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DB02" w14:textId="77777777" w:rsidR="00921042" w:rsidRDefault="00241F40">
      <w:pPr>
        <w:pStyle w:val="Standard"/>
        <w:tabs>
          <w:tab w:val="left" w:pos="14271"/>
        </w:tabs>
        <w:ind w:left="6333" w:hanging="541"/>
      </w:pPr>
      <w:r>
        <w:t>P</w:t>
      </w:r>
      <w:bookmarkStart w:id="0" w:name="_Ref60441210"/>
      <w:bookmarkEnd w:id="0"/>
      <w:r>
        <w:t>ATVIRTINTA</w:t>
      </w:r>
    </w:p>
    <w:p w14:paraId="45D5A921" w14:textId="77777777" w:rsidR="00921042" w:rsidRDefault="00241F40">
      <w:pPr>
        <w:pStyle w:val="Standard"/>
        <w:tabs>
          <w:tab w:val="left" w:pos="11321"/>
          <w:tab w:val="right" w:leader="underscore" w:pos="14432"/>
        </w:tabs>
        <w:ind w:left="5792"/>
        <w:jc w:val="both"/>
      </w:pPr>
      <w:r>
        <w:t>Rietavo savivaldybės administracijos</w:t>
      </w:r>
    </w:p>
    <w:p w14:paraId="30C622D1" w14:textId="363116CA" w:rsidR="00921042" w:rsidRDefault="00241F40">
      <w:pPr>
        <w:pStyle w:val="Standard"/>
        <w:ind w:left="6335" w:hanging="543"/>
        <w:jc w:val="both"/>
      </w:pPr>
      <w:r>
        <w:t xml:space="preserve">direktoriaus </w:t>
      </w:r>
      <w:r w:rsidRPr="009F12E2">
        <w:t>202</w:t>
      </w:r>
      <w:r w:rsidR="00FE035F">
        <w:t>6</w:t>
      </w:r>
      <w:r w:rsidRPr="009F12E2">
        <w:t xml:space="preserve"> m.</w:t>
      </w:r>
      <w:r w:rsidR="00D35544">
        <w:t xml:space="preserve"> </w:t>
      </w:r>
      <w:r w:rsidR="002C0FFF">
        <w:t>birželio</w:t>
      </w:r>
      <w:r w:rsidR="00FE035F">
        <w:t xml:space="preserve"> </w:t>
      </w:r>
      <w:r w:rsidR="00972B4F">
        <w:t>15</w:t>
      </w:r>
      <w:r w:rsidR="004F69F2">
        <w:t xml:space="preserve"> </w:t>
      </w:r>
      <w:r w:rsidRPr="009F12E2">
        <w:t>d.</w:t>
      </w:r>
    </w:p>
    <w:p w14:paraId="3C327EDF" w14:textId="129AF6F8" w:rsidR="00921042" w:rsidRDefault="00241F40">
      <w:pPr>
        <w:pStyle w:val="Standard"/>
        <w:tabs>
          <w:tab w:val="left" w:pos="11862"/>
          <w:tab w:val="right" w:leader="underscore" w:pos="14973"/>
        </w:tabs>
        <w:ind w:left="6333" w:hanging="541"/>
        <w:jc w:val="both"/>
      </w:pPr>
      <w:r>
        <w:t>įsakymu Nr. AV</w:t>
      </w:r>
      <w:r w:rsidR="003C770F">
        <w:t>1</w:t>
      </w:r>
      <w:r w:rsidR="009F12E2">
        <w:t>-</w:t>
      </w:r>
      <w:r w:rsidR="00972B4F">
        <w:t>20</w:t>
      </w:r>
    </w:p>
    <w:p w14:paraId="4FB58247" w14:textId="77777777" w:rsidR="0041723C" w:rsidRDefault="0041723C" w:rsidP="00FE035F">
      <w:pPr>
        <w:pStyle w:val="Standard"/>
        <w:tabs>
          <w:tab w:val="left" w:pos="11862"/>
          <w:tab w:val="right" w:leader="underscore" w:pos="14973"/>
        </w:tabs>
        <w:jc w:val="both"/>
      </w:pPr>
    </w:p>
    <w:p w14:paraId="1D725791" w14:textId="77777777" w:rsidR="00FE035F" w:rsidRPr="0037623E" w:rsidRDefault="00241F40" w:rsidP="001C76E2">
      <w:pPr>
        <w:pStyle w:val="Standard"/>
        <w:jc w:val="center"/>
        <w:rPr>
          <w:b/>
        </w:rPr>
      </w:pPr>
      <w:r w:rsidRPr="0037623E">
        <w:rPr>
          <w:b/>
        </w:rPr>
        <w:t xml:space="preserve">MAŽOS VERTĖS SKELBIAMAS </w:t>
      </w:r>
      <w:bookmarkStart w:id="1" w:name="_Hlk129074944"/>
      <w:r w:rsidR="00FE035F" w:rsidRPr="0037623E">
        <w:rPr>
          <w:b/>
        </w:rPr>
        <w:t>PIRKIMAS</w:t>
      </w:r>
    </w:p>
    <w:bookmarkEnd w:id="1"/>
    <w:p w14:paraId="5A9B89DC" w14:textId="17D2BD36" w:rsidR="001C76E2" w:rsidRPr="0037623E" w:rsidRDefault="00FE035F" w:rsidP="001C76E2">
      <w:pPr>
        <w:pStyle w:val="Standard"/>
        <w:tabs>
          <w:tab w:val="left" w:pos="1945"/>
        </w:tabs>
        <w:jc w:val="center"/>
        <w:rPr>
          <w:b/>
        </w:rPr>
      </w:pPr>
      <w:r w:rsidRPr="0037623E">
        <w:rPr>
          <w:b/>
        </w:rPr>
        <w:t>VERSLO IR INVESTICIJŲ SKATINIMO SKAITMENINIO ĮRANKIO SUKŪRIMAS</w:t>
      </w:r>
    </w:p>
    <w:p w14:paraId="12FA9F1C" w14:textId="77777777" w:rsidR="001C76E2" w:rsidRPr="001C76E2" w:rsidRDefault="001C76E2" w:rsidP="001C76E2">
      <w:pPr>
        <w:pStyle w:val="Standard"/>
        <w:tabs>
          <w:tab w:val="left" w:pos="1945"/>
        </w:tabs>
        <w:jc w:val="center"/>
        <w:rPr>
          <w:b/>
          <w:sz w:val="28"/>
          <w:szCs w:val="28"/>
        </w:rPr>
      </w:pPr>
    </w:p>
    <w:p w14:paraId="4B1C19F5" w14:textId="77777777" w:rsidR="00921042" w:rsidRDefault="00241F40">
      <w:pPr>
        <w:pStyle w:val="Standard"/>
        <w:jc w:val="center"/>
      </w:pPr>
      <w:r>
        <w:t>TURINYS</w:t>
      </w:r>
    </w:p>
    <w:p w14:paraId="101C9A62" w14:textId="77777777" w:rsidR="00921042" w:rsidRDefault="00241F40">
      <w:pPr>
        <w:pStyle w:val="Standard"/>
      </w:pPr>
      <w:r>
        <w:t>I. BENDROSIOS NUOSTATOS</w:t>
      </w:r>
    </w:p>
    <w:p w14:paraId="345B54EE" w14:textId="77777777" w:rsidR="00921042" w:rsidRDefault="00241F40">
      <w:pPr>
        <w:pStyle w:val="Standard"/>
      </w:pPr>
      <w:r>
        <w:t>II. PIRKIMO OBJEKTAS</w:t>
      </w:r>
    </w:p>
    <w:p w14:paraId="2ED5F233" w14:textId="77777777" w:rsidR="00921042" w:rsidRDefault="00241F40">
      <w:pPr>
        <w:pStyle w:val="Standard"/>
      </w:pPr>
      <w:r>
        <w:t xml:space="preserve">III. TIEKĖJŲ KVALIFIKACIJOS REIKALAVIMAI IR </w:t>
      </w:r>
      <w:r>
        <w:rPr>
          <w:rFonts w:eastAsia="Calibri"/>
        </w:rPr>
        <w:t>KOKYBĖS VADYBOS SISTEMOS IR (ARBA) APLINKOS APSAUGOS VADYBOS SISTEMOS STANDARTAI</w:t>
      </w:r>
    </w:p>
    <w:p w14:paraId="60B949CB" w14:textId="77777777" w:rsidR="00921042" w:rsidRDefault="00241F40">
      <w:pPr>
        <w:pStyle w:val="Standard"/>
      </w:pPr>
      <w:r>
        <w:t>IV. ŪKIO SUBJEKTŲ GRUPĖS DALYVAVIMAS PIRKIMO PROCEDŪROSE</w:t>
      </w:r>
    </w:p>
    <w:p w14:paraId="3F50E496" w14:textId="77777777" w:rsidR="00921042" w:rsidRDefault="00241F40">
      <w:pPr>
        <w:pStyle w:val="Standard"/>
      </w:pPr>
      <w:r>
        <w:t>V. PASIŪLYMŲ RENGIMAS, PATEIKIMAS, KEITIMAS</w:t>
      </w:r>
    </w:p>
    <w:p w14:paraId="1D5E214A" w14:textId="77777777" w:rsidR="00921042" w:rsidRDefault="00241F40">
      <w:pPr>
        <w:pStyle w:val="Standard"/>
        <w:jc w:val="both"/>
      </w:pPr>
      <w:r>
        <w:t xml:space="preserve">VI. </w:t>
      </w:r>
      <w:r>
        <w:rPr>
          <w:rFonts w:eastAsia="Calibri"/>
          <w:color w:val="000000"/>
        </w:rPr>
        <w:t>PASIŪLYMŲ ŠIFRAVIMAS</w:t>
      </w:r>
    </w:p>
    <w:p w14:paraId="3F2FE2B5" w14:textId="77777777" w:rsidR="00921042" w:rsidRDefault="00241F40">
      <w:pPr>
        <w:pStyle w:val="Standard"/>
      </w:pPr>
      <w:r>
        <w:t>VII. PASIŪLYMŲ GALIOJIMO UŽTIKRINIMAS</w:t>
      </w:r>
    </w:p>
    <w:p w14:paraId="2B1916E4" w14:textId="77777777" w:rsidR="00921042" w:rsidRDefault="00241F40">
      <w:pPr>
        <w:pStyle w:val="Standard"/>
      </w:pPr>
      <w:r>
        <w:t>VIII. KONKURSO SĄLYGŲ PAAIŠKINIMAS IR PATIKSLINIMAS</w:t>
      </w:r>
    </w:p>
    <w:p w14:paraId="7C8FFA32" w14:textId="77777777" w:rsidR="00921042" w:rsidRDefault="00241F40">
      <w:pPr>
        <w:pStyle w:val="Standard"/>
      </w:pPr>
      <w:r>
        <w:t>IX. SUSIPAŽINIMO SU PASIŪLYMAIS PROCEDŪROS</w:t>
      </w:r>
    </w:p>
    <w:p w14:paraId="3A7E5A68" w14:textId="77777777" w:rsidR="00921042" w:rsidRDefault="00241F40">
      <w:pPr>
        <w:pStyle w:val="Standard"/>
      </w:pPr>
      <w:r>
        <w:t>X. PASIŪLYMŲ NAGRINĖJIMAS IR PASIŪLYMŲ ATMETIMO PRIEŽASTYS</w:t>
      </w:r>
    </w:p>
    <w:p w14:paraId="1C5F2691" w14:textId="77777777" w:rsidR="00921042" w:rsidRDefault="00241F40">
      <w:pPr>
        <w:pStyle w:val="Standard"/>
      </w:pPr>
      <w:r>
        <w:t>XI. PASIŪLYMŲ VERTINIMAS</w:t>
      </w:r>
    </w:p>
    <w:p w14:paraId="095759E7" w14:textId="77777777" w:rsidR="00921042" w:rsidRDefault="00241F40">
      <w:pPr>
        <w:pStyle w:val="Standard"/>
      </w:pPr>
      <w:r>
        <w:t>XII. PASIŪLYMŲ NAGRINĖJIMAS IR SPRENDIMAS DĖL PIRKIMO SUTARTIES SUDARYMO</w:t>
      </w:r>
    </w:p>
    <w:p w14:paraId="7720A27F" w14:textId="77777777" w:rsidR="00921042" w:rsidRDefault="00241F40">
      <w:pPr>
        <w:pStyle w:val="Standard"/>
      </w:pPr>
      <w:r>
        <w:t>XIII. GINČŲ NAGRINĖJIMO TVARKA</w:t>
      </w:r>
    </w:p>
    <w:p w14:paraId="3A06C917" w14:textId="77777777" w:rsidR="00921042" w:rsidRDefault="00241F40">
      <w:pPr>
        <w:pStyle w:val="Standard"/>
      </w:pPr>
      <w:r>
        <w:t>XIV. PIRKIMO SUTARTIES SĄLYGOS</w:t>
      </w:r>
    </w:p>
    <w:tbl>
      <w:tblPr>
        <w:tblW w:w="9639" w:type="dxa"/>
        <w:tblInd w:w="-108" w:type="dxa"/>
        <w:tblLayout w:type="fixed"/>
        <w:tblCellMar>
          <w:left w:w="10" w:type="dxa"/>
          <w:right w:w="10" w:type="dxa"/>
        </w:tblCellMar>
        <w:tblLook w:val="0000" w:firstRow="0" w:lastRow="0" w:firstColumn="0" w:lastColumn="0" w:noHBand="0" w:noVBand="0"/>
      </w:tblPr>
      <w:tblGrid>
        <w:gridCol w:w="846"/>
        <w:gridCol w:w="8793"/>
      </w:tblGrid>
      <w:tr w:rsidR="00921042" w14:paraId="7FEFDEBF" w14:textId="77777777">
        <w:trPr>
          <w:trHeight w:val="146"/>
        </w:trPr>
        <w:tc>
          <w:tcPr>
            <w:tcW w:w="846" w:type="dxa"/>
            <w:tcMar>
              <w:top w:w="0" w:type="dxa"/>
              <w:left w:w="108" w:type="dxa"/>
              <w:bottom w:w="0" w:type="dxa"/>
              <w:right w:w="108" w:type="dxa"/>
            </w:tcMar>
          </w:tcPr>
          <w:p w14:paraId="315D4103" w14:textId="77777777" w:rsidR="00921042" w:rsidRDefault="00921042">
            <w:pPr>
              <w:pStyle w:val="Standard"/>
              <w:jc w:val="both"/>
            </w:pPr>
          </w:p>
        </w:tc>
        <w:tc>
          <w:tcPr>
            <w:tcW w:w="8793" w:type="dxa"/>
            <w:tcMar>
              <w:top w:w="0" w:type="dxa"/>
              <w:left w:w="108" w:type="dxa"/>
              <w:bottom w:w="0" w:type="dxa"/>
              <w:right w:w="108" w:type="dxa"/>
            </w:tcMar>
          </w:tcPr>
          <w:p w14:paraId="6193D8C5" w14:textId="77777777" w:rsidR="00921042" w:rsidRDefault="00241F40">
            <w:pPr>
              <w:pStyle w:val="Standard"/>
              <w:jc w:val="both"/>
            </w:pPr>
            <w:r>
              <w:t>PRIEDAI:</w:t>
            </w:r>
          </w:p>
        </w:tc>
      </w:tr>
    </w:tbl>
    <w:p w14:paraId="304135C8" w14:textId="77777777" w:rsidR="00921042" w:rsidRDefault="00241F40">
      <w:pPr>
        <w:pStyle w:val="Sraopastraipa"/>
        <w:numPr>
          <w:ilvl w:val="0"/>
          <w:numId w:val="52"/>
        </w:numPr>
        <w:spacing w:after="0" w:line="240" w:lineRule="auto"/>
        <w:ind w:left="993" w:hanging="269"/>
        <w:jc w:val="both"/>
        <w:rPr>
          <w:rFonts w:ascii="Times New Roman" w:hAnsi="Times New Roman"/>
          <w:sz w:val="24"/>
          <w:szCs w:val="24"/>
        </w:rPr>
      </w:pPr>
      <w:r>
        <w:rPr>
          <w:rFonts w:ascii="Times New Roman" w:hAnsi="Times New Roman"/>
          <w:sz w:val="24"/>
          <w:szCs w:val="24"/>
        </w:rPr>
        <w:t>Pasiūlymo formos pavyzdys.</w:t>
      </w:r>
    </w:p>
    <w:p w14:paraId="50B8FED0" w14:textId="77777777" w:rsidR="00921042" w:rsidRDefault="00241F40">
      <w:pPr>
        <w:pStyle w:val="Sraopastraipa"/>
        <w:numPr>
          <w:ilvl w:val="0"/>
          <w:numId w:val="41"/>
        </w:numPr>
        <w:spacing w:after="0" w:line="240" w:lineRule="auto"/>
        <w:ind w:left="993" w:hanging="269"/>
        <w:jc w:val="both"/>
        <w:rPr>
          <w:rFonts w:ascii="Times New Roman" w:hAnsi="Times New Roman"/>
          <w:sz w:val="24"/>
          <w:szCs w:val="24"/>
        </w:rPr>
      </w:pPr>
      <w:r>
        <w:rPr>
          <w:rFonts w:ascii="Times New Roman" w:hAnsi="Times New Roman"/>
          <w:sz w:val="24"/>
          <w:szCs w:val="24"/>
        </w:rPr>
        <w:t>Techninė specifikacija.</w:t>
      </w:r>
    </w:p>
    <w:p w14:paraId="306935C3" w14:textId="577D89F7" w:rsidR="00FE035F" w:rsidRPr="000F121F" w:rsidRDefault="00241F40" w:rsidP="000F121F">
      <w:pPr>
        <w:pStyle w:val="Standard"/>
        <w:ind w:firstLine="724"/>
      </w:pPr>
      <w:r>
        <w:t>3. Sutarties projektas.</w:t>
      </w:r>
    </w:p>
    <w:p w14:paraId="7D6074C3" w14:textId="23EF5A55" w:rsidR="00921042" w:rsidRDefault="00241F40">
      <w:pPr>
        <w:pStyle w:val="Standard"/>
        <w:jc w:val="center"/>
        <w:rPr>
          <w:b/>
        </w:rPr>
      </w:pPr>
      <w:r>
        <w:rPr>
          <w:b/>
        </w:rPr>
        <w:t>I SKYRIUS</w:t>
      </w:r>
    </w:p>
    <w:p w14:paraId="786C5D1D" w14:textId="77777777" w:rsidR="00921042" w:rsidRDefault="00241F40">
      <w:pPr>
        <w:pStyle w:val="Standard"/>
        <w:jc w:val="center"/>
        <w:rPr>
          <w:b/>
        </w:rPr>
      </w:pPr>
      <w:r>
        <w:rPr>
          <w:b/>
        </w:rPr>
        <w:t>BENDROSIOS NUOSTATOS</w:t>
      </w:r>
    </w:p>
    <w:p w14:paraId="703D2089" w14:textId="77777777" w:rsidR="00921042" w:rsidRDefault="00921042">
      <w:pPr>
        <w:pStyle w:val="Standard"/>
        <w:ind w:firstLine="902"/>
        <w:jc w:val="center"/>
        <w:rPr>
          <w:b/>
        </w:rPr>
      </w:pPr>
    </w:p>
    <w:p w14:paraId="29E76FF0" w14:textId="19200C98" w:rsidR="00C144DF" w:rsidRPr="004F3C07" w:rsidRDefault="00241F40" w:rsidP="00FE035F">
      <w:pPr>
        <w:pStyle w:val="Default"/>
        <w:ind w:firstLine="709"/>
        <w:jc w:val="both"/>
        <w:rPr>
          <w:kern w:val="0"/>
        </w:rPr>
      </w:pPr>
      <w:r w:rsidRPr="004F3C07">
        <w:t xml:space="preserve">1. </w:t>
      </w:r>
      <w:r w:rsidR="00C144DF" w:rsidRPr="004F3C07">
        <w:rPr>
          <w:bCs/>
          <w:iCs/>
          <w:color w:val="000000" w:themeColor="text1"/>
        </w:rPr>
        <w:t>Perkančioji organizacija –</w:t>
      </w:r>
      <w:r w:rsidR="00C144DF" w:rsidRPr="004F3C07">
        <w:rPr>
          <w:bCs/>
          <w:i/>
          <w:color w:val="000000" w:themeColor="text1"/>
        </w:rPr>
        <w:t xml:space="preserve"> </w:t>
      </w:r>
      <w:r w:rsidR="00273F2A">
        <w:rPr>
          <w:bCs/>
          <w:iCs/>
          <w:color w:val="000000" w:themeColor="text1"/>
        </w:rPr>
        <w:t xml:space="preserve">VšĮ </w:t>
      </w:r>
      <w:r w:rsidR="00CF284A" w:rsidRPr="00696942">
        <w:rPr>
          <w:kern w:val="36"/>
        </w:rPr>
        <w:t xml:space="preserve">Rietavo </w:t>
      </w:r>
      <w:r w:rsidR="00FE035F">
        <w:rPr>
          <w:kern w:val="36"/>
        </w:rPr>
        <w:t xml:space="preserve">turizmo ir verslo informacijos </w:t>
      </w:r>
      <w:r w:rsidR="00CF284A" w:rsidRPr="00696942">
        <w:rPr>
          <w:kern w:val="36"/>
        </w:rPr>
        <w:t>centras</w:t>
      </w:r>
      <w:r w:rsidR="00C144DF" w:rsidRPr="004F3C07">
        <w:rPr>
          <w:bCs/>
          <w:color w:val="000000" w:themeColor="text1"/>
        </w:rPr>
        <w:t xml:space="preserve">, kodas </w:t>
      </w:r>
      <w:r w:rsidR="00FE035F" w:rsidRPr="00FE035F">
        <w:t>171675271</w:t>
      </w:r>
      <w:r w:rsidR="00C144DF" w:rsidRPr="003D0D19">
        <w:rPr>
          <w:bCs/>
          <w:color w:val="000000" w:themeColor="text1"/>
        </w:rPr>
        <w:t xml:space="preserve">, </w:t>
      </w:r>
      <w:r w:rsidR="00FE035F" w:rsidRPr="00DC5988">
        <w:t>Parko g. 5, 90311 Rietavas</w:t>
      </w:r>
      <w:r w:rsidR="00FE035F" w:rsidRPr="004F3C07">
        <w:rPr>
          <w:bCs/>
          <w:color w:val="000000" w:themeColor="text1"/>
        </w:rPr>
        <w:t xml:space="preserve"> </w:t>
      </w:r>
      <w:r w:rsidR="00C144DF" w:rsidRPr="004F3C07">
        <w:rPr>
          <w:bCs/>
          <w:color w:val="000000" w:themeColor="text1"/>
        </w:rPr>
        <w:t xml:space="preserve">(toliau – Perkančioji organizacija) numato įsigyti </w:t>
      </w:r>
      <w:r w:rsidR="000F121F">
        <w:rPr>
          <w:color w:val="1A1A2E"/>
          <w:kern w:val="0"/>
          <w:lang w:eastAsia="en-US"/>
        </w:rPr>
        <w:t>v</w:t>
      </w:r>
      <w:r w:rsidR="00FE035F" w:rsidRPr="000F121F">
        <w:rPr>
          <w:color w:val="1A1A2E"/>
          <w:kern w:val="0"/>
          <w:lang w:eastAsia="en-US"/>
        </w:rPr>
        <w:t>erslo ir investicijų skatinimo skaitmeninio įrankio sukūrimą</w:t>
      </w:r>
      <w:r w:rsidR="00C144DF" w:rsidRPr="00FE035F">
        <w:rPr>
          <w:bCs/>
          <w:color w:val="000000" w:themeColor="text1"/>
        </w:rPr>
        <w:t>.</w:t>
      </w:r>
      <w:r w:rsidR="00C144DF" w:rsidRPr="004F3C07">
        <w:rPr>
          <w:bCs/>
          <w:color w:val="000000" w:themeColor="text1"/>
        </w:rPr>
        <w:t xml:space="preserve">  Sutartį su tiekėju pasirašys </w:t>
      </w:r>
      <w:r w:rsidR="00FE035F" w:rsidRPr="00696942">
        <w:rPr>
          <w:kern w:val="36"/>
        </w:rPr>
        <w:t xml:space="preserve">Rietavo </w:t>
      </w:r>
      <w:r w:rsidR="00FE035F">
        <w:rPr>
          <w:kern w:val="36"/>
        </w:rPr>
        <w:t xml:space="preserve">turizmo ir verslo informacijos </w:t>
      </w:r>
      <w:r w:rsidR="00FE035F" w:rsidRPr="00696942">
        <w:rPr>
          <w:kern w:val="36"/>
        </w:rPr>
        <w:t>centras</w:t>
      </w:r>
      <w:r w:rsidR="00C144DF" w:rsidRPr="004F3C07">
        <w:rPr>
          <w:bCs/>
          <w:color w:val="000000" w:themeColor="text1"/>
        </w:rPr>
        <w:t>.</w:t>
      </w:r>
    </w:p>
    <w:p w14:paraId="105BD4F7" w14:textId="77777777" w:rsidR="00921042" w:rsidRPr="004B169F" w:rsidRDefault="00241F40" w:rsidP="004B169F">
      <w:pPr>
        <w:pStyle w:val="Standard"/>
        <w:tabs>
          <w:tab w:val="left" w:pos="0"/>
          <w:tab w:val="left" w:pos="340"/>
          <w:tab w:val="left" w:pos="567"/>
        </w:tabs>
        <w:jc w:val="both"/>
      </w:pPr>
      <w:r w:rsidRPr="004B169F">
        <w:tab/>
      </w:r>
      <w:r w:rsidRPr="004B169F">
        <w:tab/>
        <w:t xml:space="preserve">Centralizuoto pirkimo procedūrą atlieka </w:t>
      </w:r>
      <w:r w:rsidRPr="004B169F">
        <w:rPr>
          <w:b/>
          <w:bCs/>
        </w:rPr>
        <w:t xml:space="preserve">Rietavo savivaldybės CPO </w:t>
      </w:r>
      <w:r w:rsidRPr="004B169F">
        <w:t>(toliau – Pirkimo vykdytojas), vykdydama centrinės perkančiosios organizacijos funkcijas pagal Rietavo savivaldybės tarybos</w:t>
      </w:r>
      <w:r w:rsidRPr="004B169F">
        <w:rPr>
          <w:b/>
          <w:bCs/>
        </w:rPr>
        <w:t xml:space="preserve"> </w:t>
      </w:r>
      <w:r w:rsidRPr="004B169F">
        <w:t xml:space="preserve">2022-09-15 sprendimu Nr. T1-131 „Dėl teisės atlikti centrinės perkančiosios organizacijos funkcijas suteikimo Rietavo savivaldybės administracijai“ suteiktą teisę. </w:t>
      </w:r>
      <w:r w:rsidRPr="004B169F">
        <w:rPr>
          <w:b/>
          <w:bCs/>
          <w:color w:val="000000"/>
        </w:rPr>
        <w:t>Pirkimo vykdytojas</w:t>
      </w:r>
      <w:r w:rsidRPr="004B169F">
        <w:rPr>
          <w:color w:val="000000"/>
        </w:rPr>
        <w:t xml:space="preserve"> </w:t>
      </w:r>
      <w:r w:rsidRPr="004B169F">
        <w:rPr>
          <w:b/>
          <w:bCs/>
        </w:rPr>
        <w:t>vykdo pirkimo procedūras iki pirkimo sutarties (-ių) sudarymo.</w:t>
      </w:r>
    </w:p>
    <w:p w14:paraId="2E05D2E3" w14:textId="77777777" w:rsidR="00921042" w:rsidRPr="009C125E" w:rsidRDefault="00241F40">
      <w:pPr>
        <w:pStyle w:val="Standard"/>
        <w:ind w:firstLine="726"/>
        <w:jc w:val="both"/>
      </w:pPr>
      <w:r w:rsidRPr="009C125E">
        <w:t>2.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w:t>
      </w:r>
    </w:p>
    <w:p w14:paraId="3078090F" w14:textId="77777777" w:rsidR="00921042" w:rsidRPr="009C125E" w:rsidRDefault="00241F40">
      <w:pPr>
        <w:pStyle w:val="Standard"/>
        <w:ind w:firstLine="726"/>
        <w:jc w:val="both"/>
      </w:pPr>
      <w:r w:rsidRPr="009C125E">
        <w:t xml:space="preserve">3. </w:t>
      </w:r>
      <w:r w:rsidRPr="009C125E">
        <w:rPr>
          <w:lang w:eastAsia="zh-CN"/>
        </w:rPr>
        <w:t>Vartojamos sąvokos apibrėžtos VPĮ,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8005FF1" w14:textId="5BF5304D" w:rsidR="00921042" w:rsidRPr="009C125E" w:rsidRDefault="00241F40">
      <w:pPr>
        <w:pStyle w:val="Sraopastraipa"/>
        <w:tabs>
          <w:tab w:val="left" w:pos="709"/>
        </w:tabs>
        <w:spacing w:after="0" w:line="240" w:lineRule="auto"/>
        <w:ind w:left="0"/>
        <w:jc w:val="both"/>
        <w:rPr>
          <w:rFonts w:ascii="Times New Roman" w:hAnsi="Times New Roman"/>
          <w:sz w:val="24"/>
          <w:szCs w:val="24"/>
        </w:rPr>
      </w:pPr>
      <w:r w:rsidRPr="009C125E">
        <w:rPr>
          <w:rFonts w:ascii="Times New Roman" w:hAnsi="Times New Roman"/>
          <w:sz w:val="24"/>
          <w:szCs w:val="24"/>
          <w:lang w:val="lt-LT"/>
        </w:rPr>
        <w:tab/>
        <w:t xml:space="preserve">4. </w:t>
      </w:r>
      <w:r w:rsidRPr="009C125E">
        <w:rPr>
          <w:rFonts w:ascii="Times New Roman" w:hAnsi="Times New Roman"/>
          <w:sz w:val="24"/>
          <w:szCs w:val="24"/>
          <w:lang w:val="lt-LT" w:eastAsia="zh-CN"/>
        </w:rPr>
        <w:t xml:space="preserve">Pirkimas </w:t>
      </w:r>
      <w:r w:rsidRPr="009C125E">
        <w:rPr>
          <w:rFonts w:ascii="Times New Roman" w:hAnsi="Times New Roman"/>
          <w:sz w:val="24"/>
          <w:szCs w:val="24"/>
          <w:lang w:val="lt-LT"/>
        </w:rPr>
        <w:t>vykdomas skelbiamos apklausos būdu</w:t>
      </w:r>
      <w:r w:rsidRPr="009C125E">
        <w:rPr>
          <w:rFonts w:ascii="Times New Roman" w:hAnsi="Times New Roman"/>
          <w:sz w:val="24"/>
          <w:szCs w:val="24"/>
          <w:lang w:val="lt-LT" w:eastAsia="zh-CN"/>
        </w:rPr>
        <w:t xml:space="preserve"> naudojantis Centrinės viešųjų pirkimų informacinės sistemos priemonėmis </w:t>
      </w:r>
      <w:r w:rsidRPr="009C125E">
        <w:rPr>
          <w:rFonts w:ascii="Times New Roman" w:eastAsia="CIDFont+F2" w:hAnsi="Times New Roman"/>
          <w:sz w:val="24"/>
          <w:szCs w:val="24"/>
          <w:lang w:val="lt-LT" w:eastAsia="lt-LT"/>
        </w:rPr>
        <w:t>(toliau – CVP IS).</w:t>
      </w:r>
      <w:r w:rsidRPr="009C125E">
        <w:rPr>
          <w:rFonts w:ascii="Times New Roman" w:hAnsi="Times New Roman"/>
          <w:sz w:val="24"/>
          <w:szCs w:val="24"/>
          <w:lang w:val="lt-LT" w:eastAsia="zh-CN"/>
        </w:rPr>
        <w:t xml:space="preserve"> </w:t>
      </w:r>
      <w:r w:rsidRPr="009C125E">
        <w:rPr>
          <w:rFonts w:ascii="Times New Roman" w:hAnsi="Times New Roman"/>
          <w:color w:val="000000"/>
          <w:sz w:val="24"/>
          <w:szCs w:val="24"/>
          <w:lang w:val="lt-LT"/>
        </w:rPr>
        <w:t xml:space="preserve">Skelbimas apie pirkimą paskelbtas </w:t>
      </w:r>
      <w:r w:rsidRPr="009C125E">
        <w:rPr>
          <w:rFonts w:ascii="Times New Roman" w:hAnsi="Times New Roman"/>
          <w:sz w:val="24"/>
          <w:szCs w:val="24"/>
          <w:lang w:val="lt-LT" w:eastAsia="zh-CN"/>
        </w:rPr>
        <w:t>CVP IS</w:t>
      </w:r>
      <w:r w:rsidRPr="009C125E">
        <w:rPr>
          <w:rFonts w:ascii="Times New Roman" w:hAnsi="Times New Roman"/>
          <w:color w:val="000000"/>
          <w:sz w:val="24"/>
          <w:szCs w:val="24"/>
          <w:lang w:val="lt-LT"/>
        </w:rPr>
        <w:t xml:space="preserve"> </w:t>
      </w:r>
      <w:hyperlink r:id="rId7" w:history="1">
        <w:r w:rsidR="00DA4527" w:rsidRPr="00503E60">
          <w:rPr>
            <w:rStyle w:val="Hipersaitas"/>
            <w:sz w:val="24"/>
            <w:szCs w:val="24"/>
          </w:rPr>
          <w:t>https://viesiejipirkimai.lt/</w:t>
        </w:r>
      </w:hyperlink>
      <w:r w:rsidR="00DA4527" w:rsidRPr="00503E60">
        <w:rPr>
          <w:rFonts w:ascii="Times New Roman" w:hAnsi="Times New Roman"/>
          <w:i/>
          <w:color w:val="000000" w:themeColor="text1"/>
          <w:sz w:val="24"/>
          <w:szCs w:val="24"/>
        </w:rPr>
        <w:t>.</w:t>
      </w:r>
      <w:r w:rsidRPr="009C125E">
        <w:rPr>
          <w:rFonts w:ascii="Times New Roman" w:eastAsia="CIDFont+F2" w:hAnsi="Times New Roman"/>
          <w:sz w:val="24"/>
          <w:szCs w:val="24"/>
          <w:lang w:val="lt-LT" w:eastAsia="lt-LT"/>
        </w:rPr>
        <w:t xml:space="preserve"> Pirkimo vykdymui naudojama Viešųjų pirkimų tarnybos administruojama Centrinė viešųjų pirkimų informacinė sistema. Pasiūlymus gali teikti tik CVP IS registruoti tiekėjai (nemokama registracija adresu </w:t>
      </w:r>
      <w:hyperlink r:id="rId8" w:history="1">
        <w:r w:rsidR="00DA4527" w:rsidRPr="00503E60">
          <w:rPr>
            <w:rStyle w:val="Hipersaitas"/>
            <w:sz w:val="24"/>
            <w:szCs w:val="24"/>
          </w:rPr>
          <w:t>https://viesiejipirkimai.lt/</w:t>
        </w:r>
      </w:hyperlink>
      <w:r w:rsidR="00DA4527" w:rsidRPr="00503E60">
        <w:rPr>
          <w:rFonts w:ascii="Times New Roman" w:hAnsi="Times New Roman"/>
          <w:i/>
          <w:color w:val="000000" w:themeColor="text1"/>
          <w:sz w:val="24"/>
          <w:szCs w:val="24"/>
        </w:rPr>
        <w:t>.</w:t>
      </w:r>
      <w:r w:rsidRPr="00503E60">
        <w:rPr>
          <w:rFonts w:ascii="Times New Roman" w:eastAsia="CIDFont+F2" w:hAnsi="Times New Roman"/>
          <w:sz w:val="24"/>
          <w:szCs w:val="24"/>
          <w:lang w:val="lt-LT" w:eastAsia="lt-LT"/>
        </w:rPr>
        <w:t>).</w:t>
      </w:r>
      <w:r w:rsidR="00503E60">
        <w:rPr>
          <w:rFonts w:ascii="Times New Roman" w:eastAsia="CIDFont+F2" w:hAnsi="Times New Roman"/>
          <w:sz w:val="24"/>
          <w:szCs w:val="24"/>
          <w:lang w:val="lt-LT" w:eastAsia="lt-LT"/>
        </w:rPr>
        <w:t xml:space="preserve"> </w:t>
      </w:r>
      <w:r w:rsidRPr="009C125E">
        <w:rPr>
          <w:rFonts w:ascii="Times New Roman" w:eastAsia="CIDFont+F2" w:hAnsi="Times New Roman"/>
          <w:sz w:val="24"/>
          <w:szCs w:val="24"/>
          <w:lang w:val="lt-LT" w:eastAsia="lt-LT"/>
        </w:rPr>
        <w:t xml:space="preserve">Bet kokia informacija, pirkimo </w:t>
      </w:r>
      <w:r w:rsidRPr="009C125E">
        <w:rPr>
          <w:rFonts w:ascii="Times New Roman" w:eastAsia="CIDFont+F2" w:hAnsi="Times New Roman"/>
          <w:sz w:val="24"/>
          <w:szCs w:val="24"/>
          <w:lang w:val="lt-LT" w:eastAsia="lt-LT"/>
        </w:rPr>
        <w:lastRenderedPageBreak/>
        <w:t>dokumentų paaiškinimai, pranešimai ar kitas perkančiosios organizacijos ir tiekėjo susirašinėjimas, vykdomas tik CVP IS susirašinėjimo priemonėmis. Pirkimo dokumentai skelbiami viešai CVP IS. Pasiūlymai pateikiami tik elektroninėmis CVP IS priemonėmis.</w:t>
      </w:r>
    </w:p>
    <w:p w14:paraId="116D4BB6" w14:textId="77777777" w:rsidR="00921042" w:rsidRPr="009C125E" w:rsidRDefault="00241F40">
      <w:pPr>
        <w:pStyle w:val="Standard"/>
        <w:ind w:firstLine="724"/>
        <w:jc w:val="both"/>
      </w:pPr>
      <w:r w:rsidRPr="009C125E">
        <w:t>5. Pirkimas atliekamas laikantis lygiateisiškumo, nediskriminavimo, skaidrumo, abipusio pripažinimo, proporcingumo principų, konfidencialumo ir nešališkumo reikalavimų. Priimant sprendimus dėl konkurso sąlygų, vadovaujamasi racionalumo principu.</w:t>
      </w:r>
    </w:p>
    <w:p w14:paraId="28FE5092" w14:textId="77777777" w:rsidR="00921042" w:rsidRPr="009C125E" w:rsidRDefault="00241F40">
      <w:pPr>
        <w:pStyle w:val="Standard"/>
        <w:ind w:firstLine="724"/>
        <w:jc w:val="both"/>
      </w:pPr>
      <w:r w:rsidRPr="009C125E">
        <w:t>6. Perkančioji organizacija nėra pridėtinės vertės mokesčio (toliau – PVM) mokėtoja.</w:t>
      </w:r>
      <w:bookmarkStart w:id="2" w:name="_Toc47844929"/>
      <w:bookmarkStart w:id="3" w:name="_Toc60525483"/>
    </w:p>
    <w:p w14:paraId="3F65C782" w14:textId="77777777" w:rsidR="00921042" w:rsidRPr="009C125E" w:rsidRDefault="00241F40">
      <w:pPr>
        <w:pStyle w:val="Standard"/>
        <w:ind w:firstLine="724"/>
        <w:jc w:val="both"/>
      </w:pPr>
      <w:r w:rsidRPr="009C125E">
        <w:t>7. 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3EA3913B" w14:textId="77777777" w:rsidR="00921042" w:rsidRPr="009C125E" w:rsidRDefault="00921042">
      <w:pPr>
        <w:pStyle w:val="Standard"/>
        <w:jc w:val="center"/>
        <w:rPr>
          <w:b/>
        </w:rPr>
      </w:pPr>
    </w:p>
    <w:p w14:paraId="24075775" w14:textId="77777777" w:rsidR="00921042" w:rsidRPr="009C125E" w:rsidRDefault="00241F40">
      <w:pPr>
        <w:pStyle w:val="Standard"/>
        <w:jc w:val="center"/>
        <w:rPr>
          <w:b/>
        </w:rPr>
      </w:pPr>
      <w:r w:rsidRPr="009C125E">
        <w:rPr>
          <w:b/>
        </w:rPr>
        <w:t>II SKYRIUS</w:t>
      </w:r>
    </w:p>
    <w:p w14:paraId="48B2E0DF" w14:textId="77777777" w:rsidR="00921042" w:rsidRPr="009C125E" w:rsidRDefault="00241F40">
      <w:pPr>
        <w:pStyle w:val="Standard"/>
        <w:jc w:val="center"/>
        <w:rPr>
          <w:b/>
        </w:rPr>
      </w:pPr>
      <w:r w:rsidRPr="009C125E">
        <w:rPr>
          <w:b/>
        </w:rPr>
        <w:t>PIRKIMO OBJEKTAS</w:t>
      </w:r>
      <w:bookmarkEnd w:id="2"/>
      <w:bookmarkEnd w:id="3"/>
    </w:p>
    <w:p w14:paraId="11699BCA" w14:textId="77777777" w:rsidR="00921042" w:rsidRPr="009C125E" w:rsidRDefault="00921042">
      <w:pPr>
        <w:pStyle w:val="Standard"/>
        <w:jc w:val="center"/>
        <w:rPr>
          <w:b/>
        </w:rPr>
      </w:pPr>
    </w:p>
    <w:p w14:paraId="21D9E145" w14:textId="6EC0077C" w:rsidR="00921042" w:rsidRDefault="00241F40" w:rsidP="007337C0">
      <w:pPr>
        <w:pStyle w:val="Standard"/>
        <w:ind w:firstLine="724"/>
        <w:jc w:val="both"/>
      </w:pPr>
      <w:r w:rsidRPr="009C125E">
        <w:t xml:space="preserve">8. </w:t>
      </w:r>
      <w:r w:rsidRPr="009C125E">
        <w:rPr>
          <w:bCs/>
        </w:rPr>
        <w:t xml:space="preserve">Šis pirkimas į </w:t>
      </w:r>
      <w:r w:rsidRPr="009C125E">
        <w:t>atskiras pirkimo dalis neskaidomas, todėl tiekėjai turi pateikti pasiūlymus visai pirkimo apimčiai bendrai. Alternatyvūs pasiūlymai bus atmesti.</w:t>
      </w:r>
      <w:bookmarkStart w:id="4" w:name="_Hlk129010669"/>
    </w:p>
    <w:p w14:paraId="789B7C11" w14:textId="6BB0CFE8" w:rsidR="000F121F" w:rsidRPr="000F121F" w:rsidRDefault="002F07D5" w:rsidP="000F121F">
      <w:pPr>
        <w:pStyle w:val="Default"/>
        <w:ind w:firstLine="709"/>
        <w:jc w:val="both"/>
        <w:rPr>
          <w:color w:val="1A1A2E"/>
          <w:kern w:val="0"/>
        </w:rPr>
      </w:pPr>
      <w:r w:rsidRPr="000F121F">
        <w:t xml:space="preserve">9. Pirkimo objektas – </w:t>
      </w:r>
      <w:r w:rsidR="000F121F" w:rsidRPr="000F121F">
        <w:rPr>
          <w:color w:val="1A1A2E"/>
          <w:kern w:val="0"/>
        </w:rPr>
        <w:t>Verslo ir investicijų skatinimo skaitmeninio įrankio sukūrimas</w:t>
      </w:r>
      <w:r w:rsidR="000F121F" w:rsidRPr="000F121F">
        <w:rPr>
          <w:b/>
          <w:bCs/>
          <w:color w:val="1A1A2E"/>
          <w:kern w:val="0"/>
        </w:rPr>
        <w:t xml:space="preserve"> </w:t>
      </w:r>
      <w:r w:rsidR="000F121F" w:rsidRPr="000F121F">
        <w:rPr>
          <w:color w:val="1A1A2E"/>
          <w:kern w:val="0"/>
        </w:rPr>
        <w:t xml:space="preserve">–  internetinė platforma, skirta Telšių regiono verslumo skatinimui ir investicijų pritraukimui. Sistema suteiks centralizuotą prieigą prie regiono ir jo savivaldybių informacinių bei administracinių išteklių, lemiančių verslo kūrimą, vystymą ir investicijų pritraukimą. </w:t>
      </w:r>
    </w:p>
    <w:p w14:paraId="7FF3971A" w14:textId="77777777" w:rsidR="000F121F" w:rsidRPr="000F121F" w:rsidRDefault="000F121F" w:rsidP="000F121F">
      <w:pPr>
        <w:widowControl/>
        <w:numPr>
          <w:ilvl w:val="0"/>
          <w:numId w:val="72"/>
        </w:numPr>
        <w:suppressAutoHyphens w:val="0"/>
        <w:autoSpaceDE w:val="0"/>
        <w:adjustRightInd w:val="0"/>
        <w:textAlignment w:val="auto"/>
        <w:rPr>
          <w:color w:val="1A1A2E"/>
          <w:kern w:val="0"/>
          <w:sz w:val="24"/>
          <w:szCs w:val="24"/>
          <w:lang w:val="lt-LT"/>
        </w:rPr>
      </w:pPr>
      <w:r w:rsidRPr="000F121F">
        <w:rPr>
          <w:color w:val="1A1A2E"/>
          <w:kern w:val="0"/>
          <w:sz w:val="24"/>
          <w:szCs w:val="24"/>
          <w:lang w:val="lt-LT"/>
        </w:rPr>
        <w:t xml:space="preserve">Platforma apims du tarpusavyje integruotus modulius: </w:t>
      </w:r>
    </w:p>
    <w:p w14:paraId="3EF8B542" w14:textId="77777777" w:rsidR="000F121F" w:rsidRPr="000F121F" w:rsidRDefault="000F121F" w:rsidP="000F121F">
      <w:pPr>
        <w:widowControl/>
        <w:numPr>
          <w:ilvl w:val="0"/>
          <w:numId w:val="72"/>
        </w:numPr>
        <w:suppressAutoHyphens w:val="0"/>
        <w:autoSpaceDE w:val="0"/>
        <w:adjustRightInd w:val="0"/>
        <w:textAlignment w:val="auto"/>
        <w:rPr>
          <w:color w:val="1A1A2E"/>
          <w:kern w:val="0"/>
          <w:sz w:val="24"/>
          <w:szCs w:val="24"/>
          <w:lang w:val="lt-LT"/>
        </w:rPr>
      </w:pPr>
      <w:r w:rsidRPr="000F121F">
        <w:rPr>
          <w:color w:val="1A1A2E"/>
          <w:kern w:val="0"/>
          <w:sz w:val="24"/>
          <w:szCs w:val="24"/>
          <w:lang w:val="lt-LT"/>
        </w:rPr>
        <w:t xml:space="preserve">● </w:t>
      </w:r>
      <w:r w:rsidRPr="000F121F">
        <w:rPr>
          <w:b/>
          <w:bCs/>
          <w:color w:val="1A1A2E"/>
          <w:kern w:val="0"/>
          <w:sz w:val="24"/>
          <w:szCs w:val="24"/>
          <w:lang w:val="lt-LT"/>
        </w:rPr>
        <w:t xml:space="preserve">Rinkodarinį / Informacinį modulį </w:t>
      </w:r>
      <w:r w:rsidRPr="000F121F">
        <w:rPr>
          <w:color w:val="1A1A2E"/>
          <w:kern w:val="0"/>
          <w:sz w:val="24"/>
          <w:szCs w:val="24"/>
          <w:lang w:val="lt-LT"/>
        </w:rPr>
        <w:t xml:space="preserve">- viešai prieinamą sąsają, skirtą verslą kuriančioms, plečiančioms ir investuojančioms organizacijoms bei asmenims, pateikiant interaktyvią informaciją apie verslo įkūrimo, plėtros ir investavimo galimybes regione; </w:t>
      </w:r>
    </w:p>
    <w:p w14:paraId="664E85B5" w14:textId="77777777" w:rsidR="000F121F" w:rsidRPr="000F121F" w:rsidRDefault="000F121F" w:rsidP="000F121F">
      <w:pPr>
        <w:widowControl/>
        <w:numPr>
          <w:ilvl w:val="0"/>
          <w:numId w:val="72"/>
        </w:numPr>
        <w:suppressAutoHyphens w:val="0"/>
        <w:autoSpaceDE w:val="0"/>
        <w:adjustRightInd w:val="0"/>
        <w:textAlignment w:val="auto"/>
        <w:rPr>
          <w:color w:val="1A1A2E"/>
          <w:kern w:val="0"/>
          <w:sz w:val="24"/>
          <w:szCs w:val="24"/>
          <w:lang w:val="lt-LT"/>
        </w:rPr>
      </w:pPr>
      <w:r w:rsidRPr="000F121F">
        <w:rPr>
          <w:color w:val="1A1A2E"/>
          <w:kern w:val="0"/>
          <w:sz w:val="24"/>
          <w:szCs w:val="24"/>
          <w:lang w:val="lt-LT"/>
        </w:rPr>
        <w:t xml:space="preserve">● </w:t>
      </w:r>
      <w:r w:rsidRPr="000F121F">
        <w:rPr>
          <w:b/>
          <w:bCs/>
          <w:color w:val="1A1A2E"/>
          <w:kern w:val="0"/>
          <w:sz w:val="24"/>
          <w:szCs w:val="24"/>
          <w:lang w:val="lt-LT"/>
        </w:rPr>
        <w:t xml:space="preserve">Valdymo / Administracinį modulį </w:t>
      </w:r>
      <w:r w:rsidRPr="000F121F">
        <w:rPr>
          <w:color w:val="1A1A2E"/>
          <w:kern w:val="0"/>
          <w:sz w:val="24"/>
          <w:szCs w:val="24"/>
          <w:lang w:val="lt-LT"/>
        </w:rPr>
        <w:t xml:space="preserve">- uždarą sąsają, skirtą Telšių regiono viešiesiems subjektams (savivaldybėms ir kitoms institucijoms), leidžiančią administruoti išteklius, paslaugas, turinį ir valdyti užklausas bei sąveiką su verslo subjektais. </w:t>
      </w:r>
    </w:p>
    <w:p w14:paraId="5B14A405" w14:textId="542D0EBD" w:rsidR="004663F4" w:rsidRDefault="004663F4" w:rsidP="005C55F7">
      <w:pPr>
        <w:widowControl/>
        <w:ind w:firstLine="724"/>
        <w:jc w:val="both"/>
        <w:rPr>
          <w:color w:val="000000"/>
          <w:kern w:val="0"/>
          <w:sz w:val="24"/>
          <w:szCs w:val="24"/>
        </w:rPr>
      </w:pPr>
      <w:r w:rsidRPr="004663F4">
        <w:rPr>
          <w:color w:val="000000"/>
          <w:kern w:val="0"/>
          <w:sz w:val="24"/>
          <w:szCs w:val="24"/>
        </w:rPr>
        <w:t xml:space="preserve"> Išsamesnė perkamų p</w:t>
      </w:r>
      <w:r w:rsidR="00E57370">
        <w:rPr>
          <w:color w:val="000000"/>
          <w:kern w:val="0"/>
          <w:sz w:val="24"/>
          <w:szCs w:val="24"/>
        </w:rPr>
        <w:t>aslaugų</w:t>
      </w:r>
      <w:r w:rsidRPr="004663F4">
        <w:rPr>
          <w:color w:val="000000"/>
          <w:kern w:val="0"/>
          <w:sz w:val="24"/>
          <w:szCs w:val="24"/>
        </w:rPr>
        <w:t xml:space="preserve"> informacija ir reikalavimai pateikiami techninėje specifikacijoje (priedas Nr. </w:t>
      </w:r>
      <w:r w:rsidR="00EA7982">
        <w:rPr>
          <w:color w:val="000000"/>
          <w:kern w:val="0"/>
          <w:sz w:val="24"/>
          <w:szCs w:val="24"/>
        </w:rPr>
        <w:t>2</w:t>
      </w:r>
      <w:r w:rsidRPr="004663F4">
        <w:rPr>
          <w:color w:val="000000"/>
          <w:kern w:val="0"/>
          <w:sz w:val="24"/>
          <w:szCs w:val="24"/>
        </w:rPr>
        <w:t>). 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4C6BFF44" w14:textId="6103474B" w:rsidR="008551C7" w:rsidRPr="000C2339" w:rsidRDefault="000C2339" w:rsidP="008551C7">
      <w:pPr>
        <w:tabs>
          <w:tab w:val="left" w:pos="709"/>
        </w:tabs>
        <w:jc w:val="both"/>
        <w:rPr>
          <w:color w:val="000000" w:themeColor="text1"/>
          <w:sz w:val="24"/>
          <w:szCs w:val="24"/>
        </w:rPr>
      </w:pPr>
      <w:bookmarkStart w:id="5" w:name="_Toc47844930"/>
      <w:bookmarkStart w:id="6" w:name="_Toc60525484"/>
      <w:bookmarkEnd w:id="4"/>
      <w:r>
        <w:rPr>
          <w:color w:val="000000" w:themeColor="text1"/>
          <w:sz w:val="24"/>
          <w:szCs w:val="24"/>
        </w:rPr>
        <w:tab/>
      </w:r>
      <w:r w:rsidR="002C493C" w:rsidRPr="000C2339">
        <w:rPr>
          <w:color w:val="000000" w:themeColor="text1"/>
          <w:sz w:val="24"/>
          <w:szCs w:val="24"/>
        </w:rPr>
        <w:t xml:space="preserve">10. Sutarčiai taikoma fiksuotos kainos kainodara. </w:t>
      </w:r>
      <w:r w:rsidR="008551C7" w:rsidRPr="000C2339">
        <w:rPr>
          <w:bCs/>
          <w:sz w:val="24"/>
          <w:szCs w:val="24"/>
        </w:rPr>
        <w:t xml:space="preserve">Vykdant pirkimo sutartį, </w:t>
      </w:r>
      <w:r w:rsidR="008551C7" w:rsidRPr="000C2339">
        <w:rPr>
          <w:sz w:val="24"/>
          <w:szCs w:val="24"/>
        </w:rPr>
        <w:t xml:space="preserve">sąskaitos faktūros priimamos ir apdorojamos vadovaujantis Lietuvos Respublikos finansinės apskaitos įstatymo 6 straipsnio 4 dalimi, išskyrus VPĮ 22 straipsnio 12 dalyje nustatytus atvejus. </w:t>
      </w:r>
      <w:r w:rsidR="008551C7" w:rsidRPr="000C2339">
        <w:rPr>
          <w:color w:val="000000" w:themeColor="text1"/>
          <w:sz w:val="24"/>
          <w:szCs w:val="24"/>
        </w:rPr>
        <w:t>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286C4CEC" w14:textId="662CBF4C" w:rsidR="002C493C" w:rsidRDefault="00367A84" w:rsidP="002C493C">
      <w:pPr>
        <w:ind w:firstLine="709"/>
        <w:jc w:val="both"/>
        <w:rPr>
          <w:color w:val="000000" w:themeColor="text1"/>
          <w:sz w:val="24"/>
          <w:szCs w:val="24"/>
        </w:rPr>
      </w:pPr>
      <w:r w:rsidRPr="00367A84">
        <w:rPr>
          <w:color w:val="000000" w:themeColor="text1"/>
          <w:sz w:val="24"/>
          <w:szCs w:val="24"/>
        </w:rPr>
        <w:t>Tiekėjai pasiūlyme privalo įvertinti visas pirkimo sutarčiai įvykdyti reikalingas sąnaudas – Prekės sukomplektavimo, paruošimo naudoti, pristatymo ir kt. išlaidas, susijusias su Prekės perdavimu Perkančiajai organizacijai, ir kitus reikalingus mokesčius bei kitas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pasiūlymą pagal šio Pirkimo dokumentus ar jų paaiškinimus, šias išlaidas tiekėjas privalės padengti savo sąskaita.</w:t>
      </w:r>
      <w:r w:rsidR="002C493C" w:rsidRPr="002C493C">
        <w:rPr>
          <w:color w:val="000000" w:themeColor="text1"/>
          <w:sz w:val="24"/>
          <w:szCs w:val="24"/>
        </w:rPr>
        <w:t>Tiekėjai, dalyvaujantys pirkimo procedūroje, atsako už rūpestingą visų pirkimo dokumentų išnagrinėjimą, įskaitant pateiktus techninės specifikacijos dokumentus, paaiškinimus ir papildymus.</w:t>
      </w:r>
    </w:p>
    <w:p w14:paraId="2D2E77EB" w14:textId="1DA278D2" w:rsidR="00EC315A" w:rsidRPr="002C493C" w:rsidRDefault="00EC315A" w:rsidP="002C493C">
      <w:pPr>
        <w:ind w:firstLine="709"/>
        <w:jc w:val="both"/>
        <w:rPr>
          <w:color w:val="000000" w:themeColor="text1"/>
          <w:sz w:val="24"/>
          <w:szCs w:val="24"/>
        </w:rPr>
      </w:pPr>
      <w:r w:rsidRPr="00EC315A">
        <w:rPr>
          <w:color w:val="000000" w:themeColor="text1"/>
          <w:sz w:val="24"/>
          <w:szCs w:val="24"/>
        </w:rPr>
        <w:t xml:space="preserve">Tiekėjai, dalyvaujantys pirkimo procedūroje, atsako už rūpestingą visų pirkimo dokumentų išnagrinėjimą, įskaitant pateiktą techninę specifikaciją, ir visus išleistus paaiškinimus bei papildymus, </w:t>
      </w:r>
      <w:r w:rsidRPr="00EC315A">
        <w:rPr>
          <w:color w:val="000000" w:themeColor="text1"/>
          <w:sz w:val="24"/>
          <w:szCs w:val="24"/>
        </w:rPr>
        <w:lastRenderedPageBreak/>
        <w:t>taip pat už pateikiamos informacijos apie visas sąlygas bei įsipareigojimus, galinčius turėti įtakos pasiūlymo sumai ar pobūdžiui arba Prekių pristatymui, gavimą.</w:t>
      </w:r>
    </w:p>
    <w:p w14:paraId="76A687EF" w14:textId="6B2B4369" w:rsidR="00626367" w:rsidRPr="00626367" w:rsidRDefault="00626367" w:rsidP="00626367">
      <w:pPr>
        <w:tabs>
          <w:tab w:val="left" w:pos="709"/>
        </w:tabs>
        <w:jc w:val="both"/>
        <w:rPr>
          <w:color w:val="000000" w:themeColor="text1"/>
          <w:sz w:val="24"/>
          <w:szCs w:val="24"/>
        </w:rPr>
      </w:pPr>
      <w:r>
        <w:rPr>
          <w:color w:val="000000" w:themeColor="text1"/>
          <w:sz w:val="24"/>
          <w:szCs w:val="24"/>
        </w:rPr>
        <w:tab/>
      </w:r>
      <w:r w:rsidR="002C493C" w:rsidRPr="00B62E07">
        <w:rPr>
          <w:color w:val="000000" w:themeColor="text1"/>
          <w:sz w:val="24"/>
          <w:szCs w:val="24"/>
        </w:rPr>
        <w:t xml:space="preserve">11.  </w:t>
      </w:r>
      <w:r w:rsidR="009A2CD9" w:rsidRPr="009A2CD9">
        <w:rPr>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r w:rsidR="009A2CD9">
        <w:rPr>
          <w:color w:val="000000" w:themeColor="text1"/>
        </w:rPr>
        <w:t xml:space="preserve"> </w:t>
      </w:r>
      <w:r w:rsidR="009A2CD9">
        <w:t xml:space="preserve"> </w:t>
      </w:r>
    </w:p>
    <w:p w14:paraId="4D1D432A" w14:textId="6DB9C851" w:rsidR="00626367" w:rsidRPr="00626367" w:rsidRDefault="00626367" w:rsidP="002C493C">
      <w:pPr>
        <w:ind w:firstLine="709"/>
        <w:jc w:val="both"/>
        <w:rPr>
          <w:color w:val="000000" w:themeColor="text1"/>
          <w:sz w:val="24"/>
          <w:szCs w:val="24"/>
        </w:rPr>
      </w:pPr>
    </w:p>
    <w:p w14:paraId="3E113D98" w14:textId="77777777" w:rsidR="00921042" w:rsidRPr="009C125E" w:rsidRDefault="00241F40">
      <w:pPr>
        <w:pStyle w:val="Antrat1"/>
        <w:spacing w:before="0" w:after="0"/>
        <w:rPr>
          <w:b/>
          <w:sz w:val="24"/>
          <w:szCs w:val="24"/>
        </w:rPr>
      </w:pPr>
      <w:r w:rsidRPr="009C125E">
        <w:rPr>
          <w:b/>
          <w:sz w:val="24"/>
          <w:szCs w:val="24"/>
        </w:rPr>
        <w:t>III SKYRIUS</w:t>
      </w:r>
    </w:p>
    <w:p w14:paraId="3674C3FD" w14:textId="77777777" w:rsidR="00921042" w:rsidRPr="009C125E" w:rsidRDefault="00241F40">
      <w:pPr>
        <w:pStyle w:val="Standard"/>
        <w:jc w:val="center"/>
      </w:pPr>
      <w:r w:rsidRPr="009C125E">
        <w:rPr>
          <w:b/>
        </w:rPr>
        <w:t>KVALIFIKACIJOS REIKALAVIMAI</w:t>
      </w:r>
      <w:bookmarkEnd w:id="5"/>
      <w:bookmarkEnd w:id="6"/>
      <w:r w:rsidRPr="009C125E">
        <w:t xml:space="preserve"> </w:t>
      </w:r>
      <w:r w:rsidRPr="009C125E">
        <w:rPr>
          <w:b/>
          <w:bCs/>
        </w:rPr>
        <w:t xml:space="preserve">IR </w:t>
      </w:r>
      <w:r w:rsidRPr="009C125E">
        <w:rPr>
          <w:rFonts w:eastAsia="Calibri"/>
          <w:b/>
          <w:bCs/>
        </w:rPr>
        <w:t>KOKYBĖS VADYBOS SISTEMOS IR (ARBA) APLINKOS APSAUGOS VADYBOS SISTEMOS STANDARTAI</w:t>
      </w:r>
    </w:p>
    <w:p w14:paraId="388F9D99" w14:textId="77777777" w:rsidR="00921042" w:rsidRPr="009C125E" w:rsidRDefault="00921042">
      <w:pPr>
        <w:pStyle w:val="Standard"/>
        <w:ind w:firstLine="851"/>
      </w:pPr>
    </w:p>
    <w:p w14:paraId="34D1A76B" w14:textId="31148738" w:rsidR="003F3DCD" w:rsidRPr="003F3DCD" w:rsidRDefault="00241F40" w:rsidP="00273F2A">
      <w:pPr>
        <w:ind w:firstLine="567"/>
        <w:jc w:val="both"/>
        <w:rPr>
          <w:color w:val="00B050"/>
          <w:sz w:val="24"/>
          <w:szCs w:val="24"/>
        </w:rPr>
      </w:pPr>
      <w:r w:rsidRPr="000F121F">
        <w:rPr>
          <w:color w:val="000000" w:themeColor="text1"/>
          <w:sz w:val="24"/>
          <w:szCs w:val="24"/>
        </w:rPr>
        <w:t>1</w:t>
      </w:r>
      <w:r w:rsidR="004955FB" w:rsidRPr="000F121F">
        <w:rPr>
          <w:color w:val="000000" w:themeColor="text1"/>
          <w:sz w:val="24"/>
          <w:szCs w:val="24"/>
        </w:rPr>
        <w:t>2</w:t>
      </w:r>
      <w:r w:rsidRPr="000F121F">
        <w:rPr>
          <w:color w:val="000000" w:themeColor="text1"/>
          <w:sz w:val="24"/>
          <w:szCs w:val="24"/>
        </w:rPr>
        <w:t xml:space="preserve">. </w:t>
      </w:r>
      <w:r w:rsidR="003F3DCD" w:rsidRPr="000F121F">
        <w:rPr>
          <w:color w:val="000000" w:themeColor="text1"/>
          <w:sz w:val="24"/>
          <w:szCs w:val="24"/>
        </w:rPr>
        <w:t xml:space="preserve">Perkančioji organizacija šiame pirkime </w:t>
      </w:r>
      <w:r w:rsidR="003F3DCD" w:rsidRPr="000F121F">
        <w:rPr>
          <w:b/>
          <w:bCs/>
          <w:color w:val="000000" w:themeColor="text1"/>
          <w:sz w:val="24"/>
          <w:szCs w:val="24"/>
        </w:rPr>
        <w:t>taiko</w:t>
      </w:r>
      <w:r w:rsidR="003F3DCD" w:rsidRPr="000F121F">
        <w:rPr>
          <w:color w:val="000000" w:themeColor="text1"/>
          <w:sz w:val="24"/>
          <w:szCs w:val="24"/>
        </w:rPr>
        <w:t xml:space="preserve"> tiekėjo pašalinimo pagrindą, nurodytą </w:t>
      </w:r>
      <w:r w:rsidR="003F3DCD" w:rsidRPr="000F121F">
        <w:rPr>
          <w:b/>
          <w:bCs/>
          <w:color w:val="000000" w:themeColor="text1"/>
          <w:sz w:val="24"/>
          <w:szCs w:val="24"/>
        </w:rPr>
        <w:t>Lietuvos Respublikos viešųjų pirkimų įstatymo 46 str. 2</w:t>
      </w:r>
      <w:r w:rsidR="003F3DCD" w:rsidRPr="000F121F">
        <w:rPr>
          <w:b/>
          <w:bCs/>
          <w:color w:val="000000" w:themeColor="text1"/>
          <w:sz w:val="24"/>
          <w:szCs w:val="24"/>
          <w:vertAlign w:val="superscript"/>
        </w:rPr>
        <w:t>1</w:t>
      </w:r>
      <w:r w:rsidR="003F3DCD" w:rsidRPr="000F121F">
        <w:rPr>
          <w:b/>
          <w:bCs/>
          <w:color w:val="000000" w:themeColor="text1"/>
          <w:sz w:val="24"/>
          <w:szCs w:val="24"/>
        </w:rPr>
        <w:t xml:space="preserve"> punkte „Perkančioji organizacija pašalina tiekėją iš pirkimo procedūros, jeigu tiekėjas yra neatlikęs jam paskirtos baudžiamojo poveikio priemonės – uždraudimo juridiniam asmeniui dalyvauti viešuosiuose pirkimuose.“ </w:t>
      </w:r>
      <w:r w:rsidR="003F3DCD" w:rsidRPr="000F121F">
        <w:rPr>
          <w:color w:val="000000" w:themeColor="text1"/>
          <w:sz w:val="24"/>
          <w:szCs w:val="24"/>
        </w:rPr>
        <w:t xml:space="preserve">Pirkime Europos bendrasis viešojo pirkimo dokumentas (Toliau – EBVPD) </w:t>
      </w:r>
      <w:r w:rsidR="003F3DCD" w:rsidRPr="000F121F">
        <w:rPr>
          <w:b/>
          <w:bCs/>
          <w:color w:val="000000" w:themeColor="text1"/>
          <w:sz w:val="24"/>
          <w:szCs w:val="24"/>
        </w:rPr>
        <w:t>nebus</w:t>
      </w:r>
      <w:r w:rsidR="003F3DCD" w:rsidRPr="000F121F">
        <w:rPr>
          <w:color w:val="000000" w:themeColor="text1"/>
          <w:sz w:val="24"/>
          <w:szCs w:val="24"/>
        </w:rPr>
        <w:t xml:space="preserve"> naudojamas.</w:t>
      </w:r>
    </w:p>
    <w:p w14:paraId="72FBFD1A" w14:textId="77777777" w:rsidR="00A53BEF" w:rsidRPr="00A53BEF" w:rsidRDefault="00241F40" w:rsidP="00A53BEF">
      <w:pPr>
        <w:ind w:firstLine="709"/>
        <w:contextualSpacing/>
        <w:jc w:val="both"/>
        <w:rPr>
          <w:sz w:val="24"/>
          <w:szCs w:val="24"/>
        </w:rPr>
      </w:pPr>
      <w:r w:rsidRPr="003F3DCD">
        <w:rPr>
          <w:sz w:val="24"/>
          <w:szCs w:val="24"/>
        </w:rPr>
        <w:t>1</w:t>
      </w:r>
      <w:r w:rsidR="004955FB" w:rsidRPr="003F3DCD">
        <w:rPr>
          <w:sz w:val="24"/>
          <w:szCs w:val="24"/>
        </w:rPr>
        <w:t>3</w:t>
      </w:r>
      <w:r w:rsidRPr="003F3DCD">
        <w:rPr>
          <w:sz w:val="24"/>
          <w:szCs w:val="24"/>
        </w:rPr>
        <w:t xml:space="preserve">. </w:t>
      </w:r>
      <w:r w:rsidRPr="003F3DCD">
        <w:rPr>
          <w:rFonts w:eastAsia="Calibri"/>
          <w:sz w:val="24"/>
          <w:szCs w:val="24"/>
        </w:rPr>
        <w:t xml:space="preserve">Jeigu tiekėjo kvalifikacija dėl teisės verstis atitinkama veikla netikrinama arba tikrinama ne visa apimtimi, tiekėjas perkančiajai organizacijai įsipareigoja, kad pirkimo sutartį vykdys tik tokią teisę turintys asmenys </w:t>
      </w:r>
      <w:r w:rsidRPr="003F3DCD">
        <w:rPr>
          <w:sz w:val="24"/>
          <w:szCs w:val="24"/>
        </w:rPr>
        <w:t>(dokumentus pateikti iki atitinkamų veiklų vykdymo pradžios).</w:t>
      </w:r>
      <w:r w:rsidR="00474F1E" w:rsidRPr="00474F1E">
        <w:t xml:space="preserve"> </w:t>
      </w:r>
      <w:r w:rsidR="00A53BEF" w:rsidRPr="00A53BEF">
        <w:rPr>
          <w:b/>
          <w:sz w:val="24"/>
          <w:szCs w:val="24"/>
        </w:rPr>
        <w:t xml:space="preserve">Kartu su pasiūlymu patvirtinančių dokumentų teikti neprivaloma. </w:t>
      </w:r>
      <w:r w:rsidR="00A53BEF" w:rsidRPr="00A53BEF">
        <w:rPr>
          <w:sz w:val="24"/>
          <w:szCs w:val="24"/>
        </w:rPr>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4B87C36A" w14:textId="4829CA14" w:rsidR="00474F1E" w:rsidRDefault="00474F1E" w:rsidP="00474F1E">
      <w:pPr>
        <w:ind w:firstLine="567"/>
        <w:contextualSpacing/>
        <w:jc w:val="both"/>
      </w:pPr>
    </w:p>
    <w:p w14:paraId="57888578" w14:textId="61FA0215" w:rsidR="00921042" w:rsidRPr="00474F1E" w:rsidRDefault="00474F1E" w:rsidP="00474F1E">
      <w:pPr>
        <w:ind w:firstLine="567"/>
        <w:contextualSpacing/>
        <w:jc w:val="both"/>
        <w:rPr>
          <w:b/>
          <w:bCs/>
          <w:sz w:val="24"/>
          <w:szCs w:val="24"/>
        </w:rPr>
      </w:pPr>
      <w:r w:rsidRPr="00474F1E">
        <w:rPr>
          <w:b/>
          <w:bCs/>
          <w:sz w:val="24"/>
          <w:szCs w:val="24"/>
        </w:rPr>
        <w:t>Tiekėjų kvalifikacijos reikalavimai bei reikalaujami dokumentai ir informacija, patvirtinantys šiuos reikalavimus</w:t>
      </w:r>
    </w:p>
    <w:tbl>
      <w:tblPr>
        <w:tblpPr w:leftFromText="180" w:rightFromText="180" w:bottomFromText="160" w:vertAnchor="text" w:horzAnchor="margin"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124"/>
        <w:gridCol w:w="5808"/>
      </w:tblGrid>
      <w:tr w:rsidR="00474F1E" w14:paraId="0B8AECB8" w14:textId="77777777" w:rsidTr="00BD4F4B">
        <w:trPr>
          <w:trHeight w:val="555"/>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CDA5CF" w14:textId="77777777" w:rsidR="00474F1E" w:rsidRPr="00474F1E" w:rsidRDefault="00474F1E" w:rsidP="00474F1E">
            <w:pPr>
              <w:contextualSpacing/>
              <w:jc w:val="both"/>
              <w:rPr>
                <w:rFonts w:cstheme="minorHAnsi"/>
                <w:b/>
                <w:sz w:val="24"/>
                <w:szCs w:val="24"/>
              </w:rPr>
            </w:pPr>
            <w:r w:rsidRPr="00474F1E">
              <w:rPr>
                <w:rFonts w:cstheme="minorHAnsi"/>
                <w:b/>
                <w:sz w:val="24"/>
                <w:szCs w:val="24"/>
              </w:rPr>
              <w:t>Eil. Nr.</w:t>
            </w:r>
          </w:p>
        </w:tc>
        <w:tc>
          <w:tcPr>
            <w:tcW w:w="1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EB2D2" w14:textId="56BC2333" w:rsidR="00474F1E" w:rsidRPr="00474F1E" w:rsidRDefault="00474F1E" w:rsidP="00474F1E">
            <w:pPr>
              <w:snapToGrid w:val="0"/>
              <w:rPr>
                <w:rFonts w:cstheme="minorHAnsi"/>
                <w:b/>
                <w:sz w:val="24"/>
                <w:szCs w:val="24"/>
              </w:rPr>
            </w:pPr>
            <w:r w:rsidRPr="00474F1E">
              <w:rPr>
                <w:rFonts w:cstheme="minorHAnsi"/>
                <w:b/>
                <w:sz w:val="24"/>
                <w:szCs w:val="24"/>
              </w:rPr>
              <w:t>Kvalifikacijos reikalavimai</w:t>
            </w:r>
          </w:p>
        </w:tc>
        <w:tc>
          <w:tcPr>
            <w:tcW w:w="3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ED3BE" w14:textId="3DB62A92" w:rsidR="00474F1E" w:rsidRPr="00474F1E" w:rsidRDefault="00474F1E" w:rsidP="00474F1E">
            <w:pPr>
              <w:snapToGrid w:val="0"/>
              <w:rPr>
                <w:rFonts w:cstheme="minorHAnsi"/>
                <w:bCs/>
                <w:sz w:val="24"/>
                <w:szCs w:val="24"/>
              </w:rPr>
            </w:pPr>
            <w:r w:rsidRPr="00474F1E">
              <w:rPr>
                <w:rStyle w:val="FontStyle24"/>
                <w:bCs w:val="0"/>
                <w:sz w:val="24"/>
                <w:szCs w:val="24"/>
                <w:lang w:val="lt-LT"/>
              </w:rPr>
              <w:t>Kvalifikacijos reikalavimus įrodantys dokumentai</w:t>
            </w:r>
          </w:p>
        </w:tc>
      </w:tr>
      <w:tr w:rsidR="00474F1E" w14:paraId="346A6EE4" w14:textId="77777777" w:rsidTr="00BD4F4B">
        <w:trPr>
          <w:trHeight w:val="3952"/>
        </w:trPr>
        <w:tc>
          <w:tcPr>
            <w:tcW w:w="361" w:type="pct"/>
            <w:tcBorders>
              <w:top w:val="single" w:sz="4" w:space="0" w:color="auto"/>
              <w:left w:val="single" w:sz="4" w:space="0" w:color="auto"/>
              <w:bottom w:val="single" w:sz="4" w:space="0" w:color="auto"/>
              <w:right w:val="single" w:sz="4" w:space="0" w:color="auto"/>
            </w:tcBorders>
            <w:hideMark/>
          </w:tcPr>
          <w:p w14:paraId="6BA812F4" w14:textId="2465A6B1" w:rsidR="00474F1E" w:rsidRPr="00A1335C" w:rsidRDefault="00474F1E" w:rsidP="00474F1E">
            <w:pPr>
              <w:contextualSpacing/>
              <w:jc w:val="both"/>
              <w:rPr>
                <w:sz w:val="24"/>
                <w:szCs w:val="24"/>
              </w:rPr>
            </w:pPr>
            <w:r w:rsidRPr="00A1335C">
              <w:rPr>
                <w:sz w:val="24"/>
                <w:szCs w:val="24"/>
              </w:rPr>
              <w:t>13.1.</w:t>
            </w:r>
          </w:p>
        </w:tc>
        <w:tc>
          <w:tcPr>
            <w:tcW w:w="1623" w:type="pct"/>
            <w:tcBorders>
              <w:top w:val="single" w:sz="4" w:space="0" w:color="auto"/>
              <w:left w:val="single" w:sz="4" w:space="0" w:color="auto"/>
              <w:bottom w:val="single" w:sz="4" w:space="0" w:color="auto"/>
              <w:right w:val="single" w:sz="4" w:space="0" w:color="auto"/>
            </w:tcBorders>
          </w:tcPr>
          <w:p w14:paraId="43E1E068" w14:textId="0D0F3BBF" w:rsidR="00474F1E" w:rsidRPr="00A1335C" w:rsidRDefault="00474F1E" w:rsidP="00E75AB3">
            <w:pPr>
              <w:jc w:val="both"/>
              <w:rPr>
                <w:sz w:val="24"/>
                <w:szCs w:val="24"/>
              </w:rPr>
            </w:pPr>
            <w:bookmarkStart w:id="7" w:name="_Hlk195274201"/>
            <w:r w:rsidRPr="00A1335C">
              <w:rPr>
                <w:sz w:val="24"/>
                <w:szCs w:val="24"/>
              </w:rPr>
              <w:t xml:space="preserve">Tiekėjas per paskutinius 3 metus arba per laiką nuo tiekėjo įregistravimo dienos (jeigu veiklą vykdo </w:t>
            </w:r>
            <w:r w:rsidRPr="00484121">
              <w:rPr>
                <w:sz w:val="24"/>
                <w:szCs w:val="24"/>
              </w:rPr>
              <w:t>trumpiau</w:t>
            </w:r>
            <w:r w:rsidRPr="00A1335C">
              <w:rPr>
                <w:sz w:val="24"/>
                <w:szCs w:val="24"/>
              </w:rPr>
              <w:t xml:space="preserve"> nei 3 (tris) metus) turi būti tinkamai įvykdęs bent 1 </w:t>
            </w:r>
            <w:r w:rsidR="00E75AB3">
              <w:rPr>
                <w:sz w:val="24"/>
                <w:szCs w:val="24"/>
              </w:rPr>
              <w:t>sutartį</w:t>
            </w:r>
            <w:r w:rsidRPr="00A1335C">
              <w:rPr>
                <w:sz w:val="24"/>
                <w:szCs w:val="24"/>
              </w:rPr>
              <w:t>, susijus</w:t>
            </w:r>
            <w:r w:rsidR="00E75AB3">
              <w:rPr>
                <w:sz w:val="24"/>
                <w:szCs w:val="24"/>
              </w:rPr>
              <w:t>ią</w:t>
            </w:r>
            <w:r w:rsidRPr="00A1335C">
              <w:rPr>
                <w:sz w:val="24"/>
                <w:szCs w:val="24"/>
              </w:rPr>
              <w:t xml:space="preserve"> su informacinės sistemos, internetinės platformos arba skaitmeninio įrankio sukūrimu, kurio</w:t>
            </w:r>
            <w:r w:rsidR="00C3471E">
              <w:rPr>
                <w:sz w:val="24"/>
                <w:szCs w:val="24"/>
              </w:rPr>
              <w:t>s</w:t>
            </w:r>
            <w:r w:rsidRPr="00A1335C">
              <w:rPr>
                <w:sz w:val="24"/>
                <w:szCs w:val="24"/>
              </w:rPr>
              <w:t xml:space="preserve"> vertė ne mažesnė kaip 20 000 Eur be PVM</w:t>
            </w:r>
            <w:bookmarkEnd w:id="7"/>
          </w:p>
        </w:tc>
        <w:tc>
          <w:tcPr>
            <w:tcW w:w="3015" w:type="pct"/>
            <w:tcBorders>
              <w:top w:val="single" w:sz="4" w:space="0" w:color="auto"/>
              <w:left w:val="single" w:sz="4" w:space="0" w:color="auto"/>
              <w:bottom w:val="single" w:sz="4" w:space="0" w:color="auto"/>
              <w:right w:val="single" w:sz="4" w:space="0" w:color="auto"/>
            </w:tcBorders>
          </w:tcPr>
          <w:p w14:paraId="466058F5" w14:textId="7CA0B4F8" w:rsidR="00A35E10" w:rsidRPr="004F2A47" w:rsidRDefault="001D6C00" w:rsidP="00474F1E">
            <w:pPr>
              <w:jc w:val="both"/>
              <w:rPr>
                <w:b/>
                <w:bCs/>
                <w:kern w:val="0"/>
                <w:sz w:val="24"/>
                <w:szCs w:val="24"/>
                <w:lang w:val="lt-LT" w:eastAsia="lt-LT"/>
              </w:rPr>
            </w:pPr>
            <w:r w:rsidRPr="001D6C00">
              <w:rPr>
                <w:kern w:val="0"/>
                <w:sz w:val="24"/>
                <w:szCs w:val="24"/>
                <w:lang w:val="lt-LT" w:eastAsia="lt-LT"/>
              </w:rPr>
              <w:t xml:space="preserve">Tiekėjas pateikia laisvos formos pažymą, kurioje nurodo įvykdytą </w:t>
            </w:r>
            <w:r w:rsidR="00C91FA0">
              <w:rPr>
                <w:kern w:val="0"/>
                <w:sz w:val="24"/>
                <w:szCs w:val="24"/>
                <w:lang w:val="lt-LT" w:eastAsia="lt-LT"/>
              </w:rPr>
              <w:t>sutartį</w:t>
            </w:r>
            <w:r w:rsidRPr="001D6C00">
              <w:rPr>
                <w:kern w:val="0"/>
                <w:sz w:val="24"/>
                <w:szCs w:val="24"/>
                <w:lang w:val="lt-LT" w:eastAsia="lt-LT"/>
              </w:rPr>
              <w:t>, atitinkan</w:t>
            </w:r>
            <w:r w:rsidR="00D51A0C">
              <w:rPr>
                <w:kern w:val="0"/>
                <w:sz w:val="24"/>
                <w:szCs w:val="24"/>
                <w:lang w:val="lt-LT" w:eastAsia="lt-LT"/>
              </w:rPr>
              <w:t>čią</w:t>
            </w:r>
            <w:r w:rsidRPr="001D6C00">
              <w:rPr>
                <w:kern w:val="0"/>
                <w:sz w:val="24"/>
                <w:szCs w:val="24"/>
                <w:lang w:val="lt-LT" w:eastAsia="lt-LT"/>
              </w:rPr>
              <w:t xml:space="preserve"> nustatytą reikalavimą: </w:t>
            </w:r>
            <w:r w:rsidR="00D51A0C">
              <w:rPr>
                <w:kern w:val="0"/>
                <w:sz w:val="24"/>
                <w:szCs w:val="24"/>
                <w:lang w:val="lt-LT" w:eastAsia="lt-LT"/>
              </w:rPr>
              <w:t>sutarties</w:t>
            </w:r>
            <w:r w:rsidRPr="001D6C00">
              <w:rPr>
                <w:kern w:val="0"/>
                <w:sz w:val="24"/>
                <w:szCs w:val="24"/>
                <w:lang w:val="lt-LT" w:eastAsia="lt-LT"/>
              </w:rPr>
              <w:t xml:space="preserve"> pavadinimą, įgyvendinimo laikotarpį, vertę, užsakovo pavadinimą, adresą ir kontaktinius duomenis.</w:t>
            </w:r>
            <w:r>
              <w:rPr>
                <w:kern w:val="0"/>
                <w:sz w:val="24"/>
                <w:szCs w:val="24"/>
                <w:lang w:val="lt-LT" w:eastAsia="lt-LT"/>
              </w:rPr>
              <w:t xml:space="preserve"> </w:t>
            </w:r>
            <w:r w:rsidRPr="001D6C00">
              <w:rPr>
                <w:kern w:val="0"/>
                <w:sz w:val="24"/>
                <w:szCs w:val="24"/>
                <w:lang w:val="lt-LT" w:eastAsia="lt-LT"/>
              </w:rPr>
              <w:t>Perkančioji organizacija, siekdama įsitikinti pateiktos informacijos teisingumu arba ją patikslinti, turi teisę paprašyti pateikti įvykdytos ar vykdomos sutarties kopiją, išrašą iš sutarties</w:t>
            </w:r>
            <w:r w:rsidR="00046CB3">
              <w:rPr>
                <w:kern w:val="0"/>
                <w:sz w:val="24"/>
                <w:szCs w:val="24"/>
                <w:lang w:val="lt-LT" w:eastAsia="lt-LT"/>
              </w:rPr>
              <w:t>,</w:t>
            </w:r>
            <w:r w:rsidRPr="001D6C00">
              <w:rPr>
                <w:kern w:val="0"/>
                <w:sz w:val="24"/>
                <w:szCs w:val="24"/>
                <w:lang w:val="lt-LT" w:eastAsia="lt-LT"/>
              </w:rPr>
              <w:t xml:space="preserve"> </w:t>
            </w:r>
            <w:r w:rsidR="00046CB3" w:rsidRPr="00F9323C">
              <w:rPr>
                <w:kern w:val="0"/>
                <w:sz w:val="24"/>
                <w:szCs w:val="24"/>
                <w:lang w:val="lt-LT" w:eastAsia="lt-LT"/>
              </w:rPr>
              <w:t xml:space="preserve"> priėmimo–perdavimo aktą, užsakovo pažymą, rekomendaciją</w:t>
            </w:r>
            <w:r w:rsidR="004F2A47">
              <w:rPr>
                <w:kern w:val="0"/>
                <w:sz w:val="24"/>
                <w:szCs w:val="24"/>
                <w:lang w:val="lt-LT" w:eastAsia="lt-LT"/>
              </w:rPr>
              <w:t xml:space="preserve"> </w:t>
            </w:r>
            <w:r w:rsidR="004F2A47" w:rsidRPr="004F2A47">
              <w:rPr>
                <w:rStyle w:val="Grietas"/>
                <w:b w:val="0"/>
                <w:bCs w:val="0"/>
                <w:sz w:val="24"/>
                <w:szCs w:val="24"/>
              </w:rPr>
              <w:t>ar kitus sutarties įvykdymą pagrindžiančius dokumentus</w:t>
            </w:r>
          </w:p>
          <w:p w14:paraId="422F9FBC" w14:textId="3AC5079A" w:rsidR="00474F1E" w:rsidRPr="00E57370" w:rsidRDefault="00474F1E" w:rsidP="00474F1E">
            <w:pPr>
              <w:jc w:val="both"/>
              <w:rPr>
                <w:iCs/>
                <w:sz w:val="24"/>
                <w:szCs w:val="24"/>
              </w:rPr>
            </w:pPr>
            <w:r w:rsidRPr="00E57370">
              <w:rPr>
                <w:iCs/>
                <w:sz w:val="24"/>
                <w:szCs w:val="24"/>
              </w:rPr>
              <w:t>Įrodančių dokumentų reikalaus tik galimo laimėtojo.</w:t>
            </w:r>
          </w:p>
          <w:p w14:paraId="380FC145" w14:textId="3EB9ECF0" w:rsidR="0097720D" w:rsidRPr="00A1335C" w:rsidRDefault="00474F1E" w:rsidP="00474F1E">
            <w:pPr>
              <w:jc w:val="both"/>
              <w:rPr>
                <w:bCs/>
                <w:sz w:val="24"/>
                <w:szCs w:val="24"/>
              </w:rPr>
            </w:pPr>
            <w:r w:rsidRPr="00A1335C">
              <w:rPr>
                <w:bCs/>
                <w:sz w:val="24"/>
                <w:szCs w:val="24"/>
              </w:rPr>
              <w:t>Pateikiama skaitmeninė dokumento kopija.</w:t>
            </w:r>
          </w:p>
        </w:tc>
      </w:tr>
      <w:tr w:rsidR="00474F1E" w14:paraId="6A2C75A0" w14:textId="77777777" w:rsidTr="00BD4F4B">
        <w:trPr>
          <w:trHeight w:val="53"/>
        </w:trPr>
        <w:tc>
          <w:tcPr>
            <w:tcW w:w="361" w:type="pct"/>
            <w:tcBorders>
              <w:top w:val="single" w:sz="4" w:space="0" w:color="auto"/>
              <w:left w:val="single" w:sz="4" w:space="0" w:color="auto"/>
              <w:bottom w:val="single" w:sz="4" w:space="0" w:color="auto"/>
              <w:right w:val="single" w:sz="4" w:space="0" w:color="auto"/>
            </w:tcBorders>
          </w:tcPr>
          <w:p w14:paraId="05580805" w14:textId="0576375C" w:rsidR="00474F1E" w:rsidRPr="00E75AB3" w:rsidRDefault="00474F1E" w:rsidP="00474F1E">
            <w:pPr>
              <w:contextualSpacing/>
              <w:jc w:val="both"/>
              <w:rPr>
                <w:sz w:val="24"/>
                <w:szCs w:val="24"/>
                <w:highlight w:val="yellow"/>
              </w:rPr>
            </w:pPr>
            <w:r w:rsidRPr="008F245B">
              <w:rPr>
                <w:sz w:val="24"/>
                <w:szCs w:val="24"/>
              </w:rPr>
              <w:t>13.2.</w:t>
            </w:r>
          </w:p>
        </w:tc>
        <w:tc>
          <w:tcPr>
            <w:tcW w:w="1623" w:type="pct"/>
            <w:tcBorders>
              <w:top w:val="single" w:sz="4" w:space="0" w:color="auto"/>
              <w:left w:val="single" w:sz="4" w:space="0" w:color="auto"/>
              <w:bottom w:val="single" w:sz="4" w:space="0" w:color="auto"/>
              <w:right w:val="single" w:sz="4" w:space="0" w:color="auto"/>
            </w:tcBorders>
          </w:tcPr>
          <w:p w14:paraId="1D386D34" w14:textId="3FB07710" w:rsidR="00474F1E" w:rsidRPr="0086566E" w:rsidRDefault="006E456A" w:rsidP="00474F1E">
            <w:pPr>
              <w:jc w:val="both"/>
              <w:rPr>
                <w:sz w:val="24"/>
                <w:szCs w:val="24"/>
                <w:highlight w:val="yellow"/>
              </w:rPr>
            </w:pPr>
            <w:r w:rsidRPr="0086566E">
              <w:rPr>
                <w:sz w:val="24"/>
                <w:szCs w:val="24"/>
              </w:rPr>
              <w:t xml:space="preserve">Bendra tiekėjo per paskutinius 3 metus arba per laiką nuo tiekėjo įregistravimo dienos (jeigu tiekėjas veiklą vykdo trumpiau nei 3 metus) tinkamai įvykdytų sutarčių (projektų), susijusių su informacinės sistemos, internetinės platformos arba </w:t>
            </w:r>
            <w:r w:rsidRPr="0086566E">
              <w:rPr>
                <w:sz w:val="24"/>
                <w:szCs w:val="24"/>
              </w:rPr>
              <w:lastRenderedPageBreak/>
              <w:t xml:space="preserve">skaitmeninio įrankio sukūrimu, vertė turi būti ne mažesnė kaip </w:t>
            </w:r>
            <w:r w:rsidR="004122E8">
              <w:rPr>
                <w:sz w:val="24"/>
                <w:szCs w:val="24"/>
              </w:rPr>
              <w:t>1</w:t>
            </w:r>
            <w:r w:rsidRPr="0086566E">
              <w:rPr>
                <w:sz w:val="24"/>
                <w:szCs w:val="24"/>
              </w:rPr>
              <w:t>00 000 Eur be PVM.</w:t>
            </w:r>
          </w:p>
        </w:tc>
        <w:tc>
          <w:tcPr>
            <w:tcW w:w="3015" w:type="pct"/>
            <w:tcBorders>
              <w:top w:val="single" w:sz="4" w:space="0" w:color="auto"/>
              <w:left w:val="single" w:sz="4" w:space="0" w:color="auto"/>
              <w:bottom w:val="single" w:sz="4" w:space="0" w:color="auto"/>
              <w:right w:val="single" w:sz="4" w:space="0" w:color="auto"/>
            </w:tcBorders>
          </w:tcPr>
          <w:p w14:paraId="3E2AA1CF" w14:textId="18C1E900" w:rsidR="00474F1E" w:rsidRPr="008F245B" w:rsidRDefault="00474F1E" w:rsidP="00474F1E">
            <w:pPr>
              <w:jc w:val="both"/>
              <w:rPr>
                <w:sz w:val="24"/>
                <w:szCs w:val="24"/>
              </w:rPr>
            </w:pPr>
            <w:r w:rsidRPr="008F245B">
              <w:rPr>
                <w:sz w:val="24"/>
                <w:szCs w:val="24"/>
              </w:rPr>
              <w:lastRenderedPageBreak/>
              <w:t>Tiekėjas pateikia laisvos formos pažymą apie įvykdyt</w:t>
            </w:r>
            <w:r w:rsidR="007231FD">
              <w:rPr>
                <w:sz w:val="24"/>
                <w:szCs w:val="24"/>
              </w:rPr>
              <w:t>a</w:t>
            </w:r>
            <w:r w:rsidRPr="008F245B">
              <w:rPr>
                <w:sz w:val="24"/>
                <w:szCs w:val="24"/>
              </w:rPr>
              <w:t xml:space="preserve">s </w:t>
            </w:r>
            <w:r w:rsidR="008F245B" w:rsidRPr="008F245B">
              <w:rPr>
                <w:sz w:val="24"/>
                <w:szCs w:val="24"/>
              </w:rPr>
              <w:t>sutartis (projektus)</w:t>
            </w:r>
            <w:r w:rsidRPr="008F245B">
              <w:rPr>
                <w:sz w:val="24"/>
                <w:szCs w:val="24"/>
              </w:rPr>
              <w:t>, nurodydamas projektų pavadinimus, vertes, vykdymo laikotarpius ir užsakovus.</w:t>
            </w:r>
            <w:r w:rsidRPr="008F245B">
              <w:rPr>
                <w:sz w:val="24"/>
                <w:szCs w:val="24"/>
              </w:rPr>
              <w:br/>
              <w:t>Perkančioji organizacija turi teisę prašyti pateikti sutar</w:t>
            </w:r>
            <w:r w:rsidR="00C1569E">
              <w:rPr>
                <w:sz w:val="24"/>
                <w:szCs w:val="24"/>
              </w:rPr>
              <w:t>čių kopijas</w:t>
            </w:r>
            <w:r w:rsidRPr="008F245B">
              <w:rPr>
                <w:sz w:val="24"/>
                <w:szCs w:val="24"/>
              </w:rPr>
              <w:t xml:space="preserve">, užsakovų pažymas, priėmimo–perdavimo aktus ar kitus dokumentus, pagrindžiančius pateiktą informaciją. </w:t>
            </w:r>
            <w:r w:rsidRPr="008F245B">
              <w:rPr>
                <w:sz w:val="24"/>
                <w:szCs w:val="24"/>
              </w:rPr>
              <w:br/>
            </w:r>
            <w:r w:rsidRPr="008F245B">
              <w:rPr>
                <w:sz w:val="24"/>
                <w:szCs w:val="24"/>
              </w:rPr>
              <w:br/>
              <w:t>Įrodančių dokumentų reikalau</w:t>
            </w:r>
            <w:r w:rsidR="00E57370">
              <w:rPr>
                <w:sz w:val="24"/>
                <w:szCs w:val="24"/>
              </w:rPr>
              <w:t>s</w:t>
            </w:r>
            <w:r w:rsidRPr="008F245B">
              <w:rPr>
                <w:sz w:val="24"/>
                <w:szCs w:val="24"/>
              </w:rPr>
              <w:t xml:space="preserve"> tik iš galimo laimėtojo. Pateikiama skaitmeninė dokumento kopija.</w:t>
            </w:r>
          </w:p>
          <w:p w14:paraId="613A8229" w14:textId="77777777" w:rsidR="008F245B" w:rsidRDefault="008F245B" w:rsidP="00474F1E">
            <w:pPr>
              <w:jc w:val="both"/>
              <w:rPr>
                <w:sz w:val="24"/>
                <w:szCs w:val="24"/>
                <w:highlight w:val="yellow"/>
              </w:rPr>
            </w:pPr>
          </w:p>
          <w:p w14:paraId="18C21F03" w14:textId="206EAAE6" w:rsidR="008F245B" w:rsidRPr="00E75AB3" w:rsidRDefault="008F245B" w:rsidP="008F245B">
            <w:pPr>
              <w:widowControl/>
              <w:suppressAutoHyphens w:val="0"/>
              <w:autoSpaceDN/>
              <w:spacing w:before="100" w:beforeAutospacing="1" w:after="100" w:afterAutospacing="1"/>
              <w:textAlignment w:val="auto"/>
              <w:rPr>
                <w:sz w:val="24"/>
                <w:szCs w:val="24"/>
                <w:highlight w:val="yellow"/>
              </w:rPr>
            </w:pPr>
          </w:p>
        </w:tc>
      </w:tr>
    </w:tbl>
    <w:p w14:paraId="2B752922" w14:textId="5F9E1FFF" w:rsidR="00921042" w:rsidRPr="003F3DCD" w:rsidRDefault="008F245B" w:rsidP="00273F2A">
      <w:pPr>
        <w:pStyle w:val="Standard"/>
        <w:ind w:firstLine="567"/>
        <w:jc w:val="both"/>
      </w:pPr>
      <w:r>
        <w:lastRenderedPageBreak/>
        <w:t>T</w:t>
      </w:r>
      <w:r w:rsidR="00241F40" w:rsidRPr="003F3DCD">
        <w:t>iekėjo kvalifikacija turi būti įgyta iki pasiūlymų pateikimo termino pabaigos (susipažinimo su pasiūlymais dienos).</w:t>
      </w:r>
    </w:p>
    <w:p w14:paraId="48B7BD57" w14:textId="77777777" w:rsidR="00921042" w:rsidRPr="009C125E" w:rsidRDefault="00241F40">
      <w:pPr>
        <w:pStyle w:val="Standard"/>
        <w:jc w:val="center"/>
        <w:rPr>
          <w:b/>
        </w:rPr>
      </w:pPr>
      <w:r w:rsidRPr="009C125E">
        <w:rPr>
          <w:b/>
        </w:rPr>
        <w:t>IV SKYRIUS</w:t>
      </w:r>
    </w:p>
    <w:p w14:paraId="4BE79117" w14:textId="77777777" w:rsidR="00921042" w:rsidRPr="009C125E" w:rsidRDefault="00241F40">
      <w:pPr>
        <w:pStyle w:val="Standard"/>
        <w:jc w:val="center"/>
        <w:rPr>
          <w:b/>
        </w:rPr>
      </w:pPr>
      <w:r w:rsidRPr="009C125E">
        <w:rPr>
          <w:b/>
        </w:rPr>
        <w:t>ŪKIO SUBJEKTŲ GRUPĖS DALYVAVIMAS PIRKIMO PROCEDŪROSE</w:t>
      </w:r>
    </w:p>
    <w:p w14:paraId="0DB5FB12" w14:textId="77777777" w:rsidR="00921042" w:rsidRPr="009C125E" w:rsidRDefault="00921042">
      <w:pPr>
        <w:pStyle w:val="Standard"/>
        <w:ind w:firstLine="851"/>
        <w:jc w:val="both"/>
      </w:pPr>
    </w:p>
    <w:p w14:paraId="196DA19B" w14:textId="77777777" w:rsidR="00921042" w:rsidRPr="009C125E" w:rsidRDefault="00241F40">
      <w:pPr>
        <w:pStyle w:val="Sraopastraipa"/>
        <w:numPr>
          <w:ilvl w:val="0"/>
          <w:numId w:val="53"/>
        </w:numPr>
        <w:tabs>
          <w:tab w:val="left" w:pos="567"/>
          <w:tab w:val="left" w:pos="993"/>
        </w:tabs>
        <w:spacing w:after="0" w:line="240" w:lineRule="auto"/>
        <w:ind w:left="0" w:firstLine="567"/>
        <w:jc w:val="both"/>
        <w:rPr>
          <w:rFonts w:ascii="Times New Roman" w:hAnsi="Times New Roman"/>
          <w:sz w:val="24"/>
          <w:szCs w:val="24"/>
          <w:lang w:val="lt-LT"/>
        </w:rPr>
      </w:pPr>
      <w:bookmarkStart w:id="8" w:name="_Toc60525485"/>
      <w:bookmarkStart w:id="9" w:name="_Toc47844931"/>
      <w:r w:rsidRPr="009C125E">
        <w:rPr>
          <w:rFonts w:ascii="Times New Roman" w:hAnsi="Times New Roman"/>
          <w:sz w:val="24"/>
          <w:szCs w:val="24"/>
          <w:lang w:val="lt-LT"/>
        </w:rPr>
        <w:t>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DD7667"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9C125E">
        <w:rPr>
          <w:rFonts w:ascii="Times New Roman" w:hAnsi="Times New Roman"/>
          <w:sz w:val="24"/>
          <w:szCs w:val="24"/>
          <w:lang w:val="lt-LT"/>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5413FEA5"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9C125E">
        <w:rPr>
          <w:rFonts w:ascii="Times New Roman" w:hAnsi="Times New Roman"/>
          <w:sz w:val="24"/>
          <w:szCs w:val="24"/>
          <w:lang w:val="lt-LT"/>
        </w:rPr>
        <w:t>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1E1CE6BF" w14:textId="77777777" w:rsidR="00921042" w:rsidRPr="009C125E"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Subrangos sutartis nesukuria sutartinių santykių tarp subrangovo ir perkančiosios organizacijos. Tiekėjas atsako už savo subrangovų, jų ekspertų, atstovų ir darbuotojų veiksmus, įsipareigojimų nevykdymą bei aplaidumą taip, lyg šiuos veiksmus atliktų ar įsipareigojimų nevykdytų ar aplaidus būtų jis pats ar jo ekspertai, atstovai ar darbuotojai.</w:t>
      </w:r>
    </w:p>
    <w:p w14:paraId="55CCE8F4"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111C1FE"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114BEF97" w14:textId="77777777" w:rsidR="00921042" w:rsidRPr="009C125E"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Tų pačių subtiekėjų dalyvavimas kelių tiekėjų pasiūlymuose nėra ribojamas. Pasitelkiamiems subtiekėjams taikomi kvalifikacijos reikalavimai pagal subtiekėjams priskiriamas veiklas vykdant sutartį.</w:t>
      </w:r>
    </w:p>
    <w:p w14:paraId="29331DD1" w14:textId="77777777" w:rsidR="00921042" w:rsidRPr="009C125E" w:rsidRDefault="00241F40">
      <w:pPr>
        <w:pStyle w:val="Antrat1"/>
        <w:keepNext w:val="0"/>
        <w:numPr>
          <w:ilvl w:val="0"/>
          <w:numId w:val="7"/>
        </w:numPr>
        <w:tabs>
          <w:tab w:val="left" w:pos="993"/>
        </w:tabs>
        <w:spacing w:before="0" w:after="0"/>
        <w:ind w:left="0" w:firstLine="567"/>
        <w:jc w:val="both"/>
        <w:rPr>
          <w:sz w:val="24"/>
          <w:szCs w:val="24"/>
        </w:rPr>
      </w:pPr>
      <w:r w:rsidRPr="009C125E">
        <w:rPr>
          <w:sz w:val="24"/>
          <w:szCs w:val="24"/>
        </w:rPr>
        <w:t>Tiekėjas kartu su pasiūlymu privalo pateikti subtiekėjų sutikimą dalyvauti pirkime.</w:t>
      </w:r>
    </w:p>
    <w:p w14:paraId="290BA9FA" w14:textId="77777777" w:rsidR="00921042" w:rsidRPr="009C125E" w:rsidRDefault="00921042">
      <w:pPr>
        <w:pStyle w:val="Standard"/>
      </w:pPr>
    </w:p>
    <w:p w14:paraId="3F84A780" w14:textId="77777777" w:rsidR="00921042" w:rsidRPr="009C125E" w:rsidRDefault="00241F40">
      <w:pPr>
        <w:pStyle w:val="Standard"/>
        <w:widowControl w:val="0"/>
        <w:tabs>
          <w:tab w:val="left" w:pos="709"/>
        </w:tabs>
        <w:jc w:val="center"/>
        <w:rPr>
          <w:b/>
        </w:rPr>
      </w:pPr>
      <w:r w:rsidRPr="009C125E">
        <w:rPr>
          <w:b/>
        </w:rPr>
        <w:lastRenderedPageBreak/>
        <w:t>V SKYRIUS</w:t>
      </w:r>
    </w:p>
    <w:p w14:paraId="5F1A9E82" w14:textId="77777777" w:rsidR="00921042" w:rsidRPr="009C125E" w:rsidRDefault="00241F40">
      <w:pPr>
        <w:pStyle w:val="Standard"/>
        <w:jc w:val="center"/>
        <w:rPr>
          <w:b/>
        </w:rPr>
      </w:pPr>
      <w:r w:rsidRPr="009C125E">
        <w:rPr>
          <w:b/>
        </w:rPr>
        <w:t>PASIŪLYMŲ RENGIMAS, PATEIKIMAS, KEITIMAS</w:t>
      </w:r>
      <w:bookmarkEnd w:id="8"/>
      <w:bookmarkEnd w:id="9"/>
    </w:p>
    <w:p w14:paraId="1B3FC63C" w14:textId="77777777" w:rsidR="00921042" w:rsidRPr="009C125E" w:rsidRDefault="00921042">
      <w:pPr>
        <w:pStyle w:val="Standard"/>
        <w:ind w:firstLine="851"/>
        <w:jc w:val="both"/>
      </w:pPr>
    </w:p>
    <w:p w14:paraId="78A49993" w14:textId="77777777" w:rsidR="00921042" w:rsidRPr="009C125E" w:rsidRDefault="00241F40">
      <w:pPr>
        <w:pStyle w:val="Standard"/>
        <w:ind w:firstLine="724"/>
        <w:jc w:val="both"/>
      </w:pPr>
      <w:r w:rsidRPr="009C125E">
        <w:t>22. Pateikdamas pasiūlymą tiekėjas sutinka su šiomis konkurso sąlygomis ir patvirtina, kad jo pasiūlyme pateikta informacija yra teisinga ir apima viską, ko reikia tinkamam pirkimo sutarties įvykdymui.</w:t>
      </w:r>
    </w:p>
    <w:p w14:paraId="5DA49BEE" w14:textId="290FC0EF" w:rsidR="00921042" w:rsidRPr="009C125E" w:rsidRDefault="00241F40">
      <w:pPr>
        <w:pStyle w:val="Standard"/>
        <w:ind w:firstLine="724"/>
        <w:jc w:val="both"/>
      </w:pPr>
      <w:r w:rsidRPr="009C125E">
        <w:rPr>
          <w:spacing w:val="-4"/>
        </w:rPr>
        <w:t xml:space="preserve">23. </w:t>
      </w:r>
      <w:r w:rsidRPr="009C125E">
        <w:t xml:space="preserve">Pasiūlymas turi būti pateikiamas tik elektroninėmis priemonėmis, naudojant CVP IS, pasiekiamoje adresu </w:t>
      </w:r>
      <w:hyperlink r:id="rId9" w:history="1">
        <w:r w:rsidRPr="009C125E">
          <w:rPr>
            <w:iCs/>
          </w:rPr>
          <w:t>https://pirkimai.eviesiejipirkimai.lt</w:t>
        </w:r>
      </w:hyperlink>
      <w:r w:rsidR="00551EFB">
        <w:t>.</w:t>
      </w:r>
      <w:r w:rsidRPr="009C125E">
        <w:t xml:space="preserve"> Pasiūlymai, pateikti popierine forma arba ne Perkančiosios organizacijos nurodytomis elektroninėmis priemonėmis, bus atmesti kaip neatitinkantys pirkimo dokumentų reikalavimų. Pasiūlymus gali teikti tik CVP IS registruoti tiekėjai (nemokama registracija adresu </w:t>
      </w:r>
      <w:hyperlink r:id="rId10" w:history="1">
        <w:r w:rsidRPr="009C125E">
          <w:rPr>
            <w:iCs/>
          </w:rPr>
          <w:t>https://pirkimai.eviesiejipirkimai.lt</w:t>
        </w:r>
      </w:hyperlink>
      <w:r w:rsidRPr="009C125E">
        <w:rPr>
          <w:iCs/>
        </w:rPr>
        <w:t xml:space="preserve">). </w:t>
      </w:r>
      <w:r w:rsidRPr="009C125E">
        <w:rPr>
          <w:bCs/>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9C125E">
        <w:t>skaitmenines dokumentų kopijas</w:t>
      </w:r>
      <w:r w:rsidRPr="009C125E">
        <w:rPr>
          <w:bCs/>
        </w:rPr>
        <w:t>. Pateikiami dokumentai ar skaitmeninės dokumentų kopijos turi būti prieinami naudojant nediskriminuojančius, visuotinai prieinamus duomenų failų formatus (pvz., pdf, jpg, doc ir kt.).</w:t>
      </w:r>
    </w:p>
    <w:p w14:paraId="0EFED94C" w14:textId="77777777" w:rsidR="00921042" w:rsidRPr="009C125E" w:rsidRDefault="00241F40">
      <w:pPr>
        <w:pStyle w:val="Standard"/>
        <w:ind w:firstLine="724"/>
        <w:jc w:val="both"/>
      </w:pPr>
      <w:r w:rsidRPr="009C125E">
        <w:t>24. Tiekėjo pasiūlymas ir kita korespondencija pateikiama lietuvių kalba. Jeigu atitinkami dokumentai yra išduoti kita kalba, turi būti pateiktas tiekėjo parašu ir antspaudu patvirtintas vertimas į lietuvių kalbą.</w:t>
      </w:r>
    </w:p>
    <w:p w14:paraId="61E2F84C" w14:textId="77777777" w:rsidR="00921042" w:rsidRPr="009C125E" w:rsidRDefault="00241F40">
      <w:pPr>
        <w:pStyle w:val="Sraopastraipa"/>
        <w:widowControl w:val="0"/>
        <w:spacing w:after="0" w:line="240" w:lineRule="auto"/>
        <w:ind w:left="0" w:firstLine="709"/>
        <w:jc w:val="both"/>
        <w:rPr>
          <w:rFonts w:ascii="Times New Roman" w:hAnsi="Times New Roman"/>
          <w:sz w:val="24"/>
          <w:szCs w:val="24"/>
        </w:rPr>
      </w:pPr>
      <w:r w:rsidRPr="009C125E">
        <w:rPr>
          <w:rFonts w:ascii="Times New Roman" w:hAnsi="Times New Roman"/>
          <w:sz w:val="24"/>
          <w:szCs w:val="24"/>
          <w:lang w:val="lt-LT"/>
        </w:rPr>
        <w:t xml:space="preserve">25. Tiekėjas kainos pasiūlymą privalo pateikti pagal konkurso sąlygų 1 priede pateiktą formą. Perkančioji organizacija reikalauja, kad tiekėjas savo pasiūlyme (pasiūlymo formoje) nurodytų, kokiai pirkimo daliai (apimtis eurais ir dalis procentais) ir kokius subtiekėjus (jeigu jie yra žinomi) jis ketina pasitelkti, kurių </w:t>
      </w:r>
      <w:hyperlink r:id="rId11" w:history="1">
        <w:r w:rsidRPr="009C125E">
          <w:rPr>
            <w:rFonts w:ascii="Times New Roman" w:hAnsi="Times New Roman"/>
            <w:sz w:val="24"/>
            <w:szCs w:val="24"/>
          </w:rPr>
          <w:t>pajėgumais remiasi</w:t>
        </w:r>
      </w:hyperlink>
      <w:r w:rsidRPr="009C125E">
        <w:rPr>
          <w:rFonts w:ascii="Times New Roman" w:hAnsi="Times New Roman"/>
          <w:color w:val="000000"/>
          <w:sz w:val="24"/>
          <w:szCs w:val="24"/>
          <w:lang w:val="lt-LT"/>
        </w:rPr>
        <w:t xml:space="preserve">, </w:t>
      </w:r>
      <w:r w:rsidRPr="009C125E">
        <w:rPr>
          <w:rFonts w:ascii="Times New Roman" w:hAnsi="Times New Roman"/>
          <w:sz w:val="24"/>
          <w:szCs w:val="24"/>
          <w:lang w:val="lt-LT"/>
        </w:rPr>
        <w:t xml:space="preserve">kad atitiktų tam tikrus Reikalavimus tiekėjui ir </w:t>
      </w:r>
      <w:hyperlink r:id="rId12" w:history="1">
        <w:r w:rsidRPr="009C125E">
          <w:rPr>
            <w:rFonts w:ascii="Times New Roman" w:hAnsi="Times New Roman"/>
            <w:color w:val="000000"/>
            <w:sz w:val="24"/>
            <w:szCs w:val="24"/>
            <w:lang w:val="lt-LT"/>
          </w:rPr>
          <w:t>pateiktų įrodymus</w:t>
        </w:r>
      </w:hyperlink>
      <w:r w:rsidRPr="009C125E">
        <w:rPr>
          <w:rFonts w:ascii="Times New Roman" w:hAnsi="Times New Roman"/>
          <w:sz w:val="24"/>
          <w:szCs w:val="24"/>
          <w:lang w:val="lt-LT"/>
        </w:rPr>
        <w:t xml:space="preserve">, patvirtinančius, kad tiekėjui šių ūkio subjektų ištekliai </w:t>
      </w:r>
      <w:r w:rsidRPr="009C125E">
        <w:rPr>
          <w:rFonts w:ascii="Times New Roman" w:hAnsi="Times New Roman"/>
          <w:bCs/>
          <w:sz w:val="24"/>
          <w:szCs w:val="24"/>
          <w:lang w:val="lt-LT"/>
        </w:rPr>
        <w:t>bus prieinami</w:t>
      </w:r>
      <w:r w:rsidRPr="009C125E">
        <w:rPr>
          <w:rFonts w:ascii="Times New Roman" w:hAnsi="Times New Roman"/>
          <w:sz w:val="24"/>
          <w:szCs w:val="24"/>
          <w:lang w:val="lt-LT"/>
        </w:rPr>
        <w:t xml:space="preserve"> vykdant pirkimo sutartį. Pasiūlymas turi būti pateiktas </w:t>
      </w:r>
      <w:r w:rsidRPr="009C125E">
        <w:rPr>
          <w:rFonts w:ascii="Times New Roman" w:hAnsi="Times New Roman"/>
          <w:b/>
          <w:sz w:val="24"/>
          <w:szCs w:val="24"/>
          <w:lang w:val="lt-LT"/>
        </w:rPr>
        <w:t>iki Skelbime apie pirkimą nurodyto termino</w:t>
      </w:r>
      <w:r w:rsidRPr="009C125E">
        <w:rPr>
          <w:rFonts w:ascii="Times New Roman" w:hAnsi="Times New Roman"/>
          <w:sz w:val="24"/>
          <w:szCs w:val="24"/>
          <w:lang w:val="lt-LT"/>
        </w:rPr>
        <w:t xml:space="preserve"> (Lietuvos laiku) CVP IS priemonėmis.</w:t>
      </w:r>
    </w:p>
    <w:p w14:paraId="5B5C6495" w14:textId="77777777" w:rsidR="00921042" w:rsidRPr="009C125E" w:rsidRDefault="00241F40">
      <w:pPr>
        <w:pStyle w:val="Sraopastraipa"/>
        <w:widowControl w:val="0"/>
        <w:spacing w:after="0" w:line="240" w:lineRule="auto"/>
        <w:ind w:left="0" w:firstLine="709"/>
        <w:jc w:val="both"/>
        <w:rPr>
          <w:rFonts w:ascii="Times New Roman" w:hAnsi="Times New Roman"/>
          <w:sz w:val="24"/>
          <w:szCs w:val="24"/>
        </w:rPr>
      </w:pPr>
      <w:r w:rsidRPr="009C125E">
        <w:rPr>
          <w:rFonts w:ascii="Times New Roman" w:hAnsi="Times New Roman"/>
          <w:bCs/>
          <w:sz w:val="24"/>
          <w:szCs w:val="24"/>
          <w:lang w:val="lt-LT"/>
        </w:rPr>
        <w:t xml:space="preserve">26. </w:t>
      </w:r>
      <w:r w:rsidRPr="009C125E">
        <w:rPr>
          <w:rFonts w:ascii="Times New Roman" w:hAnsi="Times New Roman"/>
          <w:b/>
          <w:sz w:val="24"/>
          <w:szCs w:val="24"/>
          <w:lang w:val="lt-LT"/>
        </w:rPr>
        <w:t>CVP IS pasiūlymo lango eilutėje „Prisegti dokumentai“ turi būti pateikti šie reikalaujami dokumentai:</w:t>
      </w:r>
    </w:p>
    <w:p w14:paraId="49ED12F0" w14:textId="77777777" w:rsidR="00B945EF" w:rsidRPr="0018107B" w:rsidRDefault="00B945EF" w:rsidP="00B945EF">
      <w:pPr>
        <w:widowControl/>
        <w:numPr>
          <w:ilvl w:val="1"/>
          <w:numId w:val="54"/>
        </w:numPr>
        <w:suppressAutoHyphens w:val="0"/>
        <w:autoSpaceDN/>
        <w:ind w:left="1078" w:hanging="369"/>
        <w:jc w:val="both"/>
        <w:textAlignment w:val="auto"/>
        <w:rPr>
          <w:sz w:val="24"/>
          <w:szCs w:val="24"/>
          <w:lang w:val="lt-LT" w:eastAsia="lt-LT"/>
        </w:rPr>
      </w:pPr>
      <w:r w:rsidRPr="00B945EF">
        <w:rPr>
          <w:b/>
          <w:sz w:val="24"/>
          <w:szCs w:val="24"/>
          <w:lang w:val="lt-LT" w:eastAsia="lt-LT"/>
        </w:rPr>
        <w:t xml:space="preserve">užpildyta pasiūlymo forma </w:t>
      </w:r>
      <w:r w:rsidRPr="00B945EF">
        <w:rPr>
          <w:b/>
          <w:iCs/>
          <w:sz w:val="24"/>
          <w:szCs w:val="24"/>
          <w:lang w:val="lt-LT" w:eastAsia="lt-LT"/>
        </w:rPr>
        <w:t>(šių konkurso sąlygų 1 priedas);</w:t>
      </w:r>
    </w:p>
    <w:p w14:paraId="26FC54A9" w14:textId="77777777" w:rsidR="00B945EF" w:rsidRPr="00B945EF"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B945EF">
        <w:rPr>
          <w:b/>
          <w:color w:val="000000"/>
          <w:sz w:val="24"/>
          <w:szCs w:val="24"/>
          <w:lang w:val="lt-LT" w:eastAsia="lt-LT"/>
        </w:rPr>
        <w:t>įgaliojimo ar kito dokumento (pvz., pareigybės aprašymo, įsakymo), suteikiančio teisę pateikti ir (ar) pasirašyti pasiūlymą bei kitus dokumentus, kopija (jeigu pasiūlymą pateikia ne tiekėjo vadovas);</w:t>
      </w:r>
    </w:p>
    <w:p w14:paraId="39489835" w14:textId="77777777" w:rsidR="00B945EF" w:rsidRPr="00B945EF" w:rsidRDefault="00B945EF" w:rsidP="00B945EF">
      <w:pPr>
        <w:widowControl/>
        <w:numPr>
          <w:ilvl w:val="1"/>
          <w:numId w:val="54"/>
        </w:numPr>
        <w:suppressAutoHyphens w:val="0"/>
        <w:autoSpaceDN/>
        <w:spacing w:after="160" w:line="259" w:lineRule="auto"/>
        <w:contextualSpacing/>
        <w:jc w:val="both"/>
        <w:textAlignment w:val="auto"/>
        <w:rPr>
          <w:color w:val="A27D68"/>
          <w:sz w:val="24"/>
          <w:szCs w:val="24"/>
          <w:lang w:val="lt-LT" w:eastAsia="lt-LT"/>
        </w:rPr>
      </w:pPr>
      <w:r w:rsidRPr="00B945EF">
        <w:rPr>
          <w:b/>
          <w:sz w:val="24"/>
          <w:szCs w:val="24"/>
          <w:lang w:val="lt-LT" w:eastAsia="lt-LT"/>
        </w:rPr>
        <w:t>jungtinės veiklos sutarties kopija (kai pasiūlymą teikia ūkio subjektų grupė);</w:t>
      </w:r>
    </w:p>
    <w:p w14:paraId="310407AA" w14:textId="77777777" w:rsidR="00B945EF" w:rsidRPr="00B945EF" w:rsidRDefault="00B945EF" w:rsidP="00B945EF">
      <w:pPr>
        <w:widowControl/>
        <w:contextualSpacing/>
        <w:jc w:val="both"/>
        <w:rPr>
          <w:color w:val="A27D68"/>
          <w:sz w:val="24"/>
          <w:szCs w:val="24"/>
          <w:lang w:val="lt-LT" w:eastAsia="lt-LT"/>
        </w:rPr>
      </w:pPr>
      <w:r w:rsidRPr="00B945EF">
        <w:rPr>
          <w:rFonts w:eastAsiaTheme="minorHAnsi"/>
          <w:i/>
          <w:kern w:val="2"/>
          <w:sz w:val="24"/>
          <w:szCs w:val="24"/>
          <w:u w:val="single"/>
          <w:lang w:val="lt-LT"/>
          <w14:ligatures w14:val="standardContextual"/>
        </w:rPr>
        <w:t>Pastaba</w:t>
      </w:r>
      <w:r w:rsidRPr="00B945EF">
        <w:rPr>
          <w:rFonts w:eastAsiaTheme="minorHAnsi"/>
          <w:i/>
          <w:kern w:val="2"/>
          <w:sz w:val="24"/>
          <w:szCs w:val="24"/>
          <w:lang w:val="lt-LT"/>
          <w14:ligatures w14:val="standardContextual"/>
        </w:rPr>
        <w:t>.</w:t>
      </w:r>
      <w:r w:rsidRPr="00B945EF">
        <w:rPr>
          <w:rFonts w:eastAsiaTheme="minorHAnsi"/>
          <w:kern w:val="2"/>
          <w:sz w:val="24"/>
          <w:szCs w:val="24"/>
          <w:lang w:val="lt-LT"/>
          <w14:ligatures w14:val="standardContextual"/>
        </w:rPr>
        <w:t xml:space="preserve"> </w:t>
      </w:r>
      <w:r w:rsidRPr="00B945EF">
        <w:rPr>
          <w:rFonts w:eastAsiaTheme="minorHAnsi"/>
          <w:i/>
          <w:kern w:val="2"/>
          <w:sz w:val="24"/>
          <w:szCs w:val="24"/>
          <w:lang w:val="lt-LT"/>
          <w14:ligatures w14:val="standardContextual"/>
        </w:rPr>
        <w:t>Ūkio subjektai,</w:t>
      </w:r>
      <w:r w:rsidRPr="00B945EF">
        <w:rPr>
          <w:rFonts w:eastAsiaTheme="minorHAnsi"/>
          <w:bCs/>
          <w:kern w:val="2"/>
          <w:sz w:val="24"/>
          <w:szCs w:val="24"/>
          <w:lang w:val="lt-LT"/>
          <w14:ligatures w14:val="standardContextual"/>
        </w:rPr>
        <w:t xml:space="preserve"> </w:t>
      </w:r>
      <w:r w:rsidRPr="00B945EF">
        <w:rPr>
          <w:rFonts w:eastAsiaTheme="minorHAnsi"/>
          <w:bCs/>
          <w:i/>
          <w:kern w:val="2"/>
          <w:sz w:val="24"/>
          <w:szCs w:val="24"/>
          <w:lang w:val="lt-LT"/>
          <w14:ligatures w14:val="standardContextual"/>
        </w:rPr>
        <w:t>kurių pajėgumais tiekėjas remiasi</w:t>
      </w:r>
      <w:r w:rsidRPr="00B945EF">
        <w:rPr>
          <w:rFonts w:eastAsiaTheme="minorHAnsi"/>
          <w:i/>
          <w:kern w:val="2"/>
          <w:sz w:val="24"/>
          <w:szCs w:val="24"/>
          <w:lang w:val="lt-LT"/>
          <w14:ligatures w14:val="standardContextual"/>
        </w:rPr>
        <w:t xml:space="preserve">, turi būti išviešinti teikiant pasiūlymą, nes po pasiūlymo pateikimo termino pabaigos pasitelkti (nurodyti) naujų ūkio subjektų tam, kad atitiktų kvalifikacijos reikalavimus, negalės, t. y. po pasiūlymo pateikimo tiekėjas </w:t>
      </w:r>
      <w:r w:rsidRPr="00B945EF">
        <w:rPr>
          <w:rFonts w:eastAsiaTheme="minorHAnsi"/>
          <w:i/>
          <w:kern w:val="2"/>
          <w:sz w:val="24"/>
          <w:szCs w:val="24"/>
          <w:u w:val="single"/>
          <w:lang w:val="lt-LT"/>
          <w14:ligatures w14:val="standardContextual"/>
        </w:rPr>
        <w:t>neturi teisės</w:t>
      </w:r>
      <w:r w:rsidRPr="00B945EF">
        <w:rPr>
          <w:rFonts w:eastAsiaTheme="minorHAnsi"/>
          <w:i/>
          <w:kern w:val="2"/>
          <w:sz w:val="24"/>
          <w:szCs w:val="24"/>
          <w:lang w:val="lt-LT"/>
          <w14:ligatures w14:val="standardContextual"/>
        </w:rPr>
        <w:t xml:space="preserve"> nurodyti naujų ūkio subjektų, </w:t>
      </w:r>
      <w:r w:rsidRPr="00B945EF">
        <w:rPr>
          <w:rFonts w:eastAsiaTheme="minorHAnsi"/>
          <w:bCs/>
          <w:i/>
          <w:kern w:val="2"/>
          <w:sz w:val="24"/>
          <w:szCs w:val="24"/>
          <w:lang w:val="lt-LT"/>
          <w14:ligatures w14:val="standardContextual"/>
        </w:rPr>
        <w:t>kurių pajėgumais</w:t>
      </w:r>
      <w:r w:rsidRPr="00B945EF" w:rsidDel="007A4222">
        <w:rPr>
          <w:rFonts w:eastAsiaTheme="minorHAnsi"/>
          <w:i/>
          <w:kern w:val="2"/>
          <w:sz w:val="24"/>
          <w:szCs w:val="24"/>
          <w:lang w:val="lt-LT"/>
          <w14:ligatures w14:val="standardContextual"/>
        </w:rPr>
        <w:t xml:space="preserve"> </w:t>
      </w:r>
      <w:r w:rsidRPr="00B945EF">
        <w:rPr>
          <w:rFonts w:eastAsiaTheme="minorHAnsi"/>
          <w:i/>
          <w:kern w:val="2"/>
          <w:sz w:val="24"/>
          <w:szCs w:val="24"/>
          <w:lang w:val="lt-LT"/>
          <w14:ligatures w14:val="standardContextual"/>
        </w:rPr>
        <w:t>tiekėjas remiasi, nes tokie veiksmai, laikomi esminiu pasiūlymo keitimu, prieštarauja Viešųjų pirkimų tarnybos  taisyklių (Pasiūlymų patikslinimo, papildymo ar paaiškinimo taisyklės)  nuostatoms (VPĮ 45 str. 3 d.) ir todėl toks tiekėjo pasiūlymas yra atmetamas.</w:t>
      </w:r>
    </w:p>
    <w:p w14:paraId="02A6D981" w14:textId="77777777" w:rsidR="00B945EF" w:rsidRPr="00B945EF"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B945EF">
        <w:rPr>
          <w:b/>
          <w:sz w:val="24"/>
          <w:szCs w:val="24"/>
          <w:lang w:val="lt-LT" w:eastAsia="lt-LT"/>
        </w:rPr>
        <w:t>sutartys ar preliminarūs susitarimai su nurodytais subrangovais, kad jų pajėgumai tiekėjui bus prieinami pirkimo sutarčiai įvykdyti;</w:t>
      </w:r>
    </w:p>
    <w:p w14:paraId="55F2EE0C" w14:textId="77777777" w:rsidR="00B945EF" w:rsidRPr="00B945EF" w:rsidRDefault="00B945EF" w:rsidP="00B945EF">
      <w:pPr>
        <w:widowControl/>
        <w:contextualSpacing/>
        <w:jc w:val="both"/>
        <w:rPr>
          <w:rFonts w:eastAsiaTheme="minorHAnsi"/>
          <w:i/>
          <w:kern w:val="2"/>
          <w:sz w:val="24"/>
          <w:szCs w:val="24"/>
          <w:lang w:val="lt-LT"/>
          <w14:ligatures w14:val="standardContextual"/>
        </w:rPr>
      </w:pPr>
      <w:r w:rsidRPr="00B945EF">
        <w:rPr>
          <w:rFonts w:eastAsiaTheme="minorHAnsi"/>
          <w:i/>
          <w:kern w:val="2"/>
          <w:sz w:val="24"/>
          <w:szCs w:val="24"/>
          <w:u w:val="single"/>
          <w:lang w:val="lt-LT"/>
          <w14:ligatures w14:val="standardContextual"/>
        </w:rPr>
        <w:t>Pastaba</w:t>
      </w:r>
      <w:r w:rsidRPr="00B945EF">
        <w:rPr>
          <w:rFonts w:eastAsiaTheme="minorHAnsi"/>
          <w:i/>
          <w:kern w:val="2"/>
          <w:sz w:val="24"/>
          <w:szCs w:val="24"/>
          <w:lang w:val="lt-LT"/>
          <w14:ligatures w14:val="standardContextual"/>
        </w:rPr>
        <w:t>. K</w:t>
      </w:r>
      <w:r w:rsidRPr="00B945EF">
        <w:rPr>
          <w:rFonts w:eastAsiaTheme="minorHAnsi"/>
          <w:bCs/>
          <w:i/>
          <w:kern w:val="2"/>
          <w:sz w:val="24"/>
          <w:szCs w:val="24"/>
          <w:lang w:val="lt-LT"/>
          <w14:ligatures w14:val="standardContextual"/>
        </w:rPr>
        <w:t>vazisubrangovai</w:t>
      </w:r>
      <w:r w:rsidRPr="00B945EF">
        <w:rPr>
          <w:rFonts w:eastAsiaTheme="minorHAnsi"/>
          <w:i/>
          <w:kern w:val="2"/>
          <w:sz w:val="24"/>
          <w:szCs w:val="24"/>
          <w:lang w:val="lt-LT"/>
          <w14:ligatures w14:val="standardContextual"/>
        </w:rPr>
        <w:t xml:space="preserve"> turi būti išviešinti teikiant pasiūlymą, nes po pasiūlymo pateikimo termino pabaigos pasitelkti (nurodyti) naujų </w:t>
      </w:r>
      <w:r w:rsidRPr="00B945EF">
        <w:rPr>
          <w:rFonts w:eastAsiaTheme="minorHAnsi"/>
          <w:bCs/>
          <w:i/>
          <w:kern w:val="2"/>
          <w:sz w:val="24"/>
          <w:szCs w:val="24"/>
          <w:lang w:val="lt-LT"/>
          <w14:ligatures w14:val="standardContextual"/>
        </w:rPr>
        <w:t>kvazisubrangovų</w:t>
      </w:r>
      <w:r w:rsidRPr="00B945EF">
        <w:rPr>
          <w:rFonts w:eastAsiaTheme="minorHAnsi"/>
          <w:i/>
          <w:kern w:val="2"/>
          <w:sz w:val="24"/>
          <w:szCs w:val="24"/>
          <w:lang w:val="lt-LT"/>
          <w14:ligatures w14:val="standardContextual"/>
        </w:rPr>
        <w:t xml:space="preserve"> tam, kad atitiktų kvalifikacijos reikalavimus, negalės, t. y. po pasiūlymo pateikimo tiekėjas </w:t>
      </w:r>
      <w:r w:rsidRPr="00B945EF">
        <w:rPr>
          <w:rFonts w:eastAsiaTheme="minorHAnsi"/>
          <w:i/>
          <w:kern w:val="2"/>
          <w:sz w:val="24"/>
          <w:szCs w:val="24"/>
          <w:u w:val="single"/>
          <w:lang w:val="lt-LT"/>
          <w14:ligatures w14:val="standardContextual"/>
        </w:rPr>
        <w:t>neturi teisės</w:t>
      </w:r>
      <w:r w:rsidRPr="00B945EF">
        <w:rPr>
          <w:rFonts w:eastAsiaTheme="minorHAnsi"/>
          <w:i/>
          <w:kern w:val="2"/>
          <w:sz w:val="24"/>
          <w:szCs w:val="24"/>
          <w:lang w:val="lt-LT"/>
          <w14:ligatures w14:val="standardContextual"/>
        </w:rPr>
        <w:t xml:space="preserve"> nurodyti naujų kvazisubrangovų, nes tokie veiksmai, laikomi esminiu pasiūlymo keitimu, prieštarauja Viešųjų pirkimų tarnybos taisyklių (Pasiūlymų patikslinimo, papildymo ar paaiškinimo taisyklės) nuostatoms (VPĮ 45 str. 3 d.) ir todėl toks tiekėjo pasiūlymas yra atmetamas.</w:t>
      </w:r>
    </w:p>
    <w:p w14:paraId="63A32770" w14:textId="77777777" w:rsidR="00B945EF" w:rsidRPr="00B945EF" w:rsidRDefault="00B945EF" w:rsidP="00B945EF">
      <w:pPr>
        <w:widowControl/>
        <w:ind w:firstLine="724"/>
        <w:contextualSpacing/>
        <w:jc w:val="both"/>
        <w:rPr>
          <w:color w:val="A27D68"/>
          <w:sz w:val="24"/>
          <w:szCs w:val="24"/>
          <w:lang w:val="lt-LT" w:eastAsia="lt-LT"/>
        </w:rPr>
      </w:pPr>
      <w:r w:rsidRPr="00B945EF">
        <w:rPr>
          <w:rFonts w:eastAsiaTheme="minorHAnsi"/>
          <w:b/>
          <w:bCs/>
          <w:iCs/>
          <w:kern w:val="2"/>
          <w:sz w:val="24"/>
          <w:szCs w:val="24"/>
          <w:lang w:val="lt-LT"/>
          <w14:ligatures w14:val="standardContextual"/>
        </w:rPr>
        <w:t>26.5.</w:t>
      </w:r>
      <w:r w:rsidRPr="00B945EF">
        <w:rPr>
          <w:rFonts w:eastAsiaTheme="minorHAnsi"/>
          <w:i/>
          <w:kern w:val="2"/>
          <w:sz w:val="24"/>
          <w:szCs w:val="24"/>
          <w:lang w:val="lt-LT"/>
          <w14:ligatures w14:val="standardContextual"/>
        </w:rPr>
        <w:t xml:space="preserve"> </w:t>
      </w:r>
      <w:r w:rsidRPr="00B945EF">
        <w:rPr>
          <w:kern w:val="0"/>
          <w:sz w:val="24"/>
          <w:szCs w:val="24"/>
          <w:lang w:val="lt-LT" w:eastAsia="lt-LT"/>
        </w:rPr>
        <w:t xml:space="preserve">Tais atvejais, kai tiekėjas naudojasi (naudosis) </w:t>
      </w:r>
      <w:r w:rsidRPr="00B945EF">
        <w:rPr>
          <w:b/>
          <w:kern w:val="0"/>
          <w:sz w:val="24"/>
          <w:szCs w:val="24"/>
          <w:lang w:val="lt-LT" w:eastAsia="lt-LT"/>
        </w:rPr>
        <w:t xml:space="preserve">trečiųjų asmenų, kurie tiesiogiai aktyviai, savo veiksmais </w:t>
      </w:r>
      <w:r w:rsidRPr="00B945EF">
        <w:rPr>
          <w:kern w:val="0"/>
          <w:sz w:val="24"/>
          <w:szCs w:val="24"/>
          <w:lang w:val="lt-LT" w:eastAsia="lt-LT"/>
        </w:rPr>
        <w:t xml:space="preserve">neteiks paslaugų, nevykdys dalies darbų, tiesiogiai neprisidės prie prekių tiekimo, neprisiims solidarios atsakomybės už sutarties vykdymą ar kitaip tiesiogiai nedalyvaus vykdant pirkimo sutartį, </w:t>
      </w:r>
      <w:r w:rsidRPr="00B945EF">
        <w:rPr>
          <w:b/>
          <w:kern w:val="0"/>
          <w:sz w:val="24"/>
          <w:szCs w:val="24"/>
          <w:lang w:val="lt-LT" w:eastAsia="lt-LT"/>
        </w:rPr>
        <w:t>pajėgumais,</w:t>
      </w:r>
      <w:r w:rsidRPr="00B945EF">
        <w:rPr>
          <w:kern w:val="0"/>
          <w:sz w:val="24"/>
          <w:szCs w:val="24"/>
          <w:lang w:val="lt-LT" w:eastAsia="lt-LT"/>
        </w:rPr>
        <w:t xml:space="preserve"> </w:t>
      </w:r>
      <w:r w:rsidRPr="00B945EF">
        <w:rPr>
          <w:b/>
          <w:kern w:val="0"/>
          <w:sz w:val="24"/>
          <w:szCs w:val="24"/>
          <w:lang w:val="lt-LT" w:eastAsia="lt-LT"/>
        </w:rPr>
        <w:t>priemonėmis</w:t>
      </w:r>
      <w:r w:rsidRPr="00B945EF">
        <w:rPr>
          <w:kern w:val="0"/>
          <w:sz w:val="24"/>
          <w:szCs w:val="24"/>
          <w:lang w:val="lt-LT" w:eastAsia="lt-LT"/>
        </w:rPr>
        <w:t xml:space="preserve"> (</w:t>
      </w:r>
      <w:r w:rsidRPr="00B945EF">
        <w:rPr>
          <w:i/>
          <w:iCs/>
          <w:kern w:val="0"/>
          <w:sz w:val="24"/>
          <w:szCs w:val="24"/>
          <w:lang w:val="lt-LT" w:eastAsia="lt-LT"/>
        </w:rPr>
        <w:t>pavyzdžiui, tik išnuomos patalpas, išnuomos įrangą ar pan.</w:t>
      </w:r>
      <w:r w:rsidRPr="00B945EF">
        <w:rPr>
          <w:kern w:val="0"/>
          <w:sz w:val="24"/>
          <w:szCs w:val="24"/>
          <w:lang w:val="lt-LT" w:eastAsia="lt-LT"/>
        </w:rPr>
        <w:t xml:space="preserve">) </w:t>
      </w:r>
      <w:r w:rsidRPr="00B945EF">
        <w:rPr>
          <w:b/>
          <w:kern w:val="0"/>
          <w:sz w:val="24"/>
          <w:szCs w:val="24"/>
          <w:lang w:val="lt-LT" w:eastAsia="lt-LT"/>
        </w:rPr>
        <w:t>tam, kad atitiktų kvalifikacijos reikalavimus</w:t>
      </w:r>
      <w:r w:rsidRPr="00B945EF">
        <w:rPr>
          <w:kern w:val="0"/>
          <w:sz w:val="24"/>
          <w:szCs w:val="24"/>
          <w:lang w:val="lt-LT" w:eastAsia="lt-LT"/>
        </w:rPr>
        <w:t xml:space="preserve">, </w:t>
      </w:r>
      <w:r w:rsidRPr="00B945EF">
        <w:rPr>
          <w:b/>
          <w:kern w:val="0"/>
          <w:sz w:val="24"/>
          <w:szCs w:val="24"/>
          <w:lang w:val="lt-LT" w:eastAsia="lt-LT"/>
        </w:rPr>
        <w:t xml:space="preserve">tiekėjas, teikdamas pasiūlymą, turi pareigą įrodyti, kad atitinkamomis konkrečiomis trečiojo asmens priemonėmis </w:t>
      </w:r>
      <w:r w:rsidRPr="00B945EF">
        <w:rPr>
          <w:b/>
          <w:kern w:val="0"/>
          <w:sz w:val="24"/>
          <w:szCs w:val="24"/>
          <w:lang w:val="lt-LT" w:eastAsia="lt-LT"/>
        </w:rPr>
        <w:lastRenderedPageBreak/>
        <w:t>jis galės naudotis sutarties vykdymo laikotarpiu</w:t>
      </w:r>
      <w:r w:rsidRPr="00B945EF">
        <w:rPr>
          <w:kern w:val="0"/>
          <w:sz w:val="24"/>
          <w:szCs w:val="24"/>
          <w:lang w:val="lt-LT" w:eastAsia="lt-LT"/>
        </w:rPr>
        <w:t xml:space="preserve"> (</w:t>
      </w:r>
      <w:r w:rsidRPr="00B945EF">
        <w:rPr>
          <w:b/>
          <w:kern w:val="0"/>
          <w:sz w:val="24"/>
          <w:szCs w:val="24"/>
          <w:lang w:val="lt-LT" w:eastAsia="lt-LT"/>
        </w:rPr>
        <w:t>teikiant pasiūlymą nurodyti tuos trečiuosius asmenis ir informaciją apie su jais pasirašytas sutartis, ketinimo protokolus ir pan.</w:t>
      </w:r>
      <w:r w:rsidRPr="00B945EF">
        <w:rPr>
          <w:kern w:val="0"/>
          <w:sz w:val="24"/>
          <w:szCs w:val="24"/>
          <w:lang w:val="lt-LT" w:eastAsia="lt-LT"/>
        </w:rPr>
        <w:t>). Tokiu atveju laikoma, kad tiekėjas pats turi atitinkamą kvalifikaciją, nepriklausomai nuo to, kokiais pagrindais (nuosavybės, nuomos ar kitais) naudojasi ar naudosis sutarties vykdymo metu atitinkamas priemones.</w:t>
      </w:r>
    </w:p>
    <w:p w14:paraId="19602332" w14:textId="77777777" w:rsidR="00921042" w:rsidRPr="009C125E" w:rsidRDefault="00241F40">
      <w:pPr>
        <w:pStyle w:val="Standard"/>
        <w:ind w:firstLine="724"/>
        <w:jc w:val="both"/>
      </w:pPr>
      <w:r w:rsidRPr="009C125E">
        <w:t>27. Tiekėjas gali pateikti tik vieną pasiūlymą – individualiai arba kaip ūkio subjektų grupės narys. Jeigu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9C125E">
        <w:rPr>
          <w:i/>
        </w:rPr>
        <w:t xml:space="preserve"> </w:t>
      </w:r>
      <w:r w:rsidRPr="009C125E">
        <w:t>forma, vokuose), ir naudodamasis CVP IS priemonėmis.</w:t>
      </w:r>
    </w:p>
    <w:p w14:paraId="18330125" w14:textId="13304387" w:rsidR="00921042" w:rsidRPr="009C125E" w:rsidRDefault="00241F40">
      <w:pPr>
        <w:pStyle w:val="Standard"/>
        <w:ind w:firstLine="724"/>
        <w:jc w:val="both"/>
      </w:pPr>
      <w:r w:rsidRPr="009C125E">
        <w:t>28. Tiekėjas, pateikdamas pasiūlymą, turi siūlyti visą nurodytą  p</w:t>
      </w:r>
      <w:r w:rsidR="00954F10">
        <w:t>aslaugų</w:t>
      </w:r>
      <w:r w:rsidRPr="009C125E">
        <w:t xml:space="preserve"> apimtį.</w:t>
      </w:r>
    </w:p>
    <w:p w14:paraId="77BFA2F5" w14:textId="77777777" w:rsidR="00921042" w:rsidRPr="009C125E" w:rsidRDefault="00241F40">
      <w:pPr>
        <w:pStyle w:val="Standard"/>
        <w:ind w:firstLine="724"/>
        <w:jc w:val="both"/>
      </w:pPr>
      <w:r w:rsidRPr="009C125E">
        <w:t>29. Tiekėjams neleidžiama pateikti alternatyvių pasiūlymų. Tiekėjui pateikus alternatyvų pasiūlymą, jo pasiūlymas ir alternatyvus pasiūlymas (alternatyvūs pasiūlymai) bus atmesti.</w:t>
      </w:r>
    </w:p>
    <w:p w14:paraId="0DDB8BE4" w14:textId="77777777" w:rsidR="00921042" w:rsidRPr="009C125E" w:rsidRDefault="00241F40">
      <w:pPr>
        <w:pStyle w:val="Standard"/>
        <w:widowControl w:val="0"/>
        <w:tabs>
          <w:tab w:val="left" w:pos="1134"/>
        </w:tabs>
        <w:ind w:firstLine="710"/>
        <w:jc w:val="both"/>
      </w:pPr>
      <w:r w:rsidRPr="009C125E">
        <w:rPr>
          <w:color w:val="000000"/>
        </w:rPr>
        <w:t xml:space="preserve">30. </w:t>
      </w:r>
      <w:r w:rsidRPr="009C125E">
        <w:t xml:space="preserve">Pasiūlymas turi būti pateiktas </w:t>
      </w:r>
      <w:r w:rsidRPr="009C125E">
        <w:rPr>
          <w:b/>
        </w:rPr>
        <w:t>iki Skelbime apie pirkimą nurodyto termino</w:t>
      </w:r>
      <w:r w:rsidRPr="009C125E">
        <w:t xml:space="preserve"> (Lietuvos laiku) CVP IS priemonėmis. Perkančioji organizacija nereikalauja, kad pasiūlymas būtų pasirašytas </w:t>
      </w:r>
      <w:hyperlink r:id="rId13" w:history="1">
        <w:r w:rsidRPr="009C125E">
          <w:rPr>
            <w:rFonts w:eastAsia="Calibri"/>
          </w:rPr>
          <w:t>kvalifikuotu elektroniniu parašu</w:t>
        </w:r>
      </w:hyperlink>
      <w:r w:rsidRPr="009C125E">
        <w:t xml:space="preserve">. </w:t>
      </w:r>
      <w:r w:rsidRPr="009C125E">
        <w:rPr>
          <w:iCs/>
        </w:rPr>
        <w:t xml:space="preserve">Pasiūlymas privalo būti pasirašytas tiekėjo vadovo. </w:t>
      </w:r>
      <w:r w:rsidRPr="009C125E">
        <w:t>Jeigu pasiūlymą pasirašo ne tiekėjo vadovas, kartu su pasiūlymu turi būti pateiktas pasiūlymą pasirašančio tiekėjo atstovo įgaliojimas pasirašyti pasiūlymą.</w:t>
      </w:r>
    </w:p>
    <w:p w14:paraId="3A92591C" w14:textId="7AA5B981" w:rsidR="00921042" w:rsidRDefault="00241F40">
      <w:pPr>
        <w:pStyle w:val="Standard"/>
        <w:ind w:firstLine="724"/>
        <w:jc w:val="both"/>
      </w:pPr>
      <w:r w:rsidRPr="009C125E">
        <w:t xml:space="preserve">31. </w:t>
      </w:r>
      <w:r w:rsidRPr="009C125E">
        <w:rPr>
          <w:color w:val="000000"/>
        </w:rPr>
        <w:t xml:space="preserve">Tiekėjas pasiūlyme privalo nurodyti, ar jo pasiūlyme yra konfidencialios informacijos. Konfidencialia informacija gali būti, įskaitant, bet ja neapsiribojant, komercinė (gamybinė) paslaptis ir konfidencialieji pasiūlymų aspektai. Konfidencialia </w:t>
      </w:r>
      <w:r w:rsidRPr="007560BE">
        <w:rPr>
          <w:b/>
          <w:bCs/>
          <w:color w:val="000000"/>
        </w:rPr>
        <w:t>negalima</w:t>
      </w:r>
      <w:r w:rsidRPr="009C125E">
        <w:rPr>
          <w:color w:val="000000"/>
        </w:rPr>
        <w:t xml:space="preserve"> laikyti informacijos nurodytos Viešųjų pirkimų įstatymo 20 straipsnio 2 dalyje. </w:t>
      </w:r>
    </w:p>
    <w:p w14:paraId="289F1454" w14:textId="77777777" w:rsidR="007560BE" w:rsidRDefault="007560BE" w:rsidP="007560BE">
      <w:pPr>
        <w:pStyle w:val="Standard"/>
        <w:ind w:firstLine="724"/>
        <w:jc w:val="both"/>
      </w:pPr>
      <w:r>
        <w:t>Asmens duomenų tvarkymo nuostatos:</w:t>
      </w:r>
    </w:p>
    <w:p w14:paraId="79DB91CF" w14:textId="77777777" w:rsidR="007560BE" w:rsidRDefault="007560BE" w:rsidP="007560BE">
      <w:pPr>
        <w:pStyle w:val="Standard"/>
        <w:ind w:firstLine="724"/>
        <w:jc w:val="both"/>
      </w:pPr>
      <w:r>
        <w:t>1.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75B459" w14:textId="77777777" w:rsidR="007560BE" w:rsidRDefault="007560BE" w:rsidP="007560BE">
      <w:pPr>
        <w:pStyle w:val="Standard"/>
        <w:ind w:firstLine="724"/>
        <w:jc w:val="both"/>
      </w:pPr>
      <w:r>
        <w:t>2. nurodytais pagrindais bus tvarkomi tiesiogiai tiekėjų pateikti asmens duomenys;</w:t>
      </w:r>
    </w:p>
    <w:p w14:paraId="7994A7CD" w14:textId="77777777" w:rsidR="007560BE" w:rsidRDefault="007560BE" w:rsidP="007560BE">
      <w:pPr>
        <w:pStyle w:val="Standard"/>
        <w:ind w:firstLine="724"/>
        <w:jc w:val="both"/>
      </w:pPr>
      <w:r>
        <w:t>3. tiekėjų pateikti duomenys bus saugomi teisės aktuose nustatytais terminais (Lietuvos vyriausiojo archyvaro 2011 m. kovo 9 d. įsakymu Nr. V-100 patvirtinta Bendrųjų dokumentų saugojimo terminų rodyklė);</w:t>
      </w:r>
    </w:p>
    <w:p w14:paraId="1FEE1F64" w14:textId="3F1659BD" w:rsidR="007560BE" w:rsidRPr="009C125E" w:rsidRDefault="007560BE" w:rsidP="007560BE">
      <w:pPr>
        <w:pStyle w:val="Standard"/>
        <w:ind w:firstLine="724"/>
        <w:jc w:val="both"/>
      </w:pPr>
      <w:r>
        <w:t>4. įgyvendindami teisės aktuose numatytas pareigas, tiekėjų asmens duomenis teiksime Viešųjų pirkimų tarnybai, CVP IS, teismams ir kitoms valstybės ar savivaldybės institucijoms.</w:t>
      </w:r>
      <w:r w:rsidR="000F121F">
        <w:t xml:space="preserve"> </w:t>
      </w:r>
      <w:r>
        <w:t>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tokios tiekėjo pasiūlyme nėra.</w:t>
      </w:r>
    </w:p>
    <w:p w14:paraId="1B715241" w14:textId="77777777" w:rsidR="00921042" w:rsidRPr="009C125E" w:rsidRDefault="00241F40">
      <w:pPr>
        <w:pStyle w:val="Standard"/>
        <w:ind w:firstLine="724"/>
        <w:jc w:val="both"/>
      </w:pPr>
      <w:r w:rsidRPr="009C125E">
        <w:t xml:space="preserve">32. </w:t>
      </w:r>
      <w:r w:rsidRPr="009C125E">
        <w:rPr>
          <w:rFonts w:eastAsia="Arial Unicode MS"/>
          <w:color w:val="000000"/>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Pr="009C125E">
        <w:rPr>
          <w:iCs/>
        </w:rPr>
        <w:t>Tiekėjo pasiūlyme naudojami techniniai standartai turi atitikti techninius standartus, nurodytus techninėje dokumentacijoje, arba būti jiems lygiaverčiai.</w:t>
      </w:r>
      <w:r w:rsidRPr="009C125E">
        <w:t xml:space="preserve"> </w:t>
      </w:r>
      <w:r w:rsidRPr="009C125E">
        <w:rPr>
          <w:rFonts w:eastAsia="Arial Unicode MS"/>
          <w:color w:val="000000"/>
        </w:rPr>
        <w:t>Į pasiūlymo kainą turi būti įskaityti visi mokesčiai ir visos tiekėjo išlaidos,</w:t>
      </w:r>
      <w:r w:rsidRPr="009C125E">
        <w:rPr>
          <w:rFonts w:eastAsia="Calibri"/>
          <w:color w:val="000000"/>
        </w:rPr>
        <w:t xml:space="preserve"> (tame tarpe ir išlaidos dėl E. sąskaitos pateikimo),</w:t>
      </w:r>
      <w:r w:rsidRPr="009C125E">
        <w:rPr>
          <w:rFonts w:eastAsia="Arial Unicode MS"/>
          <w:color w:val="000000"/>
        </w:rPr>
        <w:t xml:space="preserve"> apimančios viską, ko reikia visiškam ir tinkamam pirkimo sutarties įvykdymui.</w:t>
      </w:r>
      <w:r w:rsidRPr="009C125E">
        <w:rPr>
          <w:b/>
        </w:rPr>
        <w:t xml:space="preserve"> Visuose atliekamuose skaičiavimuose ir apvalinimuose turi būti laikomasi bendrų skaičių apvalinimo taisyklių ir kainos pasiūlyme turi būti nurodomos paliekant du skaitmenis po kablelio.</w:t>
      </w:r>
    </w:p>
    <w:p w14:paraId="656D3B3D" w14:textId="77777777" w:rsidR="00921042" w:rsidRPr="009C125E" w:rsidRDefault="00241F40">
      <w:pPr>
        <w:pStyle w:val="Standard"/>
        <w:ind w:firstLine="724"/>
        <w:jc w:val="both"/>
      </w:pPr>
      <w:r w:rsidRPr="009C125E">
        <w:t>33. Pasiūlymas galioja tiekėjo jame nurodytą laiką. Pasiūlymas turi galioti ne trumpiau negu 90 dienų. Jeigu pasiūlyme nenurodytas jo galiojimo laikas, laikoma, kad pasiūlymas galioja tiek, kiek numatyta pirkimo dokumentuose.</w:t>
      </w:r>
    </w:p>
    <w:p w14:paraId="2A8672C5" w14:textId="77777777" w:rsidR="00921042" w:rsidRPr="009C125E" w:rsidRDefault="00241F40">
      <w:pPr>
        <w:pStyle w:val="Standard"/>
        <w:ind w:firstLine="724"/>
        <w:jc w:val="both"/>
      </w:pPr>
      <w:r w:rsidRPr="009C125E">
        <w:lastRenderedPageBreak/>
        <w:t>34.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02EDC0B8" w14:textId="77777777" w:rsidR="00921042" w:rsidRPr="009C125E" w:rsidRDefault="00241F40">
      <w:pPr>
        <w:pStyle w:val="Standard"/>
        <w:ind w:firstLine="724"/>
        <w:jc w:val="both"/>
      </w:pPr>
      <w:bookmarkStart w:id="10" w:name="_Toc60525486"/>
      <w:bookmarkStart w:id="11" w:name="_Toc47844932"/>
      <w:r w:rsidRPr="009C125E">
        <w:t>35. Perkančioji organizacija turi teisę pratęsti pasiūlymų pateikimo terminą. Apie naują pasiūlymų pateikimo terminą Perkančioji organizacija paskelbia CVP IS ir praneša tik CVP IS 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7606FB74" w14:textId="77777777" w:rsidR="00921042" w:rsidRPr="009C125E" w:rsidRDefault="00241F40">
      <w:pPr>
        <w:pStyle w:val="Standard"/>
        <w:ind w:firstLine="724"/>
        <w:jc w:val="both"/>
      </w:pPr>
      <w:r w:rsidRPr="009C125E">
        <w:t>36. CVP IS priemonėmis pateiktą pasiūlymą tiekėjas iki nustatyto pasiūlymų pateikimo termino pabaigos gali atsiimti ir pakeisti neprarasdamas teisės į pasiūlymo galiojimo užtikrinimą. Norėdamas atsiimti ar pakeisti pasiūlymą, tiekėjas CVP IS pasiūlymo lange spaudžia „Atsiimti pasiūlymą“. Norėdamas vėl pateikti atsiimtą ir pakeistą pasiūlymą, tiekėjas turi jį pateikti iš naujo</w:t>
      </w:r>
      <w:r w:rsidRPr="009C125E">
        <w:rPr>
          <w:i/>
        </w:rPr>
        <w:t>.</w:t>
      </w:r>
    </w:p>
    <w:p w14:paraId="04E97C38" w14:textId="77777777" w:rsidR="00921042" w:rsidRPr="009C125E" w:rsidRDefault="00921042">
      <w:pPr>
        <w:pStyle w:val="Standard"/>
        <w:jc w:val="both"/>
        <w:rPr>
          <w:i/>
        </w:rPr>
      </w:pPr>
    </w:p>
    <w:p w14:paraId="0C4F2A1E" w14:textId="77777777" w:rsidR="00921042" w:rsidRPr="009C125E" w:rsidRDefault="00241F40">
      <w:pPr>
        <w:pStyle w:val="Standard"/>
        <w:jc w:val="center"/>
        <w:rPr>
          <w:rFonts w:eastAsia="Calibri"/>
          <w:b/>
          <w:color w:val="000000"/>
        </w:rPr>
      </w:pPr>
      <w:r w:rsidRPr="009C125E">
        <w:rPr>
          <w:rFonts w:eastAsia="Calibri"/>
          <w:b/>
          <w:color w:val="000000"/>
        </w:rPr>
        <w:t>VI. PASIŪLYMŲ ŠIFRAVIMAS</w:t>
      </w:r>
    </w:p>
    <w:p w14:paraId="540F7619" w14:textId="77777777" w:rsidR="00921042" w:rsidRPr="009C125E" w:rsidRDefault="00241F40">
      <w:pPr>
        <w:pStyle w:val="Standard"/>
        <w:tabs>
          <w:tab w:val="left" w:pos="840"/>
        </w:tabs>
        <w:jc w:val="both"/>
        <w:rPr>
          <w:rFonts w:eastAsia="Calibri"/>
        </w:rPr>
      </w:pPr>
      <w:r w:rsidRPr="009C125E">
        <w:rPr>
          <w:rFonts w:eastAsia="Calibri"/>
        </w:rPr>
        <w:tab/>
      </w:r>
    </w:p>
    <w:p w14:paraId="70327592" w14:textId="77777777" w:rsidR="00921042" w:rsidRPr="009C125E" w:rsidRDefault="00241F40">
      <w:pPr>
        <w:pStyle w:val="Standard"/>
        <w:ind w:firstLine="709"/>
        <w:jc w:val="both"/>
        <w:rPr>
          <w:rFonts w:eastAsia="Calibri"/>
          <w:color w:val="000000"/>
        </w:rPr>
      </w:pPr>
      <w:r w:rsidRPr="009C125E">
        <w:rPr>
          <w:rFonts w:eastAsia="Calibri"/>
          <w:color w:val="000000"/>
        </w:rPr>
        <w:t>37. Tiekėjo teikiamas pasiūlymas gali būti užšifruojamas. Tiekėjas, nusprendęs pateikti užšifruotą pasiūlymą, turi:</w:t>
      </w:r>
    </w:p>
    <w:p w14:paraId="5AD54FBC" w14:textId="77777777" w:rsidR="00921042" w:rsidRPr="009C125E" w:rsidRDefault="00241F40">
      <w:pPr>
        <w:pStyle w:val="Standard"/>
        <w:ind w:firstLine="709"/>
        <w:jc w:val="both"/>
      </w:pPr>
      <w:r w:rsidRPr="009C125E">
        <w:rPr>
          <w:rFonts w:eastAsia="Calibri"/>
          <w:color w:val="000000"/>
          <w:u w:val="single"/>
        </w:rPr>
        <w:t xml:space="preserve">37.1. iki </w:t>
      </w:r>
      <w:r w:rsidRPr="009C125E">
        <w:rPr>
          <w:rFonts w:eastAsia="Calibri"/>
          <w:b/>
          <w:color w:val="000000"/>
          <w:u w:val="single"/>
        </w:rPr>
        <w:t>pasiūlymų pateikimo termino pabaigos</w:t>
      </w:r>
      <w:r w:rsidRPr="009C125E">
        <w:rPr>
          <w:rFonts w:eastAsia="Calibri"/>
          <w:b/>
          <w:color w:val="000000"/>
        </w:rPr>
        <w:t xml:space="preserve"> </w:t>
      </w:r>
      <w:r w:rsidRPr="009C125E">
        <w:rPr>
          <w:rFonts w:eastAsia="Calibri"/>
          <w:color w:val="000000"/>
        </w:rPr>
        <w:t xml:space="preserve">naudodamasis CVP IS priemonėmis </w:t>
      </w:r>
      <w:r w:rsidRPr="009C125E">
        <w:rPr>
          <w:rFonts w:eastAsia="Calibri"/>
          <w:iCs/>
          <w:color w:val="000000"/>
        </w:rPr>
        <w:t xml:space="preserve">pateikti užšifruotą pasiūlymą (užšifruojamas </w:t>
      </w:r>
      <w:r w:rsidRPr="009C125E">
        <w:rPr>
          <w:rFonts w:eastAsia="Calibri"/>
        </w:rPr>
        <w:t>visas pasiūlymas arba pasiūlymo dokumentas, kuriame nurodyta pasiūlymo kaina)</w:t>
      </w:r>
      <w:r w:rsidRPr="009C125E">
        <w:rPr>
          <w:rFonts w:eastAsia="Calibri"/>
          <w:iCs/>
          <w:color w:val="000000"/>
        </w:rPr>
        <w:t xml:space="preserve">. </w:t>
      </w:r>
      <w:r w:rsidRPr="009C125E">
        <w:rPr>
          <w:rFonts w:eastAsia="Calibri"/>
        </w:rPr>
        <w:t xml:space="preserve">Instrukciją, kaip tiekėjui užšifruoti pasiūlymą galima rasti </w:t>
      </w:r>
      <w:hyperlink r:id="rId14" w:history="1">
        <w:r w:rsidRPr="009C125E">
          <w:rPr>
            <w:rFonts w:eastAsia="Calibri"/>
            <w:color w:val="000000"/>
          </w:rPr>
          <w:t>interneto svetainėje</w:t>
        </w:r>
      </w:hyperlink>
      <w:r w:rsidRPr="009C125E">
        <w:rPr>
          <w:color w:val="000000"/>
          <w:u w:val="single"/>
        </w:rPr>
        <w:t xml:space="preserve"> </w:t>
      </w:r>
      <w:hyperlink r:id="rId15" w:history="1">
        <w:r w:rsidRPr="009C125E">
          <w:t>http://vpt.lrv.lt</w:t>
        </w:r>
      </w:hyperlink>
      <w:r w:rsidRPr="009C125E">
        <w:rPr>
          <w:rFonts w:eastAsia="Calibri"/>
          <w:color w:val="000000"/>
          <w:u w:val="single"/>
        </w:rPr>
        <w:t>.</w:t>
      </w:r>
    </w:p>
    <w:p w14:paraId="4460B624" w14:textId="36935746" w:rsidR="00921042" w:rsidRPr="009C125E" w:rsidRDefault="00241F40">
      <w:pPr>
        <w:pStyle w:val="Standard"/>
        <w:ind w:firstLine="709"/>
        <w:jc w:val="both"/>
      </w:pPr>
      <w:r w:rsidRPr="009C125E">
        <w:rPr>
          <w:rFonts w:eastAsia="Calibri"/>
          <w:u w:val="single"/>
        </w:rPr>
        <w:t>37.2.</w:t>
      </w:r>
      <w:r w:rsidRPr="009C125E">
        <w:rPr>
          <w:rFonts w:eastAsia="Calibri"/>
          <w:b/>
          <w:u w:val="single"/>
        </w:rPr>
        <w:t xml:space="preserve"> </w:t>
      </w:r>
      <w:r w:rsidR="002B1D68" w:rsidRPr="002B1D68">
        <w:rPr>
          <w:rFonts w:eastAsia="Calibri"/>
          <w:b/>
          <w:bCs/>
          <w:u w:val="single"/>
        </w:rPr>
        <w:t>per 30 minučių nuo pasiūlymų pateikimo termino pabaigos CVP IS susirašinėjimo priemonėmis</w:t>
      </w:r>
      <w:r w:rsidR="002B1D68" w:rsidRPr="002B1D68">
        <w:rPr>
          <w:rFonts w:eastAsia="Calibri"/>
          <w:u w:val="single"/>
        </w:rPr>
        <w:t xml:space="preserve"> </w:t>
      </w:r>
      <w:r w:rsidRPr="009C125E">
        <w:rPr>
          <w:rFonts w:eastAsia="Calibri"/>
          <w:color w:val="000000"/>
        </w:rPr>
        <w:t xml:space="preserve">pateikti slaptažodį, su kuriuo perkančioji organizacija galės iššifruoti pateiktą pasiūlymą. </w:t>
      </w:r>
      <w:r w:rsidRPr="009C125E">
        <w:rPr>
          <w:color w:val="000000"/>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384A8F" w14:textId="77777777" w:rsidR="00921042" w:rsidRPr="009C125E" w:rsidRDefault="00241F40">
      <w:pPr>
        <w:pStyle w:val="Standard"/>
        <w:ind w:firstLine="709"/>
        <w:jc w:val="both"/>
      </w:pPr>
      <w:r w:rsidRPr="009C125E">
        <w:rPr>
          <w:color w:val="000000"/>
        </w:rPr>
        <w:t>38. Tiekėjui užšifravus visą pasiūlymą ir i</w:t>
      </w:r>
      <w:r w:rsidRPr="009C125E">
        <w:rPr>
          <w:rFonts w:eastAsia="Calibri"/>
        </w:rPr>
        <w:t>ki vokų atplėšimo</w:t>
      </w:r>
      <w:r w:rsidRPr="009C125E">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Pr="009C125E">
        <w:rPr>
          <w:rFonts w:eastAsia="Calibri"/>
        </w:rPr>
        <w:t>neatitinkantį pirkimo dokumentuose nustatytų reikalavimų (tiekėjas nepateikė pasiūlymo kainos)</w:t>
      </w:r>
      <w:r w:rsidRPr="009C125E">
        <w:rPr>
          <w:color w:val="000000"/>
        </w:rPr>
        <w:t>.</w:t>
      </w:r>
    </w:p>
    <w:p w14:paraId="74A0A92C" w14:textId="77777777" w:rsidR="00921042" w:rsidRPr="009C125E" w:rsidRDefault="00241F40">
      <w:pPr>
        <w:pStyle w:val="Standard"/>
        <w:jc w:val="center"/>
        <w:rPr>
          <w:b/>
        </w:rPr>
      </w:pPr>
      <w:r w:rsidRPr="009C125E">
        <w:rPr>
          <w:b/>
        </w:rPr>
        <w:t>VII SKYRIUS</w:t>
      </w:r>
    </w:p>
    <w:p w14:paraId="5286E283" w14:textId="77777777" w:rsidR="00921042" w:rsidRPr="009C125E" w:rsidRDefault="00241F40">
      <w:pPr>
        <w:pStyle w:val="Standard"/>
        <w:jc w:val="center"/>
      </w:pPr>
      <w:r w:rsidRPr="009C125E">
        <w:rPr>
          <w:b/>
        </w:rPr>
        <w:t>PASIŪLYMŲ GALIOJIMO UŽTIKRINIM</w:t>
      </w:r>
      <w:bookmarkEnd w:id="10"/>
      <w:bookmarkEnd w:id="11"/>
      <w:r w:rsidRPr="009C125E">
        <w:rPr>
          <w:b/>
        </w:rPr>
        <w:t>O IR SUTARTIES ĮVYKDYMO UŽTIKRINIMO REIKALAVIMAI</w:t>
      </w:r>
    </w:p>
    <w:p w14:paraId="1BAC9A3A" w14:textId="77777777" w:rsidR="00921042" w:rsidRPr="009C125E" w:rsidRDefault="00921042">
      <w:pPr>
        <w:pStyle w:val="Standard"/>
        <w:ind w:firstLine="851"/>
        <w:jc w:val="both"/>
      </w:pPr>
    </w:p>
    <w:p w14:paraId="47A5665B" w14:textId="77777777" w:rsidR="00921042" w:rsidRPr="009C125E" w:rsidRDefault="00241F40">
      <w:pPr>
        <w:pStyle w:val="Antrat2"/>
        <w:tabs>
          <w:tab w:val="left" w:pos="1561"/>
        </w:tabs>
        <w:ind w:left="568" w:firstLine="141"/>
        <w:rPr>
          <w:szCs w:val="24"/>
        </w:rPr>
      </w:pPr>
      <w:bookmarkStart w:id="12" w:name="_Ref60481947"/>
      <w:bookmarkStart w:id="13" w:name="_Ref58463908"/>
      <w:r w:rsidRPr="009C125E">
        <w:rPr>
          <w:color w:val="000000"/>
          <w:szCs w:val="24"/>
        </w:rPr>
        <w:t>39. Perkančioji organizacija ne</w:t>
      </w:r>
      <w:r w:rsidRPr="009C125E">
        <w:rPr>
          <w:rFonts w:eastAsia="Arial Unicode MS"/>
          <w:color w:val="000000"/>
          <w:szCs w:val="24"/>
        </w:rPr>
        <w:t>reikalauja pasiūlymo galiojimo užtikrinimo</w:t>
      </w:r>
      <w:r w:rsidRPr="009C125E">
        <w:rPr>
          <w:color w:val="000000"/>
          <w:szCs w:val="24"/>
        </w:rPr>
        <w:t>.</w:t>
      </w:r>
    </w:p>
    <w:p w14:paraId="2F548F3F" w14:textId="77777777" w:rsidR="00921042" w:rsidRPr="009C125E" w:rsidRDefault="00241F40">
      <w:pPr>
        <w:pStyle w:val="Standard"/>
        <w:ind w:left="709" w:hanging="709"/>
      </w:pPr>
      <w:r w:rsidRPr="009C125E">
        <w:tab/>
        <w:t xml:space="preserve">40. </w:t>
      </w:r>
      <w:r w:rsidRPr="009C125E">
        <w:rPr>
          <w:color w:val="000000"/>
        </w:rPr>
        <w:t>Perkančioji organizacija ne</w:t>
      </w:r>
      <w:r w:rsidRPr="009C125E">
        <w:rPr>
          <w:rFonts w:eastAsia="Arial Unicode MS"/>
          <w:color w:val="000000"/>
        </w:rPr>
        <w:t>reikalauja sutarties įvykdymo užtikrinimo.</w:t>
      </w:r>
    </w:p>
    <w:bookmarkEnd w:id="12"/>
    <w:bookmarkEnd w:id="13"/>
    <w:p w14:paraId="5A0823B9" w14:textId="77777777" w:rsidR="00921042" w:rsidRPr="009C125E" w:rsidRDefault="00921042">
      <w:pPr>
        <w:pStyle w:val="Standard"/>
        <w:rPr>
          <w:b/>
        </w:rPr>
      </w:pPr>
    </w:p>
    <w:p w14:paraId="054F671F" w14:textId="77777777" w:rsidR="00921042" w:rsidRPr="009C125E" w:rsidRDefault="00241F40">
      <w:pPr>
        <w:pStyle w:val="Standard"/>
        <w:jc w:val="center"/>
        <w:rPr>
          <w:b/>
        </w:rPr>
      </w:pPr>
      <w:r w:rsidRPr="009C125E">
        <w:rPr>
          <w:b/>
        </w:rPr>
        <w:t>VIII SKYRIUS</w:t>
      </w:r>
    </w:p>
    <w:p w14:paraId="5233CDDA" w14:textId="77777777" w:rsidR="00921042" w:rsidRPr="009C125E" w:rsidRDefault="00241F40">
      <w:pPr>
        <w:pStyle w:val="Standard"/>
        <w:jc w:val="center"/>
        <w:rPr>
          <w:b/>
        </w:rPr>
      </w:pPr>
      <w:r w:rsidRPr="009C125E">
        <w:rPr>
          <w:b/>
        </w:rPr>
        <w:t>KONKURSO SĄLYGŲ PAAIŠKINIMAS IR PATIKSLINIMAS</w:t>
      </w:r>
    </w:p>
    <w:p w14:paraId="286D09E0" w14:textId="77777777" w:rsidR="00921042" w:rsidRPr="009C125E" w:rsidRDefault="00921042">
      <w:pPr>
        <w:pStyle w:val="Standard"/>
        <w:jc w:val="center"/>
      </w:pPr>
    </w:p>
    <w:p w14:paraId="7A209C81" w14:textId="77777777" w:rsidR="00921042" w:rsidRPr="009C125E" w:rsidRDefault="00241F40">
      <w:pPr>
        <w:pStyle w:val="Standard"/>
        <w:ind w:firstLine="709"/>
        <w:jc w:val="both"/>
      </w:pPr>
      <w:r w:rsidRPr="009C125E">
        <w:t xml:space="preserve">41.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C125E">
        <w:rPr>
          <w:b/>
        </w:rPr>
        <w:t xml:space="preserve">ne vėliau kaip likus 2 darbo dienoms </w:t>
      </w:r>
      <w:r w:rsidRPr="009C125E">
        <w:t xml:space="preserve">iki pasiūlymų pateikimo termino pabaigos </w:t>
      </w:r>
      <w:r w:rsidRPr="009C125E">
        <w:rPr>
          <w:b/>
        </w:rPr>
        <w:t>(neįskaitant paskutinės pasiūlymo pateikimo dienos)</w:t>
      </w:r>
      <w:r w:rsidRPr="009C125E">
        <w:t>. Tiekėjai turėtų būti aktyvūs ir pateikti klausimus ar paprašyti paaiškinti konkurso sąlygas iš karto jas išanalizavę, atsižvelgdami į tai, kad pasibaigus pasiūlymų pateikimo terminui, pasiūlymo turinio keisti nebus galima.</w:t>
      </w:r>
    </w:p>
    <w:p w14:paraId="502101AA" w14:textId="77777777" w:rsidR="00921042" w:rsidRPr="009C125E" w:rsidRDefault="00241F40">
      <w:pPr>
        <w:pStyle w:val="Standard"/>
        <w:ind w:firstLine="709"/>
        <w:jc w:val="both"/>
      </w:pPr>
      <w:r w:rsidRPr="009C125E">
        <w:lastRenderedPageBreak/>
        <w:t>42. Nesibaigus pasiūlymų pateikimo terminui, Perkančioji organizacija turi teisę savo iniciatyva paaiškinti, patikslinti konkurso sąlygas.</w:t>
      </w:r>
    </w:p>
    <w:p w14:paraId="1D49B9E4" w14:textId="77777777" w:rsidR="00921042" w:rsidRPr="009C125E" w:rsidRDefault="00241F40">
      <w:pPr>
        <w:pStyle w:val="Standard"/>
        <w:ind w:firstLine="709"/>
        <w:jc w:val="both"/>
      </w:pPr>
      <w:r w:rsidRPr="009C125E">
        <w:t xml:space="preserve">43. Atsakydama į kiekvieną tiekėjo CVP IS susirašinėjimo priemonėmis pateiktą prašymą paaiškinti konkurso sąlygas, jeigu jis buvo pateiktas nepasibaigus šių konkurso sąlygų 41 punkte nurodytam terminui, arba aiškindama, tikslindama konkurso sąlygas savo iniciatyva, Perkančioji organizacija turi paaiškinimus, patikslinimus paskelbti CVP IS ir išsiųsti visiems tiekėjams </w:t>
      </w:r>
      <w:r w:rsidRPr="009C125E">
        <w:rPr>
          <w:b/>
        </w:rPr>
        <w:t>ne vėliau kaip likus 1 darbo dienai</w:t>
      </w:r>
      <w:r w:rsidRPr="009C125E">
        <w:t xml:space="preserve"> iki pasiūlymų pateikimo termino pabaigos </w:t>
      </w:r>
      <w:r w:rsidRPr="009C125E">
        <w:rPr>
          <w:b/>
        </w:rPr>
        <w:t>(neįskaitant paskutinės pasiūlymo pateikimo dienos).</w:t>
      </w:r>
    </w:p>
    <w:p w14:paraId="306D1F38" w14:textId="77777777" w:rsidR="00921042" w:rsidRPr="009C125E" w:rsidRDefault="00241F40">
      <w:pPr>
        <w:pStyle w:val="Standard"/>
        <w:ind w:firstLine="709"/>
        <w:jc w:val="both"/>
      </w:pPr>
      <w:r w:rsidRPr="009C125E">
        <w:t>44. Perkančioji organizacija, paaiškindama ar patikslindama pirkimo dokumentus, privalo užtikrinti tiekėjų anonimiškumą, t. y. privalo užtikrinti, kad tiekėjas nesužinotų kitų tiekėjų, dalyvaujančių pirkimo procedūrose, pavadinimų ir kitų rekvizitų.</w:t>
      </w:r>
    </w:p>
    <w:p w14:paraId="65537471" w14:textId="77777777" w:rsidR="00921042" w:rsidRPr="009C125E" w:rsidRDefault="00241F40">
      <w:pPr>
        <w:pStyle w:val="Standard"/>
        <w:ind w:firstLine="724"/>
        <w:jc w:val="both"/>
      </w:pPr>
      <w:r w:rsidRPr="009C125E">
        <w:t>45. Perkančioji organizacija nerengs susitikimų su tiekėjais dėl pirkimo dokumentų paaiškinimų.</w:t>
      </w:r>
    </w:p>
    <w:p w14:paraId="4DA70FBB" w14:textId="77777777" w:rsidR="00921042" w:rsidRPr="009C125E" w:rsidRDefault="00241F40">
      <w:pPr>
        <w:pStyle w:val="Standard"/>
        <w:ind w:firstLine="709"/>
        <w:jc w:val="both"/>
      </w:pPr>
      <w:r w:rsidRPr="009C125E">
        <w:t>46.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Pr="009C125E">
        <w:rPr>
          <w:i/>
        </w:rPr>
        <w:t>)</w:t>
      </w:r>
      <w:r w:rsidRPr="009C125E">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D135C5E" w14:textId="77777777" w:rsidR="00921042" w:rsidRPr="009C125E" w:rsidRDefault="00921042">
      <w:pPr>
        <w:pStyle w:val="Standard"/>
        <w:ind w:firstLine="851"/>
        <w:jc w:val="both"/>
        <w:rPr>
          <w:i/>
        </w:rPr>
      </w:pPr>
    </w:p>
    <w:p w14:paraId="0ACB370D" w14:textId="77777777" w:rsidR="00921042" w:rsidRPr="009C125E" w:rsidRDefault="00241F40">
      <w:pPr>
        <w:pStyle w:val="Standard"/>
        <w:ind w:firstLine="851"/>
        <w:jc w:val="center"/>
        <w:rPr>
          <w:b/>
        </w:rPr>
      </w:pPr>
      <w:bookmarkStart w:id="14" w:name="_Toc60525487"/>
      <w:bookmarkStart w:id="15" w:name="_Toc47844933"/>
      <w:r w:rsidRPr="009C125E">
        <w:rPr>
          <w:b/>
        </w:rPr>
        <w:t>XI SKYRIUS</w:t>
      </w:r>
    </w:p>
    <w:p w14:paraId="310BAA57" w14:textId="77777777" w:rsidR="00921042" w:rsidRPr="009C125E" w:rsidRDefault="00241F40">
      <w:pPr>
        <w:pStyle w:val="Standard"/>
        <w:ind w:firstLine="851"/>
        <w:jc w:val="center"/>
        <w:rPr>
          <w:b/>
        </w:rPr>
      </w:pPr>
      <w:r w:rsidRPr="009C125E">
        <w:rPr>
          <w:b/>
        </w:rPr>
        <w:t>SUSIPAŽINIMO SU PASIŪLYMAIS PROCEDŪROS</w:t>
      </w:r>
      <w:bookmarkEnd w:id="14"/>
      <w:bookmarkEnd w:id="15"/>
    </w:p>
    <w:p w14:paraId="2792A36C" w14:textId="77777777" w:rsidR="00921042" w:rsidRPr="009C125E" w:rsidRDefault="00921042">
      <w:pPr>
        <w:pStyle w:val="Standard"/>
        <w:ind w:firstLine="851"/>
        <w:jc w:val="both"/>
        <w:rPr>
          <w:i/>
        </w:rPr>
      </w:pPr>
    </w:p>
    <w:p w14:paraId="0ABAB83B" w14:textId="4584596D" w:rsidR="00AC4CC2" w:rsidRPr="00AC4CC2" w:rsidRDefault="00AC4CC2" w:rsidP="00AC4CC2">
      <w:pPr>
        <w:pStyle w:val="Sraopastraipa1"/>
        <w:widowControl w:val="0"/>
        <w:tabs>
          <w:tab w:val="left" w:pos="709"/>
        </w:tabs>
        <w:suppressAutoHyphens w:val="0"/>
        <w:autoSpaceDN/>
        <w:spacing w:after="0" w:line="240" w:lineRule="auto"/>
        <w:ind w:left="0"/>
        <w:contextualSpacing/>
        <w:jc w:val="both"/>
        <w:textAlignment w:val="auto"/>
        <w:rPr>
          <w:rFonts w:ascii="Times New Roman" w:hAnsi="Times New Roman"/>
          <w:i/>
          <w:sz w:val="24"/>
          <w:szCs w:val="24"/>
        </w:rPr>
      </w:pPr>
      <w:bookmarkStart w:id="16" w:name="_Ref60481995"/>
      <w:bookmarkStart w:id="17" w:name="_Ref58464629"/>
      <w:r>
        <w:rPr>
          <w:szCs w:val="24"/>
        </w:rPr>
        <w:tab/>
      </w:r>
      <w:r w:rsidR="00241F40" w:rsidRPr="00AC4CC2">
        <w:rPr>
          <w:rFonts w:ascii="Times New Roman" w:hAnsi="Times New Roman"/>
          <w:sz w:val="24"/>
          <w:szCs w:val="24"/>
        </w:rPr>
        <w:t xml:space="preserve">47. </w:t>
      </w:r>
      <w:bookmarkStart w:id="18" w:name="_Ref60481998"/>
      <w:bookmarkStart w:id="19" w:name="_Ref58464669"/>
      <w:bookmarkEnd w:id="16"/>
      <w:bookmarkEnd w:id="17"/>
      <w:r w:rsidRPr="00AC4CC2">
        <w:rPr>
          <w:rFonts w:ascii="Times New Roman" w:hAnsi="Times New Roman"/>
          <w:sz w:val="24"/>
          <w:szCs w:val="24"/>
        </w:rPr>
        <w:t xml:space="preserve">Su pasiūlymais susipažįstama naudojantis elektroninėmis priemonėmis </w:t>
      </w:r>
      <w:r w:rsidRPr="00AC4CC2">
        <w:rPr>
          <w:rFonts w:ascii="Times New Roman" w:hAnsi="Times New Roman"/>
          <w:bCs/>
          <w:sz w:val="24"/>
          <w:szCs w:val="24"/>
        </w:rPr>
        <w:t>skelbime apie pirkimą (jeigu keičiamas vokų su pasiūlymais atvėrimo terminas – skelbime, susijusiame su pakeitimais ar papildoma informacija)</w:t>
      </w:r>
      <w:r w:rsidRPr="00AC4CC2">
        <w:rPr>
          <w:rFonts w:ascii="Times New Roman" w:hAnsi="Times New Roman"/>
          <w:b/>
          <w:sz w:val="24"/>
          <w:szCs w:val="24"/>
        </w:rPr>
        <w:t xml:space="preserve"> </w:t>
      </w:r>
      <w:r w:rsidRPr="00AC4CC2">
        <w:rPr>
          <w:rFonts w:ascii="Times New Roman" w:hAnsi="Times New Roman"/>
          <w:bCs/>
          <w:sz w:val="24"/>
          <w:szCs w:val="24"/>
        </w:rPr>
        <w:t>nurodytu laiku.</w:t>
      </w:r>
      <w:r w:rsidRPr="00AC4CC2">
        <w:rPr>
          <w:rFonts w:ascii="Times New Roman" w:hAnsi="Times New Roman"/>
          <w:sz w:val="24"/>
          <w:szCs w:val="24"/>
        </w:rPr>
        <w:t xml:space="preserve">  </w:t>
      </w:r>
    </w:p>
    <w:p w14:paraId="34BE7256" w14:textId="383A76C4" w:rsidR="00921042" w:rsidRPr="009C125E" w:rsidRDefault="00241F40" w:rsidP="00AC4CC2">
      <w:pPr>
        <w:pStyle w:val="Textbody"/>
        <w:spacing w:after="0" w:line="240" w:lineRule="auto"/>
        <w:ind w:firstLine="709"/>
        <w:jc w:val="both"/>
      </w:pPr>
      <w:r w:rsidRPr="009C125E">
        <w:t>48. Vokų su pasiūlymais atplėšimo procedūroje turi teisę dalyvauti viešuosius pirkimus kontroliuojančių institucijų atstovai.</w:t>
      </w:r>
      <w:bookmarkStart w:id="20" w:name="_Ref60481999"/>
      <w:bookmarkStart w:id="21" w:name="_Ref58464680"/>
      <w:bookmarkEnd w:id="18"/>
      <w:bookmarkEnd w:id="19"/>
    </w:p>
    <w:bookmarkEnd w:id="20"/>
    <w:bookmarkEnd w:id="21"/>
    <w:p w14:paraId="0935115B" w14:textId="77777777" w:rsidR="00921042" w:rsidRPr="009C125E" w:rsidRDefault="00241F40">
      <w:pPr>
        <w:pStyle w:val="Body2"/>
        <w:spacing w:after="0"/>
        <w:ind w:firstLine="709"/>
        <w:rPr>
          <w:rFonts w:cs="Times New Roman"/>
          <w:sz w:val="24"/>
          <w:szCs w:val="24"/>
        </w:rPr>
      </w:pPr>
      <w:r w:rsidRPr="009C125E">
        <w:rPr>
          <w:rFonts w:cs="Times New Roman"/>
          <w:sz w:val="24"/>
          <w:szCs w:val="24"/>
          <w:lang w:val="lt-LT"/>
        </w:rPr>
        <w:t xml:space="preserve">49. Tiekėjų atstovai </w:t>
      </w:r>
      <w:r w:rsidRPr="009C125E">
        <w:rPr>
          <w:rFonts w:eastAsia="Calibri" w:cs="Times New Roman"/>
          <w:sz w:val="24"/>
          <w:szCs w:val="24"/>
          <w:lang w:val="lt-LT"/>
        </w:rPr>
        <w:t>susipažinimo su pasiūlymais Komisijos posėdyje (</w:t>
      </w:r>
      <w:r w:rsidRPr="009C125E">
        <w:rPr>
          <w:rFonts w:cs="Times New Roman"/>
          <w:sz w:val="24"/>
          <w:szCs w:val="24"/>
          <w:lang w:val="lt-LT"/>
        </w:rPr>
        <w:t xml:space="preserve">vokų atplėšimo procedūroje) nedalyvauja </w:t>
      </w:r>
      <w:r w:rsidRPr="009C125E">
        <w:rPr>
          <w:rFonts w:eastAsia="Calibri" w:cs="Times New Roman"/>
          <w:sz w:val="24"/>
          <w:szCs w:val="24"/>
          <w:lang w:val="lt-LT"/>
        </w:rPr>
        <w:t>ir Perkančioji organizacija neteikia informacijos tiekėjams apie pasiūlymus pateikusius teikėjus, pasiūlytas kainas iki kol bus įvertinti pasiūlymai ir nustatyta pasiūlymų eilė.</w:t>
      </w:r>
    </w:p>
    <w:p w14:paraId="53E787CE" w14:textId="77777777" w:rsidR="00921042" w:rsidRPr="009C125E" w:rsidRDefault="00241F40">
      <w:pPr>
        <w:pStyle w:val="Body2"/>
        <w:spacing w:after="0"/>
        <w:ind w:firstLine="709"/>
        <w:rPr>
          <w:rFonts w:cs="Times New Roman"/>
          <w:sz w:val="24"/>
          <w:szCs w:val="24"/>
        </w:rPr>
      </w:pPr>
      <w:r w:rsidRPr="009C125E">
        <w:rPr>
          <w:rFonts w:eastAsia="Calibri" w:cs="Times New Roman"/>
          <w:sz w:val="24"/>
          <w:szCs w:val="24"/>
          <w:lang w:val="lt-LT"/>
        </w:rPr>
        <w:t xml:space="preserve">50. </w:t>
      </w:r>
      <w:r w:rsidRPr="009C125E">
        <w:rPr>
          <w:rFonts w:cs="Times New Roman"/>
          <w:sz w:val="24"/>
          <w:szCs w:val="24"/>
          <w:lang w:val="lt-LT"/>
        </w:rPr>
        <w:t>Tiekėjai taip pat negali dalyvauti komisijos posėdžiuose, kuriuose atliekamos pasiūlymų nagrinėjimo, vertinimo ir palyginimo procedūros. Komisijos posėdžiuose stebėtojai nedalyvauja.</w:t>
      </w:r>
    </w:p>
    <w:p w14:paraId="7451C911" w14:textId="77777777" w:rsidR="00921042" w:rsidRPr="009C125E" w:rsidRDefault="00921042">
      <w:pPr>
        <w:pStyle w:val="Standard"/>
        <w:ind w:firstLine="724"/>
        <w:jc w:val="both"/>
      </w:pPr>
    </w:p>
    <w:p w14:paraId="009B8C36" w14:textId="77777777" w:rsidR="00921042" w:rsidRPr="009C125E" w:rsidRDefault="00241F40">
      <w:pPr>
        <w:pStyle w:val="Standard"/>
        <w:jc w:val="center"/>
        <w:rPr>
          <w:b/>
          <w:spacing w:val="-8"/>
        </w:rPr>
      </w:pPr>
      <w:r w:rsidRPr="009C125E">
        <w:rPr>
          <w:b/>
          <w:spacing w:val="-8"/>
        </w:rPr>
        <w:t>X SKYRIUS</w:t>
      </w:r>
    </w:p>
    <w:p w14:paraId="6A5EB0FB" w14:textId="77777777" w:rsidR="00921042" w:rsidRPr="009C125E" w:rsidRDefault="00241F40">
      <w:pPr>
        <w:pStyle w:val="Standard"/>
        <w:jc w:val="center"/>
      </w:pPr>
      <w:r w:rsidRPr="009C125E">
        <w:rPr>
          <w:b/>
          <w:spacing w:val="-8"/>
        </w:rPr>
        <w:t xml:space="preserve">PASIŪLYMŲ </w:t>
      </w:r>
      <w:r w:rsidRPr="009C125E">
        <w:rPr>
          <w:b/>
        </w:rPr>
        <w:t>NAGRINĖJIMAS IR PASIŪLYMŲ ATMETIMO PRIEŽASTYS</w:t>
      </w:r>
    </w:p>
    <w:p w14:paraId="4DB88452" w14:textId="77777777" w:rsidR="00921042" w:rsidRPr="009C125E" w:rsidRDefault="00921042">
      <w:pPr>
        <w:pStyle w:val="Standard"/>
        <w:ind w:firstLine="851"/>
        <w:jc w:val="both"/>
        <w:rPr>
          <w:b/>
        </w:rPr>
      </w:pPr>
    </w:p>
    <w:p w14:paraId="3AB91BC0" w14:textId="77777777" w:rsidR="00921042" w:rsidRPr="009C125E" w:rsidRDefault="00241F40">
      <w:pPr>
        <w:pStyle w:val="Textbody"/>
        <w:spacing w:after="0" w:line="240" w:lineRule="auto"/>
        <w:ind w:firstLine="709"/>
        <w:jc w:val="both"/>
        <w:rPr>
          <w:szCs w:val="24"/>
        </w:rPr>
      </w:pPr>
      <w:r w:rsidRPr="009C125E">
        <w:rPr>
          <w:rStyle w:val="FontStyle26"/>
          <w:sz w:val="24"/>
          <w:szCs w:val="24"/>
        </w:rPr>
        <w:t xml:space="preserve">51. </w:t>
      </w:r>
      <w:r w:rsidRPr="009C125E">
        <w:rPr>
          <w:szCs w:val="24"/>
        </w:rPr>
        <w:t>Pirkimui pateiktus pasiūlymus nagrinėja ir vertina komisija:</w:t>
      </w:r>
    </w:p>
    <w:p w14:paraId="6A6A660C" w14:textId="77777777" w:rsidR="00921042" w:rsidRPr="009C125E" w:rsidRDefault="00241F40">
      <w:pPr>
        <w:pStyle w:val="Standard"/>
        <w:ind w:firstLine="709"/>
        <w:jc w:val="both"/>
      </w:pPr>
      <w:r w:rsidRPr="009C125E">
        <w:t xml:space="preserve">51.1. </w:t>
      </w:r>
      <w:r w:rsidRPr="009C125E">
        <w:rPr>
          <w:color w:val="000000"/>
        </w:rPr>
        <w:t>įvertina ar pasiūlymas atitinka pirkimo dokumentuose nustatytus reikalavimus;</w:t>
      </w:r>
    </w:p>
    <w:p w14:paraId="0ED9B746" w14:textId="77777777" w:rsidR="00921042" w:rsidRPr="009C125E" w:rsidRDefault="00241F40">
      <w:pPr>
        <w:pStyle w:val="Standard"/>
        <w:ind w:firstLine="709"/>
        <w:jc w:val="both"/>
      </w:pPr>
      <w:r w:rsidRPr="009C125E">
        <w:rPr>
          <w:color w:val="000000"/>
        </w:rPr>
        <w:t xml:space="preserve">51.2. </w:t>
      </w:r>
      <w:r w:rsidRPr="009C125E">
        <w:rPr>
          <w:rFonts w:eastAsia="Calibri"/>
        </w:rPr>
        <w:t>tikrina ar tiekėjo pasiūlymas atitinka konkurso sąlygų techninės specifikacijos reikalavimus. Atlieka kitus veiksmus, susijusius su pasiūlymų vertinimu;</w:t>
      </w:r>
    </w:p>
    <w:p w14:paraId="5158B4E5" w14:textId="77777777" w:rsidR="00921042" w:rsidRPr="009C125E" w:rsidRDefault="00241F40">
      <w:pPr>
        <w:pStyle w:val="Standard"/>
        <w:ind w:firstLine="709"/>
      </w:pPr>
      <w:r w:rsidRPr="009C125E">
        <w:t>51.3. įvertina, ar tiekėjo pasiūlyme nėra nurodytos kainos apskaičiavimo klaidų;</w:t>
      </w:r>
    </w:p>
    <w:p w14:paraId="5320A56F" w14:textId="77777777" w:rsidR="00921042" w:rsidRPr="009C125E" w:rsidRDefault="00241F40">
      <w:pPr>
        <w:pStyle w:val="Standard"/>
        <w:ind w:firstLine="709"/>
        <w:jc w:val="both"/>
      </w:pPr>
      <w:r w:rsidRPr="009C125E">
        <w:t>51.4. įvertina, ar pasiūlyta kaina neviršija pirkimui skirtų lėšų, perkančiosios organizacijos nustatytų prieš pradedant pirkimo procedūrą;</w:t>
      </w:r>
    </w:p>
    <w:p w14:paraId="267770E9" w14:textId="77777777" w:rsidR="00921042" w:rsidRPr="009C125E" w:rsidRDefault="00241F40">
      <w:pPr>
        <w:pStyle w:val="Standard"/>
        <w:tabs>
          <w:tab w:val="left" w:pos="709"/>
        </w:tabs>
        <w:jc w:val="both"/>
      </w:pPr>
      <w:r w:rsidRPr="009C125E">
        <w:tab/>
        <w:t xml:space="preserve">51.5. </w:t>
      </w:r>
      <w:r w:rsidRPr="009C125E">
        <w:rPr>
          <w:rFonts w:eastAsia="Calibri"/>
        </w:rPr>
        <w:t>tikrina ar nebuvo pasiūlyta neįprastai maža kaina ir ar dalyvis pirkimo komisijos prašymu pateikė raštišką tinkamą kainos pagrįstumo įrodymą;</w:t>
      </w:r>
    </w:p>
    <w:p w14:paraId="4F336F76" w14:textId="77777777" w:rsidR="00921042" w:rsidRPr="009C125E" w:rsidRDefault="00241F40">
      <w:pPr>
        <w:pStyle w:val="Standard"/>
        <w:tabs>
          <w:tab w:val="left" w:pos="709"/>
          <w:tab w:val="left" w:pos="993"/>
        </w:tabs>
        <w:jc w:val="both"/>
      </w:pPr>
      <w:r w:rsidRPr="009C125E">
        <w:rPr>
          <w:rFonts w:eastAsia="Calibri"/>
        </w:rPr>
        <w:tab/>
        <w:t xml:space="preserve">51.6. </w:t>
      </w:r>
      <w:r w:rsidRPr="009C125E">
        <w:rPr>
          <w:rFonts w:eastAsia="Calibri"/>
          <w:lang w:eastAsia="en-US"/>
        </w:rPr>
        <w:t xml:space="preserve">galimo laimėtojo </w:t>
      </w:r>
      <w:r w:rsidRPr="009C125E">
        <w:t>įvertina dokumentus, patvirtinančius kvalifikacijos reikalavimų atitikimą;</w:t>
      </w:r>
    </w:p>
    <w:p w14:paraId="0347F363" w14:textId="77777777" w:rsidR="00921042" w:rsidRPr="009C125E" w:rsidRDefault="00241F40">
      <w:pPr>
        <w:pStyle w:val="Standard"/>
        <w:tabs>
          <w:tab w:val="left" w:pos="709"/>
        </w:tabs>
        <w:jc w:val="both"/>
      </w:pPr>
      <w:r w:rsidRPr="009C125E">
        <w:rPr>
          <w:rFonts w:eastAsia="Calibri"/>
        </w:rPr>
        <w:lastRenderedPageBreak/>
        <w:tab/>
        <w:t xml:space="preserve">51.7. </w:t>
      </w:r>
      <w:r w:rsidRPr="009C125E">
        <w:t>sudaro pasiūlymų eilę.</w:t>
      </w:r>
    </w:p>
    <w:p w14:paraId="7A50D78E" w14:textId="77777777" w:rsidR="00921042" w:rsidRPr="009C125E" w:rsidRDefault="00241F40">
      <w:pPr>
        <w:pStyle w:val="Style9"/>
        <w:widowControl/>
        <w:tabs>
          <w:tab w:val="left" w:pos="709"/>
        </w:tabs>
        <w:spacing w:line="274" w:lineRule="exact"/>
      </w:pPr>
      <w:r w:rsidRPr="009C125E">
        <w:rPr>
          <w:lang w:val="lt-LT"/>
        </w:rPr>
        <w:tab/>
        <w:t xml:space="preserve">52. </w:t>
      </w:r>
      <w:r w:rsidRPr="009C125E">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9C125E">
        <w:rPr>
          <w:bCs/>
          <w:spacing w:val="2"/>
          <w:lang w:val="lt-LT"/>
        </w:rPr>
        <w:t>aplinkos apsaugos vadybos sistemos</w:t>
      </w:r>
      <w:r w:rsidRPr="009C125E">
        <w:rPr>
          <w:b/>
          <w:spacing w:val="2"/>
          <w:lang w:val="lt-LT"/>
        </w:rPr>
        <w:t xml:space="preserve"> </w:t>
      </w:r>
      <w:r w:rsidRPr="009C125E">
        <w:rPr>
          <w:rStyle w:val="FontStyle26"/>
          <w:sz w:val="24"/>
          <w:szCs w:val="24"/>
          <w:lang w:val="lt-LT" w:eastAsia="lt-LT"/>
        </w:rPr>
        <w:t>reikalavimų atitiktį patvirtinančius dokumentus, nurodydama šių dokumentų pateikimo terminą.</w:t>
      </w:r>
    </w:p>
    <w:p w14:paraId="4E04B034" w14:textId="74EECB00" w:rsidR="007560BE" w:rsidRPr="007560BE" w:rsidRDefault="00241F40" w:rsidP="007560BE">
      <w:pPr>
        <w:pStyle w:val="Standard"/>
        <w:ind w:firstLine="709"/>
        <w:jc w:val="both"/>
        <w:rPr>
          <w:b/>
          <w:bCs/>
        </w:rPr>
      </w:pPr>
      <w:r w:rsidRPr="009C125E">
        <w:rPr>
          <w:iCs/>
        </w:rPr>
        <w:t xml:space="preserve">53. </w:t>
      </w:r>
      <w:r w:rsidR="007560BE" w:rsidRPr="007560BE">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 patvirtintomis Viešųjų pirkimų tarnybos direktoriaus 2022 m. gruodžio 30 d. įsakymu Nr. 1S-240.</w:t>
      </w:r>
    </w:p>
    <w:p w14:paraId="2E9C0537" w14:textId="77777777" w:rsidR="00921042" w:rsidRPr="009C125E" w:rsidRDefault="00241F40">
      <w:pPr>
        <w:pStyle w:val="Standard"/>
        <w:ind w:firstLine="720"/>
        <w:jc w:val="both"/>
      </w:pPr>
      <w:r w:rsidRPr="009C125E">
        <w:rPr>
          <w:lang w:eastAsia="ar-SA"/>
        </w:rPr>
        <w:t xml:space="preserve">54. </w:t>
      </w:r>
      <w:r w:rsidRPr="009C125E">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280D15E" w14:textId="77777777" w:rsidR="00921042" w:rsidRPr="009C125E" w:rsidRDefault="00241F40">
      <w:pPr>
        <w:pStyle w:val="Standard"/>
        <w:ind w:firstLine="720"/>
        <w:jc w:val="both"/>
      </w:pPr>
      <w:r w:rsidRPr="009C125E">
        <w:rPr>
          <w:rStyle w:val="FontStyle26"/>
          <w:color w:val="000000"/>
          <w:sz w:val="24"/>
          <w:szCs w:val="24"/>
        </w:rPr>
        <w:t xml:space="preserve">55. </w:t>
      </w:r>
      <w:r w:rsidRPr="009C125E">
        <w:rPr>
          <w:color w:val="000000"/>
        </w:rPr>
        <w:t xml:space="preserve">Jeigu dalyvio pasiūlyme nurodyta kaina atrodo neįprastai maža, perkančioji organizacija prašo dalyvį ją pagrįsti, vadovaujantis </w:t>
      </w:r>
      <w:hyperlink r:id="rId16" w:history="1">
        <w:r w:rsidRPr="009C125E">
          <w:t>VPĮ 57 straipsnio 2 ir 3 dalių</w:t>
        </w:r>
      </w:hyperlink>
      <w:r w:rsidRPr="009C125E">
        <w:rPr>
          <w:color w:val="000000"/>
        </w:rPr>
        <w:t xml:space="preserve"> nuostatomis.</w:t>
      </w:r>
    </w:p>
    <w:p w14:paraId="12ECDA71" w14:textId="77777777" w:rsidR="00921042" w:rsidRPr="009C125E" w:rsidRDefault="00241F40">
      <w:pPr>
        <w:pStyle w:val="Standard"/>
        <w:ind w:firstLine="720"/>
        <w:jc w:val="both"/>
      </w:pPr>
      <w:r w:rsidRPr="009C125E">
        <w:rPr>
          <w:rStyle w:val="FontStyle26"/>
          <w:color w:val="000000"/>
          <w:sz w:val="24"/>
          <w:szCs w:val="24"/>
        </w:rPr>
        <w:t xml:space="preserve">56. </w:t>
      </w:r>
      <w:r w:rsidRPr="009C125E">
        <w:rPr>
          <w:color w:val="000000"/>
        </w:rPr>
        <w:t>Perkančioji organizacija, pasiūlymų vertinimo metu radusi pasiūlyme nurodytos kainos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384EBFB" w14:textId="77777777" w:rsidR="00921042" w:rsidRPr="009C125E" w:rsidRDefault="00241F40">
      <w:pPr>
        <w:pStyle w:val="Style9"/>
        <w:widowControl/>
        <w:tabs>
          <w:tab w:val="left" w:pos="709"/>
        </w:tabs>
        <w:spacing w:line="240" w:lineRule="auto"/>
      </w:pPr>
      <w:r w:rsidRPr="009C125E">
        <w:rPr>
          <w:lang w:val="lt-LT"/>
        </w:rPr>
        <w:t xml:space="preserve"> </w:t>
      </w:r>
      <w:r w:rsidRPr="009C125E">
        <w:rPr>
          <w:lang w:val="lt-LT"/>
        </w:rPr>
        <w:tab/>
      </w:r>
      <w:r w:rsidRPr="009C125E">
        <w:rPr>
          <w:color w:val="000000"/>
          <w:lang w:val="lt-LT"/>
        </w:rPr>
        <w:t>57. Komisija atmeta pasiūlymą, jeigu:</w:t>
      </w:r>
    </w:p>
    <w:p w14:paraId="3D5DC83C" w14:textId="77777777" w:rsidR="00921042" w:rsidRPr="009C125E" w:rsidRDefault="00241F40">
      <w:pPr>
        <w:pStyle w:val="Standard"/>
        <w:ind w:firstLine="724"/>
        <w:jc w:val="both"/>
      </w:pPr>
      <w:r w:rsidRPr="009C125E">
        <w:rPr>
          <w:color w:val="000000"/>
        </w:rPr>
        <w:t xml:space="preserve">57.1. </w:t>
      </w:r>
      <w:r w:rsidRPr="009C125E">
        <w:rPr>
          <w:rFonts w:eastAsia="Arial Unicode MS"/>
        </w:rPr>
        <w:t>tiekėjas pasiūlymą ar jo dalį pateikė ne CVP IS priemonėmis;</w:t>
      </w:r>
    </w:p>
    <w:p w14:paraId="51D78DA6" w14:textId="77777777" w:rsidR="00921042" w:rsidRPr="009C125E" w:rsidRDefault="00241F40">
      <w:pPr>
        <w:pStyle w:val="Standard"/>
        <w:tabs>
          <w:tab w:val="left" w:pos="0"/>
          <w:tab w:val="left" w:pos="709"/>
        </w:tabs>
        <w:jc w:val="both"/>
      </w:pPr>
      <w:r w:rsidRPr="009C125E">
        <w:tab/>
        <w:t xml:space="preserve">57.2. </w:t>
      </w:r>
      <w:r w:rsidRPr="009C125E">
        <w:rPr>
          <w:color w:val="000000"/>
        </w:rPr>
        <w:t>pasiūlymas neatitiko pirkimo dokumentuose nustatytų reikalavimų, sąlygų ir kriterijų</w:t>
      </w:r>
      <w:r w:rsidRPr="009C125E">
        <w:t xml:space="preserve"> arba tiekėjas per nustatytą terminą nepaaiškino, nepatikslino pasiūlymo ir (ar) nepatikslino, nepapildė, nepaaiškino ar nepateikė pirkimo dokumentuose nurodytų kartu su pasiūlymu teikiamų dokumentų;</w:t>
      </w:r>
    </w:p>
    <w:p w14:paraId="5561E9B4" w14:textId="77777777" w:rsidR="00921042" w:rsidRPr="009C125E" w:rsidRDefault="00241F40">
      <w:pPr>
        <w:pStyle w:val="Standard"/>
        <w:tabs>
          <w:tab w:val="left" w:pos="0"/>
          <w:tab w:val="left" w:pos="709"/>
        </w:tabs>
        <w:jc w:val="both"/>
      </w:pPr>
      <w:r w:rsidRPr="009C125E">
        <w:tab/>
        <w:t>57.3. neatitinka bent vieno pirkimo dokumentuose nustatyto kvalifikacijos ir</w:t>
      </w:r>
      <w:r w:rsidRPr="009C125E">
        <w:rPr>
          <w:b/>
        </w:rPr>
        <w:t xml:space="preserve"> </w:t>
      </w:r>
      <w:r w:rsidRPr="009C125E">
        <w:t>kokybės vadybos sistemos ir (arba) aplinkos apsaugos vadybos sistemos standartų reikalavimų;</w:t>
      </w:r>
    </w:p>
    <w:p w14:paraId="284F7469" w14:textId="77777777" w:rsidR="00921042" w:rsidRPr="009C125E" w:rsidRDefault="00241F40">
      <w:pPr>
        <w:pStyle w:val="Standard"/>
        <w:ind w:firstLine="724"/>
        <w:jc w:val="both"/>
      </w:pPr>
      <w:r w:rsidRPr="009C125E">
        <w:rPr>
          <w:color w:val="000000"/>
        </w:rPr>
        <w:t xml:space="preserve">57.4. </w:t>
      </w:r>
      <w:r w:rsidRPr="009C125E">
        <w:t>pasiūlyta kaina viršija pirkimui skirtas lėšas, perkančiosios organizacijos nustatytas prieš pradedant pirkimo procedūrą</w:t>
      </w:r>
      <w:r w:rsidRPr="009C125E">
        <w:rPr>
          <w:color w:val="000000"/>
        </w:rPr>
        <w:t>;</w:t>
      </w:r>
    </w:p>
    <w:p w14:paraId="0B31A7B4" w14:textId="77777777" w:rsidR="00921042" w:rsidRPr="009C125E" w:rsidRDefault="00241F40">
      <w:pPr>
        <w:pStyle w:val="Standard"/>
        <w:ind w:firstLine="724"/>
        <w:jc w:val="both"/>
      </w:pPr>
      <w:r w:rsidRPr="009C125E">
        <w:rPr>
          <w:color w:val="000000"/>
        </w:rPr>
        <w:t xml:space="preserve">57.5. </w:t>
      </w:r>
      <w:r w:rsidRPr="009C125E">
        <w:t>Perkančiajai organizacijai paprašius pagrįsti neįprastai mažą kainą, tiekėjas nepateikia tinkamų pasiūlytos neįprastai mažos kainos pagrįstumo įrodymų;</w:t>
      </w:r>
    </w:p>
    <w:p w14:paraId="0AFB69C7" w14:textId="77777777" w:rsidR="00921042" w:rsidRPr="009C125E" w:rsidRDefault="00241F40">
      <w:pPr>
        <w:pStyle w:val="Standard"/>
        <w:ind w:firstLine="724"/>
        <w:jc w:val="both"/>
      </w:pPr>
      <w:r w:rsidRPr="009C125E">
        <w:t xml:space="preserve">57.6. </w:t>
      </w:r>
      <w:r w:rsidRPr="009C125E">
        <w:rPr>
          <w:color w:val="000000"/>
        </w:rPr>
        <w:t xml:space="preserve">tiekėjas </w:t>
      </w:r>
      <w:r w:rsidRPr="009C125E">
        <w:t xml:space="preserve"> per Perkančiosios organizacijos nurodytą terminą neištaiso aritmetinių klaidų ir (ar) nepaaiškina pasiūlymo. Šiuo atveju jo pasiūlymas atmetamas kaip neatitinkantis pirkimo dokumentuose nustatytų reikalavimų;</w:t>
      </w:r>
    </w:p>
    <w:p w14:paraId="6A15B269" w14:textId="77777777" w:rsidR="00921042" w:rsidRPr="009C125E" w:rsidRDefault="00241F40">
      <w:pPr>
        <w:pStyle w:val="Standard"/>
        <w:ind w:firstLine="724"/>
        <w:jc w:val="both"/>
      </w:pPr>
      <w:r w:rsidRPr="009C125E">
        <w:rPr>
          <w:color w:val="000000"/>
        </w:rPr>
        <w:t xml:space="preserve">57.7. </w:t>
      </w:r>
      <w:r w:rsidRPr="009C125E">
        <w:t>tiekėjas pasiūlyme apie nustatytų reikalavimų atitikimą pateikė melagingą informaciją, kurią perkančioji organizacija gali įrodyti bet kokiomis teisėtomis priemonėmis.</w:t>
      </w:r>
    </w:p>
    <w:p w14:paraId="5D6A4C0C" w14:textId="77777777" w:rsidR="00921042" w:rsidRPr="009C125E" w:rsidRDefault="00921042">
      <w:pPr>
        <w:pStyle w:val="Standard"/>
        <w:jc w:val="center"/>
        <w:rPr>
          <w:b/>
        </w:rPr>
      </w:pPr>
    </w:p>
    <w:p w14:paraId="51F44365" w14:textId="77777777" w:rsidR="00921042" w:rsidRPr="009C125E" w:rsidRDefault="00241F40">
      <w:pPr>
        <w:pStyle w:val="Standard"/>
        <w:jc w:val="center"/>
        <w:rPr>
          <w:b/>
        </w:rPr>
      </w:pPr>
      <w:bookmarkStart w:id="22" w:name="_Toc60525490"/>
      <w:bookmarkStart w:id="23" w:name="_Toc47844936"/>
      <w:r w:rsidRPr="009C125E">
        <w:rPr>
          <w:b/>
        </w:rPr>
        <w:t>XI SKYRIUS</w:t>
      </w:r>
    </w:p>
    <w:p w14:paraId="22CA6E22" w14:textId="77777777" w:rsidR="00921042" w:rsidRPr="009C125E" w:rsidRDefault="00241F40">
      <w:pPr>
        <w:pStyle w:val="Standard"/>
        <w:jc w:val="center"/>
        <w:rPr>
          <w:b/>
        </w:rPr>
      </w:pPr>
      <w:r w:rsidRPr="009C125E">
        <w:rPr>
          <w:b/>
        </w:rPr>
        <w:t>PASIŪLYMŲ VERTINIMAS</w:t>
      </w:r>
      <w:bookmarkEnd w:id="22"/>
      <w:bookmarkEnd w:id="23"/>
    </w:p>
    <w:p w14:paraId="4AEFCC2B" w14:textId="77777777" w:rsidR="00921042" w:rsidRPr="009C125E" w:rsidRDefault="00921042">
      <w:pPr>
        <w:pStyle w:val="Standard"/>
        <w:jc w:val="both"/>
      </w:pPr>
    </w:p>
    <w:p w14:paraId="6C7861D7" w14:textId="77777777" w:rsidR="00921042" w:rsidRPr="009C125E" w:rsidRDefault="00241F40">
      <w:pPr>
        <w:pStyle w:val="Standard"/>
        <w:ind w:firstLine="724"/>
        <w:jc w:val="both"/>
      </w:pPr>
      <w:r w:rsidRPr="009C125E">
        <w:t>58. Pasiūlymuose nurodytos kainos bus vertinamos eurais.</w:t>
      </w:r>
    </w:p>
    <w:p w14:paraId="614E553D" w14:textId="77777777" w:rsidR="00921042" w:rsidRPr="009C125E" w:rsidRDefault="00241F40">
      <w:pPr>
        <w:pStyle w:val="Standard"/>
        <w:ind w:firstLine="724"/>
        <w:jc w:val="both"/>
      </w:pPr>
      <w:r w:rsidRPr="009C125E">
        <w:t>59. Perkančioji organizacija ekonomiškai naudingiausią pasiūlymą išrenka pagal kainą. Ekonomiškai naudingiausiu pasiūlymu laikomas mažiausios kainos pasiūlymas.</w:t>
      </w:r>
    </w:p>
    <w:p w14:paraId="1528E0CD" w14:textId="77777777" w:rsidR="00921042" w:rsidRPr="009C125E" w:rsidRDefault="00921042">
      <w:pPr>
        <w:pStyle w:val="Standard"/>
        <w:tabs>
          <w:tab w:val="left" w:pos="709"/>
        </w:tabs>
        <w:jc w:val="both"/>
        <w:rPr>
          <w:i/>
        </w:rPr>
      </w:pPr>
    </w:p>
    <w:p w14:paraId="5C44D191" w14:textId="77777777" w:rsidR="00921042" w:rsidRPr="009C125E" w:rsidRDefault="00241F40">
      <w:pPr>
        <w:pStyle w:val="Standard"/>
        <w:jc w:val="center"/>
        <w:rPr>
          <w:b/>
        </w:rPr>
      </w:pPr>
      <w:bookmarkStart w:id="24" w:name="_Toc60525491"/>
      <w:bookmarkStart w:id="25" w:name="_Toc47844937"/>
      <w:r w:rsidRPr="009C125E">
        <w:rPr>
          <w:b/>
        </w:rPr>
        <w:t>XII SKYRIUS</w:t>
      </w:r>
    </w:p>
    <w:p w14:paraId="57289140" w14:textId="77777777" w:rsidR="00921042" w:rsidRPr="009C125E" w:rsidRDefault="00241F40">
      <w:pPr>
        <w:pStyle w:val="Standard"/>
        <w:jc w:val="center"/>
      </w:pPr>
      <w:r w:rsidRPr="009C125E">
        <w:rPr>
          <w:b/>
        </w:rPr>
        <w:t>PASIŪLYMŲ EILĖ</w:t>
      </w:r>
      <w:bookmarkEnd w:id="24"/>
      <w:bookmarkEnd w:id="25"/>
      <w:r w:rsidRPr="009C125E">
        <w:rPr>
          <w:b/>
        </w:rPr>
        <w:t xml:space="preserve"> IR SPRENDIMAS DĖL PIRKIMO SUTARTIES SUDARYMO</w:t>
      </w:r>
    </w:p>
    <w:p w14:paraId="4A591B77" w14:textId="77777777" w:rsidR="00921042" w:rsidRPr="009C125E" w:rsidRDefault="00921042">
      <w:pPr>
        <w:pStyle w:val="Standard"/>
        <w:ind w:firstLine="851"/>
        <w:jc w:val="both"/>
      </w:pPr>
    </w:p>
    <w:p w14:paraId="577F8E8D" w14:textId="77777777" w:rsidR="00921042" w:rsidRPr="009C125E" w:rsidRDefault="00241F40">
      <w:pPr>
        <w:pStyle w:val="Standard"/>
        <w:ind w:firstLine="724"/>
        <w:jc w:val="both"/>
      </w:pPr>
      <w:r w:rsidRPr="009C125E">
        <w:t xml:space="preserve">60. Išnagrinėjusi, įvertinusi ir palyginusi pateiktus pasiūlymus, Komisija nustato pasiūlymų eilę </w:t>
      </w:r>
      <w:r w:rsidRPr="009C125E">
        <w:rPr>
          <w:rStyle w:val="FontStyle26"/>
          <w:sz w:val="24"/>
          <w:szCs w:val="24"/>
        </w:rPr>
        <w:t xml:space="preserve">(išskyrus atveją, kai pasiūlymą pateikia tik vienas tiekėjas). </w:t>
      </w:r>
      <w:r w:rsidRPr="009C125E">
        <w:rPr>
          <w:color w:val="000000"/>
        </w:rPr>
        <w:t xml:space="preserve"> Pasiūlymai šioje eilėje surašomi </w:t>
      </w:r>
      <w:r w:rsidRPr="009C125E">
        <w:rPr>
          <w:color w:val="000000"/>
        </w:rPr>
        <w:lastRenderedPageBreak/>
        <w:t>kainų didėjimo tvarka.</w:t>
      </w:r>
      <w:r w:rsidRPr="009C125E">
        <w:rPr>
          <w:color w:val="FF0000"/>
        </w:rPr>
        <w:t xml:space="preserve"> </w:t>
      </w:r>
      <w:r w:rsidRPr="009C125E">
        <w:t>Jeigu kelių pateiktų pasiūlymų yra vienodos kainos, sudarant pasiūlymų eilę pirmesnis į šią eilę įrašomas tiekėjas, kurio pasiūlymas  CVP IS pateiktas anksčiausiai.</w:t>
      </w:r>
    </w:p>
    <w:p w14:paraId="538CADC2" w14:textId="77777777" w:rsidR="00921042" w:rsidRPr="009C125E" w:rsidRDefault="00241F40">
      <w:pPr>
        <w:pStyle w:val="Standard"/>
        <w:ind w:firstLine="724"/>
        <w:jc w:val="both"/>
        <w:rPr>
          <w:color w:val="000000"/>
        </w:rPr>
      </w:pPr>
      <w:r w:rsidRPr="009C125E">
        <w:rPr>
          <w:color w:val="000000"/>
        </w:rPr>
        <w:t>61.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tiekėjui CVP IS susirašinėjimo priemonėmis.</w:t>
      </w:r>
    </w:p>
    <w:p w14:paraId="56F2D2F4" w14:textId="77777777" w:rsidR="00921042" w:rsidRPr="009C125E" w:rsidRDefault="00241F40">
      <w:pPr>
        <w:pStyle w:val="Standard"/>
        <w:ind w:firstLine="724"/>
        <w:jc w:val="both"/>
      </w:pPr>
      <w:r w:rsidRPr="009C125E">
        <w:t>62.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3C93AE90" w14:textId="77777777" w:rsidR="00921042" w:rsidRPr="009C125E" w:rsidRDefault="00241F40">
      <w:pPr>
        <w:pStyle w:val="Standard"/>
        <w:ind w:firstLine="724"/>
        <w:jc w:val="both"/>
      </w:pPr>
      <w:r w:rsidRPr="009C125E">
        <w:t xml:space="preserve">63. Jeigu tiekėjas, kurio pasiūlymas pripažintas laimėjusiu, pranešimu CVP IS susirašinėjimo priemonėmis atsisako sudaryti pirkimo sutartį, </w:t>
      </w:r>
      <w:r w:rsidRPr="009C125E">
        <w:rPr>
          <w:spacing w:val="-4"/>
        </w:rPr>
        <w:t>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089C8E93" w14:textId="77777777" w:rsidR="00921042" w:rsidRPr="009C125E" w:rsidRDefault="00921042">
      <w:pPr>
        <w:pStyle w:val="Standard"/>
        <w:ind w:firstLine="724"/>
        <w:jc w:val="both"/>
        <w:rPr>
          <w:b/>
          <w:spacing w:val="-4"/>
        </w:rPr>
      </w:pPr>
    </w:p>
    <w:p w14:paraId="79166315" w14:textId="77777777" w:rsidR="00921042" w:rsidRPr="009C125E" w:rsidRDefault="00241F40">
      <w:pPr>
        <w:pStyle w:val="Standard"/>
        <w:jc w:val="center"/>
      </w:pPr>
      <w:r w:rsidRPr="009C125E">
        <w:t xml:space="preserve">     </w:t>
      </w:r>
      <w:r w:rsidRPr="009C125E">
        <w:rPr>
          <w:b/>
        </w:rPr>
        <w:t>XIII SKYRIUS</w:t>
      </w:r>
    </w:p>
    <w:p w14:paraId="6AE419FB" w14:textId="77777777" w:rsidR="00921042" w:rsidRPr="009C125E" w:rsidRDefault="00241F40">
      <w:pPr>
        <w:pStyle w:val="Standard"/>
        <w:jc w:val="center"/>
        <w:rPr>
          <w:b/>
        </w:rPr>
      </w:pPr>
      <w:r w:rsidRPr="009C125E">
        <w:rPr>
          <w:b/>
        </w:rPr>
        <w:t>PRETENZIJŲ IR SKUNDŲ NAGRINĖJIMO TVARKA</w:t>
      </w:r>
    </w:p>
    <w:p w14:paraId="4BC5AE0A" w14:textId="77777777" w:rsidR="00921042" w:rsidRPr="009C125E" w:rsidRDefault="00921042">
      <w:pPr>
        <w:pStyle w:val="Standard"/>
        <w:jc w:val="center"/>
        <w:rPr>
          <w:b/>
        </w:rPr>
      </w:pPr>
    </w:p>
    <w:p w14:paraId="79B29936" w14:textId="77777777" w:rsidR="00921042" w:rsidRPr="009C125E" w:rsidRDefault="00241F40">
      <w:pPr>
        <w:pStyle w:val="Standard"/>
        <w:ind w:firstLine="720"/>
        <w:jc w:val="both"/>
      </w:pPr>
      <w:r w:rsidRPr="009C125E">
        <w:t>64. </w:t>
      </w:r>
      <w:bookmarkStart w:id="26" w:name="_Toc60525494"/>
      <w:bookmarkStart w:id="27" w:name="_Toc47844940"/>
      <w:r w:rsidRPr="009C125E">
        <w:t>Ginčų nagrinėjimo tvarka yra nustatyta Viešųjų pirkimų įstatymo VII skyriuje.</w:t>
      </w:r>
    </w:p>
    <w:p w14:paraId="53AC95D1" w14:textId="77777777" w:rsidR="00921042" w:rsidRPr="009C125E" w:rsidRDefault="00921042">
      <w:pPr>
        <w:pStyle w:val="Standard"/>
        <w:ind w:firstLine="720"/>
        <w:jc w:val="both"/>
      </w:pPr>
    </w:p>
    <w:p w14:paraId="1EFC4DAB" w14:textId="77777777" w:rsidR="00921042" w:rsidRPr="009C125E" w:rsidRDefault="00241F40">
      <w:pPr>
        <w:pStyle w:val="Standard"/>
        <w:ind w:firstLine="851"/>
        <w:jc w:val="center"/>
        <w:rPr>
          <w:b/>
        </w:rPr>
      </w:pPr>
      <w:r w:rsidRPr="009C125E">
        <w:rPr>
          <w:b/>
        </w:rPr>
        <w:t>XIV SKYRIUS</w:t>
      </w:r>
    </w:p>
    <w:p w14:paraId="503C4B53" w14:textId="77777777" w:rsidR="00921042" w:rsidRPr="009C125E" w:rsidRDefault="00241F40">
      <w:pPr>
        <w:pStyle w:val="Standard"/>
        <w:ind w:firstLine="851"/>
        <w:jc w:val="center"/>
        <w:rPr>
          <w:b/>
        </w:rPr>
      </w:pPr>
      <w:r w:rsidRPr="009C125E">
        <w:rPr>
          <w:b/>
        </w:rPr>
        <w:t xml:space="preserve"> PIRKIMO SUTARTIES SĄLYGOS</w:t>
      </w:r>
      <w:bookmarkEnd w:id="26"/>
      <w:bookmarkEnd w:id="27"/>
    </w:p>
    <w:p w14:paraId="34227D74" w14:textId="77777777" w:rsidR="00921042" w:rsidRPr="009C125E" w:rsidRDefault="00921042">
      <w:pPr>
        <w:pStyle w:val="Standard"/>
        <w:ind w:firstLine="851"/>
        <w:jc w:val="center"/>
        <w:rPr>
          <w:b/>
        </w:rPr>
      </w:pPr>
    </w:p>
    <w:p w14:paraId="2A339DDD" w14:textId="77777777" w:rsidR="00921042" w:rsidRPr="009C125E" w:rsidRDefault="00241F40">
      <w:pPr>
        <w:pStyle w:val="Standard"/>
        <w:widowControl w:val="0"/>
        <w:tabs>
          <w:tab w:val="left" w:pos="1134"/>
        </w:tabs>
        <w:ind w:firstLine="709"/>
        <w:jc w:val="both"/>
      </w:pPr>
      <w:r w:rsidRPr="009C125E">
        <w:t>65. </w:t>
      </w:r>
      <w:r w:rsidRPr="009C125E">
        <w:rPr>
          <w:spacing w:val="-4"/>
        </w:rPr>
        <w:t xml:space="preserve">Vadovaujantis Viešųjų pirkimų įstatymo 25 straipsnio 2 dalimi atidėjimo terminas netaikomas. </w:t>
      </w:r>
      <w:r w:rsidRPr="009C125E">
        <w:t>Sudaroma sutartis turi atitikti laimėjusio tiekėjo pasiūlymą ir Perkančiosios organizacijos pirkimo dokumentuose nustatytas pirkimo sąlygas. Sutarties projektas pateikiamas 3 priede.</w:t>
      </w:r>
    </w:p>
    <w:p w14:paraId="193BEF25" w14:textId="77777777" w:rsidR="00921042" w:rsidRPr="009C125E" w:rsidRDefault="00241F40">
      <w:pPr>
        <w:pStyle w:val="Standard"/>
        <w:tabs>
          <w:tab w:val="left" w:pos="0"/>
          <w:tab w:val="left" w:pos="340"/>
          <w:tab w:val="left" w:pos="709"/>
        </w:tabs>
        <w:jc w:val="both"/>
      </w:pPr>
      <w:r w:rsidRPr="009C125E">
        <w:tab/>
      </w:r>
      <w:r w:rsidRPr="009C125E">
        <w:tab/>
        <w:t>66. Perkančioji organizacija gali atsiskaityti tiesiogiai su subrangovu (-ais), jei subrangovas išreiškia norą pasinaudoti tiesioginio atsiskaitymo galimybe. Tokiu atveju turi būti sudaroma trišalė sutartis tarp perkančiosios organizacijos, tiekėjo ir subrangovo, kurioje aprašoma tiesioginio atsiskaitymo su subrangovu tvarka. Tiekėjas turi teisę prieštarauti nepagrįstiems mokėjimams. Tiesioginio atsiskaitymo su subrangovais galimybė nekeičia tiekėjo atsakomybės dėl pirkimo sutarties įvykdymo.</w:t>
      </w:r>
    </w:p>
    <w:p w14:paraId="4E9DC615" w14:textId="0EE96CD5" w:rsidR="009C2B30" w:rsidRPr="004F3CDB" w:rsidRDefault="00241F40" w:rsidP="004F3CDB">
      <w:pPr>
        <w:pStyle w:val="Standard"/>
        <w:tabs>
          <w:tab w:val="left" w:pos="709"/>
          <w:tab w:val="left" w:pos="993"/>
        </w:tabs>
        <w:jc w:val="both"/>
        <w:rPr>
          <w:color w:val="000000"/>
        </w:rPr>
        <w:sectPr w:rsidR="009C2B30" w:rsidRPr="004F3CDB" w:rsidSect="00474F1E">
          <w:headerReference w:type="default" r:id="rId17"/>
          <w:type w:val="continuous"/>
          <w:pgSz w:w="11906" w:h="16838"/>
          <w:pgMar w:top="567" w:right="567" w:bottom="567" w:left="1701" w:header="1134" w:footer="567" w:gutter="0"/>
          <w:cols w:space="0"/>
          <w:titlePg/>
          <w:docGrid w:linePitch="272"/>
        </w:sectPr>
      </w:pPr>
      <w:r w:rsidRPr="009C125E">
        <w:rPr>
          <w:rFonts w:eastAsia="CIDFont+F2"/>
        </w:rPr>
        <w:tab/>
        <w:t>6</w:t>
      </w:r>
      <w:r w:rsidR="00A80869">
        <w:rPr>
          <w:rFonts w:eastAsia="CIDFont+F2"/>
        </w:rPr>
        <w:t>7</w:t>
      </w:r>
      <w:r w:rsidRPr="009C125E">
        <w:rPr>
          <w:rFonts w:eastAsia="CIDFont+F2"/>
        </w:rPr>
        <w:t xml:space="preserve">. </w:t>
      </w:r>
      <w:r w:rsidRPr="009C125E">
        <w:t>Pirkimo sutarties sąlygos pirkimo sutarties galiojimo laikotarpiu gali būti keičiamos laikantis VPĮ 89 straipsnio nuostatų</w:t>
      </w:r>
      <w:r w:rsidR="004F3CDB">
        <w:t>.</w:t>
      </w:r>
    </w:p>
    <w:p w14:paraId="15C4FF4E" w14:textId="77777777" w:rsidR="009C2B30" w:rsidRDefault="00241F40">
      <w:pPr>
        <w:rPr>
          <w:vanish/>
        </w:rPr>
      </w:pPr>
      <w:r w:rsidRPr="009C125E">
        <w:rPr>
          <w:sz w:val="24"/>
          <w:szCs w:val="24"/>
        </w:rPr>
        <w:br w:type="page"/>
      </w:r>
    </w:p>
    <w:tbl>
      <w:tblPr>
        <w:tblW w:w="2760" w:type="dxa"/>
        <w:tblInd w:w="6841" w:type="dxa"/>
        <w:tblLayout w:type="fixed"/>
        <w:tblCellMar>
          <w:left w:w="10" w:type="dxa"/>
          <w:right w:w="10" w:type="dxa"/>
        </w:tblCellMar>
        <w:tblLook w:val="0000" w:firstRow="0" w:lastRow="0" w:firstColumn="0" w:lastColumn="0" w:noHBand="0" w:noVBand="0"/>
      </w:tblPr>
      <w:tblGrid>
        <w:gridCol w:w="2760"/>
      </w:tblGrid>
      <w:tr w:rsidR="00921042" w14:paraId="5AC30A12" w14:textId="77777777">
        <w:tc>
          <w:tcPr>
            <w:tcW w:w="2760" w:type="dxa"/>
            <w:shd w:val="clear" w:color="auto" w:fill="FFFFFF"/>
            <w:tcMar>
              <w:top w:w="0" w:type="dxa"/>
              <w:left w:w="108" w:type="dxa"/>
              <w:bottom w:w="0" w:type="dxa"/>
              <w:right w:w="108" w:type="dxa"/>
            </w:tcMar>
          </w:tcPr>
          <w:p w14:paraId="4183077C" w14:textId="77777777" w:rsidR="00921042" w:rsidRDefault="00241F40">
            <w:pPr>
              <w:pStyle w:val="Standard"/>
            </w:pPr>
            <w:r>
              <w:t>Mažos vertės skelbiamo pirkimo sąlygų 1 priedas</w:t>
            </w:r>
          </w:p>
        </w:tc>
      </w:tr>
    </w:tbl>
    <w:p w14:paraId="07662F35" w14:textId="77777777" w:rsidR="00921042" w:rsidRDefault="00921042">
      <w:pPr>
        <w:pStyle w:val="Standard"/>
        <w:ind w:right="-178"/>
        <w:jc w:val="center"/>
      </w:pPr>
    </w:p>
    <w:p w14:paraId="762DAF7C" w14:textId="77777777" w:rsidR="00921042" w:rsidRPr="00273F2A" w:rsidRDefault="00241F40">
      <w:pPr>
        <w:pStyle w:val="Standard"/>
        <w:ind w:right="-178"/>
        <w:jc w:val="center"/>
        <w:rPr>
          <w:sz w:val="16"/>
          <w:szCs w:val="16"/>
        </w:rPr>
      </w:pPr>
      <w:r w:rsidRPr="00273F2A">
        <w:rPr>
          <w:sz w:val="16"/>
          <w:szCs w:val="16"/>
        </w:rPr>
        <w:t>Herbas arba prekių ženklas</w:t>
      </w:r>
    </w:p>
    <w:p w14:paraId="51B220D5" w14:textId="77777777" w:rsidR="00921042" w:rsidRPr="00273F2A" w:rsidRDefault="00241F40">
      <w:pPr>
        <w:pStyle w:val="Standard"/>
        <w:ind w:right="-178"/>
        <w:jc w:val="center"/>
        <w:rPr>
          <w:sz w:val="16"/>
          <w:szCs w:val="16"/>
        </w:rPr>
      </w:pPr>
      <w:r w:rsidRPr="00273F2A">
        <w:rPr>
          <w:sz w:val="16"/>
          <w:szCs w:val="16"/>
        </w:rPr>
        <w:t>(Tiekėjo pavadinimas)</w:t>
      </w:r>
    </w:p>
    <w:p w14:paraId="39A25DBA" w14:textId="77777777" w:rsidR="00921042" w:rsidRPr="00273F2A" w:rsidRDefault="00241F40">
      <w:pPr>
        <w:pStyle w:val="Standard"/>
        <w:ind w:right="-178"/>
        <w:jc w:val="center"/>
        <w:rPr>
          <w:sz w:val="16"/>
          <w:szCs w:val="16"/>
        </w:rPr>
      </w:pPr>
      <w:r w:rsidRPr="00273F2A">
        <w:rPr>
          <w:sz w:val="16"/>
          <w:szCs w:val="16"/>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24F273F3" w14:textId="77777777" w:rsidR="00921042" w:rsidRPr="00273F2A" w:rsidRDefault="00921042">
      <w:pPr>
        <w:pStyle w:val="Standard"/>
        <w:rPr>
          <w:b/>
          <w:sz w:val="16"/>
          <w:szCs w:val="16"/>
        </w:rPr>
      </w:pPr>
    </w:p>
    <w:p w14:paraId="045700C8" w14:textId="77777777" w:rsidR="00921042" w:rsidRDefault="00241F40">
      <w:pPr>
        <w:pStyle w:val="Standard"/>
        <w:jc w:val="center"/>
        <w:rPr>
          <w:b/>
        </w:rPr>
      </w:pPr>
      <w:r>
        <w:rPr>
          <w:b/>
        </w:rPr>
        <w:t>PASIŪLYMAS</w:t>
      </w:r>
    </w:p>
    <w:p w14:paraId="01CD40CF" w14:textId="0A5C31A5" w:rsidR="000F121F" w:rsidRPr="000F121F" w:rsidRDefault="00241F40" w:rsidP="000F121F">
      <w:pPr>
        <w:pStyle w:val="Standard"/>
        <w:tabs>
          <w:tab w:val="left" w:pos="1945"/>
        </w:tabs>
        <w:jc w:val="center"/>
        <w:rPr>
          <w:b/>
        </w:rPr>
      </w:pPr>
      <w:r>
        <w:rPr>
          <w:b/>
        </w:rPr>
        <w:t xml:space="preserve">DĖL </w:t>
      </w:r>
      <w:r w:rsidR="000F121F" w:rsidRPr="000F121F">
        <w:rPr>
          <w:b/>
        </w:rPr>
        <w:t>VERSLO IR INVESTICIJŲ SKATINIMO SKAITMENINIO ĮRANKIO SUKŪRIM</w:t>
      </w:r>
      <w:r w:rsidR="000F121F">
        <w:rPr>
          <w:b/>
        </w:rPr>
        <w:t>O</w:t>
      </w:r>
    </w:p>
    <w:p w14:paraId="70CE5884" w14:textId="77777777" w:rsidR="00921042" w:rsidRDefault="00921042" w:rsidP="00273F2A">
      <w:pPr>
        <w:pStyle w:val="Standard"/>
        <w:rPr>
          <w:i/>
        </w:rPr>
      </w:pPr>
    </w:p>
    <w:p w14:paraId="3726A735" w14:textId="77777777" w:rsidR="00921042" w:rsidRDefault="00241F40">
      <w:pPr>
        <w:pStyle w:val="Standard"/>
        <w:shd w:val="clear" w:color="auto" w:fill="FFFFFF"/>
        <w:jc w:val="center"/>
      </w:pPr>
      <w:r>
        <w:t>____________</w:t>
      </w:r>
      <w:r>
        <w:rPr>
          <w:b/>
          <w:bCs/>
        </w:rPr>
        <w:t xml:space="preserve"> </w:t>
      </w:r>
      <w:r>
        <w:t>Nr.______</w:t>
      </w:r>
    </w:p>
    <w:p w14:paraId="60E95B6B" w14:textId="77777777" w:rsidR="00921042" w:rsidRDefault="00241F40">
      <w:pPr>
        <w:pStyle w:val="Standard"/>
        <w:shd w:val="clear" w:color="auto" w:fill="FFFFFF"/>
        <w:jc w:val="center"/>
        <w:rPr>
          <w:bCs/>
        </w:rPr>
      </w:pPr>
      <w:r>
        <w:rPr>
          <w:bCs/>
        </w:rPr>
        <w:t>(Data)</w:t>
      </w:r>
    </w:p>
    <w:p w14:paraId="7364F66E" w14:textId="77777777" w:rsidR="00921042" w:rsidRDefault="00921042">
      <w:pPr>
        <w:pStyle w:val="Standard"/>
        <w:shd w:val="clear" w:color="auto" w:fill="FFFFFF"/>
        <w:jc w:val="center"/>
        <w:rPr>
          <w:bCs/>
        </w:rPr>
      </w:pPr>
    </w:p>
    <w:p w14:paraId="034EBCA5" w14:textId="77777777" w:rsidR="00921042" w:rsidRDefault="00241F40" w:rsidP="00A34A98">
      <w:pPr>
        <w:pStyle w:val="Sraopastraipa"/>
        <w:numPr>
          <w:ilvl w:val="0"/>
          <w:numId w:val="55"/>
        </w:numPr>
        <w:tabs>
          <w:tab w:val="left" w:pos="851"/>
        </w:tabs>
        <w:spacing w:after="120" w:line="240" w:lineRule="auto"/>
        <w:ind w:left="0" w:firstLine="567"/>
        <w:jc w:val="both"/>
        <w:rPr>
          <w:rFonts w:ascii="Times New Roman" w:hAnsi="Times New Roman"/>
          <w:b/>
          <w:sz w:val="24"/>
          <w:szCs w:val="24"/>
        </w:rPr>
      </w:pPr>
      <w:r>
        <w:rPr>
          <w:rFonts w:ascii="Times New Roman" w:hAnsi="Times New Roman"/>
          <w:b/>
          <w:sz w:val="24"/>
          <w:szCs w:val="24"/>
        </w:rPr>
        <w:t>Tiekėjo rekvizitai:</w:t>
      </w:r>
    </w:p>
    <w:tbl>
      <w:tblPr>
        <w:tblW w:w="9523" w:type="dxa"/>
        <w:tblInd w:w="-108" w:type="dxa"/>
        <w:tblLayout w:type="fixed"/>
        <w:tblCellMar>
          <w:left w:w="10" w:type="dxa"/>
          <w:right w:w="10" w:type="dxa"/>
        </w:tblCellMar>
        <w:tblLook w:val="0000" w:firstRow="0" w:lastRow="0" w:firstColumn="0" w:lastColumn="0" w:noHBand="0" w:noVBand="0"/>
      </w:tblPr>
      <w:tblGrid>
        <w:gridCol w:w="3982"/>
        <w:gridCol w:w="5541"/>
      </w:tblGrid>
      <w:tr w:rsidR="00921042" w14:paraId="24995F80"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EA7C1F5" w14:textId="77777777" w:rsidR="00921042" w:rsidRDefault="00241F40">
            <w:pPr>
              <w:pStyle w:val="Standard"/>
            </w:pPr>
            <w:r>
              <w:t>Tiekėjo pavadinimas ir kodas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C8C0CE" w14:textId="77777777" w:rsidR="00921042" w:rsidRDefault="00241F40">
            <w:pPr>
              <w:pStyle w:val="Standard"/>
              <w:jc w:val="both"/>
            </w:pPr>
            <w:r>
              <w:rPr>
                <w:i/>
              </w:rPr>
              <w:t xml:space="preserve">(Jeigu dalyvauja ūkio subjektų grupė, surašomi </w:t>
            </w:r>
            <w:r>
              <w:rPr>
                <w:b/>
                <w:i/>
                <w:u w:val="single"/>
              </w:rPr>
              <w:t>visi</w:t>
            </w:r>
            <w:r>
              <w:rPr>
                <w:i/>
                <w:u w:val="single"/>
              </w:rPr>
              <w:t xml:space="preserve"> </w:t>
            </w:r>
            <w:r>
              <w:rPr>
                <w:i/>
              </w:rPr>
              <w:t>dalyvių pavadinimai)</w:t>
            </w:r>
          </w:p>
        </w:tc>
      </w:tr>
      <w:tr w:rsidR="00921042" w14:paraId="31E17ADA"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AF181F9" w14:textId="77777777" w:rsidR="00921042" w:rsidRDefault="00241F40">
            <w:pPr>
              <w:pStyle w:val="Standard"/>
            </w:pPr>
            <w:r>
              <w:t>Tiekėjo adresas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140A72" w14:textId="77777777" w:rsidR="00921042" w:rsidRDefault="00241F40">
            <w:pPr>
              <w:pStyle w:val="Standard"/>
              <w:tabs>
                <w:tab w:val="left" w:pos="567"/>
              </w:tabs>
              <w:jc w:val="both"/>
              <w:rPr>
                <w:i/>
              </w:rPr>
            </w:pPr>
            <w:r>
              <w:rPr>
                <w:i/>
              </w:rPr>
              <w:t>(Jeigu dalyvauja ūkio subjektų grupė, surašomi visi narių adresai)</w:t>
            </w:r>
          </w:p>
        </w:tc>
      </w:tr>
      <w:tr w:rsidR="00921042" w14:paraId="73812D3D"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232C2F4" w14:textId="77777777" w:rsidR="00921042" w:rsidRDefault="00241F40">
            <w:pPr>
              <w:pStyle w:val="Standard"/>
              <w:rPr>
                <w:rFonts w:eastAsia="Calibri"/>
              </w:rPr>
            </w:pPr>
            <w:r>
              <w:rPr>
                <w:rFonts w:eastAsia="Calibri"/>
              </w:rPr>
              <w:t>Asmens, pateikusio pasiūlymą vardas, pavardė, pareigos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6DE899" w14:textId="77777777" w:rsidR="00921042" w:rsidRDefault="00241F40">
            <w:pPr>
              <w:pStyle w:val="Standard"/>
              <w:tabs>
                <w:tab w:val="left" w:pos="601"/>
              </w:tabs>
              <w:ind w:left="34"/>
              <w:rPr>
                <w:i/>
              </w:rPr>
            </w:pPr>
            <w:r>
              <w:rPr>
                <w:i/>
              </w:rPr>
              <w:t>...</w:t>
            </w:r>
          </w:p>
        </w:tc>
      </w:tr>
      <w:tr w:rsidR="00921042" w14:paraId="52679969"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B1806F" w14:textId="77777777" w:rsidR="00921042" w:rsidRDefault="00241F40">
            <w:pPr>
              <w:pStyle w:val="Standard"/>
            </w:pPr>
            <w:r>
              <w:t>Telefono Nr., el. paštas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990527" w14:textId="77777777" w:rsidR="00921042" w:rsidRDefault="00241F40">
            <w:pPr>
              <w:pStyle w:val="Standard"/>
              <w:tabs>
                <w:tab w:val="left" w:pos="601"/>
              </w:tabs>
              <w:ind w:left="34"/>
              <w:rPr>
                <w:i/>
              </w:rPr>
            </w:pPr>
            <w:r>
              <w:rPr>
                <w:i/>
              </w:rPr>
              <w:t>...</w:t>
            </w:r>
          </w:p>
        </w:tc>
      </w:tr>
    </w:tbl>
    <w:p w14:paraId="6B752EBA" w14:textId="77777777" w:rsidR="00921042" w:rsidRDefault="00921042">
      <w:pPr>
        <w:pStyle w:val="Standard"/>
        <w:tabs>
          <w:tab w:val="right" w:leader="underscore" w:pos="8505"/>
        </w:tabs>
        <w:rPr>
          <w:b/>
        </w:rPr>
      </w:pPr>
    </w:p>
    <w:p w14:paraId="098E90C2" w14:textId="77777777" w:rsidR="00921042" w:rsidRDefault="00241F40">
      <w:pPr>
        <w:pStyle w:val="Sraopastraipa"/>
        <w:numPr>
          <w:ilvl w:val="0"/>
          <w:numId w:val="6"/>
        </w:numPr>
        <w:spacing w:after="120" w:line="240" w:lineRule="auto"/>
        <w:ind w:left="782" w:hanging="357"/>
        <w:jc w:val="both"/>
      </w:pPr>
      <w:r>
        <w:rPr>
          <w:rFonts w:ascii="Times New Roman" w:hAnsi="Times New Roman"/>
          <w:b/>
          <w:sz w:val="24"/>
          <w:szCs w:val="24"/>
          <w:lang w:val="es-ES"/>
        </w:rPr>
        <w:t>Kartu su pasiūlymu pateikiami šie dokumentai</w:t>
      </w:r>
      <w:r>
        <w:rPr>
          <w:rFonts w:ascii="Times New Roman" w:hAnsi="Times New Roman"/>
          <w:sz w:val="24"/>
          <w:szCs w:val="24"/>
          <w:lang w:val="es-ES"/>
        </w:rPr>
        <w:t>:</w:t>
      </w:r>
    </w:p>
    <w:tbl>
      <w:tblPr>
        <w:tblW w:w="9546" w:type="dxa"/>
        <w:tblInd w:w="-108" w:type="dxa"/>
        <w:tblLayout w:type="fixed"/>
        <w:tblCellMar>
          <w:left w:w="10" w:type="dxa"/>
          <w:right w:w="10" w:type="dxa"/>
        </w:tblCellMar>
        <w:tblLook w:val="0000" w:firstRow="0" w:lastRow="0" w:firstColumn="0" w:lastColumn="0" w:noHBand="0" w:noVBand="0"/>
      </w:tblPr>
      <w:tblGrid>
        <w:gridCol w:w="780"/>
        <w:gridCol w:w="4001"/>
        <w:gridCol w:w="1866"/>
        <w:gridCol w:w="1907"/>
        <w:gridCol w:w="992"/>
      </w:tblGrid>
      <w:tr w:rsidR="00921042" w14:paraId="16C04ECE" w14:textId="77777777" w:rsidTr="00073B83">
        <w:tc>
          <w:tcPr>
            <w:tcW w:w="7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540744" w14:textId="77777777" w:rsidR="00921042" w:rsidRDefault="00241F40">
            <w:pPr>
              <w:pStyle w:val="Standard"/>
              <w:jc w:val="center"/>
            </w:pPr>
            <w:r>
              <w:t>Eil. Nr.</w:t>
            </w:r>
          </w:p>
        </w:tc>
        <w:tc>
          <w:tcPr>
            <w:tcW w:w="40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BA79CA9" w14:textId="77777777" w:rsidR="00921042" w:rsidRDefault="00241F40">
            <w:pPr>
              <w:pStyle w:val="Standard"/>
              <w:jc w:val="center"/>
            </w:pPr>
            <w:r>
              <w:t>Pateikto dokumento pavadinimas</w:t>
            </w:r>
          </w:p>
        </w:tc>
        <w:tc>
          <w:tcPr>
            <w:tcW w:w="18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4831DAE2" w14:textId="77777777" w:rsidR="00921042" w:rsidRDefault="00241F40">
            <w:pPr>
              <w:pStyle w:val="Standard"/>
              <w:jc w:val="center"/>
            </w:pPr>
            <w:r>
              <w:t>Ar dokumente yra konfidenciali  informacija</w:t>
            </w:r>
          </w:p>
        </w:tc>
        <w:tc>
          <w:tcPr>
            <w:tcW w:w="190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BA6E1A0" w14:textId="77777777" w:rsidR="00921042" w:rsidRDefault="00241F40">
            <w:pPr>
              <w:pStyle w:val="Standard"/>
              <w:jc w:val="center"/>
            </w:pPr>
            <w:r>
              <w:t>Jeigu taip, kokiu pagrindu atitinkamas dokumentas yra konfidencialus?</w:t>
            </w:r>
          </w:p>
        </w:tc>
        <w:tc>
          <w:tcPr>
            <w:tcW w:w="9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C2A8295" w14:textId="77777777" w:rsidR="00921042" w:rsidRDefault="00241F40">
            <w:pPr>
              <w:pStyle w:val="Standard"/>
              <w:jc w:val="center"/>
            </w:pPr>
            <w:r>
              <w:t>Lapų</w:t>
            </w:r>
          </w:p>
          <w:p w14:paraId="55E03E3B" w14:textId="77777777" w:rsidR="00921042" w:rsidRDefault="00241F40">
            <w:pPr>
              <w:pStyle w:val="Standard"/>
              <w:jc w:val="center"/>
            </w:pPr>
            <w:r>
              <w:t>skaičius</w:t>
            </w:r>
          </w:p>
        </w:tc>
      </w:tr>
      <w:tr w:rsidR="00921042" w14:paraId="64DFD25C" w14:textId="77777777" w:rsidTr="00073B83">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9BE17E" w14:textId="77777777" w:rsidR="00921042" w:rsidRDefault="00241F40">
            <w:pPr>
              <w:pStyle w:val="Standard"/>
              <w:jc w:val="center"/>
            </w:pPr>
            <w:r>
              <w:t>1.</w:t>
            </w:r>
          </w:p>
        </w:tc>
        <w:tc>
          <w:tcPr>
            <w:tcW w:w="40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268280" w14:textId="6126C558" w:rsidR="00921042" w:rsidRPr="00557832" w:rsidRDefault="00921042" w:rsidP="001A0E44">
            <w:pPr>
              <w:pStyle w:val="Standard"/>
              <w:jc w:val="both"/>
              <w:rPr>
                <w:b/>
                <w:bCs/>
              </w:rPr>
            </w:pP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95FA3" w14:textId="77777777" w:rsidR="00921042" w:rsidRDefault="00241F40">
            <w:pPr>
              <w:pStyle w:val="Standard"/>
              <w:jc w:val="center"/>
            </w:pPr>
            <w:r>
              <w:t>Taip/Ne</w:t>
            </w:r>
          </w:p>
        </w:tc>
        <w:tc>
          <w:tcPr>
            <w:tcW w:w="1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6C2DC" w14:textId="77777777" w:rsidR="00921042" w:rsidRDefault="00921042">
            <w:pPr>
              <w:pStyle w:val="Standard"/>
              <w:jc w:val="cente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E592C" w14:textId="77777777" w:rsidR="00921042" w:rsidRDefault="00921042">
            <w:pPr>
              <w:pStyle w:val="Standard"/>
              <w:jc w:val="center"/>
            </w:pPr>
          </w:p>
        </w:tc>
      </w:tr>
    </w:tbl>
    <w:p w14:paraId="79960A68" w14:textId="77777777" w:rsidR="00921042" w:rsidRDefault="00921042" w:rsidP="009C125E">
      <w:pPr>
        <w:pStyle w:val="Sraopastraipa"/>
        <w:spacing w:after="0" w:line="240" w:lineRule="auto"/>
        <w:ind w:left="0" w:firstLine="567"/>
        <w:rPr>
          <w:rFonts w:ascii="Times New Roman" w:hAnsi="Times New Roman"/>
          <w:b/>
          <w:bCs/>
          <w:i/>
          <w:sz w:val="24"/>
          <w:szCs w:val="24"/>
        </w:rPr>
      </w:pPr>
    </w:p>
    <w:p w14:paraId="0C1A22B5" w14:textId="77777777" w:rsidR="00921042" w:rsidRDefault="00241F40" w:rsidP="009C125E">
      <w:pPr>
        <w:pStyle w:val="Sraopastraipa"/>
        <w:spacing w:after="0" w:line="240" w:lineRule="auto"/>
        <w:ind w:left="0" w:firstLine="567"/>
        <w:rPr>
          <w:rFonts w:ascii="Times New Roman" w:hAnsi="Times New Roman"/>
          <w:b/>
          <w:bCs/>
          <w:i/>
          <w:sz w:val="24"/>
          <w:szCs w:val="24"/>
        </w:rPr>
      </w:pPr>
      <w:r>
        <w:rPr>
          <w:rFonts w:ascii="Times New Roman" w:hAnsi="Times New Roman"/>
          <w:b/>
          <w:bCs/>
          <w:i/>
          <w:sz w:val="24"/>
          <w:szCs w:val="24"/>
        </w:rPr>
        <w:t>Tiekėjui žinoma, kad pripažinus pasiūlymą nugalėtoju ir sudarius sutartį jo pasiūlymas ir pasirašyta sutartis bus paviešinta Viešųjų pirkimų įstatymo nustatyta tvarka.</w:t>
      </w:r>
    </w:p>
    <w:p w14:paraId="61B23505" w14:textId="77777777" w:rsidR="00921042" w:rsidRDefault="00241F40" w:rsidP="009C125E">
      <w:pPr>
        <w:pStyle w:val="Sraopastraipa"/>
        <w:numPr>
          <w:ilvl w:val="0"/>
          <w:numId w:val="6"/>
        </w:numPr>
        <w:spacing w:after="0" w:line="240" w:lineRule="auto"/>
        <w:ind w:left="782" w:hanging="357"/>
        <w:jc w:val="both"/>
      </w:pPr>
      <w:r>
        <w:rPr>
          <w:rFonts w:ascii="Times New Roman" w:hAnsi="Times New Roman"/>
          <w:b/>
          <w:bCs/>
          <w:sz w:val="24"/>
          <w:szCs w:val="24"/>
        </w:rPr>
        <w:t>Informacija apie subrangovus</w:t>
      </w:r>
      <w:r>
        <w:rPr>
          <w:rFonts w:ascii="Times New Roman" w:hAnsi="Times New Roman"/>
          <w:bCs/>
          <w:sz w:val="24"/>
          <w:szCs w:val="24"/>
        </w:rPr>
        <w:t>:</w:t>
      </w:r>
    </w:p>
    <w:tbl>
      <w:tblPr>
        <w:tblW w:w="9499" w:type="dxa"/>
        <w:tblInd w:w="-108" w:type="dxa"/>
        <w:tblLayout w:type="fixed"/>
        <w:tblCellMar>
          <w:left w:w="10" w:type="dxa"/>
          <w:right w:w="10" w:type="dxa"/>
        </w:tblCellMar>
        <w:tblLook w:val="0000" w:firstRow="0" w:lastRow="0" w:firstColumn="0" w:lastColumn="0" w:noHBand="0" w:noVBand="0"/>
      </w:tblPr>
      <w:tblGrid>
        <w:gridCol w:w="737"/>
        <w:gridCol w:w="26"/>
        <w:gridCol w:w="2717"/>
        <w:gridCol w:w="3637"/>
        <w:gridCol w:w="2342"/>
        <w:gridCol w:w="40"/>
      </w:tblGrid>
      <w:tr w:rsidR="00921042" w14:paraId="7F0E7311" w14:textId="77777777" w:rsidTr="00EA300C">
        <w:tc>
          <w:tcPr>
            <w:tcW w:w="76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A8F4A9" w14:textId="77777777" w:rsidR="00921042" w:rsidRDefault="00241F40">
            <w:pPr>
              <w:pStyle w:val="Standard"/>
              <w:jc w:val="center"/>
            </w:pPr>
            <w:r>
              <w:t>Eil. Nr.</w:t>
            </w:r>
          </w:p>
        </w:tc>
        <w:tc>
          <w:tcPr>
            <w:tcW w:w="271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BEA3D4" w14:textId="77777777" w:rsidR="00921042" w:rsidRDefault="00241F40">
            <w:pPr>
              <w:pStyle w:val="Standard"/>
              <w:jc w:val="center"/>
            </w:pPr>
            <w:r>
              <w:t>Subrangovo pavadinimas, kodas ir adresas</w:t>
            </w:r>
          </w:p>
        </w:tc>
        <w:tc>
          <w:tcPr>
            <w:tcW w:w="363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9FCAD7" w14:textId="77777777" w:rsidR="00921042" w:rsidRDefault="00241F40">
            <w:pPr>
              <w:pStyle w:val="Standard"/>
              <w:jc w:val="center"/>
            </w:pPr>
            <w:r>
              <w:t>Numatomi atlikti darbai</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5773F" w14:textId="77777777" w:rsidR="00921042" w:rsidRDefault="00241F40">
            <w:pPr>
              <w:pStyle w:val="Standard"/>
              <w:jc w:val="center"/>
            </w:pPr>
            <w:r>
              <w:t>Pirkimo sutarties dalis pasiūlymo kainoje, kuriai ketinama pasitelkti subrangovus</w:t>
            </w:r>
          </w:p>
        </w:tc>
        <w:tc>
          <w:tcPr>
            <w:tcW w:w="40" w:type="dxa"/>
          </w:tcPr>
          <w:p w14:paraId="4B2C56E5" w14:textId="77777777" w:rsidR="00921042" w:rsidRDefault="00921042">
            <w:pPr>
              <w:pStyle w:val="Standard"/>
            </w:pPr>
          </w:p>
        </w:tc>
      </w:tr>
      <w:tr w:rsidR="00921042" w14:paraId="63D1D69D" w14:textId="77777777" w:rsidTr="00EA300C">
        <w:trPr>
          <w:gridAfter w:val="1"/>
          <w:wAfter w:w="40" w:type="dxa"/>
        </w:trPr>
        <w:tc>
          <w:tcPr>
            <w:tcW w:w="76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61583F" w14:textId="77777777" w:rsidR="009C2B30" w:rsidRDefault="009C2B30"/>
        </w:tc>
        <w:tc>
          <w:tcPr>
            <w:tcW w:w="271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835980" w14:textId="77777777" w:rsidR="009C2B30" w:rsidRDefault="009C2B30"/>
        </w:tc>
        <w:tc>
          <w:tcPr>
            <w:tcW w:w="363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0D83ED" w14:textId="77777777" w:rsidR="009C2B30" w:rsidRDefault="009C2B30"/>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B01D4" w14:textId="77777777" w:rsidR="00921042" w:rsidRDefault="00241F40">
            <w:pPr>
              <w:pStyle w:val="Standard"/>
              <w:jc w:val="center"/>
            </w:pPr>
            <w:r>
              <w:t>EUR su PVM</w:t>
            </w:r>
          </w:p>
        </w:tc>
      </w:tr>
      <w:tr w:rsidR="00921042" w14:paraId="48638A1A" w14:textId="77777777" w:rsidTr="00EA300C">
        <w:tc>
          <w:tcPr>
            <w:tcW w:w="945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33282" w14:textId="7687DAFF" w:rsidR="00921042" w:rsidRDefault="00241F40" w:rsidP="00AF5C99">
            <w:pPr>
              <w:pStyle w:val="Standard"/>
              <w:jc w:val="center"/>
            </w:pPr>
            <w:r>
              <w:t>Subrangovai ir ūkio subjektai, kurių pajėguma</w:t>
            </w:r>
            <w:r w:rsidR="00AF5C99">
              <w:t>i</w:t>
            </w:r>
            <w:r>
              <w:t xml:space="preserve">s remiamasi įrodinėjant kvalifikacijos atitiktį </w:t>
            </w:r>
            <w:r>
              <w:rPr>
                <w:b/>
                <w:vertAlign w:val="superscript"/>
              </w:rPr>
              <w:t xml:space="preserve">  </w:t>
            </w:r>
          </w:p>
        </w:tc>
        <w:tc>
          <w:tcPr>
            <w:tcW w:w="40" w:type="dxa"/>
          </w:tcPr>
          <w:p w14:paraId="5555672A" w14:textId="77777777" w:rsidR="00921042" w:rsidRDefault="00921042">
            <w:pPr>
              <w:pStyle w:val="Standard"/>
            </w:pPr>
          </w:p>
        </w:tc>
      </w:tr>
      <w:tr w:rsidR="00921042" w14:paraId="2963CFB6"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B5EB1A" w14:textId="77777777" w:rsidR="00921042" w:rsidRDefault="00241F40">
            <w:pPr>
              <w:pStyle w:val="Standard"/>
              <w:jc w:val="both"/>
            </w:pPr>
            <w:r>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90E40"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7483DD"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3B497" w14:textId="77777777" w:rsidR="00921042" w:rsidRDefault="00921042">
            <w:pPr>
              <w:pStyle w:val="Standard"/>
              <w:jc w:val="both"/>
            </w:pPr>
          </w:p>
        </w:tc>
      </w:tr>
      <w:tr w:rsidR="00921042" w14:paraId="73B9FC65"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43E33" w14:textId="77777777" w:rsidR="00921042" w:rsidRDefault="00241F40">
            <w:pPr>
              <w:pStyle w:val="Standard"/>
              <w:jc w:val="both"/>
            </w:pPr>
            <w:r>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31681"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2FC98"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15A17" w14:textId="77777777" w:rsidR="00921042" w:rsidRDefault="00921042">
            <w:pPr>
              <w:pStyle w:val="Standard"/>
              <w:jc w:val="both"/>
            </w:pPr>
          </w:p>
        </w:tc>
      </w:tr>
      <w:tr w:rsidR="00921042" w14:paraId="737A7D73"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1498F1" w14:textId="77777777" w:rsidR="00921042" w:rsidRDefault="00241F40">
            <w:pPr>
              <w:pStyle w:val="Standard"/>
              <w:jc w:val="right"/>
            </w:pPr>
            <w:r>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C1EE8" w14:textId="77777777" w:rsidR="00921042" w:rsidRDefault="00921042">
            <w:pPr>
              <w:pStyle w:val="Standard"/>
              <w:jc w:val="both"/>
            </w:pPr>
          </w:p>
        </w:tc>
      </w:tr>
      <w:tr w:rsidR="00921042" w14:paraId="02D20609" w14:textId="77777777" w:rsidTr="00EA300C">
        <w:tc>
          <w:tcPr>
            <w:tcW w:w="945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B9672" w14:textId="77777777" w:rsidR="00921042" w:rsidRDefault="00241F40">
            <w:pPr>
              <w:pStyle w:val="Standard"/>
              <w:jc w:val="center"/>
            </w:pPr>
            <w:r>
              <w:t>Kiti žinomi subrangovai, kurie bus pasitelkti vykdant pirkimo sutartį ir kurių pajėgumais nesiremiama įrodinėjant kvalifikacijos atitiktį</w:t>
            </w:r>
          </w:p>
        </w:tc>
        <w:tc>
          <w:tcPr>
            <w:tcW w:w="40" w:type="dxa"/>
          </w:tcPr>
          <w:p w14:paraId="4C375C05" w14:textId="77777777" w:rsidR="00921042" w:rsidRDefault="00921042">
            <w:pPr>
              <w:pStyle w:val="Standard"/>
            </w:pPr>
          </w:p>
        </w:tc>
      </w:tr>
      <w:tr w:rsidR="00921042" w14:paraId="5E92DC80"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E2F0E" w14:textId="77777777" w:rsidR="00921042" w:rsidRDefault="00241F40">
            <w:pPr>
              <w:pStyle w:val="Standard"/>
              <w:jc w:val="both"/>
            </w:pPr>
            <w:r>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0173C"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83FE7"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831FF" w14:textId="77777777" w:rsidR="00921042" w:rsidRDefault="00921042">
            <w:pPr>
              <w:pStyle w:val="Standard"/>
              <w:jc w:val="both"/>
            </w:pPr>
          </w:p>
        </w:tc>
      </w:tr>
      <w:tr w:rsidR="00921042" w14:paraId="1BB3312B"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204AC" w14:textId="77777777" w:rsidR="00921042" w:rsidRDefault="00241F40">
            <w:pPr>
              <w:pStyle w:val="Standard"/>
              <w:jc w:val="both"/>
            </w:pPr>
            <w:r>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1A2316"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0CC5A"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C4580" w14:textId="77777777" w:rsidR="00921042" w:rsidRDefault="00921042">
            <w:pPr>
              <w:pStyle w:val="Standard"/>
              <w:jc w:val="both"/>
            </w:pPr>
          </w:p>
        </w:tc>
      </w:tr>
      <w:tr w:rsidR="00921042" w14:paraId="4A3FBCAB"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2073A" w14:textId="77777777" w:rsidR="00921042" w:rsidRDefault="00241F40">
            <w:pPr>
              <w:pStyle w:val="Standard"/>
              <w:jc w:val="right"/>
            </w:pPr>
            <w:r>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C1648" w14:textId="77777777" w:rsidR="00921042" w:rsidRDefault="00921042">
            <w:pPr>
              <w:pStyle w:val="Standard"/>
              <w:jc w:val="both"/>
            </w:pPr>
          </w:p>
        </w:tc>
      </w:tr>
      <w:tr w:rsidR="00921042" w14:paraId="3780A83F" w14:textId="77777777" w:rsidTr="00EA300C">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35D746" w14:textId="77777777" w:rsidR="00921042" w:rsidRDefault="00921042">
            <w:pPr>
              <w:pStyle w:val="Standard"/>
              <w:jc w:val="center"/>
            </w:pPr>
          </w:p>
        </w:tc>
        <w:tc>
          <w:tcPr>
            <w:tcW w:w="872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0422A" w14:textId="77777777" w:rsidR="00921042" w:rsidRDefault="00241F40">
            <w:pPr>
              <w:pStyle w:val="Standard"/>
              <w:jc w:val="center"/>
            </w:pPr>
            <w:r>
              <w:t>Kvazisubrangovai, kurių pajėgumais remiamasi įrodinėjant kvalifikacijos atitiktį</w:t>
            </w:r>
          </w:p>
        </w:tc>
        <w:tc>
          <w:tcPr>
            <w:tcW w:w="40" w:type="dxa"/>
          </w:tcPr>
          <w:p w14:paraId="0F4725C5" w14:textId="77777777" w:rsidR="00921042" w:rsidRDefault="00921042">
            <w:pPr>
              <w:pStyle w:val="Standard"/>
            </w:pPr>
          </w:p>
        </w:tc>
      </w:tr>
      <w:tr w:rsidR="00921042" w14:paraId="513D2F6F"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33CC5" w14:textId="77777777" w:rsidR="00921042" w:rsidRDefault="00241F40">
            <w:pPr>
              <w:pStyle w:val="Standard"/>
            </w:pPr>
            <w:r>
              <w:t>1.</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F4123" w14:textId="77777777" w:rsidR="00921042"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2A0F3" w14:textId="77777777" w:rsidR="00921042"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55DD2" w14:textId="77777777" w:rsidR="00921042" w:rsidRDefault="00921042">
            <w:pPr>
              <w:pStyle w:val="Standard"/>
              <w:jc w:val="both"/>
            </w:pPr>
          </w:p>
        </w:tc>
      </w:tr>
      <w:tr w:rsidR="00921042" w14:paraId="68892233"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8F9D" w14:textId="77777777" w:rsidR="00921042" w:rsidRDefault="00241F40">
            <w:pPr>
              <w:pStyle w:val="Standard"/>
            </w:pPr>
            <w:r>
              <w:t>2.</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F4F27" w14:textId="77777777" w:rsidR="00921042"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C7233" w14:textId="77777777" w:rsidR="00921042"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5B8A4" w14:textId="77777777" w:rsidR="00921042" w:rsidRDefault="00921042">
            <w:pPr>
              <w:pStyle w:val="Standard"/>
              <w:jc w:val="both"/>
            </w:pPr>
          </w:p>
        </w:tc>
      </w:tr>
      <w:tr w:rsidR="00921042" w14:paraId="4FAD60ED"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1E853" w14:textId="77777777" w:rsidR="00921042" w:rsidRDefault="00921042">
            <w:pPr>
              <w:pStyle w:val="Standard"/>
              <w:jc w:val="right"/>
            </w:pP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AA446" w14:textId="77777777" w:rsidR="00921042" w:rsidRDefault="00921042">
            <w:pPr>
              <w:pStyle w:val="Standard"/>
              <w:jc w:val="right"/>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2CEF77" w14:textId="77777777" w:rsidR="00921042" w:rsidRDefault="00241F40">
            <w:pPr>
              <w:pStyle w:val="Standard"/>
              <w:jc w:val="right"/>
            </w:pPr>
            <w:r>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B807E" w14:textId="77777777" w:rsidR="00921042" w:rsidRDefault="00921042">
            <w:pPr>
              <w:pStyle w:val="Standard"/>
              <w:jc w:val="both"/>
            </w:pPr>
          </w:p>
        </w:tc>
      </w:tr>
    </w:tbl>
    <w:p w14:paraId="496C4761" w14:textId="77777777" w:rsidR="00921042" w:rsidRDefault="00921042">
      <w:pPr>
        <w:pStyle w:val="Standard"/>
        <w:jc w:val="both"/>
      </w:pPr>
    </w:p>
    <w:p w14:paraId="59FB2190" w14:textId="77777777" w:rsidR="00921042" w:rsidRDefault="00241F40">
      <w:pPr>
        <w:pStyle w:val="Standard"/>
        <w:ind w:firstLine="720"/>
        <w:jc w:val="both"/>
      </w:pPr>
      <w:r>
        <w:t>Šiuo pasiūlymu pažymime, kad sutinkame su visomis pirkimo sąlygomis, nustatytomis:</w:t>
      </w:r>
    </w:p>
    <w:p w14:paraId="12437C8A" w14:textId="77777777" w:rsidR="00921042" w:rsidRDefault="00241F40" w:rsidP="00A34A98">
      <w:pPr>
        <w:pStyle w:val="Standard"/>
        <w:numPr>
          <w:ilvl w:val="0"/>
          <w:numId w:val="56"/>
        </w:numPr>
        <w:tabs>
          <w:tab w:val="left" w:pos="1086"/>
        </w:tabs>
        <w:jc w:val="both"/>
      </w:pPr>
      <w:r>
        <w:t>Mažos vertės pirkimo skelbime, išspausdintame CVP IS;</w:t>
      </w:r>
    </w:p>
    <w:p w14:paraId="420D6AD6" w14:textId="77777777" w:rsidR="00921042" w:rsidRDefault="00241F40">
      <w:pPr>
        <w:pStyle w:val="Standard"/>
        <w:numPr>
          <w:ilvl w:val="0"/>
          <w:numId w:val="3"/>
        </w:numPr>
        <w:jc w:val="both"/>
      </w:pPr>
      <w:r>
        <w:t>kituose pirkimo dokumentuose (jų paaiškinimuose, papildymuose).</w:t>
      </w:r>
    </w:p>
    <w:p w14:paraId="52AB0A3A" w14:textId="77777777" w:rsidR="00602CF6" w:rsidRDefault="00602CF6">
      <w:pPr>
        <w:pStyle w:val="Standard"/>
        <w:jc w:val="both"/>
        <w:rPr>
          <w:rFonts w:eastAsia="Arial Unicode MS"/>
          <w:b/>
        </w:rPr>
      </w:pPr>
    </w:p>
    <w:p w14:paraId="4BDE4ACF" w14:textId="224F99ED" w:rsidR="00602CF6" w:rsidRPr="00BF4480" w:rsidRDefault="00602CF6" w:rsidP="00426089">
      <w:pPr>
        <w:pStyle w:val="Sraopastraipa"/>
        <w:numPr>
          <w:ilvl w:val="0"/>
          <w:numId w:val="6"/>
        </w:numPr>
        <w:jc w:val="both"/>
        <w:rPr>
          <w:rFonts w:ascii="Times New Roman" w:hAnsi="Times New Roman"/>
          <w:sz w:val="24"/>
          <w:szCs w:val="24"/>
          <w:lang w:val="lt-LT" w:eastAsia="lt-LT"/>
        </w:rPr>
      </w:pPr>
      <w:r w:rsidRPr="00BF4480">
        <w:rPr>
          <w:rFonts w:ascii="Times New Roman" w:hAnsi="Times New Roman"/>
          <w:b/>
          <w:bCs/>
          <w:sz w:val="24"/>
          <w:szCs w:val="24"/>
          <w:lang w:val="lt-LT" w:eastAsia="lt-LT"/>
        </w:rPr>
        <w:t>Mes siūlome</w:t>
      </w:r>
      <w:r w:rsidRPr="00BF4480">
        <w:rPr>
          <w:rFonts w:ascii="Times New Roman" w:hAnsi="Times New Roman"/>
          <w:sz w:val="24"/>
          <w:szCs w:val="24"/>
          <w:lang w:val="lt-LT" w:eastAsia="lt-LT"/>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01"/>
        <w:gridCol w:w="1061"/>
        <w:gridCol w:w="1705"/>
        <w:gridCol w:w="1133"/>
        <w:gridCol w:w="1800"/>
      </w:tblGrid>
      <w:tr w:rsidR="00602CF6" w:rsidRPr="00190FE8" w14:paraId="6B149FF1" w14:textId="77777777" w:rsidTr="00751C0E">
        <w:trPr>
          <w:trHeight w:val="976"/>
        </w:trPr>
        <w:tc>
          <w:tcPr>
            <w:tcW w:w="570" w:type="dxa"/>
            <w:tcBorders>
              <w:top w:val="single" w:sz="4" w:space="0" w:color="auto"/>
              <w:left w:val="single" w:sz="4" w:space="0" w:color="auto"/>
              <w:bottom w:val="single" w:sz="4" w:space="0" w:color="auto"/>
              <w:right w:val="single" w:sz="4" w:space="0" w:color="auto"/>
            </w:tcBorders>
            <w:vAlign w:val="center"/>
          </w:tcPr>
          <w:p w14:paraId="29E8C6E2" w14:textId="77777777" w:rsidR="00602CF6" w:rsidRPr="00190FE8" w:rsidRDefault="00602CF6" w:rsidP="00751C0E">
            <w:pPr>
              <w:jc w:val="center"/>
              <w:rPr>
                <w:b/>
                <w:sz w:val="24"/>
                <w:szCs w:val="24"/>
                <w:lang w:val="lt-LT" w:eastAsia="lt-LT"/>
              </w:rPr>
            </w:pPr>
            <w:r w:rsidRPr="00190FE8">
              <w:rPr>
                <w:b/>
                <w:sz w:val="24"/>
                <w:szCs w:val="24"/>
                <w:lang w:val="lt-LT" w:eastAsia="lt-LT"/>
              </w:rPr>
              <w:t>Eil. Nr.</w:t>
            </w:r>
          </w:p>
        </w:tc>
        <w:tc>
          <w:tcPr>
            <w:tcW w:w="3301" w:type="dxa"/>
            <w:tcBorders>
              <w:top w:val="single" w:sz="4" w:space="0" w:color="auto"/>
              <w:left w:val="single" w:sz="4" w:space="0" w:color="auto"/>
              <w:bottom w:val="single" w:sz="4" w:space="0" w:color="auto"/>
              <w:right w:val="single" w:sz="4" w:space="0" w:color="auto"/>
            </w:tcBorders>
            <w:vAlign w:val="center"/>
          </w:tcPr>
          <w:p w14:paraId="6222A437" w14:textId="77777777" w:rsidR="00602CF6" w:rsidRPr="00190FE8" w:rsidRDefault="00602CF6" w:rsidP="00751C0E">
            <w:pPr>
              <w:jc w:val="center"/>
              <w:rPr>
                <w:b/>
                <w:sz w:val="24"/>
                <w:szCs w:val="24"/>
                <w:lang w:val="lt-LT" w:eastAsia="lt-LT"/>
              </w:rPr>
            </w:pPr>
            <w:r w:rsidRPr="00190FE8">
              <w:rPr>
                <w:b/>
                <w:sz w:val="24"/>
                <w:szCs w:val="24"/>
                <w:lang w:val="lt-LT" w:eastAsia="lt-LT"/>
              </w:rPr>
              <w:t>Pavadinimas</w:t>
            </w:r>
          </w:p>
        </w:tc>
        <w:tc>
          <w:tcPr>
            <w:tcW w:w="1061" w:type="dxa"/>
            <w:tcBorders>
              <w:top w:val="single" w:sz="4" w:space="0" w:color="auto"/>
              <w:left w:val="single" w:sz="4" w:space="0" w:color="auto"/>
              <w:bottom w:val="single" w:sz="4" w:space="0" w:color="auto"/>
              <w:right w:val="single" w:sz="4" w:space="0" w:color="auto"/>
            </w:tcBorders>
            <w:vAlign w:val="center"/>
          </w:tcPr>
          <w:p w14:paraId="6602C332" w14:textId="77777777" w:rsidR="00602CF6" w:rsidRPr="00190FE8" w:rsidRDefault="00602CF6" w:rsidP="00751C0E">
            <w:pPr>
              <w:jc w:val="center"/>
              <w:rPr>
                <w:b/>
                <w:sz w:val="24"/>
                <w:szCs w:val="24"/>
                <w:lang w:val="lt-LT" w:eastAsia="lt-LT"/>
              </w:rPr>
            </w:pPr>
            <w:r>
              <w:rPr>
                <w:b/>
                <w:sz w:val="24"/>
                <w:szCs w:val="24"/>
                <w:lang w:val="lt-LT" w:eastAsia="lt-LT"/>
              </w:rPr>
              <w:t>Kiekis</w:t>
            </w:r>
          </w:p>
        </w:tc>
        <w:tc>
          <w:tcPr>
            <w:tcW w:w="1705" w:type="dxa"/>
            <w:tcBorders>
              <w:top w:val="single" w:sz="4" w:space="0" w:color="auto"/>
              <w:left w:val="single" w:sz="4" w:space="0" w:color="auto"/>
              <w:bottom w:val="single" w:sz="4" w:space="0" w:color="auto"/>
              <w:right w:val="single" w:sz="4" w:space="0" w:color="auto"/>
            </w:tcBorders>
            <w:vAlign w:val="center"/>
          </w:tcPr>
          <w:p w14:paraId="1307409D" w14:textId="77777777" w:rsidR="00602CF6" w:rsidRPr="00190FE8" w:rsidRDefault="00602CF6" w:rsidP="00751C0E">
            <w:pPr>
              <w:jc w:val="center"/>
              <w:rPr>
                <w:b/>
                <w:sz w:val="24"/>
                <w:szCs w:val="24"/>
                <w:lang w:val="lt-LT" w:eastAsia="lt-LT"/>
              </w:rPr>
            </w:pPr>
            <w:r w:rsidRPr="00190FE8">
              <w:rPr>
                <w:b/>
                <w:sz w:val="24"/>
                <w:szCs w:val="24"/>
                <w:lang w:val="lt-LT" w:eastAsia="lt-LT"/>
              </w:rPr>
              <w:t>Bendra kaina,</w:t>
            </w:r>
          </w:p>
          <w:p w14:paraId="18468CA5" w14:textId="77777777" w:rsidR="00602CF6" w:rsidRPr="00190FE8" w:rsidRDefault="00602CF6" w:rsidP="00751C0E">
            <w:pPr>
              <w:jc w:val="center"/>
              <w:rPr>
                <w:b/>
                <w:sz w:val="24"/>
                <w:szCs w:val="24"/>
                <w:lang w:val="lt-LT" w:eastAsia="lt-LT"/>
              </w:rPr>
            </w:pPr>
            <w:r w:rsidRPr="00190FE8">
              <w:rPr>
                <w:b/>
                <w:sz w:val="24"/>
                <w:szCs w:val="24"/>
                <w:lang w:val="lt-LT" w:eastAsia="lt-LT"/>
              </w:rPr>
              <w:t>Eur be PVM</w:t>
            </w:r>
          </w:p>
        </w:tc>
        <w:tc>
          <w:tcPr>
            <w:tcW w:w="1133" w:type="dxa"/>
            <w:tcBorders>
              <w:top w:val="single" w:sz="4" w:space="0" w:color="auto"/>
              <w:left w:val="single" w:sz="4" w:space="0" w:color="auto"/>
              <w:bottom w:val="single" w:sz="4" w:space="0" w:color="auto"/>
              <w:right w:val="single" w:sz="4" w:space="0" w:color="auto"/>
            </w:tcBorders>
            <w:vAlign w:val="center"/>
          </w:tcPr>
          <w:p w14:paraId="658E65F6" w14:textId="77777777" w:rsidR="00602CF6" w:rsidRPr="006A214C" w:rsidRDefault="00602CF6" w:rsidP="00751C0E">
            <w:pPr>
              <w:jc w:val="center"/>
              <w:rPr>
                <w:b/>
                <w:sz w:val="24"/>
                <w:szCs w:val="24"/>
                <w:lang w:val="lt-LT" w:eastAsia="lt-LT"/>
              </w:rPr>
            </w:pPr>
            <w:r w:rsidRPr="006A214C">
              <w:rPr>
                <w:b/>
                <w:sz w:val="24"/>
                <w:szCs w:val="24"/>
                <w:lang w:val="lt-LT" w:eastAsia="lt-LT"/>
              </w:rPr>
              <w:t xml:space="preserve">PVM </w:t>
            </w:r>
          </w:p>
        </w:tc>
        <w:tc>
          <w:tcPr>
            <w:tcW w:w="1800" w:type="dxa"/>
            <w:tcBorders>
              <w:top w:val="single" w:sz="4" w:space="0" w:color="auto"/>
              <w:left w:val="single" w:sz="4" w:space="0" w:color="auto"/>
              <w:bottom w:val="single" w:sz="4" w:space="0" w:color="auto"/>
              <w:right w:val="single" w:sz="4" w:space="0" w:color="auto"/>
            </w:tcBorders>
            <w:vAlign w:val="center"/>
          </w:tcPr>
          <w:p w14:paraId="22EA8E46" w14:textId="77777777" w:rsidR="00602CF6" w:rsidRPr="00190FE8" w:rsidRDefault="00602CF6" w:rsidP="00751C0E">
            <w:pPr>
              <w:jc w:val="center"/>
              <w:rPr>
                <w:b/>
                <w:sz w:val="24"/>
                <w:szCs w:val="24"/>
                <w:lang w:val="lt-LT" w:eastAsia="lt-LT"/>
              </w:rPr>
            </w:pPr>
            <w:r w:rsidRPr="00190FE8">
              <w:rPr>
                <w:b/>
                <w:sz w:val="24"/>
                <w:szCs w:val="24"/>
                <w:lang w:val="lt-LT" w:eastAsia="lt-LT"/>
              </w:rPr>
              <w:t>Bendra kaina,</w:t>
            </w:r>
          </w:p>
          <w:p w14:paraId="1B60C93B" w14:textId="77777777" w:rsidR="00602CF6" w:rsidRPr="00190FE8" w:rsidRDefault="00602CF6" w:rsidP="00751C0E">
            <w:pPr>
              <w:jc w:val="center"/>
              <w:rPr>
                <w:b/>
                <w:sz w:val="24"/>
                <w:szCs w:val="24"/>
                <w:lang w:val="lt-LT" w:eastAsia="lt-LT"/>
              </w:rPr>
            </w:pPr>
            <w:r w:rsidRPr="00190FE8">
              <w:rPr>
                <w:b/>
                <w:sz w:val="24"/>
                <w:szCs w:val="24"/>
                <w:lang w:val="lt-LT" w:eastAsia="lt-LT"/>
              </w:rPr>
              <w:t>Eur su PVM</w:t>
            </w:r>
          </w:p>
        </w:tc>
      </w:tr>
      <w:tr w:rsidR="00602CF6" w:rsidRPr="00190FE8" w14:paraId="7FA3700F" w14:textId="77777777" w:rsidTr="00751C0E">
        <w:trPr>
          <w:trHeight w:val="339"/>
        </w:trPr>
        <w:tc>
          <w:tcPr>
            <w:tcW w:w="570" w:type="dxa"/>
            <w:tcBorders>
              <w:top w:val="single" w:sz="4" w:space="0" w:color="auto"/>
              <w:left w:val="single" w:sz="4" w:space="0" w:color="auto"/>
              <w:bottom w:val="single" w:sz="4" w:space="0" w:color="auto"/>
              <w:right w:val="single" w:sz="4" w:space="0" w:color="auto"/>
            </w:tcBorders>
            <w:vAlign w:val="center"/>
          </w:tcPr>
          <w:p w14:paraId="1148D3A5" w14:textId="77777777" w:rsidR="00602CF6" w:rsidRPr="00190FE8" w:rsidRDefault="00602CF6" w:rsidP="00751C0E">
            <w:pPr>
              <w:jc w:val="center"/>
              <w:rPr>
                <w:sz w:val="24"/>
                <w:szCs w:val="24"/>
                <w:lang w:val="lt-LT"/>
              </w:rPr>
            </w:pPr>
            <w:r w:rsidRPr="00190FE8">
              <w:rPr>
                <w:sz w:val="24"/>
                <w:szCs w:val="24"/>
                <w:lang w:val="lt-LT"/>
              </w:rPr>
              <w:t>1.</w:t>
            </w:r>
          </w:p>
        </w:tc>
        <w:tc>
          <w:tcPr>
            <w:tcW w:w="3301" w:type="dxa"/>
            <w:tcBorders>
              <w:top w:val="single" w:sz="4" w:space="0" w:color="auto"/>
              <w:left w:val="single" w:sz="4" w:space="0" w:color="auto"/>
              <w:bottom w:val="single" w:sz="4" w:space="0" w:color="auto"/>
              <w:right w:val="single" w:sz="4" w:space="0" w:color="auto"/>
            </w:tcBorders>
            <w:vAlign w:val="center"/>
          </w:tcPr>
          <w:p w14:paraId="31EC146B" w14:textId="5662BBD6" w:rsidR="00602CF6" w:rsidRPr="00476A49" w:rsidRDefault="0060298F" w:rsidP="00751C0E">
            <w:pPr>
              <w:jc w:val="both"/>
              <w:rPr>
                <w:sz w:val="24"/>
                <w:szCs w:val="24"/>
                <w:lang w:val="lt-LT"/>
              </w:rPr>
            </w:pPr>
            <w:r>
              <w:rPr>
                <w:color w:val="1A1A2E"/>
                <w:kern w:val="0"/>
                <w:sz w:val="24"/>
                <w:szCs w:val="24"/>
              </w:rPr>
              <w:t>V</w:t>
            </w:r>
            <w:r w:rsidRPr="000F121F">
              <w:rPr>
                <w:color w:val="1A1A2E"/>
                <w:kern w:val="0"/>
                <w:sz w:val="24"/>
                <w:szCs w:val="24"/>
              </w:rPr>
              <w:t>erslo ir investicijų skatinimo skaitmeninio įrankio sukūrim</w:t>
            </w:r>
            <w:r w:rsidR="00273F2A">
              <w:rPr>
                <w:color w:val="1A1A2E"/>
                <w:kern w:val="0"/>
                <w:sz w:val="24"/>
                <w:szCs w:val="24"/>
              </w:rPr>
              <w:t>ą</w:t>
            </w:r>
            <w:r w:rsidR="00602CF6" w:rsidRPr="00476A49">
              <w:rPr>
                <w:rFonts w:eastAsia="Calibri"/>
                <w:sz w:val="24"/>
                <w:szCs w:val="24"/>
              </w:rPr>
              <w:t xml:space="preserve">  </w:t>
            </w:r>
          </w:p>
        </w:tc>
        <w:tc>
          <w:tcPr>
            <w:tcW w:w="1061" w:type="dxa"/>
            <w:tcBorders>
              <w:top w:val="single" w:sz="4" w:space="0" w:color="auto"/>
              <w:left w:val="single" w:sz="4" w:space="0" w:color="auto"/>
              <w:bottom w:val="single" w:sz="4" w:space="0" w:color="auto"/>
              <w:right w:val="single" w:sz="4" w:space="0" w:color="auto"/>
            </w:tcBorders>
            <w:vAlign w:val="center"/>
          </w:tcPr>
          <w:p w14:paraId="48D81E8B" w14:textId="00E61144" w:rsidR="00602CF6" w:rsidRPr="00190FE8" w:rsidRDefault="00602CF6" w:rsidP="00751C0E">
            <w:pPr>
              <w:jc w:val="both"/>
              <w:rPr>
                <w:sz w:val="24"/>
                <w:szCs w:val="24"/>
                <w:lang w:val="lt-LT"/>
              </w:rPr>
            </w:pPr>
            <w:r>
              <w:rPr>
                <w:sz w:val="24"/>
                <w:szCs w:val="24"/>
                <w:lang w:val="lt-LT"/>
              </w:rPr>
              <w:t xml:space="preserve">1 </w:t>
            </w:r>
            <w:r w:rsidR="00B13F89">
              <w:rPr>
                <w:sz w:val="24"/>
                <w:szCs w:val="24"/>
                <w:lang w:val="lt-LT"/>
              </w:rPr>
              <w:t>kompl</w:t>
            </w:r>
            <w:r>
              <w:rPr>
                <w:sz w:val="24"/>
                <w:szCs w:val="24"/>
                <w:lang w:val="lt-LT"/>
              </w:rPr>
              <w:t>.</w:t>
            </w:r>
          </w:p>
        </w:tc>
        <w:tc>
          <w:tcPr>
            <w:tcW w:w="1705" w:type="dxa"/>
            <w:tcBorders>
              <w:top w:val="single" w:sz="4" w:space="0" w:color="auto"/>
              <w:left w:val="single" w:sz="4" w:space="0" w:color="auto"/>
              <w:bottom w:val="single" w:sz="4" w:space="0" w:color="auto"/>
              <w:right w:val="single" w:sz="4" w:space="0" w:color="auto"/>
            </w:tcBorders>
            <w:vAlign w:val="center"/>
          </w:tcPr>
          <w:p w14:paraId="261893E3" w14:textId="77777777" w:rsidR="00602CF6" w:rsidRPr="00190FE8" w:rsidRDefault="00602CF6" w:rsidP="00751C0E">
            <w:pPr>
              <w:jc w:val="center"/>
              <w:rPr>
                <w:bCs/>
                <w:sz w:val="24"/>
                <w:szCs w:val="24"/>
                <w:lang w:val="lt-LT"/>
              </w:rPr>
            </w:pPr>
          </w:p>
        </w:tc>
        <w:tc>
          <w:tcPr>
            <w:tcW w:w="1133" w:type="dxa"/>
            <w:tcBorders>
              <w:top w:val="single" w:sz="4" w:space="0" w:color="auto"/>
              <w:left w:val="single" w:sz="4" w:space="0" w:color="auto"/>
              <w:bottom w:val="single" w:sz="4" w:space="0" w:color="auto"/>
              <w:right w:val="single" w:sz="4" w:space="0" w:color="auto"/>
            </w:tcBorders>
            <w:vAlign w:val="center"/>
          </w:tcPr>
          <w:p w14:paraId="17EE39B1" w14:textId="77777777" w:rsidR="00602CF6" w:rsidRPr="00190FE8" w:rsidRDefault="00602CF6" w:rsidP="00751C0E">
            <w:pPr>
              <w:jc w:val="center"/>
              <w:rPr>
                <w:sz w:val="24"/>
                <w:szCs w:val="24"/>
                <w:lang w:val="lt-LT" w:eastAsia="lt-LT"/>
              </w:rPr>
            </w:pPr>
          </w:p>
        </w:tc>
        <w:tc>
          <w:tcPr>
            <w:tcW w:w="1800" w:type="dxa"/>
            <w:tcBorders>
              <w:top w:val="single" w:sz="4" w:space="0" w:color="auto"/>
              <w:left w:val="single" w:sz="4" w:space="0" w:color="auto"/>
              <w:bottom w:val="single" w:sz="4" w:space="0" w:color="auto"/>
              <w:right w:val="single" w:sz="4" w:space="0" w:color="auto"/>
            </w:tcBorders>
            <w:vAlign w:val="center"/>
          </w:tcPr>
          <w:p w14:paraId="2928070E" w14:textId="77777777" w:rsidR="00602CF6" w:rsidRPr="00190FE8" w:rsidRDefault="00602CF6" w:rsidP="00751C0E">
            <w:pPr>
              <w:jc w:val="center"/>
              <w:rPr>
                <w:sz w:val="24"/>
                <w:szCs w:val="24"/>
                <w:lang w:val="lt-LT" w:eastAsia="lt-LT"/>
              </w:rPr>
            </w:pPr>
          </w:p>
        </w:tc>
      </w:tr>
    </w:tbl>
    <w:p w14:paraId="24ECC703" w14:textId="77777777" w:rsidR="00921042" w:rsidRDefault="00921042">
      <w:pPr>
        <w:pStyle w:val="Standard"/>
        <w:jc w:val="both"/>
        <w:rPr>
          <w:b/>
          <w:u w:val="single"/>
        </w:rPr>
      </w:pPr>
    </w:p>
    <w:p w14:paraId="2A9B856C" w14:textId="77777777" w:rsidR="00921042" w:rsidRDefault="00241F40">
      <w:pPr>
        <w:pStyle w:val="Standard"/>
        <w:tabs>
          <w:tab w:val="left" w:leader="underscore" w:pos="6293"/>
          <w:tab w:val="left" w:leader="underscore" w:pos="8453"/>
        </w:tabs>
        <w:ind w:firstLine="550"/>
        <w:jc w:val="both"/>
      </w:pPr>
      <w:r>
        <w:rPr>
          <w:rFonts w:eastAsia="Calibri"/>
          <w:b/>
          <w:bCs/>
          <w:u w:val="single"/>
        </w:rPr>
        <w:t>Bendra pasiūlymo kaina</w:t>
      </w:r>
      <w:r>
        <w:rPr>
          <w:rFonts w:eastAsia="Calibri"/>
        </w:rPr>
        <w:t xml:space="preserve"> įskaitant PVM: </w:t>
      </w:r>
      <w:r>
        <w:rPr>
          <w:rFonts w:eastAsia="Calibri"/>
        </w:rPr>
        <w:tab/>
        <w:t>Eur (</w:t>
      </w:r>
      <w:r>
        <w:rPr>
          <w:rFonts w:eastAsia="Calibri"/>
        </w:rPr>
        <w:tab/>
        <w:t>)</w:t>
      </w:r>
      <w:r>
        <w:rPr>
          <w:rFonts w:eastAsia="Calibri"/>
          <w:b/>
          <w:bCs/>
          <w:i/>
          <w:iCs/>
        </w:rPr>
        <w:t xml:space="preserve"> </w:t>
      </w:r>
      <w:r>
        <w:rPr>
          <w:rFonts w:eastAsia="Calibri"/>
          <w:bCs/>
          <w:iCs/>
        </w:rPr>
        <w:t>(</w:t>
      </w:r>
      <w:r>
        <w:rPr>
          <w:rFonts w:eastAsia="Calibri"/>
          <w:i/>
        </w:rPr>
        <w:t>skaičiais ir žodžiais)</w:t>
      </w:r>
      <w:r>
        <w:rPr>
          <w:rFonts w:eastAsia="Calibri"/>
        </w:rPr>
        <w:t>. Į šią sumą įeina visi mokesčiai ir išlaidos,</w:t>
      </w:r>
    </w:p>
    <w:p w14:paraId="2B5A5714" w14:textId="77777777" w:rsidR="00921042" w:rsidRDefault="00241F40">
      <w:pPr>
        <w:pStyle w:val="Standard"/>
      </w:pPr>
      <w:r>
        <w:rPr>
          <w:rFonts w:eastAsia="Calibri"/>
        </w:rPr>
        <w:t xml:space="preserve">iš jų PVM –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t xml:space="preserve"> </w:t>
      </w:r>
      <w:r>
        <w:rPr>
          <w:rFonts w:eastAsia="Calibri"/>
        </w:rPr>
        <w:t>Eur.</w:t>
      </w:r>
    </w:p>
    <w:p w14:paraId="43CB61BF" w14:textId="77777777" w:rsidR="00921042" w:rsidRDefault="00241F40">
      <w:pPr>
        <w:pStyle w:val="Standard"/>
        <w:ind w:left="884" w:firstLine="709"/>
      </w:pPr>
      <w:r>
        <w:rPr>
          <w:rFonts w:eastAsia="Calibri"/>
        </w:rPr>
        <w:t xml:space="preserve">                                         (</w:t>
      </w:r>
      <w:r>
        <w:rPr>
          <w:rFonts w:eastAsia="Calibri"/>
          <w:i/>
          <w:iCs/>
        </w:rPr>
        <w:t>nurodoma kaina skaičiais ir žodžiais</w:t>
      </w:r>
      <w:r>
        <w:rPr>
          <w:rFonts w:eastAsia="Calibri"/>
        </w:rPr>
        <w:t>)</w:t>
      </w:r>
    </w:p>
    <w:p w14:paraId="6C71C12A" w14:textId="77777777" w:rsidR="00921042" w:rsidRDefault="00241F40">
      <w:pPr>
        <w:pStyle w:val="Standard"/>
        <w:widowControl w:val="0"/>
        <w:jc w:val="both"/>
        <w:rPr>
          <w:i/>
          <w:sz w:val="20"/>
          <w:szCs w:val="20"/>
        </w:rPr>
      </w:pPr>
      <w:r>
        <w:rPr>
          <w:i/>
          <w:sz w:val="20"/>
          <w:szCs w:val="20"/>
        </w:rPr>
        <w:t>Pastabos:</w:t>
      </w:r>
    </w:p>
    <w:p w14:paraId="630C4DDC" w14:textId="77777777" w:rsidR="00921042" w:rsidRDefault="00241F40">
      <w:pPr>
        <w:pStyle w:val="Standard"/>
        <w:widowControl w:val="0"/>
        <w:jc w:val="both"/>
        <w:rPr>
          <w:i/>
          <w:sz w:val="20"/>
          <w:szCs w:val="20"/>
        </w:rPr>
      </w:pPr>
      <w:r>
        <w:rPr>
          <w:i/>
          <w:sz w:val="20"/>
          <w:szCs w:val="20"/>
        </w:rPr>
        <w:t>- kainos/įkainiai pasiūlyme nurodomos, paliekant du skaitmenis po kablelio;</w:t>
      </w:r>
    </w:p>
    <w:p w14:paraId="43D0144C" w14:textId="77777777" w:rsidR="00273F2A" w:rsidRDefault="00241F40" w:rsidP="00273F2A">
      <w:pPr>
        <w:pStyle w:val="Standard"/>
        <w:ind w:firstLine="284"/>
        <w:jc w:val="both"/>
        <w:rPr>
          <w:bCs/>
        </w:rPr>
      </w:pPr>
      <w:r>
        <w:rPr>
          <w:bC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2432690B" w14:textId="5A81E236" w:rsidR="00921042" w:rsidRPr="00273F2A" w:rsidRDefault="00241F40" w:rsidP="00273F2A">
      <w:pPr>
        <w:pStyle w:val="Standard"/>
        <w:ind w:firstLine="284"/>
        <w:jc w:val="both"/>
        <w:rPr>
          <w:bCs/>
        </w:rPr>
      </w:pPr>
      <w:r>
        <w:t>Pasiūlymas galioja iki termino, nustatyto pirkimo dokumentuose.</w:t>
      </w:r>
    </w:p>
    <w:p w14:paraId="3CF48A76" w14:textId="77777777" w:rsidR="00921042" w:rsidRDefault="00921042">
      <w:pPr>
        <w:pStyle w:val="Standard"/>
        <w:tabs>
          <w:tab w:val="left" w:pos="0"/>
          <w:tab w:val="left" w:pos="426"/>
        </w:tabs>
        <w:jc w:val="both"/>
      </w:pPr>
    </w:p>
    <w:p w14:paraId="0C70A4F1" w14:textId="77777777" w:rsidR="00921042" w:rsidRDefault="00921042">
      <w:pPr>
        <w:pStyle w:val="Standard"/>
        <w:tabs>
          <w:tab w:val="left" w:pos="0"/>
          <w:tab w:val="left" w:pos="426"/>
        </w:tabs>
        <w:jc w:val="both"/>
      </w:pPr>
    </w:p>
    <w:p w14:paraId="58745D62" w14:textId="77777777" w:rsidR="00921042" w:rsidRDefault="00921042">
      <w:pPr>
        <w:pStyle w:val="Standard"/>
        <w:tabs>
          <w:tab w:val="left" w:pos="0"/>
          <w:tab w:val="left" w:pos="426"/>
        </w:tabs>
        <w:jc w:val="both"/>
      </w:pPr>
    </w:p>
    <w:tbl>
      <w:tblPr>
        <w:tblW w:w="9828" w:type="dxa"/>
        <w:jc w:val="center"/>
        <w:tblLayout w:type="fixed"/>
        <w:tblCellMar>
          <w:left w:w="10" w:type="dxa"/>
          <w:right w:w="10" w:type="dxa"/>
        </w:tblCellMar>
        <w:tblLook w:val="0000" w:firstRow="0" w:lastRow="0" w:firstColumn="0" w:lastColumn="0" w:noHBand="0" w:noVBand="0"/>
      </w:tblPr>
      <w:tblGrid>
        <w:gridCol w:w="3283"/>
        <w:gridCol w:w="603"/>
        <w:gridCol w:w="1980"/>
        <w:gridCol w:w="700"/>
        <w:gridCol w:w="2610"/>
        <w:gridCol w:w="652"/>
      </w:tblGrid>
      <w:tr w:rsidR="00921042" w14:paraId="356EE813" w14:textId="77777777">
        <w:trPr>
          <w:trHeight w:val="186"/>
          <w:jc w:val="center"/>
        </w:trPr>
        <w:tc>
          <w:tcPr>
            <w:tcW w:w="3283" w:type="dxa"/>
            <w:tcBorders>
              <w:top w:val="single" w:sz="4" w:space="0" w:color="00000A"/>
            </w:tcBorders>
            <w:tcMar>
              <w:top w:w="0" w:type="dxa"/>
              <w:left w:w="108" w:type="dxa"/>
              <w:bottom w:w="0" w:type="dxa"/>
              <w:right w:w="108" w:type="dxa"/>
            </w:tcMar>
          </w:tcPr>
          <w:p w14:paraId="032F5C69" w14:textId="77777777" w:rsidR="00921042" w:rsidRDefault="00241F40">
            <w:pPr>
              <w:pStyle w:val="Pagrindinistekstas1"/>
              <w:spacing w:line="276" w:lineRule="auto"/>
              <w:ind w:firstLine="0"/>
              <w:rPr>
                <w:rFonts w:ascii="Times New Roman" w:hAnsi="Times New Roman"/>
                <w:sz w:val="24"/>
                <w:szCs w:val="24"/>
                <w:lang w:val="lt-LT"/>
              </w:rPr>
            </w:pPr>
            <w:r>
              <w:rPr>
                <w:rFonts w:ascii="Times New Roman" w:hAnsi="Times New Roman"/>
                <w:position w:val="14"/>
                <w:sz w:val="24"/>
                <w:szCs w:val="24"/>
                <w:lang w:val="lt-LT"/>
              </w:rPr>
              <w:t>(Tiekėjo arba jo įgalioto asmens pareigų pavadinimas)</w:t>
            </w:r>
          </w:p>
        </w:tc>
        <w:tc>
          <w:tcPr>
            <w:tcW w:w="603" w:type="dxa"/>
            <w:tcMar>
              <w:top w:w="0" w:type="dxa"/>
              <w:left w:w="108" w:type="dxa"/>
              <w:bottom w:w="0" w:type="dxa"/>
              <w:right w:w="108" w:type="dxa"/>
            </w:tcMar>
          </w:tcPr>
          <w:p w14:paraId="4AF8D986" w14:textId="77777777" w:rsidR="00921042" w:rsidRDefault="00921042">
            <w:pPr>
              <w:pStyle w:val="Standard"/>
              <w:spacing w:line="276" w:lineRule="auto"/>
              <w:ind w:right="-1"/>
              <w:jc w:val="center"/>
              <w:rPr>
                <w:lang w:eastAsia="en-US"/>
              </w:rPr>
            </w:pPr>
          </w:p>
        </w:tc>
        <w:tc>
          <w:tcPr>
            <w:tcW w:w="1980" w:type="dxa"/>
            <w:tcBorders>
              <w:top w:val="single" w:sz="4" w:space="0" w:color="00000A"/>
            </w:tcBorders>
            <w:tcMar>
              <w:top w:w="0" w:type="dxa"/>
              <w:left w:w="108" w:type="dxa"/>
              <w:bottom w:w="0" w:type="dxa"/>
              <w:right w:w="108" w:type="dxa"/>
            </w:tcMar>
          </w:tcPr>
          <w:p w14:paraId="47BDB80F" w14:textId="77777777" w:rsidR="00921042" w:rsidRDefault="00241F40">
            <w:pPr>
              <w:pStyle w:val="Standard"/>
              <w:spacing w:line="276" w:lineRule="auto"/>
              <w:ind w:right="-1"/>
              <w:jc w:val="center"/>
            </w:pPr>
            <w:r>
              <w:rPr>
                <w:position w:val="14"/>
                <w:lang w:eastAsia="en-US"/>
              </w:rPr>
              <w:t>(Parašas)</w:t>
            </w:r>
          </w:p>
        </w:tc>
        <w:tc>
          <w:tcPr>
            <w:tcW w:w="700" w:type="dxa"/>
            <w:tcMar>
              <w:top w:w="0" w:type="dxa"/>
              <w:left w:w="108" w:type="dxa"/>
              <w:bottom w:w="0" w:type="dxa"/>
              <w:right w:w="108" w:type="dxa"/>
            </w:tcMar>
          </w:tcPr>
          <w:p w14:paraId="544AE1C7" w14:textId="77777777" w:rsidR="00921042" w:rsidRDefault="00921042">
            <w:pPr>
              <w:pStyle w:val="Standard"/>
              <w:spacing w:line="276" w:lineRule="auto"/>
              <w:ind w:right="-1"/>
              <w:jc w:val="center"/>
              <w:rPr>
                <w:lang w:eastAsia="en-US"/>
              </w:rPr>
            </w:pPr>
          </w:p>
        </w:tc>
        <w:tc>
          <w:tcPr>
            <w:tcW w:w="2610" w:type="dxa"/>
            <w:tcBorders>
              <w:top w:val="single" w:sz="4" w:space="0" w:color="00000A"/>
            </w:tcBorders>
            <w:tcMar>
              <w:top w:w="0" w:type="dxa"/>
              <w:left w:w="108" w:type="dxa"/>
              <w:bottom w:w="0" w:type="dxa"/>
              <w:right w:w="108" w:type="dxa"/>
            </w:tcMar>
          </w:tcPr>
          <w:p w14:paraId="57C47053" w14:textId="77777777" w:rsidR="00921042" w:rsidRDefault="00241F40">
            <w:pPr>
              <w:pStyle w:val="Standard"/>
              <w:spacing w:line="276" w:lineRule="auto"/>
              <w:ind w:right="-1"/>
              <w:jc w:val="center"/>
            </w:pPr>
            <w:r>
              <w:rPr>
                <w:position w:val="14"/>
                <w:lang w:eastAsia="en-US"/>
              </w:rPr>
              <w:t>(Vardas ir pavardė)</w:t>
            </w:r>
          </w:p>
        </w:tc>
        <w:tc>
          <w:tcPr>
            <w:tcW w:w="652" w:type="dxa"/>
            <w:tcMar>
              <w:top w:w="0" w:type="dxa"/>
              <w:left w:w="108" w:type="dxa"/>
              <w:bottom w:w="0" w:type="dxa"/>
              <w:right w:w="108" w:type="dxa"/>
            </w:tcMar>
          </w:tcPr>
          <w:p w14:paraId="2616029C" w14:textId="77777777" w:rsidR="00921042" w:rsidRDefault="00921042">
            <w:pPr>
              <w:pStyle w:val="Standard"/>
              <w:spacing w:line="276" w:lineRule="auto"/>
              <w:ind w:right="-1"/>
              <w:jc w:val="center"/>
              <w:rPr>
                <w:lang w:eastAsia="en-US"/>
              </w:rPr>
            </w:pPr>
          </w:p>
        </w:tc>
      </w:tr>
    </w:tbl>
    <w:p w14:paraId="7AC9ECBA" w14:textId="77777777" w:rsidR="00921042" w:rsidRDefault="00921042">
      <w:pPr>
        <w:pStyle w:val="Standard"/>
        <w:ind w:right="-178"/>
        <w:jc w:val="center"/>
      </w:pPr>
    </w:p>
    <w:p w14:paraId="2F8B94E1" w14:textId="77777777" w:rsidR="00921042" w:rsidRDefault="00241F40">
      <w:pPr>
        <w:pStyle w:val="Standard"/>
        <w:pageBreakBefore/>
        <w:tabs>
          <w:tab w:val="left" w:pos="7088"/>
        </w:tabs>
        <w:jc w:val="center"/>
      </w:pPr>
      <w:r>
        <w:lastRenderedPageBreak/>
        <w:t xml:space="preserve">                                                                                                                       Mažos vertės skelbiamo</w:t>
      </w:r>
    </w:p>
    <w:p w14:paraId="18DB5894" w14:textId="5D261864" w:rsidR="00921042" w:rsidRDefault="005435D7" w:rsidP="005435D7">
      <w:pPr>
        <w:pStyle w:val="Standard"/>
        <w:ind w:left="6490"/>
        <w:jc w:val="center"/>
      </w:pPr>
      <w:r>
        <w:t xml:space="preserve">            </w:t>
      </w:r>
      <w:r w:rsidR="00241F40">
        <w:t>pirkimo sąlygų 2 priedas</w:t>
      </w:r>
    </w:p>
    <w:p w14:paraId="74542682" w14:textId="77777777" w:rsidR="0037623E" w:rsidRDefault="0037623E" w:rsidP="005435D7">
      <w:pPr>
        <w:pStyle w:val="Standard"/>
        <w:ind w:left="6490"/>
        <w:jc w:val="center"/>
      </w:pPr>
    </w:p>
    <w:p w14:paraId="2070F36E" w14:textId="77777777" w:rsidR="0037623E" w:rsidRPr="0037623E" w:rsidRDefault="0037623E" w:rsidP="0037623E">
      <w:pPr>
        <w:pStyle w:val="Standard"/>
        <w:tabs>
          <w:tab w:val="left" w:pos="1945"/>
        </w:tabs>
        <w:jc w:val="center"/>
        <w:rPr>
          <w:b/>
        </w:rPr>
      </w:pPr>
      <w:r w:rsidRPr="0037623E">
        <w:rPr>
          <w:b/>
        </w:rPr>
        <w:t>VERSLO IR INVESTICIJŲ SKATINIMO SKAITMENINIO ĮRANKIO SUKŪRIMAS</w:t>
      </w:r>
    </w:p>
    <w:p w14:paraId="7323293D" w14:textId="7C068032" w:rsidR="005435D7" w:rsidRPr="00D80232" w:rsidRDefault="005435D7" w:rsidP="005435D7">
      <w:pPr>
        <w:jc w:val="center"/>
        <w:rPr>
          <w:b/>
          <w:sz w:val="24"/>
          <w:szCs w:val="24"/>
        </w:rPr>
      </w:pPr>
      <w:r w:rsidRPr="00D80232">
        <w:rPr>
          <w:b/>
          <w:sz w:val="24"/>
          <w:szCs w:val="24"/>
        </w:rPr>
        <w:t>TECHNINĖ SPECIFIKACIJA</w:t>
      </w:r>
    </w:p>
    <w:p w14:paraId="7FAEA05E" w14:textId="2B3F92AB" w:rsidR="00C731A0" w:rsidRPr="00230316" w:rsidRDefault="009C4EA6" w:rsidP="009C4EA6">
      <w:pPr>
        <w:tabs>
          <w:tab w:val="left" w:pos="284"/>
          <w:tab w:val="left" w:pos="426"/>
        </w:tabs>
        <w:suppressAutoHyphens w:val="0"/>
        <w:ind w:right="-36"/>
        <w:jc w:val="center"/>
        <w:rPr>
          <w:rFonts w:eastAsiaTheme="minorHAnsi"/>
          <w:kern w:val="2"/>
          <w:sz w:val="24"/>
          <w:szCs w:val="24"/>
          <w:lang w:val="lt-LT"/>
        </w:rPr>
      </w:pPr>
      <w:r>
        <w:rPr>
          <w:rFonts w:eastAsiaTheme="minorHAnsi"/>
          <w:kern w:val="2"/>
          <w:sz w:val="24"/>
          <w:szCs w:val="24"/>
          <w:lang w:val="lt-LT"/>
        </w:rPr>
        <w:t>(pateikiama atskiru failu)</w:t>
      </w:r>
    </w:p>
    <w:p w14:paraId="694B3587" w14:textId="77777777" w:rsidR="00C731A0" w:rsidRPr="00230316" w:rsidRDefault="00C731A0" w:rsidP="00230316">
      <w:pPr>
        <w:widowControl/>
        <w:suppressAutoHyphens w:val="0"/>
        <w:autoSpaceDN/>
        <w:ind w:left="567"/>
        <w:jc w:val="both"/>
        <w:textAlignment w:val="auto"/>
        <w:rPr>
          <w:rFonts w:eastAsiaTheme="minorHAnsi"/>
          <w:kern w:val="2"/>
          <w:sz w:val="24"/>
          <w:szCs w:val="24"/>
          <w:lang w:val="lt-LT"/>
        </w:rPr>
      </w:pPr>
    </w:p>
    <w:p w14:paraId="42DBC289" w14:textId="0332107E" w:rsidR="00921042" w:rsidRDefault="00BB780F" w:rsidP="00BB780F">
      <w:pPr>
        <w:pStyle w:val="Standard"/>
        <w:pageBreakBefore/>
        <w:tabs>
          <w:tab w:val="left" w:pos="7088"/>
        </w:tabs>
        <w:jc w:val="center"/>
      </w:pPr>
      <w:r>
        <w:lastRenderedPageBreak/>
        <w:t xml:space="preserve">                                                                                                                      </w:t>
      </w:r>
      <w:r w:rsidR="00241F40">
        <w:t>Mažos vertės skelbiamo</w:t>
      </w:r>
    </w:p>
    <w:p w14:paraId="03C2CC8D" w14:textId="16694132" w:rsidR="00921042" w:rsidRDefault="00556CD3" w:rsidP="00556CD3">
      <w:pPr>
        <w:pStyle w:val="Standard"/>
        <w:jc w:val="center"/>
      </w:pPr>
      <w:r>
        <w:t xml:space="preserve">                                                                                                                        </w:t>
      </w:r>
      <w:r w:rsidR="00241F40">
        <w:t>pirkimo sąlygų 3 priedas</w:t>
      </w:r>
    </w:p>
    <w:p w14:paraId="7F7AA921" w14:textId="77777777" w:rsidR="00686585" w:rsidRDefault="00686585" w:rsidP="00686585">
      <w:pPr>
        <w:tabs>
          <w:tab w:val="left" w:pos="5400"/>
        </w:tabs>
        <w:jc w:val="center"/>
        <w:textAlignment w:val="center"/>
        <w:rPr>
          <w:b/>
          <w:bCs/>
          <w:szCs w:val="24"/>
        </w:rPr>
      </w:pPr>
    </w:p>
    <w:p w14:paraId="623CF835" w14:textId="52DF2694" w:rsidR="00686585" w:rsidRPr="00917AEC" w:rsidRDefault="00686585" w:rsidP="00686585">
      <w:pPr>
        <w:tabs>
          <w:tab w:val="left" w:pos="5400"/>
        </w:tabs>
        <w:jc w:val="center"/>
        <w:textAlignment w:val="center"/>
        <w:rPr>
          <w:b/>
          <w:bCs/>
          <w:sz w:val="24"/>
          <w:szCs w:val="24"/>
        </w:rPr>
      </w:pPr>
      <w:r w:rsidRPr="00917AEC">
        <w:rPr>
          <w:b/>
          <w:sz w:val="24"/>
          <w:szCs w:val="24"/>
        </w:rPr>
        <w:t>VERSLO IR INVESTICIJŲ SKATINIMO SKAITMENINIO ĮRANKIO SUKŪRIMAS</w:t>
      </w:r>
      <w:r w:rsidRPr="00917AEC">
        <w:rPr>
          <w:b/>
          <w:bCs/>
          <w:sz w:val="24"/>
          <w:szCs w:val="24"/>
        </w:rPr>
        <w:t xml:space="preserve"> PASLAUGŲ PIRKIMO-PARDAVIMO SUTARTIS</w:t>
      </w:r>
    </w:p>
    <w:p w14:paraId="580AE497" w14:textId="77777777" w:rsidR="00686585" w:rsidRPr="00917AEC" w:rsidRDefault="00686585" w:rsidP="00686585">
      <w:pPr>
        <w:tabs>
          <w:tab w:val="left" w:pos="5400"/>
        </w:tabs>
        <w:jc w:val="center"/>
        <w:textAlignment w:val="center"/>
        <w:rPr>
          <w:b/>
          <w:bCs/>
          <w:sz w:val="24"/>
          <w:szCs w:val="24"/>
        </w:rPr>
      </w:pPr>
    </w:p>
    <w:p w14:paraId="34F05ECE" w14:textId="77777777" w:rsidR="00686585" w:rsidRPr="00917AEC" w:rsidRDefault="00686585" w:rsidP="00686585">
      <w:pPr>
        <w:pBdr>
          <w:top w:val="nil"/>
          <w:left w:val="nil"/>
          <w:bottom w:val="nil"/>
          <w:right w:val="nil"/>
          <w:between w:val="nil"/>
        </w:pBdr>
        <w:tabs>
          <w:tab w:val="left" w:pos="567"/>
          <w:tab w:val="left" w:pos="851"/>
        </w:tabs>
        <w:jc w:val="center"/>
        <w:rPr>
          <w:b/>
          <w:bCs/>
          <w:caps/>
          <w:sz w:val="24"/>
          <w:szCs w:val="24"/>
        </w:rPr>
      </w:pPr>
      <w:r w:rsidRPr="00917AEC">
        <w:rPr>
          <w:b/>
          <w:bCs/>
          <w:caps/>
          <w:sz w:val="24"/>
          <w:szCs w:val="24"/>
        </w:rPr>
        <w:t>paslaugų pirkimo-pardavimo sutarties Specialiosios sąlygos</w:t>
      </w:r>
    </w:p>
    <w:p w14:paraId="0471D889" w14:textId="77777777" w:rsidR="00686585" w:rsidRPr="00CF0A74" w:rsidRDefault="00686585" w:rsidP="0068658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6585" w:rsidRPr="00CF0A74" w14:paraId="78830C59" w14:textId="77777777" w:rsidTr="0045281A">
        <w:tc>
          <w:tcPr>
            <w:tcW w:w="2448" w:type="dxa"/>
          </w:tcPr>
          <w:p w14:paraId="1E8CAF20" w14:textId="77777777" w:rsidR="00686585" w:rsidRPr="00CF0A74" w:rsidRDefault="00686585" w:rsidP="0045281A">
            <w:pPr>
              <w:jc w:val="both"/>
              <w:rPr>
                <w:b/>
                <w:kern w:val="2"/>
                <w:sz w:val="24"/>
                <w:szCs w:val="24"/>
              </w:rPr>
            </w:pPr>
            <w:r w:rsidRPr="00CF0A74">
              <w:rPr>
                <w:b/>
                <w:kern w:val="2"/>
                <w:sz w:val="24"/>
                <w:szCs w:val="24"/>
              </w:rPr>
              <w:t>Sutarties pavadinimas</w:t>
            </w:r>
          </w:p>
        </w:tc>
        <w:tc>
          <w:tcPr>
            <w:tcW w:w="7110" w:type="dxa"/>
            <w:gridSpan w:val="3"/>
          </w:tcPr>
          <w:p w14:paraId="162730AD" w14:textId="4B643772" w:rsidR="00686585" w:rsidRPr="00CF0A74" w:rsidRDefault="008C5B91" w:rsidP="0045281A">
            <w:pPr>
              <w:jc w:val="both"/>
              <w:rPr>
                <w:kern w:val="2"/>
                <w:sz w:val="24"/>
                <w:szCs w:val="24"/>
              </w:rPr>
            </w:pPr>
            <w:r w:rsidRPr="00CF0A74">
              <w:rPr>
                <w:color w:val="1A1A2E"/>
                <w:kern w:val="0"/>
                <w:sz w:val="24"/>
                <w:szCs w:val="24"/>
              </w:rPr>
              <w:t>Verslo ir investicijų skatinimo skaitmeninio įrankio sukūrimas</w:t>
            </w:r>
          </w:p>
        </w:tc>
      </w:tr>
      <w:tr w:rsidR="00686585" w:rsidRPr="00CF0A74" w14:paraId="60397C01" w14:textId="77777777" w:rsidTr="0045281A">
        <w:tc>
          <w:tcPr>
            <w:tcW w:w="2448" w:type="dxa"/>
          </w:tcPr>
          <w:p w14:paraId="567DB8AD" w14:textId="77777777" w:rsidR="00686585" w:rsidRPr="00CF0A74" w:rsidRDefault="00686585" w:rsidP="0045281A">
            <w:pPr>
              <w:jc w:val="both"/>
              <w:rPr>
                <w:b/>
                <w:kern w:val="2"/>
                <w:sz w:val="24"/>
                <w:szCs w:val="24"/>
              </w:rPr>
            </w:pPr>
            <w:r w:rsidRPr="00CF0A74">
              <w:rPr>
                <w:b/>
                <w:kern w:val="2"/>
                <w:sz w:val="24"/>
                <w:szCs w:val="24"/>
              </w:rPr>
              <w:t>Sutarties data</w:t>
            </w:r>
          </w:p>
        </w:tc>
        <w:tc>
          <w:tcPr>
            <w:tcW w:w="2177" w:type="dxa"/>
          </w:tcPr>
          <w:p w14:paraId="3022B8EA" w14:textId="77777777" w:rsidR="00686585" w:rsidRPr="00CF0A74" w:rsidRDefault="00686585" w:rsidP="0045281A">
            <w:pPr>
              <w:jc w:val="both"/>
              <w:rPr>
                <w:kern w:val="2"/>
                <w:sz w:val="24"/>
                <w:szCs w:val="24"/>
              </w:rPr>
            </w:pPr>
          </w:p>
        </w:tc>
        <w:tc>
          <w:tcPr>
            <w:tcW w:w="2362" w:type="dxa"/>
          </w:tcPr>
          <w:p w14:paraId="3F1CAA58" w14:textId="77777777" w:rsidR="00686585" w:rsidRPr="00CF0A74" w:rsidRDefault="00686585" w:rsidP="0045281A">
            <w:pPr>
              <w:jc w:val="both"/>
              <w:rPr>
                <w:b/>
                <w:kern w:val="2"/>
                <w:sz w:val="24"/>
                <w:szCs w:val="24"/>
              </w:rPr>
            </w:pPr>
            <w:r w:rsidRPr="00CF0A74">
              <w:rPr>
                <w:b/>
                <w:kern w:val="2"/>
                <w:sz w:val="24"/>
                <w:szCs w:val="24"/>
              </w:rPr>
              <w:t>Sutarties numeris</w:t>
            </w:r>
          </w:p>
        </w:tc>
        <w:tc>
          <w:tcPr>
            <w:tcW w:w="2571" w:type="dxa"/>
          </w:tcPr>
          <w:p w14:paraId="49BFDACB" w14:textId="77777777" w:rsidR="00686585" w:rsidRPr="00CF0A74" w:rsidRDefault="00686585" w:rsidP="0045281A">
            <w:pPr>
              <w:jc w:val="both"/>
              <w:rPr>
                <w:kern w:val="2"/>
                <w:sz w:val="24"/>
                <w:szCs w:val="24"/>
              </w:rPr>
            </w:pPr>
          </w:p>
        </w:tc>
      </w:tr>
    </w:tbl>
    <w:p w14:paraId="18571F89" w14:textId="77777777" w:rsidR="00686585" w:rsidRPr="00CF0A74" w:rsidRDefault="00686585" w:rsidP="0068658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6585" w:rsidRPr="00CF0A74" w14:paraId="77F23D7D" w14:textId="77777777" w:rsidTr="0045281A">
        <w:tc>
          <w:tcPr>
            <w:tcW w:w="9558" w:type="dxa"/>
            <w:gridSpan w:val="3"/>
          </w:tcPr>
          <w:p w14:paraId="61619732" w14:textId="77777777" w:rsidR="00686585" w:rsidRPr="00CF0A74" w:rsidRDefault="00686585" w:rsidP="0045281A">
            <w:pPr>
              <w:jc w:val="center"/>
              <w:rPr>
                <w:b/>
                <w:kern w:val="2"/>
                <w:sz w:val="24"/>
                <w:szCs w:val="24"/>
              </w:rPr>
            </w:pPr>
            <w:r w:rsidRPr="00CF0A74">
              <w:rPr>
                <w:b/>
                <w:kern w:val="2"/>
                <w:sz w:val="24"/>
                <w:szCs w:val="24"/>
              </w:rPr>
              <w:t>1. SUTARTIES ŠALYS</w:t>
            </w:r>
          </w:p>
        </w:tc>
      </w:tr>
      <w:tr w:rsidR="00686585" w:rsidRPr="00CF0A74" w14:paraId="5BB5DC0F" w14:textId="77777777" w:rsidTr="0045281A">
        <w:tc>
          <w:tcPr>
            <w:tcW w:w="2808" w:type="dxa"/>
            <w:vMerge w:val="restart"/>
          </w:tcPr>
          <w:p w14:paraId="232DECEE" w14:textId="77777777" w:rsidR="00686585" w:rsidRPr="00CF0A74" w:rsidRDefault="00686585" w:rsidP="0045281A">
            <w:pPr>
              <w:jc w:val="center"/>
              <w:rPr>
                <w:b/>
                <w:kern w:val="2"/>
                <w:sz w:val="24"/>
                <w:szCs w:val="24"/>
              </w:rPr>
            </w:pPr>
          </w:p>
          <w:p w14:paraId="33E73E81" w14:textId="77777777" w:rsidR="00686585" w:rsidRPr="00CF0A74" w:rsidRDefault="00686585" w:rsidP="0045281A">
            <w:pPr>
              <w:jc w:val="center"/>
              <w:rPr>
                <w:b/>
                <w:kern w:val="2"/>
                <w:sz w:val="24"/>
                <w:szCs w:val="24"/>
              </w:rPr>
            </w:pPr>
          </w:p>
          <w:p w14:paraId="49559EC0" w14:textId="77777777" w:rsidR="00686585" w:rsidRPr="00CF0A74" w:rsidRDefault="00686585" w:rsidP="0045281A">
            <w:pPr>
              <w:jc w:val="center"/>
              <w:rPr>
                <w:b/>
                <w:kern w:val="2"/>
                <w:sz w:val="24"/>
                <w:szCs w:val="24"/>
              </w:rPr>
            </w:pPr>
          </w:p>
          <w:p w14:paraId="74B7F4F4" w14:textId="77777777" w:rsidR="00686585" w:rsidRPr="00CF0A74" w:rsidRDefault="00686585" w:rsidP="0045281A">
            <w:pPr>
              <w:rPr>
                <w:b/>
                <w:kern w:val="2"/>
                <w:sz w:val="24"/>
                <w:szCs w:val="24"/>
              </w:rPr>
            </w:pPr>
          </w:p>
          <w:p w14:paraId="503D203D" w14:textId="77777777" w:rsidR="00686585" w:rsidRPr="00CF0A74" w:rsidRDefault="00686585" w:rsidP="0045281A">
            <w:pPr>
              <w:rPr>
                <w:b/>
                <w:kern w:val="2"/>
                <w:sz w:val="24"/>
                <w:szCs w:val="24"/>
              </w:rPr>
            </w:pPr>
            <w:r w:rsidRPr="00CF0A74">
              <w:rPr>
                <w:b/>
                <w:kern w:val="2"/>
                <w:sz w:val="24"/>
                <w:szCs w:val="24"/>
              </w:rPr>
              <w:t>1.1. Pirkėjas</w:t>
            </w:r>
          </w:p>
        </w:tc>
        <w:tc>
          <w:tcPr>
            <w:tcW w:w="3240" w:type="dxa"/>
          </w:tcPr>
          <w:p w14:paraId="540A97B4" w14:textId="77777777" w:rsidR="00686585" w:rsidRPr="00CF0A74" w:rsidRDefault="00686585" w:rsidP="0045281A">
            <w:pPr>
              <w:rPr>
                <w:kern w:val="2"/>
                <w:sz w:val="24"/>
                <w:szCs w:val="24"/>
              </w:rPr>
            </w:pPr>
            <w:r w:rsidRPr="00CF0A74">
              <w:rPr>
                <w:kern w:val="2"/>
                <w:sz w:val="24"/>
                <w:szCs w:val="24"/>
              </w:rPr>
              <w:t>1.1.1. Pavadinimas</w:t>
            </w:r>
          </w:p>
        </w:tc>
        <w:tc>
          <w:tcPr>
            <w:tcW w:w="3510" w:type="dxa"/>
          </w:tcPr>
          <w:p w14:paraId="356AC289" w14:textId="1112FE09" w:rsidR="00686585" w:rsidRPr="00CF0A74" w:rsidRDefault="00B64C78" w:rsidP="0045281A">
            <w:pPr>
              <w:jc w:val="center"/>
              <w:rPr>
                <w:kern w:val="2"/>
                <w:sz w:val="24"/>
                <w:szCs w:val="24"/>
              </w:rPr>
            </w:pPr>
            <w:r w:rsidRPr="00CF0A74">
              <w:rPr>
                <w:bCs/>
                <w:iCs/>
                <w:color w:val="000000" w:themeColor="text1"/>
                <w:sz w:val="24"/>
                <w:szCs w:val="24"/>
              </w:rPr>
              <w:t xml:space="preserve">VšĮ </w:t>
            </w:r>
            <w:r w:rsidRPr="00CF0A74">
              <w:rPr>
                <w:kern w:val="36"/>
                <w:sz w:val="24"/>
                <w:szCs w:val="24"/>
              </w:rPr>
              <w:t>Rietavo turizmo ir verslo informacijos centras</w:t>
            </w:r>
          </w:p>
        </w:tc>
      </w:tr>
      <w:tr w:rsidR="00686585" w:rsidRPr="00CF0A74" w14:paraId="34704925" w14:textId="77777777" w:rsidTr="0045281A">
        <w:tc>
          <w:tcPr>
            <w:tcW w:w="2808" w:type="dxa"/>
            <w:vMerge/>
          </w:tcPr>
          <w:p w14:paraId="6AC80091" w14:textId="77777777" w:rsidR="00686585" w:rsidRPr="00CF0A74" w:rsidRDefault="00686585" w:rsidP="0045281A">
            <w:pPr>
              <w:rPr>
                <w:kern w:val="2"/>
                <w:sz w:val="24"/>
                <w:szCs w:val="24"/>
              </w:rPr>
            </w:pPr>
          </w:p>
        </w:tc>
        <w:tc>
          <w:tcPr>
            <w:tcW w:w="3240" w:type="dxa"/>
          </w:tcPr>
          <w:p w14:paraId="15CAA1B5" w14:textId="77777777" w:rsidR="00686585" w:rsidRPr="00CF0A74" w:rsidRDefault="00686585" w:rsidP="0045281A">
            <w:pPr>
              <w:rPr>
                <w:kern w:val="2"/>
                <w:sz w:val="24"/>
                <w:szCs w:val="24"/>
              </w:rPr>
            </w:pPr>
            <w:r w:rsidRPr="00CF0A74">
              <w:rPr>
                <w:kern w:val="2"/>
                <w:sz w:val="24"/>
                <w:szCs w:val="24"/>
              </w:rPr>
              <w:t>1.1.2. Juridinio asmens kodas</w:t>
            </w:r>
          </w:p>
        </w:tc>
        <w:tc>
          <w:tcPr>
            <w:tcW w:w="3510" w:type="dxa"/>
          </w:tcPr>
          <w:p w14:paraId="19AA46F1" w14:textId="193E0162" w:rsidR="00686585" w:rsidRPr="00CF0A74" w:rsidRDefault="00B64C78" w:rsidP="0045281A">
            <w:pPr>
              <w:jc w:val="center"/>
              <w:rPr>
                <w:kern w:val="2"/>
                <w:sz w:val="24"/>
                <w:szCs w:val="24"/>
              </w:rPr>
            </w:pPr>
            <w:r w:rsidRPr="00CF0A74">
              <w:rPr>
                <w:sz w:val="24"/>
                <w:szCs w:val="24"/>
              </w:rPr>
              <w:t>171675271</w:t>
            </w:r>
          </w:p>
        </w:tc>
      </w:tr>
      <w:tr w:rsidR="00686585" w:rsidRPr="00CF0A74" w14:paraId="2485273B" w14:textId="77777777" w:rsidTr="0045281A">
        <w:tc>
          <w:tcPr>
            <w:tcW w:w="2808" w:type="dxa"/>
            <w:vMerge/>
          </w:tcPr>
          <w:p w14:paraId="52B2CFC1" w14:textId="77777777" w:rsidR="00686585" w:rsidRPr="00CF0A74" w:rsidRDefault="00686585" w:rsidP="0045281A">
            <w:pPr>
              <w:rPr>
                <w:kern w:val="2"/>
                <w:sz w:val="24"/>
                <w:szCs w:val="24"/>
              </w:rPr>
            </w:pPr>
          </w:p>
        </w:tc>
        <w:tc>
          <w:tcPr>
            <w:tcW w:w="3240" w:type="dxa"/>
          </w:tcPr>
          <w:p w14:paraId="30D90B9C" w14:textId="77777777" w:rsidR="00686585" w:rsidRPr="00CF0A74" w:rsidRDefault="00686585" w:rsidP="0045281A">
            <w:pPr>
              <w:rPr>
                <w:kern w:val="2"/>
                <w:sz w:val="24"/>
                <w:szCs w:val="24"/>
              </w:rPr>
            </w:pPr>
            <w:r w:rsidRPr="00CF0A74">
              <w:rPr>
                <w:kern w:val="2"/>
                <w:sz w:val="24"/>
                <w:szCs w:val="24"/>
              </w:rPr>
              <w:t>1.1.3. Adresas</w:t>
            </w:r>
          </w:p>
        </w:tc>
        <w:tc>
          <w:tcPr>
            <w:tcW w:w="3510" w:type="dxa"/>
          </w:tcPr>
          <w:p w14:paraId="119F3A1D" w14:textId="462CFE6C" w:rsidR="00686585" w:rsidRPr="00CF0A74" w:rsidRDefault="00B64C78" w:rsidP="0045281A">
            <w:pPr>
              <w:jc w:val="center"/>
              <w:rPr>
                <w:kern w:val="2"/>
                <w:sz w:val="24"/>
                <w:szCs w:val="24"/>
              </w:rPr>
            </w:pPr>
            <w:r w:rsidRPr="00CF0A74">
              <w:rPr>
                <w:sz w:val="24"/>
                <w:szCs w:val="24"/>
              </w:rPr>
              <w:t>Parko g. 5, 90311 Rietavas</w:t>
            </w:r>
          </w:p>
        </w:tc>
      </w:tr>
      <w:tr w:rsidR="00686585" w:rsidRPr="00CF0A74" w14:paraId="393C7E89" w14:textId="77777777" w:rsidTr="0045281A">
        <w:tc>
          <w:tcPr>
            <w:tcW w:w="2808" w:type="dxa"/>
            <w:vMerge/>
          </w:tcPr>
          <w:p w14:paraId="233EBADB" w14:textId="77777777" w:rsidR="00686585" w:rsidRPr="00CF0A74" w:rsidRDefault="00686585" w:rsidP="0045281A">
            <w:pPr>
              <w:rPr>
                <w:kern w:val="2"/>
                <w:sz w:val="24"/>
                <w:szCs w:val="24"/>
              </w:rPr>
            </w:pPr>
          </w:p>
        </w:tc>
        <w:tc>
          <w:tcPr>
            <w:tcW w:w="3240" w:type="dxa"/>
          </w:tcPr>
          <w:p w14:paraId="389334C8" w14:textId="77777777" w:rsidR="00686585" w:rsidRPr="00CF0A74" w:rsidRDefault="00686585" w:rsidP="0045281A">
            <w:pPr>
              <w:rPr>
                <w:kern w:val="2"/>
                <w:sz w:val="24"/>
                <w:szCs w:val="24"/>
              </w:rPr>
            </w:pPr>
            <w:r w:rsidRPr="00CF0A74">
              <w:rPr>
                <w:kern w:val="2"/>
                <w:sz w:val="24"/>
                <w:szCs w:val="24"/>
              </w:rPr>
              <w:t>1.1.4. PVM mokėtojo kodas</w:t>
            </w:r>
          </w:p>
        </w:tc>
        <w:tc>
          <w:tcPr>
            <w:tcW w:w="3510" w:type="dxa"/>
          </w:tcPr>
          <w:p w14:paraId="025CB29A" w14:textId="77777777" w:rsidR="00686585" w:rsidRPr="00CF0A74" w:rsidRDefault="00686585" w:rsidP="0045281A">
            <w:pPr>
              <w:jc w:val="center"/>
              <w:rPr>
                <w:kern w:val="2"/>
                <w:sz w:val="24"/>
                <w:szCs w:val="24"/>
              </w:rPr>
            </w:pPr>
            <w:r w:rsidRPr="00CF0A74">
              <w:rPr>
                <w:kern w:val="2"/>
                <w:sz w:val="24"/>
                <w:szCs w:val="24"/>
              </w:rPr>
              <w:t>-</w:t>
            </w:r>
          </w:p>
        </w:tc>
      </w:tr>
      <w:tr w:rsidR="00686585" w:rsidRPr="00CF0A74" w14:paraId="763391E0" w14:textId="77777777" w:rsidTr="0045281A">
        <w:tc>
          <w:tcPr>
            <w:tcW w:w="2808" w:type="dxa"/>
            <w:vMerge/>
          </w:tcPr>
          <w:p w14:paraId="60CF1746" w14:textId="77777777" w:rsidR="00686585" w:rsidRPr="00CF0A74" w:rsidRDefault="00686585" w:rsidP="0045281A">
            <w:pPr>
              <w:rPr>
                <w:kern w:val="2"/>
                <w:sz w:val="24"/>
                <w:szCs w:val="24"/>
              </w:rPr>
            </w:pPr>
          </w:p>
        </w:tc>
        <w:tc>
          <w:tcPr>
            <w:tcW w:w="3240" w:type="dxa"/>
          </w:tcPr>
          <w:p w14:paraId="03BCD08B" w14:textId="77777777" w:rsidR="00686585" w:rsidRPr="00CF0A74" w:rsidRDefault="00686585" w:rsidP="0045281A">
            <w:pPr>
              <w:rPr>
                <w:kern w:val="2"/>
                <w:sz w:val="24"/>
                <w:szCs w:val="24"/>
              </w:rPr>
            </w:pPr>
            <w:r w:rsidRPr="00CF0A74">
              <w:rPr>
                <w:kern w:val="2"/>
                <w:sz w:val="24"/>
                <w:szCs w:val="24"/>
              </w:rPr>
              <w:t>1.1.5. Atsiskaitomoji sąskaita</w:t>
            </w:r>
          </w:p>
        </w:tc>
        <w:tc>
          <w:tcPr>
            <w:tcW w:w="3510" w:type="dxa"/>
          </w:tcPr>
          <w:p w14:paraId="7D991E7D" w14:textId="18DA4D22" w:rsidR="00686585" w:rsidRPr="00CF0A74" w:rsidRDefault="00686585" w:rsidP="0045281A">
            <w:pPr>
              <w:jc w:val="center"/>
              <w:rPr>
                <w:kern w:val="2"/>
                <w:sz w:val="24"/>
                <w:szCs w:val="24"/>
              </w:rPr>
            </w:pPr>
            <w:r w:rsidRPr="00CF0A74">
              <w:rPr>
                <w:kern w:val="2"/>
                <w:sz w:val="24"/>
                <w:szCs w:val="24"/>
              </w:rPr>
              <w:t>LT</w:t>
            </w:r>
          </w:p>
        </w:tc>
      </w:tr>
      <w:tr w:rsidR="00686585" w:rsidRPr="00CF0A74" w14:paraId="2243797B" w14:textId="77777777" w:rsidTr="0045281A">
        <w:tc>
          <w:tcPr>
            <w:tcW w:w="2808" w:type="dxa"/>
            <w:vMerge/>
          </w:tcPr>
          <w:p w14:paraId="337030F1" w14:textId="77777777" w:rsidR="00686585" w:rsidRPr="00CF0A74" w:rsidRDefault="00686585" w:rsidP="0045281A">
            <w:pPr>
              <w:rPr>
                <w:kern w:val="2"/>
                <w:sz w:val="24"/>
                <w:szCs w:val="24"/>
              </w:rPr>
            </w:pPr>
          </w:p>
        </w:tc>
        <w:tc>
          <w:tcPr>
            <w:tcW w:w="3240" w:type="dxa"/>
          </w:tcPr>
          <w:p w14:paraId="72125D0C" w14:textId="77777777" w:rsidR="00686585" w:rsidRPr="00CF0A74" w:rsidRDefault="00686585" w:rsidP="0045281A">
            <w:pPr>
              <w:rPr>
                <w:kern w:val="2"/>
                <w:sz w:val="24"/>
                <w:szCs w:val="24"/>
              </w:rPr>
            </w:pPr>
            <w:r w:rsidRPr="00CF0A74">
              <w:rPr>
                <w:kern w:val="2"/>
                <w:sz w:val="24"/>
                <w:szCs w:val="24"/>
              </w:rPr>
              <w:t>1.1.6. Bankas, banko kodas</w:t>
            </w:r>
          </w:p>
        </w:tc>
        <w:tc>
          <w:tcPr>
            <w:tcW w:w="3510" w:type="dxa"/>
          </w:tcPr>
          <w:p w14:paraId="45888AD9" w14:textId="77777777" w:rsidR="00686585" w:rsidRPr="00CF0A74" w:rsidRDefault="00686585" w:rsidP="0045281A">
            <w:pPr>
              <w:jc w:val="center"/>
              <w:rPr>
                <w:kern w:val="2"/>
                <w:sz w:val="24"/>
                <w:szCs w:val="24"/>
              </w:rPr>
            </w:pPr>
            <w:r w:rsidRPr="00CF0A74">
              <w:rPr>
                <w:kern w:val="2"/>
                <w:sz w:val="24"/>
                <w:szCs w:val="24"/>
              </w:rPr>
              <w:t>AB „Swedbank“ 73000</w:t>
            </w:r>
          </w:p>
        </w:tc>
      </w:tr>
      <w:tr w:rsidR="00686585" w:rsidRPr="00CF0A74" w14:paraId="5164CBB2" w14:textId="77777777" w:rsidTr="0045281A">
        <w:tc>
          <w:tcPr>
            <w:tcW w:w="2808" w:type="dxa"/>
            <w:vMerge/>
          </w:tcPr>
          <w:p w14:paraId="11982493" w14:textId="77777777" w:rsidR="00686585" w:rsidRPr="00CF0A74" w:rsidRDefault="00686585" w:rsidP="0045281A">
            <w:pPr>
              <w:rPr>
                <w:kern w:val="2"/>
                <w:sz w:val="24"/>
                <w:szCs w:val="24"/>
              </w:rPr>
            </w:pPr>
          </w:p>
        </w:tc>
        <w:tc>
          <w:tcPr>
            <w:tcW w:w="3240" w:type="dxa"/>
          </w:tcPr>
          <w:p w14:paraId="14BFDA6C" w14:textId="77777777" w:rsidR="00686585" w:rsidRPr="00CF0A74" w:rsidRDefault="00686585" w:rsidP="0045281A">
            <w:pPr>
              <w:rPr>
                <w:kern w:val="2"/>
                <w:sz w:val="24"/>
                <w:szCs w:val="24"/>
              </w:rPr>
            </w:pPr>
            <w:r w:rsidRPr="00CF0A74">
              <w:rPr>
                <w:kern w:val="2"/>
                <w:sz w:val="24"/>
                <w:szCs w:val="24"/>
              </w:rPr>
              <w:t>1.1.7. Telefonas</w:t>
            </w:r>
          </w:p>
        </w:tc>
        <w:tc>
          <w:tcPr>
            <w:tcW w:w="3510" w:type="dxa"/>
          </w:tcPr>
          <w:p w14:paraId="1F2B0B7F" w14:textId="70FCDFA6" w:rsidR="00686585" w:rsidRPr="00CF0A74" w:rsidRDefault="00686585" w:rsidP="0045281A">
            <w:pPr>
              <w:jc w:val="center"/>
              <w:rPr>
                <w:kern w:val="2"/>
                <w:sz w:val="24"/>
                <w:szCs w:val="24"/>
              </w:rPr>
            </w:pPr>
            <w:r w:rsidRPr="00CF0A74">
              <w:rPr>
                <w:kern w:val="2"/>
                <w:sz w:val="24"/>
                <w:szCs w:val="24"/>
              </w:rPr>
              <w:t xml:space="preserve">(+370 448) </w:t>
            </w:r>
            <w:r w:rsidR="00323C44" w:rsidRPr="00CF0A74">
              <w:rPr>
                <w:kern w:val="2"/>
                <w:sz w:val="24"/>
                <w:szCs w:val="24"/>
              </w:rPr>
              <w:t>68</w:t>
            </w:r>
            <w:r w:rsidRPr="00CF0A74">
              <w:rPr>
                <w:kern w:val="2"/>
                <w:sz w:val="24"/>
                <w:szCs w:val="24"/>
              </w:rPr>
              <w:t xml:space="preserve"> 20</w:t>
            </w:r>
            <w:r w:rsidR="00323C44" w:rsidRPr="00CF0A74">
              <w:rPr>
                <w:kern w:val="2"/>
                <w:sz w:val="24"/>
                <w:szCs w:val="24"/>
              </w:rPr>
              <w:t>2</w:t>
            </w:r>
          </w:p>
        </w:tc>
      </w:tr>
      <w:tr w:rsidR="00686585" w:rsidRPr="00CF0A74" w14:paraId="5C05A401" w14:textId="77777777" w:rsidTr="0045281A">
        <w:tc>
          <w:tcPr>
            <w:tcW w:w="2808" w:type="dxa"/>
            <w:vMerge/>
          </w:tcPr>
          <w:p w14:paraId="22E74D39" w14:textId="77777777" w:rsidR="00686585" w:rsidRPr="00CF0A74" w:rsidRDefault="00686585" w:rsidP="0045281A">
            <w:pPr>
              <w:rPr>
                <w:kern w:val="2"/>
                <w:sz w:val="24"/>
                <w:szCs w:val="24"/>
              </w:rPr>
            </w:pPr>
          </w:p>
        </w:tc>
        <w:tc>
          <w:tcPr>
            <w:tcW w:w="3240" w:type="dxa"/>
          </w:tcPr>
          <w:p w14:paraId="1E8A4A38" w14:textId="77777777" w:rsidR="00686585" w:rsidRPr="00CF0A74" w:rsidRDefault="00686585" w:rsidP="0045281A">
            <w:pPr>
              <w:rPr>
                <w:kern w:val="2"/>
                <w:sz w:val="24"/>
                <w:szCs w:val="24"/>
              </w:rPr>
            </w:pPr>
            <w:r w:rsidRPr="00CF0A74">
              <w:rPr>
                <w:kern w:val="2"/>
                <w:sz w:val="24"/>
                <w:szCs w:val="24"/>
              </w:rPr>
              <w:t>1.1.8. El. paštas</w:t>
            </w:r>
          </w:p>
        </w:tc>
        <w:tc>
          <w:tcPr>
            <w:tcW w:w="3510" w:type="dxa"/>
          </w:tcPr>
          <w:p w14:paraId="3A4DF6E6" w14:textId="3682283B" w:rsidR="00686585" w:rsidRPr="00CF0A74" w:rsidRDefault="00323C44" w:rsidP="00401711">
            <w:pPr>
              <w:jc w:val="center"/>
              <w:rPr>
                <w:sz w:val="24"/>
                <w:szCs w:val="24"/>
              </w:rPr>
            </w:pPr>
            <w:hyperlink r:id="rId18" w:history="1">
              <w:r w:rsidRPr="00CF0A74">
                <w:rPr>
                  <w:rStyle w:val="Hipersaitas"/>
                  <w:sz w:val="24"/>
                  <w:szCs w:val="24"/>
                </w:rPr>
                <w:t>verslas</w:t>
              </w:r>
              <w:r w:rsidRPr="00CF0A74">
                <w:rPr>
                  <w:rStyle w:val="Hipersaitas"/>
                  <w:kern w:val="2"/>
                  <w:sz w:val="24"/>
                  <w:szCs w:val="24"/>
                </w:rPr>
                <w:t>@</w:t>
              </w:r>
              <w:r w:rsidRPr="00CF0A74">
                <w:rPr>
                  <w:rStyle w:val="Hipersaitas"/>
                  <w:sz w:val="24"/>
                  <w:szCs w:val="24"/>
                </w:rPr>
                <w:t>rietavovic.lt</w:t>
              </w:r>
            </w:hyperlink>
            <w:r w:rsidRPr="00CF0A74">
              <w:rPr>
                <w:sz w:val="24"/>
                <w:szCs w:val="24"/>
              </w:rPr>
              <w:t>; rieta</w:t>
            </w:r>
            <w:r w:rsidR="00401711" w:rsidRPr="00CF0A74">
              <w:rPr>
                <w:sz w:val="24"/>
                <w:szCs w:val="24"/>
              </w:rPr>
              <w:t>voturizmas@gmail.com</w:t>
            </w:r>
            <w:r w:rsidR="00686585" w:rsidRPr="00CF0A74">
              <w:rPr>
                <w:kern w:val="2"/>
                <w:sz w:val="24"/>
                <w:szCs w:val="24"/>
              </w:rPr>
              <w:t xml:space="preserve"> </w:t>
            </w:r>
          </w:p>
        </w:tc>
      </w:tr>
      <w:tr w:rsidR="00686585" w:rsidRPr="00CF0A74" w14:paraId="322A4312" w14:textId="77777777" w:rsidTr="0045281A">
        <w:tc>
          <w:tcPr>
            <w:tcW w:w="2808" w:type="dxa"/>
            <w:vMerge/>
          </w:tcPr>
          <w:p w14:paraId="5F719B05" w14:textId="77777777" w:rsidR="00686585" w:rsidRPr="00CF0A74" w:rsidRDefault="00686585" w:rsidP="0045281A">
            <w:pPr>
              <w:rPr>
                <w:kern w:val="2"/>
                <w:sz w:val="24"/>
                <w:szCs w:val="24"/>
              </w:rPr>
            </w:pPr>
          </w:p>
        </w:tc>
        <w:tc>
          <w:tcPr>
            <w:tcW w:w="3240" w:type="dxa"/>
          </w:tcPr>
          <w:p w14:paraId="2454F4CC" w14:textId="77777777" w:rsidR="00686585" w:rsidRPr="00CF0A74" w:rsidRDefault="00686585" w:rsidP="0045281A">
            <w:pPr>
              <w:rPr>
                <w:kern w:val="2"/>
                <w:sz w:val="24"/>
                <w:szCs w:val="24"/>
              </w:rPr>
            </w:pPr>
            <w:r w:rsidRPr="00CF0A74">
              <w:rPr>
                <w:kern w:val="2"/>
                <w:sz w:val="24"/>
                <w:szCs w:val="24"/>
              </w:rPr>
              <w:t>1.1.9. Šalies atstovas</w:t>
            </w:r>
          </w:p>
        </w:tc>
        <w:tc>
          <w:tcPr>
            <w:tcW w:w="3510" w:type="dxa"/>
          </w:tcPr>
          <w:p w14:paraId="6A3FF1C0" w14:textId="442665CF" w:rsidR="00686585" w:rsidRPr="00CF0A74" w:rsidRDefault="00401711" w:rsidP="0045281A">
            <w:pPr>
              <w:jc w:val="center"/>
              <w:rPr>
                <w:kern w:val="2"/>
                <w:sz w:val="24"/>
                <w:szCs w:val="24"/>
              </w:rPr>
            </w:pPr>
            <w:r w:rsidRPr="00CF0A74">
              <w:rPr>
                <w:bCs/>
                <w:iCs/>
                <w:color w:val="000000" w:themeColor="text1"/>
                <w:sz w:val="24"/>
                <w:szCs w:val="24"/>
              </w:rPr>
              <w:t xml:space="preserve">VšĮ </w:t>
            </w:r>
            <w:r w:rsidRPr="00CF0A74">
              <w:rPr>
                <w:kern w:val="36"/>
                <w:sz w:val="24"/>
                <w:szCs w:val="24"/>
              </w:rPr>
              <w:t>Rietavo turizmo ir verslo informacijos centro v</w:t>
            </w:r>
            <w:r w:rsidRPr="00CF0A74">
              <w:rPr>
                <w:kern w:val="2"/>
                <w:sz w:val="24"/>
                <w:szCs w:val="24"/>
              </w:rPr>
              <w:t>adovas Andrej Pavlovskij</w:t>
            </w:r>
          </w:p>
        </w:tc>
      </w:tr>
      <w:tr w:rsidR="00686585" w:rsidRPr="00CF0A74" w14:paraId="578FD9AC" w14:textId="77777777" w:rsidTr="0045281A">
        <w:tc>
          <w:tcPr>
            <w:tcW w:w="2808" w:type="dxa"/>
            <w:vMerge/>
          </w:tcPr>
          <w:p w14:paraId="1A5BC7BB" w14:textId="77777777" w:rsidR="00686585" w:rsidRPr="00CF0A74" w:rsidRDefault="00686585" w:rsidP="0045281A">
            <w:pPr>
              <w:rPr>
                <w:kern w:val="2"/>
                <w:sz w:val="24"/>
                <w:szCs w:val="24"/>
              </w:rPr>
            </w:pPr>
          </w:p>
        </w:tc>
        <w:tc>
          <w:tcPr>
            <w:tcW w:w="3240" w:type="dxa"/>
          </w:tcPr>
          <w:p w14:paraId="4E0A21A1" w14:textId="77777777" w:rsidR="00686585" w:rsidRPr="00CF0A74" w:rsidRDefault="00686585" w:rsidP="0045281A">
            <w:pPr>
              <w:rPr>
                <w:kern w:val="2"/>
                <w:sz w:val="24"/>
                <w:szCs w:val="24"/>
              </w:rPr>
            </w:pPr>
            <w:r w:rsidRPr="00CF0A74">
              <w:rPr>
                <w:kern w:val="2"/>
                <w:sz w:val="24"/>
                <w:szCs w:val="24"/>
              </w:rPr>
              <w:t>1.1.10. Atstovavimo pagrindas</w:t>
            </w:r>
          </w:p>
        </w:tc>
        <w:tc>
          <w:tcPr>
            <w:tcW w:w="3510" w:type="dxa"/>
          </w:tcPr>
          <w:p w14:paraId="75B90F60" w14:textId="66BFDA12" w:rsidR="00686585" w:rsidRPr="00CF0A74" w:rsidRDefault="006F290E" w:rsidP="0045281A">
            <w:pPr>
              <w:jc w:val="center"/>
              <w:rPr>
                <w:kern w:val="2"/>
                <w:sz w:val="24"/>
                <w:szCs w:val="24"/>
              </w:rPr>
            </w:pPr>
            <w:r w:rsidRPr="00CF0A74">
              <w:rPr>
                <w:kern w:val="2"/>
                <w:sz w:val="24"/>
                <w:szCs w:val="24"/>
              </w:rPr>
              <w:t>Įstatai</w:t>
            </w:r>
          </w:p>
        </w:tc>
      </w:tr>
      <w:tr w:rsidR="00686585" w:rsidRPr="00CF0A74" w14:paraId="343391D0" w14:textId="77777777" w:rsidTr="0045281A">
        <w:tc>
          <w:tcPr>
            <w:tcW w:w="2808" w:type="dxa"/>
            <w:vMerge w:val="restart"/>
          </w:tcPr>
          <w:p w14:paraId="449E88CE" w14:textId="77777777" w:rsidR="00686585" w:rsidRPr="00CF0A74" w:rsidRDefault="00686585" w:rsidP="0045281A">
            <w:pPr>
              <w:rPr>
                <w:b/>
                <w:kern w:val="2"/>
                <w:sz w:val="24"/>
                <w:szCs w:val="24"/>
              </w:rPr>
            </w:pPr>
          </w:p>
          <w:p w14:paraId="10F32134" w14:textId="77777777" w:rsidR="00686585" w:rsidRPr="00CF0A74" w:rsidRDefault="00686585" w:rsidP="0045281A">
            <w:pPr>
              <w:rPr>
                <w:b/>
                <w:kern w:val="2"/>
                <w:sz w:val="24"/>
                <w:szCs w:val="24"/>
              </w:rPr>
            </w:pPr>
          </w:p>
          <w:p w14:paraId="5A4D7D9D" w14:textId="77777777" w:rsidR="00686585" w:rsidRPr="00CF0A74" w:rsidRDefault="00686585" w:rsidP="0045281A">
            <w:pPr>
              <w:rPr>
                <w:b/>
                <w:kern w:val="2"/>
                <w:sz w:val="24"/>
                <w:szCs w:val="24"/>
              </w:rPr>
            </w:pPr>
          </w:p>
          <w:p w14:paraId="69D8D2F0" w14:textId="77777777" w:rsidR="00686585" w:rsidRPr="00CF0A74" w:rsidRDefault="00686585" w:rsidP="0045281A">
            <w:pPr>
              <w:rPr>
                <w:b/>
                <w:kern w:val="2"/>
                <w:sz w:val="24"/>
                <w:szCs w:val="24"/>
              </w:rPr>
            </w:pPr>
            <w:r w:rsidRPr="00CF0A74">
              <w:rPr>
                <w:b/>
                <w:kern w:val="2"/>
                <w:sz w:val="24"/>
                <w:szCs w:val="24"/>
              </w:rPr>
              <w:t>1.2. Tiekėjas</w:t>
            </w:r>
          </w:p>
          <w:p w14:paraId="3E213866" w14:textId="77777777" w:rsidR="00686585" w:rsidRPr="00CF0A74" w:rsidRDefault="00686585" w:rsidP="0045281A">
            <w:pPr>
              <w:rPr>
                <w:color w:val="4472C4"/>
                <w:kern w:val="2"/>
                <w:sz w:val="24"/>
                <w:szCs w:val="24"/>
              </w:rPr>
            </w:pPr>
            <w:r w:rsidRPr="00CF0A74">
              <w:rPr>
                <w:color w:val="4472C4"/>
                <w:kern w:val="2"/>
                <w:sz w:val="24"/>
                <w:szCs w:val="24"/>
              </w:rPr>
              <w:t>(jei Tiekėjas yra fizinis asmuo, skiltys atitinkamai pakoreguojamos.</w:t>
            </w:r>
          </w:p>
          <w:p w14:paraId="1B7D7A86" w14:textId="77777777" w:rsidR="00686585" w:rsidRPr="00CF0A74" w:rsidRDefault="00686585" w:rsidP="0045281A">
            <w:pPr>
              <w:rPr>
                <w:color w:val="4472C4"/>
                <w:kern w:val="2"/>
                <w:sz w:val="24"/>
                <w:szCs w:val="24"/>
              </w:rPr>
            </w:pPr>
            <w:r w:rsidRPr="00CF0A74">
              <w:rPr>
                <w:color w:val="4472C4"/>
                <w:kern w:val="2"/>
                <w:sz w:val="24"/>
                <w:szCs w:val="24"/>
              </w:rPr>
              <w:t>Jei Tiekėjas yra tiekėjų grupė, skiltys pildomos įterpiant kiekvieno grupės nario informaciją)</w:t>
            </w:r>
          </w:p>
          <w:p w14:paraId="37D21583" w14:textId="77777777" w:rsidR="00686585" w:rsidRPr="00CF0A74" w:rsidRDefault="00686585" w:rsidP="0045281A">
            <w:pPr>
              <w:rPr>
                <w:b/>
                <w:kern w:val="2"/>
                <w:sz w:val="24"/>
                <w:szCs w:val="24"/>
              </w:rPr>
            </w:pPr>
          </w:p>
        </w:tc>
        <w:tc>
          <w:tcPr>
            <w:tcW w:w="3240" w:type="dxa"/>
          </w:tcPr>
          <w:p w14:paraId="11900A39" w14:textId="77777777" w:rsidR="00686585" w:rsidRPr="00CF0A74" w:rsidRDefault="00686585" w:rsidP="0045281A">
            <w:pPr>
              <w:rPr>
                <w:kern w:val="2"/>
                <w:sz w:val="24"/>
                <w:szCs w:val="24"/>
              </w:rPr>
            </w:pPr>
            <w:r w:rsidRPr="00CF0A74">
              <w:rPr>
                <w:kern w:val="2"/>
                <w:sz w:val="24"/>
                <w:szCs w:val="24"/>
              </w:rPr>
              <w:t>1.2.1. Pavadinimas</w:t>
            </w:r>
          </w:p>
        </w:tc>
        <w:tc>
          <w:tcPr>
            <w:tcW w:w="3510" w:type="dxa"/>
          </w:tcPr>
          <w:p w14:paraId="5DE4F90F" w14:textId="77777777" w:rsidR="00686585" w:rsidRPr="00CF0A74" w:rsidRDefault="00686585" w:rsidP="0045281A">
            <w:pPr>
              <w:jc w:val="center"/>
              <w:rPr>
                <w:kern w:val="2"/>
                <w:sz w:val="24"/>
                <w:szCs w:val="24"/>
              </w:rPr>
            </w:pPr>
          </w:p>
        </w:tc>
      </w:tr>
      <w:tr w:rsidR="00686585" w:rsidRPr="00CF0A74" w14:paraId="1272C975" w14:textId="77777777" w:rsidTr="0045281A">
        <w:tc>
          <w:tcPr>
            <w:tcW w:w="2808" w:type="dxa"/>
            <w:vMerge/>
          </w:tcPr>
          <w:p w14:paraId="396D987A" w14:textId="77777777" w:rsidR="00686585" w:rsidRPr="00CF0A74" w:rsidRDefault="00686585" w:rsidP="0045281A">
            <w:pPr>
              <w:rPr>
                <w:b/>
                <w:kern w:val="2"/>
                <w:sz w:val="24"/>
                <w:szCs w:val="24"/>
              </w:rPr>
            </w:pPr>
          </w:p>
        </w:tc>
        <w:tc>
          <w:tcPr>
            <w:tcW w:w="3240" w:type="dxa"/>
          </w:tcPr>
          <w:p w14:paraId="3C7F57D6" w14:textId="77777777" w:rsidR="00686585" w:rsidRPr="00CF0A74" w:rsidRDefault="00686585" w:rsidP="0045281A">
            <w:pPr>
              <w:rPr>
                <w:kern w:val="2"/>
                <w:sz w:val="24"/>
                <w:szCs w:val="24"/>
              </w:rPr>
            </w:pPr>
            <w:r w:rsidRPr="00CF0A74">
              <w:rPr>
                <w:kern w:val="2"/>
                <w:sz w:val="24"/>
                <w:szCs w:val="24"/>
              </w:rPr>
              <w:t>1.2.2. Juridinio asmens kodas</w:t>
            </w:r>
          </w:p>
        </w:tc>
        <w:tc>
          <w:tcPr>
            <w:tcW w:w="3510" w:type="dxa"/>
          </w:tcPr>
          <w:p w14:paraId="7C598C92" w14:textId="77777777" w:rsidR="00686585" w:rsidRPr="00CF0A74" w:rsidRDefault="00686585" w:rsidP="0045281A">
            <w:pPr>
              <w:jc w:val="center"/>
              <w:rPr>
                <w:kern w:val="2"/>
                <w:sz w:val="24"/>
                <w:szCs w:val="24"/>
              </w:rPr>
            </w:pPr>
          </w:p>
        </w:tc>
      </w:tr>
      <w:tr w:rsidR="00686585" w:rsidRPr="00CF0A74" w14:paraId="2FE681DE" w14:textId="77777777" w:rsidTr="0045281A">
        <w:tc>
          <w:tcPr>
            <w:tcW w:w="2808" w:type="dxa"/>
            <w:vMerge/>
          </w:tcPr>
          <w:p w14:paraId="58A75044" w14:textId="77777777" w:rsidR="00686585" w:rsidRPr="00CF0A74" w:rsidRDefault="00686585" w:rsidP="0045281A">
            <w:pPr>
              <w:rPr>
                <w:b/>
                <w:kern w:val="2"/>
                <w:sz w:val="24"/>
                <w:szCs w:val="24"/>
              </w:rPr>
            </w:pPr>
          </w:p>
        </w:tc>
        <w:tc>
          <w:tcPr>
            <w:tcW w:w="3240" w:type="dxa"/>
          </w:tcPr>
          <w:p w14:paraId="25BF147A" w14:textId="77777777" w:rsidR="00686585" w:rsidRPr="00CF0A74" w:rsidRDefault="00686585" w:rsidP="0045281A">
            <w:pPr>
              <w:rPr>
                <w:kern w:val="2"/>
                <w:sz w:val="24"/>
                <w:szCs w:val="24"/>
              </w:rPr>
            </w:pPr>
            <w:r w:rsidRPr="00CF0A74">
              <w:rPr>
                <w:kern w:val="2"/>
                <w:sz w:val="24"/>
                <w:szCs w:val="24"/>
              </w:rPr>
              <w:t>1.2.3. Adresas</w:t>
            </w:r>
          </w:p>
        </w:tc>
        <w:tc>
          <w:tcPr>
            <w:tcW w:w="3510" w:type="dxa"/>
          </w:tcPr>
          <w:p w14:paraId="2E8142A5" w14:textId="77777777" w:rsidR="00686585" w:rsidRPr="00CF0A74" w:rsidRDefault="00686585" w:rsidP="0045281A">
            <w:pPr>
              <w:jc w:val="center"/>
              <w:rPr>
                <w:kern w:val="2"/>
                <w:sz w:val="24"/>
                <w:szCs w:val="24"/>
              </w:rPr>
            </w:pPr>
          </w:p>
        </w:tc>
      </w:tr>
      <w:tr w:rsidR="00686585" w:rsidRPr="00CF0A74" w14:paraId="3DB3C34F" w14:textId="77777777" w:rsidTr="0045281A">
        <w:tc>
          <w:tcPr>
            <w:tcW w:w="2808" w:type="dxa"/>
            <w:vMerge/>
          </w:tcPr>
          <w:p w14:paraId="3910F7E4" w14:textId="77777777" w:rsidR="00686585" w:rsidRPr="00CF0A74" w:rsidRDefault="00686585" w:rsidP="0045281A">
            <w:pPr>
              <w:rPr>
                <w:b/>
                <w:kern w:val="2"/>
                <w:sz w:val="24"/>
                <w:szCs w:val="24"/>
              </w:rPr>
            </w:pPr>
          </w:p>
        </w:tc>
        <w:tc>
          <w:tcPr>
            <w:tcW w:w="3240" w:type="dxa"/>
          </w:tcPr>
          <w:p w14:paraId="5B02C24A" w14:textId="77777777" w:rsidR="00686585" w:rsidRPr="00CF0A74" w:rsidRDefault="00686585" w:rsidP="0045281A">
            <w:pPr>
              <w:rPr>
                <w:kern w:val="2"/>
                <w:sz w:val="24"/>
                <w:szCs w:val="24"/>
              </w:rPr>
            </w:pPr>
            <w:r w:rsidRPr="00CF0A74">
              <w:rPr>
                <w:kern w:val="2"/>
                <w:sz w:val="24"/>
                <w:szCs w:val="24"/>
              </w:rPr>
              <w:t>1.2.4. PVM mokėtojo kodas</w:t>
            </w:r>
          </w:p>
        </w:tc>
        <w:tc>
          <w:tcPr>
            <w:tcW w:w="3510" w:type="dxa"/>
          </w:tcPr>
          <w:p w14:paraId="13E47045" w14:textId="77777777" w:rsidR="00686585" w:rsidRPr="00CF0A74" w:rsidRDefault="00686585" w:rsidP="0045281A">
            <w:pPr>
              <w:jc w:val="center"/>
              <w:rPr>
                <w:kern w:val="2"/>
                <w:sz w:val="24"/>
                <w:szCs w:val="24"/>
              </w:rPr>
            </w:pPr>
          </w:p>
        </w:tc>
      </w:tr>
      <w:tr w:rsidR="00686585" w:rsidRPr="00CF0A74" w14:paraId="767FF559" w14:textId="77777777" w:rsidTr="0045281A">
        <w:tc>
          <w:tcPr>
            <w:tcW w:w="2808" w:type="dxa"/>
            <w:vMerge/>
          </w:tcPr>
          <w:p w14:paraId="3458890A" w14:textId="77777777" w:rsidR="00686585" w:rsidRPr="00CF0A74" w:rsidRDefault="00686585" w:rsidP="0045281A">
            <w:pPr>
              <w:rPr>
                <w:b/>
                <w:kern w:val="2"/>
                <w:sz w:val="24"/>
                <w:szCs w:val="24"/>
              </w:rPr>
            </w:pPr>
          </w:p>
        </w:tc>
        <w:tc>
          <w:tcPr>
            <w:tcW w:w="3240" w:type="dxa"/>
          </w:tcPr>
          <w:p w14:paraId="438E0838" w14:textId="77777777" w:rsidR="00686585" w:rsidRPr="00CF0A74" w:rsidRDefault="00686585" w:rsidP="0045281A">
            <w:pPr>
              <w:rPr>
                <w:kern w:val="2"/>
                <w:sz w:val="24"/>
                <w:szCs w:val="24"/>
              </w:rPr>
            </w:pPr>
            <w:r w:rsidRPr="00CF0A74">
              <w:rPr>
                <w:kern w:val="2"/>
                <w:sz w:val="24"/>
                <w:szCs w:val="24"/>
              </w:rPr>
              <w:t>1.2.5. Atsiskaitomoji sąskaita</w:t>
            </w:r>
          </w:p>
        </w:tc>
        <w:tc>
          <w:tcPr>
            <w:tcW w:w="3510" w:type="dxa"/>
          </w:tcPr>
          <w:p w14:paraId="3ADE200A" w14:textId="77777777" w:rsidR="00686585" w:rsidRPr="00CF0A74" w:rsidRDefault="00686585" w:rsidP="0045281A">
            <w:pPr>
              <w:jc w:val="center"/>
              <w:rPr>
                <w:kern w:val="2"/>
                <w:sz w:val="24"/>
                <w:szCs w:val="24"/>
              </w:rPr>
            </w:pPr>
          </w:p>
        </w:tc>
      </w:tr>
      <w:tr w:rsidR="00686585" w:rsidRPr="00CF0A74" w14:paraId="2186CE15" w14:textId="77777777" w:rsidTr="0045281A">
        <w:tc>
          <w:tcPr>
            <w:tcW w:w="2808" w:type="dxa"/>
            <w:vMerge/>
          </w:tcPr>
          <w:p w14:paraId="25F44FBE" w14:textId="77777777" w:rsidR="00686585" w:rsidRPr="00CF0A74" w:rsidRDefault="00686585" w:rsidP="0045281A">
            <w:pPr>
              <w:rPr>
                <w:b/>
                <w:kern w:val="2"/>
                <w:sz w:val="24"/>
                <w:szCs w:val="24"/>
              </w:rPr>
            </w:pPr>
          </w:p>
        </w:tc>
        <w:tc>
          <w:tcPr>
            <w:tcW w:w="3240" w:type="dxa"/>
          </w:tcPr>
          <w:p w14:paraId="28A401F8" w14:textId="77777777" w:rsidR="00686585" w:rsidRPr="00CF0A74" w:rsidRDefault="00686585" w:rsidP="0045281A">
            <w:pPr>
              <w:rPr>
                <w:kern w:val="2"/>
                <w:sz w:val="24"/>
                <w:szCs w:val="24"/>
              </w:rPr>
            </w:pPr>
            <w:r w:rsidRPr="00CF0A74">
              <w:rPr>
                <w:kern w:val="2"/>
                <w:sz w:val="24"/>
                <w:szCs w:val="24"/>
              </w:rPr>
              <w:t>1.2.6. Bankas, banko kodas</w:t>
            </w:r>
          </w:p>
        </w:tc>
        <w:tc>
          <w:tcPr>
            <w:tcW w:w="3510" w:type="dxa"/>
          </w:tcPr>
          <w:p w14:paraId="36EC47AF" w14:textId="77777777" w:rsidR="00686585" w:rsidRPr="00CF0A74" w:rsidRDefault="00686585" w:rsidP="0045281A">
            <w:pPr>
              <w:jc w:val="center"/>
              <w:rPr>
                <w:kern w:val="2"/>
                <w:sz w:val="24"/>
                <w:szCs w:val="24"/>
              </w:rPr>
            </w:pPr>
          </w:p>
        </w:tc>
      </w:tr>
      <w:tr w:rsidR="00686585" w:rsidRPr="00CF0A74" w14:paraId="103522CD" w14:textId="77777777" w:rsidTr="0045281A">
        <w:tc>
          <w:tcPr>
            <w:tcW w:w="2808" w:type="dxa"/>
            <w:vMerge/>
          </w:tcPr>
          <w:p w14:paraId="4B9CB65F" w14:textId="77777777" w:rsidR="00686585" w:rsidRPr="00CF0A74" w:rsidRDefault="00686585" w:rsidP="0045281A">
            <w:pPr>
              <w:rPr>
                <w:b/>
                <w:kern w:val="2"/>
                <w:sz w:val="24"/>
                <w:szCs w:val="24"/>
              </w:rPr>
            </w:pPr>
          </w:p>
        </w:tc>
        <w:tc>
          <w:tcPr>
            <w:tcW w:w="3240" w:type="dxa"/>
          </w:tcPr>
          <w:p w14:paraId="560D43EF" w14:textId="77777777" w:rsidR="00686585" w:rsidRPr="00CF0A74" w:rsidRDefault="00686585" w:rsidP="0045281A">
            <w:pPr>
              <w:rPr>
                <w:kern w:val="2"/>
                <w:sz w:val="24"/>
                <w:szCs w:val="24"/>
              </w:rPr>
            </w:pPr>
            <w:r w:rsidRPr="00CF0A74">
              <w:rPr>
                <w:kern w:val="2"/>
                <w:sz w:val="24"/>
                <w:szCs w:val="24"/>
              </w:rPr>
              <w:t>1.2.7. Telefonas</w:t>
            </w:r>
          </w:p>
        </w:tc>
        <w:tc>
          <w:tcPr>
            <w:tcW w:w="3510" w:type="dxa"/>
          </w:tcPr>
          <w:p w14:paraId="55F41777" w14:textId="77777777" w:rsidR="00686585" w:rsidRPr="00CF0A74" w:rsidRDefault="00686585" w:rsidP="0045281A">
            <w:pPr>
              <w:jc w:val="center"/>
              <w:rPr>
                <w:kern w:val="2"/>
                <w:sz w:val="24"/>
                <w:szCs w:val="24"/>
              </w:rPr>
            </w:pPr>
          </w:p>
        </w:tc>
      </w:tr>
      <w:tr w:rsidR="00686585" w:rsidRPr="00CF0A74" w14:paraId="3944652A" w14:textId="77777777" w:rsidTr="0045281A">
        <w:tc>
          <w:tcPr>
            <w:tcW w:w="2808" w:type="dxa"/>
            <w:vMerge/>
          </w:tcPr>
          <w:p w14:paraId="6184BB88" w14:textId="77777777" w:rsidR="00686585" w:rsidRPr="00CF0A74" w:rsidRDefault="00686585" w:rsidP="0045281A">
            <w:pPr>
              <w:rPr>
                <w:b/>
                <w:kern w:val="2"/>
                <w:sz w:val="24"/>
                <w:szCs w:val="24"/>
              </w:rPr>
            </w:pPr>
          </w:p>
        </w:tc>
        <w:tc>
          <w:tcPr>
            <w:tcW w:w="3240" w:type="dxa"/>
          </w:tcPr>
          <w:p w14:paraId="3C1B3EED" w14:textId="77777777" w:rsidR="00686585" w:rsidRPr="00CF0A74" w:rsidRDefault="00686585" w:rsidP="0045281A">
            <w:pPr>
              <w:rPr>
                <w:kern w:val="2"/>
                <w:sz w:val="24"/>
                <w:szCs w:val="24"/>
              </w:rPr>
            </w:pPr>
            <w:r w:rsidRPr="00CF0A74">
              <w:rPr>
                <w:kern w:val="2"/>
                <w:sz w:val="24"/>
                <w:szCs w:val="24"/>
              </w:rPr>
              <w:t>1.2.8. El. paštas</w:t>
            </w:r>
          </w:p>
        </w:tc>
        <w:tc>
          <w:tcPr>
            <w:tcW w:w="3510" w:type="dxa"/>
          </w:tcPr>
          <w:p w14:paraId="7C49E0DC" w14:textId="77777777" w:rsidR="00686585" w:rsidRPr="00CF0A74" w:rsidRDefault="00686585" w:rsidP="0045281A">
            <w:pPr>
              <w:jc w:val="center"/>
              <w:rPr>
                <w:kern w:val="2"/>
                <w:sz w:val="24"/>
                <w:szCs w:val="24"/>
              </w:rPr>
            </w:pPr>
          </w:p>
        </w:tc>
      </w:tr>
      <w:tr w:rsidR="00686585" w:rsidRPr="00CF0A74" w14:paraId="7933D33A" w14:textId="77777777" w:rsidTr="0045281A">
        <w:tc>
          <w:tcPr>
            <w:tcW w:w="2808" w:type="dxa"/>
            <w:vMerge/>
          </w:tcPr>
          <w:p w14:paraId="0FE9BEDF" w14:textId="77777777" w:rsidR="00686585" w:rsidRPr="00CF0A74" w:rsidRDefault="00686585" w:rsidP="0045281A">
            <w:pPr>
              <w:rPr>
                <w:b/>
                <w:kern w:val="2"/>
                <w:sz w:val="24"/>
                <w:szCs w:val="24"/>
              </w:rPr>
            </w:pPr>
          </w:p>
        </w:tc>
        <w:tc>
          <w:tcPr>
            <w:tcW w:w="3240" w:type="dxa"/>
          </w:tcPr>
          <w:p w14:paraId="154C36D9" w14:textId="77777777" w:rsidR="00686585" w:rsidRPr="00CF0A74" w:rsidRDefault="00686585" w:rsidP="0045281A">
            <w:pPr>
              <w:rPr>
                <w:kern w:val="2"/>
                <w:sz w:val="24"/>
                <w:szCs w:val="24"/>
              </w:rPr>
            </w:pPr>
            <w:r w:rsidRPr="00CF0A74">
              <w:rPr>
                <w:kern w:val="2"/>
                <w:sz w:val="24"/>
                <w:szCs w:val="24"/>
              </w:rPr>
              <w:t>1.2.9. Šalies atstovas</w:t>
            </w:r>
          </w:p>
        </w:tc>
        <w:tc>
          <w:tcPr>
            <w:tcW w:w="3510" w:type="dxa"/>
          </w:tcPr>
          <w:p w14:paraId="27E0E166" w14:textId="77777777" w:rsidR="00686585" w:rsidRPr="00CF0A74" w:rsidRDefault="00686585" w:rsidP="0045281A">
            <w:pPr>
              <w:jc w:val="center"/>
              <w:rPr>
                <w:kern w:val="2"/>
                <w:sz w:val="24"/>
                <w:szCs w:val="24"/>
              </w:rPr>
            </w:pPr>
          </w:p>
        </w:tc>
      </w:tr>
      <w:tr w:rsidR="00686585" w:rsidRPr="00CF0A74" w14:paraId="67FB782F" w14:textId="77777777" w:rsidTr="0045281A">
        <w:tc>
          <w:tcPr>
            <w:tcW w:w="2808" w:type="dxa"/>
            <w:vMerge/>
          </w:tcPr>
          <w:p w14:paraId="543B5BB8" w14:textId="77777777" w:rsidR="00686585" w:rsidRPr="00CF0A74" w:rsidRDefault="00686585" w:rsidP="0045281A">
            <w:pPr>
              <w:rPr>
                <w:b/>
                <w:kern w:val="2"/>
                <w:sz w:val="24"/>
                <w:szCs w:val="24"/>
              </w:rPr>
            </w:pPr>
          </w:p>
        </w:tc>
        <w:tc>
          <w:tcPr>
            <w:tcW w:w="3240" w:type="dxa"/>
          </w:tcPr>
          <w:p w14:paraId="043A813B" w14:textId="77777777" w:rsidR="00686585" w:rsidRPr="00CF0A74" w:rsidRDefault="00686585" w:rsidP="0045281A">
            <w:pPr>
              <w:rPr>
                <w:kern w:val="2"/>
                <w:sz w:val="24"/>
                <w:szCs w:val="24"/>
              </w:rPr>
            </w:pPr>
            <w:r w:rsidRPr="00CF0A74">
              <w:rPr>
                <w:kern w:val="2"/>
                <w:sz w:val="24"/>
                <w:szCs w:val="24"/>
              </w:rPr>
              <w:t>1.2.10. Atstovavimo pagrindas</w:t>
            </w:r>
          </w:p>
        </w:tc>
        <w:tc>
          <w:tcPr>
            <w:tcW w:w="3510" w:type="dxa"/>
          </w:tcPr>
          <w:p w14:paraId="537C70AD" w14:textId="77777777" w:rsidR="00686585" w:rsidRPr="00CF0A74" w:rsidRDefault="00686585" w:rsidP="0045281A">
            <w:pPr>
              <w:jc w:val="center"/>
              <w:rPr>
                <w:kern w:val="2"/>
                <w:sz w:val="24"/>
                <w:szCs w:val="24"/>
              </w:rPr>
            </w:pPr>
          </w:p>
        </w:tc>
      </w:tr>
    </w:tbl>
    <w:p w14:paraId="353E8D06" w14:textId="77777777" w:rsidR="00686585" w:rsidRPr="00CF0A74" w:rsidRDefault="00686585" w:rsidP="00686585">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6585" w:rsidRPr="00CF0A74" w14:paraId="27D65118" w14:textId="77777777" w:rsidTr="0045281A">
        <w:trPr>
          <w:trHeight w:val="300"/>
        </w:trPr>
        <w:tc>
          <w:tcPr>
            <w:tcW w:w="9535" w:type="dxa"/>
            <w:gridSpan w:val="4"/>
          </w:tcPr>
          <w:p w14:paraId="3BB4F2E0" w14:textId="77777777" w:rsidR="00686585" w:rsidRPr="00CF0A74" w:rsidRDefault="00686585" w:rsidP="0045281A">
            <w:pPr>
              <w:jc w:val="center"/>
              <w:rPr>
                <w:b/>
                <w:kern w:val="2"/>
                <w:sz w:val="24"/>
                <w:szCs w:val="24"/>
              </w:rPr>
            </w:pPr>
            <w:r w:rsidRPr="00CF0A74">
              <w:rPr>
                <w:b/>
                <w:kern w:val="2"/>
                <w:sz w:val="24"/>
                <w:szCs w:val="24"/>
              </w:rPr>
              <w:t>2. ATSAKINGI ASMENYS</w:t>
            </w:r>
          </w:p>
        </w:tc>
      </w:tr>
      <w:tr w:rsidR="00686585" w:rsidRPr="00CF0A74" w14:paraId="2ADFA286" w14:textId="77777777" w:rsidTr="0045281A">
        <w:trPr>
          <w:trHeight w:val="300"/>
        </w:trPr>
        <w:tc>
          <w:tcPr>
            <w:tcW w:w="3094" w:type="dxa"/>
            <w:gridSpan w:val="2"/>
          </w:tcPr>
          <w:p w14:paraId="63F1D7C3" w14:textId="77777777" w:rsidR="00686585" w:rsidRPr="00CF0A74" w:rsidRDefault="00686585" w:rsidP="0045281A">
            <w:pPr>
              <w:rPr>
                <w:b/>
                <w:kern w:val="2"/>
                <w:sz w:val="24"/>
                <w:szCs w:val="24"/>
              </w:rPr>
            </w:pPr>
            <w:r w:rsidRPr="00CF0A74">
              <w:rPr>
                <w:b/>
                <w:kern w:val="2"/>
                <w:sz w:val="24"/>
                <w:szCs w:val="24"/>
              </w:rPr>
              <w:t xml:space="preserve">2.1. Pirkėjo kontaktiniai asmenys, atsakingi už Sutarties vykdymą, </w:t>
            </w:r>
            <w:r w:rsidRPr="00CF0A74">
              <w:rPr>
                <w:b/>
                <w:sz w:val="24"/>
                <w:szCs w:val="24"/>
              </w:rPr>
              <w:t>Paslaugų</w:t>
            </w:r>
            <w:r w:rsidRPr="00CF0A74">
              <w:rPr>
                <w:b/>
                <w:kern w:val="2"/>
                <w:sz w:val="24"/>
                <w:szCs w:val="24"/>
              </w:rPr>
              <w:t xml:space="preserve"> priėmimą, Sąskaitų per informacinę sistemą SABIS priėmimą</w:t>
            </w:r>
          </w:p>
        </w:tc>
        <w:tc>
          <w:tcPr>
            <w:tcW w:w="6441" w:type="dxa"/>
            <w:gridSpan w:val="2"/>
          </w:tcPr>
          <w:p w14:paraId="4FEF5012" w14:textId="77777777" w:rsidR="00686585" w:rsidRPr="00CF0A74" w:rsidRDefault="00686585" w:rsidP="0045281A">
            <w:pPr>
              <w:rPr>
                <w:color w:val="4472C4"/>
                <w:kern w:val="2"/>
                <w:sz w:val="24"/>
                <w:szCs w:val="24"/>
              </w:rPr>
            </w:pPr>
          </w:p>
        </w:tc>
      </w:tr>
      <w:tr w:rsidR="00686585" w:rsidRPr="00CF0A74" w14:paraId="5D1BC21F" w14:textId="77777777" w:rsidTr="0045281A">
        <w:trPr>
          <w:trHeight w:val="300"/>
        </w:trPr>
        <w:tc>
          <w:tcPr>
            <w:tcW w:w="3094" w:type="dxa"/>
            <w:gridSpan w:val="2"/>
          </w:tcPr>
          <w:p w14:paraId="606ABC4E" w14:textId="77777777" w:rsidR="00686585" w:rsidRPr="00CF0A74" w:rsidRDefault="00686585" w:rsidP="0045281A">
            <w:pPr>
              <w:rPr>
                <w:b/>
                <w:kern w:val="2"/>
                <w:sz w:val="24"/>
                <w:szCs w:val="24"/>
              </w:rPr>
            </w:pPr>
            <w:r w:rsidRPr="00CF0A74">
              <w:rPr>
                <w:b/>
                <w:kern w:val="2"/>
                <w:sz w:val="24"/>
                <w:szCs w:val="24"/>
              </w:rPr>
              <w:t>2.2. Tiekėjo kontaktiniai asmenys, atsakingi už Sutarties vykdymą</w:t>
            </w:r>
          </w:p>
        </w:tc>
        <w:tc>
          <w:tcPr>
            <w:tcW w:w="6441" w:type="dxa"/>
            <w:gridSpan w:val="2"/>
          </w:tcPr>
          <w:p w14:paraId="79C6DD11" w14:textId="77777777" w:rsidR="00686585" w:rsidRPr="00CF0A74" w:rsidRDefault="00686585" w:rsidP="0045281A">
            <w:pPr>
              <w:rPr>
                <w:color w:val="4472C4"/>
                <w:kern w:val="2"/>
                <w:sz w:val="24"/>
                <w:szCs w:val="24"/>
              </w:rPr>
            </w:pPr>
            <w:r w:rsidRPr="00CF0A74">
              <w:rPr>
                <w:color w:val="4472C4"/>
                <w:kern w:val="2"/>
                <w:sz w:val="24"/>
                <w:szCs w:val="24"/>
              </w:rPr>
              <w:t>(nurodyti padalinį / skyrių, pareigas, vardą, pavardę, tel., el. paštą)</w:t>
            </w:r>
          </w:p>
        </w:tc>
      </w:tr>
      <w:tr w:rsidR="00686585" w:rsidRPr="00CF0A74" w14:paraId="60EC24E0" w14:textId="77777777" w:rsidTr="0045281A">
        <w:trPr>
          <w:trHeight w:val="300"/>
        </w:trPr>
        <w:tc>
          <w:tcPr>
            <w:tcW w:w="9535" w:type="dxa"/>
            <w:gridSpan w:val="4"/>
          </w:tcPr>
          <w:p w14:paraId="0CF2FD4D" w14:textId="77777777" w:rsidR="00686585" w:rsidRPr="00CF0A74" w:rsidRDefault="00686585" w:rsidP="0045281A">
            <w:pPr>
              <w:jc w:val="center"/>
              <w:rPr>
                <w:b/>
                <w:kern w:val="2"/>
                <w:sz w:val="24"/>
                <w:szCs w:val="24"/>
              </w:rPr>
            </w:pPr>
            <w:r w:rsidRPr="00CF0A74">
              <w:rPr>
                <w:b/>
                <w:kern w:val="2"/>
                <w:sz w:val="24"/>
                <w:szCs w:val="24"/>
              </w:rPr>
              <w:t>3. SUTARTIES DALYKAS</w:t>
            </w:r>
          </w:p>
        </w:tc>
      </w:tr>
      <w:tr w:rsidR="00686585" w:rsidRPr="00CF0A74" w14:paraId="09464CD7" w14:textId="77777777" w:rsidTr="0045281A">
        <w:trPr>
          <w:trHeight w:val="300"/>
        </w:trPr>
        <w:tc>
          <w:tcPr>
            <w:tcW w:w="3094" w:type="dxa"/>
            <w:gridSpan w:val="2"/>
          </w:tcPr>
          <w:p w14:paraId="5E4F7E2A" w14:textId="77777777" w:rsidR="00686585" w:rsidRPr="00CF0A74" w:rsidRDefault="00686585" w:rsidP="0045281A">
            <w:pPr>
              <w:rPr>
                <w:b/>
                <w:kern w:val="2"/>
                <w:sz w:val="24"/>
                <w:szCs w:val="24"/>
              </w:rPr>
            </w:pPr>
            <w:r w:rsidRPr="00CF0A74">
              <w:rPr>
                <w:b/>
                <w:kern w:val="2"/>
                <w:sz w:val="24"/>
                <w:szCs w:val="24"/>
              </w:rPr>
              <w:t>3.1. Sutarties dalykas</w:t>
            </w:r>
          </w:p>
        </w:tc>
        <w:tc>
          <w:tcPr>
            <w:tcW w:w="6441" w:type="dxa"/>
            <w:gridSpan w:val="2"/>
          </w:tcPr>
          <w:p w14:paraId="2AA7F477" w14:textId="2B11D56B" w:rsidR="00686585" w:rsidRPr="00CF0A74" w:rsidRDefault="008C5B91" w:rsidP="0045281A">
            <w:pPr>
              <w:rPr>
                <w:color w:val="000000"/>
                <w:kern w:val="2"/>
                <w:sz w:val="24"/>
                <w:szCs w:val="24"/>
              </w:rPr>
            </w:pPr>
            <w:r w:rsidRPr="00CF0A74">
              <w:rPr>
                <w:color w:val="1A1A2E"/>
                <w:kern w:val="0"/>
                <w:sz w:val="24"/>
                <w:szCs w:val="24"/>
              </w:rPr>
              <w:t>Verslo ir investicijų skatinimo skaitmeninio įrankio sukūrimas</w:t>
            </w:r>
            <w:r w:rsidRPr="00CF0A74">
              <w:rPr>
                <w:color w:val="000000"/>
                <w:kern w:val="2"/>
                <w:sz w:val="24"/>
                <w:szCs w:val="24"/>
              </w:rPr>
              <w:t xml:space="preserve"> </w:t>
            </w:r>
            <w:r w:rsidR="00686585" w:rsidRPr="00CF0A74">
              <w:rPr>
                <w:color w:val="000000"/>
                <w:kern w:val="2"/>
                <w:sz w:val="24"/>
                <w:szCs w:val="24"/>
              </w:rPr>
              <w:lastRenderedPageBreak/>
              <w:t>(toliau – Paslaugos).</w:t>
            </w:r>
          </w:p>
          <w:p w14:paraId="085A3F98" w14:textId="77777777" w:rsidR="00686585" w:rsidRPr="00CF0A74" w:rsidRDefault="00686585" w:rsidP="0045281A">
            <w:pPr>
              <w:rPr>
                <w:color w:val="000000"/>
                <w:kern w:val="2"/>
                <w:sz w:val="24"/>
                <w:szCs w:val="24"/>
              </w:rPr>
            </w:pPr>
            <w:r w:rsidRPr="00CF0A74">
              <w:rPr>
                <w:color w:val="000000"/>
                <w:kern w:val="2"/>
                <w:sz w:val="24"/>
                <w:szCs w:val="24"/>
              </w:rPr>
              <w:t xml:space="preserve">Išsamus </w:t>
            </w:r>
            <w:r w:rsidRPr="00CF0A74">
              <w:rPr>
                <w:color w:val="000000"/>
                <w:sz w:val="24"/>
                <w:szCs w:val="24"/>
              </w:rPr>
              <w:t>Paslaugų</w:t>
            </w:r>
            <w:r w:rsidRPr="00CF0A74">
              <w:rPr>
                <w:color w:val="000000"/>
                <w:kern w:val="2"/>
                <w:sz w:val="24"/>
                <w:szCs w:val="24"/>
              </w:rPr>
              <w:t xml:space="preserve"> aprašymas ir kiti reikalavimai teikiamoms </w:t>
            </w:r>
            <w:r w:rsidRPr="00CF0A74">
              <w:rPr>
                <w:color w:val="000000"/>
                <w:sz w:val="24"/>
                <w:szCs w:val="24"/>
              </w:rPr>
              <w:t>Paslaugoms</w:t>
            </w:r>
            <w:r w:rsidRPr="00CF0A74">
              <w:rPr>
                <w:color w:val="000000"/>
                <w:kern w:val="2"/>
                <w:sz w:val="24"/>
                <w:szCs w:val="24"/>
              </w:rPr>
              <w:t xml:space="preserve"> nustatyti Sutarties priede Nr. [1] „Techninė specifikacija“ (toliau – Techninė specifikacija) ir Sutarties priede Nr. [2] „Pasiūlymas“.</w:t>
            </w:r>
          </w:p>
        </w:tc>
      </w:tr>
      <w:tr w:rsidR="00686585" w:rsidRPr="00CF0A74" w14:paraId="2963A275" w14:textId="77777777" w:rsidTr="0045281A">
        <w:trPr>
          <w:trHeight w:val="300"/>
        </w:trPr>
        <w:tc>
          <w:tcPr>
            <w:tcW w:w="3094" w:type="dxa"/>
            <w:gridSpan w:val="2"/>
          </w:tcPr>
          <w:p w14:paraId="68FE846F" w14:textId="77777777" w:rsidR="00686585" w:rsidRPr="00CF0A74" w:rsidRDefault="00686585" w:rsidP="0045281A">
            <w:pPr>
              <w:rPr>
                <w:b/>
                <w:kern w:val="2"/>
                <w:sz w:val="24"/>
                <w:szCs w:val="24"/>
              </w:rPr>
            </w:pPr>
            <w:r w:rsidRPr="00CF0A74">
              <w:rPr>
                <w:b/>
                <w:kern w:val="2"/>
                <w:sz w:val="24"/>
                <w:szCs w:val="24"/>
              </w:rPr>
              <w:lastRenderedPageBreak/>
              <w:t>3.2. Pirkimo pavadinimas ir numeris</w:t>
            </w:r>
          </w:p>
        </w:tc>
        <w:tc>
          <w:tcPr>
            <w:tcW w:w="6441" w:type="dxa"/>
            <w:gridSpan w:val="2"/>
          </w:tcPr>
          <w:p w14:paraId="072B763C" w14:textId="45C2F99E" w:rsidR="00686585" w:rsidRPr="00CF0A74" w:rsidRDefault="008C5B91" w:rsidP="0045281A">
            <w:pPr>
              <w:rPr>
                <w:kern w:val="2"/>
                <w:sz w:val="24"/>
                <w:szCs w:val="24"/>
              </w:rPr>
            </w:pPr>
            <w:r w:rsidRPr="00CF0A74">
              <w:rPr>
                <w:color w:val="1A1A2E"/>
                <w:kern w:val="0"/>
                <w:sz w:val="24"/>
                <w:szCs w:val="24"/>
              </w:rPr>
              <w:t>Verslo ir investicijų skatinimo skaitmeninio įrankio sukūrimas</w:t>
            </w:r>
            <w:r w:rsidR="00686585" w:rsidRPr="00CF0A74">
              <w:rPr>
                <w:kern w:val="2"/>
                <w:sz w:val="24"/>
                <w:szCs w:val="24"/>
              </w:rPr>
              <w:t>.</w:t>
            </w:r>
          </w:p>
        </w:tc>
      </w:tr>
      <w:tr w:rsidR="00686585" w:rsidRPr="00CF0A74" w14:paraId="35DBAF2E" w14:textId="77777777" w:rsidTr="0045281A">
        <w:trPr>
          <w:trHeight w:val="300"/>
        </w:trPr>
        <w:tc>
          <w:tcPr>
            <w:tcW w:w="3094" w:type="dxa"/>
            <w:gridSpan w:val="2"/>
          </w:tcPr>
          <w:p w14:paraId="6E5C20FE" w14:textId="77777777" w:rsidR="00686585" w:rsidRPr="00CF0A74" w:rsidRDefault="00686585" w:rsidP="0045281A">
            <w:pPr>
              <w:rPr>
                <w:b/>
                <w:kern w:val="2"/>
                <w:sz w:val="24"/>
                <w:szCs w:val="24"/>
                <w:highlight w:val="yellow"/>
              </w:rPr>
            </w:pPr>
            <w:r w:rsidRPr="00CF0A74">
              <w:rPr>
                <w:b/>
                <w:kern w:val="2"/>
                <w:sz w:val="24"/>
                <w:szCs w:val="24"/>
              </w:rPr>
              <w:t>3.3. Informacija apie Europos Sąjungos lėšomis finansuojamą projektą arba kitą projektą</w:t>
            </w:r>
          </w:p>
        </w:tc>
        <w:tc>
          <w:tcPr>
            <w:tcW w:w="6441" w:type="dxa"/>
            <w:gridSpan w:val="2"/>
          </w:tcPr>
          <w:p w14:paraId="288671C6" w14:textId="3B461556" w:rsidR="009E768A" w:rsidRPr="00CF0A74" w:rsidRDefault="009E768A" w:rsidP="009E768A">
            <w:pPr>
              <w:suppressAutoHyphens w:val="0"/>
              <w:autoSpaceDN/>
              <w:textAlignment w:val="auto"/>
              <w:rPr>
                <w:rStyle w:val="Grietas"/>
                <w:sz w:val="24"/>
                <w:szCs w:val="24"/>
                <w:lang w:val="en-GB"/>
              </w:rPr>
            </w:pPr>
            <w:r w:rsidRPr="00CF0A74">
              <w:rPr>
                <w:sz w:val="24"/>
                <w:szCs w:val="24"/>
                <w:lang w:val="en-GB"/>
              </w:rPr>
              <w:t>P</w:t>
            </w:r>
            <w:r w:rsidRPr="00CF0A74">
              <w:rPr>
                <w:rStyle w:val="Grietas"/>
                <w:b w:val="0"/>
                <w:bCs w:val="0"/>
                <w:color w:val="4E4E4E"/>
                <w:sz w:val="24"/>
                <w:szCs w:val="24"/>
                <w:bdr w:val="none" w:sz="0" w:space="0" w:color="auto" w:frame="1"/>
                <w:shd w:val="clear" w:color="auto" w:fill="FFFFFF"/>
                <w:lang w:val="en-GB"/>
              </w:rPr>
              <w:t>rojektas „Regiono savivaldybių bendrieji veiksmai, skatinant investicijas ir verslumą“,  Nr. 28-323-P-0001</w:t>
            </w:r>
          </w:p>
          <w:p w14:paraId="180FEBF4" w14:textId="084A6161" w:rsidR="00686585" w:rsidRPr="00CF0A74" w:rsidRDefault="00686585" w:rsidP="008C5B91">
            <w:pPr>
              <w:rPr>
                <w:kern w:val="2"/>
                <w:sz w:val="24"/>
                <w:szCs w:val="24"/>
                <w:highlight w:val="yellow"/>
              </w:rPr>
            </w:pPr>
          </w:p>
        </w:tc>
      </w:tr>
      <w:tr w:rsidR="00686585" w:rsidRPr="00CF0A74" w14:paraId="6A5F5DD3" w14:textId="77777777" w:rsidTr="0045281A">
        <w:trPr>
          <w:trHeight w:val="300"/>
        </w:trPr>
        <w:tc>
          <w:tcPr>
            <w:tcW w:w="9535" w:type="dxa"/>
            <w:gridSpan w:val="4"/>
          </w:tcPr>
          <w:p w14:paraId="47DC52C0" w14:textId="77777777" w:rsidR="00686585" w:rsidRPr="00CF0A74" w:rsidRDefault="00686585" w:rsidP="0045281A">
            <w:pPr>
              <w:jc w:val="center"/>
              <w:rPr>
                <w:b/>
                <w:kern w:val="2"/>
                <w:sz w:val="24"/>
                <w:szCs w:val="24"/>
              </w:rPr>
            </w:pPr>
            <w:r w:rsidRPr="00CF0A74">
              <w:rPr>
                <w:b/>
                <w:kern w:val="2"/>
                <w:sz w:val="24"/>
                <w:szCs w:val="24"/>
              </w:rPr>
              <w:t xml:space="preserve">4. PASLAUGŲ SUTEIKIMO TERMINAI IR PASLAUGŲ PERDAVIMO </w:t>
            </w:r>
            <w:r w:rsidRPr="00CF0A74">
              <w:rPr>
                <w:color w:val="000000"/>
                <w:kern w:val="2"/>
                <w:sz w:val="24"/>
                <w:szCs w:val="24"/>
              </w:rPr>
              <w:t>–</w:t>
            </w:r>
            <w:r w:rsidRPr="00CF0A74">
              <w:rPr>
                <w:b/>
                <w:kern w:val="2"/>
                <w:sz w:val="24"/>
                <w:szCs w:val="24"/>
              </w:rPr>
              <w:t xml:space="preserve"> PRIĖMIMO TVARKA</w:t>
            </w:r>
          </w:p>
        </w:tc>
      </w:tr>
      <w:tr w:rsidR="00686585" w:rsidRPr="00CF0A74" w14:paraId="1E26917D" w14:textId="77777777" w:rsidTr="0045281A">
        <w:trPr>
          <w:trHeight w:val="300"/>
        </w:trPr>
        <w:tc>
          <w:tcPr>
            <w:tcW w:w="3094" w:type="dxa"/>
            <w:gridSpan w:val="2"/>
          </w:tcPr>
          <w:p w14:paraId="679F4BD4" w14:textId="77777777" w:rsidR="00686585" w:rsidRPr="00CF0A74" w:rsidRDefault="00686585" w:rsidP="0045281A">
            <w:pPr>
              <w:rPr>
                <w:b/>
                <w:kern w:val="2"/>
                <w:sz w:val="24"/>
                <w:szCs w:val="24"/>
              </w:rPr>
            </w:pPr>
            <w:r w:rsidRPr="00CF0A74">
              <w:rPr>
                <w:b/>
                <w:kern w:val="2"/>
                <w:sz w:val="24"/>
                <w:szCs w:val="24"/>
              </w:rPr>
              <w:t xml:space="preserve">4.1. </w:t>
            </w:r>
            <w:r w:rsidRPr="00CF0A74">
              <w:rPr>
                <w:b/>
                <w:sz w:val="24"/>
                <w:szCs w:val="24"/>
              </w:rPr>
              <w:t>Paslaugų</w:t>
            </w:r>
            <w:r w:rsidRPr="00CF0A74">
              <w:rPr>
                <w:b/>
                <w:kern w:val="2"/>
                <w:sz w:val="24"/>
                <w:szCs w:val="24"/>
              </w:rPr>
              <w:t xml:space="preserve"> </w:t>
            </w:r>
            <w:r w:rsidRPr="00CF0A74">
              <w:rPr>
                <w:b/>
                <w:sz w:val="24"/>
                <w:szCs w:val="24"/>
              </w:rPr>
              <w:t>suteikimo</w:t>
            </w:r>
            <w:r w:rsidRPr="00CF0A74">
              <w:rPr>
                <w:b/>
                <w:kern w:val="2"/>
                <w:sz w:val="24"/>
                <w:szCs w:val="24"/>
              </w:rPr>
              <w:t xml:space="preserve"> terminas, kai </w:t>
            </w:r>
            <w:r w:rsidRPr="00CF0A74">
              <w:rPr>
                <w:b/>
                <w:sz w:val="24"/>
                <w:szCs w:val="24"/>
              </w:rPr>
              <w:t>Paslaugos yra vienkartinio pobūdžio, teikiamos periodiškai arba pagal Pirkėjo Užsakymą</w:t>
            </w:r>
          </w:p>
          <w:p w14:paraId="652CFE99" w14:textId="77777777" w:rsidR="00686585" w:rsidRPr="00CF0A74" w:rsidRDefault="00686585" w:rsidP="0045281A">
            <w:pPr>
              <w:rPr>
                <w:b/>
                <w:color w:val="FF0000"/>
                <w:kern w:val="2"/>
                <w:sz w:val="24"/>
                <w:szCs w:val="24"/>
              </w:rPr>
            </w:pPr>
          </w:p>
        </w:tc>
        <w:tc>
          <w:tcPr>
            <w:tcW w:w="6441" w:type="dxa"/>
            <w:gridSpan w:val="2"/>
          </w:tcPr>
          <w:p w14:paraId="0A3013B8" w14:textId="3AB50AB4" w:rsidR="00686585" w:rsidRPr="00CF0A74" w:rsidRDefault="00686585" w:rsidP="0045281A">
            <w:pPr>
              <w:rPr>
                <w:sz w:val="24"/>
                <w:szCs w:val="24"/>
              </w:rPr>
            </w:pPr>
            <w:r w:rsidRPr="00CF0A74">
              <w:rPr>
                <w:sz w:val="24"/>
                <w:szCs w:val="24"/>
              </w:rPr>
              <w:t xml:space="preserve">Tiekėjas Paslaugas įsipareigoja </w:t>
            </w:r>
            <w:r w:rsidR="002D03ED" w:rsidRPr="00CF0A74">
              <w:rPr>
                <w:sz w:val="24"/>
                <w:szCs w:val="24"/>
              </w:rPr>
              <w:t>su</w:t>
            </w:r>
            <w:r w:rsidRPr="00CF0A74">
              <w:rPr>
                <w:sz w:val="24"/>
                <w:szCs w:val="24"/>
              </w:rPr>
              <w:t xml:space="preserve">teikti </w:t>
            </w:r>
            <w:r w:rsidR="002D03ED" w:rsidRPr="00CF0A74">
              <w:rPr>
                <w:sz w:val="24"/>
                <w:szCs w:val="24"/>
              </w:rPr>
              <w:t xml:space="preserve">per 4 mėn. </w:t>
            </w:r>
            <w:r w:rsidR="005A5D0A" w:rsidRPr="00CF0A74">
              <w:rPr>
                <w:sz w:val="24"/>
                <w:szCs w:val="24"/>
              </w:rPr>
              <w:t>nuo sutarties įsigaliojimo dienos</w:t>
            </w:r>
            <w:r w:rsidR="002D03ED" w:rsidRPr="00CF0A74">
              <w:rPr>
                <w:sz w:val="24"/>
                <w:szCs w:val="24"/>
              </w:rPr>
              <w:t xml:space="preserve"> </w:t>
            </w:r>
          </w:p>
          <w:p w14:paraId="71712F0A" w14:textId="77777777" w:rsidR="00686585" w:rsidRPr="00CF0A74" w:rsidRDefault="00686585" w:rsidP="0045281A">
            <w:pPr>
              <w:rPr>
                <w:sz w:val="24"/>
                <w:szCs w:val="24"/>
              </w:rPr>
            </w:pPr>
          </w:p>
        </w:tc>
      </w:tr>
      <w:tr w:rsidR="00686585" w:rsidRPr="00CF0A74" w14:paraId="24A3750C" w14:textId="77777777" w:rsidTr="0045281A">
        <w:trPr>
          <w:trHeight w:val="300"/>
        </w:trPr>
        <w:tc>
          <w:tcPr>
            <w:tcW w:w="3094" w:type="dxa"/>
            <w:gridSpan w:val="2"/>
          </w:tcPr>
          <w:p w14:paraId="48A82FD1" w14:textId="77777777" w:rsidR="00686585" w:rsidRPr="00CF0A74" w:rsidRDefault="00686585" w:rsidP="0045281A">
            <w:pPr>
              <w:rPr>
                <w:b/>
                <w:kern w:val="2"/>
                <w:sz w:val="24"/>
                <w:szCs w:val="24"/>
              </w:rPr>
            </w:pPr>
            <w:r w:rsidRPr="00CF0A74">
              <w:rPr>
                <w:b/>
                <w:kern w:val="2"/>
                <w:sz w:val="24"/>
                <w:szCs w:val="24"/>
              </w:rPr>
              <w:t>4.2. Paslaugų / jų dalies / etapo / periodo suteikimo termino pratęsimas</w:t>
            </w:r>
          </w:p>
        </w:tc>
        <w:tc>
          <w:tcPr>
            <w:tcW w:w="6441" w:type="dxa"/>
            <w:gridSpan w:val="2"/>
          </w:tcPr>
          <w:p w14:paraId="773F42BC" w14:textId="77777777" w:rsidR="00686585" w:rsidRPr="00CF0A74" w:rsidRDefault="00686585" w:rsidP="0045281A">
            <w:pPr>
              <w:rPr>
                <w:kern w:val="2"/>
                <w:sz w:val="24"/>
                <w:szCs w:val="24"/>
              </w:rPr>
            </w:pPr>
            <w:r w:rsidRPr="00CF0A74">
              <w:rPr>
                <w:kern w:val="2"/>
                <w:sz w:val="24"/>
                <w:szCs w:val="24"/>
              </w:rPr>
              <w:t>Netaikoma</w:t>
            </w:r>
          </w:p>
          <w:p w14:paraId="50F01005" w14:textId="77777777" w:rsidR="00686585" w:rsidRPr="00CF0A74" w:rsidRDefault="00686585" w:rsidP="0045281A">
            <w:pPr>
              <w:rPr>
                <w:sz w:val="24"/>
                <w:szCs w:val="24"/>
              </w:rPr>
            </w:pPr>
          </w:p>
        </w:tc>
      </w:tr>
      <w:tr w:rsidR="00686585" w:rsidRPr="00CF0A74" w14:paraId="01C008F2" w14:textId="77777777" w:rsidTr="0045281A">
        <w:trPr>
          <w:trHeight w:val="300"/>
        </w:trPr>
        <w:tc>
          <w:tcPr>
            <w:tcW w:w="3094" w:type="dxa"/>
            <w:gridSpan w:val="2"/>
          </w:tcPr>
          <w:p w14:paraId="2DCE100C" w14:textId="77777777" w:rsidR="00686585" w:rsidRPr="00CF0A74" w:rsidRDefault="00686585" w:rsidP="0045281A">
            <w:pPr>
              <w:rPr>
                <w:b/>
                <w:kern w:val="2"/>
                <w:sz w:val="24"/>
                <w:szCs w:val="24"/>
              </w:rPr>
            </w:pPr>
            <w:r w:rsidRPr="00CF0A74">
              <w:rPr>
                <w:b/>
                <w:kern w:val="2"/>
                <w:sz w:val="24"/>
                <w:szCs w:val="24"/>
              </w:rPr>
              <w:t>4.3. Užsakymų teikimo tvarka</w:t>
            </w:r>
          </w:p>
        </w:tc>
        <w:tc>
          <w:tcPr>
            <w:tcW w:w="6441" w:type="dxa"/>
            <w:gridSpan w:val="2"/>
          </w:tcPr>
          <w:p w14:paraId="554A6929" w14:textId="1B4DBBA0" w:rsidR="00686585" w:rsidRPr="00CF0A74" w:rsidRDefault="005A5D0A" w:rsidP="0045281A">
            <w:pPr>
              <w:rPr>
                <w:sz w:val="24"/>
                <w:szCs w:val="24"/>
              </w:rPr>
            </w:pPr>
            <w:r w:rsidRPr="00CF0A74">
              <w:rPr>
                <w:sz w:val="24"/>
                <w:szCs w:val="24"/>
              </w:rPr>
              <w:t>Nurodyta sutarties 1 priede – Techninė specifikacija</w:t>
            </w:r>
          </w:p>
          <w:p w14:paraId="22B12AB4" w14:textId="77777777" w:rsidR="00686585" w:rsidRPr="00CF0A74" w:rsidRDefault="00686585" w:rsidP="0045281A">
            <w:pPr>
              <w:rPr>
                <w:sz w:val="24"/>
                <w:szCs w:val="24"/>
              </w:rPr>
            </w:pPr>
          </w:p>
        </w:tc>
      </w:tr>
      <w:tr w:rsidR="00686585" w:rsidRPr="00CF0A74" w14:paraId="67F8E0A5" w14:textId="77777777" w:rsidTr="0045281A">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F23DF51" w14:textId="77777777" w:rsidR="00686585" w:rsidRPr="00CF0A74" w:rsidRDefault="00686585" w:rsidP="0045281A">
            <w:pPr>
              <w:rPr>
                <w:b/>
                <w:kern w:val="2"/>
                <w:sz w:val="24"/>
                <w:szCs w:val="24"/>
              </w:rPr>
            </w:pPr>
            <w:r w:rsidRPr="00CF0A74">
              <w:rPr>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E3AF121" w14:textId="77777777" w:rsidR="00686585" w:rsidRPr="00CF0A74" w:rsidRDefault="00686585" w:rsidP="0045281A">
            <w:pPr>
              <w:rPr>
                <w:kern w:val="2"/>
                <w:sz w:val="24"/>
                <w:szCs w:val="24"/>
              </w:rPr>
            </w:pPr>
            <w:r w:rsidRPr="00CF0A74">
              <w:rPr>
                <w:kern w:val="2"/>
                <w:sz w:val="24"/>
                <w:szCs w:val="24"/>
              </w:rPr>
              <w:t>Netaikoma</w:t>
            </w:r>
          </w:p>
          <w:p w14:paraId="16417381" w14:textId="77777777" w:rsidR="00686585" w:rsidRPr="00CF0A74" w:rsidRDefault="00686585" w:rsidP="0045281A">
            <w:pPr>
              <w:rPr>
                <w:sz w:val="24"/>
                <w:szCs w:val="24"/>
              </w:rPr>
            </w:pPr>
          </w:p>
        </w:tc>
      </w:tr>
      <w:tr w:rsidR="00686585" w:rsidRPr="00CF0A74" w14:paraId="32969F24" w14:textId="77777777" w:rsidTr="0045281A">
        <w:trPr>
          <w:trHeight w:val="300"/>
        </w:trPr>
        <w:tc>
          <w:tcPr>
            <w:tcW w:w="3094" w:type="dxa"/>
            <w:gridSpan w:val="2"/>
          </w:tcPr>
          <w:p w14:paraId="51CF1067" w14:textId="77777777" w:rsidR="00686585" w:rsidRPr="00CF0A74" w:rsidRDefault="00686585" w:rsidP="0045281A">
            <w:pPr>
              <w:rPr>
                <w:b/>
                <w:kern w:val="2"/>
                <w:sz w:val="24"/>
                <w:szCs w:val="24"/>
              </w:rPr>
            </w:pPr>
            <w:r w:rsidRPr="00CF0A74">
              <w:rPr>
                <w:b/>
                <w:kern w:val="2"/>
                <w:sz w:val="24"/>
                <w:szCs w:val="24"/>
              </w:rPr>
              <w:t>4.5. Pateikiami dokumentai</w:t>
            </w:r>
          </w:p>
        </w:tc>
        <w:tc>
          <w:tcPr>
            <w:tcW w:w="6441" w:type="dxa"/>
            <w:gridSpan w:val="2"/>
          </w:tcPr>
          <w:p w14:paraId="0FB51FEE" w14:textId="77777777" w:rsidR="00686585" w:rsidRPr="00CF0A74" w:rsidRDefault="00686585" w:rsidP="000A37D6">
            <w:pPr>
              <w:jc w:val="both"/>
              <w:rPr>
                <w:sz w:val="24"/>
                <w:szCs w:val="24"/>
              </w:rPr>
            </w:pPr>
            <w:r w:rsidRPr="00CF0A74">
              <w:rPr>
                <w:kern w:val="2"/>
                <w:sz w:val="24"/>
                <w:szCs w:val="24"/>
              </w:rPr>
              <w:t>Turi būti pateikiami šie dokumentai: Paslaugų perdavimo-priėmimo aktas ir Sąskaita. Tiekėjui nepateikus nurodytų dokumentų, laikoma, kad Paslaugos neatitinka Sutartyje nustatytų reikalavimų.</w:t>
            </w:r>
          </w:p>
        </w:tc>
      </w:tr>
      <w:tr w:rsidR="00686585" w:rsidRPr="00CF0A74" w14:paraId="2F602BF0" w14:textId="77777777" w:rsidTr="0045281A">
        <w:trPr>
          <w:trHeight w:val="300"/>
        </w:trPr>
        <w:tc>
          <w:tcPr>
            <w:tcW w:w="9535" w:type="dxa"/>
            <w:gridSpan w:val="4"/>
          </w:tcPr>
          <w:p w14:paraId="5763EBF6" w14:textId="77777777" w:rsidR="00686585" w:rsidRPr="00CF0A74" w:rsidRDefault="00686585" w:rsidP="0045281A">
            <w:pPr>
              <w:jc w:val="center"/>
              <w:rPr>
                <w:b/>
                <w:kern w:val="2"/>
                <w:sz w:val="24"/>
                <w:szCs w:val="24"/>
              </w:rPr>
            </w:pPr>
            <w:r w:rsidRPr="00CF0A74">
              <w:rPr>
                <w:b/>
                <w:kern w:val="2"/>
                <w:sz w:val="24"/>
                <w:szCs w:val="24"/>
              </w:rPr>
              <w:t>5. SUTARTIES KAINA IR ATSISKAITYMO TVARKA</w:t>
            </w:r>
          </w:p>
        </w:tc>
      </w:tr>
      <w:tr w:rsidR="00686585" w:rsidRPr="00CF0A74" w14:paraId="5209BC20" w14:textId="77777777" w:rsidTr="0045281A">
        <w:trPr>
          <w:trHeight w:val="300"/>
        </w:trPr>
        <w:tc>
          <w:tcPr>
            <w:tcW w:w="3094" w:type="dxa"/>
            <w:gridSpan w:val="2"/>
          </w:tcPr>
          <w:p w14:paraId="17825B6D" w14:textId="77777777" w:rsidR="00686585" w:rsidRPr="00CF0A74" w:rsidRDefault="00686585" w:rsidP="0045281A">
            <w:pPr>
              <w:rPr>
                <w:b/>
                <w:kern w:val="2"/>
                <w:sz w:val="24"/>
                <w:szCs w:val="24"/>
              </w:rPr>
            </w:pPr>
            <w:r w:rsidRPr="00CF0A74">
              <w:rPr>
                <w:b/>
                <w:kern w:val="2"/>
                <w:sz w:val="24"/>
                <w:szCs w:val="24"/>
              </w:rPr>
              <w:t>5.1. Sutarčiai taikomas kainos apskaičiavimo būdas</w:t>
            </w:r>
          </w:p>
        </w:tc>
        <w:tc>
          <w:tcPr>
            <w:tcW w:w="6441" w:type="dxa"/>
            <w:gridSpan w:val="2"/>
          </w:tcPr>
          <w:p w14:paraId="7EFA11C7" w14:textId="77777777" w:rsidR="00686585" w:rsidRPr="00CF0A74" w:rsidRDefault="00686585" w:rsidP="0045281A">
            <w:pPr>
              <w:rPr>
                <w:kern w:val="2"/>
                <w:sz w:val="24"/>
                <w:szCs w:val="24"/>
              </w:rPr>
            </w:pPr>
            <w:r w:rsidRPr="00CF0A74">
              <w:rPr>
                <w:kern w:val="2"/>
                <w:sz w:val="24"/>
                <w:szCs w:val="24"/>
              </w:rPr>
              <w:t>Fiksuotos kainos kainodara</w:t>
            </w:r>
          </w:p>
          <w:p w14:paraId="5A88ED70" w14:textId="77777777" w:rsidR="00686585" w:rsidRPr="00CF0A74" w:rsidRDefault="00686585" w:rsidP="0045281A">
            <w:pPr>
              <w:rPr>
                <w:color w:val="4472C4"/>
                <w:kern w:val="2"/>
                <w:sz w:val="24"/>
                <w:szCs w:val="24"/>
              </w:rPr>
            </w:pPr>
          </w:p>
        </w:tc>
      </w:tr>
      <w:tr w:rsidR="00686585" w:rsidRPr="00CF0A74" w14:paraId="43F7DC5A" w14:textId="77777777" w:rsidTr="0045281A">
        <w:trPr>
          <w:trHeight w:val="300"/>
        </w:trPr>
        <w:tc>
          <w:tcPr>
            <w:tcW w:w="3094" w:type="dxa"/>
            <w:gridSpan w:val="2"/>
          </w:tcPr>
          <w:p w14:paraId="5A82FAAE" w14:textId="77777777" w:rsidR="00686585" w:rsidRPr="00CF0A74" w:rsidRDefault="00686585" w:rsidP="0045281A">
            <w:pPr>
              <w:rPr>
                <w:b/>
                <w:kern w:val="2"/>
                <w:sz w:val="24"/>
                <w:szCs w:val="24"/>
              </w:rPr>
            </w:pPr>
            <w:r w:rsidRPr="00CF0A74">
              <w:rPr>
                <w:b/>
                <w:kern w:val="2"/>
                <w:sz w:val="24"/>
                <w:szCs w:val="24"/>
              </w:rPr>
              <w:t xml:space="preserve">5.2. Pradinės Sutarties vertė ir Sutarties kaina, kai taikoma </w:t>
            </w:r>
            <w:r w:rsidRPr="00CF0A74">
              <w:rPr>
                <w:b/>
                <w:kern w:val="2"/>
                <w:sz w:val="24"/>
                <w:szCs w:val="24"/>
                <w:u w:val="single"/>
              </w:rPr>
              <w:t>fiksuotos kainos</w:t>
            </w:r>
            <w:r w:rsidRPr="00CF0A74">
              <w:rPr>
                <w:b/>
                <w:kern w:val="2"/>
                <w:sz w:val="24"/>
                <w:szCs w:val="24"/>
              </w:rPr>
              <w:t xml:space="preserve"> kainodara</w:t>
            </w:r>
          </w:p>
          <w:p w14:paraId="6DD7C3FE" w14:textId="77777777" w:rsidR="00686585" w:rsidRPr="00CF0A74" w:rsidRDefault="00686585" w:rsidP="0045281A">
            <w:pPr>
              <w:rPr>
                <w:b/>
                <w:kern w:val="2"/>
                <w:sz w:val="24"/>
                <w:szCs w:val="24"/>
              </w:rPr>
            </w:pPr>
          </w:p>
          <w:p w14:paraId="0986DEDD" w14:textId="77777777" w:rsidR="00686585" w:rsidRPr="00CF0A74" w:rsidRDefault="00686585" w:rsidP="0045281A">
            <w:pPr>
              <w:rPr>
                <w:b/>
                <w:kern w:val="2"/>
                <w:sz w:val="24"/>
                <w:szCs w:val="24"/>
              </w:rPr>
            </w:pPr>
          </w:p>
          <w:p w14:paraId="162073DE" w14:textId="77777777" w:rsidR="00686585" w:rsidRPr="00CF0A74" w:rsidRDefault="00686585" w:rsidP="0045281A">
            <w:pPr>
              <w:rPr>
                <w:b/>
                <w:kern w:val="2"/>
                <w:sz w:val="24"/>
                <w:szCs w:val="24"/>
              </w:rPr>
            </w:pPr>
          </w:p>
          <w:p w14:paraId="7609CC3C" w14:textId="77777777" w:rsidR="00686585" w:rsidRPr="00CF0A74" w:rsidRDefault="00686585" w:rsidP="0045281A">
            <w:pPr>
              <w:jc w:val="both"/>
              <w:rPr>
                <w:b/>
                <w:color w:val="FF0000"/>
                <w:kern w:val="2"/>
                <w:sz w:val="24"/>
                <w:szCs w:val="24"/>
              </w:rPr>
            </w:pPr>
          </w:p>
        </w:tc>
        <w:tc>
          <w:tcPr>
            <w:tcW w:w="6441" w:type="dxa"/>
            <w:gridSpan w:val="2"/>
          </w:tcPr>
          <w:p w14:paraId="70ED09AA" w14:textId="77777777" w:rsidR="00686585" w:rsidRPr="00CF0A74" w:rsidRDefault="00686585" w:rsidP="00917AEC">
            <w:pPr>
              <w:jc w:val="both"/>
              <w:rPr>
                <w:sz w:val="24"/>
                <w:szCs w:val="24"/>
              </w:rPr>
            </w:pPr>
            <w:r w:rsidRPr="00CF0A74">
              <w:rPr>
                <w:kern w:val="2"/>
                <w:sz w:val="24"/>
                <w:szCs w:val="24"/>
              </w:rPr>
              <w:t xml:space="preserve">Pradinės Sutarties vertė yra </w:t>
            </w:r>
            <w:r w:rsidRPr="00CF0A74">
              <w:rPr>
                <w:color w:val="4472C4"/>
                <w:kern w:val="2"/>
                <w:sz w:val="24"/>
                <w:szCs w:val="24"/>
              </w:rPr>
              <w:t>(nurodyti sumą skaičiais)</w:t>
            </w:r>
            <w:r w:rsidRPr="00CF0A74">
              <w:rPr>
                <w:kern w:val="2"/>
                <w:sz w:val="24"/>
                <w:szCs w:val="24"/>
              </w:rPr>
              <w:t xml:space="preserve"> Eur </w:t>
            </w:r>
            <w:r w:rsidRPr="00CF0A74">
              <w:rPr>
                <w:color w:val="4472C4"/>
                <w:kern w:val="2"/>
                <w:sz w:val="24"/>
                <w:szCs w:val="24"/>
              </w:rPr>
              <w:t>(nurodyti sumą žodžiais)</w:t>
            </w:r>
            <w:r w:rsidRPr="00CF0A74">
              <w:rPr>
                <w:kern w:val="2"/>
                <w:sz w:val="24"/>
                <w:szCs w:val="24"/>
              </w:rPr>
              <w:t xml:space="preserve"> be PVM.</w:t>
            </w:r>
          </w:p>
          <w:p w14:paraId="50989FF0" w14:textId="77777777" w:rsidR="00686585" w:rsidRPr="00CF0A74" w:rsidRDefault="00686585" w:rsidP="00917AEC">
            <w:pPr>
              <w:jc w:val="both"/>
              <w:rPr>
                <w:sz w:val="24"/>
                <w:szCs w:val="24"/>
              </w:rPr>
            </w:pPr>
            <w:r w:rsidRPr="00CF0A74">
              <w:rPr>
                <w:kern w:val="2"/>
                <w:sz w:val="24"/>
                <w:szCs w:val="24"/>
              </w:rPr>
              <w:t xml:space="preserve">PVM sudaro </w:t>
            </w:r>
            <w:r w:rsidRPr="00CF0A74">
              <w:rPr>
                <w:color w:val="4472C4"/>
                <w:kern w:val="2"/>
                <w:sz w:val="24"/>
                <w:szCs w:val="24"/>
              </w:rPr>
              <w:t>(nurodyti sumą skaičiais)</w:t>
            </w:r>
            <w:r w:rsidRPr="00CF0A74">
              <w:rPr>
                <w:kern w:val="2"/>
                <w:sz w:val="24"/>
                <w:szCs w:val="24"/>
              </w:rPr>
              <w:t xml:space="preserve"> Eur </w:t>
            </w:r>
            <w:r w:rsidRPr="00CF0A74">
              <w:rPr>
                <w:color w:val="4472C4"/>
                <w:kern w:val="2"/>
                <w:sz w:val="24"/>
                <w:szCs w:val="24"/>
              </w:rPr>
              <w:t>(nurodyti sumą žodžiais)</w:t>
            </w:r>
            <w:r w:rsidRPr="00CF0A74">
              <w:rPr>
                <w:kern w:val="2"/>
                <w:sz w:val="24"/>
                <w:szCs w:val="24"/>
              </w:rPr>
              <w:t>.</w:t>
            </w:r>
          </w:p>
          <w:p w14:paraId="0A3CAAA9" w14:textId="77777777" w:rsidR="00686585" w:rsidRPr="00CF0A74" w:rsidRDefault="00686585" w:rsidP="0045281A">
            <w:pPr>
              <w:rPr>
                <w:sz w:val="24"/>
                <w:szCs w:val="24"/>
              </w:rPr>
            </w:pPr>
            <w:r w:rsidRPr="00CF0A74">
              <w:rPr>
                <w:kern w:val="2"/>
                <w:sz w:val="24"/>
                <w:szCs w:val="24"/>
              </w:rPr>
              <w:t xml:space="preserve">Sutarties kaina yra </w:t>
            </w:r>
            <w:r w:rsidRPr="00CF0A74">
              <w:rPr>
                <w:color w:val="4472C4"/>
                <w:kern w:val="2"/>
                <w:sz w:val="24"/>
                <w:szCs w:val="24"/>
              </w:rPr>
              <w:t>(nurodyti sumą skaičiais)</w:t>
            </w:r>
            <w:r w:rsidRPr="00CF0A74">
              <w:rPr>
                <w:kern w:val="2"/>
                <w:sz w:val="24"/>
                <w:szCs w:val="24"/>
              </w:rPr>
              <w:t xml:space="preserve"> Eur </w:t>
            </w:r>
            <w:r w:rsidRPr="00CF0A74">
              <w:rPr>
                <w:color w:val="4472C4"/>
                <w:kern w:val="2"/>
                <w:sz w:val="24"/>
                <w:szCs w:val="24"/>
              </w:rPr>
              <w:t>(nurodyti sumą žodžiais)</w:t>
            </w:r>
            <w:r w:rsidRPr="00CF0A74">
              <w:rPr>
                <w:kern w:val="2"/>
                <w:sz w:val="24"/>
                <w:szCs w:val="24"/>
              </w:rPr>
              <w:t xml:space="preserve"> su PVM.</w:t>
            </w:r>
          </w:p>
          <w:p w14:paraId="546BBB28" w14:textId="77777777" w:rsidR="00686585" w:rsidRPr="00CF0A74" w:rsidRDefault="00686585" w:rsidP="00917AEC">
            <w:pPr>
              <w:jc w:val="both"/>
              <w:rPr>
                <w:color w:val="FF0000"/>
                <w:kern w:val="2"/>
                <w:sz w:val="24"/>
                <w:szCs w:val="24"/>
              </w:rPr>
            </w:pPr>
            <w:r w:rsidRPr="00CF0A74">
              <w:rPr>
                <w:kern w:val="2"/>
                <w:sz w:val="24"/>
                <w:szCs w:val="24"/>
              </w:rPr>
              <w:t>Šioje Sutartyje P</w:t>
            </w:r>
            <w:r w:rsidRPr="00CF0A74">
              <w:rPr>
                <w:color w:val="000000"/>
                <w:kern w:val="2"/>
                <w:sz w:val="24"/>
                <w:szCs w:val="24"/>
              </w:rPr>
              <w:t>radinės Sutarties vertė yra lygi Tiekėjo pasiūlymo kainai be PVM, nurodytai už visą pirkimo dokumentuose ir Sutartyje nurodytą Paslaugų kiekį ir (ar) apimtį</w:t>
            </w:r>
            <w:r w:rsidRPr="00CF0A74">
              <w:rPr>
                <w:kern w:val="2"/>
                <w:sz w:val="24"/>
                <w:szCs w:val="24"/>
              </w:rPr>
              <w:t>.</w:t>
            </w:r>
          </w:p>
        </w:tc>
      </w:tr>
      <w:tr w:rsidR="00686585" w:rsidRPr="00CF0A74" w14:paraId="636EFBAA" w14:textId="77777777" w:rsidTr="0045281A">
        <w:trPr>
          <w:trHeight w:val="300"/>
        </w:trPr>
        <w:tc>
          <w:tcPr>
            <w:tcW w:w="3094" w:type="dxa"/>
            <w:gridSpan w:val="2"/>
          </w:tcPr>
          <w:p w14:paraId="16CD34FA" w14:textId="77777777" w:rsidR="00686585" w:rsidRPr="00CF0A74" w:rsidRDefault="00686585" w:rsidP="0045281A">
            <w:pPr>
              <w:rPr>
                <w:b/>
                <w:kern w:val="2"/>
                <w:sz w:val="24"/>
                <w:szCs w:val="24"/>
              </w:rPr>
            </w:pPr>
            <w:r w:rsidRPr="00CF0A74">
              <w:rPr>
                <w:b/>
                <w:kern w:val="2"/>
                <w:sz w:val="24"/>
                <w:szCs w:val="24"/>
              </w:rPr>
              <w:lastRenderedPageBreak/>
              <w:t xml:space="preserve">5.3. Sutarties kainos / įkainių perskaičiavimas taikant </w:t>
            </w:r>
            <w:r w:rsidRPr="00CF0A74">
              <w:rPr>
                <w:b/>
                <w:kern w:val="2"/>
                <w:sz w:val="24"/>
                <w:szCs w:val="24"/>
                <w:u w:val="single"/>
              </w:rPr>
              <w:t>peržiūros</w:t>
            </w:r>
            <w:r w:rsidRPr="00CF0A74">
              <w:rPr>
                <w:b/>
                <w:kern w:val="2"/>
                <w:sz w:val="24"/>
                <w:szCs w:val="24"/>
              </w:rPr>
              <w:t xml:space="preserve"> taisykles</w:t>
            </w:r>
          </w:p>
          <w:p w14:paraId="59760AD9" w14:textId="77777777" w:rsidR="00686585" w:rsidRPr="00CF0A74" w:rsidRDefault="00686585" w:rsidP="0045281A">
            <w:pPr>
              <w:rPr>
                <w:b/>
                <w:kern w:val="2"/>
                <w:sz w:val="24"/>
                <w:szCs w:val="24"/>
              </w:rPr>
            </w:pPr>
          </w:p>
          <w:p w14:paraId="208B113C" w14:textId="77777777" w:rsidR="00686585" w:rsidRPr="00CF0A74" w:rsidRDefault="00686585" w:rsidP="0045281A">
            <w:pPr>
              <w:rPr>
                <w:kern w:val="2"/>
                <w:sz w:val="24"/>
                <w:szCs w:val="24"/>
              </w:rPr>
            </w:pPr>
          </w:p>
        </w:tc>
        <w:tc>
          <w:tcPr>
            <w:tcW w:w="6441" w:type="dxa"/>
            <w:gridSpan w:val="2"/>
          </w:tcPr>
          <w:p w14:paraId="1220DB94" w14:textId="77777777" w:rsidR="00686585" w:rsidRPr="00CF0A74" w:rsidRDefault="00686585" w:rsidP="0045281A">
            <w:pPr>
              <w:rPr>
                <w:sz w:val="24"/>
                <w:szCs w:val="24"/>
              </w:rPr>
            </w:pPr>
            <w:r w:rsidRPr="00CF0A74">
              <w:rPr>
                <w:kern w:val="2"/>
                <w:sz w:val="24"/>
                <w:szCs w:val="24"/>
              </w:rPr>
              <w:t>Sutarties kaina bus perskaičiuojami:</w:t>
            </w:r>
          </w:p>
          <w:p w14:paraId="119479C3" w14:textId="77777777" w:rsidR="00686585" w:rsidRPr="00CF0A74" w:rsidRDefault="00686585" w:rsidP="0045281A">
            <w:pPr>
              <w:rPr>
                <w:kern w:val="2"/>
                <w:sz w:val="24"/>
                <w:szCs w:val="24"/>
              </w:rPr>
            </w:pPr>
            <w:r w:rsidRPr="00CF0A74">
              <w:rPr>
                <w:kern w:val="2"/>
                <w:sz w:val="24"/>
                <w:szCs w:val="24"/>
              </w:rPr>
              <w:t>5.3.1. dėl PVM tarifo pasikeitimo;</w:t>
            </w:r>
          </w:p>
          <w:p w14:paraId="080FDBC6" w14:textId="77777777" w:rsidR="00686585" w:rsidRPr="00CF0A74" w:rsidRDefault="00686585" w:rsidP="0045281A">
            <w:pPr>
              <w:rPr>
                <w:kern w:val="2"/>
                <w:sz w:val="24"/>
                <w:szCs w:val="24"/>
              </w:rPr>
            </w:pPr>
          </w:p>
        </w:tc>
      </w:tr>
      <w:tr w:rsidR="00686585" w:rsidRPr="00CF0A74" w14:paraId="470415A2" w14:textId="77777777" w:rsidTr="0045281A">
        <w:trPr>
          <w:trHeight w:val="300"/>
        </w:trPr>
        <w:tc>
          <w:tcPr>
            <w:tcW w:w="3094" w:type="dxa"/>
            <w:gridSpan w:val="2"/>
          </w:tcPr>
          <w:p w14:paraId="33B9A690" w14:textId="77777777" w:rsidR="00686585" w:rsidRPr="00CF0A74" w:rsidRDefault="00686585" w:rsidP="0045281A">
            <w:pPr>
              <w:rPr>
                <w:b/>
                <w:kern w:val="2"/>
                <w:sz w:val="24"/>
                <w:szCs w:val="24"/>
              </w:rPr>
            </w:pPr>
            <w:r w:rsidRPr="00CF0A74">
              <w:rPr>
                <w:b/>
                <w:kern w:val="2"/>
                <w:sz w:val="24"/>
                <w:szCs w:val="24"/>
              </w:rPr>
              <w:t>5.3.1. Sutarties kainos / įkainių peržiūra dėl PVM tarifo pasikeitimo</w:t>
            </w:r>
          </w:p>
        </w:tc>
        <w:tc>
          <w:tcPr>
            <w:tcW w:w="6441" w:type="dxa"/>
            <w:gridSpan w:val="2"/>
          </w:tcPr>
          <w:p w14:paraId="7437BB2D" w14:textId="77777777" w:rsidR="00686585" w:rsidRPr="00CF0A74" w:rsidRDefault="00686585" w:rsidP="000A37D6">
            <w:pPr>
              <w:jc w:val="both"/>
              <w:rPr>
                <w:sz w:val="24"/>
                <w:szCs w:val="24"/>
              </w:rPr>
            </w:pPr>
            <w:r w:rsidRPr="00CF0A74">
              <w:rPr>
                <w:kern w:val="2"/>
                <w:sz w:val="24"/>
                <w:szCs w:val="24"/>
              </w:rPr>
              <w:t>Jeigu Sutarties vykdymo metu pasikeičia PVM mokėjimą reglamentuojantys teisės aktai, darantys tiesioginę įtaką Tiekėjo t</w:t>
            </w:r>
            <w:r w:rsidRPr="00CF0A74">
              <w:rPr>
                <w:sz w:val="24"/>
                <w:szCs w:val="24"/>
              </w:rPr>
              <w:t>ei</w:t>
            </w:r>
            <w:r w:rsidRPr="00CF0A74">
              <w:rPr>
                <w:kern w:val="2"/>
                <w:sz w:val="24"/>
                <w:szCs w:val="24"/>
              </w:rPr>
              <w:t>kiamų P</w:t>
            </w:r>
            <w:r w:rsidRPr="00CF0A74">
              <w:rPr>
                <w:sz w:val="24"/>
                <w:szCs w:val="24"/>
              </w:rPr>
              <w:t>aslaugų</w:t>
            </w:r>
            <w:r w:rsidRPr="00CF0A74">
              <w:rPr>
                <w:kern w:val="2"/>
                <w:sz w:val="24"/>
                <w:szCs w:val="24"/>
              </w:rPr>
              <w:t xml:space="preserve"> Sutartyje nurodytai kainai / įkainiams, Sutarties kaina / įkainiai perskaičiuojami nekeičiant P</w:t>
            </w:r>
            <w:r w:rsidRPr="00CF0A74">
              <w:rPr>
                <w:sz w:val="24"/>
                <w:szCs w:val="24"/>
              </w:rPr>
              <w:t>aslaugų</w:t>
            </w:r>
            <w:r w:rsidRPr="00CF0A74">
              <w:rPr>
                <w:kern w:val="2"/>
                <w:sz w:val="24"/>
                <w:szCs w:val="24"/>
              </w:rPr>
              <w:t xml:space="preserve"> kainos / įkainio be PVM.</w:t>
            </w:r>
          </w:p>
          <w:p w14:paraId="19149786" w14:textId="77777777" w:rsidR="00686585" w:rsidRPr="00CF0A74" w:rsidRDefault="00686585" w:rsidP="0045281A">
            <w:pPr>
              <w:rPr>
                <w:kern w:val="2"/>
                <w:sz w:val="24"/>
                <w:szCs w:val="24"/>
              </w:rPr>
            </w:pPr>
          </w:p>
          <w:p w14:paraId="4605B1FE" w14:textId="77777777" w:rsidR="00686585" w:rsidRPr="00CF0A74" w:rsidRDefault="00686585" w:rsidP="000A37D6">
            <w:pPr>
              <w:jc w:val="both"/>
              <w:rPr>
                <w:kern w:val="2"/>
                <w:sz w:val="24"/>
                <w:szCs w:val="24"/>
              </w:rPr>
            </w:pPr>
            <w:r w:rsidRPr="00CF0A74">
              <w:rPr>
                <w:kern w:val="2"/>
                <w:sz w:val="24"/>
                <w:szCs w:val="24"/>
              </w:rPr>
              <w:t>Perskaičiavimas įforminamas Susitarimu ne vėliau kaip per 10 darbo dienų  (dešimt darbo dienų) nuo PVM mokėjimą reglamentuojančių teisės aktų pasikeitimo, kuris tampa neatskiriama Sutarties dalimi. Perskaičiuota (-as) Sutarties kaina taikoma (-i) už tą P</w:t>
            </w:r>
            <w:r w:rsidRPr="00CF0A74">
              <w:rPr>
                <w:sz w:val="24"/>
                <w:szCs w:val="24"/>
              </w:rPr>
              <w:t>aslaugų</w:t>
            </w:r>
            <w:r w:rsidRPr="00CF0A74">
              <w:rPr>
                <w:kern w:val="2"/>
                <w:sz w:val="24"/>
                <w:szCs w:val="24"/>
              </w:rPr>
              <w:t xml:space="preserve"> dalį, kurios bus teikiamos nuo Šalių pasirašyto Susitarimo įsigaliojimo dienos.</w:t>
            </w:r>
          </w:p>
          <w:p w14:paraId="638A2D98" w14:textId="77777777" w:rsidR="00686585" w:rsidRPr="00CF0A74" w:rsidRDefault="00686585" w:rsidP="0045281A">
            <w:pPr>
              <w:rPr>
                <w:sz w:val="24"/>
                <w:szCs w:val="24"/>
              </w:rPr>
            </w:pPr>
          </w:p>
        </w:tc>
      </w:tr>
      <w:tr w:rsidR="00686585" w:rsidRPr="00CF0A74" w14:paraId="63521EC2" w14:textId="77777777" w:rsidTr="0045281A">
        <w:trPr>
          <w:trHeight w:val="300"/>
        </w:trPr>
        <w:tc>
          <w:tcPr>
            <w:tcW w:w="3094" w:type="dxa"/>
            <w:gridSpan w:val="2"/>
          </w:tcPr>
          <w:p w14:paraId="02BEB389" w14:textId="77777777" w:rsidR="00686585" w:rsidRPr="00CF0A74" w:rsidRDefault="00686585" w:rsidP="0045281A">
            <w:pPr>
              <w:rPr>
                <w:sz w:val="24"/>
                <w:szCs w:val="24"/>
              </w:rPr>
            </w:pPr>
            <w:r w:rsidRPr="00CF0A74">
              <w:rPr>
                <w:b/>
                <w:bCs/>
                <w:kern w:val="2"/>
                <w:sz w:val="24"/>
                <w:szCs w:val="24"/>
              </w:rPr>
              <w:t>5.3.2.</w:t>
            </w:r>
            <w:r w:rsidRPr="00CF0A74">
              <w:rPr>
                <w:kern w:val="2"/>
                <w:sz w:val="24"/>
                <w:szCs w:val="24"/>
              </w:rPr>
              <w:t xml:space="preserve"> </w:t>
            </w:r>
            <w:r w:rsidRPr="00CF0A74">
              <w:rPr>
                <w:b/>
                <w:bCs/>
                <w:kern w:val="2"/>
                <w:sz w:val="24"/>
                <w:szCs w:val="24"/>
              </w:rPr>
              <w:t>Sutarties kainos / įkainių peržiūra dėl kitų mokesčių, lemiančių Paslaugų kainos / įkainių pokytį, pasikeitimo</w:t>
            </w:r>
          </w:p>
        </w:tc>
        <w:tc>
          <w:tcPr>
            <w:tcW w:w="6441" w:type="dxa"/>
            <w:gridSpan w:val="2"/>
          </w:tcPr>
          <w:p w14:paraId="68FA2D6A" w14:textId="77777777" w:rsidR="00686585" w:rsidRPr="00CF0A74" w:rsidRDefault="00686585" w:rsidP="0045281A">
            <w:pPr>
              <w:rPr>
                <w:kern w:val="2"/>
                <w:sz w:val="24"/>
                <w:szCs w:val="24"/>
              </w:rPr>
            </w:pPr>
            <w:r w:rsidRPr="00CF0A74">
              <w:rPr>
                <w:kern w:val="2"/>
                <w:sz w:val="24"/>
                <w:szCs w:val="24"/>
              </w:rPr>
              <w:t>Netaikoma</w:t>
            </w:r>
          </w:p>
          <w:p w14:paraId="60AD2083" w14:textId="77777777" w:rsidR="00686585" w:rsidRPr="00CF0A74" w:rsidRDefault="00686585" w:rsidP="0045281A">
            <w:pPr>
              <w:rPr>
                <w:kern w:val="2"/>
                <w:sz w:val="24"/>
                <w:szCs w:val="24"/>
              </w:rPr>
            </w:pPr>
          </w:p>
          <w:p w14:paraId="6CC52CBC" w14:textId="77777777" w:rsidR="00686585" w:rsidRPr="00CF0A74" w:rsidRDefault="00686585" w:rsidP="0045281A">
            <w:pPr>
              <w:rPr>
                <w:sz w:val="24"/>
                <w:szCs w:val="24"/>
              </w:rPr>
            </w:pPr>
          </w:p>
        </w:tc>
      </w:tr>
      <w:tr w:rsidR="00686585" w:rsidRPr="00CF0A74" w14:paraId="6FDC5109" w14:textId="77777777" w:rsidTr="0045281A">
        <w:trPr>
          <w:trHeight w:val="300"/>
        </w:trPr>
        <w:tc>
          <w:tcPr>
            <w:tcW w:w="3094" w:type="dxa"/>
            <w:gridSpan w:val="2"/>
          </w:tcPr>
          <w:p w14:paraId="6072D90F" w14:textId="77777777" w:rsidR="00686585" w:rsidRPr="00CF0A74" w:rsidRDefault="00686585" w:rsidP="0045281A">
            <w:pPr>
              <w:rPr>
                <w:b/>
                <w:kern w:val="2"/>
                <w:sz w:val="24"/>
                <w:szCs w:val="24"/>
              </w:rPr>
            </w:pPr>
            <w:r w:rsidRPr="00CF0A74">
              <w:rPr>
                <w:b/>
                <w:kern w:val="2"/>
                <w:sz w:val="24"/>
                <w:szCs w:val="24"/>
              </w:rPr>
              <w:t>5.3.3. Sutarties kainos / įkainių peržiūra dėl kainų lygio pokyčio</w:t>
            </w:r>
          </w:p>
        </w:tc>
        <w:tc>
          <w:tcPr>
            <w:tcW w:w="6441" w:type="dxa"/>
            <w:gridSpan w:val="2"/>
          </w:tcPr>
          <w:p w14:paraId="30FDF376" w14:textId="77777777" w:rsidR="00686585" w:rsidRPr="00CF0A74" w:rsidRDefault="00686585" w:rsidP="0045281A">
            <w:pPr>
              <w:rPr>
                <w:sz w:val="24"/>
                <w:szCs w:val="24"/>
              </w:rPr>
            </w:pPr>
            <w:r w:rsidRPr="00CF0A74">
              <w:rPr>
                <w:kern w:val="2"/>
                <w:sz w:val="24"/>
                <w:szCs w:val="24"/>
              </w:rPr>
              <w:t>Netaikoma</w:t>
            </w:r>
          </w:p>
          <w:p w14:paraId="1971B5A2" w14:textId="77777777" w:rsidR="00686585" w:rsidRPr="00CF0A74" w:rsidRDefault="00686585" w:rsidP="0045281A">
            <w:pPr>
              <w:rPr>
                <w:kern w:val="2"/>
                <w:sz w:val="24"/>
                <w:szCs w:val="24"/>
              </w:rPr>
            </w:pPr>
          </w:p>
          <w:p w14:paraId="3A51D16F" w14:textId="77777777" w:rsidR="00686585" w:rsidRPr="00CF0A74" w:rsidRDefault="00686585" w:rsidP="0045281A">
            <w:pPr>
              <w:rPr>
                <w:color w:val="4472C4"/>
                <w:kern w:val="2"/>
                <w:sz w:val="24"/>
                <w:szCs w:val="24"/>
              </w:rPr>
            </w:pPr>
          </w:p>
        </w:tc>
      </w:tr>
      <w:tr w:rsidR="00686585" w:rsidRPr="00CF0A74" w14:paraId="4BD94AC6" w14:textId="77777777" w:rsidTr="0045281A">
        <w:trPr>
          <w:trHeight w:val="300"/>
        </w:trPr>
        <w:tc>
          <w:tcPr>
            <w:tcW w:w="3094" w:type="dxa"/>
            <w:gridSpan w:val="2"/>
          </w:tcPr>
          <w:p w14:paraId="721DAB92" w14:textId="77777777" w:rsidR="00686585" w:rsidRPr="00CF0A74" w:rsidRDefault="00686585" w:rsidP="0045281A">
            <w:pPr>
              <w:rPr>
                <w:b/>
                <w:kern w:val="2"/>
                <w:sz w:val="24"/>
                <w:szCs w:val="24"/>
              </w:rPr>
            </w:pPr>
            <w:r w:rsidRPr="00CF0A74">
              <w:rPr>
                <w:b/>
                <w:kern w:val="2"/>
                <w:sz w:val="24"/>
                <w:szCs w:val="24"/>
              </w:rPr>
              <w:t xml:space="preserve">5.3.4. Sutarties kainos / įkainių peržiūra dėl kainų lygio pokyčio pagal </w:t>
            </w:r>
            <w:r w:rsidRPr="00CF0A74">
              <w:rPr>
                <w:b/>
                <w:bCs/>
                <w:kern w:val="2"/>
                <w:sz w:val="24"/>
                <w:szCs w:val="24"/>
              </w:rPr>
              <w:t>Paslaugų</w:t>
            </w:r>
            <w:r w:rsidRPr="00CF0A74">
              <w:rPr>
                <w:b/>
                <w:kern w:val="2"/>
                <w:sz w:val="24"/>
                <w:szCs w:val="24"/>
              </w:rPr>
              <w:t xml:space="preserve"> grupių kainų pokyčius</w:t>
            </w:r>
          </w:p>
        </w:tc>
        <w:tc>
          <w:tcPr>
            <w:tcW w:w="6441" w:type="dxa"/>
            <w:gridSpan w:val="2"/>
          </w:tcPr>
          <w:p w14:paraId="774BF00E" w14:textId="77777777" w:rsidR="00686585" w:rsidRPr="00CF0A74" w:rsidRDefault="00686585" w:rsidP="0045281A">
            <w:pPr>
              <w:rPr>
                <w:kern w:val="2"/>
                <w:sz w:val="24"/>
                <w:szCs w:val="24"/>
              </w:rPr>
            </w:pPr>
            <w:r w:rsidRPr="00CF0A74">
              <w:rPr>
                <w:kern w:val="2"/>
                <w:sz w:val="24"/>
                <w:szCs w:val="24"/>
              </w:rPr>
              <w:t>Netaikoma</w:t>
            </w:r>
          </w:p>
          <w:p w14:paraId="37453835" w14:textId="77777777" w:rsidR="00686585" w:rsidRPr="00CF0A74" w:rsidRDefault="00686585" w:rsidP="0045281A">
            <w:pPr>
              <w:rPr>
                <w:kern w:val="2"/>
                <w:sz w:val="24"/>
                <w:szCs w:val="24"/>
              </w:rPr>
            </w:pPr>
          </w:p>
          <w:p w14:paraId="758A0B1D" w14:textId="77777777" w:rsidR="00686585" w:rsidRPr="00CF0A74" w:rsidRDefault="00686585" w:rsidP="0045281A">
            <w:pPr>
              <w:rPr>
                <w:sz w:val="24"/>
                <w:szCs w:val="24"/>
              </w:rPr>
            </w:pPr>
          </w:p>
        </w:tc>
      </w:tr>
      <w:tr w:rsidR="00686585" w:rsidRPr="00CF0A74" w14:paraId="71A052D8" w14:textId="77777777" w:rsidTr="0045281A">
        <w:trPr>
          <w:trHeight w:val="300"/>
        </w:trPr>
        <w:tc>
          <w:tcPr>
            <w:tcW w:w="3094" w:type="dxa"/>
            <w:gridSpan w:val="2"/>
          </w:tcPr>
          <w:p w14:paraId="6A1675DA" w14:textId="77777777" w:rsidR="00686585" w:rsidRPr="00CF0A74" w:rsidRDefault="00686585" w:rsidP="0045281A">
            <w:pPr>
              <w:rPr>
                <w:b/>
                <w:bCs/>
                <w:kern w:val="2"/>
                <w:sz w:val="24"/>
                <w:szCs w:val="24"/>
              </w:rPr>
            </w:pPr>
            <w:r w:rsidRPr="00CF0A74">
              <w:rPr>
                <w:b/>
                <w:bCs/>
                <w:kern w:val="2"/>
                <w:sz w:val="24"/>
                <w:szCs w:val="24"/>
              </w:rPr>
              <w:t xml:space="preserve">5.4. Sutarties kainos / įkainių apskaičiavimas taikant </w:t>
            </w:r>
            <w:r w:rsidRPr="00CF0A74">
              <w:rPr>
                <w:b/>
                <w:bCs/>
                <w:kern w:val="2"/>
                <w:sz w:val="24"/>
                <w:szCs w:val="24"/>
                <w:u w:val="single"/>
              </w:rPr>
              <w:t>kiekio (apimties)</w:t>
            </w:r>
            <w:r w:rsidRPr="00CF0A74">
              <w:rPr>
                <w:b/>
                <w:bCs/>
                <w:kern w:val="2"/>
                <w:sz w:val="24"/>
                <w:szCs w:val="24"/>
              </w:rPr>
              <w:t xml:space="preserve"> keitimo taisykles</w:t>
            </w:r>
          </w:p>
        </w:tc>
        <w:tc>
          <w:tcPr>
            <w:tcW w:w="6441" w:type="dxa"/>
            <w:gridSpan w:val="2"/>
          </w:tcPr>
          <w:p w14:paraId="7AB429EC" w14:textId="77777777" w:rsidR="00686585" w:rsidRPr="00CF0A74" w:rsidRDefault="00686585" w:rsidP="0045281A">
            <w:pPr>
              <w:rPr>
                <w:kern w:val="2"/>
                <w:sz w:val="24"/>
                <w:szCs w:val="24"/>
              </w:rPr>
            </w:pPr>
            <w:r w:rsidRPr="00CF0A74">
              <w:rPr>
                <w:kern w:val="2"/>
                <w:sz w:val="24"/>
                <w:szCs w:val="24"/>
              </w:rPr>
              <w:t>Netaikoma</w:t>
            </w:r>
          </w:p>
          <w:p w14:paraId="6CB93AFE" w14:textId="77777777" w:rsidR="00686585" w:rsidRPr="00CF0A74" w:rsidRDefault="00686585" w:rsidP="0045281A">
            <w:pPr>
              <w:rPr>
                <w:kern w:val="2"/>
                <w:sz w:val="24"/>
                <w:szCs w:val="24"/>
              </w:rPr>
            </w:pPr>
          </w:p>
          <w:p w14:paraId="191910A5" w14:textId="77777777" w:rsidR="00686585" w:rsidRPr="00CF0A74" w:rsidRDefault="00686585" w:rsidP="0045281A">
            <w:pPr>
              <w:rPr>
                <w:sz w:val="24"/>
                <w:szCs w:val="24"/>
              </w:rPr>
            </w:pPr>
          </w:p>
        </w:tc>
      </w:tr>
      <w:tr w:rsidR="00686585" w:rsidRPr="00CF0A74" w14:paraId="2F6D1BBD" w14:textId="77777777" w:rsidTr="0045281A">
        <w:trPr>
          <w:trHeight w:val="300"/>
        </w:trPr>
        <w:tc>
          <w:tcPr>
            <w:tcW w:w="3094" w:type="dxa"/>
            <w:gridSpan w:val="2"/>
          </w:tcPr>
          <w:p w14:paraId="2E971E8F" w14:textId="77777777" w:rsidR="00686585" w:rsidRPr="00CF0A74" w:rsidRDefault="00686585" w:rsidP="0045281A">
            <w:pPr>
              <w:rPr>
                <w:b/>
                <w:kern w:val="2"/>
                <w:sz w:val="24"/>
                <w:szCs w:val="24"/>
              </w:rPr>
            </w:pPr>
            <w:r w:rsidRPr="00CF0A74">
              <w:rPr>
                <w:b/>
                <w:kern w:val="2"/>
                <w:sz w:val="24"/>
                <w:szCs w:val="24"/>
              </w:rPr>
              <w:t>5.5. Atsiskaitymo su Tiekėju terminas ir tvarka</w:t>
            </w:r>
          </w:p>
        </w:tc>
        <w:tc>
          <w:tcPr>
            <w:tcW w:w="6441" w:type="dxa"/>
            <w:gridSpan w:val="2"/>
          </w:tcPr>
          <w:p w14:paraId="767C119D" w14:textId="77777777" w:rsidR="00686585" w:rsidRPr="00CF0A74" w:rsidRDefault="00686585" w:rsidP="0045281A">
            <w:pPr>
              <w:jc w:val="both"/>
              <w:rPr>
                <w:kern w:val="2"/>
                <w:sz w:val="24"/>
                <w:szCs w:val="24"/>
              </w:rPr>
            </w:pPr>
            <w:r w:rsidRPr="00CF0A74">
              <w:rPr>
                <w:kern w:val="2"/>
                <w:sz w:val="24"/>
                <w:szCs w:val="24"/>
              </w:rPr>
              <w:t>Pirkėjas atsiskaito su Tiekėju ne vėliau kaip per 30 kalendorinių dienų nuo Sąskaitos gavimo dienos.</w:t>
            </w:r>
          </w:p>
          <w:p w14:paraId="10BCA0AF" w14:textId="77777777" w:rsidR="00686585" w:rsidRPr="00CF0A74" w:rsidRDefault="00686585" w:rsidP="0045281A">
            <w:pPr>
              <w:jc w:val="both"/>
              <w:rPr>
                <w:color w:val="000000"/>
                <w:kern w:val="2"/>
                <w:sz w:val="24"/>
                <w:szCs w:val="24"/>
                <w:shd w:val="clear" w:color="auto" w:fill="FFFFFF"/>
              </w:rPr>
            </w:pPr>
            <w:r w:rsidRPr="00CF0A74">
              <w:rPr>
                <w:color w:val="000000"/>
                <w:kern w:val="2"/>
                <w:sz w:val="24"/>
                <w:szCs w:val="24"/>
                <w:shd w:val="clear" w:color="auto" w:fill="FFFFFF"/>
              </w:rPr>
              <w:t>Sumokama visa Sutarties kaina, tinkamai ir laiku įvykdžius visus sutartinius įsipareigojimus.</w:t>
            </w:r>
            <w:r w:rsidRPr="00CF0A74">
              <w:rPr>
                <w:color w:val="4472C4"/>
                <w:kern w:val="2"/>
                <w:sz w:val="24"/>
                <w:szCs w:val="24"/>
                <w:shd w:val="clear" w:color="auto" w:fill="FFFFFF"/>
              </w:rPr>
              <w:t xml:space="preserve"> </w:t>
            </w:r>
          </w:p>
        </w:tc>
      </w:tr>
      <w:tr w:rsidR="00686585" w:rsidRPr="00CF0A74" w14:paraId="2BE115A3" w14:textId="77777777" w:rsidTr="0045281A">
        <w:trPr>
          <w:trHeight w:val="300"/>
        </w:trPr>
        <w:tc>
          <w:tcPr>
            <w:tcW w:w="3094" w:type="dxa"/>
            <w:gridSpan w:val="2"/>
          </w:tcPr>
          <w:p w14:paraId="07CDE40D" w14:textId="77777777" w:rsidR="00686585" w:rsidRPr="00CF0A74" w:rsidRDefault="00686585" w:rsidP="0045281A">
            <w:pPr>
              <w:rPr>
                <w:b/>
                <w:kern w:val="2"/>
                <w:sz w:val="24"/>
                <w:szCs w:val="24"/>
              </w:rPr>
            </w:pPr>
            <w:r w:rsidRPr="00CF0A74">
              <w:rPr>
                <w:b/>
                <w:kern w:val="2"/>
                <w:sz w:val="24"/>
                <w:szCs w:val="24"/>
              </w:rPr>
              <w:t>5.6. Avansas</w:t>
            </w:r>
          </w:p>
        </w:tc>
        <w:tc>
          <w:tcPr>
            <w:tcW w:w="6441" w:type="dxa"/>
            <w:gridSpan w:val="2"/>
          </w:tcPr>
          <w:p w14:paraId="00B277A8" w14:textId="77777777" w:rsidR="00686585" w:rsidRPr="00CF0A74" w:rsidRDefault="00686585" w:rsidP="0045281A">
            <w:pPr>
              <w:rPr>
                <w:kern w:val="2"/>
                <w:sz w:val="24"/>
                <w:szCs w:val="24"/>
              </w:rPr>
            </w:pPr>
            <w:r w:rsidRPr="00CF0A74">
              <w:rPr>
                <w:kern w:val="2"/>
                <w:sz w:val="24"/>
                <w:szCs w:val="24"/>
              </w:rPr>
              <w:t>Netaikoma</w:t>
            </w:r>
          </w:p>
          <w:p w14:paraId="59A50C98" w14:textId="77777777" w:rsidR="00686585" w:rsidRPr="00CF0A74" w:rsidRDefault="00686585" w:rsidP="0045281A">
            <w:pPr>
              <w:spacing w:line="259" w:lineRule="auto"/>
              <w:rPr>
                <w:color w:val="000000"/>
                <w:kern w:val="2"/>
                <w:sz w:val="24"/>
                <w:szCs w:val="24"/>
                <w:shd w:val="clear" w:color="auto" w:fill="FFFFFF"/>
              </w:rPr>
            </w:pPr>
          </w:p>
        </w:tc>
      </w:tr>
      <w:tr w:rsidR="00686585" w:rsidRPr="00CF0A74" w14:paraId="00E990BE" w14:textId="77777777" w:rsidTr="0045281A">
        <w:trPr>
          <w:trHeight w:val="300"/>
        </w:trPr>
        <w:tc>
          <w:tcPr>
            <w:tcW w:w="3094" w:type="dxa"/>
            <w:gridSpan w:val="2"/>
          </w:tcPr>
          <w:p w14:paraId="7507DB2A" w14:textId="77777777" w:rsidR="00686585" w:rsidRPr="00CF0A74" w:rsidRDefault="00686585" w:rsidP="0045281A">
            <w:pPr>
              <w:rPr>
                <w:b/>
                <w:kern w:val="2"/>
                <w:sz w:val="24"/>
                <w:szCs w:val="24"/>
              </w:rPr>
            </w:pPr>
            <w:r w:rsidRPr="00CF0A74">
              <w:rPr>
                <w:b/>
                <w:kern w:val="2"/>
                <w:sz w:val="24"/>
                <w:szCs w:val="24"/>
              </w:rPr>
              <w:t>5.7. Avanso užtikrinimas</w:t>
            </w:r>
          </w:p>
        </w:tc>
        <w:tc>
          <w:tcPr>
            <w:tcW w:w="6441" w:type="dxa"/>
            <w:gridSpan w:val="2"/>
          </w:tcPr>
          <w:p w14:paraId="496FC900" w14:textId="77777777" w:rsidR="00686585" w:rsidRPr="00CF0A74" w:rsidRDefault="00686585" w:rsidP="0045281A">
            <w:pPr>
              <w:rPr>
                <w:kern w:val="2"/>
                <w:sz w:val="24"/>
                <w:szCs w:val="24"/>
              </w:rPr>
            </w:pPr>
            <w:r w:rsidRPr="00CF0A74">
              <w:rPr>
                <w:kern w:val="2"/>
                <w:sz w:val="24"/>
                <w:szCs w:val="24"/>
              </w:rPr>
              <w:t>Netaikoma</w:t>
            </w:r>
          </w:p>
          <w:p w14:paraId="607EF0D2" w14:textId="77777777" w:rsidR="00686585" w:rsidRPr="00CF0A74" w:rsidRDefault="00686585" w:rsidP="0045281A">
            <w:pPr>
              <w:rPr>
                <w:kern w:val="2"/>
                <w:sz w:val="24"/>
                <w:szCs w:val="24"/>
              </w:rPr>
            </w:pPr>
            <w:r w:rsidRPr="00CF0A74">
              <w:rPr>
                <w:color w:val="000000"/>
                <w:kern w:val="2"/>
                <w:sz w:val="24"/>
                <w:szCs w:val="24"/>
                <w:shd w:val="clear" w:color="auto" w:fill="FFFFFF"/>
              </w:rPr>
              <w:t xml:space="preserve"> </w:t>
            </w:r>
          </w:p>
        </w:tc>
      </w:tr>
      <w:tr w:rsidR="00686585" w:rsidRPr="00CF0A74" w14:paraId="2D7FBE77" w14:textId="77777777" w:rsidTr="0045281A">
        <w:trPr>
          <w:trHeight w:val="300"/>
        </w:trPr>
        <w:tc>
          <w:tcPr>
            <w:tcW w:w="9535" w:type="dxa"/>
            <w:gridSpan w:val="4"/>
          </w:tcPr>
          <w:p w14:paraId="1B628472" w14:textId="77777777" w:rsidR="00686585" w:rsidRPr="00CF0A74" w:rsidRDefault="00686585" w:rsidP="0045281A">
            <w:pPr>
              <w:jc w:val="center"/>
              <w:rPr>
                <w:b/>
                <w:kern w:val="2"/>
                <w:sz w:val="24"/>
                <w:szCs w:val="24"/>
              </w:rPr>
            </w:pPr>
            <w:r w:rsidRPr="00CF0A74">
              <w:rPr>
                <w:b/>
                <w:kern w:val="2"/>
                <w:sz w:val="24"/>
                <w:szCs w:val="24"/>
              </w:rPr>
              <w:t>6. PASLAUGŲ KOKYBĖ IR GARANTINIAI ĮSIPAREIGOJIMAI</w:t>
            </w:r>
          </w:p>
        </w:tc>
      </w:tr>
      <w:tr w:rsidR="00686585" w:rsidRPr="00CF0A74" w14:paraId="5E9102BF" w14:textId="77777777" w:rsidTr="0045281A">
        <w:trPr>
          <w:trHeight w:val="300"/>
        </w:trPr>
        <w:tc>
          <w:tcPr>
            <w:tcW w:w="3094" w:type="dxa"/>
            <w:gridSpan w:val="2"/>
          </w:tcPr>
          <w:p w14:paraId="18BAB14A" w14:textId="77777777" w:rsidR="00686585" w:rsidRPr="00CF0A74" w:rsidRDefault="00686585" w:rsidP="0045281A">
            <w:pPr>
              <w:rPr>
                <w:b/>
                <w:kern w:val="2"/>
                <w:sz w:val="24"/>
                <w:szCs w:val="24"/>
              </w:rPr>
            </w:pPr>
            <w:r w:rsidRPr="00CF0A74">
              <w:rPr>
                <w:b/>
                <w:kern w:val="2"/>
                <w:sz w:val="24"/>
                <w:szCs w:val="24"/>
              </w:rPr>
              <w:t>6.1. Garantinis terminas</w:t>
            </w:r>
          </w:p>
        </w:tc>
        <w:tc>
          <w:tcPr>
            <w:tcW w:w="6441" w:type="dxa"/>
            <w:gridSpan w:val="2"/>
          </w:tcPr>
          <w:p w14:paraId="4D301BBE" w14:textId="77777777" w:rsidR="00686585" w:rsidRPr="00CF0A74" w:rsidRDefault="00686585" w:rsidP="0045281A">
            <w:pPr>
              <w:rPr>
                <w:kern w:val="2"/>
                <w:sz w:val="24"/>
                <w:szCs w:val="24"/>
              </w:rPr>
            </w:pPr>
            <w:r w:rsidRPr="00CF0A74">
              <w:rPr>
                <w:kern w:val="2"/>
                <w:sz w:val="24"/>
                <w:szCs w:val="24"/>
              </w:rPr>
              <w:t>Netaikoma</w:t>
            </w:r>
          </w:p>
          <w:p w14:paraId="49A51E87" w14:textId="77777777" w:rsidR="00686585" w:rsidRPr="00CF0A74" w:rsidRDefault="00686585" w:rsidP="0045281A">
            <w:pPr>
              <w:rPr>
                <w:sz w:val="24"/>
                <w:szCs w:val="24"/>
              </w:rPr>
            </w:pPr>
          </w:p>
        </w:tc>
      </w:tr>
      <w:tr w:rsidR="00686585" w:rsidRPr="00CF0A74" w14:paraId="2D959775" w14:textId="77777777" w:rsidTr="0045281A">
        <w:trPr>
          <w:trHeight w:val="300"/>
        </w:trPr>
        <w:tc>
          <w:tcPr>
            <w:tcW w:w="3094" w:type="dxa"/>
            <w:gridSpan w:val="2"/>
          </w:tcPr>
          <w:p w14:paraId="7C235431" w14:textId="77777777" w:rsidR="00686585" w:rsidRPr="00CF0A74" w:rsidRDefault="00686585" w:rsidP="0045281A">
            <w:pPr>
              <w:rPr>
                <w:b/>
                <w:kern w:val="2"/>
                <w:sz w:val="24"/>
                <w:szCs w:val="24"/>
              </w:rPr>
            </w:pPr>
            <w:r w:rsidRPr="00CF0A74">
              <w:rPr>
                <w:b/>
                <w:sz w:val="24"/>
                <w:szCs w:val="24"/>
              </w:rPr>
              <w:t>6.2. Terminas Paslaugų trūkumams pašalinti</w:t>
            </w:r>
          </w:p>
        </w:tc>
        <w:tc>
          <w:tcPr>
            <w:tcW w:w="6441" w:type="dxa"/>
            <w:gridSpan w:val="2"/>
          </w:tcPr>
          <w:p w14:paraId="7261D0D6" w14:textId="77777777" w:rsidR="00686585" w:rsidRPr="00CF0A74" w:rsidRDefault="00686585" w:rsidP="0045281A">
            <w:pPr>
              <w:rPr>
                <w:kern w:val="2"/>
                <w:sz w:val="24"/>
                <w:szCs w:val="24"/>
              </w:rPr>
            </w:pPr>
            <w:r w:rsidRPr="00CF0A74">
              <w:rPr>
                <w:kern w:val="2"/>
                <w:sz w:val="24"/>
                <w:szCs w:val="24"/>
              </w:rPr>
              <w:t>Netaikoma</w:t>
            </w:r>
          </w:p>
        </w:tc>
      </w:tr>
      <w:tr w:rsidR="00686585" w:rsidRPr="00CF0A74" w14:paraId="563C6BCF" w14:textId="77777777" w:rsidTr="0045281A">
        <w:trPr>
          <w:trHeight w:val="300"/>
        </w:trPr>
        <w:tc>
          <w:tcPr>
            <w:tcW w:w="3094" w:type="dxa"/>
            <w:gridSpan w:val="2"/>
          </w:tcPr>
          <w:p w14:paraId="5EE024C4" w14:textId="77777777" w:rsidR="00686585" w:rsidRPr="00CF0A74" w:rsidRDefault="00686585" w:rsidP="0045281A">
            <w:pPr>
              <w:rPr>
                <w:b/>
                <w:sz w:val="24"/>
                <w:szCs w:val="24"/>
              </w:rPr>
            </w:pPr>
            <w:r w:rsidRPr="00CF0A74">
              <w:rPr>
                <w:b/>
                <w:sz w:val="24"/>
                <w:szCs w:val="24"/>
              </w:rPr>
              <w:t xml:space="preserve">6.3. Kokybinių kriterijų įgyvendinimo </w:t>
            </w:r>
            <w:r w:rsidRPr="00CF0A74">
              <w:rPr>
                <w:b/>
                <w:bCs/>
                <w:sz w:val="24"/>
                <w:szCs w:val="24"/>
              </w:rPr>
              <w:t xml:space="preserve">ir </w:t>
            </w:r>
            <w:r w:rsidRPr="00CF0A74">
              <w:rPr>
                <w:b/>
                <w:sz w:val="24"/>
                <w:szCs w:val="24"/>
              </w:rPr>
              <w:t>tikrinimo tvarka</w:t>
            </w:r>
          </w:p>
        </w:tc>
        <w:tc>
          <w:tcPr>
            <w:tcW w:w="6441" w:type="dxa"/>
            <w:gridSpan w:val="2"/>
          </w:tcPr>
          <w:p w14:paraId="57EF550F" w14:textId="77777777" w:rsidR="00686585" w:rsidRPr="00CF0A74" w:rsidRDefault="00686585" w:rsidP="0045281A">
            <w:pPr>
              <w:rPr>
                <w:kern w:val="2"/>
                <w:sz w:val="24"/>
                <w:szCs w:val="24"/>
              </w:rPr>
            </w:pPr>
            <w:r w:rsidRPr="00CF0A74">
              <w:rPr>
                <w:kern w:val="2"/>
                <w:sz w:val="24"/>
                <w:szCs w:val="24"/>
              </w:rPr>
              <w:t xml:space="preserve">Netaikoma </w:t>
            </w:r>
          </w:p>
          <w:p w14:paraId="139F02D5" w14:textId="77777777" w:rsidR="00686585" w:rsidRPr="00CF0A74" w:rsidRDefault="00686585" w:rsidP="0045281A">
            <w:pPr>
              <w:rPr>
                <w:kern w:val="2"/>
                <w:sz w:val="24"/>
                <w:szCs w:val="24"/>
              </w:rPr>
            </w:pPr>
          </w:p>
        </w:tc>
      </w:tr>
      <w:tr w:rsidR="00686585" w:rsidRPr="00CF0A74" w14:paraId="26CBA62A" w14:textId="77777777" w:rsidTr="0045281A">
        <w:trPr>
          <w:trHeight w:val="300"/>
        </w:trPr>
        <w:tc>
          <w:tcPr>
            <w:tcW w:w="9535" w:type="dxa"/>
            <w:gridSpan w:val="4"/>
          </w:tcPr>
          <w:p w14:paraId="6700DA82" w14:textId="77777777" w:rsidR="00686585" w:rsidRPr="00CF0A74" w:rsidRDefault="00686585" w:rsidP="0045281A">
            <w:pPr>
              <w:jc w:val="center"/>
              <w:rPr>
                <w:b/>
                <w:kern w:val="2"/>
                <w:sz w:val="24"/>
                <w:szCs w:val="24"/>
              </w:rPr>
            </w:pPr>
            <w:r w:rsidRPr="00CF0A74">
              <w:rPr>
                <w:b/>
                <w:kern w:val="2"/>
                <w:sz w:val="24"/>
                <w:szCs w:val="24"/>
              </w:rPr>
              <w:t>7. SUTARTIES VYKDYMUI PASITELKIAMI SUBTIEKĖJAI IR (AR) SPECIALISTAI</w:t>
            </w:r>
          </w:p>
        </w:tc>
      </w:tr>
      <w:tr w:rsidR="00686585" w:rsidRPr="00CF0A74" w14:paraId="4A8BE3D5" w14:textId="77777777" w:rsidTr="0045281A">
        <w:trPr>
          <w:trHeight w:val="300"/>
        </w:trPr>
        <w:tc>
          <w:tcPr>
            <w:tcW w:w="3094" w:type="dxa"/>
            <w:gridSpan w:val="2"/>
          </w:tcPr>
          <w:p w14:paraId="6DB2532D" w14:textId="77777777" w:rsidR="00686585" w:rsidRPr="00CF0A74" w:rsidRDefault="00686585" w:rsidP="0045281A">
            <w:pPr>
              <w:rPr>
                <w:b/>
                <w:bCs/>
                <w:kern w:val="2"/>
                <w:sz w:val="24"/>
                <w:szCs w:val="24"/>
              </w:rPr>
            </w:pPr>
            <w:r w:rsidRPr="00CF0A74">
              <w:rPr>
                <w:b/>
                <w:bCs/>
                <w:kern w:val="2"/>
                <w:sz w:val="24"/>
                <w:szCs w:val="24"/>
              </w:rPr>
              <w:lastRenderedPageBreak/>
              <w:t>7.1. Sutarties vykdymui pasitelkiami subtiekėjai ir (ar) specialistai</w:t>
            </w:r>
          </w:p>
        </w:tc>
        <w:tc>
          <w:tcPr>
            <w:tcW w:w="6441" w:type="dxa"/>
            <w:gridSpan w:val="2"/>
          </w:tcPr>
          <w:p w14:paraId="6D2DCED8" w14:textId="77777777" w:rsidR="00686585" w:rsidRPr="00CF0A74" w:rsidRDefault="00686585" w:rsidP="0045281A">
            <w:pPr>
              <w:rPr>
                <w:kern w:val="2"/>
                <w:sz w:val="24"/>
                <w:szCs w:val="24"/>
              </w:rPr>
            </w:pPr>
            <w:r w:rsidRPr="00CF0A74">
              <w:rPr>
                <w:kern w:val="2"/>
                <w:sz w:val="24"/>
                <w:szCs w:val="24"/>
              </w:rPr>
              <w:t>Sutarties vykdymui subtiekėjai ir (ar) specialistai nepasitelkiami.</w:t>
            </w:r>
          </w:p>
          <w:p w14:paraId="11652B15" w14:textId="77777777" w:rsidR="00686585" w:rsidRPr="00CF0A74" w:rsidRDefault="00686585" w:rsidP="0045281A">
            <w:pPr>
              <w:rPr>
                <w:kern w:val="2"/>
                <w:sz w:val="24"/>
                <w:szCs w:val="24"/>
              </w:rPr>
            </w:pPr>
          </w:p>
          <w:p w14:paraId="71328CC8" w14:textId="77777777" w:rsidR="00686585" w:rsidRPr="00CF0A74" w:rsidRDefault="00686585" w:rsidP="0045281A">
            <w:pPr>
              <w:rPr>
                <w:color w:val="FF0000"/>
                <w:kern w:val="2"/>
                <w:sz w:val="24"/>
                <w:szCs w:val="24"/>
              </w:rPr>
            </w:pPr>
            <w:r w:rsidRPr="00CF0A74">
              <w:rPr>
                <w:color w:val="FF0000"/>
                <w:kern w:val="2"/>
                <w:sz w:val="24"/>
                <w:szCs w:val="24"/>
              </w:rPr>
              <w:t>arba</w:t>
            </w:r>
          </w:p>
          <w:p w14:paraId="3B4FD1CA" w14:textId="77777777" w:rsidR="00686585" w:rsidRPr="00CF0A74" w:rsidRDefault="00686585" w:rsidP="0045281A">
            <w:pPr>
              <w:rPr>
                <w:kern w:val="2"/>
                <w:sz w:val="24"/>
                <w:szCs w:val="24"/>
              </w:rPr>
            </w:pPr>
          </w:p>
          <w:p w14:paraId="002FF30D" w14:textId="77777777" w:rsidR="00686585" w:rsidRPr="00CF0A74" w:rsidRDefault="00686585" w:rsidP="0045281A">
            <w:pPr>
              <w:rPr>
                <w:b/>
                <w:kern w:val="2"/>
                <w:sz w:val="24"/>
                <w:szCs w:val="24"/>
              </w:rPr>
            </w:pPr>
            <w:r w:rsidRPr="00CF0A74">
              <w:rPr>
                <w:kern w:val="2"/>
                <w:sz w:val="24"/>
                <w:szCs w:val="24"/>
              </w:rPr>
              <w:t xml:space="preserve">Sutarties vykdymui pasitelkiami subtiekėjai ir (ar) specialistai yra nurodyti Sutarties priede Nr. </w:t>
            </w:r>
            <w:r w:rsidRPr="00CF0A74">
              <w:rPr>
                <w:kern w:val="2"/>
                <w:sz w:val="24"/>
                <w:szCs w:val="24"/>
                <w:highlight w:val="yellow"/>
              </w:rPr>
              <w:t>[...]</w:t>
            </w:r>
            <w:r w:rsidRPr="00CF0A74">
              <w:rPr>
                <w:kern w:val="2"/>
                <w:sz w:val="24"/>
                <w:szCs w:val="24"/>
              </w:rPr>
              <w:t xml:space="preserve"> „Sutarties vykdymui pasitelkiami subtiekėjai ir (ar) specialistai“</w:t>
            </w:r>
          </w:p>
        </w:tc>
      </w:tr>
      <w:tr w:rsidR="00686585" w:rsidRPr="00CF0A74" w14:paraId="4B7BCAF8" w14:textId="77777777" w:rsidTr="0045281A">
        <w:trPr>
          <w:trHeight w:val="300"/>
        </w:trPr>
        <w:tc>
          <w:tcPr>
            <w:tcW w:w="9535" w:type="dxa"/>
            <w:gridSpan w:val="4"/>
          </w:tcPr>
          <w:p w14:paraId="73B03F5D" w14:textId="77777777" w:rsidR="00686585" w:rsidRPr="00CF0A74" w:rsidRDefault="00686585" w:rsidP="0045281A">
            <w:pPr>
              <w:jc w:val="center"/>
              <w:rPr>
                <w:b/>
                <w:kern w:val="2"/>
                <w:sz w:val="24"/>
                <w:szCs w:val="24"/>
              </w:rPr>
            </w:pPr>
            <w:r w:rsidRPr="00CF0A74">
              <w:rPr>
                <w:b/>
                <w:kern w:val="2"/>
                <w:sz w:val="24"/>
                <w:szCs w:val="24"/>
              </w:rPr>
              <w:t>8. PRIEVOLIŲ PAGAL SUTARTĮ ĮVYKDYMO UŽTIKRINIMAS</w:t>
            </w:r>
          </w:p>
        </w:tc>
      </w:tr>
      <w:tr w:rsidR="00686585" w:rsidRPr="00CF0A74" w14:paraId="633555C4" w14:textId="77777777" w:rsidTr="0045281A">
        <w:trPr>
          <w:trHeight w:val="300"/>
        </w:trPr>
        <w:tc>
          <w:tcPr>
            <w:tcW w:w="3094" w:type="dxa"/>
            <w:gridSpan w:val="2"/>
          </w:tcPr>
          <w:p w14:paraId="6726736B" w14:textId="77777777" w:rsidR="00686585" w:rsidRPr="00CF0A74" w:rsidRDefault="00686585" w:rsidP="0045281A">
            <w:pPr>
              <w:rPr>
                <w:b/>
                <w:kern w:val="2"/>
                <w:sz w:val="24"/>
                <w:szCs w:val="24"/>
              </w:rPr>
            </w:pPr>
            <w:r w:rsidRPr="00CF0A74">
              <w:rPr>
                <w:b/>
                <w:kern w:val="2"/>
                <w:sz w:val="24"/>
                <w:szCs w:val="24"/>
              </w:rPr>
              <w:t>8.1. Prievolių pagal Sutartį įvykdymo užtikrinimas</w:t>
            </w:r>
          </w:p>
        </w:tc>
        <w:tc>
          <w:tcPr>
            <w:tcW w:w="6441" w:type="dxa"/>
            <w:gridSpan w:val="2"/>
          </w:tcPr>
          <w:p w14:paraId="4926BC38" w14:textId="77777777" w:rsidR="00686585" w:rsidRPr="00CF0A74" w:rsidRDefault="00686585" w:rsidP="0045281A">
            <w:pPr>
              <w:rPr>
                <w:kern w:val="2"/>
                <w:sz w:val="24"/>
                <w:szCs w:val="24"/>
              </w:rPr>
            </w:pPr>
            <w:r w:rsidRPr="00CF0A74">
              <w:rPr>
                <w:kern w:val="2"/>
                <w:sz w:val="24"/>
                <w:szCs w:val="24"/>
              </w:rPr>
              <w:t xml:space="preserve">Prievolių pagal Sutartį įvykdymas užtikrinamas </w:t>
            </w:r>
          </w:p>
          <w:p w14:paraId="6E0F7CD8" w14:textId="77777777" w:rsidR="00686585" w:rsidRPr="00CF0A74" w:rsidRDefault="00686585" w:rsidP="0045281A">
            <w:pPr>
              <w:rPr>
                <w:kern w:val="2"/>
                <w:sz w:val="24"/>
                <w:szCs w:val="24"/>
              </w:rPr>
            </w:pPr>
            <w:r w:rsidRPr="00CF0A74">
              <w:rPr>
                <w:kern w:val="2"/>
                <w:sz w:val="24"/>
                <w:szCs w:val="24"/>
              </w:rPr>
              <w:t>Netesybomis (delspinigiais, bauda);</w:t>
            </w:r>
          </w:p>
        </w:tc>
      </w:tr>
      <w:tr w:rsidR="00686585" w:rsidRPr="00CF0A74" w14:paraId="2F10E13F" w14:textId="77777777" w:rsidTr="0045281A">
        <w:trPr>
          <w:trHeight w:val="300"/>
        </w:trPr>
        <w:tc>
          <w:tcPr>
            <w:tcW w:w="3094" w:type="dxa"/>
            <w:gridSpan w:val="2"/>
          </w:tcPr>
          <w:p w14:paraId="10281E3E" w14:textId="77777777" w:rsidR="00686585" w:rsidRPr="00CF0A74" w:rsidRDefault="00686585" w:rsidP="0045281A">
            <w:pPr>
              <w:rPr>
                <w:b/>
                <w:kern w:val="2"/>
                <w:sz w:val="24"/>
                <w:szCs w:val="24"/>
              </w:rPr>
            </w:pPr>
            <w:r w:rsidRPr="00CF0A74">
              <w:rPr>
                <w:b/>
                <w:kern w:val="2"/>
                <w:sz w:val="24"/>
                <w:szCs w:val="24"/>
              </w:rPr>
              <w:t>8.2 Sutarties įvykdymo užtikrinimo galiojimo terminas</w:t>
            </w:r>
          </w:p>
        </w:tc>
        <w:tc>
          <w:tcPr>
            <w:tcW w:w="6441" w:type="dxa"/>
            <w:gridSpan w:val="2"/>
          </w:tcPr>
          <w:p w14:paraId="6E1CE26C" w14:textId="77777777" w:rsidR="00686585" w:rsidRPr="00CF0A74" w:rsidRDefault="00686585" w:rsidP="0045281A">
            <w:pPr>
              <w:rPr>
                <w:kern w:val="2"/>
                <w:sz w:val="24"/>
                <w:szCs w:val="24"/>
              </w:rPr>
            </w:pPr>
            <w:r w:rsidRPr="00CF0A74">
              <w:rPr>
                <w:kern w:val="2"/>
                <w:sz w:val="24"/>
                <w:szCs w:val="24"/>
              </w:rPr>
              <w:t>Netaikoma</w:t>
            </w:r>
          </w:p>
          <w:p w14:paraId="65274863" w14:textId="77777777" w:rsidR="00686585" w:rsidRPr="00CF0A74" w:rsidRDefault="00686585" w:rsidP="0045281A">
            <w:pPr>
              <w:rPr>
                <w:kern w:val="2"/>
                <w:sz w:val="24"/>
                <w:szCs w:val="24"/>
              </w:rPr>
            </w:pPr>
          </w:p>
        </w:tc>
      </w:tr>
      <w:tr w:rsidR="00686585" w:rsidRPr="00CF0A74" w14:paraId="47D2605F" w14:textId="77777777" w:rsidTr="0045281A">
        <w:trPr>
          <w:trHeight w:val="300"/>
        </w:trPr>
        <w:tc>
          <w:tcPr>
            <w:tcW w:w="3094" w:type="dxa"/>
            <w:gridSpan w:val="2"/>
          </w:tcPr>
          <w:p w14:paraId="359DFB37" w14:textId="77777777" w:rsidR="00686585" w:rsidRPr="00CF0A74" w:rsidRDefault="00686585" w:rsidP="0045281A">
            <w:pPr>
              <w:rPr>
                <w:b/>
                <w:kern w:val="2"/>
                <w:sz w:val="24"/>
                <w:szCs w:val="24"/>
              </w:rPr>
            </w:pPr>
            <w:r w:rsidRPr="00CF0A74">
              <w:rPr>
                <w:b/>
                <w:kern w:val="2"/>
                <w:sz w:val="24"/>
                <w:szCs w:val="24"/>
              </w:rPr>
              <w:t>8.3. Sutarties įvykdymo užtikrinimo pateikimas</w:t>
            </w:r>
          </w:p>
        </w:tc>
        <w:tc>
          <w:tcPr>
            <w:tcW w:w="6441" w:type="dxa"/>
            <w:gridSpan w:val="2"/>
          </w:tcPr>
          <w:p w14:paraId="08BB31D8" w14:textId="77777777" w:rsidR="00686585" w:rsidRPr="00CF0A74" w:rsidRDefault="00686585" w:rsidP="0045281A">
            <w:pPr>
              <w:rPr>
                <w:kern w:val="2"/>
                <w:sz w:val="24"/>
                <w:szCs w:val="24"/>
              </w:rPr>
            </w:pPr>
            <w:r w:rsidRPr="00CF0A74">
              <w:rPr>
                <w:kern w:val="2"/>
                <w:sz w:val="24"/>
                <w:szCs w:val="24"/>
              </w:rPr>
              <w:t>Netaikoma</w:t>
            </w:r>
          </w:p>
          <w:p w14:paraId="1073DC2D" w14:textId="77777777" w:rsidR="00686585" w:rsidRPr="00CF0A74" w:rsidRDefault="00686585" w:rsidP="0045281A">
            <w:pPr>
              <w:rPr>
                <w:sz w:val="24"/>
                <w:szCs w:val="24"/>
              </w:rPr>
            </w:pPr>
          </w:p>
        </w:tc>
      </w:tr>
      <w:tr w:rsidR="00686585" w:rsidRPr="00CF0A74" w14:paraId="4E0C0ED3" w14:textId="77777777" w:rsidTr="0045281A">
        <w:trPr>
          <w:trHeight w:val="300"/>
        </w:trPr>
        <w:tc>
          <w:tcPr>
            <w:tcW w:w="9535" w:type="dxa"/>
            <w:gridSpan w:val="4"/>
          </w:tcPr>
          <w:p w14:paraId="6CC7F4ED" w14:textId="77777777" w:rsidR="00686585" w:rsidRPr="00CF0A74" w:rsidRDefault="00686585" w:rsidP="0045281A">
            <w:pPr>
              <w:jc w:val="center"/>
              <w:rPr>
                <w:b/>
                <w:kern w:val="2"/>
                <w:sz w:val="24"/>
                <w:szCs w:val="24"/>
              </w:rPr>
            </w:pPr>
            <w:r w:rsidRPr="00CF0A74">
              <w:rPr>
                <w:b/>
                <w:kern w:val="2"/>
                <w:sz w:val="24"/>
                <w:szCs w:val="24"/>
              </w:rPr>
              <w:t>9. ŠALIŲ ATSAKOMYBĖ</w:t>
            </w:r>
          </w:p>
        </w:tc>
      </w:tr>
      <w:tr w:rsidR="00686585" w:rsidRPr="00CF0A74" w14:paraId="3C49120E" w14:textId="77777777" w:rsidTr="0045281A">
        <w:trPr>
          <w:trHeight w:val="300"/>
        </w:trPr>
        <w:tc>
          <w:tcPr>
            <w:tcW w:w="3094" w:type="dxa"/>
            <w:gridSpan w:val="2"/>
          </w:tcPr>
          <w:p w14:paraId="3FA18FB1" w14:textId="77777777" w:rsidR="00686585" w:rsidRPr="00CF0A74" w:rsidRDefault="00686585" w:rsidP="0045281A">
            <w:pPr>
              <w:rPr>
                <w:b/>
                <w:kern w:val="2"/>
                <w:sz w:val="24"/>
                <w:szCs w:val="24"/>
              </w:rPr>
            </w:pPr>
            <w:r w:rsidRPr="00CF0A74">
              <w:rPr>
                <w:b/>
                <w:kern w:val="2"/>
                <w:sz w:val="24"/>
                <w:szCs w:val="24"/>
              </w:rPr>
              <w:t>9.1. Pirkėjui taikomos netesybos už mokėjimų pagal Sutartį vėlavimą</w:t>
            </w:r>
          </w:p>
        </w:tc>
        <w:tc>
          <w:tcPr>
            <w:tcW w:w="6441" w:type="dxa"/>
            <w:gridSpan w:val="2"/>
          </w:tcPr>
          <w:p w14:paraId="34124761" w14:textId="77777777" w:rsidR="00686585" w:rsidRPr="00CF0A74" w:rsidRDefault="00686585" w:rsidP="0045281A">
            <w:pPr>
              <w:jc w:val="both"/>
              <w:rPr>
                <w:kern w:val="2"/>
                <w:sz w:val="24"/>
                <w:szCs w:val="24"/>
              </w:rPr>
            </w:pPr>
            <w:r w:rsidRPr="00CF0A74">
              <w:rPr>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86585" w:rsidRPr="00CF0A74" w14:paraId="47225505" w14:textId="77777777" w:rsidTr="0045281A">
        <w:trPr>
          <w:trHeight w:val="300"/>
        </w:trPr>
        <w:tc>
          <w:tcPr>
            <w:tcW w:w="3094" w:type="dxa"/>
            <w:gridSpan w:val="2"/>
          </w:tcPr>
          <w:p w14:paraId="5A46774E" w14:textId="77777777" w:rsidR="00686585" w:rsidRPr="00CF0A74" w:rsidRDefault="00686585" w:rsidP="0045281A">
            <w:pPr>
              <w:rPr>
                <w:b/>
                <w:kern w:val="2"/>
                <w:sz w:val="24"/>
                <w:szCs w:val="24"/>
              </w:rPr>
            </w:pPr>
            <w:r w:rsidRPr="00CF0A74">
              <w:rPr>
                <w:b/>
                <w:sz w:val="24"/>
                <w:szCs w:val="24"/>
              </w:rPr>
              <w:t>9.2. Tiekėjui taikomos netesybos</w:t>
            </w:r>
          </w:p>
        </w:tc>
        <w:tc>
          <w:tcPr>
            <w:tcW w:w="6441" w:type="dxa"/>
            <w:gridSpan w:val="2"/>
          </w:tcPr>
          <w:p w14:paraId="5C5BCB78" w14:textId="77777777" w:rsidR="00686585" w:rsidRPr="00CF0A74" w:rsidRDefault="00686585" w:rsidP="0045281A">
            <w:pPr>
              <w:jc w:val="both"/>
              <w:rPr>
                <w:kern w:val="2"/>
                <w:sz w:val="24"/>
                <w:szCs w:val="24"/>
              </w:rPr>
            </w:pPr>
            <w:r w:rsidRPr="00CF0A74">
              <w:rPr>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8999628" w14:textId="77777777" w:rsidR="00686585" w:rsidRPr="00CF0A74" w:rsidRDefault="00686585" w:rsidP="0045281A">
            <w:pPr>
              <w:jc w:val="both"/>
              <w:rPr>
                <w:b/>
                <w:kern w:val="2"/>
                <w:sz w:val="24"/>
                <w:szCs w:val="24"/>
              </w:rPr>
            </w:pPr>
            <w:r w:rsidRPr="00CF0A74">
              <w:rPr>
                <w:kern w:val="2"/>
                <w:sz w:val="24"/>
                <w:szCs w:val="24"/>
              </w:rPr>
              <w:t xml:space="preserve">9.2.2. Tiekėjas privalo sumokėti Pirkėjui netesybas per 10 darbo dienų nuo Pirkėjo pareikalavimo, jeigu netesybų suma nėra </w:t>
            </w:r>
            <w:r w:rsidRPr="00CF0A74">
              <w:rPr>
                <w:sz w:val="24"/>
                <w:szCs w:val="24"/>
              </w:rPr>
              <w:t>išskaitoma iš Tiekėjui mokėtinos sumos.</w:t>
            </w:r>
          </w:p>
        </w:tc>
      </w:tr>
      <w:tr w:rsidR="00686585" w:rsidRPr="00CF0A74" w14:paraId="702DE69D" w14:textId="77777777" w:rsidTr="0045281A">
        <w:trPr>
          <w:trHeight w:val="300"/>
        </w:trPr>
        <w:tc>
          <w:tcPr>
            <w:tcW w:w="3094" w:type="dxa"/>
            <w:gridSpan w:val="2"/>
          </w:tcPr>
          <w:p w14:paraId="0B248E84" w14:textId="77777777" w:rsidR="00686585" w:rsidRPr="00CF0A74" w:rsidRDefault="00686585" w:rsidP="0045281A">
            <w:pPr>
              <w:rPr>
                <w:b/>
                <w:kern w:val="2"/>
                <w:sz w:val="24"/>
                <w:szCs w:val="24"/>
              </w:rPr>
            </w:pPr>
            <w:r w:rsidRPr="00CF0A74">
              <w:rPr>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147C0E6F" w14:textId="77777777" w:rsidR="00686585" w:rsidRPr="00CF0A74" w:rsidRDefault="00686585" w:rsidP="0045281A">
            <w:pPr>
              <w:jc w:val="both"/>
              <w:rPr>
                <w:sz w:val="24"/>
                <w:szCs w:val="24"/>
              </w:rPr>
            </w:pPr>
            <w:r w:rsidRPr="00CF0A74">
              <w:rPr>
                <w:sz w:val="24"/>
                <w:szCs w:val="24"/>
              </w:rPr>
              <w:t xml:space="preserve">9.3.1. Nutraukus Sutartį dėl esminio Sutarties pažeidimo, nustatyto Sutarties Specialiosiose sąlygose, mokama 10 (dešimt) procentų dydžio nuo Pradinės Sutarties vertės, nurodytos Specialiųjų sąlygų 5.2 punkte, bauda. </w:t>
            </w:r>
          </w:p>
          <w:p w14:paraId="76427FCE" w14:textId="77777777" w:rsidR="00686585" w:rsidRPr="00CF0A74" w:rsidRDefault="00686585" w:rsidP="0045281A">
            <w:pPr>
              <w:jc w:val="both"/>
              <w:rPr>
                <w:sz w:val="24"/>
                <w:szCs w:val="24"/>
              </w:rPr>
            </w:pPr>
            <w:r w:rsidRPr="00CF0A74">
              <w:rPr>
                <w:sz w:val="24"/>
                <w:szCs w:val="24"/>
              </w:rPr>
              <w:t>9.3.2. Nepagrįstai nutraukus Sutarties vykdymą ne Sutartyje nustatyta tvarka, mokama 10 (dešimties) procentų dydžio nuo Pradinės Sutarties vertės, nurodytos Specialiųjų sąlygų 5.2 punkte, bauda.</w:t>
            </w:r>
          </w:p>
        </w:tc>
      </w:tr>
      <w:tr w:rsidR="00686585" w:rsidRPr="00CF0A74" w14:paraId="5617B558" w14:textId="77777777" w:rsidTr="0045281A">
        <w:trPr>
          <w:trHeight w:val="300"/>
        </w:trPr>
        <w:tc>
          <w:tcPr>
            <w:tcW w:w="3094" w:type="dxa"/>
            <w:gridSpan w:val="2"/>
          </w:tcPr>
          <w:p w14:paraId="2BF4FAB7" w14:textId="77777777" w:rsidR="00686585" w:rsidRPr="00CF0A74" w:rsidRDefault="00686585" w:rsidP="0045281A">
            <w:pPr>
              <w:rPr>
                <w:b/>
                <w:kern w:val="2"/>
                <w:sz w:val="24"/>
                <w:szCs w:val="24"/>
              </w:rPr>
            </w:pPr>
            <w:r w:rsidRPr="00CF0A74">
              <w:rPr>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04304B0" w14:textId="77777777" w:rsidR="00686585" w:rsidRPr="00CF0A74" w:rsidRDefault="00686585" w:rsidP="0045281A">
            <w:pPr>
              <w:rPr>
                <w:kern w:val="2"/>
                <w:sz w:val="24"/>
                <w:szCs w:val="24"/>
              </w:rPr>
            </w:pPr>
            <w:r w:rsidRPr="00CF0A74">
              <w:rPr>
                <w:kern w:val="2"/>
                <w:sz w:val="24"/>
                <w:szCs w:val="24"/>
              </w:rPr>
              <w:t>300 Eur (trys šimtai eurų).</w:t>
            </w:r>
          </w:p>
        </w:tc>
      </w:tr>
      <w:tr w:rsidR="00686585" w:rsidRPr="00CF0A74" w14:paraId="52693781" w14:textId="77777777" w:rsidTr="0045281A">
        <w:trPr>
          <w:trHeight w:val="300"/>
        </w:trPr>
        <w:tc>
          <w:tcPr>
            <w:tcW w:w="3094" w:type="dxa"/>
            <w:gridSpan w:val="2"/>
          </w:tcPr>
          <w:p w14:paraId="6694CFE7" w14:textId="77777777" w:rsidR="00686585" w:rsidRPr="00CF0A74" w:rsidRDefault="00686585" w:rsidP="0045281A">
            <w:pPr>
              <w:rPr>
                <w:b/>
                <w:kern w:val="2"/>
                <w:sz w:val="24"/>
                <w:szCs w:val="24"/>
              </w:rPr>
            </w:pPr>
            <w:r w:rsidRPr="00CF0A74">
              <w:rPr>
                <w:b/>
                <w:kern w:val="2"/>
                <w:sz w:val="24"/>
                <w:szCs w:val="24"/>
              </w:rPr>
              <w:t>9.5. Tiekėjui taikomos baudos dėl aplinkosauginių ir (arba) socialinių kriterijų nesilaikymo</w:t>
            </w:r>
          </w:p>
        </w:tc>
        <w:tc>
          <w:tcPr>
            <w:tcW w:w="6441" w:type="dxa"/>
            <w:gridSpan w:val="2"/>
          </w:tcPr>
          <w:p w14:paraId="75F8B013" w14:textId="77777777" w:rsidR="00686585" w:rsidRPr="00CF0A74" w:rsidRDefault="00686585" w:rsidP="0045281A">
            <w:pPr>
              <w:rPr>
                <w:color w:val="000000"/>
                <w:kern w:val="2"/>
                <w:sz w:val="24"/>
                <w:szCs w:val="24"/>
              </w:rPr>
            </w:pPr>
            <w:r w:rsidRPr="00CF0A74">
              <w:rPr>
                <w:color w:val="000000"/>
                <w:kern w:val="2"/>
                <w:sz w:val="24"/>
                <w:szCs w:val="24"/>
              </w:rPr>
              <w:t>Netaikoma</w:t>
            </w:r>
          </w:p>
          <w:p w14:paraId="6087BCF7" w14:textId="77777777" w:rsidR="00686585" w:rsidRPr="00CF0A74" w:rsidRDefault="00686585" w:rsidP="0045281A">
            <w:pPr>
              <w:rPr>
                <w:color w:val="4472C4"/>
                <w:kern w:val="2"/>
                <w:sz w:val="24"/>
                <w:szCs w:val="24"/>
              </w:rPr>
            </w:pPr>
          </w:p>
        </w:tc>
      </w:tr>
      <w:tr w:rsidR="00686585" w:rsidRPr="00CF0A74" w14:paraId="50C745C4" w14:textId="77777777" w:rsidTr="0045281A">
        <w:trPr>
          <w:trHeight w:val="300"/>
        </w:trPr>
        <w:tc>
          <w:tcPr>
            <w:tcW w:w="3094" w:type="dxa"/>
            <w:gridSpan w:val="2"/>
          </w:tcPr>
          <w:p w14:paraId="29833FA8" w14:textId="77777777" w:rsidR="00686585" w:rsidRPr="00CF0A74" w:rsidRDefault="00686585" w:rsidP="0045281A">
            <w:pPr>
              <w:rPr>
                <w:b/>
                <w:kern w:val="2"/>
                <w:sz w:val="24"/>
                <w:szCs w:val="24"/>
              </w:rPr>
            </w:pPr>
            <w:r w:rsidRPr="00CF0A74">
              <w:rPr>
                <w:b/>
                <w:kern w:val="2"/>
                <w:sz w:val="24"/>
                <w:szCs w:val="24"/>
              </w:rPr>
              <w:t xml:space="preserve">9.6. Tiekėjui / Pirkėjui </w:t>
            </w:r>
            <w:r w:rsidRPr="00CF0A74">
              <w:rPr>
                <w:b/>
                <w:kern w:val="2"/>
                <w:sz w:val="24"/>
                <w:szCs w:val="24"/>
              </w:rPr>
              <w:lastRenderedPageBreak/>
              <w:t>taikoma bauda dėl konfidencialumo reikalavimų nesilaikymo</w:t>
            </w:r>
          </w:p>
        </w:tc>
        <w:tc>
          <w:tcPr>
            <w:tcW w:w="6441" w:type="dxa"/>
            <w:gridSpan w:val="2"/>
          </w:tcPr>
          <w:p w14:paraId="2B2DEA2C" w14:textId="77777777" w:rsidR="00686585" w:rsidRPr="00CF0A74" w:rsidRDefault="00686585" w:rsidP="0045281A">
            <w:pPr>
              <w:rPr>
                <w:kern w:val="2"/>
                <w:sz w:val="24"/>
                <w:szCs w:val="24"/>
              </w:rPr>
            </w:pPr>
            <w:r w:rsidRPr="00CF0A74">
              <w:rPr>
                <w:kern w:val="2"/>
                <w:sz w:val="24"/>
                <w:szCs w:val="24"/>
              </w:rPr>
              <w:lastRenderedPageBreak/>
              <w:t>Netaikoma</w:t>
            </w:r>
          </w:p>
          <w:p w14:paraId="1B7D612B" w14:textId="77777777" w:rsidR="00686585" w:rsidRPr="00CF0A74" w:rsidRDefault="00686585" w:rsidP="0045281A">
            <w:pPr>
              <w:rPr>
                <w:kern w:val="2"/>
                <w:sz w:val="24"/>
                <w:szCs w:val="24"/>
              </w:rPr>
            </w:pPr>
          </w:p>
          <w:p w14:paraId="34057787" w14:textId="77777777" w:rsidR="00686585" w:rsidRPr="00CF0A74" w:rsidRDefault="00686585" w:rsidP="0045281A">
            <w:pPr>
              <w:rPr>
                <w:color w:val="4472C4"/>
                <w:kern w:val="2"/>
                <w:sz w:val="24"/>
                <w:szCs w:val="24"/>
              </w:rPr>
            </w:pPr>
          </w:p>
        </w:tc>
      </w:tr>
      <w:tr w:rsidR="00686585" w:rsidRPr="00CF0A74" w14:paraId="629EE164" w14:textId="77777777" w:rsidTr="0045281A">
        <w:trPr>
          <w:trHeight w:val="300"/>
        </w:trPr>
        <w:tc>
          <w:tcPr>
            <w:tcW w:w="3094" w:type="dxa"/>
            <w:gridSpan w:val="2"/>
          </w:tcPr>
          <w:p w14:paraId="07CC543C" w14:textId="77777777" w:rsidR="00686585" w:rsidRPr="00CF0A74" w:rsidRDefault="00686585" w:rsidP="0045281A">
            <w:pPr>
              <w:rPr>
                <w:b/>
                <w:kern w:val="2"/>
                <w:sz w:val="24"/>
                <w:szCs w:val="24"/>
              </w:rPr>
            </w:pPr>
            <w:r w:rsidRPr="00CF0A74">
              <w:rPr>
                <w:b/>
                <w:kern w:val="2"/>
                <w:sz w:val="24"/>
                <w:szCs w:val="24"/>
              </w:rPr>
              <w:lastRenderedPageBreak/>
              <w:t>9.7. Tiekėjui taikomos netesybos dėl pirkimo dokumentuose nustatytų kokybinių kriterijų nepasiekimo Sutarties vykdymo metu</w:t>
            </w:r>
          </w:p>
        </w:tc>
        <w:tc>
          <w:tcPr>
            <w:tcW w:w="6441" w:type="dxa"/>
            <w:gridSpan w:val="2"/>
          </w:tcPr>
          <w:p w14:paraId="44C84814" w14:textId="77777777" w:rsidR="00686585" w:rsidRPr="00CF0A74" w:rsidRDefault="00686585" w:rsidP="0045281A">
            <w:pPr>
              <w:rPr>
                <w:color w:val="4472C4"/>
                <w:kern w:val="2"/>
                <w:sz w:val="24"/>
                <w:szCs w:val="24"/>
              </w:rPr>
            </w:pPr>
            <w:r w:rsidRPr="00CF0A74">
              <w:rPr>
                <w:sz w:val="24"/>
                <w:szCs w:val="24"/>
              </w:rPr>
              <w:t xml:space="preserve">Netaikoma </w:t>
            </w:r>
          </w:p>
          <w:p w14:paraId="52820FA4" w14:textId="77777777" w:rsidR="00686585" w:rsidRPr="00CF0A74" w:rsidRDefault="00686585" w:rsidP="0045281A">
            <w:pPr>
              <w:rPr>
                <w:color w:val="4472C4"/>
                <w:kern w:val="2"/>
                <w:sz w:val="24"/>
                <w:szCs w:val="24"/>
              </w:rPr>
            </w:pPr>
          </w:p>
        </w:tc>
      </w:tr>
      <w:tr w:rsidR="00686585" w:rsidRPr="00CF0A74" w14:paraId="315F82DA" w14:textId="77777777" w:rsidTr="0045281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3998DE" w14:textId="77777777" w:rsidR="00686585" w:rsidRPr="00CF0A74" w:rsidRDefault="00686585" w:rsidP="0045281A">
            <w:pPr>
              <w:rPr>
                <w:b/>
                <w:bCs/>
                <w:sz w:val="24"/>
                <w:szCs w:val="24"/>
              </w:rPr>
            </w:pPr>
            <w:r w:rsidRPr="00CF0A74">
              <w:rPr>
                <w:b/>
                <w:kern w:val="2"/>
                <w:sz w:val="24"/>
                <w:szCs w:val="24"/>
              </w:rPr>
              <w:t xml:space="preserve">9.8. Tiekėjui taikomos netesybos dėl Sutarties įvykdymo užtikrinimo </w:t>
            </w:r>
            <w:r w:rsidRPr="00CF0A74">
              <w:rPr>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AA2077" w14:textId="77777777" w:rsidR="00686585" w:rsidRPr="00CF0A74" w:rsidRDefault="00686585" w:rsidP="0045281A">
            <w:pPr>
              <w:rPr>
                <w:kern w:val="2"/>
                <w:sz w:val="24"/>
                <w:szCs w:val="24"/>
              </w:rPr>
            </w:pPr>
            <w:r w:rsidRPr="00CF0A74">
              <w:rPr>
                <w:kern w:val="2"/>
                <w:sz w:val="24"/>
                <w:szCs w:val="24"/>
              </w:rPr>
              <w:t>Netaikoma</w:t>
            </w:r>
          </w:p>
          <w:p w14:paraId="09AC4854" w14:textId="77777777" w:rsidR="00686585" w:rsidRPr="00CF0A74" w:rsidRDefault="00686585" w:rsidP="0045281A">
            <w:pPr>
              <w:rPr>
                <w:color w:val="4472C4"/>
                <w:kern w:val="2"/>
                <w:sz w:val="24"/>
                <w:szCs w:val="24"/>
              </w:rPr>
            </w:pPr>
          </w:p>
        </w:tc>
      </w:tr>
      <w:tr w:rsidR="00686585" w:rsidRPr="00CF0A74" w14:paraId="20856330" w14:textId="77777777" w:rsidTr="0045281A">
        <w:trPr>
          <w:trHeight w:val="300"/>
        </w:trPr>
        <w:tc>
          <w:tcPr>
            <w:tcW w:w="3094" w:type="dxa"/>
            <w:gridSpan w:val="2"/>
          </w:tcPr>
          <w:p w14:paraId="382BB1D9" w14:textId="77777777" w:rsidR="00686585" w:rsidRPr="00CF0A74" w:rsidRDefault="00686585" w:rsidP="0045281A">
            <w:pPr>
              <w:rPr>
                <w:b/>
                <w:bCs/>
                <w:kern w:val="2"/>
                <w:sz w:val="24"/>
                <w:szCs w:val="24"/>
              </w:rPr>
            </w:pPr>
            <w:r w:rsidRPr="00CF0A74">
              <w:rPr>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52A4B3" w14:textId="77777777" w:rsidR="00686585" w:rsidRPr="00CF0A74" w:rsidRDefault="00686585" w:rsidP="0045281A">
            <w:pPr>
              <w:rPr>
                <w:kern w:val="2"/>
                <w:sz w:val="24"/>
                <w:szCs w:val="24"/>
              </w:rPr>
            </w:pPr>
            <w:r w:rsidRPr="00CF0A74">
              <w:rPr>
                <w:kern w:val="2"/>
                <w:sz w:val="24"/>
                <w:szCs w:val="24"/>
              </w:rPr>
              <w:t>Netaikoma</w:t>
            </w:r>
          </w:p>
        </w:tc>
      </w:tr>
      <w:tr w:rsidR="00686585" w:rsidRPr="00CF0A74" w14:paraId="473CD6B2" w14:textId="77777777" w:rsidTr="0045281A">
        <w:trPr>
          <w:trHeight w:val="300"/>
        </w:trPr>
        <w:tc>
          <w:tcPr>
            <w:tcW w:w="3094" w:type="dxa"/>
            <w:gridSpan w:val="2"/>
          </w:tcPr>
          <w:p w14:paraId="383ADB2A" w14:textId="77777777" w:rsidR="00686585" w:rsidRPr="00CF0A74" w:rsidRDefault="00686585" w:rsidP="0045281A">
            <w:pPr>
              <w:rPr>
                <w:b/>
                <w:kern w:val="2"/>
                <w:sz w:val="24"/>
                <w:szCs w:val="24"/>
              </w:rPr>
            </w:pPr>
            <w:r w:rsidRPr="00CF0A74">
              <w:rPr>
                <w:b/>
                <w:kern w:val="2"/>
                <w:sz w:val="24"/>
                <w:szCs w:val="24"/>
              </w:rPr>
              <w:t>9.9. Kitos netesybos</w:t>
            </w:r>
          </w:p>
        </w:tc>
        <w:tc>
          <w:tcPr>
            <w:tcW w:w="6441" w:type="dxa"/>
            <w:gridSpan w:val="2"/>
          </w:tcPr>
          <w:p w14:paraId="44F6B2F9" w14:textId="77777777" w:rsidR="00686585" w:rsidRPr="00CF0A74" w:rsidRDefault="00686585" w:rsidP="0045281A">
            <w:pPr>
              <w:rPr>
                <w:color w:val="4472C4"/>
                <w:kern w:val="2"/>
                <w:sz w:val="24"/>
                <w:szCs w:val="24"/>
              </w:rPr>
            </w:pPr>
            <w:r w:rsidRPr="00CF0A74">
              <w:rPr>
                <w:kern w:val="2"/>
                <w:sz w:val="24"/>
                <w:szCs w:val="24"/>
              </w:rPr>
              <w:t>Netaikoma</w:t>
            </w:r>
          </w:p>
        </w:tc>
      </w:tr>
      <w:tr w:rsidR="00686585" w:rsidRPr="00CF0A74" w14:paraId="56D4950C" w14:textId="77777777" w:rsidTr="0045281A">
        <w:trPr>
          <w:trHeight w:val="300"/>
        </w:trPr>
        <w:tc>
          <w:tcPr>
            <w:tcW w:w="9535" w:type="dxa"/>
            <w:gridSpan w:val="4"/>
          </w:tcPr>
          <w:p w14:paraId="04053526" w14:textId="77777777" w:rsidR="00686585" w:rsidRPr="00CF0A74" w:rsidRDefault="00686585" w:rsidP="0045281A">
            <w:pPr>
              <w:jc w:val="center"/>
              <w:rPr>
                <w:color w:val="4472C4"/>
                <w:kern w:val="2"/>
                <w:sz w:val="24"/>
                <w:szCs w:val="24"/>
              </w:rPr>
            </w:pPr>
            <w:r w:rsidRPr="00CF0A74">
              <w:rPr>
                <w:b/>
                <w:kern w:val="2"/>
                <w:sz w:val="24"/>
                <w:szCs w:val="24"/>
              </w:rPr>
              <w:t>10. ESMINĖS SUTARTIES SĄLYGOS</w:t>
            </w:r>
          </w:p>
        </w:tc>
      </w:tr>
      <w:tr w:rsidR="00686585" w:rsidRPr="00CF0A74" w14:paraId="2104AC5F" w14:textId="77777777" w:rsidTr="0045281A">
        <w:trPr>
          <w:trHeight w:val="300"/>
        </w:trPr>
        <w:tc>
          <w:tcPr>
            <w:tcW w:w="3094" w:type="dxa"/>
            <w:gridSpan w:val="2"/>
          </w:tcPr>
          <w:p w14:paraId="3466C793" w14:textId="77777777" w:rsidR="00686585" w:rsidRPr="00CF0A74" w:rsidRDefault="00686585" w:rsidP="0045281A">
            <w:pPr>
              <w:rPr>
                <w:b/>
                <w:kern w:val="2"/>
                <w:sz w:val="24"/>
                <w:szCs w:val="24"/>
              </w:rPr>
            </w:pPr>
            <w:r w:rsidRPr="00CF0A74">
              <w:rPr>
                <w:b/>
                <w:kern w:val="2"/>
                <w:sz w:val="24"/>
                <w:szCs w:val="24"/>
              </w:rPr>
              <w:t>10.1. Esminės Sutarties sąlygos</w:t>
            </w:r>
          </w:p>
        </w:tc>
        <w:tc>
          <w:tcPr>
            <w:tcW w:w="6441" w:type="dxa"/>
            <w:gridSpan w:val="2"/>
          </w:tcPr>
          <w:p w14:paraId="6603208D" w14:textId="77777777" w:rsidR="00686585" w:rsidRPr="00CF0A74" w:rsidRDefault="00686585" w:rsidP="0045281A">
            <w:pPr>
              <w:jc w:val="both"/>
              <w:rPr>
                <w:color w:val="4472C4"/>
                <w:kern w:val="2"/>
                <w:sz w:val="24"/>
                <w:szCs w:val="24"/>
              </w:rPr>
            </w:pPr>
            <w:r w:rsidRPr="00CF0A74">
              <w:rPr>
                <w:kern w:val="2"/>
                <w:sz w:val="24"/>
                <w:szCs w:val="24"/>
              </w:rPr>
              <w:t>Paslaugų suteikimo terminas – tiekėjas privalo suteikti paslaugas per sutartyje nustatytą terminą</w:t>
            </w:r>
          </w:p>
        </w:tc>
      </w:tr>
      <w:tr w:rsidR="00686585" w:rsidRPr="00CF0A74" w14:paraId="2B66A92E" w14:textId="77777777" w:rsidTr="0045281A">
        <w:trPr>
          <w:trHeight w:val="300"/>
        </w:trPr>
        <w:tc>
          <w:tcPr>
            <w:tcW w:w="9535" w:type="dxa"/>
            <w:gridSpan w:val="4"/>
          </w:tcPr>
          <w:p w14:paraId="4B55889C" w14:textId="77777777" w:rsidR="00686585" w:rsidRPr="00CF0A74" w:rsidRDefault="00686585" w:rsidP="0045281A">
            <w:pPr>
              <w:jc w:val="center"/>
              <w:rPr>
                <w:b/>
                <w:kern w:val="2"/>
                <w:sz w:val="24"/>
                <w:szCs w:val="24"/>
              </w:rPr>
            </w:pPr>
            <w:r w:rsidRPr="00CF0A74">
              <w:rPr>
                <w:b/>
                <w:kern w:val="2"/>
                <w:sz w:val="24"/>
                <w:szCs w:val="24"/>
              </w:rPr>
              <w:t>11. SUTARTIES GALIOJIMAS IR KEITIMAS</w:t>
            </w:r>
          </w:p>
        </w:tc>
      </w:tr>
      <w:tr w:rsidR="00686585" w:rsidRPr="00CF0A74" w14:paraId="024C907E" w14:textId="77777777" w:rsidTr="0045281A">
        <w:trPr>
          <w:trHeight w:val="300"/>
        </w:trPr>
        <w:tc>
          <w:tcPr>
            <w:tcW w:w="3094" w:type="dxa"/>
            <w:gridSpan w:val="2"/>
          </w:tcPr>
          <w:p w14:paraId="1C7521C1" w14:textId="77777777" w:rsidR="00686585" w:rsidRPr="00CF0A74" w:rsidRDefault="00686585" w:rsidP="0045281A">
            <w:pPr>
              <w:rPr>
                <w:b/>
                <w:kern w:val="2"/>
                <w:sz w:val="24"/>
                <w:szCs w:val="24"/>
              </w:rPr>
            </w:pPr>
            <w:r w:rsidRPr="00CF0A74">
              <w:rPr>
                <w:b/>
                <w:sz w:val="24"/>
                <w:szCs w:val="24"/>
              </w:rPr>
              <w:t>11.1. Sutarties sudarymas ir įsigaliojimas</w:t>
            </w:r>
          </w:p>
        </w:tc>
        <w:tc>
          <w:tcPr>
            <w:tcW w:w="6441" w:type="dxa"/>
            <w:gridSpan w:val="2"/>
          </w:tcPr>
          <w:p w14:paraId="549CACFF" w14:textId="77777777" w:rsidR="00686585" w:rsidRPr="00CF0A74" w:rsidRDefault="00686585" w:rsidP="0045281A">
            <w:pPr>
              <w:jc w:val="both"/>
              <w:rPr>
                <w:kern w:val="2"/>
                <w:sz w:val="24"/>
                <w:szCs w:val="24"/>
              </w:rPr>
            </w:pPr>
            <w:r w:rsidRPr="00CF0A74">
              <w:rPr>
                <w:kern w:val="2"/>
                <w:sz w:val="24"/>
                <w:szCs w:val="24"/>
              </w:rPr>
              <w:t>Ši Sutartis laikoma sudaryta ir įsigalioja nuo Sutarties pasirašymo dienos (antrosios Šalies pasirašymo dieną).</w:t>
            </w:r>
          </w:p>
          <w:p w14:paraId="19A5A235" w14:textId="21347739" w:rsidR="00686585" w:rsidRPr="00CF0A74" w:rsidRDefault="00686585" w:rsidP="0045281A">
            <w:pPr>
              <w:jc w:val="both"/>
              <w:rPr>
                <w:color w:val="000000"/>
                <w:kern w:val="2"/>
                <w:sz w:val="24"/>
                <w:szCs w:val="24"/>
              </w:rPr>
            </w:pPr>
            <w:r w:rsidRPr="00CF0A74">
              <w:rPr>
                <w:color w:val="000000"/>
                <w:kern w:val="2"/>
                <w:sz w:val="24"/>
                <w:szCs w:val="24"/>
              </w:rPr>
              <w:t xml:space="preserve">Sutartis galioja iki visiško prievolių įvykdymo, bet jos terminas negali būti </w:t>
            </w:r>
            <w:r w:rsidRPr="00CF0A74">
              <w:rPr>
                <w:b/>
                <w:bCs/>
                <w:color w:val="000000"/>
                <w:kern w:val="2"/>
                <w:sz w:val="24"/>
                <w:szCs w:val="24"/>
              </w:rPr>
              <w:t>ilgesnis kaip</w:t>
            </w:r>
            <w:r w:rsidRPr="00CF0A74">
              <w:rPr>
                <w:b/>
                <w:bCs/>
                <w:sz w:val="24"/>
                <w:szCs w:val="24"/>
              </w:rPr>
              <w:t xml:space="preserve"> </w:t>
            </w:r>
            <w:r w:rsidR="00EE1331" w:rsidRPr="00CF0A74">
              <w:rPr>
                <w:b/>
                <w:bCs/>
                <w:sz w:val="24"/>
                <w:szCs w:val="24"/>
              </w:rPr>
              <w:t>5</w:t>
            </w:r>
            <w:r w:rsidRPr="00CF0A74">
              <w:rPr>
                <w:b/>
                <w:bCs/>
                <w:color w:val="000000"/>
                <w:kern w:val="2"/>
                <w:sz w:val="24"/>
                <w:szCs w:val="24"/>
              </w:rPr>
              <w:t xml:space="preserve"> mėnesiai.</w:t>
            </w:r>
            <w:r w:rsidRPr="00CF0A74">
              <w:rPr>
                <w:color w:val="000000"/>
                <w:kern w:val="2"/>
                <w:sz w:val="24"/>
                <w:szCs w:val="24"/>
              </w:rPr>
              <w:t xml:space="preserve">  </w:t>
            </w:r>
          </w:p>
        </w:tc>
      </w:tr>
      <w:tr w:rsidR="00686585" w:rsidRPr="00CF0A74" w14:paraId="2AFEDD1E" w14:textId="77777777" w:rsidTr="0045281A">
        <w:trPr>
          <w:trHeight w:val="300"/>
        </w:trPr>
        <w:tc>
          <w:tcPr>
            <w:tcW w:w="3094" w:type="dxa"/>
            <w:gridSpan w:val="2"/>
          </w:tcPr>
          <w:p w14:paraId="4E4FDEF4" w14:textId="77777777" w:rsidR="00686585" w:rsidRPr="00CF0A74" w:rsidRDefault="00686585" w:rsidP="0045281A">
            <w:pPr>
              <w:rPr>
                <w:b/>
                <w:kern w:val="2"/>
                <w:sz w:val="24"/>
                <w:szCs w:val="24"/>
              </w:rPr>
            </w:pPr>
            <w:r w:rsidRPr="00CF0A74">
              <w:rPr>
                <w:b/>
                <w:kern w:val="2"/>
                <w:sz w:val="24"/>
                <w:szCs w:val="24"/>
              </w:rPr>
              <w:t>11.2. Sutarties galiojimo termino pratęsimas</w:t>
            </w:r>
          </w:p>
        </w:tc>
        <w:tc>
          <w:tcPr>
            <w:tcW w:w="6441" w:type="dxa"/>
            <w:gridSpan w:val="2"/>
          </w:tcPr>
          <w:p w14:paraId="692924C9" w14:textId="77777777" w:rsidR="00686585" w:rsidRPr="00CF0A74" w:rsidRDefault="00686585" w:rsidP="0045281A">
            <w:pPr>
              <w:rPr>
                <w:kern w:val="2"/>
                <w:sz w:val="24"/>
                <w:szCs w:val="24"/>
              </w:rPr>
            </w:pPr>
            <w:r w:rsidRPr="00CF0A74">
              <w:rPr>
                <w:kern w:val="2"/>
                <w:sz w:val="24"/>
                <w:szCs w:val="24"/>
              </w:rPr>
              <w:t>Netaikoma</w:t>
            </w:r>
          </w:p>
          <w:p w14:paraId="6A75244F" w14:textId="77777777" w:rsidR="00686585" w:rsidRPr="00CF0A74" w:rsidRDefault="00686585" w:rsidP="0045281A">
            <w:pPr>
              <w:rPr>
                <w:kern w:val="2"/>
                <w:sz w:val="24"/>
                <w:szCs w:val="24"/>
              </w:rPr>
            </w:pPr>
          </w:p>
        </w:tc>
      </w:tr>
      <w:tr w:rsidR="00686585" w:rsidRPr="00CF0A74" w14:paraId="4E246B5D" w14:textId="77777777" w:rsidTr="0045281A">
        <w:trPr>
          <w:trHeight w:val="300"/>
        </w:trPr>
        <w:tc>
          <w:tcPr>
            <w:tcW w:w="9535" w:type="dxa"/>
            <w:gridSpan w:val="4"/>
          </w:tcPr>
          <w:p w14:paraId="0E758964" w14:textId="77777777" w:rsidR="00686585" w:rsidRPr="00CF0A74" w:rsidRDefault="00686585" w:rsidP="0045281A">
            <w:pPr>
              <w:jc w:val="center"/>
              <w:rPr>
                <w:b/>
                <w:kern w:val="2"/>
                <w:sz w:val="24"/>
                <w:szCs w:val="24"/>
              </w:rPr>
            </w:pPr>
            <w:r w:rsidRPr="00CF0A74">
              <w:rPr>
                <w:b/>
                <w:kern w:val="2"/>
                <w:sz w:val="24"/>
                <w:szCs w:val="24"/>
              </w:rPr>
              <w:t>12. SUTARTIES NUTRAUKIMAS</w:t>
            </w:r>
          </w:p>
        </w:tc>
      </w:tr>
      <w:tr w:rsidR="00686585" w:rsidRPr="00CF0A74" w14:paraId="24AC8C89" w14:textId="77777777" w:rsidTr="0045281A">
        <w:trPr>
          <w:trHeight w:val="300"/>
        </w:trPr>
        <w:tc>
          <w:tcPr>
            <w:tcW w:w="3058" w:type="dxa"/>
            <w:tcBorders>
              <w:top w:val="single" w:sz="4" w:space="0" w:color="auto"/>
              <w:left w:val="single" w:sz="4" w:space="0" w:color="auto"/>
              <w:bottom w:val="single" w:sz="4" w:space="0" w:color="auto"/>
              <w:right w:val="single" w:sz="4" w:space="0" w:color="auto"/>
            </w:tcBorders>
          </w:tcPr>
          <w:p w14:paraId="6637A4CD" w14:textId="77777777" w:rsidR="00686585" w:rsidRPr="00CF0A74" w:rsidRDefault="00686585" w:rsidP="0045281A">
            <w:pPr>
              <w:rPr>
                <w:b/>
                <w:kern w:val="2"/>
                <w:sz w:val="24"/>
                <w:szCs w:val="24"/>
              </w:rPr>
            </w:pPr>
            <w:r w:rsidRPr="00CF0A74">
              <w:rPr>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FBA3A64" w14:textId="77777777" w:rsidR="00686585" w:rsidRPr="00CF0A74" w:rsidRDefault="00686585" w:rsidP="0045281A">
            <w:pPr>
              <w:rPr>
                <w:kern w:val="2"/>
                <w:sz w:val="24"/>
                <w:szCs w:val="24"/>
              </w:rPr>
            </w:pPr>
            <w:r w:rsidRPr="00CF0A74">
              <w:rPr>
                <w:kern w:val="2"/>
                <w:sz w:val="24"/>
                <w:szCs w:val="24"/>
              </w:rPr>
              <w:t>Sutartis gali būti nutraukiama rašytiniu Šalių susitarimu arba vienašališkai, Bendrosiose sąlygose nustatyta tvarka.</w:t>
            </w:r>
          </w:p>
          <w:p w14:paraId="265EFA14" w14:textId="77777777" w:rsidR="00686585" w:rsidRPr="00CF0A74" w:rsidRDefault="00686585" w:rsidP="0045281A">
            <w:pPr>
              <w:rPr>
                <w:color w:val="4472C4"/>
                <w:kern w:val="2"/>
                <w:sz w:val="24"/>
                <w:szCs w:val="24"/>
              </w:rPr>
            </w:pPr>
          </w:p>
        </w:tc>
      </w:tr>
      <w:tr w:rsidR="00686585" w:rsidRPr="00CF0A74" w14:paraId="081959AF" w14:textId="77777777" w:rsidTr="0045281A">
        <w:trPr>
          <w:trHeight w:val="300"/>
        </w:trPr>
        <w:tc>
          <w:tcPr>
            <w:tcW w:w="3058" w:type="dxa"/>
            <w:tcBorders>
              <w:top w:val="single" w:sz="4" w:space="0" w:color="auto"/>
              <w:left w:val="single" w:sz="4" w:space="0" w:color="auto"/>
              <w:bottom w:val="single" w:sz="4" w:space="0" w:color="auto"/>
              <w:right w:val="single" w:sz="4" w:space="0" w:color="auto"/>
            </w:tcBorders>
          </w:tcPr>
          <w:p w14:paraId="0A983140" w14:textId="77777777" w:rsidR="00686585" w:rsidRPr="00CF0A74" w:rsidRDefault="00686585" w:rsidP="0045281A">
            <w:pPr>
              <w:rPr>
                <w:b/>
                <w:kern w:val="2"/>
                <w:sz w:val="24"/>
                <w:szCs w:val="24"/>
              </w:rPr>
            </w:pPr>
            <w:r w:rsidRPr="00CF0A74">
              <w:rPr>
                <w:b/>
                <w:kern w:val="2"/>
                <w:sz w:val="24"/>
                <w:szCs w:val="24"/>
              </w:rPr>
              <w:t xml:space="preserve">12.2. Esminiai Sutarties </w:t>
            </w:r>
            <w:r w:rsidRPr="00CF0A74">
              <w:rPr>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A610B0" w14:textId="77777777" w:rsidR="00686585" w:rsidRPr="00CF0A74" w:rsidRDefault="00686585" w:rsidP="0045281A">
            <w:pPr>
              <w:jc w:val="both"/>
              <w:rPr>
                <w:kern w:val="2"/>
                <w:sz w:val="24"/>
                <w:szCs w:val="24"/>
              </w:rPr>
            </w:pPr>
            <w:r w:rsidRPr="00CF0A74">
              <w:rPr>
                <w:kern w:val="2"/>
                <w:sz w:val="24"/>
                <w:szCs w:val="24"/>
              </w:rPr>
              <w:t>12.2.1. jeigu Tiekėjas nevykdo prisiimtų įsipareigojimų už Sutartyje nustatytą Sutarties kainą.</w:t>
            </w:r>
          </w:p>
          <w:p w14:paraId="7CDAD865" w14:textId="77777777" w:rsidR="00686585" w:rsidRPr="00CF0A74" w:rsidRDefault="00686585" w:rsidP="0045281A">
            <w:pPr>
              <w:jc w:val="both"/>
              <w:rPr>
                <w:rFonts w:eastAsia="Arial"/>
                <w:kern w:val="2"/>
                <w:sz w:val="24"/>
                <w:szCs w:val="24"/>
                <w:lang w:val="lt"/>
              </w:rPr>
            </w:pPr>
            <w:r w:rsidRPr="00CF0A74">
              <w:rPr>
                <w:rFonts w:eastAsia="Arial"/>
                <w:kern w:val="2"/>
                <w:sz w:val="24"/>
                <w:szCs w:val="24"/>
                <w:lang w:val="lt"/>
              </w:rPr>
              <w:t>12.2.2. jeigu Tiekėjas nesilaiko Sutartyje nustatytų Paslaugų teikimo terminų 2 (du) kartus iš eilės arba vėluoja suteikti Paslaugas daugiau nei 1 mėn nuo Sutartyje nustatyto Paslaugų suteikimo termino;</w:t>
            </w:r>
          </w:p>
          <w:p w14:paraId="72AC9E30" w14:textId="77777777" w:rsidR="00686585" w:rsidRPr="00CF0A74" w:rsidRDefault="00686585" w:rsidP="0045281A">
            <w:pPr>
              <w:tabs>
                <w:tab w:val="left" w:pos="567"/>
                <w:tab w:val="left" w:pos="851"/>
                <w:tab w:val="left" w:pos="992"/>
                <w:tab w:val="left" w:pos="1134"/>
              </w:tabs>
              <w:jc w:val="both"/>
              <w:rPr>
                <w:rFonts w:eastAsia="Arial"/>
                <w:kern w:val="2"/>
                <w:sz w:val="24"/>
                <w:szCs w:val="24"/>
                <w:lang w:val="lt"/>
              </w:rPr>
            </w:pPr>
            <w:r w:rsidRPr="00CF0A74">
              <w:rPr>
                <w:rFonts w:eastAsia="Arial"/>
                <w:kern w:val="2"/>
                <w:sz w:val="24"/>
                <w:szCs w:val="24"/>
                <w:lang w:val="lt"/>
              </w:rPr>
              <w:t>12.2.3. jeigu Tiekėjas pažeidžia Paslaugų suteikimo terminus ir priskaičiuotų netesybų už vėlavimą suma viršija 20 (dvidešimt) proc. Pradinės sutarties vertės;</w:t>
            </w:r>
          </w:p>
          <w:p w14:paraId="633D8F3F" w14:textId="77777777" w:rsidR="00686585" w:rsidRPr="00CF0A74" w:rsidRDefault="00686585" w:rsidP="0045281A">
            <w:pPr>
              <w:tabs>
                <w:tab w:val="left" w:pos="567"/>
                <w:tab w:val="left" w:pos="851"/>
                <w:tab w:val="left" w:pos="992"/>
                <w:tab w:val="left" w:pos="1134"/>
              </w:tabs>
              <w:jc w:val="both"/>
              <w:rPr>
                <w:rFonts w:eastAsia="Arial"/>
                <w:kern w:val="2"/>
                <w:sz w:val="24"/>
                <w:szCs w:val="24"/>
                <w:lang w:val="lt"/>
              </w:rPr>
            </w:pPr>
            <w:r w:rsidRPr="00CF0A74">
              <w:rPr>
                <w:rFonts w:eastAsia="Arial"/>
                <w:kern w:val="2"/>
                <w:sz w:val="24"/>
                <w:szCs w:val="24"/>
                <w:lang w:val="lt"/>
              </w:rPr>
              <w:t>12.2.4. Tiekėjas pažeidžia Paslaugų suteikimo terminus ir dėl Paslaugų suteikimo vėlavimo Paslaugos tampa nebereikalingos;</w:t>
            </w:r>
          </w:p>
          <w:p w14:paraId="4BAD4ECF" w14:textId="77777777" w:rsidR="00686585" w:rsidRPr="00CF0A74" w:rsidRDefault="00686585" w:rsidP="0045281A">
            <w:pPr>
              <w:tabs>
                <w:tab w:val="left" w:pos="567"/>
                <w:tab w:val="left" w:pos="851"/>
                <w:tab w:val="left" w:pos="992"/>
                <w:tab w:val="left" w:pos="1134"/>
              </w:tabs>
              <w:jc w:val="both"/>
              <w:rPr>
                <w:rFonts w:eastAsia="Arial"/>
                <w:kern w:val="2"/>
                <w:sz w:val="24"/>
                <w:szCs w:val="24"/>
                <w:lang w:val="lt"/>
              </w:rPr>
            </w:pPr>
            <w:r w:rsidRPr="00CF0A74">
              <w:rPr>
                <w:rFonts w:eastAsia="Arial"/>
                <w:kern w:val="2"/>
                <w:sz w:val="24"/>
                <w:szCs w:val="24"/>
                <w:lang w:val="lt"/>
              </w:rPr>
              <w:t>12.2.5. Tiekėjas daugiau kaip 2 (du) kartus suteikia Paslaugas, kurios neatitinka Sutartyje ir (ar) įstatymuose nustatytų reikalavimų Paslaugoms;</w:t>
            </w:r>
          </w:p>
          <w:p w14:paraId="52B53CC1" w14:textId="77777777" w:rsidR="00686585" w:rsidRPr="00CF0A74" w:rsidRDefault="00686585" w:rsidP="0045281A">
            <w:pPr>
              <w:tabs>
                <w:tab w:val="left" w:pos="567"/>
                <w:tab w:val="left" w:pos="851"/>
                <w:tab w:val="left" w:pos="992"/>
                <w:tab w:val="left" w:pos="1134"/>
              </w:tabs>
              <w:jc w:val="both"/>
              <w:rPr>
                <w:rFonts w:eastAsia="Arial"/>
                <w:kern w:val="2"/>
                <w:sz w:val="24"/>
                <w:szCs w:val="24"/>
                <w:lang w:val="lt"/>
              </w:rPr>
            </w:pPr>
            <w:r w:rsidRPr="00CF0A74">
              <w:rPr>
                <w:rFonts w:eastAsia="Arial"/>
                <w:kern w:val="2"/>
                <w:sz w:val="24"/>
                <w:szCs w:val="24"/>
                <w:lang w:val="lt"/>
              </w:rPr>
              <w:lastRenderedPageBreak/>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DE8A4FD" w14:textId="77777777" w:rsidR="00686585" w:rsidRPr="00CF0A74" w:rsidRDefault="00686585" w:rsidP="0045281A">
            <w:pPr>
              <w:tabs>
                <w:tab w:val="left" w:pos="567"/>
                <w:tab w:val="left" w:pos="851"/>
                <w:tab w:val="left" w:pos="992"/>
                <w:tab w:val="left" w:pos="1134"/>
              </w:tabs>
              <w:jc w:val="both"/>
              <w:rPr>
                <w:rFonts w:eastAsia="Arial"/>
                <w:kern w:val="2"/>
                <w:sz w:val="24"/>
                <w:szCs w:val="24"/>
                <w:lang w:val="lt"/>
              </w:rPr>
            </w:pPr>
            <w:r w:rsidRPr="00CF0A74">
              <w:rPr>
                <w:rFonts w:eastAsia="Arial"/>
                <w:kern w:val="2"/>
                <w:sz w:val="24"/>
                <w:szCs w:val="24"/>
                <w:lang w:val="lt"/>
              </w:rPr>
              <w:t>12.2.7. Tiekėjas pažeidžia šios Sutarties nuostatas, reglamentuojančias konkurenciją, intelektinės nuosavybės ar konfidencialios informacijos valdymą;</w:t>
            </w:r>
          </w:p>
          <w:p w14:paraId="310E2E77" w14:textId="77777777" w:rsidR="00686585" w:rsidRPr="00CF0A74" w:rsidRDefault="00686585" w:rsidP="0045281A">
            <w:pPr>
              <w:rPr>
                <w:rFonts w:eastAsia="Arial"/>
                <w:kern w:val="2"/>
                <w:sz w:val="24"/>
                <w:szCs w:val="24"/>
              </w:rPr>
            </w:pPr>
            <w:r w:rsidRPr="00CF0A74">
              <w:rPr>
                <w:rFonts w:eastAsia="Arial"/>
                <w:kern w:val="2"/>
                <w:sz w:val="24"/>
                <w:szCs w:val="24"/>
                <w:lang w:val="lt"/>
              </w:rPr>
              <w:t>12.2.8. Tiekėjas 2 (du) kartus pažeidžia esminę Sutarties sąlygą.</w:t>
            </w:r>
          </w:p>
        </w:tc>
      </w:tr>
      <w:tr w:rsidR="00686585" w:rsidRPr="00CF0A74" w14:paraId="3A0252A0" w14:textId="77777777" w:rsidTr="0045281A">
        <w:trPr>
          <w:trHeight w:val="300"/>
        </w:trPr>
        <w:tc>
          <w:tcPr>
            <w:tcW w:w="9535" w:type="dxa"/>
            <w:gridSpan w:val="4"/>
          </w:tcPr>
          <w:p w14:paraId="4F9248DE" w14:textId="77777777" w:rsidR="00686585" w:rsidRPr="00CF0A74" w:rsidRDefault="00686585" w:rsidP="0045281A">
            <w:pPr>
              <w:jc w:val="center"/>
              <w:rPr>
                <w:kern w:val="2"/>
                <w:sz w:val="24"/>
                <w:szCs w:val="24"/>
              </w:rPr>
            </w:pPr>
            <w:r w:rsidRPr="00CF0A74">
              <w:rPr>
                <w:b/>
                <w:kern w:val="2"/>
                <w:sz w:val="24"/>
                <w:szCs w:val="24"/>
              </w:rPr>
              <w:lastRenderedPageBreak/>
              <w:t xml:space="preserve">13. APLINKOS APSAUGOS IR SOCIALINIAI KRITERIJAI </w:t>
            </w:r>
            <w:r w:rsidRPr="00CF0A74">
              <w:rPr>
                <w:kern w:val="2"/>
                <w:sz w:val="24"/>
                <w:szCs w:val="24"/>
              </w:rPr>
              <w:t>(</w:t>
            </w:r>
            <w:r w:rsidRPr="00CF0A74">
              <w:rPr>
                <w:color w:val="0070C0"/>
                <w:kern w:val="2"/>
                <w:sz w:val="24"/>
                <w:szCs w:val="24"/>
              </w:rPr>
              <w:t>taikoma, jeigu aplinkosauginiai ir (arba) socialiniai kriterijai nustatomi kaip Sutarties vykdymo sąlygos)</w:t>
            </w:r>
          </w:p>
        </w:tc>
      </w:tr>
      <w:tr w:rsidR="00686585" w:rsidRPr="00CF0A74" w14:paraId="4D641379" w14:textId="77777777" w:rsidTr="0045281A">
        <w:trPr>
          <w:trHeight w:val="300"/>
        </w:trPr>
        <w:tc>
          <w:tcPr>
            <w:tcW w:w="3058" w:type="dxa"/>
          </w:tcPr>
          <w:p w14:paraId="0628A623" w14:textId="77777777" w:rsidR="00686585" w:rsidRPr="00CF0A74" w:rsidRDefault="00686585" w:rsidP="0045281A">
            <w:pPr>
              <w:rPr>
                <w:b/>
                <w:kern w:val="2"/>
                <w:sz w:val="24"/>
                <w:szCs w:val="24"/>
              </w:rPr>
            </w:pPr>
            <w:r w:rsidRPr="00CF0A74">
              <w:rPr>
                <w:b/>
                <w:kern w:val="2"/>
                <w:sz w:val="24"/>
                <w:szCs w:val="24"/>
              </w:rPr>
              <w:t xml:space="preserve">13.1. Su perkamomis paslaugomis susiję  aplinkos apsaugos kriterijai </w:t>
            </w:r>
          </w:p>
        </w:tc>
        <w:tc>
          <w:tcPr>
            <w:tcW w:w="6477" w:type="dxa"/>
            <w:gridSpan w:val="3"/>
          </w:tcPr>
          <w:p w14:paraId="33E75992" w14:textId="4DAF61AD" w:rsidR="004B622D" w:rsidRPr="00CF0A74" w:rsidRDefault="00686585" w:rsidP="004B622D">
            <w:pPr>
              <w:jc w:val="both"/>
              <w:rPr>
                <w:color w:val="EE0000"/>
                <w:kern w:val="2"/>
                <w:sz w:val="24"/>
                <w:szCs w:val="24"/>
                <w:shd w:val="clear" w:color="auto" w:fill="FFFFFF"/>
              </w:rPr>
            </w:pPr>
            <w:r w:rsidRPr="00CF0A74">
              <w:rPr>
                <w:color w:val="000000" w:themeColor="text1"/>
                <w:kern w:val="2"/>
                <w:sz w:val="24"/>
                <w:szCs w:val="24"/>
                <w:shd w:val="clear" w:color="auto" w:fill="FFFFFF"/>
              </w:rPr>
              <w:t>Vykdomas žaliasis pirkimas</w:t>
            </w:r>
            <w:r w:rsidR="004B622D" w:rsidRPr="00CF0A74">
              <w:rPr>
                <w:color w:val="000000" w:themeColor="text1"/>
                <w:kern w:val="2"/>
                <w:sz w:val="24"/>
                <w:szCs w:val="24"/>
                <w:shd w:val="clear" w:color="auto" w:fill="FFFFFF"/>
              </w:rPr>
              <w:t xml:space="preserve">. </w:t>
            </w:r>
            <w:r w:rsidR="004B622D" w:rsidRPr="00CF0A74">
              <w:rPr>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r w:rsidR="004B622D" w:rsidRPr="00CF0A74">
              <w:rPr>
                <w:color w:val="000000" w:themeColor="text1"/>
                <w:sz w:val="24"/>
                <w:szCs w:val="24"/>
              </w:rPr>
              <w:t xml:space="preserve"> </w:t>
            </w:r>
            <w:r w:rsidR="004B622D" w:rsidRPr="00CF0A74">
              <w:rPr>
                <w:sz w:val="24"/>
                <w:szCs w:val="24"/>
              </w:rPr>
              <w:t xml:space="preserve"> </w:t>
            </w:r>
          </w:p>
        </w:tc>
      </w:tr>
      <w:tr w:rsidR="00686585" w:rsidRPr="00CF0A74" w14:paraId="54312E1A" w14:textId="77777777" w:rsidTr="0045281A">
        <w:trPr>
          <w:trHeight w:val="300"/>
        </w:trPr>
        <w:tc>
          <w:tcPr>
            <w:tcW w:w="3058" w:type="dxa"/>
          </w:tcPr>
          <w:p w14:paraId="134BF635" w14:textId="77777777" w:rsidR="00686585" w:rsidRPr="00CF0A74" w:rsidRDefault="00686585" w:rsidP="0045281A">
            <w:pPr>
              <w:rPr>
                <w:b/>
                <w:kern w:val="2"/>
                <w:sz w:val="24"/>
                <w:szCs w:val="24"/>
              </w:rPr>
            </w:pPr>
            <w:r w:rsidRPr="00CF0A74">
              <w:rPr>
                <w:b/>
                <w:kern w:val="2"/>
                <w:sz w:val="24"/>
                <w:szCs w:val="24"/>
              </w:rPr>
              <w:t>13.2. Su perkamomis Paslaugomis susiję socialiniai kriterijai</w:t>
            </w:r>
          </w:p>
        </w:tc>
        <w:tc>
          <w:tcPr>
            <w:tcW w:w="6477" w:type="dxa"/>
            <w:gridSpan w:val="3"/>
          </w:tcPr>
          <w:p w14:paraId="6430FC49" w14:textId="77777777" w:rsidR="00686585" w:rsidRPr="00CF0A74" w:rsidRDefault="00686585" w:rsidP="0045281A">
            <w:pPr>
              <w:rPr>
                <w:color w:val="000000"/>
                <w:kern w:val="2"/>
                <w:sz w:val="24"/>
                <w:szCs w:val="24"/>
                <w:shd w:val="clear" w:color="auto" w:fill="FFFFFF"/>
              </w:rPr>
            </w:pPr>
            <w:r w:rsidRPr="00CF0A74">
              <w:rPr>
                <w:color w:val="000000"/>
                <w:kern w:val="2"/>
                <w:sz w:val="24"/>
                <w:szCs w:val="24"/>
                <w:shd w:val="clear" w:color="auto" w:fill="FFFFFF"/>
              </w:rPr>
              <w:t>Netaikoma</w:t>
            </w:r>
          </w:p>
          <w:p w14:paraId="464B5CBA" w14:textId="77777777" w:rsidR="00686585" w:rsidRPr="00CF0A74" w:rsidRDefault="00686585" w:rsidP="0045281A">
            <w:pPr>
              <w:rPr>
                <w:color w:val="0070C0"/>
                <w:kern w:val="2"/>
                <w:sz w:val="24"/>
                <w:szCs w:val="24"/>
              </w:rPr>
            </w:pPr>
          </w:p>
        </w:tc>
      </w:tr>
      <w:tr w:rsidR="00686585" w:rsidRPr="00CF0A74" w14:paraId="207C5640" w14:textId="77777777" w:rsidTr="0045281A">
        <w:trPr>
          <w:trHeight w:val="300"/>
        </w:trPr>
        <w:tc>
          <w:tcPr>
            <w:tcW w:w="9535" w:type="dxa"/>
            <w:gridSpan w:val="4"/>
          </w:tcPr>
          <w:p w14:paraId="7DC26FD0" w14:textId="77777777" w:rsidR="00686585" w:rsidRPr="00CF0A74" w:rsidRDefault="00686585" w:rsidP="0045281A">
            <w:pPr>
              <w:jc w:val="center"/>
              <w:rPr>
                <w:b/>
                <w:kern w:val="2"/>
                <w:sz w:val="24"/>
                <w:szCs w:val="24"/>
              </w:rPr>
            </w:pPr>
            <w:r w:rsidRPr="00CF0A74">
              <w:rPr>
                <w:b/>
                <w:kern w:val="2"/>
                <w:sz w:val="24"/>
                <w:szCs w:val="24"/>
              </w:rPr>
              <w:t xml:space="preserve">14. BENDRŲJŲ SĄLYGŲ PAKEITIMAI IR PAPILDYMAI </w:t>
            </w:r>
          </w:p>
          <w:p w14:paraId="27486CA2" w14:textId="77777777" w:rsidR="00686585" w:rsidRPr="00CF0A74" w:rsidRDefault="00686585" w:rsidP="0045281A">
            <w:pPr>
              <w:jc w:val="center"/>
              <w:rPr>
                <w:kern w:val="2"/>
                <w:sz w:val="24"/>
                <w:szCs w:val="24"/>
              </w:rPr>
            </w:pPr>
            <w:r w:rsidRPr="00CF0A74">
              <w:rPr>
                <w:color w:val="4472C4"/>
                <w:kern w:val="2"/>
                <w:sz w:val="24"/>
                <w:szCs w:val="24"/>
              </w:rPr>
              <w:t xml:space="preserve">(jeigu būtina dėl konkretaus Sutarties dalyko specifikos) </w:t>
            </w:r>
          </w:p>
        </w:tc>
      </w:tr>
      <w:tr w:rsidR="00686585" w:rsidRPr="00CF0A74" w14:paraId="3745619F" w14:textId="77777777" w:rsidTr="0045281A">
        <w:trPr>
          <w:trHeight w:val="300"/>
        </w:trPr>
        <w:tc>
          <w:tcPr>
            <w:tcW w:w="3058" w:type="dxa"/>
          </w:tcPr>
          <w:p w14:paraId="5D058F18" w14:textId="77777777" w:rsidR="00686585" w:rsidRPr="00CF0A74" w:rsidRDefault="00686585" w:rsidP="0045281A">
            <w:pPr>
              <w:rPr>
                <w:b/>
                <w:kern w:val="2"/>
                <w:sz w:val="24"/>
                <w:szCs w:val="24"/>
              </w:rPr>
            </w:pPr>
            <w:r w:rsidRPr="00CF0A74">
              <w:rPr>
                <w:b/>
                <w:kern w:val="2"/>
                <w:sz w:val="24"/>
                <w:szCs w:val="24"/>
              </w:rPr>
              <w:t>14.1.</w:t>
            </w:r>
          </w:p>
        </w:tc>
        <w:tc>
          <w:tcPr>
            <w:tcW w:w="6477" w:type="dxa"/>
            <w:gridSpan w:val="3"/>
          </w:tcPr>
          <w:p w14:paraId="394F6E40" w14:textId="77777777" w:rsidR="00686585" w:rsidRPr="00CF0A74" w:rsidRDefault="00686585" w:rsidP="0045281A">
            <w:pPr>
              <w:jc w:val="both"/>
              <w:rPr>
                <w:kern w:val="2"/>
                <w:sz w:val="24"/>
                <w:szCs w:val="24"/>
              </w:rPr>
            </w:pPr>
            <w:r w:rsidRPr="00CF0A74">
              <w:rPr>
                <w:kern w:val="2"/>
                <w:sz w:val="24"/>
                <w:szCs w:val="24"/>
              </w:rPr>
              <w:t>Sutarties Bendrosiose sąlygose nurodytos alternatyvios nuostatos (su prierašu „jei taikoma“ ir pan.) taikomos tik tokiu atveju, jeigu jos konkrečiai aprašomos Sutarties Specialiosiose sąlygose arba prieduose.</w:t>
            </w:r>
          </w:p>
        </w:tc>
      </w:tr>
      <w:tr w:rsidR="00686585" w:rsidRPr="00CF0A74" w14:paraId="638346EA" w14:textId="77777777" w:rsidTr="0045281A">
        <w:trPr>
          <w:trHeight w:val="300"/>
        </w:trPr>
        <w:tc>
          <w:tcPr>
            <w:tcW w:w="9535" w:type="dxa"/>
            <w:gridSpan w:val="4"/>
          </w:tcPr>
          <w:p w14:paraId="7BBED877" w14:textId="77777777" w:rsidR="00686585" w:rsidRPr="00CF0A74" w:rsidRDefault="00686585" w:rsidP="0045281A">
            <w:pPr>
              <w:jc w:val="center"/>
              <w:rPr>
                <w:b/>
                <w:kern w:val="2"/>
                <w:sz w:val="24"/>
                <w:szCs w:val="24"/>
              </w:rPr>
            </w:pPr>
            <w:r w:rsidRPr="00CF0A74">
              <w:rPr>
                <w:b/>
                <w:kern w:val="2"/>
                <w:sz w:val="24"/>
                <w:szCs w:val="24"/>
              </w:rPr>
              <w:t>15. SUTARTIES PRIEDAI</w:t>
            </w:r>
          </w:p>
        </w:tc>
      </w:tr>
      <w:tr w:rsidR="00686585" w:rsidRPr="00CF0A74" w14:paraId="43CA3521" w14:textId="77777777" w:rsidTr="0045281A">
        <w:trPr>
          <w:trHeight w:val="300"/>
        </w:trPr>
        <w:tc>
          <w:tcPr>
            <w:tcW w:w="3058" w:type="dxa"/>
          </w:tcPr>
          <w:p w14:paraId="3E44583F" w14:textId="77777777" w:rsidR="00686585" w:rsidRPr="00CF0A74" w:rsidRDefault="00686585" w:rsidP="0045281A">
            <w:pPr>
              <w:jc w:val="center"/>
              <w:rPr>
                <w:b/>
                <w:kern w:val="2"/>
                <w:sz w:val="24"/>
                <w:szCs w:val="24"/>
              </w:rPr>
            </w:pPr>
            <w:r w:rsidRPr="00CF0A74">
              <w:rPr>
                <w:b/>
                <w:kern w:val="2"/>
                <w:sz w:val="24"/>
                <w:szCs w:val="24"/>
              </w:rPr>
              <w:t>15.1. Priedas Nr. 1</w:t>
            </w:r>
          </w:p>
        </w:tc>
        <w:tc>
          <w:tcPr>
            <w:tcW w:w="6477" w:type="dxa"/>
            <w:gridSpan w:val="3"/>
          </w:tcPr>
          <w:p w14:paraId="5EFA4F89" w14:textId="77777777" w:rsidR="00686585" w:rsidRPr="00CF0A74" w:rsidRDefault="00686585" w:rsidP="0045281A">
            <w:pPr>
              <w:rPr>
                <w:bCs/>
                <w:kern w:val="2"/>
                <w:sz w:val="24"/>
                <w:szCs w:val="24"/>
              </w:rPr>
            </w:pPr>
            <w:r w:rsidRPr="00CF0A74">
              <w:rPr>
                <w:bCs/>
                <w:kern w:val="2"/>
                <w:sz w:val="24"/>
                <w:szCs w:val="24"/>
              </w:rPr>
              <w:t>Techninė specifikacija</w:t>
            </w:r>
          </w:p>
        </w:tc>
      </w:tr>
      <w:tr w:rsidR="00686585" w:rsidRPr="00CF0A74" w14:paraId="6D2D7AA5" w14:textId="77777777" w:rsidTr="0045281A">
        <w:trPr>
          <w:trHeight w:val="300"/>
        </w:trPr>
        <w:tc>
          <w:tcPr>
            <w:tcW w:w="3058" w:type="dxa"/>
          </w:tcPr>
          <w:p w14:paraId="3F64FE37" w14:textId="77777777" w:rsidR="00686585" w:rsidRPr="00CF0A74" w:rsidRDefault="00686585" w:rsidP="0045281A">
            <w:pPr>
              <w:jc w:val="center"/>
              <w:rPr>
                <w:b/>
                <w:kern w:val="2"/>
                <w:sz w:val="24"/>
                <w:szCs w:val="24"/>
              </w:rPr>
            </w:pPr>
            <w:r w:rsidRPr="00CF0A74">
              <w:rPr>
                <w:b/>
                <w:kern w:val="2"/>
                <w:sz w:val="24"/>
                <w:szCs w:val="24"/>
              </w:rPr>
              <w:t>15.2. Priedas Nr. 2</w:t>
            </w:r>
          </w:p>
        </w:tc>
        <w:tc>
          <w:tcPr>
            <w:tcW w:w="6477" w:type="dxa"/>
            <w:gridSpan w:val="3"/>
          </w:tcPr>
          <w:p w14:paraId="20796BE9" w14:textId="77777777" w:rsidR="00686585" w:rsidRPr="00CF0A74" w:rsidRDefault="00686585" w:rsidP="0045281A">
            <w:pPr>
              <w:rPr>
                <w:bCs/>
                <w:kern w:val="2"/>
                <w:sz w:val="24"/>
                <w:szCs w:val="24"/>
              </w:rPr>
            </w:pPr>
            <w:r w:rsidRPr="00CF0A74">
              <w:rPr>
                <w:bCs/>
                <w:kern w:val="2"/>
                <w:sz w:val="24"/>
                <w:szCs w:val="24"/>
              </w:rPr>
              <w:t>Pasiūlymas</w:t>
            </w:r>
          </w:p>
        </w:tc>
      </w:tr>
      <w:tr w:rsidR="00686585" w:rsidRPr="00CF0A74" w14:paraId="298A6E63" w14:textId="77777777" w:rsidTr="0045281A">
        <w:trPr>
          <w:trHeight w:val="300"/>
        </w:trPr>
        <w:tc>
          <w:tcPr>
            <w:tcW w:w="3058" w:type="dxa"/>
          </w:tcPr>
          <w:p w14:paraId="04C70435" w14:textId="77777777" w:rsidR="00686585" w:rsidRPr="00CF0A74" w:rsidRDefault="00686585" w:rsidP="0045281A">
            <w:pPr>
              <w:jc w:val="center"/>
              <w:rPr>
                <w:b/>
                <w:kern w:val="2"/>
                <w:sz w:val="24"/>
                <w:szCs w:val="24"/>
              </w:rPr>
            </w:pPr>
            <w:r w:rsidRPr="00CF0A74">
              <w:rPr>
                <w:b/>
                <w:kern w:val="2"/>
                <w:sz w:val="24"/>
                <w:szCs w:val="24"/>
              </w:rPr>
              <w:t>15.3. Priedas Nr. 3</w:t>
            </w:r>
          </w:p>
        </w:tc>
        <w:tc>
          <w:tcPr>
            <w:tcW w:w="6477" w:type="dxa"/>
            <w:gridSpan w:val="3"/>
          </w:tcPr>
          <w:p w14:paraId="61F906E5" w14:textId="77777777" w:rsidR="00686585" w:rsidRPr="00CF0A74" w:rsidRDefault="00686585" w:rsidP="0045281A">
            <w:pPr>
              <w:jc w:val="center"/>
              <w:rPr>
                <w:b/>
                <w:kern w:val="2"/>
                <w:sz w:val="24"/>
                <w:szCs w:val="24"/>
              </w:rPr>
            </w:pPr>
          </w:p>
        </w:tc>
      </w:tr>
      <w:tr w:rsidR="00686585" w:rsidRPr="00CF0A74" w14:paraId="28FC828C" w14:textId="77777777" w:rsidTr="0045281A">
        <w:trPr>
          <w:trHeight w:val="300"/>
        </w:trPr>
        <w:tc>
          <w:tcPr>
            <w:tcW w:w="3058" w:type="dxa"/>
          </w:tcPr>
          <w:p w14:paraId="3EB994B8" w14:textId="77777777" w:rsidR="00686585" w:rsidRPr="00CF0A74" w:rsidRDefault="00686585" w:rsidP="0045281A">
            <w:pPr>
              <w:jc w:val="center"/>
              <w:rPr>
                <w:b/>
                <w:kern w:val="2"/>
                <w:sz w:val="24"/>
                <w:szCs w:val="24"/>
              </w:rPr>
            </w:pPr>
            <w:r w:rsidRPr="00CF0A74">
              <w:rPr>
                <w:b/>
                <w:kern w:val="2"/>
                <w:sz w:val="24"/>
                <w:szCs w:val="24"/>
              </w:rPr>
              <w:t>15.4. Priedas Nr. 4</w:t>
            </w:r>
          </w:p>
        </w:tc>
        <w:tc>
          <w:tcPr>
            <w:tcW w:w="6477" w:type="dxa"/>
            <w:gridSpan w:val="3"/>
          </w:tcPr>
          <w:p w14:paraId="708B3EFE" w14:textId="77777777" w:rsidR="00686585" w:rsidRPr="00CF0A74" w:rsidRDefault="00686585" w:rsidP="0045281A">
            <w:pPr>
              <w:jc w:val="center"/>
              <w:rPr>
                <w:b/>
                <w:kern w:val="2"/>
                <w:sz w:val="24"/>
                <w:szCs w:val="24"/>
              </w:rPr>
            </w:pPr>
          </w:p>
        </w:tc>
      </w:tr>
      <w:tr w:rsidR="00686585" w:rsidRPr="00CF0A74" w14:paraId="38348FF0" w14:textId="77777777" w:rsidTr="0045281A">
        <w:trPr>
          <w:trHeight w:val="300"/>
        </w:trPr>
        <w:tc>
          <w:tcPr>
            <w:tcW w:w="3058" w:type="dxa"/>
          </w:tcPr>
          <w:p w14:paraId="7A28FA77" w14:textId="77777777" w:rsidR="00686585" w:rsidRPr="00CF0A74" w:rsidRDefault="00686585" w:rsidP="0045281A">
            <w:pPr>
              <w:jc w:val="center"/>
              <w:rPr>
                <w:b/>
                <w:kern w:val="2"/>
                <w:sz w:val="24"/>
                <w:szCs w:val="24"/>
              </w:rPr>
            </w:pPr>
            <w:r w:rsidRPr="00CF0A74">
              <w:rPr>
                <w:b/>
                <w:kern w:val="2"/>
                <w:sz w:val="24"/>
                <w:szCs w:val="24"/>
              </w:rPr>
              <w:t>15.5. Priedas Nr. 5</w:t>
            </w:r>
          </w:p>
        </w:tc>
        <w:tc>
          <w:tcPr>
            <w:tcW w:w="6477" w:type="dxa"/>
            <w:gridSpan w:val="3"/>
          </w:tcPr>
          <w:p w14:paraId="111D9D9F" w14:textId="77777777" w:rsidR="00686585" w:rsidRPr="00CF0A74" w:rsidRDefault="00686585" w:rsidP="0045281A">
            <w:pPr>
              <w:jc w:val="center"/>
              <w:rPr>
                <w:b/>
                <w:kern w:val="2"/>
                <w:sz w:val="24"/>
                <w:szCs w:val="24"/>
              </w:rPr>
            </w:pPr>
          </w:p>
        </w:tc>
      </w:tr>
      <w:tr w:rsidR="00686585" w:rsidRPr="00CF0A74" w14:paraId="5B002E34" w14:textId="77777777" w:rsidTr="0045281A">
        <w:tc>
          <w:tcPr>
            <w:tcW w:w="9535" w:type="dxa"/>
            <w:gridSpan w:val="4"/>
          </w:tcPr>
          <w:p w14:paraId="5382C659" w14:textId="77777777" w:rsidR="00686585" w:rsidRPr="00CF0A74" w:rsidRDefault="00686585" w:rsidP="0045281A">
            <w:pPr>
              <w:jc w:val="center"/>
              <w:rPr>
                <w:b/>
                <w:kern w:val="2"/>
                <w:sz w:val="24"/>
                <w:szCs w:val="24"/>
              </w:rPr>
            </w:pPr>
            <w:r w:rsidRPr="00CF0A74">
              <w:rPr>
                <w:b/>
                <w:kern w:val="2"/>
                <w:sz w:val="24"/>
                <w:szCs w:val="24"/>
              </w:rPr>
              <w:t>16. ŠALIŲ ATSTOVŲ PARAŠAI</w:t>
            </w:r>
          </w:p>
        </w:tc>
      </w:tr>
      <w:tr w:rsidR="00686585" w:rsidRPr="00CF0A74" w14:paraId="64CF3DDA" w14:textId="77777777" w:rsidTr="0045281A">
        <w:tc>
          <w:tcPr>
            <w:tcW w:w="5224" w:type="dxa"/>
            <w:gridSpan w:val="3"/>
          </w:tcPr>
          <w:p w14:paraId="30F973FB" w14:textId="77777777" w:rsidR="00686585" w:rsidRPr="00CF0A74" w:rsidRDefault="00686585" w:rsidP="0045281A">
            <w:pPr>
              <w:jc w:val="center"/>
              <w:rPr>
                <w:b/>
                <w:kern w:val="2"/>
                <w:sz w:val="24"/>
                <w:szCs w:val="24"/>
              </w:rPr>
            </w:pPr>
            <w:r w:rsidRPr="00CF0A74">
              <w:rPr>
                <w:b/>
                <w:kern w:val="2"/>
                <w:sz w:val="24"/>
                <w:szCs w:val="24"/>
              </w:rPr>
              <w:t>PIRKĖJAS</w:t>
            </w:r>
          </w:p>
        </w:tc>
        <w:tc>
          <w:tcPr>
            <w:tcW w:w="4311" w:type="dxa"/>
          </w:tcPr>
          <w:p w14:paraId="6CE33E05" w14:textId="77777777" w:rsidR="00686585" w:rsidRPr="00CF0A74" w:rsidRDefault="00686585" w:rsidP="0045281A">
            <w:pPr>
              <w:jc w:val="center"/>
              <w:rPr>
                <w:b/>
                <w:kern w:val="2"/>
                <w:sz w:val="24"/>
                <w:szCs w:val="24"/>
              </w:rPr>
            </w:pPr>
            <w:r w:rsidRPr="00CF0A74">
              <w:rPr>
                <w:b/>
                <w:kern w:val="2"/>
                <w:sz w:val="24"/>
                <w:szCs w:val="24"/>
              </w:rPr>
              <w:t>TIEKĖJAS</w:t>
            </w:r>
          </w:p>
        </w:tc>
      </w:tr>
      <w:tr w:rsidR="00686585" w:rsidRPr="00CF0A74" w14:paraId="241B2F88" w14:textId="77777777" w:rsidTr="0045281A">
        <w:tc>
          <w:tcPr>
            <w:tcW w:w="5224" w:type="dxa"/>
            <w:gridSpan w:val="3"/>
          </w:tcPr>
          <w:p w14:paraId="7D84ADBB" w14:textId="7EDDF049" w:rsidR="00686585" w:rsidRPr="00CF0A74" w:rsidRDefault="00D12998" w:rsidP="0045281A">
            <w:pPr>
              <w:jc w:val="center"/>
              <w:rPr>
                <w:kern w:val="2"/>
                <w:sz w:val="24"/>
                <w:szCs w:val="24"/>
              </w:rPr>
            </w:pPr>
            <w:r w:rsidRPr="00CF0A74">
              <w:rPr>
                <w:bCs/>
                <w:iCs/>
                <w:color w:val="000000" w:themeColor="text1"/>
                <w:sz w:val="24"/>
                <w:szCs w:val="24"/>
              </w:rPr>
              <w:t xml:space="preserve">VšĮ </w:t>
            </w:r>
            <w:r w:rsidRPr="00CF0A74">
              <w:rPr>
                <w:kern w:val="36"/>
                <w:sz w:val="24"/>
                <w:szCs w:val="24"/>
              </w:rPr>
              <w:t>Rietavo turizmo ir verslo informacijos centro v</w:t>
            </w:r>
            <w:r w:rsidRPr="00CF0A74">
              <w:rPr>
                <w:kern w:val="2"/>
                <w:sz w:val="24"/>
                <w:szCs w:val="24"/>
              </w:rPr>
              <w:t>adovas Andrej Pavlovskij</w:t>
            </w:r>
          </w:p>
        </w:tc>
        <w:tc>
          <w:tcPr>
            <w:tcW w:w="4311" w:type="dxa"/>
          </w:tcPr>
          <w:p w14:paraId="6609E175" w14:textId="77777777" w:rsidR="00686585" w:rsidRPr="00CF0A74" w:rsidRDefault="00686585" w:rsidP="0045281A">
            <w:pPr>
              <w:jc w:val="center"/>
              <w:rPr>
                <w:b/>
                <w:kern w:val="2"/>
                <w:sz w:val="24"/>
                <w:szCs w:val="24"/>
              </w:rPr>
            </w:pPr>
            <w:r w:rsidRPr="00CF0A74">
              <w:rPr>
                <w:color w:val="4472C4"/>
                <w:kern w:val="2"/>
                <w:sz w:val="24"/>
                <w:szCs w:val="24"/>
              </w:rPr>
              <w:t>(nurodomos atstovo pareigos, vardas, pavardė)</w:t>
            </w:r>
          </w:p>
        </w:tc>
      </w:tr>
    </w:tbl>
    <w:p w14:paraId="41FB28B5" w14:textId="77777777" w:rsidR="00686585" w:rsidRPr="00CF0A74" w:rsidRDefault="00686585" w:rsidP="00686585">
      <w:pPr>
        <w:rPr>
          <w:sz w:val="24"/>
          <w:szCs w:val="24"/>
        </w:rPr>
      </w:pPr>
    </w:p>
    <w:p w14:paraId="5B557959" w14:textId="77777777" w:rsidR="00686585" w:rsidRPr="00CF0A74" w:rsidRDefault="00686585" w:rsidP="00686585">
      <w:pPr>
        <w:rPr>
          <w:sz w:val="24"/>
          <w:szCs w:val="24"/>
        </w:rPr>
      </w:pPr>
    </w:p>
    <w:p w14:paraId="791D441D" w14:textId="77777777" w:rsidR="00686585" w:rsidRPr="00CF0A74" w:rsidRDefault="00686585" w:rsidP="00686585">
      <w:pPr>
        <w:tabs>
          <w:tab w:val="left" w:pos="5400"/>
        </w:tabs>
        <w:jc w:val="center"/>
        <w:textAlignment w:val="center"/>
        <w:rPr>
          <w:sz w:val="24"/>
          <w:szCs w:val="24"/>
        </w:rPr>
      </w:pPr>
      <w:r w:rsidRPr="00CF0A74">
        <w:rPr>
          <w:b/>
          <w:bCs/>
          <w:sz w:val="24"/>
          <w:szCs w:val="24"/>
        </w:rPr>
        <w:t>______________</w:t>
      </w:r>
    </w:p>
    <w:p w14:paraId="10C8B13D" w14:textId="77777777" w:rsidR="00686585" w:rsidRPr="00CF0A74" w:rsidRDefault="00686585" w:rsidP="00686585">
      <w:pPr>
        <w:ind w:firstLine="5670"/>
        <w:rPr>
          <w:bCs/>
          <w:caps/>
          <w:sz w:val="24"/>
          <w:szCs w:val="24"/>
        </w:rPr>
      </w:pPr>
    </w:p>
    <w:p w14:paraId="17389326" w14:textId="77777777" w:rsidR="00686585" w:rsidRPr="00CF0A74" w:rsidRDefault="00686585" w:rsidP="00686585">
      <w:pPr>
        <w:ind w:firstLine="5670"/>
        <w:rPr>
          <w:bCs/>
          <w:caps/>
          <w:sz w:val="24"/>
          <w:szCs w:val="24"/>
        </w:rPr>
      </w:pPr>
    </w:p>
    <w:p w14:paraId="59E1AA61" w14:textId="77777777" w:rsidR="00686585" w:rsidRPr="00CF0A74" w:rsidRDefault="00686585" w:rsidP="00686585">
      <w:pPr>
        <w:ind w:firstLine="5670"/>
        <w:rPr>
          <w:bCs/>
          <w:caps/>
          <w:sz w:val="24"/>
          <w:szCs w:val="24"/>
        </w:rPr>
      </w:pPr>
    </w:p>
    <w:p w14:paraId="065CCDD7" w14:textId="77777777" w:rsidR="00686585" w:rsidRPr="00CF0A74" w:rsidRDefault="00686585" w:rsidP="00686585">
      <w:pPr>
        <w:ind w:firstLine="5670"/>
        <w:rPr>
          <w:bCs/>
          <w:caps/>
          <w:sz w:val="24"/>
          <w:szCs w:val="24"/>
        </w:rPr>
      </w:pPr>
    </w:p>
    <w:p w14:paraId="19CEC257" w14:textId="77777777" w:rsidR="00686585" w:rsidRPr="00CF0A74" w:rsidRDefault="00686585" w:rsidP="00686585">
      <w:pPr>
        <w:ind w:firstLine="5670"/>
        <w:rPr>
          <w:bCs/>
          <w:caps/>
          <w:sz w:val="24"/>
          <w:szCs w:val="24"/>
        </w:rPr>
      </w:pPr>
    </w:p>
    <w:p w14:paraId="6C7AED20" w14:textId="77777777" w:rsidR="00686585" w:rsidRPr="00CF0A74" w:rsidRDefault="00686585" w:rsidP="00686585">
      <w:pPr>
        <w:ind w:firstLine="5670"/>
        <w:rPr>
          <w:bCs/>
          <w:caps/>
          <w:sz w:val="24"/>
          <w:szCs w:val="24"/>
        </w:rPr>
      </w:pPr>
    </w:p>
    <w:p w14:paraId="537C3F32" w14:textId="77777777" w:rsidR="00686585" w:rsidRPr="00CF0A74" w:rsidRDefault="00686585" w:rsidP="00686585">
      <w:pPr>
        <w:ind w:firstLine="5670"/>
        <w:rPr>
          <w:bCs/>
          <w:caps/>
          <w:sz w:val="24"/>
          <w:szCs w:val="24"/>
        </w:rPr>
      </w:pPr>
    </w:p>
    <w:p w14:paraId="3F633D98" w14:textId="77777777" w:rsidR="00686585" w:rsidRPr="00CF0A74" w:rsidRDefault="00686585" w:rsidP="00686585">
      <w:pPr>
        <w:ind w:firstLine="5670"/>
        <w:rPr>
          <w:bCs/>
          <w:caps/>
          <w:sz w:val="24"/>
          <w:szCs w:val="24"/>
        </w:rPr>
      </w:pPr>
    </w:p>
    <w:p w14:paraId="4DB2096C" w14:textId="77777777" w:rsidR="00686585" w:rsidRPr="00CF0A74" w:rsidRDefault="00686585" w:rsidP="00686585">
      <w:pPr>
        <w:ind w:firstLine="5670"/>
        <w:rPr>
          <w:bCs/>
          <w:caps/>
          <w:sz w:val="24"/>
          <w:szCs w:val="24"/>
        </w:rPr>
      </w:pPr>
    </w:p>
    <w:p w14:paraId="45193FD7" w14:textId="1ED01F42" w:rsidR="00686585" w:rsidRPr="00CF0A74" w:rsidRDefault="00686585" w:rsidP="00686585">
      <w:pPr>
        <w:ind w:firstLine="5529"/>
        <w:rPr>
          <w:bCs/>
          <w:caps/>
          <w:sz w:val="24"/>
          <w:szCs w:val="24"/>
        </w:rPr>
      </w:pPr>
      <w:r w:rsidRPr="00CF0A74">
        <w:rPr>
          <w:bCs/>
          <w:caps/>
          <w:sz w:val="24"/>
          <w:szCs w:val="24"/>
        </w:rPr>
        <w:lastRenderedPageBreak/>
        <w:t>PATVIRTINTA</w:t>
      </w:r>
    </w:p>
    <w:p w14:paraId="74B2E847" w14:textId="1B798A09" w:rsidR="00686585" w:rsidRPr="00CF0A74" w:rsidRDefault="00686585" w:rsidP="00686585">
      <w:pPr>
        <w:ind w:left="5387" w:hanging="284"/>
        <w:rPr>
          <w:bCs/>
          <w:caps/>
          <w:sz w:val="24"/>
          <w:szCs w:val="24"/>
        </w:rPr>
      </w:pPr>
      <w:r w:rsidRPr="00CF0A74">
        <w:rPr>
          <w:bCs/>
          <w:sz w:val="24"/>
          <w:szCs w:val="24"/>
        </w:rPr>
        <w:t xml:space="preserve">       Viešųjų pirkimų tarnybos direktoriaus </w:t>
      </w:r>
    </w:p>
    <w:p w14:paraId="0E85EF72" w14:textId="3ED6D773" w:rsidR="00686585" w:rsidRPr="00CF0A74" w:rsidRDefault="00686585" w:rsidP="00686585">
      <w:pPr>
        <w:ind w:left="5387" w:hanging="284"/>
        <w:rPr>
          <w:bCs/>
          <w:caps/>
          <w:sz w:val="24"/>
          <w:szCs w:val="24"/>
        </w:rPr>
      </w:pPr>
      <w:r w:rsidRPr="00CF0A74">
        <w:rPr>
          <w:bCs/>
          <w:sz w:val="24"/>
          <w:szCs w:val="24"/>
        </w:rPr>
        <w:t xml:space="preserve">        </w:t>
      </w:r>
      <w:r w:rsidR="00095BA4">
        <w:rPr>
          <w:bCs/>
          <w:sz w:val="24"/>
          <w:szCs w:val="24"/>
        </w:rPr>
        <w:t>202</w:t>
      </w:r>
      <w:r w:rsidRPr="00CF0A74">
        <w:rPr>
          <w:bCs/>
          <w:sz w:val="24"/>
          <w:szCs w:val="24"/>
        </w:rPr>
        <w:t>4 m. gruodžio  30 d. įsakymu Nr. 1S-</w:t>
      </w:r>
      <w:r w:rsidR="00917AEC">
        <w:rPr>
          <w:bCs/>
          <w:sz w:val="24"/>
          <w:szCs w:val="24"/>
        </w:rPr>
        <w:t xml:space="preserve">        </w:t>
      </w:r>
      <w:r w:rsidRPr="00CF0A74">
        <w:rPr>
          <w:bCs/>
          <w:sz w:val="24"/>
          <w:szCs w:val="24"/>
        </w:rPr>
        <w:t>209</w:t>
      </w:r>
    </w:p>
    <w:p w14:paraId="433FA16F" w14:textId="77777777" w:rsidR="00686585" w:rsidRPr="00CF0A74" w:rsidRDefault="00686585" w:rsidP="00686585">
      <w:pPr>
        <w:rPr>
          <w:b/>
          <w:caps/>
          <w:sz w:val="24"/>
          <w:szCs w:val="24"/>
        </w:rPr>
      </w:pPr>
    </w:p>
    <w:p w14:paraId="7B2101ED" w14:textId="77777777" w:rsidR="00686585" w:rsidRPr="00CF0A74" w:rsidRDefault="00686585" w:rsidP="00686585">
      <w:pPr>
        <w:spacing w:line="276" w:lineRule="auto"/>
        <w:jc w:val="center"/>
        <w:rPr>
          <w:b/>
          <w:caps/>
          <w:sz w:val="24"/>
          <w:szCs w:val="24"/>
        </w:rPr>
      </w:pPr>
      <w:r w:rsidRPr="00CF0A74">
        <w:rPr>
          <w:b/>
          <w:caps/>
          <w:sz w:val="24"/>
          <w:szCs w:val="24"/>
        </w:rPr>
        <w:t>PASLAUGŲ pirkimo</w:t>
      </w:r>
      <w:r w:rsidRPr="00CF0A74">
        <w:rPr>
          <w:rFonts w:eastAsia="Arial"/>
          <w:sz w:val="24"/>
          <w:szCs w:val="24"/>
        </w:rPr>
        <w:t>–</w:t>
      </w:r>
      <w:r w:rsidRPr="00CF0A74">
        <w:rPr>
          <w:b/>
          <w:caps/>
          <w:sz w:val="24"/>
          <w:szCs w:val="24"/>
        </w:rPr>
        <w:t>pardavimo sutarties Bendrosios sąlygos</w:t>
      </w:r>
    </w:p>
    <w:p w14:paraId="3C53E2CD" w14:textId="77777777" w:rsidR="00686585" w:rsidRPr="00CF0A74" w:rsidRDefault="00686585" w:rsidP="00686585">
      <w:pPr>
        <w:spacing w:line="276" w:lineRule="auto"/>
        <w:jc w:val="center"/>
        <w:rPr>
          <w:sz w:val="24"/>
          <w:szCs w:val="24"/>
        </w:rPr>
      </w:pPr>
    </w:p>
    <w:p w14:paraId="79309621" w14:textId="77777777" w:rsidR="00686585" w:rsidRPr="00CF0A74" w:rsidRDefault="00686585" w:rsidP="00686585">
      <w:pPr>
        <w:keepNext/>
        <w:keepLines/>
        <w:tabs>
          <w:tab w:val="left" w:pos="426"/>
        </w:tabs>
        <w:spacing w:line="276" w:lineRule="auto"/>
        <w:jc w:val="center"/>
        <w:rPr>
          <w:rFonts w:eastAsia="Cambria"/>
          <w:b/>
          <w:bCs/>
          <w:caps/>
          <w:sz w:val="24"/>
          <w:szCs w:val="24"/>
          <w14:numSpacing w14:val="tabular"/>
        </w:rPr>
      </w:pPr>
      <w:r w:rsidRPr="00CF0A74">
        <w:rPr>
          <w:rFonts w:eastAsia="Cambria"/>
          <w:b/>
          <w:bCs/>
          <w:caps/>
          <w:sz w:val="24"/>
          <w:szCs w:val="24"/>
          <w14:numSpacing w14:val="tabular"/>
        </w:rPr>
        <w:t>1.</w:t>
      </w:r>
      <w:r w:rsidRPr="00CF0A74">
        <w:rPr>
          <w:rFonts w:eastAsia="Cambria"/>
          <w:b/>
          <w:bCs/>
          <w:caps/>
          <w:sz w:val="24"/>
          <w:szCs w:val="24"/>
          <w14:numSpacing w14:val="tabular"/>
        </w:rPr>
        <w:tab/>
        <w:t>Pagrindinės sąvokos ir Sutarties aiškinimas</w:t>
      </w:r>
    </w:p>
    <w:p w14:paraId="57FC7104" w14:textId="77777777" w:rsidR="00686585" w:rsidRPr="00CF0A74" w:rsidRDefault="00686585" w:rsidP="00686585">
      <w:pPr>
        <w:keepNext/>
        <w:keepLines/>
        <w:tabs>
          <w:tab w:val="left" w:pos="426"/>
        </w:tabs>
        <w:spacing w:line="276" w:lineRule="auto"/>
        <w:jc w:val="both"/>
        <w:rPr>
          <w:rFonts w:eastAsia="Cambria"/>
          <w:b/>
          <w:bCs/>
          <w:caps/>
          <w:sz w:val="24"/>
          <w:szCs w:val="24"/>
          <w14:numSpacing w14:val="tabular"/>
        </w:rPr>
      </w:pPr>
    </w:p>
    <w:p w14:paraId="0A887834" w14:textId="77777777" w:rsidR="00686585" w:rsidRPr="00CF0A74" w:rsidRDefault="00686585" w:rsidP="00686585">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4"/>
          <w:szCs w:val="24"/>
        </w:rPr>
      </w:pPr>
      <w:r w:rsidRPr="00CF0A74">
        <w:rPr>
          <w:rFonts w:eastAsia="Arial"/>
          <w:b/>
          <w:bCs/>
          <w:sz w:val="24"/>
          <w:szCs w:val="24"/>
        </w:rPr>
        <w:t>1.1.</w:t>
      </w:r>
      <w:r w:rsidRPr="00CF0A74">
        <w:rPr>
          <w:rFonts w:eastAsia="Arial"/>
          <w:b/>
          <w:bCs/>
          <w:sz w:val="24"/>
          <w:szCs w:val="24"/>
        </w:rPr>
        <w:tab/>
      </w:r>
      <w:r w:rsidRPr="00CF0A74">
        <w:rPr>
          <w:rFonts w:eastAsia="Arial"/>
          <w:b/>
          <w:sz w:val="24"/>
          <w:szCs w:val="24"/>
        </w:rPr>
        <w:t>Sąvokos</w:t>
      </w:r>
    </w:p>
    <w:p w14:paraId="30781CE3" w14:textId="77777777" w:rsidR="00686585" w:rsidRPr="00CF0A74" w:rsidRDefault="00686585" w:rsidP="00686585">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4"/>
          <w:szCs w:val="24"/>
        </w:rPr>
      </w:pPr>
    </w:p>
    <w:p w14:paraId="0AF8FA93" w14:textId="77777777" w:rsidR="00686585" w:rsidRPr="00CF0A74" w:rsidRDefault="00686585" w:rsidP="00686585">
      <w:pPr>
        <w:tabs>
          <w:tab w:val="left" w:pos="567"/>
        </w:tabs>
        <w:spacing w:line="276" w:lineRule="auto"/>
        <w:jc w:val="both"/>
        <w:rPr>
          <w:rFonts w:eastAsia="Cambria"/>
          <w:b/>
          <w:bCs/>
          <w:sz w:val="24"/>
          <w:szCs w:val="24"/>
        </w:rPr>
      </w:pPr>
      <w:r w:rsidRPr="00CF0A74">
        <w:rPr>
          <w:rFonts w:eastAsia="Cambria"/>
          <w:sz w:val="24"/>
          <w:szCs w:val="24"/>
        </w:rPr>
        <w:t>1.1.1. Šioje Sutartyje didžiąja raide rašomos sąvokos turi šias nurodytas reikšmes:</w:t>
      </w:r>
    </w:p>
    <w:p w14:paraId="0CB17F2B"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1.1.1.1.</w:t>
      </w:r>
      <w:r w:rsidRPr="00CF0A74">
        <w:rPr>
          <w:sz w:val="24"/>
          <w:szCs w:val="24"/>
        </w:rPr>
        <w:tab/>
      </w:r>
      <w:r w:rsidRPr="00CF0A74">
        <w:rPr>
          <w:rFonts w:eastAsia="Arial"/>
          <w:b/>
          <w:bCs/>
          <w:sz w:val="24"/>
          <w:szCs w:val="24"/>
        </w:rPr>
        <w:t>Bendrosios sąlygos</w:t>
      </w:r>
      <w:r w:rsidRPr="00CF0A74">
        <w:rPr>
          <w:rFonts w:eastAsia="Arial"/>
          <w:sz w:val="24"/>
          <w:szCs w:val="24"/>
        </w:rPr>
        <w:t xml:space="preserve"> – Sutarties dalis, kuri vadinasi „Paslaugų pirkimo–pardavimo sutarties Bendrosios sąlygos“;</w:t>
      </w:r>
    </w:p>
    <w:p w14:paraId="10685D14"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1.1.1.2.</w:t>
      </w:r>
      <w:r w:rsidRPr="00CF0A74">
        <w:rPr>
          <w:rFonts w:eastAsia="Arial"/>
          <w:sz w:val="24"/>
          <w:szCs w:val="24"/>
        </w:rPr>
        <w:tab/>
      </w:r>
      <w:r w:rsidRPr="00CF0A74">
        <w:rPr>
          <w:rFonts w:eastAsia="Arial"/>
          <w:b/>
          <w:bCs/>
          <w:sz w:val="24"/>
          <w:szCs w:val="24"/>
        </w:rPr>
        <w:t>Pirkėjas</w:t>
      </w:r>
      <w:r w:rsidRPr="00CF0A74">
        <w:rPr>
          <w:rFonts w:eastAsia="Arial"/>
          <w:sz w:val="24"/>
          <w:szCs w:val="24"/>
        </w:rPr>
        <w:t xml:space="preserve"> – asmuo, kuris Specialiosiose sąlygose yra įvardytas kaip Pirkėjas, </w:t>
      </w:r>
      <w:r w:rsidRPr="00CF0A74">
        <w:rPr>
          <w:sz w:val="24"/>
          <w:szCs w:val="24"/>
        </w:rPr>
        <w:t>įsigyjantis Specialiosiose sąlygose ir Sutarties prieduose nurodytas Paslaugas</w:t>
      </w:r>
      <w:r w:rsidRPr="00CF0A74">
        <w:rPr>
          <w:rFonts w:eastAsia="Arial"/>
          <w:sz w:val="24"/>
          <w:szCs w:val="24"/>
        </w:rPr>
        <w:t>;</w:t>
      </w:r>
    </w:p>
    <w:p w14:paraId="0EC7948C" w14:textId="77777777" w:rsidR="00686585" w:rsidRPr="00CF0A74" w:rsidRDefault="00686585" w:rsidP="00686585">
      <w:pPr>
        <w:tabs>
          <w:tab w:val="left" w:pos="567"/>
          <w:tab w:val="left" w:pos="851"/>
          <w:tab w:val="left" w:pos="992"/>
          <w:tab w:val="left" w:pos="1134"/>
        </w:tabs>
        <w:spacing w:line="276" w:lineRule="auto"/>
        <w:jc w:val="both"/>
        <w:rPr>
          <w:rFonts w:eastAsia="Arial"/>
          <w:b/>
          <w:bCs/>
          <w:sz w:val="24"/>
          <w:szCs w:val="24"/>
        </w:rPr>
      </w:pPr>
      <w:r w:rsidRPr="00CF0A74">
        <w:rPr>
          <w:rFonts w:eastAsia="Arial"/>
          <w:sz w:val="24"/>
          <w:szCs w:val="24"/>
        </w:rPr>
        <w:t>1.1.1.3.</w:t>
      </w:r>
      <w:r w:rsidRPr="00CF0A74">
        <w:rPr>
          <w:rFonts w:eastAsia="Arial"/>
          <w:sz w:val="24"/>
          <w:szCs w:val="24"/>
        </w:rPr>
        <w:tab/>
      </w:r>
      <w:r w:rsidRPr="00CF0A74">
        <w:rPr>
          <w:rFonts w:eastAsia="Arial"/>
          <w:b/>
          <w:bCs/>
          <w:sz w:val="24"/>
          <w:szCs w:val="24"/>
        </w:rPr>
        <w:t xml:space="preserve">Pradinės sutarties vertė </w:t>
      </w:r>
      <w:r w:rsidRPr="00CF0A74">
        <w:rPr>
          <w:rFonts w:eastAsia="Arial"/>
          <w:sz w:val="24"/>
          <w:szCs w:val="24"/>
        </w:rPr>
        <w:t>– Specialiosiose sąlygose nurodyta</w:t>
      </w:r>
      <w:r w:rsidRPr="00CF0A74">
        <w:rPr>
          <w:rFonts w:eastAsia="Arial"/>
          <w:b/>
          <w:bCs/>
          <w:sz w:val="24"/>
          <w:szCs w:val="24"/>
        </w:rPr>
        <w:t xml:space="preserve"> </w:t>
      </w:r>
      <w:r w:rsidRPr="00CF0A74">
        <w:rPr>
          <w:rFonts w:eastAsia="Arial"/>
          <w:sz w:val="24"/>
          <w:szCs w:val="24"/>
        </w:rPr>
        <w:t>vertė be pridėtinės vertės mokesčio (toliau – PVM);</w:t>
      </w:r>
    </w:p>
    <w:p w14:paraId="199A6EE4" w14:textId="77777777" w:rsidR="00686585" w:rsidRPr="00CF0A74" w:rsidRDefault="00686585" w:rsidP="00686585">
      <w:pPr>
        <w:spacing w:line="276" w:lineRule="auto"/>
        <w:jc w:val="both"/>
        <w:rPr>
          <w:sz w:val="24"/>
          <w:szCs w:val="24"/>
        </w:rPr>
      </w:pPr>
      <w:r w:rsidRPr="00CF0A74">
        <w:rPr>
          <w:sz w:val="24"/>
          <w:szCs w:val="24"/>
        </w:rPr>
        <w:t xml:space="preserve">1.1.1.4. </w:t>
      </w:r>
      <w:r w:rsidRPr="00CF0A74">
        <w:rPr>
          <w:rFonts w:eastAsia="Arial"/>
          <w:b/>
          <w:bCs/>
          <w:sz w:val="24"/>
          <w:szCs w:val="24"/>
        </w:rPr>
        <w:t>Paslaugos</w:t>
      </w:r>
      <w:r w:rsidRPr="00CF0A74">
        <w:rPr>
          <w:rFonts w:eastAsia="Arial"/>
          <w:sz w:val="24"/>
          <w:szCs w:val="24"/>
        </w:rPr>
        <w:t xml:space="preserve"> – </w:t>
      </w:r>
      <w:r w:rsidRPr="00CF0A74">
        <w:rPr>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9CE4DD"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sz w:val="24"/>
          <w:szCs w:val="24"/>
        </w:rPr>
        <w:t>1.1.1.5.</w:t>
      </w:r>
      <w:r w:rsidRPr="00CF0A74">
        <w:rPr>
          <w:sz w:val="24"/>
          <w:szCs w:val="24"/>
        </w:rPr>
        <w:tab/>
      </w:r>
      <w:r w:rsidRPr="00CF0A74">
        <w:rPr>
          <w:rFonts w:eastAsia="Arial"/>
          <w:b/>
          <w:bCs/>
          <w:sz w:val="24"/>
          <w:szCs w:val="24"/>
        </w:rPr>
        <w:t xml:space="preserve">Paslaugų perdavimo–priėmimo aktas </w:t>
      </w:r>
      <w:r w:rsidRPr="00CF0A74">
        <w:rPr>
          <w:rFonts w:eastAsia="Arial"/>
          <w:sz w:val="24"/>
          <w:szCs w:val="24"/>
        </w:rPr>
        <w:t>– dokumentas,</w:t>
      </w:r>
      <w:r w:rsidRPr="00CF0A74">
        <w:rPr>
          <w:rFonts w:eastAsia="Arial"/>
          <w:b/>
          <w:bCs/>
          <w:sz w:val="24"/>
          <w:szCs w:val="24"/>
        </w:rPr>
        <w:t xml:space="preserve"> </w:t>
      </w:r>
      <w:r w:rsidRPr="00CF0A74">
        <w:rPr>
          <w:rFonts w:eastAsia="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04C96E" w14:textId="77777777" w:rsidR="00686585" w:rsidRPr="00CF0A74" w:rsidRDefault="00686585" w:rsidP="00686585">
      <w:pPr>
        <w:tabs>
          <w:tab w:val="left" w:pos="284"/>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1.1.1.6.</w:t>
      </w:r>
      <w:r w:rsidRPr="00CF0A74">
        <w:rPr>
          <w:rFonts w:eastAsia="Arial"/>
          <w:sz w:val="24"/>
          <w:szCs w:val="24"/>
        </w:rPr>
        <w:tab/>
      </w:r>
      <w:r w:rsidRPr="00CF0A74">
        <w:rPr>
          <w:rFonts w:eastAsia="Arial"/>
          <w:b/>
          <w:bCs/>
          <w:sz w:val="24"/>
          <w:szCs w:val="24"/>
        </w:rPr>
        <w:t>Paslaugų trūkumai</w:t>
      </w:r>
      <w:r w:rsidRPr="00CF0A74">
        <w:rPr>
          <w:rFonts w:eastAsia="Arial"/>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CB03DF4" w14:textId="77777777" w:rsidR="00686585" w:rsidRPr="00CF0A74" w:rsidRDefault="00686585" w:rsidP="00686585">
      <w:pPr>
        <w:tabs>
          <w:tab w:val="left" w:pos="567"/>
          <w:tab w:val="left" w:pos="851"/>
          <w:tab w:val="left" w:pos="992"/>
          <w:tab w:val="left" w:pos="1134"/>
        </w:tabs>
        <w:spacing w:line="276" w:lineRule="auto"/>
        <w:jc w:val="both"/>
        <w:rPr>
          <w:rFonts w:eastAsia="Arial"/>
          <w:b/>
          <w:sz w:val="24"/>
          <w:szCs w:val="24"/>
        </w:rPr>
      </w:pPr>
      <w:r w:rsidRPr="00CF0A74">
        <w:rPr>
          <w:rFonts w:eastAsia="Arial"/>
          <w:sz w:val="24"/>
          <w:szCs w:val="24"/>
        </w:rPr>
        <w:t>1.1.1.7.</w:t>
      </w:r>
      <w:r w:rsidRPr="00CF0A74">
        <w:rPr>
          <w:rFonts w:eastAsia="Arial"/>
          <w:sz w:val="24"/>
          <w:szCs w:val="24"/>
        </w:rPr>
        <w:tab/>
      </w:r>
      <w:r w:rsidRPr="00CF0A74">
        <w:rPr>
          <w:rFonts w:eastAsia="Arial"/>
          <w:b/>
          <w:sz w:val="24"/>
          <w:szCs w:val="24"/>
        </w:rPr>
        <w:t xml:space="preserve">Sąskaita </w:t>
      </w:r>
      <w:r w:rsidRPr="00CF0A74">
        <w:rPr>
          <w:rFonts w:eastAsia="Arial"/>
          <w:sz w:val="24"/>
          <w:szCs w:val="24"/>
        </w:rPr>
        <w:t>–</w:t>
      </w:r>
      <w:r w:rsidRPr="00CF0A74">
        <w:rPr>
          <w:rFonts w:eastAsia="Arial"/>
          <w:b/>
          <w:sz w:val="24"/>
          <w:szCs w:val="24"/>
        </w:rPr>
        <w:t xml:space="preserve"> </w:t>
      </w:r>
      <w:r w:rsidRPr="00CF0A74">
        <w:rPr>
          <w:sz w:val="24"/>
          <w:szCs w:val="24"/>
        </w:rPr>
        <w:t xml:space="preserve">Tiekėjo išrašoma ir Pirkėjui apmokėjimui pateikiama sąskaita faktūra, PVM sąskaita faktūra ar kitas mokėjimo dokumentas už Tiekėjo tinkamai suteiktas bei Pirkėjo priimtas </w:t>
      </w:r>
      <w:r w:rsidRPr="00CF0A74">
        <w:rPr>
          <w:rFonts w:eastAsia="Arial"/>
          <w:sz w:val="24"/>
          <w:szCs w:val="24"/>
        </w:rPr>
        <w:t>Paslaugas</w:t>
      </w:r>
      <w:r w:rsidRPr="00CF0A74">
        <w:rPr>
          <w:sz w:val="24"/>
          <w:szCs w:val="24"/>
        </w:rPr>
        <w:t xml:space="preserve">. </w:t>
      </w:r>
      <w:r w:rsidRPr="00CF0A74">
        <w:rPr>
          <w:rFonts w:eastAsia="Arial"/>
          <w:sz w:val="24"/>
          <w:szCs w:val="24"/>
        </w:rPr>
        <w:t>Jeigu Sutartyje yra numatytas Paslaugų teikimas etapais ar periodais, Sąskaita gali būti pateikiama dėl kiekvieno etapo ar periodo atskirai;</w:t>
      </w:r>
    </w:p>
    <w:p w14:paraId="00458DF0"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1.1.1.8.</w:t>
      </w:r>
      <w:r w:rsidRPr="00CF0A74">
        <w:rPr>
          <w:rFonts w:eastAsia="Arial"/>
          <w:sz w:val="24"/>
          <w:szCs w:val="24"/>
        </w:rPr>
        <w:tab/>
      </w:r>
      <w:r w:rsidRPr="00CF0A74">
        <w:rPr>
          <w:rFonts w:eastAsia="Arial"/>
          <w:b/>
          <w:bCs/>
          <w:sz w:val="24"/>
          <w:szCs w:val="24"/>
        </w:rPr>
        <w:t>Specialiosios sąlygos</w:t>
      </w:r>
      <w:r w:rsidRPr="00CF0A74">
        <w:rPr>
          <w:rFonts w:eastAsia="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762F0EE" w14:textId="77777777" w:rsidR="00686585" w:rsidRPr="00CF0A74" w:rsidRDefault="00686585" w:rsidP="00686585">
      <w:pPr>
        <w:tabs>
          <w:tab w:val="left" w:pos="567"/>
          <w:tab w:val="left" w:pos="851"/>
          <w:tab w:val="left" w:pos="992"/>
          <w:tab w:val="left" w:pos="1134"/>
        </w:tabs>
        <w:spacing w:line="276" w:lineRule="auto"/>
        <w:jc w:val="both"/>
        <w:rPr>
          <w:rFonts w:eastAsia="Arial"/>
          <w:b/>
          <w:bCs/>
          <w:sz w:val="24"/>
          <w:szCs w:val="24"/>
        </w:rPr>
      </w:pPr>
      <w:r w:rsidRPr="00CF0A74">
        <w:rPr>
          <w:rFonts w:eastAsia="Arial"/>
          <w:sz w:val="24"/>
          <w:szCs w:val="24"/>
        </w:rPr>
        <w:t>1.1.1.9.</w:t>
      </w:r>
      <w:r w:rsidRPr="00CF0A74">
        <w:rPr>
          <w:rFonts w:eastAsia="Arial"/>
          <w:sz w:val="24"/>
          <w:szCs w:val="24"/>
        </w:rPr>
        <w:tab/>
      </w:r>
      <w:r w:rsidRPr="00CF0A74">
        <w:rPr>
          <w:rFonts w:eastAsia="Arial"/>
          <w:b/>
          <w:bCs/>
          <w:sz w:val="24"/>
          <w:szCs w:val="24"/>
        </w:rPr>
        <w:t xml:space="preserve">Susitarimas </w:t>
      </w:r>
      <w:r w:rsidRPr="00CF0A74">
        <w:rPr>
          <w:rFonts w:eastAsia="Arial"/>
          <w:sz w:val="24"/>
          <w:szCs w:val="24"/>
        </w:rPr>
        <w:t>– tai dokumentas, kurį Šalys sudaro keisdamos Sutarties sąlygas VPĮ leidžiama apimtimi;</w:t>
      </w:r>
    </w:p>
    <w:p w14:paraId="79C18B8A" w14:textId="77777777" w:rsidR="00686585" w:rsidRPr="00CF0A74" w:rsidRDefault="00686585" w:rsidP="00686585">
      <w:pPr>
        <w:tabs>
          <w:tab w:val="left" w:pos="567"/>
          <w:tab w:val="left" w:pos="851"/>
          <w:tab w:val="left" w:pos="992"/>
          <w:tab w:val="left" w:pos="1134"/>
        </w:tabs>
        <w:spacing w:line="276" w:lineRule="auto"/>
        <w:jc w:val="both"/>
        <w:rPr>
          <w:rFonts w:eastAsia="Arial"/>
          <w:b/>
          <w:bCs/>
          <w:sz w:val="24"/>
          <w:szCs w:val="24"/>
        </w:rPr>
      </w:pPr>
      <w:r w:rsidRPr="00CF0A74">
        <w:rPr>
          <w:rFonts w:eastAsia="Arial"/>
          <w:sz w:val="24"/>
          <w:szCs w:val="24"/>
        </w:rPr>
        <w:t>1.1.1.10.</w:t>
      </w:r>
      <w:r w:rsidRPr="00CF0A74">
        <w:rPr>
          <w:rFonts w:eastAsia="Arial"/>
          <w:sz w:val="24"/>
          <w:szCs w:val="24"/>
        </w:rPr>
        <w:tab/>
        <w:t xml:space="preserve"> </w:t>
      </w:r>
      <w:r w:rsidRPr="00CF0A74">
        <w:rPr>
          <w:rFonts w:eastAsia="Arial"/>
          <w:b/>
          <w:bCs/>
          <w:sz w:val="24"/>
          <w:szCs w:val="24"/>
        </w:rPr>
        <w:t>Sutarties kaina</w:t>
      </w:r>
      <w:r w:rsidRPr="00CF0A74">
        <w:rPr>
          <w:rFonts w:eastAsia="Arial"/>
          <w:sz w:val="24"/>
          <w:szCs w:val="24"/>
        </w:rPr>
        <w:t xml:space="preserve"> – pagal Sutartį Tiekėjui mokėtina suma, įskaitant visus privalomus mokesčius ir išlaidas;</w:t>
      </w:r>
    </w:p>
    <w:p w14:paraId="11131461"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lastRenderedPageBreak/>
        <w:t>1.1.1.11.</w:t>
      </w:r>
      <w:r w:rsidRPr="00CF0A74">
        <w:rPr>
          <w:rFonts w:eastAsia="Arial"/>
          <w:sz w:val="24"/>
          <w:szCs w:val="24"/>
        </w:rPr>
        <w:tab/>
        <w:t xml:space="preserve"> </w:t>
      </w:r>
      <w:r w:rsidRPr="00CF0A74">
        <w:rPr>
          <w:rFonts w:eastAsia="Arial"/>
          <w:b/>
          <w:bCs/>
          <w:sz w:val="24"/>
          <w:szCs w:val="24"/>
        </w:rPr>
        <w:t xml:space="preserve">Sutarties sąlygos </w:t>
      </w:r>
      <w:r w:rsidRPr="00CF0A74">
        <w:rPr>
          <w:rFonts w:eastAsia="Arial"/>
          <w:sz w:val="24"/>
          <w:szCs w:val="24"/>
        </w:rPr>
        <w:t>– Bendrosios sąlygos ir Specialiosios sąlygos kartu;</w:t>
      </w:r>
    </w:p>
    <w:p w14:paraId="24017D1F"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1.1.1.12.</w:t>
      </w:r>
      <w:r w:rsidRPr="00CF0A74">
        <w:rPr>
          <w:sz w:val="24"/>
          <w:szCs w:val="24"/>
        </w:rPr>
        <w:tab/>
      </w:r>
      <w:r w:rsidRPr="00CF0A74">
        <w:rPr>
          <w:rFonts w:eastAsia="Arial"/>
          <w:sz w:val="24"/>
          <w:szCs w:val="24"/>
        </w:rPr>
        <w:t xml:space="preserve"> </w:t>
      </w:r>
      <w:r w:rsidRPr="00CF0A74">
        <w:rPr>
          <w:rFonts w:eastAsia="Arial"/>
          <w:b/>
          <w:bCs/>
          <w:sz w:val="24"/>
          <w:szCs w:val="24"/>
        </w:rPr>
        <w:t xml:space="preserve">Sutartis </w:t>
      </w:r>
      <w:r w:rsidRPr="00CF0A74">
        <w:rPr>
          <w:rFonts w:eastAsia="Arial"/>
          <w:sz w:val="24"/>
          <w:szCs w:val="24"/>
        </w:rPr>
        <w:t>– Paslaugų pirkimo–pardavimo sutartis, kurią sudaro Sutarties sąlygos, Specialiosiose sąlygose išvardyti priedai ir Susitarimai;</w:t>
      </w:r>
    </w:p>
    <w:p w14:paraId="6829C45C"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 xml:space="preserve">1.1.1.13. </w:t>
      </w:r>
      <w:r w:rsidRPr="00CF0A74">
        <w:rPr>
          <w:rFonts w:eastAsia="Arial"/>
          <w:sz w:val="24"/>
          <w:szCs w:val="24"/>
        </w:rPr>
        <w:tab/>
      </w:r>
      <w:r w:rsidRPr="00CF0A74">
        <w:rPr>
          <w:rFonts w:eastAsia="Arial"/>
          <w:b/>
          <w:bCs/>
          <w:sz w:val="24"/>
          <w:szCs w:val="24"/>
        </w:rPr>
        <w:t>Šalis</w:t>
      </w:r>
      <w:r w:rsidRPr="00CF0A74">
        <w:rPr>
          <w:rFonts w:eastAsia="Arial"/>
          <w:sz w:val="24"/>
          <w:szCs w:val="24"/>
        </w:rPr>
        <w:t xml:space="preserve"> – Pirkėjas arba Tiekėjas, kiekvienas atskirai, priklausomai nuo konteksto;</w:t>
      </w:r>
    </w:p>
    <w:p w14:paraId="255EDCCF"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 xml:space="preserve">1.1.1.14. </w:t>
      </w:r>
      <w:r w:rsidRPr="00CF0A74">
        <w:rPr>
          <w:rFonts w:eastAsia="Arial"/>
          <w:sz w:val="24"/>
          <w:szCs w:val="24"/>
        </w:rPr>
        <w:tab/>
      </w:r>
      <w:r w:rsidRPr="00CF0A74">
        <w:rPr>
          <w:rFonts w:eastAsia="Arial"/>
          <w:b/>
          <w:bCs/>
          <w:sz w:val="24"/>
          <w:szCs w:val="24"/>
        </w:rPr>
        <w:t>Šalys</w:t>
      </w:r>
      <w:r w:rsidRPr="00CF0A74">
        <w:rPr>
          <w:rFonts w:eastAsia="Arial"/>
          <w:sz w:val="24"/>
          <w:szCs w:val="24"/>
        </w:rPr>
        <w:t xml:space="preserve"> – Pirkėjas ir Tiekėjas kartu;</w:t>
      </w:r>
    </w:p>
    <w:p w14:paraId="4349AD71" w14:textId="77777777" w:rsidR="00686585" w:rsidRPr="00CF0A74" w:rsidRDefault="00686585" w:rsidP="00686585">
      <w:pPr>
        <w:tabs>
          <w:tab w:val="left" w:pos="567"/>
          <w:tab w:val="left" w:pos="851"/>
          <w:tab w:val="left" w:pos="992"/>
          <w:tab w:val="left" w:pos="1134"/>
        </w:tabs>
        <w:spacing w:line="276" w:lineRule="auto"/>
        <w:jc w:val="both"/>
        <w:rPr>
          <w:sz w:val="24"/>
          <w:szCs w:val="24"/>
        </w:rPr>
      </w:pPr>
      <w:r w:rsidRPr="00CF0A74">
        <w:rPr>
          <w:sz w:val="24"/>
          <w:szCs w:val="24"/>
        </w:rPr>
        <w:t>1.1.1.15.</w:t>
      </w:r>
      <w:r w:rsidRPr="00CF0A74">
        <w:rPr>
          <w:sz w:val="24"/>
          <w:szCs w:val="24"/>
        </w:rPr>
        <w:tab/>
        <w:t xml:space="preserve"> </w:t>
      </w:r>
      <w:r w:rsidRPr="00CF0A74">
        <w:rPr>
          <w:rFonts w:eastAsia="Arial"/>
          <w:b/>
          <w:sz w:val="24"/>
          <w:szCs w:val="24"/>
        </w:rPr>
        <w:t>Tiekėjas</w:t>
      </w:r>
      <w:r w:rsidRPr="00CF0A74">
        <w:rPr>
          <w:rFonts w:eastAsia="Arial"/>
          <w:sz w:val="24"/>
          <w:szCs w:val="24"/>
        </w:rPr>
        <w:t xml:space="preserve"> – asmuo, kuris Specialiosiose sąlygose yra įvardytas kaip Tiekėjas, </w:t>
      </w:r>
      <w:r w:rsidRPr="00CF0A74">
        <w:rPr>
          <w:sz w:val="24"/>
          <w:szCs w:val="24"/>
        </w:rPr>
        <w:t xml:space="preserve">teikiantis Specialiosiose sąlygose nurodytas </w:t>
      </w:r>
      <w:r w:rsidRPr="00CF0A74">
        <w:rPr>
          <w:rFonts w:eastAsia="Arial"/>
          <w:sz w:val="24"/>
          <w:szCs w:val="24"/>
        </w:rPr>
        <w:t>Paslaugas</w:t>
      </w:r>
      <w:r w:rsidRPr="00CF0A74">
        <w:rPr>
          <w:sz w:val="24"/>
          <w:szCs w:val="24"/>
        </w:rPr>
        <w:t>;</w:t>
      </w:r>
    </w:p>
    <w:p w14:paraId="7C8FA363" w14:textId="77777777" w:rsidR="00686585" w:rsidRPr="00CF0A74" w:rsidRDefault="00686585" w:rsidP="00686585">
      <w:pPr>
        <w:tabs>
          <w:tab w:val="left" w:pos="567"/>
          <w:tab w:val="left" w:pos="851"/>
          <w:tab w:val="left" w:pos="992"/>
          <w:tab w:val="left" w:pos="1134"/>
        </w:tabs>
        <w:spacing w:line="276" w:lineRule="auto"/>
        <w:jc w:val="both"/>
        <w:rPr>
          <w:sz w:val="24"/>
          <w:szCs w:val="24"/>
        </w:rPr>
      </w:pPr>
      <w:r w:rsidRPr="00CF0A74">
        <w:rPr>
          <w:sz w:val="24"/>
          <w:szCs w:val="24"/>
        </w:rPr>
        <w:t xml:space="preserve">1.1.1.16. </w:t>
      </w:r>
      <w:r w:rsidRPr="00CF0A74">
        <w:rPr>
          <w:b/>
          <w:bCs/>
          <w:sz w:val="24"/>
          <w:szCs w:val="24"/>
        </w:rPr>
        <w:t xml:space="preserve">Užsakymas </w:t>
      </w:r>
      <w:r w:rsidRPr="00CF0A74">
        <w:rPr>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D7BF6EA" w14:textId="77777777" w:rsidR="00686585" w:rsidRPr="00CF0A74" w:rsidRDefault="00686585" w:rsidP="00686585">
      <w:pPr>
        <w:tabs>
          <w:tab w:val="left" w:pos="567"/>
          <w:tab w:val="left" w:pos="851"/>
          <w:tab w:val="left" w:pos="992"/>
          <w:tab w:val="left" w:pos="1134"/>
        </w:tabs>
        <w:spacing w:line="276" w:lineRule="auto"/>
        <w:jc w:val="both"/>
        <w:rPr>
          <w:rFonts w:eastAsia="Arial"/>
          <w:b/>
          <w:bCs/>
          <w:sz w:val="24"/>
          <w:szCs w:val="24"/>
        </w:rPr>
      </w:pPr>
      <w:r w:rsidRPr="00CF0A74">
        <w:rPr>
          <w:rFonts w:eastAsia="Arial"/>
          <w:sz w:val="24"/>
          <w:szCs w:val="24"/>
        </w:rPr>
        <w:t>1.1.1.17.</w:t>
      </w:r>
      <w:r w:rsidRPr="00CF0A74">
        <w:rPr>
          <w:sz w:val="24"/>
          <w:szCs w:val="24"/>
        </w:rPr>
        <w:tab/>
      </w:r>
      <w:r w:rsidRPr="00CF0A74">
        <w:rPr>
          <w:rFonts w:eastAsia="Arial"/>
          <w:sz w:val="24"/>
          <w:szCs w:val="24"/>
        </w:rPr>
        <w:t xml:space="preserve"> </w:t>
      </w:r>
      <w:r w:rsidRPr="00CF0A74">
        <w:rPr>
          <w:rFonts w:eastAsia="Arial"/>
          <w:b/>
          <w:bCs/>
          <w:sz w:val="24"/>
          <w:szCs w:val="24"/>
        </w:rPr>
        <w:t xml:space="preserve">VPĮ </w:t>
      </w:r>
      <w:r w:rsidRPr="00CF0A74">
        <w:rPr>
          <w:rFonts w:eastAsia="Arial"/>
          <w:sz w:val="24"/>
          <w:szCs w:val="24"/>
        </w:rPr>
        <w:t>– Lietuvos Respublikos viešųjų pirkimų įstatymas.</w:t>
      </w:r>
    </w:p>
    <w:p w14:paraId="07BC42DB"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1.1.1.18.</w:t>
      </w:r>
      <w:r w:rsidRPr="00CF0A74">
        <w:rPr>
          <w:rFonts w:eastAsia="Arial"/>
          <w:sz w:val="24"/>
          <w:szCs w:val="24"/>
        </w:rPr>
        <w:tab/>
        <w:t xml:space="preserve"> Kitų Sutartyje didžiąja raide rašomų sąvokų reikšmės yra nurodytos Sutarties tekste.</w:t>
      </w:r>
    </w:p>
    <w:p w14:paraId="5C5D88D9" w14:textId="77777777" w:rsidR="00686585" w:rsidRPr="00CF0A74" w:rsidRDefault="00686585" w:rsidP="00686585">
      <w:pPr>
        <w:tabs>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1.1.2.</w:t>
      </w:r>
      <w:r w:rsidRPr="00CF0A74">
        <w:rPr>
          <w:sz w:val="24"/>
          <w:szCs w:val="24"/>
        </w:rPr>
        <w:tab/>
      </w:r>
      <w:r w:rsidRPr="00CF0A74">
        <w:rPr>
          <w:rFonts w:eastAsia="Arial"/>
          <w:sz w:val="24"/>
          <w:szCs w:val="24"/>
        </w:rPr>
        <w:t xml:space="preserve">Sutartyje neapibrėžtos sąvokos suprantamos ir aiškinamos taip, kaip jas apibrėžia VPĮ ir kiti </w:t>
      </w:r>
      <w:r w:rsidRPr="00CF0A74">
        <w:rPr>
          <w:sz w:val="24"/>
          <w:szCs w:val="24"/>
        </w:rPr>
        <w:t>įstatymai bei teisės aktai</w:t>
      </w:r>
      <w:r w:rsidRPr="00CF0A74">
        <w:rPr>
          <w:rFonts w:eastAsia="Arial"/>
          <w:sz w:val="24"/>
          <w:szCs w:val="24"/>
        </w:rPr>
        <w:t>, galiojantys Sutarties sudarymo ir vykdymo metu.</w:t>
      </w:r>
    </w:p>
    <w:p w14:paraId="0B57DD01" w14:textId="77777777" w:rsidR="00686585" w:rsidRPr="00CF0A74" w:rsidRDefault="00686585" w:rsidP="00686585">
      <w:pPr>
        <w:tabs>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1.1.3.</w:t>
      </w:r>
      <w:r w:rsidRPr="00CF0A74">
        <w:rPr>
          <w:rFonts w:eastAsia="Arial"/>
          <w:sz w:val="24"/>
          <w:szCs w:val="24"/>
        </w:rPr>
        <w:tab/>
        <w:t>Kitos Sutartyje vartojamos sąvokos ir terminai turi bendrinę reikšmę arba artimiausią Sutarties pobūdžiui specialiąją reikšmę, jei Sutartyje nėra nustatyta ir paaiškinta kitokia jų reikšmė.</w:t>
      </w:r>
    </w:p>
    <w:p w14:paraId="44C61F9E" w14:textId="77777777" w:rsidR="00686585" w:rsidRPr="00CF0A74" w:rsidRDefault="00686585" w:rsidP="00686585">
      <w:pPr>
        <w:tabs>
          <w:tab w:val="left" w:pos="567"/>
          <w:tab w:val="left" w:pos="851"/>
          <w:tab w:val="left" w:pos="992"/>
          <w:tab w:val="left" w:pos="1134"/>
        </w:tabs>
        <w:spacing w:line="276" w:lineRule="auto"/>
        <w:jc w:val="both"/>
        <w:rPr>
          <w:rFonts w:eastAsia="Arial"/>
          <w:b/>
          <w:bCs/>
          <w:sz w:val="24"/>
          <w:szCs w:val="24"/>
        </w:rPr>
      </w:pPr>
    </w:p>
    <w:p w14:paraId="7FB7C956" w14:textId="77777777" w:rsidR="00686585" w:rsidRPr="00CF0A74" w:rsidRDefault="00686585" w:rsidP="00686585">
      <w:pPr>
        <w:keepNext/>
        <w:keepLines/>
        <w:tabs>
          <w:tab w:val="left" w:pos="567"/>
        </w:tabs>
        <w:spacing w:line="276" w:lineRule="auto"/>
        <w:jc w:val="center"/>
        <w:rPr>
          <w:rFonts w:eastAsia="Cambria"/>
          <w:b/>
          <w:bCs/>
          <w:sz w:val="24"/>
          <w:szCs w:val="24"/>
          <w14:numSpacing w14:val="tabular"/>
        </w:rPr>
      </w:pPr>
      <w:r w:rsidRPr="00CF0A74">
        <w:rPr>
          <w:rFonts w:eastAsia="Cambria"/>
          <w:b/>
          <w:bCs/>
          <w:sz w:val="24"/>
          <w:szCs w:val="24"/>
          <w14:numSpacing w14:val="tabular"/>
        </w:rPr>
        <w:t>1.2.</w:t>
      </w:r>
      <w:r w:rsidRPr="00CF0A74">
        <w:rPr>
          <w:rFonts w:eastAsia="Cambria"/>
          <w:b/>
          <w:bCs/>
          <w:sz w:val="24"/>
          <w:szCs w:val="24"/>
          <w14:numSpacing w14:val="tabular"/>
        </w:rPr>
        <w:tab/>
        <w:t>Sutarties aiškinimas</w:t>
      </w:r>
    </w:p>
    <w:p w14:paraId="48B3D962" w14:textId="77777777" w:rsidR="00686585" w:rsidRPr="00CF0A74" w:rsidRDefault="00686585" w:rsidP="00686585">
      <w:pPr>
        <w:keepNext/>
        <w:keepLines/>
        <w:tabs>
          <w:tab w:val="left" w:pos="567"/>
        </w:tabs>
        <w:spacing w:line="276" w:lineRule="auto"/>
        <w:ind w:left="792"/>
        <w:jc w:val="both"/>
        <w:rPr>
          <w:rFonts w:eastAsia="Cambria"/>
          <w:b/>
          <w:bCs/>
          <w:sz w:val="24"/>
          <w:szCs w:val="24"/>
          <w14:numSpacing w14:val="tabular"/>
        </w:rPr>
      </w:pPr>
    </w:p>
    <w:p w14:paraId="36A7693B"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1.2.1.</w:t>
      </w:r>
      <w:r w:rsidRPr="00CF0A74">
        <w:rPr>
          <w:rFonts w:eastAsia="Arial"/>
          <w:sz w:val="24"/>
          <w:szCs w:val="24"/>
        </w:rPr>
        <w:tab/>
        <w:t>Sutartis yra sudaryta ir turi būti aiškinama pagal Lietuvos Respublikos teisės aktus.</w:t>
      </w:r>
    </w:p>
    <w:p w14:paraId="4F7CD419"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1.2.2.</w:t>
      </w:r>
      <w:r w:rsidRPr="00CF0A74">
        <w:rPr>
          <w:rFonts w:eastAsia="Arial"/>
          <w:sz w:val="24"/>
          <w:szCs w:val="24"/>
        </w:rPr>
        <w:tab/>
        <w:t>Jei Bendrosios sąlygos ir (ar) Specialiosios sąlygos prieštarauja VPĮ ir kitų teisės aktų reikalavimams, taikomos VPĮ ir kitų teisės aktų nuostatos.</w:t>
      </w:r>
    </w:p>
    <w:p w14:paraId="02E1B0DB"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1.2.3.</w:t>
      </w:r>
      <w:r w:rsidRPr="00CF0A74">
        <w:rPr>
          <w:rFonts w:eastAsia="Arial"/>
          <w:sz w:val="24"/>
          <w:szCs w:val="24"/>
        </w:rPr>
        <w:tab/>
        <w:t>Diena Sutartyje reiškia kalendorinę dieną.</w:t>
      </w:r>
    </w:p>
    <w:p w14:paraId="274A7902"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1.2.4.</w:t>
      </w:r>
      <w:r w:rsidRPr="00CF0A74">
        <w:rPr>
          <w:rFonts w:eastAsia="Arial"/>
          <w:sz w:val="24"/>
          <w:szCs w:val="24"/>
        </w:rPr>
        <w:tab/>
        <w:t>Darbo diena Sutartyje reiškia bet kurią dieną, išskyrus šeštadienį, sekmadienį ir švenčių dienas Lietuvoje, nurodytas Lietuvos Respublikos darbo kodekse.</w:t>
      </w:r>
    </w:p>
    <w:p w14:paraId="6F110516"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1.2.5.</w:t>
      </w:r>
      <w:r w:rsidRPr="00CF0A74">
        <w:rPr>
          <w:rFonts w:eastAsia="Arial"/>
          <w:sz w:val="24"/>
          <w:szCs w:val="24"/>
        </w:rPr>
        <w:tab/>
        <w:t>Terminai pagal Sutartį yra skaičiuojami metais, mėnesiais, savaitėmis, darbo dienomis, kalendorinėmis dienomis, valandomis ir minutėmis.</w:t>
      </w:r>
    </w:p>
    <w:p w14:paraId="7AFD1925"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1.2.6.</w:t>
      </w:r>
      <w:r w:rsidRPr="00CF0A74">
        <w:rPr>
          <w:rFonts w:eastAsia="Arial"/>
          <w:sz w:val="24"/>
          <w:szCs w:val="24"/>
        </w:rPr>
        <w:tab/>
        <w:t>Kvalifikacija, rėmimasis kitų ūkio subjektų pajėgumais, Paslaugų apimtis, peržiūra suprantami taip, kaip nustatyta VPĮ bei jį įgyvendinančiuose teisės aktuose.</w:t>
      </w:r>
    </w:p>
    <w:p w14:paraId="5ABA9FE5"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1.2.7.</w:t>
      </w:r>
      <w:r w:rsidRPr="00CF0A74">
        <w:rPr>
          <w:rFonts w:eastAsia="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94ECFB"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1.2.8.</w:t>
      </w:r>
      <w:r w:rsidRPr="00CF0A74">
        <w:rPr>
          <w:rFonts w:eastAsia="Arial"/>
          <w:sz w:val="24"/>
          <w:szCs w:val="24"/>
        </w:rPr>
        <w:tab/>
        <w:t>Informuoti, pranešti, įspėti arba atsakyti reiškia pateikti informaciją, pranešimą, įspėjimą arba atsakymą Bendrosiose ir (ar) Specialiosiose sąlygose nustatyta tvarka.</w:t>
      </w:r>
    </w:p>
    <w:p w14:paraId="20543C64"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1.2.9.</w:t>
      </w:r>
      <w:r w:rsidRPr="00CF0A74">
        <w:rPr>
          <w:rFonts w:eastAsia="Arial"/>
          <w:sz w:val="24"/>
          <w:szCs w:val="24"/>
        </w:rPr>
        <w:tab/>
        <w:t>Patvirtinti reiškia pateikti patvirtinimą raštu arba pasirašyti dokumentą be išlygų ar su išlygomis, išskyrus atvejus, kai asmuo, pasirašydamas dokumentą, nurodo, jog atsisako jį patvirtinti.</w:t>
      </w:r>
    </w:p>
    <w:p w14:paraId="5A9D8EAF"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1.2.10.</w:t>
      </w:r>
      <w:r w:rsidRPr="00CF0A74">
        <w:rPr>
          <w:rFonts w:eastAsia="Arial"/>
          <w:sz w:val="24"/>
          <w:szCs w:val="24"/>
        </w:rPr>
        <w:tab/>
      </w:r>
      <w:r w:rsidRPr="00CF0A74">
        <w:rPr>
          <w:rFonts w:eastAsia="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77BEEA"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1.2.11.</w:t>
      </w:r>
      <w:r w:rsidRPr="00CF0A74">
        <w:rPr>
          <w:rFonts w:eastAsia="Arial"/>
          <w:sz w:val="24"/>
          <w:szCs w:val="24"/>
        </w:rPr>
        <w:tab/>
      </w:r>
      <w:r w:rsidRPr="00CF0A74">
        <w:rPr>
          <w:rFonts w:eastAsia="Arial"/>
          <w:sz w:val="24"/>
          <w:szCs w:val="24"/>
          <w:shd w:val="clear" w:color="auto" w:fill="FFFFFF"/>
        </w:rPr>
        <w:t>Jeigu Sutartyje nurodyta reikšmė skaičiais ir žodžiais skiriasi, vadovaujamasi žodžiais nurodyta reikšme.</w:t>
      </w:r>
    </w:p>
    <w:p w14:paraId="31E41410"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1.2.12.</w:t>
      </w:r>
      <w:r w:rsidRPr="00CF0A74">
        <w:rPr>
          <w:rFonts w:eastAsia="Arial"/>
          <w:sz w:val="24"/>
          <w:szCs w:val="24"/>
        </w:rPr>
        <w:tab/>
      </w:r>
      <w:r w:rsidRPr="00CF0A74">
        <w:rPr>
          <w:rFonts w:eastAsia="Arial"/>
          <w:sz w:val="24"/>
          <w:szCs w:val="24"/>
          <w:shd w:val="clear" w:color="auto" w:fill="FFFFFF"/>
        </w:rPr>
        <w:t>Jei pateikiamos nuorodos į teisės aktus, turi būti taikomos aktualios teisės aktų redakcijos, jeigu nenurodyta kitaip.</w:t>
      </w:r>
    </w:p>
    <w:p w14:paraId="15E289B9"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4"/>
          <w:szCs w:val="24"/>
        </w:rPr>
      </w:pPr>
      <w:r w:rsidRPr="00CF0A74">
        <w:rPr>
          <w:rFonts w:eastAsia="Arial"/>
          <w:b/>
          <w:sz w:val="24"/>
          <w:szCs w:val="24"/>
        </w:rPr>
        <w:lastRenderedPageBreak/>
        <w:t>1.3.</w:t>
      </w:r>
      <w:r w:rsidRPr="00CF0A74">
        <w:rPr>
          <w:rFonts w:eastAsia="Arial"/>
          <w:b/>
          <w:sz w:val="24"/>
          <w:szCs w:val="24"/>
        </w:rPr>
        <w:tab/>
        <w:t>Dokumentų viršenybė</w:t>
      </w:r>
    </w:p>
    <w:p w14:paraId="2ECA44DE"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4"/>
          <w:szCs w:val="24"/>
        </w:rPr>
      </w:pPr>
    </w:p>
    <w:p w14:paraId="20C0B724" w14:textId="77777777" w:rsidR="00686585" w:rsidRPr="00CF0A74" w:rsidRDefault="00686585" w:rsidP="00686585">
      <w:pP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rPr>
        <w:t>1.3.1.</w:t>
      </w:r>
      <w:r w:rsidRPr="00CF0A74">
        <w:rPr>
          <w:rFonts w:eastAsia="Cambria"/>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C3EA64A" w14:textId="77777777" w:rsidR="00686585" w:rsidRPr="00CF0A74" w:rsidRDefault="00686585" w:rsidP="00686585">
      <w:pPr>
        <w:tabs>
          <w:tab w:val="left" w:pos="709"/>
        </w:tabs>
        <w:spacing w:line="276" w:lineRule="auto"/>
        <w:jc w:val="both"/>
        <w:outlineLvl w:val="2"/>
        <w:rPr>
          <w:rFonts w:eastAsia="Trebuchet MS"/>
          <w:bCs/>
          <w:sz w:val="24"/>
          <w:szCs w:val="24"/>
        </w:rPr>
      </w:pPr>
      <w:r w:rsidRPr="00CF0A74">
        <w:rPr>
          <w:rFonts w:eastAsia="Trebuchet MS"/>
          <w:sz w:val="24"/>
          <w:szCs w:val="24"/>
        </w:rPr>
        <w:t xml:space="preserve">1.3.1.1. </w:t>
      </w:r>
      <w:r w:rsidRPr="00CF0A74">
        <w:rPr>
          <w:rFonts w:eastAsia="Trebuchet MS"/>
          <w:bCs/>
          <w:sz w:val="24"/>
          <w:szCs w:val="24"/>
        </w:rPr>
        <w:t>Techninė specifikacija;</w:t>
      </w:r>
    </w:p>
    <w:p w14:paraId="2A7E1FEE" w14:textId="77777777" w:rsidR="00686585" w:rsidRPr="00CF0A74" w:rsidRDefault="00686585" w:rsidP="00686585">
      <w:pPr>
        <w:tabs>
          <w:tab w:val="left" w:pos="709"/>
        </w:tabs>
        <w:spacing w:line="276" w:lineRule="auto"/>
        <w:jc w:val="both"/>
        <w:outlineLvl w:val="2"/>
        <w:rPr>
          <w:rFonts w:eastAsia="Trebuchet MS"/>
          <w:bCs/>
          <w:sz w:val="24"/>
          <w:szCs w:val="24"/>
        </w:rPr>
      </w:pPr>
      <w:r w:rsidRPr="00CF0A74">
        <w:rPr>
          <w:rFonts w:eastAsia="Trebuchet MS"/>
          <w:bCs/>
          <w:sz w:val="24"/>
          <w:szCs w:val="24"/>
        </w:rPr>
        <w:t>1.3.1.2. Specialiosios sąlygos;</w:t>
      </w:r>
    </w:p>
    <w:p w14:paraId="439BA608" w14:textId="77777777" w:rsidR="00686585" w:rsidRPr="00CF0A74" w:rsidRDefault="00686585" w:rsidP="00686585">
      <w:pPr>
        <w:tabs>
          <w:tab w:val="left" w:pos="709"/>
        </w:tabs>
        <w:spacing w:line="276" w:lineRule="auto"/>
        <w:jc w:val="both"/>
        <w:outlineLvl w:val="2"/>
        <w:rPr>
          <w:rFonts w:eastAsia="Trebuchet MS"/>
          <w:bCs/>
          <w:sz w:val="24"/>
          <w:szCs w:val="24"/>
        </w:rPr>
      </w:pPr>
      <w:r w:rsidRPr="00CF0A74">
        <w:rPr>
          <w:rFonts w:eastAsia="Trebuchet MS"/>
          <w:bCs/>
          <w:sz w:val="24"/>
          <w:szCs w:val="24"/>
        </w:rPr>
        <w:t>1.3.1.3. Bendrosios sąlygos;</w:t>
      </w:r>
    </w:p>
    <w:p w14:paraId="453D6011" w14:textId="77777777" w:rsidR="00686585" w:rsidRPr="00CF0A74" w:rsidRDefault="00686585" w:rsidP="00686585">
      <w:pPr>
        <w:tabs>
          <w:tab w:val="left" w:pos="709"/>
        </w:tabs>
        <w:spacing w:line="276" w:lineRule="auto"/>
        <w:jc w:val="both"/>
        <w:outlineLvl w:val="2"/>
        <w:rPr>
          <w:rFonts w:eastAsia="Trebuchet MS"/>
          <w:bCs/>
          <w:sz w:val="24"/>
          <w:szCs w:val="24"/>
        </w:rPr>
      </w:pPr>
      <w:r w:rsidRPr="00CF0A74">
        <w:rPr>
          <w:rFonts w:eastAsia="Trebuchet MS"/>
          <w:bCs/>
          <w:sz w:val="24"/>
          <w:szCs w:val="24"/>
        </w:rPr>
        <w:t>1.3.1.4. Pirkimo dokumentai (išskyrus techninę specifikaciją);</w:t>
      </w:r>
    </w:p>
    <w:p w14:paraId="5E9B39E0" w14:textId="77777777" w:rsidR="00686585" w:rsidRPr="00CF0A74" w:rsidRDefault="00686585" w:rsidP="00686585">
      <w:pPr>
        <w:tabs>
          <w:tab w:val="left" w:pos="709"/>
        </w:tabs>
        <w:spacing w:line="276" w:lineRule="auto"/>
        <w:jc w:val="both"/>
        <w:outlineLvl w:val="2"/>
        <w:rPr>
          <w:rFonts w:eastAsia="Trebuchet MS"/>
          <w:bCs/>
          <w:sz w:val="24"/>
          <w:szCs w:val="24"/>
        </w:rPr>
      </w:pPr>
      <w:r w:rsidRPr="00CF0A74">
        <w:rPr>
          <w:rFonts w:eastAsia="Trebuchet MS"/>
          <w:bCs/>
          <w:sz w:val="24"/>
          <w:szCs w:val="24"/>
        </w:rPr>
        <w:t>1.3.1.5. Pasiūlymas;</w:t>
      </w:r>
    </w:p>
    <w:p w14:paraId="04082E14" w14:textId="77777777" w:rsidR="00686585" w:rsidRPr="00CF0A74" w:rsidRDefault="00686585" w:rsidP="00686585">
      <w:pPr>
        <w:tabs>
          <w:tab w:val="left" w:pos="709"/>
        </w:tabs>
        <w:spacing w:line="276" w:lineRule="auto"/>
        <w:jc w:val="both"/>
        <w:outlineLvl w:val="2"/>
        <w:rPr>
          <w:rFonts w:eastAsia="Trebuchet MS"/>
          <w:bCs/>
          <w:sz w:val="24"/>
          <w:szCs w:val="24"/>
        </w:rPr>
      </w:pPr>
      <w:r w:rsidRPr="00CF0A74">
        <w:rPr>
          <w:rFonts w:eastAsia="Trebuchet MS"/>
          <w:bCs/>
          <w:sz w:val="24"/>
          <w:szCs w:val="24"/>
        </w:rPr>
        <w:t>1.3.1.6. Kiti Specialiosiose sąlygose išvardinti priedai.</w:t>
      </w:r>
    </w:p>
    <w:p w14:paraId="48DC77BA" w14:textId="77777777" w:rsidR="00686585" w:rsidRPr="00CF0A74" w:rsidRDefault="00686585" w:rsidP="00686585">
      <w:pP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rPr>
        <w:t>1.3.2.</w:t>
      </w:r>
      <w:r w:rsidRPr="00CF0A74">
        <w:rPr>
          <w:rFonts w:eastAsia="Cambria"/>
          <w:sz w:val="24"/>
          <w:szCs w:val="24"/>
        </w:rPr>
        <w:tab/>
        <w:t xml:space="preserve"> Tuo atveju, kai Šalių Susitarimu yra keičiamos Sutarties sąlygos, naujai sutartos Sutarties sąlygos turi viršenybę prieš pakeistąsias.</w:t>
      </w:r>
    </w:p>
    <w:p w14:paraId="4CE9F8D4" w14:textId="77777777" w:rsidR="00686585" w:rsidRPr="00CF0A74" w:rsidRDefault="00686585" w:rsidP="00686585">
      <w:pP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rPr>
        <w:t>1.3.3.</w:t>
      </w:r>
      <w:r w:rsidRPr="00CF0A74">
        <w:rPr>
          <w:sz w:val="24"/>
          <w:szCs w:val="24"/>
        </w:rPr>
        <w:tab/>
      </w:r>
      <w:r w:rsidRPr="00CF0A74">
        <w:rPr>
          <w:rFonts w:eastAsia="Cambria"/>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6FBCA30"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1.3.4.</w:t>
      </w:r>
      <w:r w:rsidRPr="00CF0A74">
        <w:rPr>
          <w:rFonts w:eastAsia="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F0A74">
        <w:rPr>
          <w:rFonts w:eastAsia="Arial"/>
          <w:sz w:val="24"/>
          <w:szCs w:val="24"/>
          <w:vertAlign w:val="superscript"/>
        </w:rPr>
        <w:t>1</w:t>
      </w:r>
      <w:r w:rsidRPr="00CF0A74">
        <w:rPr>
          <w:rFonts w:eastAsia="Arial"/>
          <w:sz w:val="24"/>
          <w:szCs w:val="24"/>
        </w:rPr>
        <w:t>).</w:t>
      </w:r>
    </w:p>
    <w:p w14:paraId="44885FDD"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4"/>
          <w:szCs w:val="24"/>
        </w:rPr>
      </w:pPr>
      <w:r w:rsidRPr="00CF0A74">
        <w:rPr>
          <w:rFonts w:eastAsia="Arial"/>
          <w:b/>
          <w:caps/>
          <w:sz w:val="24"/>
          <w:szCs w:val="24"/>
        </w:rPr>
        <w:t>2.</w:t>
      </w:r>
      <w:r w:rsidRPr="00CF0A74">
        <w:rPr>
          <w:rFonts w:eastAsia="Arial"/>
          <w:b/>
          <w:caps/>
          <w:sz w:val="24"/>
          <w:szCs w:val="24"/>
        </w:rPr>
        <w:tab/>
        <w:t>Sutarties dalykas</w:t>
      </w:r>
    </w:p>
    <w:p w14:paraId="3ED2859D"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4"/>
          <w:szCs w:val="24"/>
        </w:rPr>
      </w:pPr>
    </w:p>
    <w:p w14:paraId="2D5CBA31" w14:textId="77777777" w:rsidR="00686585" w:rsidRPr="00CF0A74" w:rsidRDefault="00686585" w:rsidP="00686585">
      <w:pPr>
        <w:tabs>
          <w:tab w:val="left" w:pos="426"/>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rPr>
        <w:t>2.1.</w:t>
      </w:r>
      <w:r w:rsidRPr="00CF0A74">
        <w:rPr>
          <w:rFonts w:eastAsia="Cambria"/>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F0A74">
        <w:rPr>
          <w:rFonts w:eastAsia="Arial"/>
          <w:sz w:val="24"/>
          <w:szCs w:val="24"/>
        </w:rPr>
        <w:t>Paslaugas</w:t>
      </w:r>
      <w:r w:rsidRPr="00CF0A74">
        <w:rPr>
          <w:rFonts w:eastAsia="Cambria"/>
          <w:sz w:val="24"/>
          <w:szCs w:val="24"/>
        </w:rPr>
        <w:t xml:space="preserve"> bei sumokėti Tiekėjui Sutartyje nurodytą kainą Sutartyje nustatytomis sąlygomis ir tvarka.</w:t>
      </w:r>
    </w:p>
    <w:p w14:paraId="595FC1B1" w14:textId="77777777" w:rsidR="00686585" w:rsidRPr="00CF0A74" w:rsidRDefault="00686585" w:rsidP="00686585">
      <w:pPr>
        <w:tabs>
          <w:tab w:val="left" w:pos="426"/>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2.2.</w:t>
      </w:r>
      <w:r w:rsidRPr="00CF0A74">
        <w:rPr>
          <w:rFonts w:eastAsia="Arial"/>
          <w:sz w:val="24"/>
          <w:szCs w:val="24"/>
        </w:rPr>
        <w:tab/>
        <w:t xml:space="preserve">Šalys, vykdydamos Sutartį, įsipareigoja laikytis visų Sutarties vykdymui taikytinų </w:t>
      </w:r>
      <w:r w:rsidRPr="00CF0A74">
        <w:rPr>
          <w:sz w:val="24"/>
          <w:szCs w:val="24"/>
        </w:rPr>
        <w:t>įstatymų bei kitų teisės aktų</w:t>
      </w:r>
      <w:r w:rsidRPr="00CF0A74">
        <w:rPr>
          <w:rFonts w:eastAsia="Arial"/>
          <w:sz w:val="24"/>
          <w:szCs w:val="24"/>
        </w:rPr>
        <w:t xml:space="preserve"> reikalavimų. Šalis turi teisę reikalauti, kad kita Šalis įvykdytų visus</w:t>
      </w:r>
      <w:r w:rsidRPr="00CF0A74">
        <w:rPr>
          <w:sz w:val="24"/>
          <w:szCs w:val="24"/>
        </w:rPr>
        <w:t xml:space="preserve"> įstatymų bei kitų teisės aktų</w:t>
      </w:r>
      <w:r w:rsidRPr="00CF0A74">
        <w:rPr>
          <w:rFonts w:eastAsia="Arial"/>
          <w:sz w:val="24"/>
          <w:szCs w:val="24"/>
        </w:rPr>
        <w:t xml:space="preserve"> reikalavimus, taikomus Sutarties vykdymui. Nė viena iš Sutarties sąlygų nereiškia ir negali būti aiškinama kaip Pirkėjo atsisakymas </w:t>
      </w:r>
      <w:r w:rsidRPr="00CF0A74">
        <w:rPr>
          <w:sz w:val="24"/>
          <w:szCs w:val="24"/>
        </w:rPr>
        <w:t>įstatymuose bei kituose teisės aktuose</w:t>
      </w:r>
      <w:r w:rsidRPr="00CF0A74">
        <w:rPr>
          <w:rFonts w:eastAsia="Arial"/>
          <w:sz w:val="24"/>
          <w:szCs w:val="24"/>
        </w:rPr>
        <w:t xml:space="preserve"> numatytų ir Sutartimi neaptartų Pirkėjo kitų teisių ir garantijų, susijusių su netinkamu Paslaugų teikimu ar jų kokybe, arba kaip Tiekėjo atsisakymas </w:t>
      </w:r>
      <w:r w:rsidRPr="00CF0A74">
        <w:rPr>
          <w:sz w:val="24"/>
          <w:szCs w:val="24"/>
        </w:rPr>
        <w:t>įstatymuose bei kituose teisės aktuose</w:t>
      </w:r>
      <w:r w:rsidRPr="00CF0A74">
        <w:rPr>
          <w:rFonts w:eastAsia="Arial"/>
          <w:sz w:val="24"/>
          <w:szCs w:val="24"/>
        </w:rPr>
        <w:t xml:space="preserve"> numatytų ir Sutartimi neaptartų Tiekėjo kitų teisių ir garantijų dėl atlyginimo už suteiktas Paslaugas gavimo.</w:t>
      </w:r>
    </w:p>
    <w:p w14:paraId="49967F9D" w14:textId="77777777" w:rsidR="00686585" w:rsidRPr="00CF0A74" w:rsidRDefault="00686585" w:rsidP="00686585">
      <w:pPr>
        <w:tabs>
          <w:tab w:val="left" w:pos="426"/>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2.3.</w:t>
      </w:r>
      <w:r w:rsidRPr="00CF0A74">
        <w:rPr>
          <w:rFonts w:eastAsia="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DAA7B7C" w14:textId="77777777" w:rsidR="00686585" w:rsidRPr="00CF0A74" w:rsidRDefault="00686585" w:rsidP="00686585">
      <w:pPr>
        <w:tabs>
          <w:tab w:val="left" w:pos="426"/>
          <w:tab w:val="left" w:pos="567"/>
          <w:tab w:val="left" w:pos="851"/>
          <w:tab w:val="left" w:pos="992"/>
          <w:tab w:val="left" w:pos="1134"/>
        </w:tabs>
        <w:spacing w:line="276" w:lineRule="auto"/>
        <w:jc w:val="both"/>
        <w:rPr>
          <w:rFonts w:eastAsia="Arial"/>
          <w:sz w:val="24"/>
          <w:szCs w:val="24"/>
        </w:rPr>
      </w:pPr>
    </w:p>
    <w:p w14:paraId="00500889"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4"/>
          <w:szCs w:val="24"/>
        </w:rPr>
      </w:pPr>
      <w:r w:rsidRPr="00CF0A74">
        <w:rPr>
          <w:rFonts w:eastAsia="Arial"/>
          <w:b/>
          <w:caps/>
          <w:sz w:val="24"/>
          <w:szCs w:val="24"/>
        </w:rPr>
        <w:t>3.</w:t>
      </w:r>
      <w:r w:rsidRPr="00CF0A74">
        <w:rPr>
          <w:rFonts w:eastAsia="Arial"/>
          <w:b/>
          <w:caps/>
          <w:sz w:val="24"/>
          <w:szCs w:val="24"/>
        </w:rPr>
        <w:tab/>
        <w:t>TIEKĖJAS ir kiti Sutarties vykdymui pasitelkiami asmenys</w:t>
      </w:r>
    </w:p>
    <w:p w14:paraId="196423FF"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4"/>
          <w:szCs w:val="24"/>
        </w:rPr>
      </w:pPr>
    </w:p>
    <w:p w14:paraId="31C5B845" w14:textId="77777777" w:rsidR="00686585" w:rsidRPr="00CF0A74" w:rsidRDefault="00686585" w:rsidP="0068658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4"/>
          <w:szCs w:val="24"/>
        </w:rPr>
      </w:pPr>
      <w:r w:rsidRPr="00CF0A74">
        <w:rPr>
          <w:rFonts w:eastAsia="Arial"/>
          <w:b/>
          <w:sz w:val="24"/>
          <w:szCs w:val="24"/>
        </w:rPr>
        <w:t>3.1.</w:t>
      </w:r>
      <w:r w:rsidRPr="00CF0A74">
        <w:rPr>
          <w:rFonts w:eastAsia="Arial"/>
          <w:b/>
          <w:sz w:val="24"/>
          <w:szCs w:val="24"/>
        </w:rPr>
        <w:tab/>
        <w:t>Kvalifikacija ir kiti Tiekėjo pasiūlymu prisiimti įsipareigojimai</w:t>
      </w:r>
    </w:p>
    <w:p w14:paraId="093AED9E" w14:textId="77777777" w:rsidR="00686585" w:rsidRPr="00CF0A74" w:rsidRDefault="00686585" w:rsidP="0068658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4"/>
          <w:szCs w:val="24"/>
        </w:rPr>
      </w:pPr>
    </w:p>
    <w:p w14:paraId="34BA7514"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rPr>
        <w:t>3.1.1.</w:t>
      </w:r>
      <w:r w:rsidRPr="00CF0A74">
        <w:rPr>
          <w:rFonts w:eastAsia="Cambria"/>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02A6052"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3.1.1.1.</w:t>
      </w:r>
      <w:r w:rsidRPr="00CF0A74">
        <w:rPr>
          <w:rFonts w:eastAsia="Arial"/>
          <w:sz w:val="24"/>
          <w:szCs w:val="24"/>
        </w:rPr>
        <w:tab/>
        <w:t>turėtų teisę verstis ta veikla, kuri yra reikalinga Sutarčiai įvykdyti.</w:t>
      </w:r>
      <w:r w:rsidRPr="00CF0A74">
        <w:rPr>
          <w:sz w:val="24"/>
          <w:szCs w:val="24"/>
        </w:rPr>
        <w:t xml:space="preserve"> </w:t>
      </w:r>
      <w:r w:rsidRPr="00CF0A74">
        <w:rPr>
          <w:rFonts w:eastAsia="Arial"/>
          <w:sz w:val="24"/>
          <w:szCs w:val="24"/>
        </w:rPr>
        <w:t xml:space="preserve">Pirkėjui pareikalavus, </w:t>
      </w:r>
      <w:r w:rsidRPr="00CF0A74">
        <w:rPr>
          <w:rFonts w:eastAsia="Arial"/>
          <w:sz w:val="24"/>
          <w:szCs w:val="24"/>
        </w:rPr>
        <w:lastRenderedPageBreak/>
        <w:t>Tiekėjas turi pateikti dokumentus, įrodančius, kad Sutartį vykdo tik tokią teisę turintys asmenys;</w:t>
      </w:r>
    </w:p>
    <w:p w14:paraId="24BE24C0"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3.1.1.2.</w:t>
      </w:r>
      <w:r w:rsidRPr="00CF0A74">
        <w:rPr>
          <w:sz w:val="24"/>
          <w:szCs w:val="24"/>
        </w:rPr>
        <w:tab/>
      </w:r>
      <w:r w:rsidRPr="00CF0A74">
        <w:rPr>
          <w:rFonts w:eastAsia="Arial"/>
          <w:sz w:val="24"/>
          <w:szCs w:val="24"/>
        </w:rPr>
        <w:t>atitiktų tiekėjų kvalifikacijai pirkimo dokumentuose nustatytus reikalavimus bei neturėtų pirkimo dokumentuose nustatytų pašalinimo pagrindų;</w:t>
      </w:r>
    </w:p>
    <w:p w14:paraId="2D949013"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3.1.1.3.</w:t>
      </w:r>
      <w:r w:rsidRPr="00CF0A74">
        <w:rPr>
          <w:sz w:val="24"/>
          <w:szCs w:val="24"/>
        </w:rPr>
        <w:tab/>
      </w:r>
      <w:r w:rsidRPr="00CF0A74">
        <w:rPr>
          <w:rFonts w:eastAsia="Arial"/>
          <w:sz w:val="24"/>
          <w:szCs w:val="24"/>
        </w:rPr>
        <w:t xml:space="preserve">laikytųsi Tiekėjo pasiūlyme nurodytų įsipareigojimų, įskaitant, bet neapsiribojant – atitiktų pirkimo dokumentuose nustatytus kokybinių, aplinkosaugos ir (arba) socialinių kriterijų (toliau – </w:t>
      </w:r>
      <w:r w:rsidRPr="00CF0A74">
        <w:rPr>
          <w:rFonts w:eastAsia="Arial"/>
          <w:b/>
          <w:bCs/>
          <w:sz w:val="24"/>
          <w:szCs w:val="24"/>
        </w:rPr>
        <w:t>kokybiniai kriterijai</w:t>
      </w:r>
      <w:r w:rsidRPr="00CF0A74">
        <w:rPr>
          <w:rFonts w:eastAsia="Arial"/>
          <w:sz w:val="24"/>
          <w:szCs w:val="24"/>
        </w:rPr>
        <w:t>) reikšmes ir parametrus. Šiame papunktyje nurodytų įsipareigojimų laikymosi tikrinimo tvarka nustatoma Specialiosiose sąlygose;</w:t>
      </w:r>
    </w:p>
    <w:p w14:paraId="3767F6D4"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3.1.1.4.</w:t>
      </w:r>
      <w:r w:rsidRPr="00CF0A74">
        <w:rPr>
          <w:rFonts w:eastAsia="Arial"/>
          <w:sz w:val="24"/>
          <w:szCs w:val="24"/>
        </w:rPr>
        <w:tab/>
        <w:t>užtikrintų nustatytų kokybės vadybos sistemos ir (arba) aplinkos apsaugos vadybos sistemos standartų taikymą, jeigu to reikalaujama pirkimo dokumentuose, ir turėtų tą patvirtinančius dokumentus;</w:t>
      </w:r>
    </w:p>
    <w:p w14:paraId="2A74F942"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 xml:space="preserve">3.1.1.5. </w:t>
      </w:r>
      <w:r w:rsidRPr="00CF0A74">
        <w:rPr>
          <w:rFonts w:eastAsia="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F0A74">
        <w:rPr>
          <w:sz w:val="24"/>
          <w:szCs w:val="24"/>
        </w:rPr>
        <w:t>.</w:t>
      </w:r>
    </w:p>
    <w:p w14:paraId="648B3570"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3.1.2.</w:t>
      </w:r>
      <w:r w:rsidRPr="00CF0A74">
        <w:rPr>
          <w:rFonts w:eastAsia="Arial"/>
          <w:sz w:val="24"/>
          <w:szCs w:val="24"/>
        </w:rPr>
        <w:tab/>
        <w:t xml:space="preserve">Tuo atveju, kai Tiekėjas yra jungtinės veiklos sutarties pagrindu veikianti tiekėjų grupė, jos nariai Pirkėjui už Sutarties vykdymą atsako solidariai. </w:t>
      </w:r>
      <w:r w:rsidRPr="00CF0A74">
        <w:rPr>
          <w:rFonts w:eastAsia="Arial"/>
          <w:sz w:val="24"/>
          <w:szCs w:val="24"/>
          <w:shd w:val="clear" w:color="auto" w:fill="FFFFFF"/>
        </w:rPr>
        <w:t xml:space="preserve">Jeigu Tiekėjas remiasi </w:t>
      </w:r>
      <w:r w:rsidRPr="00CF0A74">
        <w:rPr>
          <w:rFonts w:eastAsia="Arial"/>
          <w:sz w:val="24"/>
          <w:szCs w:val="24"/>
        </w:rPr>
        <w:t xml:space="preserve">ūkio </w:t>
      </w:r>
      <w:r w:rsidRPr="00CF0A74">
        <w:rPr>
          <w:rFonts w:eastAsia="Arial"/>
          <w:sz w:val="24"/>
          <w:szCs w:val="24"/>
          <w:shd w:val="clear" w:color="auto" w:fill="FFFFFF"/>
        </w:rPr>
        <w:t xml:space="preserve">subjektų pajėgumais, siekdamas atitikti finansinio ir ekonominio pajėgumo reikalavimus, Tiekėjas su tokiais </w:t>
      </w:r>
      <w:r w:rsidRPr="00CF0A74">
        <w:rPr>
          <w:rFonts w:eastAsia="Arial"/>
          <w:sz w:val="24"/>
          <w:szCs w:val="24"/>
        </w:rPr>
        <w:t xml:space="preserve">ūkio </w:t>
      </w:r>
      <w:r w:rsidRPr="00CF0A74">
        <w:rPr>
          <w:rFonts w:eastAsia="Arial"/>
          <w:sz w:val="24"/>
          <w:szCs w:val="24"/>
          <w:shd w:val="clear" w:color="auto" w:fill="FFFFFF"/>
        </w:rPr>
        <w:t>subjektais už Sutarties vykdymą atsako solidariai (jeigu to buvo reikalaujama pirkimo dokumentuose).</w:t>
      </w:r>
    </w:p>
    <w:p w14:paraId="4B8DE912"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3.1.3.</w:t>
      </w:r>
      <w:r w:rsidRPr="00CF0A74">
        <w:rPr>
          <w:rFonts w:eastAsia="Arial"/>
          <w:sz w:val="24"/>
          <w:szCs w:val="24"/>
        </w:rPr>
        <w:tab/>
        <w:t xml:space="preserve">Tiekėjas taip pat atsako už tai, kad Tiekėjas, Sutartį tiesiogiai vykdantys subtiekėjai ir specialistai atitiktų jiems </w:t>
      </w:r>
      <w:r w:rsidRPr="00CF0A74">
        <w:rPr>
          <w:sz w:val="24"/>
          <w:szCs w:val="24"/>
        </w:rPr>
        <w:t>įstatymų bei kitų teisės aktų</w:t>
      </w:r>
      <w:r w:rsidRPr="00CF0A74">
        <w:rPr>
          <w:rFonts w:eastAsia="Arial"/>
          <w:sz w:val="24"/>
          <w:szCs w:val="24"/>
        </w:rPr>
        <w:t xml:space="preserve"> ir (arba) pirkimo dokumentuose nustatytus profesinės kvalifikacijos ir kitus reikalavimus bei turėtų teisę verstis ta veikla, kuriai jie pasitelkiami.</w:t>
      </w:r>
    </w:p>
    <w:p w14:paraId="1E333A26"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4"/>
          <w:szCs w:val="24"/>
        </w:rPr>
      </w:pPr>
    </w:p>
    <w:p w14:paraId="2E4A78C8"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CF0A74">
        <w:rPr>
          <w:rFonts w:eastAsia="Arial"/>
          <w:b/>
          <w:bCs/>
          <w:sz w:val="24"/>
          <w:szCs w:val="24"/>
        </w:rPr>
        <w:t>3.2.</w:t>
      </w:r>
      <w:r w:rsidRPr="00CF0A74">
        <w:rPr>
          <w:sz w:val="24"/>
          <w:szCs w:val="24"/>
        </w:rPr>
        <w:tab/>
      </w:r>
      <w:r w:rsidRPr="00CF0A74">
        <w:rPr>
          <w:rFonts w:eastAsia="Arial"/>
          <w:b/>
          <w:bCs/>
          <w:sz w:val="24"/>
          <w:szCs w:val="24"/>
        </w:rPr>
        <w:t>Subtiekėjų bei specialistų pasitelkimas ir keitimas</w:t>
      </w:r>
    </w:p>
    <w:p w14:paraId="7A08543D"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4"/>
          <w:szCs w:val="24"/>
        </w:rPr>
      </w:pPr>
    </w:p>
    <w:p w14:paraId="2C94A238"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rPr>
      </w:pPr>
      <w:r w:rsidRPr="00CF0A74">
        <w:rPr>
          <w:rFonts w:eastAsia="Arial"/>
          <w:sz w:val="24"/>
          <w:szCs w:val="24"/>
        </w:rPr>
        <w:t>3.2.1.</w:t>
      </w:r>
      <w:r w:rsidRPr="00CF0A74">
        <w:rPr>
          <w:rFonts w:eastAsia="Arial"/>
          <w:sz w:val="24"/>
          <w:szCs w:val="24"/>
        </w:rPr>
        <w:tab/>
      </w:r>
      <w:r w:rsidRPr="00CF0A74">
        <w:rPr>
          <w:rFonts w:eastAsia="Arial"/>
          <w:sz w:val="24"/>
          <w:szCs w:val="24"/>
          <w:shd w:val="clear" w:color="auto" w:fill="FFFFFF"/>
        </w:rPr>
        <w:t>Tiekėjas įsipareigoja užtikrinti, kad Sutartį vykdys pirkime pasiūlyti ir kvalifikaci</w:t>
      </w:r>
      <w:r w:rsidRPr="00CF0A74">
        <w:rPr>
          <w:rFonts w:eastAsia="Arial"/>
          <w:sz w:val="24"/>
          <w:szCs w:val="24"/>
        </w:rPr>
        <w:t>jos</w:t>
      </w:r>
      <w:r w:rsidRPr="00CF0A74">
        <w:rPr>
          <w:rFonts w:eastAsia="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F0A74">
        <w:rPr>
          <w:rFonts w:eastAsia="Arial"/>
          <w:sz w:val="24"/>
          <w:szCs w:val="24"/>
        </w:rPr>
        <w:t xml:space="preserve">ir specialistų </w:t>
      </w:r>
      <w:r w:rsidRPr="00CF0A74">
        <w:rPr>
          <w:rFonts w:eastAsia="Arial"/>
          <w:sz w:val="24"/>
          <w:szCs w:val="24"/>
          <w:shd w:val="clear" w:color="auto" w:fill="FFFFFF"/>
        </w:rPr>
        <w:t>veiksmus ar neveikimą.</w:t>
      </w:r>
    </w:p>
    <w:p w14:paraId="5D20142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rPr>
      </w:pPr>
      <w:r w:rsidRPr="00CF0A74">
        <w:rPr>
          <w:rFonts w:eastAsia="Arial"/>
          <w:sz w:val="24"/>
          <w:szCs w:val="24"/>
        </w:rPr>
        <w:t>3.2.2.</w:t>
      </w:r>
      <w:r w:rsidRPr="00CF0A74">
        <w:rPr>
          <w:rFonts w:eastAsia="Arial"/>
          <w:sz w:val="24"/>
          <w:szCs w:val="24"/>
        </w:rPr>
        <w:tab/>
      </w:r>
      <w:r w:rsidRPr="00CF0A74">
        <w:rPr>
          <w:rFonts w:eastAsia="Arial"/>
          <w:sz w:val="24"/>
          <w:szCs w:val="24"/>
          <w:shd w:val="clear" w:color="auto" w:fill="FFFFFF"/>
        </w:rPr>
        <w:t>Sutarties vykdymui pasitelkiami subtiekėjai ir (ar) specialistai (jeigu tokie pasitelkiami) nurodomi Specialiosiose sąlygose.</w:t>
      </w:r>
    </w:p>
    <w:p w14:paraId="32B15BBB"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3.2.3.</w:t>
      </w:r>
      <w:r w:rsidRPr="00CF0A74">
        <w:rPr>
          <w:sz w:val="24"/>
          <w:szCs w:val="24"/>
        </w:rPr>
        <w:tab/>
      </w:r>
      <w:r w:rsidRPr="00CF0A74">
        <w:rPr>
          <w:rFonts w:eastAsia="Arial"/>
          <w:sz w:val="24"/>
          <w:szCs w:val="24"/>
        </w:rPr>
        <w:t>Tiekėjas gali keisti ir (ar) pasitelkti Sutartyje nurodytus subtiekėjus ir (ar) specialistus šiame Sutarties poskyryje nustatytais atvejais ir tvarka.</w:t>
      </w:r>
    </w:p>
    <w:p w14:paraId="5918E6AE" w14:textId="77777777" w:rsidR="00686585" w:rsidRPr="00CF0A74" w:rsidRDefault="00686585" w:rsidP="00686585">
      <w:pPr>
        <w:pBdr>
          <w:top w:val="nil"/>
          <w:left w:val="nil"/>
          <w:bottom w:val="nil"/>
          <w:right w:val="nil"/>
          <w:between w:val="nil"/>
        </w:pBdr>
        <w:tabs>
          <w:tab w:val="left" w:pos="709"/>
          <w:tab w:val="left" w:pos="851"/>
          <w:tab w:val="left" w:pos="1134"/>
        </w:tabs>
        <w:spacing w:line="276" w:lineRule="auto"/>
        <w:jc w:val="both"/>
        <w:rPr>
          <w:rFonts w:eastAsia="Cambria"/>
          <w:sz w:val="24"/>
          <w:szCs w:val="24"/>
          <w:shd w:val="clear" w:color="auto" w:fill="FFFFFF"/>
        </w:rPr>
      </w:pPr>
      <w:r w:rsidRPr="00CF0A74">
        <w:rPr>
          <w:rFonts w:eastAsia="Cambria"/>
          <w:sz w:val="24"/>
          <w:szCs w:val="24"/>
          <w:shd w:val="clear" w:color="auto" w:fill="FFFFFF"/>
        </w:rPr>
        <w:t>3.2.4. Naujas subtiekėjas ar specialistas gali pradėti vykdyti jiems Tiekėjo pavestus įsipareigojimus pagal Sutartį ne anksčiau, nei bus pasirašytas Susitarimas.</w:t>
      </w:r>
    </w:p>
    <w:p w14:paraId="2B568192" w14:textId="77777777" w:rsidR="00686585" w:rsidRPr="00CF0A74" w:rsidRDefault="00686585" w:rsidP="00686585">
      <w:pPr>
        <w:pBdr>
          <w:top w:val="nil"/>
          <w:left w:val="nil"/>
          <w:bottom w:val="nil"/>
          <w:right w:val="nil"/>
          <w:between w:val="nil"/>
        </w:pBdr>
        <w:tabs>
          <w:tab w:val="left" w:pos="709"/>
          <w:tab w:val="left" w:pos="851"/>
          <w:tab w:val="left" w:pos="1134"/>
        </w:tabs>
        <w:spacing w:line="276" w:lineRule="auto"/>
        <w:jc w:val="both"/>
        <w:rPr>
          <w:rFonts w:eastAsia="Cambria"/>
          <w:sz w:val="24"/>
          <w:szCs w:val="24"/>
        </w:rPr>
      </w:pPr>
      <w:r w:rsidRPr="00CF0A74">
        <w:rPr>
          <w:rFonts w:eastAsia="Cambria"/>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F0A74">
        <w:rPr>
          <w:rFonts w:eastAsia="Cambria"/>
          <w:sz w:val="24"/>
          <w:szCs w:val="24"/>
        </w:rPr>
        <w:t>,</w:t>
      </w:r>
      <w:r w:rsidRPr="00CF0A74">
        <w:rPr>
          <w:rFonts w:eastAsia="Cambria"/>
          <w:sz w:val="24"/>
          <w:szCs w:val="24"/>
          <w:shd w:val="clear" w:color="auto" w:fill="FFFFFF"/>
        </w:rPr>
        <w:t xml:space="preserve"> kokybės vadybos sistemos ir (arba) aplinkos apsaugos vadybos sistemos standartų </w:t>
      </w:r>
      <w:r w:rsidRPr="00CF0A74">
        <w:rPr>
          <w:rFonts w:eastAsia="Cambria"/>
          <w:sz w:val="24"/>
          <w:szCs w:val="24"/>
        </w:rPr>
        <w:t xml:space="preserve">reikalavimų, reikalavimų dėl pašalinimo pagrindų nebuvimo, atitikties nacionalinio saugumo interesams bei reikalavimams </w:t>
      </w:r>
      <w:r w:rsidRPr="00CF0A74">
        <w:rPr>
          <w:rFonts w:eastAsia="Arial"/>
          <w:sz w:val="24"/>
          <w:szCs w:val="24"/>
          <w:shd w:val="clear" w:color="auto" w:fill="FFFFFF"/>
        </w:rPr>
        <w:t xml:space="preserve">nebūti registruotu (nuolat gyvenančiu ar turinčiu pilietybę) nepatikimomis laikomose valstybėse ar teritorijose </w:t>
      </w:r>
      <w:r w:rsidRPr="00CF0A74">
        <w:rPr>
          <w:rFonts w:eastAsia="Cambria"/>
          <w:sz w:val="24"/>
          <w:szCs w:val="24"/>
        </w:rPr>
        <w:t>(jei taikoma) ir Tiekėjo pasiūlyme nurodytų sąlygų pirkimo dokumentuose nustatytiems kokybiniams kriterijams pagrįsti (jei taikoma)</w:t>
      </w:r>
      <w:r w:rsidRPr="00CF0A74">
        <w:rPr>
          <w:rFonts w:eastAsia="Cambria"/>
          <w:sz w:val="24"/>
          <w:szCs w:val="24"/>
          <w:shd w:val="clear" w:color="auto" w:fill="FFFFFF"/>
        </w:rPr>
        <w:t>, Tiekėjui taikoma Specialiosiose sąlygose nustatyto dydžio bauda.</w:t>
      </w:r>
    </w:p>
    <w:p w14:paraId="30B58825" w14:textId="77777777" w:rsidR="00686585" w:rsidRPr="00CF0A74" w:rsidRDefault="00686585" w:rsidP="00686585">
      <w:pPr>
        <w:tabs>
          <w:tab w:val="left" w:pos="993"/>
        </w:tabs>
        <w:spacing w:line="276" w:lineRule="auto"/>
        <w:jc w:val="both"/>
        <w:rPr>
          <w:rFonts w:eastAsia="Arial"/>
          <w:sz w:val="24"/>
          <w:szCs w:val="24"/>
          <w:shd w:val="clear" w:color="auto" w:fill="FFFFFF"/>
        </w:rPr>
      </w:pPr>
      <w:r w:rsidRPr="00CF0A74">
        <w:rPr>
          <w:rFonts w:eastAsia="Arial"/>
          <w:sz w:val="24"/>
          <w:szCs w:val="24"/>
          <w:shd w:val="clear" w:color="auto" w:fill="FFFFFF"/>
        </w:rPr>
        <w:t xml:space="preserve">3.2.6. Tiekėjas turi teisę Sutarties vykdymui pasitelkti naujus, Specialiosiose sąlygose nenurodytus subtiekėjus, kurių pajėgumais Tiekėjas </w:t>
      </w:r>
      <w:r w:rsidRPr="00CF0A74">
        <w:rPr>
          <w:rFonts w:eastAsia="Cambria"/>
          <w:sz w:val="24"/>
          <w:szCs w:val="24"/>
          <w:shd w:val="clear" w:color="auto" w:fill="FFFFFF"/>
        </w:rPr>
        <w:t>nesirėmė pirkimo dokumentuose numatytiems kvalifikacijos reikalavimams pagrįsti.</w:t>
      </w:r>
    </w:p>
    <w:p w14:paraId="3F34BF92" w14:textId="77777777" w:rsidR="00686585" w:rsidRPr="00CF0A74" w:rsidRDefault="00686585" w:rsidP="00686585">
      <w:pPr>
        <w:tabs>
          <w:tab w:val="left" w:pos="993"/>
        </w:tabs>
        <w:spacing w:line="276" w:lineRule="auto"/>
        <w:jc w:val="both"/>
        <w:rPr>
          <w:rFonts w:eastAsia="Arial"/>
          <w:sz w:val="24"/>
          <w:szCs w:val="24"/>
          <w:shd w:val="clear" w:color="auto" w:fill="FFFFFF"/>
        </w:rPr>
      </w:pPr>
      <w:r w:rsidRPr="00CF0A74">
        <w:rPr>
          <w:rFonts w:eastAsia="Arial"/>
          <w:sz w:val="24"/>
          <w:szCs w:val="24"/>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CF0A74">
        <w:rPr>
          <w:rFonts w:eastAsia="Cambria"/>
          <w:sz w:val="24"/>
          <w:szCs w:val="24"/>
          <w:shd w:val="clear" w:color="auto" w:fill="FFFFFF"/>
        </w:rPr>
        <w:t>nesirėmė pirkimo dokumentuose numatytiems kvalifikacijos reikalavimams pagrįsti,</w:t>
      </w:r>
      <w:r w:rsidRPr="00CF0A74">
        <w:rPr>
          <w:rFonts w:eastAsia="Arial"/>
          <w:sz w:val="24"/>
          <w:szCs w:val="24"/>
          <w:shd w:val="clear" w:color="auto" w:fill="FFFFFF"/>
        </w:rPr>
        <w:t xml:space="preserve"> pavadinimus, </w:t>
      </w:r>
      <w:r w:rsidRPr="00CF0A74">
        <w:rPr>
          <w:rFonts w:eastAsia="Arial"/>
          <w:sz w:val="24"/>
          <w:szCs w:val="24"/>
        </w:rPr>
        <w:t xml:space="preserve">juridinio asmens kodą, </w:t>
      </w:r>
      <w:r w:rsidRPr="00CF0A74">
        <w:rPr>
          <w:rFonts w:eastAsia="Arial"/>
          <w:sz w:val="24"/>
          <w:szCs w:val="24"/>
          <w:shd w:val="clear" w:color="auto" w:fill="FFFFFF"/>
        </w:rPr>
        <w:t>kontaktinius duomenis</w:t>
      </w:r>
      <w:r w:rsidRPr="00CF0A74">
        <w:rPr>
          <w:rFonts w:eastAsia="Arial"/>
          <w:sz w:val="24"/>
          <w:szCs w:val="24"/>
        </w:rPr>
        <w:t>,</w:t>
      </w:r>
      <w:r w:rsidRPr="00CF0A74">
        <w:rPr>
          <w:rFonts w:eastAsia="Arial"/>
          <w:sz w:val="24"/>
          <w:szCs w:val="24"/>
          <w:shd w:val="clear" w:color="auto" w:fill="FFFFFF"/>
        </w:rPr>
        <w:t xml:space="preserve"> jų atstovus.</w:t>
      </w:r>
    </w:p>
    <w:p w14:paraId="65A60C7E" w14:textId="77777777" w:rsidR="00686585" w:rsidRPr="00CF0A74" w:rsidRDefault="00686585" w:rsidP="00686585">
      <w:pPr>
        <w:tabs>
          <w:tab w:val="left" w:pos="993"/>
        </w:tabs>
        <w:spacing w:line="276" w:lineRule="auto"/>
        <w:jc w:val="both"/>
        <w:rPr>
          <w:rFonts w:eastAsia="Cambria"/>
          <w:sz w:val="24"/>
          <w:szCs w:val="24"/>
          <w:shd w:val="clear" w:color="auto" w:fill="FFFFFF"/>
        </w:rPr>
      </w:pPr>
      <w:r w:rsidRPr="00CF0A74">
        <w:rPr>
          <w:rFonts w:eastAsia="Arial"/>
          <w:sz w:val="24"/>
          <w:szCs w:val="24"/>
          <w:shd w:val="clear" w:color="auto" w:fill="FFFFFF"/>
        </w:rPr>
        <w:t>3.2.8. Tiekėjas, bet kuriuo Sutarties vykdymo metu,</w:t>
      </w:r>
      <w:r w:rsidRPr="00CF0A74">
        <w:rPr>
          <w:rFonts w:eastAsia="Cambria"/>
          <w:sz w:val="24"/>
          <w:szCs w:val="24"/>
        </w:rPr>
        <w:t xml:space="preserve"> subtiekėjus, kurių pajėgumais Tiekėjas nesirėmė pirkimo dokumentuose numatytiems kvalifikacijos reikalavimams pagrįsti, gali keisti savo nuožiūra.</w:t>
      </w:r>
    </w:p>
    <w:p w14:paraId="2E3A306A" w14:textId="77777777" w:rsidR="00686585" w:rsidRPr="00CF0A74" w:rsidRDefault="00686585" w:rsidP="00686585">
      <w:pPr>
        <w:pBdr>
          <w:top w:val="nil"/>
          <w:left w:val="nil"/>
          <w:bottom w:val="nil"/>
          <w:right w:val="nil"/>
          <w:between w:val="nil"/>
        </w:pBdr>
        <w:tabs>
          <w:tab w:val="left" w:pos="993"/>
        </w:tabs>
        <w:spacing w:line="276" w:lineRule="auto"/>
        <w:jc w:val="both"/>
        <w:rPr>
          <w:rFonts w:eastAsia="Cambria"/>
          <w:sz w:val="24"/>
          <w:szCs w:val="24"/>
        </w:rPr>
      </w:pPr>
      <w:r w:rsidRPr="00CF0A74">
        <w:rPr>
          <w:rFonts w:eastAsia="Arial"/>
          <w:sz w:val="24"/>
          <w:szCs w:val="24"/>
          <w:shd w:val="clear" w:color="auto" w:fill="FFFFFF"/>
        </w:rPr>
        <w:t>3.2.9. Tiekėjas</w:t>
      </w:r>
      <w:r w:rsidRPr="00CF0A74">
        <w:rPr>
          <w:rFonts w:eastAsia="Arial"/>
          <w:sz w:val="24"/>
          <w:szCs w:val="24"/>
        </w:rPr>
        <w:t>,</w:t>
      </w:r>
      <w:r w:rsidRPr="00CF0A74">
        <w:rPr>
          <w:rFonts w:eastAsia="Arial"/>
          <w:sz w:val="24"/>
          <w:szCs w:val="24"/>
          <w:shd w:val="clear" w:color="auto" w:fill="FFFFFF"/>
        </w:rPr>
        <w:t xml:space="preserve"> </w:t>
      </w:r>
      <w:r w:rsidRPr="00CF0A74">
        <w:rPr>
          <w:rFonts w:eastAsia="Arial"/>
          <w:sz w:val="24"/>
          <w:szCs w:val="24"/>
        </w:rPr>
        <w:t>bet kuriuo Sutarties vykdymo metu,</w:t>
      </w:r>
      <w:r w:rsidRPr="00CF0A74">
        <w:rPr>
          <w:rFonts w:eastAsia="Cambria"/>
          <w:sz w:val="24"/>
          <w:szCs w:val="24"/>
        </w:rPr>
        <w:t xml:space="preserve"> </w:t>
      </w:r>
      <w:r w:rsidRPr="00CF0A74">
        <w:rPr>
          <w:rFonts w:eastAsia="Cambria"/>
          <w:sz w:val="24"/>
          <w:szCs w:val="24"/>
          <w:shd w:val="clear" w:color="auto" w:fill="FFFFFF"/>
        </w:rPr>
        <w:t>ne vėliau nei prieš 5 (penkias) darbo dienas</w:t>
      </w:r>
      <w:r w:rsidRPr="00CF0A74">
        <w:rPr>
          <w:rFonts w:eastAsia="Arial"/>
          <w:sz w:val="24"/>
          <w:szCs w:val="24"/>
          <w:shd w:val="clear" w:color="auto" w:fill="FFFFFF"/>
        </w:rPr>
        <w:t xml:space="preserve"> iki numatomo naujo subtiekėjo, kurio pajėgumais Tiekėjas </w:t>
      </w:r>
      <w:r w:rsidRPr="00CF0A74">
        <w:rPr>
          <w:rFonts w:eastAsia="Cambria"/>
          <w:sz w:val="24"/>
          <w:szCs w:val="24"/>
          <w:shd w:val="clear" w:color="auto" w:fill="FFFFFF"/>
        </w:rPr>
        <w:t>nesirėmė pirkimo dokumentuose numatytiems kvalifikacijos reikalavimams pagrįsti,</w:t>
      </w:r>
      <w:r w:rsidRPr="00CF0A74">
        <w:rPr>
          <w:rFonts w:eastAsia="Arial"/>
          <w:sz w:val="24"/>
          <w:szCs w:val="24"/>
          <w:shd w:val="clear" w:color="auto" w:fill="FFFFFF"/>
        </w:rPr>
        <w:t xml:space="preserve"> pasitelkimo</w:t>
      </w:r>
      <w:r w:rsidRPr="00CF0A74">
        <w:rPr>
          <w:rFonts w:eastAsia="Arial"/>
          <w:sz w:val="24"/>
          <w:szCs w:val="24"/>
        </w:rPr>
        <w:t xml:space="preserve"> ir (arba) keitimo</w:t>
      </w:r>
      <w:r w:rsidRPr="00CF0A74">
        <w:rPr>
          <w:rFonts w:eastAsia="Arial"/>
          <w:sz w:val="24"/>
          <w:szCs w:val="24"/>
          <w:shd w:val="clear" w:color="auto" w:fill="FFFFFF"/>
        </w:rPr>
        <w:t xml:space="preserve"> apie tai privalo informuoti </w:t>
      </w:r>
      <w:r w:rsidRPr="00CF0A74">
        <w:rPr>
          <w:sz w:val="24"/>
          <w:szCs w:val="24"/>
        </w:rPr>
        <w:t>Pirkėją</w:t>
      </w:r>
      <w:r w:rsidRPr="00CF0A74">
        <w:rPr>
          <w:rFonts w:eastAsia="Arial"/>
          <w:sz w:val="24"/>
          <w:szCs w:val="24"/>
          <w:shd w:val="clear" w:color="auto" w:fill="FFFFFF"/>
        </w:rPr>
        <w:t xml:space="preserve">. </w:t>
      </w:r>
      <w:r w:rsidRPr="00CF0A74">
        <w:rPr>
          <w:sz w:val="24"/>
          <w:szCs w:val="24"/>
        </w:rPr>
        <w:t xml:space="preserve">Pirkėjas (jeigu buvo taikoma pirkimo dokumentuose) turi patikrinti, ar nėra </w:t>
      </w:r>
      <w:r w:rsidRPr="00CF0A74">
        <w:rPr>
          <w:rFonts w:eastAsia="Cambria"/>
          <w:sz w:val="24"/>
          <w:szCs w:val="24"/>
        </w:rPr>
        <w:t xml:space="preserve">subtiekėjo pašalinimo pagrindų ir subtiekėjo atitiktį nacionalinio saugumo interesams ir reikalavimams </w:t>
      </w:r>
      <w:r w:rsidRPr="00CF0A74">
        <w:rPr>
          <w:rFonts w:eastAsia="Arial"/>
          <w:sz w:val="24"/>
          <w:szCs w:val="24"/>
          <w:shd w:val="clear" w:color="auto" w:fill="FFFFFF"/>
        </w:rPr>
        <w:t>nebūti registruotu (nuolat gyvenančiu ar turinčiu pilietybę) nepatikimomis laikomose valstybėse ar teritorijose</w:t>
      </w:r>
      <w:r w:rsidRPr="00CF0A74">
        <w:rPr>
          <w:rFonts w:eastAsia="Cambria"/>
          <w:sz w:val="24"/>
          <w:szCs w:val="24"/>
        </w:rPr>
        <w:t>. Jeigu subtiekėjo padėtis neatitinka bent vieno iš nurodytų reikalavimų, Pirkėjas reikalauja pakeisti šį subtiekėją reikalavimus atitinkančiu subtiekėju.</w:t>
      </w:r>
      <w:r w:rsidRPr="00CF0A74">
        <w:rPr>
          <w:sz w:val="24"/>
          <w:szCs w:val="24"/>
        </w:rPr>
        <w:t xml:space="preserve"> </w:t>
      </w:r>
      <w:r w:rsidRPr="00CF0A74">
        <w:rPr>
          <w:rFonts w:eastAsia="Cambria"/>
          <w:sz w:val="24"/>
          <w:szCs w:val="24"/>
        </w:rPr>
        <w:t>Pirkėjas</w:t>
      </w:r>
      <w:r w:rsidRPr="00CF0A74">
        <w:rPr>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F0A74">
        <w:rPr>
          <w:rFonts w:eastAsia="Cambria"/>
          <w:sz w:val="24"/>
          <w:szCs w:val="24"/>
        </w:rPr>
        <w:t>Pirkėjui sutikus, Šalys pasirašo Susitarimą, kuris laikomas neatsiejama Sutarties dalimi.</w:t>
      </w:r>
    </w:p>
    <w:p w14:paraId="096028E7" w14:textId="77777777" w:rsidR="00686585" w:rsidRPr="00CF0A74" w:rsidRDefault="00686585" w:rsidP="00686585">
      <w:pPr>
        <w:pBdr>
          <w:top w:val="nil"/>
          <w:left w:val="nil"/>
          <w:bottom w:val="nil"/>
          <w:right w:val="nil"/>
          <w:between w:val="nil"/>
        </w:pBdr>
        <w:tabs>
          <w:tab w:val="left" w:pos="0"/>
          <w:tab w:val="left" w:pos="993"/>
        </w:tabs>
        <w:spacing w:line="276" w:lineRule="auto"/>
        <w:jc w:val="both"/>
        <w:rPr>
          <w:rFonts w:eastAsia="Arial"/>
          <w:sz w:val="24"/>
          <w:szCs w:val="24"/>
          <w:shd w:val="clear" w:color="auto" w:fill="FFFFFF"/>
        </w:rPr>
      </w:pPr>
      <w:r w:rsidRPr="00CF0A74">
        <w:rPr>
          <w:rFonts w:eastAsia="Arial"/>
          <w:sz w:val="24"/>
          <w:szCs w:val="24"/>
        </w:rPr>
        <w:t>3.2.10. Subtiekėjai</w:t>
      </w:r>
      <w:r w:rsidRPr="00CF0A74">
        <w:rPr>
          <w:rFonts w:eastAsia="Arial"/>
          <w:sz w:val="24"/>
          <w:szCs w:val="24"/>
          <w:shd w:val="clear" w:color="auto" w:fill="FFFFFF"/>
        </w:rPr>
        <w:t xml:space="preserve">, kurių pajėgumais Tiekėjas rėmėsi, kad atitiktų pirkimo dokumentuose nustatytus kvalifikacijos reikalavimus, gali būti </w:t>
      </w:r>
      <w:r w:rsidRPr="00CF0A74">
        <w:rPr>
          <w:rFonts w:eastAsia="Arial"/>
          <w:sz w:val="24"/>
          <w:szCs w:val="24"/>
        </w:rPr>
        <w:t xml:space="preserve">keičiami </w:t>
      </w:r>
      <w:r w:rsidRPr="00CF0A74">
        <w:rPr>
          <w:rFonts w:eastAsia="Arial"/>
          <w:sz w:val="24"/>
          <w:szCs w:val="24"/>
          <w:shd w:val="clear" w:color="auto" w:fill="FFFFFF"/>
        </w:rPr>
        <w:t>tik šiais atvejais:</w:t>
      </w:r>
    </w:p>
    <w:p w14:paraId="490DE9F4" w14:textId="77777777" w:rsidR="00686585" w:rsidRPr="00CF0A74" w:rsidRDefault="00686585" w:rsidP="00686585">
      <w:pPr>
        <w:pBdr>
          <w:top w:val="nil"/>
          <w:left w:val="nil"/>
          <w:bottom w:val="nil"/>
          <w:right w:val="nil"/>
          <w:between w:val="nil"/>
        </w:pBdr>
        <w:tabs>
          <w:tab w:val="left" w:pos="0"/>
          <w:tab w:val="left" w:pos="1134"/>
        </w:tabs>
        <w:spacing w:line="276" w:lineRule="auto"/>
        <w:jc w:val="both"/>
        <w:rPr>
          <w:rFonts w:eastAsia="Arial"/>
          <w:sz w:val="24"/>
          <w:szCs w:val="24"/>
        </w:rPr>
      </w:pPr>
      <w:r w:rsidRPr="00CF0A74">
        <w:rPr>
          <w:rFonts w:eastAsia="Cambria"/>
          <w:sz w:val="24"/>
          <w:szCs w:val="24"/>
          <w:shd w:val="clear" w:color="auto" w:fill="FFFFFF"/>
        </w:rPr>
        <w:t xml:space="preserve">3.2.10.1. kai subtiekėjui </w:t>
      </w:r>
      <w:r w:rsidRPr="00CF0A74">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F0A74">
        <w:rPr>
          <w:rFonts w:eastAsia="Cambria"/>
          <w:sz w:val="24"/>
          <w:szCs w:val="24"/>
          <w:shd w:val="clear" w:color="auto" w:fill="FFFFFF"/>
        </w:rPr>
        <w:t>;</w:t>
      </w:r>
    </w:p>
    <w:p w14:paraId="35D50CC8" w14:textId="77777777" w:rsidR="00686585" w:rsidRPr="00CF0A74" w:rsidRDefault="00686585" w:rsidP="00686585">
      <w:pPr>
        <w:pBdr>
          <w:top w:val="nil"/>
          <w:left w:val="nil"/>
          <w:bottom w:val="nil"/>
          <w:right w:val="nil"/>
          <w:between w:val="nil"/>
        </w:pBdr>
        <w:tabs>
          <w:tab w:val="left" w:pos="0"/>
          <w:tab w:val="left" w:pos="1134"/>
        </w:tabs>
        <w:spacing w:line="276" w:lineRule="auto"/>
        <w:jc w:val="both"/>
        <w:rPr>
          <w:rFonts w:eastAsia="Arial"/>
          <w:sz w:val="24"/>
          <w:szCs w:val="24"/>
        </w:rPr>
      </w:pPr>
      <w:r w:rsidRPr="00CF0A74">
        <w:rPr>
          <w:rFonts w:eastAsia="Cambria"/>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9583803" w14:textId="77777777" w:rsidR="00686585" w:rsidRPr="00CF0A74" w:rsidRDefault="00686585" w:rsidP="00686585">
      <w:pPr>
        <w:pBdr>
          <w:top w:val="nil"/>
          <w:left w:val="nil"/>
          <w:bottom w:val="nil"/>
          <w:right w:val="nil"/>
          <w:between w:val="nil"/>
        </w:pBdr>
        <w:tabs>
          <w:tab w:val="left" w:pos="0"/>
          <w:tab w:val="left" w:pos="1134"/>
        </w:tabs>
        <w:spacing w:line="276" w:lineRule="auto"/>
        <w:jc w:val="both"/>
        <w:rPr>
          <w:rFonts w:eastAsia="Arial"/>
          <w:sz w:val="24"/>
          <w:szCs w:val="24"/>
        </w:rPr>
      </w:pPr>
      <w:r w:rsidRPr="00CF0A74">
        <w:rPr>
          <w:rFonts w:eastAsia="Cambria"/>
          <w:sz w:val="24"/>
          <w:szCs w:val="24"/>
          <w:shd w:val="clear" w:color="auto" w:fill="FFFFFF"/>
        </w:rPr>
        <w:t xml:space="preserve">3.2.10.3. </w:t>
      </w:r>
      <w:r w:rsidRPr="00CF0A74">
        <w:rPr>
          <w:rFonts w:eastAsia="Cambria"/>
          <w:sz w:val="24"/>
          <w:szCs w:val="24"/>
        </w:rPr>
        <w:t>Tiekėjas ar subtiekėjas privalo pakeisti subtiekėją, jei paaiškėja, kad jis neatitinka jam pirkimo dokumentuose keliamų reikalavimų.</w:t>
      </w:r>
    </w:p>
    <w:p w14:paraId="58699F62" w14:textId="77777777" w:rsidR="00686585" w:rsidRPr="00CF0A74" w:rsidRDefault="00686585" w:rsidP="00686585">
      <w:pPr>
        <w:pBdr>
          <w:top w:val="nil"/>
          <w:left w:val="nil"/>
          <w:bottom w:val="nil"/>
          <w:right w:val="nil"/>
          <w:between w:val="nil"/>
        </w:pBdr>
        <w:tabs>
          <w:tab w:val="left" w:pos="993"/>
        </w:tabs>
        <w:spacing w:line="276" w:lineRule="auto"/>
        <w:ind w:left="720" w:hanging="720"/>
        <w:jc w:val="both"/>
        <w:rPr>
          <w:rFonts w:eastAsia="Cambria"/>
          <w:sz w:val="24"/>
          <w:szCs w:val="24"/>
        </w:rPr>
      </w:pPr>
      <w:r w:rsidRPr="00CF0A74">
        <w:rPr>
          <w:rFonts w:eastAsia="Cambria"/>
          <w:sz w:val="24"/>
          <w:szCs w:val="24"/>
        </w:rPr>
        <w:t>3.2.11.</w:t>
      </w:r>
      <w:r w:rsidRPr="00CF0A74">
        <w:rPr>
          <w:rFonts w:eastAsia="Cambria"/>
          <w:sz w:val="24"/>
          <w:szCs w:val="24"/>
        </w:rPr>
        <w:tab/>
      </w:r>
      <w:r w:rsidRPr="00CF0A74">
        <w:rPr>
          <w:rFonts w:eastAsia="Cambria"/>
          <w:sz w:val="24"/>
          <w:szCs w:val="24"/>
          <w:shd w:val="clear" w:color="auto" w:fill="FFFFFF"/>
        </w:rPr>
        <w:t>Tiekėjo (ar subtiekėjų) specialista</w:t>
      </w:r>
      <w:r w:rsidRPr="00CF0A74">
        <w:rPr>
          <w:rFonts w:eastAsia="Cambria"/>
          <w:sz w:val="24"/>
          <w:szCs w:val="24"/>
        </w:rPr>
        <w:t>i,</w:t>
      </w:r>
      <w:r w:rsidRPr="00CF0A74">
        <w:rPr>
          <w:rFonts w:eastAsia="Cambria"/>
          <w:sz w:val="24"/>
          <w:szCs w:val="24"/>
          <w:shd w:val="clear" w:color="auto" w:fill="FFFFFF"/>
        </w:rPr>
        <w:t xml:space="preserve"> vykd</w:t>
      </w:r>
      <w:r w:rsidRPr="00CF0A74">
        <w:rPr>
          <w:rFonts w:eastAsia="Cambria"/>
          <w:sz w:val="24"/>
          <w:szCs w:val="24"/>
        </w:rPr>
        <w:t>antys</w:t>
      </w:r>
      <w:r w:rsidRPr="00CF0A74">
        <w:rPr>
          <w:rFonts w:eastAsia="Cambria"/>
          <w:sz w:val="24"/>
          <w:szCs w:val="24"/>
          <w:shd w:val="clear" w:color="auto" w:fill="FFFFFF"/>
        </w:rPr>
        <w:t xml:space="preserve"> Sutartį, gali būti keičiami šiais atvejais:</w:t>
      </w:r>
    </w:p>
    <w:p w14:paraId="671459B3" w14:textId="77777777" w:rsidR="00686585" w:rsidRPr="00CF0A74" w:rsidRDefault="00686585" w:rsidP="00686585">
      <w:pPr>
        <w:pBdr>
          <w:top w:val="nil"/>
          <w:left w:val="nil"/>
          <w:bottom w:val="nil"/>
          <w:right w:val="nil"/>
          <w:between w:val="nil"/>
        </w:pBdr>
        <w:tabs>
          <w:tab w:val="left" w:pos="1134"/>
        </w:tabs>
        <w:spacing w:line="276" w:lineRule="auto"/>
        <w:jc w:val="both"/>
        <w:rPr>
          <w:rFonts w:eastAsia="Cambria"/>
          <w:sz w:val="24"/>
          <w:szCs w:val="24"/>
        </w:rPr>
      </w:pPr>
      <w:r w:rsidRPr="00CF0A74">
        <w:rPr>
          <w:rFonts w:eastAsia="Cambria"/>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C225D6" w14:textId="77777777" w:rsidR="00686585" w:rsidRPr="00CF0A74" w:rsidRDefault="00686585" w:rsidP="00686585">
      <w:pPr>
        <w:pBdr>
          <w:top w:val="nil"/>
          <w:left w:val="nil"/>
          <w:bottom w:val="nil"/>
          <w:right w:val="nil"/>
          <w:between w:val="nil"/>
        </w:pBdr>
        <w:tabs>
          <w:tab w:val="left" w:pos="1134"/>
          <w:tab w:val="left" w:pos="1418"/>
        </w:tabs>
        <w:spacing w:line="276" w:lineRule="auto"/>
        <w:jc w:val="both"/>
        <w:rPr>
          <w:rFonts w:eastAsia="Cambria"/>
          <w:sz w:val="24"/>
          <w:szCs w:val="24"/>
        </w:rPr>
      </w:pPr>
      <w:r w:rsidRPr="00CF0A74">
        <w:rPr>
          <w:rFonts w:eastAsia="Cambria"/>
          <w:sz w:val="24"/>
          <w:szCs w:val="24"/>
          <w:shd w:val="clear" w:color="auto" w:fill="FFFFFF"/>
        </w:rPr>
        <w:t>3.2.11.2. Pirkėjo iniciatyva, jei Pirkėjas turi pagrįstų įtarimų, kad Tiekėjo Sutarties vykdymui paskirtas specialistas nekompetentingas vykdyti nustatytas pareigas;</w:t>
      </w:r>
    </w:p>
    <w:p w14:paraId="3D32353F" w14:textId="77777777" w:rsidR="00686585" w:rsidRPr="00CF0A74" w:rsidRDefault="00686585" w:rsidP="00686585">
      <w:pPr>
        <w:pBdr>
          <w:top w:val="nil"/>
          <w:left w:val="nil"/>
          <w:bottom w:val="nil"/>
          <w:right w:val="nil"/>
          <w:between w:val="nil"/>
        </w:pBdr>
        <w:tabs>
          <w:tab w:val="left" w:pos="1134"/>
          <w:tab w:val="left" w:pos="1276"/>
        </w:tabs>
        <w:spacing w:line="276" w:lineRule="auto"/>
        <w:jc w:val="both"/>
        <w:rPr>
          <w:rFonts w:eastAsia="Cambria"/>
          <w:sz w:val="24"/>
          <w:szCs w:val="24"/>
        </w:rPr>
      </w:pPr>
      <w:r w:rsidRPr="00CF0A74">
        <w:rPr>
          <w:rFonts w:eastAsia="Cambria"/>
          <w:sz w:val="24"/>
          <w:szCs w:val="24"/>
          <w:shd w:val="clear" w:color="auto" w:fill="FFFFFF"/>
        </w:rPr>
        <w:t xml:space="preserve">3.2.11.3. </w:t>
      </w:r>
      <w:r w:rsidRPr="00CF0A74">
        <w:rPr>
          <w:rFonts w:eastAsia="Cambria"/>
          <w:sz w:val="24"/>
          <w:szCs w:val="24"/>
        </w:rPr>
        <w:t>Tiekėjas ar subtiekėjas privalo pakeisti specialistą, jei paaiškėja, kad jis neatitinka jam pirkimo dokumentuose keliamų reikalavimų.</w:t>
      </w:r>
    </w:p>
    <w:p w14:paraId="4A3175B2" w14:textId="77777777" w:rsidR="00686585" w:rsidRPr="00CF0A74" w:rsidRDefault="00686585" w:rsidP="00686585">
      <w:pPr>
        <w:pBdr>
          <w:top w:val="nil"/>
          <w:left w:val="nil"/>
          <w:bottom w:val="nil"/>
          <w:right w:val="nil"/>
          <w:between w:val="nil"/>
        </w:pBdr>
        <w:tabs>
          <w:tab w:val="left" w:pos="0"/>
          <w:tab w:val="left" w:pos="567"/>
          <w:tab w:val="left" w:pos="851"/>
          <w:tab w:val="left" w:pos="992"/>
        </w:tabs>
        <w:spacing w:line="276" w:lineRule="auto"/>
        <w:jc w:val="both"/>
        <w:rPr>
          <w:rFonts w:eastAsia="Cambria"/>
          <w:sz w:val="24"/>
          <w:szCs w:val="24"/>
        </w:rPr>
      </w:pPr>
      <w:r w:rsidRPr="00CF0A74">
        <w:rPr>
          <w:rFonts w:eastAsia="Cambria"/>
          <w:color w:val="000000"/>
          <w:sz w:val="24"/>
          <w:szCs w:val="24"/>
          <w:shd w:val="clear" w:color="auto" w:fill="FFFFFF"/>
        </w:rPr>
        <w:t>3.2.12. Naujas specialistas</w:t>
      </w:r>
      <w:r w:rsidRPr="00CF0A74">
        <w:rPr>
          <w:rFonts w:eastAsia="Cambria"/>
          <w:color w:val="000000"/>
          <w:sz w:val="24"/>
          <w:szCs w:val="24"/>
        </w:rPr>
        <w:t xml:space="preserve"> ir (ar) subtiekėjas, Tiekėjo prašymo pakeisti specialistą ir (ar) subtiekėją pateikimo metu</w:t>
      </w:r>
      <w:r w:rsidRPr="00CF0A74">
        <w:rPr>
          <w:rFonts w:eastAsia="Cambria"/>
          <w:color w:val="000000"/>
          <w:sz w:val="24"/>
          <w:szCs w:val="24"/>
          <w:shd w:val="clear" w:color="auto" w:fill="FFFFFF"/>
        </w:rPr>
        <w:t xml:space="preserve"> turi atitikti pirkimo dokumentuose </w:t>
      </w:r>
      <w:r w:rsidRPr="00CF0A74">
        <w:rPr>
          <w:rFonts w:eastAsia="Cambria"/>
          <w:color w:val="000000"/>
          <w:sz w:val="24"/>
          <w:szCs w:val="24"/>
        </w:rPr>
        <w:t>specialistui ir (ar) subtiekėjui keliamus reikalavimus.</w:t>
      </w:r>
    </w:p>
    <w:p w14:paraId="667D1643" w14:textId="77777777" w:rsidR="00686585" w:rsidRPr="00CF0A74" w:rsidRDefault="00686585" w:rsidP="00686585">
      <w:pPr>
        <w:pBdr>
          <w:top w:val="nil"/>
          <w:left w:val="nil"/>
          <w:bottom w:val="nil"/>
          <w:right w:val="nil"/>
          <w:between w:val="nil"/>
        </w:pBdr>
        <w:tabs>
          <w:tab w:val="left" w:pos="0"/>
          <w:tab w:val="left" w:pos="567"/>
          <w:tab w:val="left" w:pos="851"/>
          <w:tab w:val="left" w:pos="992"/>
        </w:tabs>
        <w:spacing w:line="276" w:lineRule="auto"/>
        <w:jc w:val="both"/>
        <w:rPr>
          <w:rFonts w:eastAsia="Cambria"/>
          <w:sz w:val="24"/>
          <w:szCs w:val="24"/>
        </w:rPr>
      </w:pPr>
      <w:r w:rsidRPr="00CF0A74">
        <w:rPr>
          <w:rFonts w:eastAsia="Cambria"/>
          <w:sz w:val="24"/>
          <w:szCs w:val="24"/>
          <w:shd w:val="clear" w:color="auto" w:fill="FFFFFF"/>
        </w:rPr>
        <w:t xml:space="preserve">3.2.13. Tiekėjas privalo ne vėliau nei prieš 5 (penkias) darbo dienas iki numatomo subtiekėjo, </w:t>
      </w:r>
      <w:r w:rsidRPr="00CF0A74">
        <w:rPr>
          <w:rFonts w:eastAsia="Arial"/>
          <w:sz w:val="24"/>
          <w:szCs w:val="24"/>
          <w:shd w:val="clear" w:color="auto" w:fill="FFFFFF"/>
        </w:rPr>
        <w:t>kurio pajėgumais Tiekėjas rėmėsi, kad atitiktų pirkimo dokumentuose nustatytus kvalifikacijos reikalavimus,</w:t>
      </w:r>
      <w:r w:rsidRPr="00CF0A74">
        <w:rPr>
          <w:rFonts w:eastAsia="Cambria"/>
          <w:sz w:val="24"/>
          <w:szCs w:val="24"/>
          <w:shd w:val="clear" w:color="auto" w:fill="FFFFFF"/>
        </w:rPr>
        <w:t xml:space="preserve"> </w:t>
      </w:r>
      <w:r w:rsidRPr="00CF0A74">
        <w:rPr>
          <w:rFonts w:eastAsia="Arial"/>
          <w:sz w:val="24"/>
          <w:szCs w:val="24"/>
          <w:shd w:val="clear" w:color="auto" w:fill="FFFFFF"/>
        </w:rPr>
        <w:t xml:space="preserve">ir (ar) specialisto </w:t>
      </w:r>
      <w:r w:rsidRPr="00CF0A74">
        <w:rPr>
          <w:rFonts w:eastAsia="Cambria"/>
          <w:sz w:val="24"/>
          <w:szCs w:val="24"/>
          <w:shd w:val="clear" w:color="auto" w:fill="FFFFFF"/>
        </w:rPr>
        <w:t>keitimo pateikti Pirkėjui šiuos dokumentus:</w:t>
      </w:r>
    </w:p>
    <w:p w14:paraId="67CBF80E" w14:textId="77777777" w:rsidR="00686585" w:rsidRPr="00CF0A74" w:rsidRDefault="00686585" w:rsidP="00686585">
      <w:pPr>
        <w:pBdr>
          <w:top w:val="nil"/>
          <w:left w:val="nil"/>
          <w:bottom w:val="nil"/>
          <w:right w:val="nil"/>
          <w:between w:val="nil"/>
        </w:pBdr>
        <w:tabs>
          <w:tab w:val="left" w:pos="1134"/>
        </w:tabs>
        <w:spacing w:line="276" w:lineRule="auto"/>
        <w:jc w:val="both"/>
        <w:rPr>
          <w:rFonts w:eastAsia="Cambria"/>
          <w:sz w:val="24"/>
          <w:szCs w:val="24"/>
        </w:rPr>
      </w:pPr>
      <w:r w:rsidRPr="00CF0A74">
        <w:rPr>
          <w:rFonts w:eastAsia="Cambria"/>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6F82A9F" w14:textId="77777777" w:rsidR="00686585" w:rsidRPr="00CF0A74" w:rsidRDefault="00686585" w:rsidP="00686585">
      <w:pPr>
        <w:pBdr>
          <w:top w:val="nil"/>
          <w:left w:val="nil"/>
          <w:bottom w:val="nil"/>
          <w:right w:val="nil"/>
          <w:between w:val="nil"/>
        </w:pBdr>
        <w:tabs>
          <w:tab w:val="left" w:pos="1134"/>
        </w:tabs>
        <w:spacing w:line="276" w:lineRule="auto"/>
        <w:jc w:val="both"/>
        <w:rPr>
          <w:rFonts w:eastAsia="Cambria"/>
          <w:sz w:val="24"/>
          <w:szCs w:val="24"/>
        </w:rPr>
      </w:pPr>
      <w:r w:rsidRPr="00CF0A74">
        <w:rPr>
          <w:rFonts w:eastAsia="Cambria"/>
          <w:sz w:val="24"/>
          <w:szCs w:val="24"/>
          <w:shd w:val="clear" w:color="auto" w:fill="FFFFFF"/>
        </w:rPr>
        <w:t xml:space="preserve">3.2.13.2. </w:t>
      </w:r>
      <w:r w:rsidRPr="00CF0A74">
        <w:rPr>
          <w:rFonts w:eastAsia="Cambria"/>
          <w:sz w:val="24"/>
          <w:szCs w:val="24"/>
        </w:rPr>
        <w:t xml:space="preserve">naujo subtiekėjo ir (ar) specialisto kvalifikaciją, atitiktį </w:t>
      </w:r>
      <w:r w:rsidRPr="00CF0A74">
        <w:rPr>
          <w:rFonts w:eastAsia="Cambria"/>
          <w:sz w:val="24"/>
          <w:szCs w:val="24"/>
          <w:shd w:val="clear" w:color="auto" w:fill="FFFFFF"/>
        </w:rPr>
        <w:t xml:space="preserve">reikalaujamiems kokybės vadybos sistemos ir (arba) aplinkos apsaugos vadybos sistemos standartams (jei taikoma), </w:t>
      </w:r>
      <w:r w:rsidRPr="00CF0A74">
        <w:rPr>
          <w:rFonts w:eastAsia="Cambria"/>
          <w:sz w:val="24"/>
          <w:szCs w:val="24"/>
        </w:rPr>
        <w:t xml:space="preserve">pašalinimo pagrindų nebuvimą ir atitiktį </w:t>
      </w:r>
      <w:r w:rsidRPr="00CF0A74">
        <w:rPr>
          <w:rFonts w:eastAsia="Arial"/>
          <w:sz w:val="24"/>
          <w:szCs w:val="24"/>
          <w:shd w:val="clear" w:color="auto" w:fill="FFFFFF"/>
        </w:rPr>
        <w:t>nacionalinio saugumo interesams bei reikalavimams</w:t>
      </w:r>
      <w:r w:rsidRPr="00CF0A74">
        <w:rPr>
          <w:rFonts w:eastAsia="Cambria"/>
          <w:sz w:val="24"/>
          <w:szCs w:val="24"/>
        </w:rPr>
        <w:t xml:space="preserve"> </w:t>
      </w:r>
      <w:r w:rsidRPr="00CF0A74">
        <w:rPr>
          <w:rFonts w:eastAsia="Arial"/>
          <w:sz w:val="24"/>
          <w:szCs w:val="24"/>
          <w:shd w:val="clear" w:color="auto" w:fill="FFFFFF"/>
        </w:rPr>
        <w:t xml:space="preserve">nebūti registruotu </w:t>
      </w:r>
      <w:r w:rsidRPr="00CF0A74">
        <w:rPr>
          <w:rFonts w:eastAsia="Arial"/>
          <w:sz w:val="24"/>
          <w:szCs w:val="24"/>
          <w:shd w:val="clear" w:color="auto" w:fill="FFFFFF"/>
        </w:rPr>
        <w:lastRenderedPageBreak/>
        <w:t>(nuolat gyvenančiu ar turinčiu pilietybę) nepatikimomis laikomose valstybėse ar teritorijose</w:t>
      </w:r>
      <w:r w:rsidRPr="00CF0A74">
        <w:rPr>
          <w:rFonts w:eastAsia="Cambria"/>
          <w:sz w:val="24"/>
          <w:szCs w:val="24"/>
        </w:rPr>
        <w:t xml:space="preserve"> (jei taikoma) įrodančius dokumentus pagal Sutarties reikalavimus.</w:t>
      </w:r>
    </w:p>
    <w:p w14:paraId="4987E110" w14:textId="77777777" w:rsidR="00686585" w:rsidRPr="00CF0A74" w:rsidRDefault="00686585" w:rsidP="00686585">
      <w:pPr>
        <w:pBdr>
          <w:top w:val="nil"/>
          <w:left w:val="nil"/>
          <w:bottom w:val="nil"/>
          <w:right w:val="nil"/>
          <w:between w:val="nil"/>
        </w:pBdr>
        <w:tabs>
          <w:tab w:val="left" w:pos="567"/>
          <w:tab w:val="left" w:pos="851"/>
          <w:tab w:val="left" w:pos="992"/>
        </w:tabs>
        <w:spacing w:line="276" w:lineRule="auto"/>
        <w:jc w:val="both"/>
        <w:rPr>
          <w:rFonts w:eastAsia="Cambria"/>
          <w:sz w:val="24"/>
          <w:szCs w:val="24"/>
        </w:rPr>
      </w:pPr>
      <w:r w:rsidRPr="00CF0A74">
        <w:rPr>
          <w:rFonts w:eastAsia="Cambria"/>
          <w:sz w:val="24"/>
          <w:szCs w:val="24"/>
        </w:rPr>
        <w:t xml:space="preserve">3.2.14. Pirkėjas, gavęs Tiekėjo prašymą su kitais Sutartyje nurodytais dokumentais, per 5 (penkias) darbo dienas įvertina keitimo galimybę ir raštu informuoja Tiekėją apie sutikimą pakeisti subtiekėją, </w:t>
      </w:r>
      <w:r w:rsidRPr="00CF0A74">
        <w:rPr>
          <w:rFonts w:eastAsia="Arial"/>
          <w:sz w:val="24"/>
          <w:szCs w:val="24"/>
          <w:shd w:val="clear" w:color="auto" w:fill="FFFFFF"/>
        </w:rPr>
        <w:t>kurio pajėgumais Tiekėjas rėmėsi, kad atitiktų pirkimo dokumentuose nustatytus kvalifikacijos reikalavimus,</w:t>
      </w:r>
      <w:r w:rsidRPr="00CF0A74">
        <w:rPr>
          <w:rFonts w:eastAsia="Cambria"/>
          <w:sz w:val="24"/>
          <w:szCs w:val="24"/>
        </w:rPr>
        <w:t xml:space="preserve"> ir (ar) specialistą. Pirkėjui sutikus, Šalys pasirašo Susitarimą, kuris laikomas neatsiejama Sutarties dalimi.</w:t>
      </w:r>
    </w:p>
    <w:p w14:paraId="7CD211B4"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4"/>
          <w:szCs w:val="24"/>
        </w:rPr>
      </w:pPr>
      <w:r w:rsidRPr="00CF0A74">
        <w:rPr>
          <w:rFonts w:eastAsia="Cambria"/>
          <w:b/>
          <w:bCs/>
          <w:sz w:val="24"/>
          <w:szCs w:val="24"/>
        </w:rPr>
        <w:t>3.3. Jungtinės veiklos partnerių keitimas</w:t>
      </w:r>
    </w:p>
    <w:p w14:paraId="21FE2000" w14:textId="77777777" w:rsidR="00686585" w:rsidRPr="00CF0A74" w:rsidRDefault="00686585" w:rsidP="00686585">
      <w:pPr>
        <w:pBdr>
          <w:top w:val="nil"/>
          <w:left w:val="nil"/>
          <w:bottom w:val="nil"/>
          <w:right w:val="nil"/>
          <w:between w:val="nil"/>
        </w:pBdr>
        <w:tabs>
          <w:tab w:val="left" w:pos="567"/>
        </w:tabs>
        <w:spacing w:line="276" w:lineRule="auto"/>
        <w:jc w:val="both"/>
        <w:rPr>
          <w:rFonts w:eastAsia="Cambria"/>
          <w:b/>
          <w:bCs/>
          <w:sz w:val="24"/>
          <w:szCs w:val="24"/>
        </w:rPr>
      </w:pPr>
    </w:p>
    <w:p w14:paraId="2D1E7259" w14:textId="77777777" w:rsidR="00686585" w:rsidRPr="00CF0A74" w:rsidRDefault="00686585" w:rsidP="00686585">
      <w:pPr>
        <w:pBdr>
          <w:top w:val="nil"/>
          <w:left w:val="nil"/>
          <w:bottom w:val="nil"/>
          <w:right w:val="nil"/>
          <w:between w:val="nil"/>
        </w:pBdr>
        <w:spacing w:line="276" w:lineRule="auto"/>
        <w:jc w:val="both"/>
        <w:rPr>
          <w:rFonts w:eastAsia="Cambria"/>
          <w:sz w:val="24"/>
          <w:szCs w:val="24"/>
        </w:rPr>
      </w:pPr>
      <w:r w:rsidRPr="00CF0A74">
        <w:rPr>
          <w:rFonts w:eastAsia="Cambria"/>
          <w:sz w:val="24"/>
          <w:szCs w:val="24"/>
          <w:shd w:val="clear" w:color="auto" w:fill="FFFFFF"/>
        </w:rPr>
        <w:t xml:space="preserve">3.3.1. Tiekėjas, vykdantis Sutartį </w:t>
      </w:r>
      <w:r w:rsidRPr="00CF0A74">
        <w:rPr>
          <w:rFonts w:eastAsia="Cambria"/>
          <w:sz w:val="24"/>
          <w:szCs w:val="24"/>
        </w:rPr>
        <w:t xml:space="preserve">kaip tiekėjų grupė, veikianti </w:t>
      </w:r>
      <w:r w:rsidRPr="00CF0A74">
        <w:rPr>
          <w:rFonts w:eastAsia="Cambria"/>
          <w:sz w:val="24"/>
          <w:szCs w:val="24"/>
          <w:shd w:val="clear" w:color="auto" w:fill="FFFFFF"/>
        </w:rPr>
        <w:t>jungtinės veiklos</w:t>
      </w:r>
      <w:r w:rsidRPr="00CF0A74">
        <w:rPr>
          <w:rFonts w:eastAsia="Cambria"/>
          <w:sz w:val="24"/>
          <w:szCs w:val="24"/>
        </w:rPr>
        <w:t xml:space="preserve"> sutarties</w:t>
      </w:r>
      <w:r w:rsidRPr="00CF0A74">
        <w:rPr>
          <w:rFonts w:eastAsia="Cambria"/>
          <w:sz w:val="24"/>
          <w:szCs w:val="24"/>
          <w:shd w:val="clear" w:color="auto" w:fill="FFFFFF"/>
        </w:rPr>
        <w:t xml:space="preserve"> pagrindu, turi teisę atsisakyti jungtinės veiklos partnerio (toliau – Partneris), jei dėl objektyvių ir pagrįstų aplinkybių </w:t>
      </w:r>
      <w:r w:rsidRPr="00CF0A74">
        <w:rPr>
          <w:rFonts w:eastAsia="Cambria"/>
          <w:sz w:val="24"/>
          <w:szCs w:val="24"/>
        </w:rPr>
        <w:t>P</w:t>
      </w:r>
      <w:r w:rsidRPr="00CF0A74">
        <w:rPr>
          <w:rFonts w:eastAsia="Cambria"/>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158BB7"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9D949E"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shd w:val="clear" w:color="auto" w:fill="FFFFFF"/>
        </w:rPr>
        <w:t>3.3.3. Tiekėjas privalo ne vėliau nei prieš 10 (dešimt) darbo dienų iki numatomo Partnerio keitimo arba atsisakymo pateikti Pirkėjui šiuos dokumentus:</w:t>
      </w:r>
    </w:p>
    <w:p w14:paraId="3D5B4086"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shd w:val="clear" w:color="auto" w:fill="FFFFFF"/>
        </w:rPr>
        <w:t>3.3.3.1. argumentuotą rašytinį prašymą pakeisti Tiekėjo sudėtį ir įrodymus, pagrindžiančius bent vieną Partnerio atsisakymo ar keitimo aplinkybę, nurodytą Sutartyje;</w:t>
      </w:r>
    </w:p>
    <w:p w14:paraId="70C7275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3C8268"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shd w:val="clear" w:color="auto" w:fill="FFFFFF"/>
        </w:rPr>
        <w:t>3.3.3.3. pasiliekančiojo Partnerio ar naujai pasitelkiamo Partnerio kvalifikaciją patvirtinančius dokumentus ir, jei</w:t>
      </w:r>
      <w:r w:rsidRPr="00CF0A74">
        <w:rPr>
          <w:sz w:val="24"/>
          <w:szCs w:val="24"/>
          <w:lang w:eastAsia="lt-LT"/>
        </w:rPr>
        <w:t xml:space="preserve">gu taikytina, kokybės vadybos ir (arba) aplinkos apsaugos vadybos sistemos standartų reikalavimus įrodančius dokumentus. Visais atvejais </w:t>
      </w:r>
      <w:r w:rsidRPr="00CF0A74">
        <w:rPr>
          <w:rFonts w:eastAsia="Cambria"/>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F0A74">
        <w:rPr>
          <w:rFonts w:eastAsia="Cambria"/>
          <w:sz w:val="24"/>
          <w:szCs w:val="24"/>
        </w:rPr>
        <w:t xml:space="preserve">nacionalinio saugumo interesams bei reikalavimams </w:t>
      </w:r>
      <w:r w:rsidRPr="00CF0A74">
        <w:rPr>
          <w:rFonts w:eastAsia="Arial"/>
          <w:sz w:val="24"/>
          <w:szCs w:val="24"/>
          <w:shd w:val="clear" w:color="auto" w:fill="FFFFFF"/>
        </w:rPr>
        <w:t>nebūti registruotu (nuolat gyvenančiu ar turinčiu pilietybę) nepatikimomis laikomose valstybėse ar teritorijose</w:t>
      </w:r>
      <w:r w:rsidRPr="00CF0A74">
        <w:rPr>
          <w:rFonts w:eastAsia="Cambria"/>
          <w:sz w:val="24"/>
          <w:szCs w:val="24"/>
          <w:shd w:val="clear" w:color="auto" w:fill="FFFFFF"/>
        </w:rPr>
        <w:t xml:space="preserve"> (jei taikoma).</w:t>
      </w:r>
    </w:p>
    <w:p w14:paraId="63638EF2"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shd w:val="clear" w:color="auto" w:fill="FFFFFF"/>
        </w:rPr>
      </w:pPr>
      <w:r w:rsidRPr="00CF0A74">
        <w:rPr>
          <w:rFonts w:eastAsia="Cambria"/>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CF0A74">
        <w:rPr>
          <w:rFonts w:eastAsia="Cambria"/>
          <w:sz w:val="24"/>
          <w:szCs w:val="24"/>
        </w:rPr>
        <w:t xml:space="preserve">sutikimą </w:t>
      </w:r>
      <w:r w:rsidRPr="00CF0A74">
        <w:rPr>
          <w:rFonts w:eastAsia="Cambria"/>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6FB878"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center"/>
        <w:rPr>
          <w:rFonts w:eastAsia="Cambria"/>
          <w:sz w:val="24"/>
          <w:szCs w:val="24"/>
          <w:shd w:val="clear" w:color="auto" w:fill="FFFFFF"/>
        </w:rPr>
      </w:pPr>
    </w:p>
    <w:p w14:paraId="4204DCA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center"/>
        <w:rPr>
          <w:rFonts w:eastAsia="Arial"/>
          <w:b/>
          <w:sz w:val="24"/>
          <w:szCs w:val="24"/>
        </w:rPr>
      </w:pPr>
      <w:r w:rsidRPr="00CF0A74">
        <w:rPr>
          <w:rFonts w:eastAsia="Arial"/>
          <w:b/>
          <w:sz w:val="24"/>
          <w:szCs w:val="24"/>
        </w:rPr>
        <w:lastRenderedPageBreak/>
        <w:t>3.4.</w:t>
      </w:r>
      <w:r w:rsidRPr="00CF0A74">
        <w:rPr>
          <w:rFonts w:eastAsia="Arial"/>
          <w:b/>
          <w:sz w:val="24"/>
          <w:szCs w:val="24"/>
        </w:rPr>
        <w:tab/>
        <w:t>Susitarimai dėl tiesioginio atsiskaitymo su subtiekėjais</w:t>
      </w:r>
    </w:p>
    <w:p w14:paraId="4F913B98"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11A82305"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3.4.1.</w:t>
      </w:r>
      <w:r w:rsidRPr="00CF0A74">
        <w:rPr>
          <w:rFonts w:eastAsia="Arial"/>
          <w:sz w:val="24"/>
          <w:szCs w:val="24"/>
        </w:rPr>
        <w:tab/>
      </w:r>
      <w:r w:rsidRPr="00CF0A74">
        <w:rPr>
          <w:rFonts w:eastAsia="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7A542066" w14:textId="77777777" w:rsidR="00686585" w:rsidRPr="00CF0A74" w:rsidRDefault="00686585" w:rsidP="00686585">
      <w:pP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rPr>
        <w:t>3.4.1.1.</w:t>
      </w:r>
      <w:r w:rsidRPr="00CF0A74">
        <w:rPr>
          <w:rFonts w:eastAsia="Cambria"/>
          <w:sz w:val="24"/>
          <w:szCs w:val="24"/>
        </w:rPr>
        <w:tab/>
      </w:r>
      <w:r w:rsidRPr="00CF0A74">
        <w:rPr>
          <w:rFonts w:eastAsia="Cambria"/>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86BE1FE"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rPr>
        <w:t>3.4.1.2.</w:t>
      </w:r>
      <w:r w:rsidRPr="00CF0A74">
        <w:rPr>
          <w:rFonts w:eastAsia="Cambria"/>
          <w:sz w:val="24"/>
          <w:szCs w:val="24"/>
        </w:rPr>
        <w:tab/>
      </w:r>
      <w:r w:rsidRPr="00CF0A74">
        <w:rPr>
          <w:rFonts w:eastAsia="Cambria"/>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DC98758"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rPr>
        <w:t>3.4.1.3.</w:t>
      </w:r>
      <w:r w:rsidRPr="00CF0A74">
        <w:rPr>
          <w:rFonts w:eastAsia="Cambria"/>
          <w:sz w:val="24"/>
          <w:szCs w:val="24"/>
        </w:rPr>
        <w:tab/>
      </w:r>
      <w:r w:rsidRPr="00CF0A74">
        <w:rPr>
          <w:rFonts w:eastAsia="Cambria"/>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5A0C0B"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rPr>
        <w:t>3.4.1.4.</w:t>
      </w:r>
      <w:r w:rsidRPr="00CF0A74">
        <w:rPr>
          <w:rFonts w:eastAsia="Cambria"/>
          <w:sz w:val="24"/>
          <w:szCs w:val="24"/>
        </w:rPr>
        <w:tab/>
      </w:r>
      <w:r w:rsidRPr="00CF0A74">
        <w:rPr>
          <w:rFonts w:eastAsia="Cambria"/>
          <w:sz w:val="24"/>
          <w:szCs w:val="24"/>
          <w:shd w:val="clear" w:color="auto" w:fill="FFFFFF"/>
        </w:rPr>
        <w:t>tiesioginio atsiskaitymo su subtiekėjais galimybė nekeičia Tiekėjo atsakomybės dėl Sutarties įvykdymo.</w:t>
      </w:r>
    </w:p>
    <w:p w14:paraId="448CCA01"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4"/>
          <w:szCs w:val="24"/>
        </w:rPr>
      </w:pPr>
      <w:r w:rsidRPr="00CF0A74">
        <w:rPr>
          <w:rFonts w:eastAsia="Arial"/>
          <w:b/>
          <w:caps/>
          <w:sz w:val="24"/>
          <w:szCs w:val="24"/>
        </w:rPr>
        <w:t>4.</w:t>
      </w:r>
      <w:r w:rsidRPr="00CF0A74">
        <w:rPr>
          <w:rFonts w:eastAsia="Arial"/>
          <w:b/>
          <w:caps/>
          <w:sz w:val="24"/>
          <w:szCs w:val="24"/>
        </w:rPr>
        <w:tab/>
        <w:t>Šalių bendradarbiavimas</w:t>
      </w:r>
    </w:p>
    <w:p w14:paraId="682E5131"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4"/>
          <w:szCs w:val="24"/>
        </w:rPr>
      </w:pPr>
    </w:p>
    <w:p w14:paraId="53EDB3EB"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CF0A74">
        <w:rPr>
          <w:rFonts w:eastAsia="Arial"/>
          <w:b/>
          <w:sz w:val="24"/>
          <w:szCs w:val="24"/>
        </w:rPr>
        <w:t>4.1.</w:t>
      </w:r>
      <w:r w:rsidRPr="00CF0A74">
        <w:rPr>
          <w:rFonts w:eastAsia="Arial"/>
          <w:b/>
          <w:sz w:val="24"/>
          <w:szCs w:val="24"/>
        </w:rPr>
        <w:tab/>
        <w:t>Šalių bendradarbiavimo pareiga</w:t>
      </w:r>
    </w:p>
    <w:p w14:paraId="611C2685"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4"/>
          <w:szCs w:val="24"/>
        </w:rPr>
      </w:pPr>
    </w:p>
    <w:p w14:paraId="0FFEA897"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4.1.1.</w:t>
      </w:r>
      <w:r w:rsidRPr="00CF0A74">
        <w:rPr>
          <w:rFonts w:eastAsia="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966E64"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4.1.2.</w:t>
      </w:r>
      <w:r w:rsidRPr="00CF0A74">
        <w:rPr>
          <w:rFonts w:eastAsia="Arial"/>
          <w:sz w:val="24"/>
          <w:szCs w:val="24"/>
        </w:rPr>
        <w:tab/>
        <w:t>Šalys įsipareigoja užtikrinti, kad viena kitai teiks dokumentus ir (ar) kitą informaciją, kurie yra būtini Šalių tinkamam įsipareigojimų įvykdymui pagal Sutartį.</w:t>
      </w:r>
    </w:p>
    <w:p w14:paraId="2115BB6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4.1.3.</w:t>
      </w:r>
      <w:r w:rsidRPr="00CF0A74">
        <w:rPr>
          <w:rFonts w:eastAsia="Arial"/>
          <w:sz w:val="24"/>
          <w:szCs w:val="24"/>
        </w:rPr>
        <w:tab/>
      </w:r>
      <w:r w:rsidRPr="00CF0A74">
        <w:rPr>
          <w:rFonts w:eastAsia="Arial"/>
          <w:sz w:val="24"/>
          <w:szCs w:val="24"/>
          <w:shd w:val="clear" w:color="auto" w:fill="FFFFFF"/>
        </w:rPr>
        <w:t xml:space="preserve">Jeigu Šalis susiduria su </w:t>
      </w:r>
      <w:r w:rsidRPr="00CF0A74">
        <w:rPr>
          <w:rFonts w:eastAsia="Arial"/>
          <w:sz w:val="24"/>
          <w:szCs w:val="24"/>
        </w:rPr>
        <w:t>S</w:t>
      </w:r>
      <w:r w:rsidRPr="00CF0A74">
        <w:rPr>
          <w:rFonts w:eastAsia="Arial"/>
          <w:sz w:val="24"/>
          <w:szCs w:val="24"/>
          <w:shd w:val="clear" w:color="auto" w:fill="FFFFFF"/>
        </w:rPr>
        <w:t>utarties vykdymo kliūtimi, ji turi nedelsdama, bet ne vėliau kaip per 5 (penkias) darbo dienas, įspėti kitą Šalį apie tokia</w:t>
      </w:r>
      <w:r w:rsidRPr="00CF0A74">
        <w:rPr>
          <w:rFonts w:eastAsia="Arial"/>
          <w:sz w:val="24"/>
          <w:szCs w:val="24"/>
        </w:rPr>
        <w:t>s</w:t>
      </w:r>
      <w:r w:rsidRPr="00CF0A74">
        <w:rPr>
          <w:rFonts w:eastAsia="Arial"/>
          <w:sz w:val="24"/>
          <w:szCs w:val="24"/>
          <w:shd w:val="clear" w:color="auto" w:fill="FFFFFF"/>
        </w:rPr>
        <w:t xml:space="preserve"> kliūtis</w:t>
      </w:r>
      <w:r w:rsidRPr="00CF0A74">
        <w:rPr>
          <w:rFonts w:eastAsia="Arial"/>
          <w:sz w:val="24"/>
          <w:szCs w:val="24"/>
        </w:rPr>
        <w:t xml:space="preserve"> ir imtis visų nuo jos priklausančių protingų priemonių toms kliūtims pašalinti.</w:t>
      </w:r>
    </w:p>
    <w:p w14:paraId="59C27C43"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CF0A74">
        <w:rPr>
          <w:rFonts w:eastAsia="Arial"/>
          <w:b/>
          <w:bCs/>
          <w:sz w:val="24"/>
          <w:szCs w:val="24"/>
        </w:rPr>
        <w:t>4.2.</w:t>
      </w:r>
      <w:r w:rsidRPr="00CF0A74">
        <w:rPr>
          <w:sz w:val="24"/>
          <w:szCs w:val="24"/>
        </w:rPr>
        <w:tab/>
      </w:r>
      <w:r w:rsidRPr="00CF0A74">
        <w:rPr>
          <w:rFonts w:eastAsia="Arial"/>
          <w:b/>
          <w:bCs/>
          <w:sz w:val="24"/>
          <w:szCs w:val="24"/>
        </w:rPr>
        <w:t>Kontaktiniai asmenys</w:t>
      </w:r>
    </w:p>
    <w:p w14:paraId="1525F221"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6BC6A305"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4.2.1.</w:t>
      </w:r>
      <w:r w:rsidRPr="00CF0A74">
        <w:rPr>
          <w:sz w:val="24"/>
          <w:szCs w:val="24"/>
        </w:rPr>
        <w:tab/>
      </w:r>
      <w:r w:rsidRPr="00CF0A74">
        <w:rPr>
          <w:rFonts w:eastAsia="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68D826"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4.2.2.</w:t>
      </w:r>
      <w:r w:rsidRPr="00CF0A74">
        <w:rPr>
          <w:rFonts w:eastAsia="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F0A74">
        <w:rPr>
          <w:sz w:val="24"/>
          <w:szCs w:val="24"/>
        </w:rPr>
        <w:t xml:space="preserve"> </w:t>
      </w:r>
      <w:r w:rsidRPr="00CF0A74">
        <w:rPr>
          <w:rFonts w:eastAsia="Arial"/>
          <w:sz w:val="24"/>
          <w:szCs w:val="24"/>
        </w:rPr>
        <w:t>vardą, pavardę, el. paštą ir telefono numerį.</w:t>
      </w:r>
    </w:p>
    <w:p w14:paraId="573901D8"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4.2.3.</w:t>
      </w:r>
      <w:r w:rsidRPr="00CF0A74">
        <w:rPr>
          <w:sz w:val="24"/>
          <w:szCs w:val="24"/>
        </w:rPr>
        <w:tab/>
      </w:r>
      <w:r w:rsidRPr="00CF0A74">
        <w:rPr>
          <w:rFonts w:eastAsia="Arial"/>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08A5B8"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b/>
          <w:bCs/>
          <w:sz w:val="24"/>
          <w:szCs w:val="24"/>
        </w:rPr>
      </w:pPr>
    </w:p>
    <w:p w14:paraId="03CA4D0D"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4"/>
          <w:szCs w:val="24"/>
        </w:rPr>
      </w:pPr>
      <w:r w:rsidRPr="00CF0A74">
        <w:rPr>
          <w:rFonts w:eastAsia="Arial"/>
          <w:b/>
          <w:bCs/>
          <w:caps/>
          <w:sz w:val="24"/>
          <w:szCs w:val="24"/>
        </w:rPr>
        <w:lastRenderedPageBreak/>
        <w:t>5.</w:t>
      </w:r>
      <w:r w:rsidRPr="00CF0A74">
        <w:rPr>
          <w:sz w:val="24"/>
          <w:szCs w:val="24"/>
        </w:rPr>
        <w:tab/>
      </w:r>
      <w:r w:rsidRPr="00CF0A74">
        <w:rPr>
          <w:rFonts w:eastAsia="Arial"/>
          <w:b/>
          <w:bCs/>
          <w:caps/>
          <w:sz w:val="24"/>
          <w:szCs w:val="24"/>
        </w:rPr>
        <w:t>SUTARTIES VYKDYMO METU PATEIKIAMI dokumentai</w:t>
      </w:r>
    </w:p>
    <w:p w14:paraId="02FAB0F6" w14:textId="77777777" w:rsidR="00686585" w:rsidRPr="00CF0A74" w:rsidRDefault="00686585" w:rsidP="0068658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4"/>
          <w:szCs w:val="24"/>
        </w:rPr>
      </w:pPr>
    </w:p>
    <w:p w14:paraId="66637A8C"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5.1.</w:t>
      </w:r>
      <w:r w:rsidRPr="00CF0A74">
        <w:rPr>
          <w:sz w:val="24"/>
          <w:szCs w:val="24"/>
        </w:rPr>
        <w:tab/>
      </w:r>
      <w:r w:rsidRPr="00CF0A74">
        <w:rPr>
          <w:rFonts w:eastAsia="Arial"/>
          <w:sz w:val="24"/>
          <w:szCs w:val="24"/>
        </w:rPr>
        <w:t>Jeigu Tiekėjas turi parengti ir (ar) pateikti Pirkėjui Paslaugų rezultato naudojimo instrukcijas, jos turi būti aiškios ir detalios, kad Pirkėjas, vadovaudamasis jomis, galėtų tinkamai naudotis Paslaugų rezultatu.</w:t>
      </w:r>
    </w:p>
    <w:p w14:paraId="11613B02"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5.2.</w:t>
      </w:r>
      <w:r w:rsidRPr="00CF0A74">
        <w:rPr>
          <w:rFonts w:eastAsia="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2186A7"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5.3.</w:t>
      </w:r>
      <w:r w:rsidRPr="00CF0A74">
        <w:rPr>
          <w:rFonts w:eastAsia="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37A715"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b/>
          <w:bCs/>
          <w:sz w:val="24"/>
          <w:szCs w:val="24"/>
        </w:rPr>
      </w:pPr>
    </w:p>
    <w:p w14:paraId="1911B87B"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caps/>
          <w:sz w:val="24"/>
          <w:szCs w:val="24"/>
        </w:rPr>
        <w:t>6.</w:t>
      </w:r>
      <w:r w:rsidRPr="00CF0A74">
        <w:rPr>
          <w:rFonts w:eastAsia="Arial"/>
          <w:b/>
          <w:caps/>
          <w:sz w:val="24"/>
          <w:szCs w:val="24"/>
        </w:rPr>
        <w:tab/>
      </w:r>
      <w:r w:rsidRPr="00CF0A74">
        <w:rPr>
          <w:rFonts w:eastAsia="Arial"/>
          <w:b/>
          <w:bCs/>
          <w:sz w:val="24"/>
          <w:szCs w:val="24"/>
        </w:rPr>
        <w:t>PASLAUGŲ</w:t>
      </w:r>
      <w:r w:rsidRPr="00CF0A74">
        <w:rPr>
          <w:rFonts w:eastAsia="Arial"/>
          <w:b/>
          <w:caps/>
          <w:sz w:val="24"/>
          <w:szCs w:val="24"/>
        </w:rPr>
        <w:t xml:space="preserve"> </w:t>
      </w:r>
      <w:r w:rsidRPr="00CF0A74">
        <w:rPr>
          <w:rFonts w:eastAsia="Arial"/>
          <w:b/>
          <w:bCs/>
          <w:sz w:val="24"/>
          <w:szCs w:val="24"/>
        </w:rPr>
        <w:t>TEIKIMO</w:t>
      </w:r>
      <w:r w:rsidRPr="00CF0A74">
        <w:rPr>
          <w:rFonts w:eastAsia="Arial"/>
          <w:b/>
          <w:caps/>
          <w:sz w:val="24"/>
          <w:szCs w:val="24"/>
        </w:rPr>
        <w:t xml:space="preserve"> PABAIGA IR </w:t>
      </w:r>
      <w:r w:rsidRPr="00CF0A74">
        <w:rPr>
          <w:rFonts w:eastAsia="Arial"/>
          <w:b/>
          <w:bCs/>
          <w:sz w:val="24"/>
          <w:szCs w:val="24"/>
        </w:rPr>
        <w:t>PASLAUGŲ REZULTATO</w:t>
      </w:r>
      <w:r w:rsidRPr="00CF0A74">
        <w:rPr>
          <w:rFonts w:eastAsia="Arial"/>
          <w:b/>
          <w:sz w:val="24"/>
          <w:szCs w:val="24"/>
        </w:rPr>
        <w:t xml:space="preserve"> </w:t>
      </w:r>
      <w:r w:rsidRPr="00CF0A74">
        <w:rPr>
          <w:rFonts w:eastAsia="Arial"/>
          <w:b/>
          <w:caps/>
          <w:sz w:val="24"/>
          <w:szCs w:val="24"/>
        </w:rPr>
        <w:t>priėmimas</w:t>
      </w:r>
    </w:p>
    <w:p w14:paraId="57DF1715"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4"/>
          <w:szCs w:val="24"/>
        </w:rPr>
      </w:pPr>
    </w:p>
    <w:p w14:paraId="248556A6"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CF0A74">
        <w:rPr>
          <w:rFonts w:eastAsia="Arial"/>
          <w:b/>
          <w:sz w:val="24"/>
          <w:szCs w:val="24"/>
        </w:rPr>
        <w:t>6.1.</w:t>
      </w:r>
      <w:r w:rsidRPr="00CF0A74">
        <w:rPr>
          <w:rFonts w:eastAsia="Arial"/>
          <w:b/>
          <w:sz w:val="24"/>
          <w:szCs w:val="24"/>
        </w:rPr>
        <w:tab/>
      </w:r>
      <w:r w:rsidRPr="00CF0A74">
        <w:rPr>
          <w:rFonts w:eastAsia="Arial"/>
          <w:b/>
          <w:bCs/>
          <w:sz w:val="24"/>
          <w:szCs w:val="24"/>
        </w:rPr>
        <w:t>Paslaugų</w:t>
      </w:r>
      <w:r w:rsidRPr="00CF0A74">
        <w:rPr>
          <w:rFonts w:eastAsia="Arial"/>
          <w:b/>
          <w:sz w:val="24"/>
          <w:szCs w:val="24"/>
        </w:rPr>
        <w:t xml:space="preserve"> teikimo pabaiga</w:t>
      </w:r>
    </w:p>
    <w:p w14:paraId="2A59E5DD"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4"/>
          <w:szCs w:val="24"/>
        </w:rPr>
      </w:pPr>
    </w:p>
    <w:p w14:paraId="55D414AB"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6.1.1.</w:t>
      </w:r>
      <w:r w:rsidRPr="00CF0A74">
        <w:rPr>
          <w:rFonts w:eastAsia="Arial"/>
          <w:sz w:val="24"/>
          <w:szCs w:val="24"/>
        </w:rPr>
        <w:tab/>
        <w:t>Paslaugų teikimas laikomas užbaigtu, kai yra įvykdytos visos šios sąlygos:</w:t>
      </w:r>
    </w:p>
    <w:p w14:paraId="4429C59A"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6.1.1.1.</w:t>
      </w:r>
      <w:r w:rsidRPr="00CF0A74">
        <w:rPr>
          <w:rFonts w:eastAsia="Arial"/>
          <w:sz w:val="24"/>
          <w:szCs w:val="24"/>
        </w:rPr>
        <w:tab/>
        <w:t xml:space="preserve">Tiekėjas suteikė visas Paslaugas pagal Sutarties ir </w:t>
      </w:r>
      <w:r w:rsidRPr="00CF0A74">
        <w:rPr>
          <w:sz w:val="24"/>
          <w:szCs w:val="24"/>
        </w:rPr>
        <w:t>įstatymų bei kitų teisės aktų</w:t>
      </w:r>
      <w:r w:rsidRPr="00CF0A74">
        <w:rPr>
          <w:rFonts w:eastAsia="Arial"/>
          <w:sz w:val="24"/>
          <w:szCs w:val="24"/>
        </w:rPr>
        <w:t xml:space="preserve"> reikalavimus;</w:t>
      </w:r>
    </w:p>
    <w:p w14:paraId="118E8ADA"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6.1.1.2.</w:t>
      </w:r>
      <w:r w:rsidRPr="00CF0A74">
        <w:rPr>
          <w:rFonts w:eastAsia="Arial"/>
          <w:sz w:val="24"/>
          <w:szCs w:val="24"/>
        </w:rPr>
        <w:tab/>
        <w:t>Tiekėjas perdavė Pirkėjui visą reikalingą dokumentaciją, įskaitant naudojimo instrukcijas, sertifikatus ir garantijas (jei to reikalaujama);</w:t>
      </w:r>
    </w:p>
    <w:p w14:paraId="247181DF"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6.1.1.3.</w:t>
      </w:r>
      <w:r w:rsidRPr="00CF0A74">
        <w:rPr>
          <w:sz w:val="24"/>
          <w:szCs w:val="24"/>
        </w:rPr>
        <w:tab/>
      </w:r>
      <w:r w:rsidRPr="00CF0A74">
        <w:rPr>
          <w:rFonts w:eastAsia="Arial"/>
          <w:sz w:val="24"/>
          <w:szCs w:val="24"/>
        </w:rPr>
        <w:t>Tiekėjas apmokė Pirkėjo personalą, kaip naudotis Paslaugų rezultatu (jeigu to reikalaujama);</w:t>
      </w:r>
    </w:p>
    <w:p w14:paraId="31901617"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6.1.1.4.</w:t>
      </w:r>
      <w:r w:rsidRPr="00CF0A74">
        <w:rPr>
          <w:sz w:val="24"/>
          <w:szCs w:val="24"/>
        </w:rPr>
        <w:tab/>
      </w:r>
      <w:r w:rsidRPr="00CF0A74">
        <w:rPr>
          <w:rFonts w:eastAsia="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FAC2E2B"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6.1.1.5.</w:t>
      </w:r>
      <w:r w:rsidRPr="00CF0A74">
        <w:rPr>
          <w:sz w:val="24"/>
          <w:szCs w:val="24"/>
        </w:rPr>
        <w:tab/>
      </w:r>
      <w:r w:rsidRPr="00CF0A74">
        <w:rPr>
          <w:rFonts w:eastAsia="Arial"/>
          <w:sz w:val="24"/>
          <w:szCs w:val="24"/>
        </w:rPr>
        <w:t xml:space="preserve">Tiekėjas įvykdė kitas sąlygas, numatytas </w:t>
      </w:r>
      <w:r w:rsidRPr="00CF0A74">
        <w:rPr>
          <w:sz w:val="24"/>
          <w:szCs w:val="24"/>
        </w:rPr>
        <w:t>įstatymuose bei kituose teisės aktuose</w:t>
      </w:r>
      <w:r w:rsidRPr="00CF0A74">
        <w:rPr>
          <w:rFonts w:eastAsia="Arial"/>
          <w:sz w:val="24"/>
          <w:szCs w:val="24"/>
        </w:rPr>
        <w:t>, Sutartyje ir pasiūlyme, kurios turi būti įvykdytos tam, kad būtų laikoma, jog Paslaugų teikimas yra užbaigtas, ir pateikė Pirkėjui tai įrodančius dokumentus.</w:t>
      </w:r>
    </w:p>
    <w:p w14:paraId="0B742235" w14:textId="77777777" w:rsidR="00686585" w:rsidRPr="00CF0A74" w:rsidRDefault="00686585" w:rsidP="00686585">
      <w:pPr>
        <w:tabs>
          <w:tab w:val="left" w:pos="567"/>
          <w:tab w:val="left" w:pos="851"/>
          <w:tab w:val="left" w:pos="992"/>
          <w:tab w:val="left" w:pos="1134"/>
        </w:tabs>
        <w:spacing w:line="276" w:lineRule="auto"/>
        <w:jc w:val="both"/>
        <w:rPr>
          <w:rFonts w:eastAsia="Arial"/>
          <w:b/>
          <w:bCs/>
          <w:sz w:val="24"/>
          <w:szCs w:val="24"/>
        </w:rPr>
      </w:pPr>
    </w:p>
    <w:p w14:paraId="01510507"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CF0A74">
        <w:rPr>
          <w:rFonts w:eastAsia="Arial"/>
          <w:b/>
          <w:bCs/>
          <w:sz w:val="24"/>
          <w:szCs w:val="24"/>
        </w:rPr>
        <w:t>6.2.</w:t>
      </w:r>
      <w:r w:rsidRPr="00CF0A74">
        <w:rPr>
          <w:sz w:val="24"/>
          <w:szCs w:val="24"/>
        </w:rPr>
        <w:tab/>
      </w:r>
      <w:r w:rsidRPr="00CF0A74">
        <w:rPr>
          <w:rFonts w:eastAsia="Arial"/>
          <w:b/>
          <w:bCs/>
          <w:sz w:val="24"/>
          <w:szCs w:val="24"/>
        </w:rPr>
        <w:t>Paslaugų, kurios yra vienkartinio pobūdžio, teikiamos periodiškai arba pagal Pirkėjo Užsakymą perdavimas–priėmimas</w:t>
      </w:r>
    </w:p>
    <w:p w14:paraId="1C3A92BF"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0E1C5B85"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6.2.1.</w:t>
      </w:r>
      <w:r w:rsidRPr="00CF0A74">
        <w:rPr>
          <w:sz w:val="24"/>
          <w:szCs w:val="24"/>
        </w:rPr>
        <w:tab/>
      </w:r>
      <w:r w:rsidRPr="00CF0A74">
        <w:rPr>
          <w:rFonts w:eastAsia="Arial"/>
          <w:sz w:val="24"/>
          <w:szCs w:val="24"/>
        </w:rPr>
        <w:t xml:space="preserve">Tiekėjas privalo </w:t>
      </w:r>
      <w:r w:rsidRPr="00CF0A74">
        <w:rPr>
          <w:sz w:val="24"/>
          <w:szCs w:val="24"/>
        </w:rPr>
        <w:t>suteikti Paslaugas ir perduoti Paslaugų rezultatą (jei taikoma) Pirkėjui</w:t>
      </w:r>
      <w:r w:rsidRPr="00CF0A74">
        <w:rPr>
          <w:rFonts w:eastAsia="Arial"/>
          <w:sz w:val="24"/>
          <w:szCs w:val="24"/>
        </w:rPr>
        <w:t>, o Pirkėjas privalo kokybiškai suteiktas ir Sutarties bei įstatymų ir kitų teisės aktų reikalavimus atitinkančias Paslaugas priimti. Paslaugos turi būti suteiktos Specialiosiose sąlygose nurodytu būdu ir terminais.</w:t>
      </w:r>
    </w:p>
    <w:p w14:paraId="70EFA9C9"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6.2.2.</w:t>
      </w:r>
      <w:r w:rsidRPr="00CF0A74">
        <w:rPr>
          <w:sz w:val="24"/>
          <w:szCs w:val="24"/>
        </w:rPr>
        <w:tab/>
      </w:r>
      <w:r w:rsidRPr="00CF0A74">
        <w:rPr>
          <w:rFonts w:eastAsia="Arial"/>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516983"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6.2.3.</w:t>
      </w:r>
      <w:r w:rsidRPr="00CF0A74">
        <w:rPr>
          <w:rFonts w:eastAsia="Arial"/>
          <w:sz w:val="24"/>
          <w:szCs w:val="24"/>
        </w:rPr>
        <w:tab/>
        <w:t>Tiekėjui suteikus Paslaugas, Pirkėjas atlieka jų patikrinimą ir privalo:</w:t>
      </w:r>
    </w:p>
    <w:p w14:paraId="0F498E99"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6.2.3.1.</w:t>
      </w:r>
      <w:r w:rsidRPr="00CF0A74">
        <w:rPr>
          <w:sz w:val="24"/>
          <w:szCs w:val="24"/>
        </w:rPr>
        <w:tab/>
      </w:r>
      <w:r w:rsidRPr="00CF0A74">
        <w:rPr>
          <w:rFonts w:eastAsia="Arial"/>
          <w:sz w:val="24"/>
          <w:szCs w:val="24"/>
        </w:rPr>
        <w:t>ne vėliau kaip per 5 (penkias) darbo dienas nuo faktinio Paslaugų suteikimo ir Paslaugų perdavimo–priėmimo akto pateikimo priimti Paslaugų rezultatą, pasirašydamas Paslaugų perdavimo–priėmimo aktą; arba</w:t>
      </w:r>
    </w:p>
    <w:p w14:paraId="13F04C6A"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6.2.3.2.</w:t>
      </w:r>
      <w:r w:rsidRPr="00CF0A74">
        <w:rPr>
          <w:sz w:val="24"/>
          <w:szCs w:val="24"/>
        </w:rPr>
        <w:tab/>
      </w:r>
      <w:r w:rsidRPr="00CF0A74">
        <w:rPr>
          <w:rFonts w:eastAsia="Arial"/>
          <w:sz w:val="24"/>
          <w:szCs w:val="24"/>
        </w:rPr>
        <w:t xml:space="preserve">priimti Paslaugų rezultatą su išlygomis, pasirašydamas Paslaugų perdavimo–priėmimo aktą </w:t>
      </w:r>
      <w:r w:rsidRPr="00CF0A74">
        <w:rPr>
          <w:rFonts w:eastAsia="Arial"/>
          <w:sz w:val="24"/>
          <w:szCs w:val="24"/>
        </w:rPr>
        <w:lastRenderedPageBreak/>
        <w:t>ir Paslaugų patikrinimo metu sudarytą defektų aktą, kuriame Pirkėjas privalo nurodyti per Paslaugų priėmimą pastebėtus Paslaugų ar pateikiamų Tiekėjo dokumentų trūkumus ir tų trūkumų pašalinimo tvarką (</w:t>
      </w:r>
      <w:r w:rsidRPr="00CF0A74">
        <w:rPr>
          <w:rFonts w:eastAsia="Arial"/>
          <w:b/>
          <w:bCs/>
          <w:sz w:val="24"/>
          <w:szCs w:val="24"/>
        </w:rPr>
        <w:t>toliau – Defektų aktas</w:t>
      </w:r>
      <w:r w:rsidRPr="00CF0A74">
        <w:rPr>
          <w:rFonts w:eastAsia="Arial"/>
          <w:sz w:val="24"/>
          <w:szCs w:val="24"/>
        </w:rPr>
        <w:t>); arba</w:t>
      </w:r>
    </w:p>
    <w:p w14:paraId="04B04744"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6.2.3.3.</w:t>
      </w:r>
      <w:r w:rsidRPr="00CF0A74">
        <w:rPr>
          <w:sz w:val="24"/>
          <w:szCs w:val="24"/>
        </w:rPr>
        <w:tab/>
      </w:r>
      <w:r w:rsidRPr="00CF0A74">
        <w:rPr>
          <w:rFonts w:eastAsia="Arial"/>
          <w:sz w:val="24"/>
          <w:szCs w:val="24"/>
        </w:rPr>
        <w:t>atsisakyti priimti Paslaugų rezultatą ir įteikti (arba išsiųsti) Defektų aktą Tiekėjui dėl netinkamų Paslaugų ar jų dalies.</w:t>
      </w:r>
    </w:p>
    <w:p w14:paraId="79AABD7D"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6.2.4.</w:t>
      </w:r>
      <w:r w:rsidRPr="00CF0A74">
        <w:rPr>
          <w:sz w:val="24"/>
          <w:szCs w:val="24"/>
        </w:rPr>
        <w:tab/>
      </w:r>
      <w:r w:rsidRPr="00CF0A74">
        <w:rPr>
          <w:rFonts w:eastAsia="Arial"/>
          <w:sz w:val="24"/>
          <w:szCs w:val="24"/>
        </w:rPr>
        <w:t>Paslaugų perdavimo–priėmimo akte turi būti nurodoma data, kada Tiekėjas suteikė Paslaugas ir pateikė visus reikiamus dokumentus.</w:t>
      </w:r>
    </w:p>
    <w:p w14:paraId="263450AF"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6.2.5.</w:t>
      </w:r>
      <w:r w:rsidRPr="00CF0A74">
        <w:rPr>
          <w:sz w:val="24"/>
          <w:szCs w:val="24"/>
        </w:rPr>
        <w:tab/>
      </w:r>
      <w:r w:rsidRPr="00CF0A74">
        <w:rPr>
          <w:rFonts w:eastAsia="Arial"/>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080F2F"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6.2.6.</w:t>
      </w:r>
      <w:r w:rsidRPr="00CF0A74">
        <w:rPr>
          <w:sz w:val="24"/>
          <w:szCs w:val="24"/>
        </w:rPr>
        <w:tab/>
      </w:r>
      <w:r w:rsidRPr="00CF0A74">
        <w:rPr>
          <w:rFonts w:eastAsia="Arial"/>
          <w:sz w:val="24"/>
          <w:szCs w:val="24"/>
        </w:rPr>
        <w:t>Jeigu Pirkėjas per 5 (penkias) darbo dienas nuo Paslaugų perdavimo–priėmimo akto gavimo nepateikia (neišsiunčia) Tiekėjui Defektų akto, laikoma, kad Pirkėjas Paslaugas priėmė ir joms pretenzijų neturi.</w:t>
      </w:r>
    </w:p>
    <w:p w14:paraId="103B4E1A"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6.2.7.</w:t>
      </w:r>
      <w:r w:rsidRPr="00CF0A74">
        <w:rPr>
          <w:sz w:val="24"/>
          <w:szCs w:val="24"/>
        </w:rPr>
        <w:tab/>
        <w:t xml:space="preserve">Su Paslaugomis susijusių prekių </w:t>
      </w:r>
      <w:r w:rsidRPr="00CF0A74">
        <w:rPr>
          <w:rFonts w:eastAsia="Arial"/>
          <w:sz w:val="24"/>
          <w:szCs w:val="24"/>
        </w:rPr>
        <w:t>praradimo ar sugadinimo ar atsitiktinio žuvimo rizika Pirkėjui iš Tiekėjo pereina nuo faktinio tokių Paslaugų priėmimo momento.</w:t>
      </w:r>
    </w:p>
    <w:p w14:paraId="4E2FEE9F"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6.2.8.</w:t>
      </w:r>
      <w:r w:rsidRPr="00CF0A74">
        <w:rPr>
          <w:sz w:val="24"/>
          <w:szCs w:val="24"/>
        </w:rPr>
        <w:tab/>
      </w:r>
      <w:r w:rsidRPr="00CF0A74">
        <w:rPr>
          <w:rFonts w:eastAsia="Arial"/>
          <w:sz w:val="24"/>
          <w:szCs w:val="24"/>
        </w:rPr>
        <w:t>Pirkėjas turi teisę naudotis Paslaugų rezultatu (jei taikoma) tik po Paslaugų perdavimo–priėmimo akto pasirašymo.</w:t>
      </w:r>
    </w:p>
    <w:p w14:paraId="1FE225ED"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D5B89C"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b/>
          <w:bCs/>
          <w:sz w:val="24"/>
          <w:szCs w:val="24"/>
        </w:rPr>
      </w:pPr>
    </w:p>
    <w:p w14:paraId="3F180566"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CF0A74">
        <w:rPr>
          <w:rFonts w:eastAsia="Arial"/>
          <w:b/>
          <w:sz w:val="24"/>
          <w:szCs w:val="24"/>
        </w:rPr>
        <w:t>6.3.</w:t>
      </w:r>
      <w:r w:rsidRPr="00CF0A74">
        <w:rPr>
          <w:rFonts w:eastAsia="Arial"/>
          <w:b/>
          <w:sz w:val="24"/>
          <w:szCs w:val="24"/>
        </w:rPr>
        <w:tab/>
      </w:r>
      <w:r w:rsidRPr="00CF0A74">
        <w:rPr>
          <w:rFonts w:eastAsia="Arial"/>
          <w:b/>
          <w:bCs/>
          <w:sz w:val="24"/>
          <w:szCs w:val="24"/>
        </w:rPr>
        <w:t>Paslaugų</w:t>
      </w:r>
      <w:r w:rsidRPr="00CF0A74">
        <w:rPr>
          <w:rFonts w:eastAsia="Arial"/>
          <w:b/>
          <w:sz w:val="24"/>
          <w:szCs w:val="24"/>
        </w:rPr>
        <w:t>, kurios teikiamos etapais, perdavimas–priėmimas</w:t>
      </w:r>
    </w:p>
    <w:p w14:paraId="1793F3E6"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4"/>
          <w:szCs w:val="24"/>
        </w:rPr>
      </w:pPr>
    </w:p>
    <w:p w14:paraId="220069DE" w14:textId="77777777" w:rsidR="00686585" w:rsidRPr="00CF0A74" w:rsidRDefault="00686585" w:rsidP="00686585">
      <w:pPr>
        <w:spacing w:line="276" w:lineRule="auto"/>
        <w:rPr>
          <w:rFonts w:eastAsia="Arial"/>
          <w:sz w:val="24"/>
          <w:szCs w:val="24"/>
        </w:rPr>
      </w:pPr>
      <w:r w:rsidRPr="00CF0A74">
        <w:rPr>
          <w:rFonts w:eastAsia="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4EA1CAE"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6.3.2.</w:t>
      </w:r>
      <w:r w:rsidRPr="00CF0A74">
        <w:rPr>
          <w:sz w:val="24"/>
          <w:szCs w:val="24"/>
        </w:rPr>
        <w:tab/>
      </w:r>
      <w:r w:rsidRPr="00CF0A74">
        <w:rPr>
          <w:rFonts w:eastAsia="Arial"/>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5AE713" w14:textId="77777777" w:rsidR="00686585" w:rsidRPr="00CF0A74" w:rsidRDefault="00686585" w:rsidP="00686585">
      <w:pPr>
        <w:spacing w:line="276" w:lineRule="auto"/>
        <w:jc w:val="both"/>
        <w:rPr>
          <w:rFonts w:eastAsia="Arial"/>
          <w:sz w:val="24"/>
          <w:szCs w:val="24"/>
        </w:rPr>
      </w:pPr>
      <w:r w:rsidRPr="00CF0A74">
        <w:rPr>
          <w:rFonts w:eastAsia="Arial"/>
          <w:sz w:val="24"/>
          <w:szCs w:val="24"/>
        </w:rPr>
        <w:t>6.3.3. Pirkėjas pasirašo kiekvieną Paslaugų perdavimo–priėmimo aktą su sąlyga, kad buvo priimti visi ankstesni etapai, jeigu Specialiosiose sąlygose nėra nurodyta kitaip.</w:t>
      </w:r>
    </w:p>
    <w:p w14:paraId="4E5F8FA8" w14:textId="77777777" w:rsidR="00686585" w:rsidRPr="00CF0A74" w:rsidRDefault="00686585" w:rsidP="00686585">
      <w:pPr>
        <w:spacing w:line="276" w:lineRule="auto"/>
        <w:jc w:val="both"/>
        <w:rPr>
          <w:rFonts w:eastAsia="Arial"/>
          <w:sz w:val="24"/>
          <w:szCs w:val="24"/>
        </w:rPr>
      </w:pPr>
      <w:r w:rsidRPr="00CF0A74">
        <w:rPr>
          <w:rFonts w:eastAsia="Arial"/>
          <w:sz w:val="24"/>
          <w:szCs w:val="24"/>
        </w:rPr>
        <w:t>6.3.4. Suteikus visuose etapuose numatytas Paslaugas, t. y. baigus teikti Paslaugas, pasirašomas galutinis suteiktų Paslaugų perdavimo–priėmimo aktas.</w:t>
      </w:r>
    </w:p>
    <w:p w14:paraId="4316EC02"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6.3.5.</w:t>
      </w:r>
      <w:r w:rsidRPr="00CF0A74">
        <w:rPr>
          <w:sz w:val="24"/>
          <w:szCs w:val="24"/>
        </w:rPr>
        <w:tab/>
      </w:r>
      <w:r w:rsidRPr="00CF0A74">
        <w:rPr>
          <w:rFonts w:eastAsia="Arial"/>
          <w:sz w:val="24"/>
          <w:szCs w:val="24"/>
        </w:rPr>
        <w:t>Tiekėjui suteikus Paslaugas konkrečiame etape, Pirkėjas atlieka Paslaugų rezultato patikrinimą ir privalo:</w:t>
      </w:r>
    </w:p>
    <w:p w14:paraId="6168E99B"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 xml:space="preserve">6.3.5.1. ne vėliau kaip per 5 (penkias) darbo dienas nuo faktinio Paslaugų etapo suteikimo ir Paslaugų perdavimo–priėmimo akto pateikimo priimti Paslaugų etapo rezultatą, pasirašydamas Paslaugų </w:t>
      </w:r>
      <w:r w:rsidRPr="00CF0A74">
        <w:rPr>
          <w:rFonts w:eastAsia="Arial"/>
          <w:sz w:val="24"/>
          <w:szCs w:val="24"/>
        </w:rPr>
        <w:lastRenderedPageBreak/>
        <w:t>perdavimo–priėmimo aktą; arba</w:t>
      </w:r>
    </w:p>
    <w:p w14:paraId="10D6DA32"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6.3.5.2.</w:t>
      </w:r>
      <w:r w:rsidRPr="00CF0A74">
        <w:rPr>
          <w:sz w:val="24"/>
          <w:szCs w:val="24"/>
        </w:rPr>
        <w:tab/>
      </w:r>
      <w:r w:rsidRPr="00CF0A74">
        <w:rPr>
          <w:rFonts w:eastAsia="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F0A74">
        <w:rPr>
          <w:rFonts w:eastAsia="Arial"/>
          <w:b/>
          <w:bCs/>
          <w:sz w:val="24"/>
          <w:szCs w:val="24"/>
        </w:rPr>
        <w:t>Defektų aktas</w:t>
      </w:r>
      <w:r w:rsidRPr="00CF0A74">
        <w:rPr>
          <w:rFonts w:eastAsia="Arial"/>
          <w:sz w:val="24"/>
          <w:szCs w:val="24"/>
        </w:rPr>
        <w:t>); arba</w:t>
      </w:r>
    </w:p>
    <w:p w14:paraId="1D7D5F72"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6.3.5.3. atsisakyti priimti Paslaugų etapo rezultatą ir įteikti (arba išsiųsti) Defektų aktą Tiekėjui dėl netinkamai suteiktų šio etapo Paslaugų.</w:t>
      </w:r>
    </w:p>
    <w:p w14:paraId="6DC3637D"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6.3.6.</w:t>
      </w:r>
      <w:r w:rsidRPr="00CF0A74">
        <w:rPr>
          <w:sz w:val="24"/>
          <w:szCs w:val="24"/>
        </w:rPr>
        <w:tab/>
      </w:r>
      <w:r w:rsidRPr="00CF0A74">
        <w:rPr>
          <w:rFonts w:eastAsia="Arial"/>
          <w:sz w:val="24"/>
          <w:szCs w:val="24"/>
        </w:rPr>
        <w:t>Paslaugų perdavimo–priėmimo akte turi būti nurodoma data, kada Tiekėjas suteikė Paslaugas konkrečiame etape ir pateikė visus reikiamus dokumentus (jei taikoma).</w:t>
      </w:r>
    </w:p>
    <w:p w14:paraId="7BCCB2C2"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6.3.7.</w:t>
      </w:r>
      <w:r w:rsidRPr="00CF0A74">
        <w:rPr>
          <w:rFonts w:eastAsia="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F2C285"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6.3.8.</w:t>
      </w:r>
      <w:r w:rsidRPr="00CF0A74">
        <w:rPr>
          <w:sz w:val="24"/>
          <w:szCs w:val="24"/>
        </w:rPr>
        <w:tab/>
      </w:r>
      <w:r w:rsidRPr="00CF0A74">
        <w:rPr>
          <w:rFonts w:eastAsia="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5A1D66DE"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6.3.9.</w:t>
      </w:r>
      <w:r w:rsidRPr="00CF0A74">
        <w:rPr>
          <w:sz w:val="24"/>
          <w:szCs w:val="24"/>
        </w:rPr>
        <w:tab/>
      </w:r>
      <w:r w:rsidRPr="00CF0A74">
        <w:rPr>
          <w:rFonts w:eastAsia="Arial"/>
          <w:sz w:val="24"/>
          <w:szCs w:val="24"/>
        </w:rPr>
        <w:t xml:space="preserve">Pirkėjas turi teisę naudotis Paslaugų, teikiamų etapais, rezultatu tik po galutinio Paslaugų perdavimo–priėmimo akto pasirašymo, </w:t>
      </w:r>
      <w:r w:rsidRPr="00CF0A74">
        <w:rPr>
          <w:sz w:val="24"/>
          <w:szCs w:val="24"/>
        </w:rPr>
        <w:t>jeigu kitaip nenumatyta Specialiosiose sąlygose.</w:t>
      </w:r>
    </w:p>
    <w:p w14:paraId="35004AE9" w14:textId="77777777" w:rsidR="00686585" w:rsidRPr="00CF0A74" w:rsidRDefault="00686585" w:rsidP="00686585">
      <w:pPr>
        <w:keepNext/>
        <w:keepLines/>
        <w:tabs>
          <w:tab w:val="left" w:pos="567"/>
          <w:tab w:val="left" w:pos="851"/>
          <w:tab w:val="left" w:pos="992"/>
          <w:tab w:val="left" w:pos="1134"/>
        </w:tabs>
        <w:spacing w:line="276" w:lineRule="auto"/>
        <w:jc w:val="both"/>
        <w:rPr>
          <w:rFonts w:eastAsia="Arial"/>
          <w:bCs/>
          <w:sz w:val="24"/>
          <w:szCs w:val="24"/>
        </w:rPr>
      </w:pPr>
      <w:r w:rsidRPr="00CF0A74">
        <w:rPr>
          <w:rFonts w:eastAsia="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746949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9BEB3A1"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43FDF45D"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4"/>
          <w:szCs w:val="24"/>
        </w:rPr>
      </w:pPr>
      <w:r w:rsidRPr="00CF0A74">
        <w:rPr>
          <w:rFonts w:eastAsia="Arial"/>
          <w:b/>
          <w:bCs/>
          <w:caps/>
          <w:sz w:val="24"/>
          <w:szCs w:val="24"/>
        </w:rPr>
        <w:t>7.</w:t>
      </w:r>
      <w:r w:rsidRPr="00CF0A74">
        <w:rPr>
          <w:sz w:val="24"/>
          <w:szCs w:val="24"/>
        </w:rPr>
        <w:tab/>
      </w:r>
      <w:r w:rsidRPr="00CF0A74">
        <w:rPr>
          <w:rFonts w:eastAsia="Arial"/>
          <w:b/>
          <w:bCs/>
          <w:caps/>
          <w:sz w:val="24"/>
          <w:szCs w:val="24"/>
        </w:rPr>
        <w:t>Tiekėjo garantiniai įsipareigojimai</w:t>
      </w:r>
    </w:p>
    <w:p w14:paraId="00947B91"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4"/>
          <w:szCs w:val="24"/>
        </w:rPr>
      </w:pPr>
    </w:p>
    <w:p w14:paraId="5B550CBE"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4"/>
          <w:szCs w:val="24"/>
        </w:rPr>
      </w:pPr>
      <w:r w:rsidRPr="00CF0A74">
        <w:rPr>
          <w:rFonts w:eastAsia="Arial"/>
          <w:b/>
          <w:bCs/>
          <w:sz w:val="24"/>
          <w:szCs w:val="24"/>
        </w:rPr>
        <w:t>7.1.</w:t>
      </w:r>
      <w:r w:rsidRPr="00CF0A74">
        <w:rPr>
          <w:rFonts w:eastAsia="Arial"/>
          <w:b/>
          <w:bCs/>
          <w:sz w:val="24"/>
          <w:szCs w:val="24"/>
        </w:rPr>
        <w:tab/>
      </w:r>
      <w:r w:rsidRPr="00CF0A74">
        <w:rPr>
          <w:rFonts w:eastAsia="Arial"/>
          <w:b/>
          <w:sz w:val="24"/>
          <w:szCs w:val="24"/>
        </w:rPr>
        <w:t>Garantiniai terminai (jei taikoma)</w:t>
      </w:r>
    </w:p>
    <w:p w14:paraId="68D6AF29"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4"/>
          <w:szCs w:val="24"/>
        </w:rPr>
      </w:pPr>
    </w:p>
    <w:p w14:paraId="0F0AB0E8" w14:textId="77777777" w:rsidR="00686585" w:rsidRPr="00CF0A74" w:rsidRDefault="00686585" w:rsidP="00686585">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7.1.1.</w:t>
      </w:r>
      <w:r w:rsidRPr="00CF0A74">
        <w:rPr>
          <w:sz w:val="24"/>
          <w:szCs w:val="24"/>
        </w:rPr>
        <w:tab/>
      </w:r>
      <w:r w:rsidRPr="00CF0A74">
        <w:rPr>
          <w:rFonts w:eastAsia="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31752C" w14:textId="77777777" w:rsidR="00686585" w:rsidRPr="00CF0A74" w:rsidRDefault="00686585" w:rsidP="00686585">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7.1.2.</w:t>
      </w:r>
      <w:r w:rsidRPr="00CF0A74">
        <w:rPr>
          <w:rFonts w:eastAsia="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68D801" w14:textId="77777777" w:rsidR="00686585" w:rsidRPr="00CF0A74" w:rsidRDefault="00686585" w:rsidP="00686585">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7.1.3.</w:t>
      </w:r>
      <w:r w:rsidRPr="00CF0A74">
        <w:rPr>
          <w:sz w:val="24"/>
          <w:szCs w:val="24"/>
        </w:rPr>
        <w:tab/>
      </w:r>
      <w:r w:rsidRPr="00CF0A74">
        <w:rPr>
          <w:rFonts w:eastAsia="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D3348A0" w14:textId="77777777" w:rsidR="00686585" w:rsidRPr="00CF0A74" w:rsidRDefault="00686585" w:rsidP="00686585">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4"/>
          <w:szCs w:val="24"/>
        </w:rPr>
      </w:pPr>
    </w:p>
    <w:p w14:paraId="2375E6B0"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CF0A74">
        <w:rPr>
          <w:rFonts w:eastAsia="Arial"/>
          <w:b/>
          <w:bCs/>
          <w:sz w:val="24"/>
          <w:szCs w:val="24"/>
        </w:rPr>
        <w:lastRenderedPageBreak/>
        <w:t>7.2.</w:t>
      </w:r>
      <w:r w:rsidRPr="00CF0A74">
        <w:rPr>
          <w:sz w:val="24"/>
          <w:szCs w:val="24"/>
        </w:rPr>
        <w:tab/>
      </w:r>
      <w:r w:rsidRPr="00CF0A74">
        <w:rPr>
          <w:rFonts w:eastAsia="Arial"/>
          <w:b/>
          <w:bCs/>
          <w:sz w:val="24"/>
          <w:szCs w:val="24"/>
        </w:rPr>
        <w:t>Pretenzijos dėl Paslaugų trūkumų</w:t>
      </w:r>
    </w:p>
    <w:p w14:paraId="7D1FA921"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42A843DC"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7.2.1.</w:t>
      </w:r>
      <w:r w:rsidRPr="00CF0A74">
        <w:rPr>
          <w:sz w:val="24"/>
          <w:szCs w:val="24"/>
        </w:rPr>
        <w:tab/>
      </w:r>
      <w:r w:rsidRPr="00CF0A74">
        <w:rPr>
          <w:rFonts w:eastAsia="Arial"/>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4025EA"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7.2.2.</w:t>
      </w:r>
      <w:r w:rsidRPr="00CF0A74">
        <w:rPr>
          <w:rFonts w:eastAsia="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FB576D" w14:textId="77777777" w:rsidR="00686585" w:rsidRPr="00CF0A74" w:rsidRDefault="00686585" w:rsidP="00686585">
      <w:pPr>
        <w:tabs>
          <w:tab w:val="left" w:pos="567"/>
          <w:tab w:val="left" w:pos="851"/>
          <w:tab w:val="left" w:pos="992"/>
          <w:tab w:val="left" w:pos="1134"/>
        </w:tabs>
        <w:spacing w:line="276" w:lineRule="auto"/>
        <w:jc w:val="both"/>
        <w:rPr>
          <w:sz w:val="24"/>
          <w:szCs w:val="24"/>
        </w:rPr>
      </w:pPr>
      <w:r w:rsidRPr="00CF0A74">
        <w:rPr>
          <w:sz w:val="24"/>
          <w:szCs w:val="24"/>
        </w:rPr>
        <w:t xml:space="preserve">7.2.3. Jei Tiekėjas nepripažįsta </w:t>
      </w:r>
      <w:r w:rsidRPr="00CF0A74">
        <w:rPr>
          <w:rFonts w:eastAsia="Arial"/>
          <w:sz w:val="24"/>
          <w:szCs w:val="24"/>
        </w:rPr>
        <w:t>Paslaugų</w:t>
      </w:r>
      <w:r w:rsidRPr="00CF0A74">
        <w:rPr>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55CD22" w14:textId="77777777" w:rsidR="00686585" w:rsidRPr="00CF0A74" w:rsidRDefault="00686585" w:rsidP="00686585">
      <w:pPr>
        <w:tabs>
          <w:tab w:val="left" w:pos="567"/>
          <w:tab w:val="left" w:pos="851"/>
          <w:tab w:val="left" w:pos="992"/>
          <w:tab w:val="left" w:pos="1134"/>
        </w:tabs>
        <w:spacing w:line="276" w:lineRule="auto"/>
        <w:jc w:val="both"/>
        <w:rPr>
          <w:sz w:val="24"/>
          <w:szCs w:val="24"/>
        </w:rPr>
      </w:pPr>
      <w:r w:rsidRPr="00CF0A74">
        <w:rPr>
          <w:sz w:val="24"/>
          <w:szCs w:val="24"/>
        </w:rPr>
        <w:t xml:space="preserve">7.2.3.1. jei </w:t>
      </w:r>
      <w:r w:rsidRPr="00CF0A74">
        <w:rPr>
          <w:rFonts w:eastAsia="Arial"/>
          <w:sz w:val="24"/>
          <w:szCs w:val="24"/>
        </w:rPr>
        <w:t>Paslaugų rezultatas</w:t>
      </w:r>
      <w:r w:rsidRPr="00CF0A74">
        <w:rPr>
          <w:sz w:val="24"/>
          <w:szCs w:val="24"/>
        </w:rPr>
        <w:t xml:space="preserve"> atitinka Sutartyje ir įstatymuose bei kituose teisės aktuose nurodytus reikalavimus – Pirkėjas;</w:t>
      </w:r>
    </w:p>
    <w:p w14:paraId="32AB77B4" w14:textId="77777777" w:rsidR="00686585" w:rsidRPr="00CF0A74" w:rsidRDefault="00686585" w:rsidP="00686585">
      <w:pPr>
        <w:tabs>
          <w:tab w:val="left" w:pos="567"/>
          <w:tab w:val="left" w:pos="851"/>
          <w:tab w:val="left" w:pos="992"/>
          <w:tab w:val="left" w:pos="1134"/>
        </w:tabs>
        <w:spacing w:line="276" w:lineRule="auto"/>
        <w:jc w:val="both"/>
        <w:rPr>
          <w:sz w:val="24"/>
          <w:szCs w:val="24"/>
        </w:rPr>
      </w:pPr>
      <w:r w:rsidRPr="00CF0A74">
        <w:rPr>
          <w:sz w:val="24"/>
          <w:szCs w:val="24"/>
        </w:rPr>
        <w:t xml:space="preserve">7.2.3.2. jei </w:t>
      </w:r>
      <w:r w:rsidRPr="00CF0A74">
        <w:rPr>
          <w:rFonts w:eastAsia="Arial"/>
          <w:sz w:val="24"/>
          <w:szCs w:val="24"/>
        </w:rPr>
        <w:t>Paslaugų rezultatas</w:t>
      </w:r>
      <w:r w:rsidRPr="00CF0A74">
        <w:rPr>
          <w:sz w:val="24"/>
          <w:szCs w:val="24"/>
        </w:rPr>
        <w:t xml:space="preserve"> neatitinka Sutartyje ir įstatymuose bei kituose teisės aktuose nurodytų reikalavimų – Tiekėjas.</w:t>
      </w:r>
    </w:p>
    <w:p w14:paraId="771C1306" w14:textId="77777777" w:rsidR="00686585" w:rsidRPr="00CF0A74" w:rsidRDefault="00686585" w:rsidP="00686585">
      <w:pPr>
        <w:tabs>
          <w:tab w:val="left" w:pos="567"/>
          <w:tab w:val="left" w:pos="851"/>
          <w:tab w:val="left" w:pos="992"/>
          <w:tab w:val="left" w:pos="1134"/>
        </w:tabs>
        <w:spacing w:line="276" w:lineRule="auto"/>
        <w:jc w:val="both"/>
        <w:rPr>
          <w:sz w:val="24"/>
          <w:szCs w:val="24"/>
        </w:rPr>
      </w:pPr>
      <w:r w:rsidRPr="00CF0A74">
        <w:rPr>
          <w:sz w:val="24"/>
          <w:szCs w:val="24"/>
        </w:rPr>
        <w:t>7.2.4. Ekspertizės išvados Šalims yra privalomos.</w:t>
      </w:r>
    </w:p>
    <w:p w14:paraId="0B12B6D5" w14:textId="77777777" w:rsidR="00686585" w:rsidRPr="00CF0A74" w:rsidRDefault="00686585" w:rsidP="00686585">
      <w:pPr>
        <w:tabs>
          <w:tab w:val="left" w:pos="567"/>
          <w:tab w:val="left" w:pos="851"/>
          <w:tab w:val="left" w:pos="992"/>
          <w:tab w:val="left" w:pos="1134"/>
        </w:tabs>
        <w:spacing w:line="276" w:lineRule="auto"/>
        <w:jc w:val="both"/>
        <w:rPr>
          <w:sz w:val="24"/>
          <w:szCs w:val="24"/>
        </w:rPr>
      </w:pPr>
      <w:r w:rsidRPr="00CF0A74">
        <w:rPr>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FCC159" w14:textId="77777777" w:rsidR="00686585" w:rsidRPr="00CF0A74" w:rsidRDefault="00686585" w:rsidP="00686585">
      <w:pPr>
        <w:tabs>
          <w:tab w:val="left" w:pos="567"/>
          <w:tab w:val="left" w:pos="851"/>
          <w:tab w:val="left" w:pos="992"/>
          <w:tab w:val="left" w:pos="1134"/>
        </w:tabs>
        <w:spacing w:line="276" w:lineRule="auto"/>
        <w:jc w:val="both"/>
        <w:rPr>
          <w:rFonts w:eastAsia="Arial"/>
          <w:b/>
          <w:bCs/>
          <w:sz w:val="24"/>
          <w:szCs w:val="24"/>
        </w:rPr>
      </w:pPr>
    </w:p>
    <w:p w14:paraId="66926778"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CF0A74">
        <w:rPr>
          <w:rFonts w:eastAsia="Arial"/>
          <w:b/>
          <w:bCs/>
          <w:sz w:val="24"/>
          <w:szCs w:val="24"/>
        </w:rPr>
        <w:t>7.3.</w:t>
      </w:r>
      <w:r w:rsidRPr="00CF0A74">
        <w:rPr>
          <w:rFonts w:eastAsia="Arial"/>
          <w:b/>
          <w:bCs/>
          <w:sz w:val="24"/>
          <w:szCs w:val="24"/>
        </w:rPr>
        <w:tab/>
        <w:t xml:space="preserve">Paslaugų </w:t>
      </w:r>
      <w:r w:rsidRPr="00CF0A74">
        <w:rPr>
          <w:rFonts w:eastAsia="Arial"/>
          <w:b/>
          <w:sz w:val="24"/>
          <w:szCs w:val="24"/>
        </w:rPr>
        <w:t>trūkumų šalinimas</w:t>
      </w:r>
    </w:p>
    <w:p w14:paraId="19985544"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040BD00C"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7.3.1.</w:t>
      </w:r>
      <w:r w:rsidRPr="00CF0A74">
        <w:rPr>
          <w:sz w:val="24"/>
          <w:szCs w:val="24"/>
        </w:rPr>
        <w:tab/>
      </w:r>
      <w:r w:rsidRPr="00CF0A74">
        <w:rPr>
          <w:rFonts w:eastAsia="Arial"/>
          <w:sz w:val="24"/>
          <w:szCs w:val="24"/>
        </w:rPr>
        <w:t>Tiekėjas privalo nemokamai pašalinti Paslaugų rezultato trūkumus. Jeigu nustatomi s</w:t>
      </w:r>
      <w:r w:rsidRPr="00CF0A74">
        <w:rPr>
          <w:sz w:val="24"/>
          <w:szCs w:val="24"/>
        </w:rPr>
        <w:t xml:space="preserve">u Paslaugomis susijusių prekių trūkumai, Tiekėjas privalo </w:t>
      </w:r>
      <w:r w:rsidRPr="00CF0A74">
        <w:rPr>
          <w:rFonts w:eastAsia="Arial"/>
          <w:sz w:val="24"/>
          <w:szCs w:val="24"/>
        </w:rPr>
        <w:t xml:space="preserve">pašalinti </w:t>
      </w:r>
      <w:r w:rsidRPr="00CF0A74">
        <w:rPr>
          <w:sz w:val="24"/>
          <w:szCs w:val="24"/>
        </w:rPr>
        <w:t>jų</w:t>
      </w:r>
      <w:r w:rsidRPr="00CF0A74">
        <w:rPr>
          <w:rFonts w:eastAsia="Arial"/>
          <w:sz w:val="24"/>
          <w:szCs w:val="24"/>
        </w:rPr>
        <w:t xml:space="preserve"> trūkumus, sutaisydamas prekes ar jų dalį arba pakeisdamas prekę nauja preke ar jos dalimi.</w:t>
      </w:r>
    </w:p>
    <w:p w14:paraId="543914A1"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7.3.2.</w:t>
      </w:r>
      <w:r w:rsidRPr="00CF0A74">
        <w:rPr>
          <w:rFonts w:eastAsia="Arial"/>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CD94E23"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7.3.3.</w:t>
      </w:r>
      <w:r w:rsidRPr="00CF0A74">
        <w:rPr>
          <w:sz w:val="24"/>
          <w:szCs w:val="24"/>
        </w:rPr>
        <w:tab/>
      </w:r>
      <w:r w:rsidRPr="00CF0A74">
        <w:rPr>
          <w:rFonts w:eastAsia="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79772E7"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7.3.4.</w:t>
      </w:r>
      <w:r w:rsidRPr="00CF0A74">
        <w:rPr>
          <w:sz w:val="24"/>
          <w:szCs w:val="24"/>
        </w:rPr>
        <w:tab/>
      </w:r>
      <w:r w:rsidRPr="00CF0A74">
        <w:rPr>
          <w:rFonts w:eastAsia="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1FC7C1"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7.3.5.</w:t>
      </w:r>
      <w:r w:rsidRPr="00CF0A74">
        <w:rPr>
          <w:rFonts w:eastAsia="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3F2E06"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7.3.6.</w:t>
      </w:r>
      <w:r w:rsidRPr="00CF0A74">
        <w:rPr>
          <w:rFonts w:eastAsia="Arial"/>
          <w:sz w:val="24"/>
          <w:szCs w:val="24"/>
        </w:rPr>
        <w:tab/>
        <w:t>Tiekėjas, pašalinęs visus Paslaugų trūkumus, privalo apie tai informuoti Pirkėją.</w:t>
      </w:r>
    </w:p>
    <w:p w14:paraId="70D58035"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7.3.7.</w:t>
      </w:r>
      <w:r w:rsidRPr="00CF0A74">
        <w:rPr>
          <w:sz w:val="24"/>
          <w:szCs w:val="24"/>
        </w:rPr>
        <w:tab/>
      </w:r>
      <w:r w:rsidRPr="00CF0A74">
        <w:rPr>
          <w:rFonts w:eastAsia="Arial"/>
          <w:sz w:val="24"/>
          <w:szCs w:val="24"/>
        </w:rPr>
        <w:t xml:space="preserve">Pirkėjas per 5 (penkias) darbo dienas po Tiekėjo pranešimo apie Paslaugų trūkumų pašalinimą gavimo privalo patikrinti trūkumus, nurodytus Defektų akte arba Pirkėjo pretenzijoje, ir raštu </w:t>
      </w:r>
      <w:r w:rsidRPr="00CF0A74">
        <w:rPr>
          <w:rFonts w:eastAsia="Arial"/>
          <w:sz w:val="24"/>
          <w:szCs w:val="24"/>
        </w:rPr>
        <w:lastRenderedPageBreak/>
        <w:t>patvirtinti, kurie Paslaugų trūkumai buvo pašalinti tinkamai.</w:t>
      </w:r>
    </w:p>
    <w:p w14:paraId="49A45DF9" w14:textId="77777777" w:rsidR="00686585" w:rsidRPr="00CF0A74" w:rsidRDefault="00686585" w:rsidP="00686585">
      <w:pPr>
        <w:tabs>
          <w:tab w:val="left" w:pos="567"/>
          <w:tab w:val="left" w:pos="851"/>
          <w:tab w:val="left" w:pos="992"/>
          <w:tab w:val="left" w:pos="1134"/>
        </w:tabs>
        <w:spacing w:line="276" w:lineRule="auto"/>
        <w:jc w:val="both"/>
        <w:rPr>
          <w:rFonts w:eastAsia="Arial"/>
          <w:b/>
          <w:bCs/>
          <w:sz w:val="24"/>
          <w:szCs w:val="24"/>
        </w:rPr>
      </w:pPr>
    </w:p>
    <w:p w14:paraId="41B608E0"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CF0A74">
        <w:rPr>
          <w:rFonts w:eastAsia="Arial"/>
          <w:b/>
          <w:bCs/>
          <w:sz w:val="24"/>
          <w:szCs w:val="24"/>
        </w:rPr>
        <w:t>7.4.</w:t>
      </w:r>
      <w:r w:rsidRPr="00CF0A74">
        <w:rPr>
          <w:sz w:val="24"/>
          <w:szCs w:val="24"/>
        </w:rPr>
        <w:tab/>
      </w:r>
      <w:r w:rsidRPr="00CF0A74">
        <w:rPr>
          <w:rFonts w:eastAsia="Arial"/>
          <w:b/>
          <w:bCs/>
          <w:sz w:val="24"/>
          <w:szCs w:val="24"/>
        </w:rPr>
        <w:t>Pirkėjo teisės, Tiekėjui nepašalinus Paslaugų trūkumų</w:t>
      </w:r>
    </w:p>
    <w:p w14:paraId="7F7F5708"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533AD00E"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7.4.1.</w:t>
      </w:r>
      <w:r w:rsidRPr="00CF0A74">
        <w:rPr>
          <w:rFonts w:eastAsia="Arial"/>
          <w:sz w:val="24"/>
          <w:szCs w:val="24"/>
        </w:rPr>
        <w:tab/>
        <w:t>Jeigu Tiekėjas atsisako pašalinti arba nepašalina Paslaugų trūkumų per Pirkėjo nustatytus protingus terminus, Pirkėjas turi teisę:</w:t>
      </w:r>
    </w:p>
    <w:p w14:paraId="124C968F"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7.4.1.1.</w:t>
      </w:r>
      <w:r w:rsidRPr="00CF0A74">
        <w:rPr>
          <w:rFonts w:eastAsia="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F38ADE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4"/>
          <w:szCs w:val="24"/>
        </w:rPr>
      </w:pPr>
      <w:r w:rsidRPr="00CF0A74">
        <w:rPr>
          <w:rFonts w:eastAsia="Arial"/>
          <w:sz w:val="24"/>
          <w:szCs w:val="24"/>
        </w:rPr>
        <w:t>7.4.1.2.</w:t>
      </w:r>
      <w:r w:rsidRPr="00CF0A74">
        <w:rPr>
          <w:sz w:val="24"/>
          <w:szCs w:val="24"/>
        </w:rPr>
        <w:tab/>
      </w:r>
      <w:r w:rsidRPr="00CF0A74">
        <w:rPr>
          <w:rFonts w:eastAsia="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73B14F"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7.4.1.3.atsisakyti Paslaugų ir nemokėti už tokias Paslaugas ar reikalauti grąžinti už Paslaugas sumokėtą sumą bei nutraukti Sutartį.</w:t>
      </w:r>
    </w:p>
    <w:p w14:paraId="5D66075A"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7.4.2.</w:t>
      </w:r>
      <w:r w:rsidRPr="00CF0A74">
        <w:rPr>
          <w:sz w:val="24"/>
          <w:szCs w:val="24"/>
        </w:rPr>
        <w:tab/>
      </w:r>
      <w:r w:rsidRPr="00CF0A74">
        <w:rPr>
          <w:rFonts w:eastAsia="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E34F7DD"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7.4.3.</w:t>
      </w:r>
      <w:r w:rsidRPr="00CF0A74">
        <w:rPr>
          <w:rFonts w:eastAsia="Arial"/>
          <w:sz w:val="24"/>
          <w:szCs w:val="24"/>
        </w:rPr>
        <w:tab/>
        <w:t>Tiekėjas privalo patenkinti Pirkėjo pagal Bendrųjų sąlygų 7.4.4 papunktį pareikštą piniginį reikalavimą per 30 (trisdešimt) dienų arba per ilgesnį Pirkėjo reikalavime nurodytą protingą terminą.</w:t>
      </w:r>
    </w:p>
    <w:p w14:paraId="4115AFE7"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7.4.4.</w:t>
      </w:r>
      <w:r w:rsidRPr="00CF0A74">
        <w:rPr>
          <w:sz w:val="24"/>
          <w:szCs w:val="24"/>
        </w:rPr>
        <w:tab/>
      </w:r>
      <w:r w:rsidRPr="00CF0A74">
        <w:rPr>
          <w:rFonts w:eastAsia="Arial"/>
          <w:sz w:val="24"/>
          <w:szCs w:val="24"/>
        </w:rPr>
        <w:t>Už vėlavimą pašalinti Paslaugų trūkumus Pirkėjas privalo reikalauti Tiekėjo sumokėti Specialiosiose sąlygose nustatyto dydžio netesybas.</w:t>
      </w:r>
    </w:p>
    <w:p w14:paraId="780A09DB"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342907B4"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4"/>
          <w:szCs w:val="24"/>
        </w:rPr>
      </w:pPr>
      <w:r w:rsidRPr="00CF0A74">
        <w:rPr>
          <w:rFonts w:eastAsia="Arial"/>
          <w:b/>
          <w:bCs/>
          <w:caps/>
          <w:sz w:val="24"/>
          <w:szCs w:val="24"/>
        </w:rPr>
        <w:t>8.</w:t>
      </w:r>
      <w:r w:rsidRPr="00CF0A74">
        <w:rPr>
          <w:sz w:val="24"/>
          <w:szCs w:val="24"/>
        </w:rPr>
        <w:tab/>
      </w:r>
      <w:r w:rsidRPr="00CF0A74">
        <w:rPr>
          <w:rFonts w:eastAsia="Arial"/>
          <w:b/>
          <w:bCs/>
          <w:caps/>
          <w:sz w:val="24"/>
          <w:szCs w:val="24"/>
        </w:rPr>
        <w:t>PASLAUGŲ SUTEIKIMO TERMINAI</w:t>
      </w:r>
    </w:p>
    <w:p w14:paraId="251942A8"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4"/>
          <w:szCs w:val="24"/>
        </w:rPr>
      </w:pPr>
    </w:p>
    <w:p w14:paraId="551EFEB2"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CF0A74">
        <w:rPr>
          <w:rFonts w:eastAsia="Arial"/>
          <w:b/>
          <w:bCs/>
          <w:sz w:val="24"/>
          <w:szCs w:val="24"/>
        </w:rPr>
        <w:t>8.1.</w:t>
      </w:r>
      <w:r w:rsidRPr="00CF0A74">
        <w:rPr>
          <w:sz w:val="24"/>
          <w:szCs w:val="24"/>
        </w:rPr>
        <w:tab/>
      </w:r>
      <w:r w:rsidRPr="00CF0A74">
        <w:rPr>
          <w:rFonts w:eastAsia="Arial"/>
          <w:b/>
          <w:bCs/>
          <w:sz w:val="24"/>
          <w:szCs w:val="24"/>
        </w:rPr>
        <w:t>Paslaugų terminai ir teikimo grafikas</w:t>
      </w:r>
    </w:p>
    <w:p w14:paraId="211DE070"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1237E02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8.1.1.</w:t>
      </w:r>
      <w:r w:rsidRPr="00CF0A74">
        <w:rPr>
          <w:rFonts w:eastAsia="Arial"/>
          <w:sz w:val="24"/>
          <w:szCs w:val="24"/>
        </w:rPr>
        <w:tab/>
        <w:t>Tiekėjas privalo suteikti Paslaugas laikydamasis terminų, nurodytų Specialiosiose sąlygose.</w:t>
      </w:r>
    </w:p>
    <w:p w14:paraId="049E6214"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8.1.2.</w:t>
      </w:r>
      <w:r w:rsidRPr="00CF0A74">
        <w:rPr>
          <w:rFonts w:eastAsia="Arial"/>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F0A74">
        <w:rPr>
          <w:rFonts w:eastAsia="Arial"/>
          <w:b/>
          <w:bCs/>
          <w:sz w:val="24"/>
          <w:szCs w:val="24"/>
        </w:rPr>
        <w:t>Grafikas</w:t>
      </w:r>
      <w:r w:rsidRPr="00CF0A74">
        <w:rPr>
          <w:rFonts w:eastAsia="Arial"/>
          <w:sz w:val="24"/>
          <w:szCs w:val="24"/>
        </w:rPr>
        <w:t>).</w:t>
      </w:r>
    </w:p>
    <w:p w14:paraId="4B25580E"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8.1.3.</w:t>
      </w:r>
      <w:r w:rsidRPr="00CF0A74">
        <w:rPr>
          <w:sz w:val="24"/>
          <w:szCs w:val="24"/>
        </w:rPr>
        <w:tab/>
      </w:r>
      <w:r w:rsidRPr="00CF0A74">
        <w:rPr>
          <w:rFonts w:eastAsia="Arial"/>
          <w:sz w:val="24"/>
          <w:szCs w:val="24"/>
        </w:rPr>
        <w:t>Jei aktualu, Grafike turi būti pažymėta, kurios Paslaugos gali būti teikiamos lygiagrečiai, o kurios gali būti teikiamos tik numatytu eiliškumu.</w:t>
      </w:r>
    </w:p>
    <w:p w14:paraId="72AFF32A"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6310898B"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CF0A74">
        <w:rPr>
          <w:rFonts w:eastAsia="Arial"/>
          <w:b/>
          <w:bCs/>
          <w:sz w:val="24"/>
          <w:szCs w:val="24"/>
        </w:rPr>
        <w:t>8.2.</w:t>
      </w:r>
      <w:r w:rsidRPr="00CF0A74">
        <w:rPr>
          <w:rFonts w:eastAsia="Arial"/>
          <w:b/>
          <w:bCs/>
          <w:sz w:val="24"/>
          <w:szCs w:val="24"/>
        </w:rPr>
        <w:tab/>
      </w:r>
      <w:r w:rsidRPr="00CF0A74">
        <w:rPr>
          <w:rFonts w:eastAsia="Arial"/>
          <w:b/>
          <w:sz w:val="24"/>
          <w:szCs w:val="24"/>
        </w:rPr>
        <w:t xml:space="preserve">Netesybos už </w:t>
      </w:r>
      <w:r w:rsidRPr="00CF0A74">
        <w:rPr>
          <w:rFonts w:eastAsia="Arial"/>
          <w:b/>
          <w:bCs/>
          <w:sz w:val="24"/>
          <w:szCs w:val="24"/>
        </w:rPr>
        <w:t>Paslaugų teikimo</w:t>
      </w:r>
      <w:r w:rsidRPr="00CF0A74">
        <w:rPr>
          <w:rFonts w:eastAsia="Arial"/>
          <w:b/>
          <w:sz w:val="24"/>
          <w:szCs w:val="24"/>
        </w:rPr>
        <w:t xml:space="preserve"> vėlavimą</w:t>
      </w:r>
    </w:p>
    <w:p w14:paraId="0C7979EF" w14:textId="77777777" w:rsidR="00686585" w:rsidRPr="00CF0A74" w:rsidRDefault="00686585" w:rsidP="00686585">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4"/>
          <w:szCs w:val="24"/>
        </w:rPr>
      </w:pPr>
    </w:p>
    <w:p w14:paraId="2B477089" w14:textId="77777777" w:rsidR="00686585" w:rsidRPr="00CF0A74" w:rsidRDefault="00686585" w:rsidP="00686585">
      <w:pPr>
        <w:pBdr>
          <w:top w:val="nil"/>
          <w:left w:val="nil"/>
          <w:bottom w:val="nil"/>
          <w:right w:val="nil"/>
          <w:between w:val="nil"/>
        </w:pBdr>
        <w:tabs>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8.2.1.</w:t>
      </w:r>
      <w:r w:rsidRPr="00CF0A74">
        <w:rPr>
          <w:rFonts w:eastAsia="Arial"/>
          <w:sz w:val="24"/>
          <w:szCs w:val="24"/>
        </w:rPr>
        <w:tab/>
        <w:t>Jeigu Tiekėjas praleidžia Paslaugų teikimo terminus, nustatytus Specialiosiose sąlygose, Tiekėjui iki Paslaugų suteikimo dienos taikomos Specialiosiose sąlygose nurodyto dydžio netesybos.</w:t>
      </w:r>
    </w:p>
    <w:p w14:paraId="6EB4FFC6" w14:textId="77777777" w:rsidR="00686585" w:rsidRPr="00CF0A74" w:rsidRDefault="00686585" w:rsidP="00686585">
      <w:pPr>
        <w:pBdr>
          <w:top w:val="nil"/>
          <w:left w:val="nil"/>
          <w:bottom w:val="nil"/>
          <w:right w:val="nil"/>
          <w:between w:val="nil"/>
        </w:pBdr>
        <w:tabs>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8.2.2.</w:t>
      </w:r>
      <w:r w:rsidRPr="00CF0A74">
        <w:rPr>
          <w:rFonts w:eastAsia="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C53E20"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sz w:val="24"/>
          <w:szCs w:val="24"/>
        </w:rPr>
        <w:t xml:space="preserve">8.2.3. Jei Tiekėjui pagal šią Sutartį yra priskaičiuotos netesybos, Pirkėjo už </w:t>
      </w:r>
      <w:r w:rsidRPr="00CF0A74">
        <w:rPr>
          <w:rFonts w:eastAsia="Arial"/>
          <w:sz w:val="24"/>
          <w:szCs w:val="24"/>
        </w:rPr>
        <w:t>Paslaugas</w:t>
      </w:r>
      <w:r w:rsidRPr="00CF0A74">
        <w:rPr>
          <w:sz w:val="24"/>
          <w:szCs w:val="24"/>
        </w:rPr>
        <w:t xml:space="preserve"> mokėtina suma mažinama priskaičiuotų netesybų suma. Taip pat Pirkėjas turi teisę priskaičiuotas netesybas vienašališkai išskaičiuoti iš bet kokių Tiekėjui atliekamų mokėjimų teisės aktų nustatyta tvarka, </w:t>
      </w:r>
      <w:r w:rsidRPr="00CF0A74">
        <w:rPr>
          <w:sz w:val="24"/>
          <w:szCs w:val="24"/>
        </w:rPr>
        <w:lastRenderedPageBreak/>
        <w:t>pranešant Tiekėjui raštu apie tokių netesybų įskaitymą.</w:t>
      </w:r>
    </w:p>
    <w:p w14:paraId="19ED1A62"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3819E364"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t>9.</w:t>
      </w:r>
      <w:r w:rsidRPr="00CF0A74">
        <w:rPr>
          <w:rFonts w:eastAsia="Arial"/>
          <w:b/>
          <w:bCs/>
          <w:caps/>
          <w:sz w:val="24"/>
          <w:szCs w:val="24"/>
        </w:rPr>
        <w:tab/>
      </w:r>
      <w:r w:rsidRPr="00CF0A74">
        <w:rPr>
          <w:rFonts w:eastAsia="Arial"/>
          <w:b/>
          <w:caps/>
          <w:sz w:val="24"/>
          <w:szCs w:val="24"/>
        </w:rPr>
        <w:t>Prievolių pagal Sutartį įvykdymo užtikrinimo būdai</w:t>
      </w:r>
    </w:p>
    <w:p w14:paraId="5435393C" w14:textId="77777777" w:rsidR="00686585" w:rsidRPr="00CF0A74" w:rsidRDefault="00686585" w:rsidP="00686585">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4"/>
          <w:szCs w:val="24"/>
        </w:rPr>
      </w:pPr>
    </w:p>
    <w:p w14:paraId="18E19EB2"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91DBB9"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50A6FF81"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t>10.</w:t>
      </w:r>
      <w:r w:rsidRPr="00CF0A74">
        <w:rPr>
          <w:rFonts w:eastAsia="Arial"/>
          <w:b/>
          <w:bCs/>
          <w:caps/>
          <w:sz w:val="24"/>
          <w:szCs w:val="24"/>
        </w:rPr>
        <w:tab/>
      </w:r>
      <w:r w:rsidRPr="00CF0A74">
        <w:rPr>
          <w:rFonts w:eastAsia="Arial"/>
          <w:b/>
          <w:caps/>
          <w:sz w:val="24"/>
          <w:szCs w:val="24"/>
        </w:rPr>
        <w:t>Sutarties įvykdymo užtikrinimas (JEI TAIKOMA)</w:t>
      </w:r>
    </w:p>
    <w:p w14:paraId="31A4D3A7"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4"/>
          <w:szCs w:val="24"/>
        </w:rPr>
      </w:pPr>
    </w:p>
    <w:p w14:paraId="1B5874B4"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shd w:val="clear" w:color="auto" w:fill="FFFFFF"/>
        </w:rPr>
      </w:pPr>
      <w:r w:rsidRPr="00CF0A74">
        <w:rPr>
          <w:rFonts w:eastAsia="Arial"/>
          <w:sz w:val="24"/>
          <w:szCs w:val="24"/>
          <w:shd w:val="clear" w:color="auto" w:fill="FFFFFF"/>
        </w:rPr>
        <w:t xml:space="preserve">10.1. Šio skyriaus nuostatos taikomos tuomet, jei Specialiosiose sąlygose numatyta, kad tinkamam Sutarties įvykdymui užtikrinti Tiekėjas turi pateikti </w:t>
      </w:r>
      <w:r w:rsidRPr="00CF0A74">
        <w:rPr>
          <w:rFonts w:eastAsia="Cambria"/>
          <w:sz w:val="24"/>
          <w:szCs w:val="24"/>
          <w:shd w:val="clear" w:color="auto" w:fill="FFFFFF"/>
        </w:rPr>
        <w:t xml:space="preserve">pirmo pareikalavimo </w:t>
      </w:r>
      <w:r w:rsidRPr="00CF0A74">
        <w:rPr>
          <w:rFonts w:eastAsia="Arial"/>
          <w:sz w:val="24"/>
          <w:szCs w:val="24"/>
          <w:shd w:val="clear" w:color="auto" w:fill="FFFFFF"/>
        </w:rPr>
        <w:t>banko garantiją arba draudimo bendrovės laidavimo draudimo raštą arba kitą Specialiosiose sąlygose nurodytą sutartinių įsipareigojimų įvykdymo užtikrinimą.</w:t>
      </w:r>
    </w:p>
    <w:p w14:paraId="2B81D85C"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r w:rsidRPr="00CF0A74">
        <w:rPr>
          <w:b/>
          <w:bCs/>
          <w:sz w:val="24"/>
          <w:szCs w:val="24"/>
        </w:rPr>
        <w:t>Pastaba.</w:t>
      </w:r>
      <w:r w:rsidRPr="00CF0A74">
        <w:rPr>
          <w:sz w:val="24"/>
          <w:szCs w:val="24"/>
        </w:rPr>
        <w:t xml:space="preserve"> </w:t>
      </w:r>
      <w:r w:rsidRPr="00CF0A74">
        <w:rPr>
          <w:rFonts w:eastAsia="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561964" w14:textId="77777777" w:rsidR="00686585" w:rsidRPr="00CF0A74" w:rsidRDefault="00686585" w:rsidP="00686585">
      <w:pPr>
        <w:tabs>
          <w:tab w:val="left" w:pos="567"/>
        </w:tabs>
        <w:spacing w:line="276" w:lineRule="auto"/>
        <w:jc w:val="both"/>
        <w:rPr>
          <w:rFonts w:eastAsia="Cambria"/>
          <w:sz w:val="24"/>
          <w:szCs w:val="24"/>
        </w:rPr>
      </w:pPr>
      <w:r w:rsidRPr="00CF0A74">
        <w:rPr>
          <w:rFonts w:eastAsia="Cambria"/>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F0A74">
        <w:rPr>
          <w:rFonts w:eastAsia="Cambria"/>
          <w:sz w:val="24"/>
          <w:szCs w:val="24"/>
        </w:rPr>
        <w:t>kartu su draudimo bendrovės laidavimo draudimo raštu turi būti pateiktas ir pasirašytas draudimo liudijimas (polisas) bei dokumentas, įrodantis, kad draudimo įmoka už išduotą laidavimo draudimo raštą yra sumokėta</w:t>
      </w:r>
      <w:r w:rsidRPr="00CF0A74">
        <w:rPr>
          <w:rFonts w:eastAsia="Cambria"/>
          <w:sz w:val="24"/>
          <w:szCs w:val="24"/>
          <w:shd w:val="clear" w:color="auto" w:fill="FFFFFF"/>
        </w:rPr>
        <w:t xml:space="preserve">), atitinkantį Bendrųjų sąlygų 10 skyriuje nurodytas sąlygas, per Specialiosiose sąlygose nustatytą terminą (toliau – </w:t>
      </w:r>
      <w:r w:rsidRPr="00CF0A74">
        <w:rPr>
          <w:rFonts w:eastAsia="Cambria"/>
          <w:b/>
          <w:bCs/>
          <w:sz w:val="24"/>
          <w:szCs w:val="24"/>
          <w:shd w:val="clear" w:color="auto" w:fill="FFFFFF"/>
        </w:rPr>
        <w:t>Sutarties įvykdymo užtikrinimas</w:t>
      </w:r>
      <w:r w:rsidRPr="00CF0A74">
        <w:rPr>
          <w:rFonts w:eastAsia="Cambria"/>
          <w:sz w:val="24"/>
          <w:szCs w:val="24"/>
          <w:shd w:val="clear" w:color="auto" w:fill="FFFFFF"/>
        </w:rPr>
        <w:t>).</w:t>
      </w:r>
    </w:p>
    <w:p w14:paraId="1518CE3F" w14:textId="77777777" w:rsidR="00686585" w:rsidRPr="00CF0A74" w:rsidRDefault="00686585" w:rsidP="00686585">
      <w:pPr>
        <w:tabs>
          <w:tab w:val="left" w:pos="567"/>
        </w:tabs>
        <w:spacing w:line="276" w:lineRule="auto"/>
        <w:jc w:val="both"/>
        <w:rPr>
          <w:sz w:val="24"/>
          <w:szCs w:val="24"/>
        </w:rPr>
      </w:pPr>
      <w:r w:rsidRPr="00CF0A74">
        <w:rPr>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AD1436" w14:textId="77777777" w:rsidR="00686585" w:rsidRPr="00CF0A74" w:rsidRDefault="00686585" w:rsidP="00686585">
      <w:pPr>
        <w:tabs>
          <w:tab w:val="left" w:pos="567"/>
        </w:tabs>
        <w:spacing w:line="276" w:lineRule="auto"/>
        <w:jc w:val="both"/>
        <w:rPr>
          <w:sz w:val="24"/>
          <w:szCs w:val="24"/>
        </w:rPr>
      </w:pPr>
      <w:r w:rsidRPr="00CF0A74">
        <w:rPr>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ED46D7" w14:textId="77777777" w:rsidR="00686585" w:rsidRPr="00CF0A74" w:rsidRDefault="00686585" w:rsidP="00686585">
      <w:pPr>
        <w:tabs>
          <w:tab w:val="left" w:pos="567"/>
        </w:tabs>
        <w:spacing w:line="276" w:lineRule="auto"/>
        <w:jc w:val="both"/>
        <w:rPr>
          <w:sz w:val="24"/>
          <w:szCs w:val="24"/>
        </w:rPr>
      </w:pPr>
      <w:r w:rsidRPr="00CF0A74">
        <w:rPr>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37D40" w14:textId="77777777" w:rsidR="00686585" w:rsidRPr="00CF0A74" w:rsidRDefault="00686585" w:rsidP="00686585">
      <w:pPr>
        <w:tabs>
          <w:tab w:val="left" w:pos="567"/>
        </w:tabs>
        <w:spacing w:line="276" w:lineRule="auto"/>
        <w:jc w:val="both"/>
        <w:rPr>
          <w:sz w:val="24"/>
          <w:szCs w:val="24"/>
        </w:rPr>
      </w:pPr>
      <w:r w:rsidRPr="00CF0A74">
        <w:rPr>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A8BD3D" w14:textId="77777777" w:rsidR="00686585" w:rsidRPr="00CF0A74" w:rsidRDefault="00686585" w:rsidP="00686585">
      <w:pPr>
        <w:tabs>
          <w:tab w:val="left" w:pos="567"/>
        </w:tabs>
        <w:spacing w:line="276" w:lineRule="auto"/>
        <w:jc w:val="both"/>
        <w:rPr>
          <w:sz w:val="24"/>
          <w:szCs w:val="24"/>
        </w:rPr>
      </w:pPr>
      <w:r w:rsidRPr="00CF0A74">
        <w:rPr>
          <w:sz w:val="24"/>
          <w:szCs w:val="24"/>
        </w:rPr>
        <w:t>10.7. Sutarties įvykdymo užtikrinimas turi įsigalioti ne vėliau negu jo pateikimo Pirkėjui dieną.</w:t>
      </w:r>
    </w:p>
    <w:p w14:paraId="3870C7D2" w14:textId="77777777" w:rsidR="00686585" w:rsidRPr="00CF0A74" w:rsidRDefault="00686585" w:rsidP="00686585">
      <w:pPr>
        <w:tabs>
          <w:tab w:val="left" w:pos="567"/>
        </w:tabs>
        <w:spacing w:line="276" w:lineRule="auto"/>
        <w:jc w:val="both"/>
        <w:rPr>
          <w:sz w:val="24"/>
          <w:szCs w:val="24"/>
        </w:rPr>
      </w:pPr>
      <w:r w:rsidRPr="00CF0A74">
        <w:rPr>
          <w:sz w:val="24"/>
          <w:szCs w:val="24"/>
        </w:rPr>
        <w:lastRenderedPageBreak/>
        <w:t>10.8. Sutarties įvykdymo užtikrinimo suma turi būti nurodoma ir išmokama eurais.</w:t>
      </w:r>
    </w:p>
    <w:p w14:paraId="59AE8407" w14:textId="77777777" w:rsidR="00686585" w:rsidRPr="00CF0A74" w:rsidRDefault="00686585" w:rsidP="00686585">
      <w:pPr>
        <w:tabs>
          <w:tab w:val="left" w:pos="567"/>
        </w:tabs>
        <w:spacing w:line="276" w:lineRule="auto"/>
        <w:jc w:val="both"/>
        <w:rPr>
          <w:sz w:val="24"/>
          <w:szCs w:val="24"/>
        </w:rPr>
      </w:pPr>
      <w:r w:rsidRPr="00CF0A74">
        <w:rPr>
          <w:sz w:val="24"/>
          <w:szCs w:val="24"/>
        </w:rPr>
        <w:t>10.9. Sutarties įvykdymo užtikrinimas turi būti surašytas lietuvių arba kita kalba (esant Pirkėjo prašymui, turi būti pateiktas vertimas į lietuvių kalbą).</w:t>
      </w:r>
    </w:p>
    <w:p w14:paraId="170BD7FD" w14:textId="77777777" w:rsidR="00686585" w:rsidRPr="00CF0A74" w:rsidRDefault="00686585" w:rsidP="00686585">
      <w:pPr>
        <w:tabs>
          <w:tab w:val="left" w:pos="567"/>
        </w:tabs>
        <w:spacing w:line="276" w:lineRule="auto"/>
        <w:jc w:val="both"/>
        <w:rPr>
          <w:sz w:val="24"/>
          <w:szCs w:val="24"/>
        </w:rPr>
      </w:pPr>
      <w:r w:rsidRPr="00CF0A74">
        <w:rPr>
          <w:sz w:val="24"/>
          <w:szCs w:val="24"/>
        </w:rPr>
        <w:t>10.10. Sutarties įvykdymo užtikrinime nurodytas jo galiojimo terminas turi būti ne trumpesnis nei nurodytas Specialiosiose sąlygose.</w:t>
      </w:r>
    </w:p>
    <w:p w14:paraId="3C69B76A" w14:textId="77777777" w:rsidR="00686585" w:rsidRPr="00CF0A74" w:rsidRDefault="00686585" w:rsidP="00686585">
      <w:pPr>
        <w:tabs>
          <w:tab w:val="left" w:pos="567"/>
        </w:tabs>
        <w:spacing w:line="276" w:lineRule="auto"/>
        <w:jc w:val="both"/>
        <w:rPr>
          <w:sz w:val="24"/>
          <w:szCs w:val="24"/>
        </w:rPr>
      </w:pPr>
      <w:r w:rsidRPr="00CF0A74">
        <w:rPr>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AE2151"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10.12. Jeigu Sutartyje nustatytomis sąlygomis </w:t>
      </w:r>
      <w:r w:rsidRPr="00CF0A74">
        <w:rPr>
          <w:rFonts w:eastAsia="Arial"/>
          <w:sz w:val="24"/>
          <w:szCs w:val="24"/>
        </w:rPr>
        <w:t>Paslaugų</w:t>
      </w:r>
      <w:r w:rsidRPr="00CF0A74">
        <w:rPr>
          <w:sz w:val="24"/>
          <w:szCs w:val="24"/>
        </w:rPr>
        <w:t xml:space="preserve"> suteikimo terminas yra pratęsiamas arba nukeliamas dėl Sutarties sustabdymo, arba suteikti </w:t>
      </w:r>
      <w:r w:rsidRPr="00CF0A74">
        <w:rPr>
          <w:rFonts w:eastAsia="Arial"/>
          <w:sz w:val="24"/>
          <w:szCs w:val="24"/>
        </w:rPr>
        <w:t>Paslaugas</w:t>
      </w:r>
      <w:r w:rsidRPr="00CF0A74">
        <w:rPr>
          <w:sz w:val="24"/>
          <w:szCs w:val="24"/>
        </w:rPr>
        <w:t xml:space="preserve"> arba taisyti </w:t>
      </w:r>
      <w:r w:rsidRPr="00CF0A74">
        <w:rPr>
          <w:rFonts w:eastAsia="Arial"/>
          <w:sz w:val="24"/>
          <w:szCs w:val="24"/>
        </w:rPr>
        <w:t>Paslaugų</w:t>
      </w:r>
      <w:r w:rsidRPr="00CF0A74">
        <w:rPr>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410907" w14:textId="77777777" w:rsidR="00686585" w:rsidRPr="00CF0A74" w:rsidRDefault="00686585" w:rsidP="00686585">
      <w:pPr>
        <w:tabs>
          <w:tab w:val="left" w:pos="567"/>
        </w:tabs>
        <w:spacing w:line="276" w:lineRule="auto"/>
        <w:jc w:val="both"/>
        <w:rPr>
          <w:sz w:val="24"/>
          <w:szCs w:val="24"/>
        </w:rPr>
      </w:pPr>
      <w:r w:rsidRPr="00CF0A74">
        <w:rPr>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041AE7" w14:textId="77777777" w:rsidR="00686585" w:rsidRPr="00CF0A74" w:rsidRDefault="00686585" w:rsidP="00686585">
      <w:pPr>
        <w:tabs>
          <w:tab w:val="left" w:pos="567"/>
        </w:tabs>
        <w:spacing w:line="276" w:lineRule="auto"/>
        <w:jc w:val="both"/>
        <w:rPr>
          <w:sz w:val="24"/>
          <w:szCs w:val="24"/>
        </w:rPr>
      </w:pPr>
      <w:r w:rsidRPr="00CF0A74">
        <w:rPr>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88BCBA" w14:textId="77777777" w:rsidR="00686585" w:rsidRPr="00CF0A74" w:rsidRDefault="00686585" w:rsidP="00686585">
      <w:pPr>
        <w:tabs>
          <w:tab w:val="left" w:pos="567"/>
        </w:tabs>
        <w:spacing w:line="276" w:lineRule="auto"/>
        <w:jc w:val="both"/>
        <w:rPr>
          <w:sz w:val="24"/>
          <w:szCs w:val="24"/>
        </w:rPr>
      </w:pPr>
      <w:r w:rsidRPr="00CF0A74">
        <w:rPr>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7BCF6E0" w14:textId="77777777" w:rsidR="00686585" w:rsidRPr="00CF0A74" w:rsidRDefault="00686585" w:rsidP="00686585">
      <w:pPr>
        <w:tabs>
          <w:tab w:val="left" w:pos="567"/>
        </w:tabs>
        <w:spacing w:line="276" w:lineRule="auto"/>
        <w:jc w:val="both"/>
        <w:rPr>
          <w:sz w:val="24"/>
          <w:szCs w:val="24"/>
        </w:rPr>
      </w:pPr>
      <w:r w:rsidRPr="00CF0A74">
        <w:rPr>
          <w:sz w:val="24"/>
          <w:szCs w:val="24"/>
        </w:rPr>
        <w:t>10.16. Pirkėjas gali pasinaudoti Sutarties įvykdymo užtikrinimu, esant bet kuriai iš žemiau nurodytų aplinkybių:</w:t>
      </w:r>
    </w:p>
    <w:p w14:paraId="6757B7E7" w14:textId="77777777" w:rsidR="00686585" w:rsidRPr="00CF0A74" w:rsidRDefault="00686585" w:rsidP="00686585">
      <w:pPr>
        <w:tabs>
          <w:tab w:val="left" w:pos="567"/>
        </w:tabs>
        <w:spacing w:line="276" w:lineRule="auto"/>
        <w:jc w:val="both"/>
        <w:rPr>
          <w:sz w:val="24"/>
          <w:szCs w:val="24"/>
        </w:rPr>
      </w:pPr>
      <w:r w:rsidRPr="00CF0A74">
        <w:rPr>
          <w:sz w:val="24"/>
          <w:szCs w:val="24"/>
        </w:rPr>
        <w:t>10.16.1. Tiekėjas neįvykdė, nevykdo arba netinkamai vykdo savo įsipareigojimus pagal Sutartį;</w:t>
      </w:r>
    </w:p>
    <w:p w14:paraId="2B371287"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10.16.2. Tiekėjas per protingai nustatytą laikotarpį neįvykdo Pirkėjo nurodymo ištaisyti </w:t>
      </w:r>
      <w:r w:rsidRPr="00CF0A74">
        <w:rPr>
          <w:rFonts w:eastAsia="Arial"/>
          <w:sz w:val="24"/>
          <w:szCs w:val="24"/>
        </w:rPr>
        <w:t>Paslaugų</w:t>
      </w:r>
      <w:r w:rsidRPr="00CF0A74">
        <w:rPr>
          <w:sz w:val="24"/>
          <w:szCs w:val="24"/>
        </w:rPr>
        <w:t xml:space="preserve"> trūkumus;</w:t>
      </w:r>
    </w:p>
    <w:p w14:paraId="7ACE9750" w14:textId="77777777" w:rsidR="00686585" w:rsidRPr="00CF0A74" w:rsidRDefault="00686585" w:rsidP="00686585">
      <w:pPr>
        <w:tabs>
          <w:tab w:val="left" w:pos="567"/>
        </w:tabs>
        <w:spacing w:line="276" w:lineRule="auto"/>
        <w:jc w:val="both"/>
        <w:rPr>
          <w:sz w:val="24"/>
          <w:szCs w:val="24"/>
        </w:rPr>
      </w:pPr>
      <w:r w:rsidRPr="00CF0A74">
        <w:rPr>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8FC2D5" w14:textId="77777777" w:rsidR="00686585" w:rsidRPr="00CF0A74" w:rsidRDefault="00686585" w:rsidP="00686585">
      <w:pPr>
        <w:tabs>
          <w:tab w:val="left" w:pos="567"/>
        </w:tabs>
        <w:spacing w:line="276" w:lineRule="auto"/>
        <w:jc w:val="both"/>
        <w:rPr>
          <w:sz w:val="24"/>
          <w:szCs w:val="24"/>
        </w:rPr>
      </w:pPr>
      <w:r w:rsidRPr="00CF0A74">
        <w:rPr>
          <w:sz w:val="24"/>
          <w:szCs w:val="24"/>
        </w:rPr>
        <w:t>10.16.4. Tiekėjas be pateisinamos priežasties (ne Sutartyje nustatytais atvejais) vienašališkai nutraukia Sutartį.</w:t>
      </w:r>
    </w:p>
    <w:p w14:paraId="67842167" w14:textId="77777777" w:rsidR="00686585" w:rsidRPr="00CF0A74" w:rsidRDefault="00686585" w:rsidP="00686585">
      <w:pPr>
        <w:keepNext/>
        <w:keepLines/>
        <w:tabs>
          <w:tab w:val="left" w:pos="567"/>
          <w:tab w:val="left" w:pos="851"/>
          <w:tab w:val="left" w:pos="992"/>
          <w:tab w:val="left" w:pos="1134"/>
        </w:tabs>
        <w:spacing w:line="276" w:lineRule="auto"/>
        <w:jc w:val="center"/>
        <w:rPr>
          <w:rFonts w:eastAsia="Cambria"/>
          <w:caps/>
          <w:sz w:val="24"/>
          <w:szCs w:val="24"/>
          <w14:numSpacing w14:val="tabular"/>
        </w:rPr>
      </w:pPr>
      <w:r w:rsidRPr="00CF0A74">
        <w:rPr>
          <w:rFonts w:eastAsia="Cambria"/>
          <w:b/>
          <w:bCs/>
          <w:caps/>
          <w:sz w:val="24"/>
          <w:szCs w:val="24"/>
          <w14:numSpacing w14:val="tabular"/>
        </w:rPr>
        <w:t>11.</w:t>
      </w:r>
      <w:r w:rsidRPr="00CF0A74">
        <w:rPr>
          <w:rFonts w:eastAsia="Cambria"/>
          <w:b/>
          <w:bCs/>
          <w:caps/>
          <w:sz w:val="24"/>
          <w:szCs w:val="24"/>
          <w14:numSpacing w14:val="tabular"/>
        </w:rPr>
        <w:tab/>
        <w:t>SUTARTIES KAINA IR JOS PERSKAIČIAVIMAS</w:t>
      </w:r>
    </w:p>
    <w:p w14:paraId="530264D4"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1DE2EEE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F33416"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lastRenderedPageBreak/>
        <w:t>11.2. Pradinės sutarties vertė yra nurodyta Specialiosiose sąlygose.</w:t>
      </w:r>
    </w:p>
    <w:p w14:paraId="7E21FD9D"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90B7721"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11.4. Sutarties kainos peržiūra atliekama Specialiosiose sąlygose nustatyta tvarka.</w:t>
      </w:r>
    </w:p>
    <w:p w14:paraId="47E61A02"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6180A3A7" w14:textId="77777777" w:rsidR="00686585" w:rsidRPr="00CF0A74" w:rsidRDefault="00686585" w:rsidP="00686585">
      <w:pPr>
        <w:keepNext/>
        <w:keepLines/>
        <w:tabs>
          <w:tab w:val="left" w:pos="567"/>
          <w:tab w:val="left" w:pos="851"/>
          <w:tab w:val="left" w:pos="992"/>
          <w:tab w:val="left" w:pos="1134"/>
        </w:tabs>
        <w:spacing w:line="276" w:lineRule="auto"/>
        <w:jc w:val="center"/>
        <w:rPr>
          <w:rFonts w:eastAsia="Cambria"/>
          <w:b/>
          <w:bCs/>
          <w:caps/>
          <w:sz w:val="24"/>
          <w:szCs w:val="24"/>
          <w14:numSpacing w14:val="tabular"/>
        </w:rPr>
      </w:pPr>
      <w:r w:rsidRPr="00CF0A74">
        <w:rPr>
          <w:rFonts w:eastAsia="Cambria"/>
          <w:b/>
          <w:bCs/>
          <w:caps/>
          <w:sz w:val="24"/>
          <w:szCs w:val="24"/>
          <w14:numSpacing w14:val="tabular"/>
        </w:rPr>
        <w:t>12.</w:t>
      </w:r>
      <w:r w:rsidRPr="00CF0A74">
        <w:rPr>
          <w:rFonts w:eastAsia="Cambria"/>
          <w:b/>
          <w:bCs/>
          <w:caps/>
          <w:sz w:val="24"/>
          <w:szCs w:val="24"/>
          <w14:numSpacing w14:val="tabular"/>
        </w:rPr>
        <w:tab/>
        <w:t>ATSISKAITYMO TVARKA</w:t>
      </w:r>
    </w:p>
    <w:p w14:paraId="1F133136" w14:textId="77777777" w:rsidR="00686585" w:rsidRPr="00CF0A74" w:rsidRDefault="00686585" w:rsidP="00686585">
      <w:pPr>
        <w:keepNext/>
        <w:keepLines/>
        <w:tabs>
          <w:tab w:val="left" w:pos="567"/>
          <w:tab w:val="left" w:pos="851"/>
          <w:tab w:val="left" w:pos="992"/>
          <w:tab w:val="left" w:pos="1134"/>
        </w:tabs>
        <w:spacing w:line="276" w:lineRule="auto"/>
        <w:jc w:val="center"/>
        <w:rPr>
          <w:rFonts w:eastAsia="Cambria"/>
          <w:b/>
          <w:bCs/>
          <w:caps/>
          <w:sz w:val="24"/>
          <w:szCs w:val="24"/>
          <w14:numSpacing w14:val="tabular"/>
        </w:rPr>
      </w:pPr>
    </w:p>
    <w:p w14:paraId="3E539B8A"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4"/>
          <w:szCs w:val="24"/>
        </w:rPr>
      </w:pPr>
      <w:r w:rsidRPr="00CF0A74">
        <w:rPr>
          <w:rFonts w:eastAsia="Arial"/>
          <w:b/>
          <w:bCs/>
          <w:sz w:val="24"/>
          <w:szCs w:val="24"/>
        </w:rPr>
        <w:t>12.1.</w:t>
      </w:r>
      <w:r w:rsidRPr="00CF0A74">
        <w:rPr>
          <w:sz w:val="24"/>
          <w:szCs w:val="24"/>
        </w:rPr>
        <w:tab/>
      </w:r>
      <w:r w:rsidRPr="00CF0A74">
        <w:rPr>
          <w:rFonts w:eastAsia="Arial"/>
          <w:b/>
          <w:bCs/>
          <w:sz w:val="24"/>
          <w:szCs w:val="24"/>
        </w:rPr>
        <w:t>Išankstinis mokėjimas (avansas) (jei taikoma)</w:t>
      </w:r>
    </w:p>
    <w:p w14:paraId="2882DC71"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3F4FB6B0" w14:textId="77777777" w:rsidR="00686585" w:rsidRPr="00CF0A74" w:rsidRDefault="00686585" w:rsidP="00686585">
      <w:pPr>
        <w:tabs>
          <w:tab w:val="left" w:pos="567"/>
        </w:tabs>
        <w:spacing w:line="276" w:lineRule="auto"/>
        <w:jc w:val="both"/>
        <w:rPr>
          <w:sz w:val="24"/>
          <w:szCs w:val="24"/>
        </w:rPr>
      </w:pPr>
      <w:r w:rsidRPr="00CF0A74">
        <w:rPr>
          <w:sz w:val="24"/>
          <w:szCs w:val="24"/>
        </w:rPr>
        <w:t>12.1.1. Bendrųjų sąlygų 12.1 poskyrio sąlygos taikomos tuo atveju, jei Specialiosiose sąlygose yra nurodyta, kad Tiekėjui mokamas išankstinis mokėjimas (avansas) (toliau –</w:t>
      </w:r>
      <w:r w:rsidRPr="00CF0A74">
        <w:rPr>
          <w:b/>
          <w:bCs/>
          <w:sz w:val="24"/>
          <w:szCs w:val="24"/>
        </w:rPr>
        <w:t xml:space="preserve"> Avansas</w:t>
      </w:r>
      <w:r w:rsidRPr="00CF0A74">
        <w:rPr>
          <w:sz w:val="24"/>
          <w:szCs w:val="24"/>
        </w:rPr>
        <w:t>).</w:t>
      </w:r>
    </w:p>
    <w:p w14:paraId="70205D65" w14:textId="77777777" w:rsidR="00686585" w:rsidRPr="00CF0A74" w:rsidRDefault="00686585" w:rsidP="00686585">
      <w:pPr>
        <w:tabs>
          <w:tab w:val="left" w:pos="567"/>
        </w:tabs>
        <w:spacing w:line="276" w:lineRule="auto"/>
        <w:jc w:val="both"/>
        <w:rPr>
          <w:sz w:val="24"/>
          <w:szCs w:val="24"/>
        </w:rPr>
      </w:pPr>
      <w:r w:rsidRPr="00CF0A74">
        <w:rPr>
          <w:sz w:val="24"/>
          <w:szCs w:val="24"/>
        </w:rPr>
        <w:t>12.1.2. Pirkėjas sumoka Tiekėjui ne didesnį kaip Specialiosiose sąlygose nurodyto dydžio Avansą.</w:t>
      </w:r>
    </w:p>
    <w:p w14:paraId="24ABD544"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F0A74">
        <w:rPr>
          <w:b/>
          <w:sz w:val="24"/>
          <w:szCs w:val="24"/>
        </w:rPr>
        <w:t>Avanso užtikrinimas</w:t>
      </w:r>
      <w:r w:rsidRPr="00CF0A74">
        <w:rPr>
          <w:sz w:val="24"/>
          <w:szCs w:val="24"/>
        </w:rPr>
        <w:t>).</w:t>
      </w:r>
    </w:p>
    <w:p w14:paraId="6F2168FE" w14:textId="77777777" w:rsidR="00686585" w:rsidRPr="00CF0A74" w:rsidRDefault="00686585" w:rsidP="00686585">
      <w:pPr>
        <w:tabs>
          <w:tab w:val="left" w:pos="567"/>
        </w:tabs>
        <w:spacing w:line="276" w:lineRule="auto"/>
        <w:jc w:val="both"/>
        <w:rPr>
          <w:sz w:val="24"/>
          <w:szCs w:val="24"/>
        </w:rPr>
      </w:pPr>
      <w:r w:rsidRPr="00CF0A74">
        <w:rPr>
          <w:b/>
          <w:bCs/>
          <w:sz w:val="24"/>
          <w:szCs w:val="24"/>
        </w:rPr>
        <w:t>Pastaba.</w:t>
      </w:r>
      <w:r w:rsidRPr="00CF0A74">
        <w:rPr>
          <w:sz w:val="24"/>
          <w:szCs w:val="24"/>
        </w:rPr>
        <w:t xml:space="preserve"> </w:t>
      </w:r>
      <w:r w:rsidRPr="00CF0A74">
        <w:rPr>
          <w:rFonts w:eastAsia="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F0A74">
        <w:rPr>
          <w:sz w:val="24"/>
          <w:szCs w:val="24"/>
        </w:rPr>
        <w:t xml:space="preserve"> </w:t>
      </w:r>
      <w:r w:rsidRPr="00CF0A74">
        <w:rPr>
          <w:rFonts w:eastAsia="Arial"/>
          <w:sz w:val="24"/>
          <w:szCs w:val="24"/>
          <w:shd w:val="clear" w:color="auto" w:fill="FFFFFF"/>
        </w:rPr>
        <w:t>įstatymų bei kitų teisės aktų</w:t>
      </w:r>
      <w:r w:rsidRPr="00CF0A74">
        <w:rPr>
          <w:rFonts w:eastAsia="Arial"/>
          <w:sz w:val="24"/>
          <w:szCs w:val="24"/>
        </w:rPr>
        <w:t xml:space="preserve"> </w:t>
      </w:r>
      <w:r w:rsidRPr="00CF0A74">
        <w:rPr>
          <w:rFonts w:eastAsia="Arial"/>
          <w:sz w:val="24"/>
          <w:szCs w:val="24"/>
          <w:shd w:val="clear" w:color="auto" w:fill="FFFFFF"/>
        </w:rPr>
        <w:t>nuostatas.</w:t>
      </w:r>
    </w:p>
    <w:p w14:paraId="6FC5C990" w14:textId="77777777" w:rsidR="00686585" w:rsidRPr="00CF0A74" w:rsidRDefault="00686585" w:rsidP="00686585">
      <w:pPr>
        <w:tabs>
          <w:tab w:val="left" w:pos="567"/>
        </w:tabs>
        <w:spacing w:line="276" w:lineRule="auto"/>
        <w:jc w:val="both"/>
        <w:rPr>
          <w:sz w:val="24"/>
          <w:szCs w:val="24"/>
        </w:rPr>
      </w:pPr>
      <w:r w:rsidRPr="00CF0A74">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D28BBB" w14:textId="77777777" w:rsidR="00686585" w:rsidRPr="00CF0A74" w:rsidRDefault="00686585" w:rsidP="00686585">
      <w:pPr>
        <w:tabs>
          <w:tab w:val="left" w:pos="567"/>
        </w:tabs>
        <w:spacing w:line="276" w:lineRule="auto"/>
        <w:jc w:val="both"/>
        <w:rPr>
          <w:sz w:val="24"/>
          <w:szCs w:val="24"/>
        </w:rPr>
      </w:pPr>
      <w:r w:rsidRPr="00CF0A74">
        <w:rPr>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47467F" w14:textId="77777777" w:rsidR="00686585" w:rsidRPr="00CF0A74" w:rsidRDefault="00686585" w:rsidP="00686585">
      <w:pPr>
        <w:tabs>
          <w:tab w:val="left" w:pos="567"/>
        </w:tabs>
        <w:spacing w:line="276" w:lineRule="auto"/>
        <w:jc w:val="both"/>
        <w:rPr>
          <w:sz w:val="24"/>
          <w:szCs w:val="24"/>
        </w:rPr>
      </w:pPr>
      <w:r w:rsidRPr="00CF0A74">
        <w:rPr>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684D81" w14:textId="77777777" w:rsidR="00686585" w:rsidRPr="00CF0A74" w:rsidRDefault="00686585" w:rsidP="00686585">
      <w:pPr>
        <w:tabs>
          <w:tab w:val="left" w:pos="567"/>
        </w:tabs>
        <w:spacing w:line="276" w:lineRule="auto"/>
        <w:jc w:val="both"/>
        <w:rPr>
          <w:sz w:val="24"/>
          <w:szCs w:val="24"/>
        </w:rPr>
      </w:pPr>
      <w:r w:rsidRPr="00CF0A74">
        <w:rPr>
          <w:sz w:val="24"/>
          <w:szCs w:val="24"/>
        </w:rPr>
        <w:t>12.1.7. Avanso užtikrinimo suma turi būti nurodoma ir išmokama eurais.</w:t>
      </w:r>
    </w:p>
    <w:p w14:paraId="7E721FC2" w14:textId="77777777" w:rsidR="00686585" w:rsidRPr="00CF0A74" w:rsidRDefault="00686585" w:rsidP="00686585">
      <w:pPr>
        <w:tabs>
          <w:tab w:val="left" w:pos="567"/>
        </w:tabs>
        <w:spacing w:line="276" w:lineRule="auto"/>
        <w:jc w:val="both"/>
        <w:rPr>
          <w:sz w:val="24"/>
          <w:szCs w:val="24"/>
        </w:rPr>
      </w:pPr>
      <w:r w:rsidRPr="00CF0A74">
        <w:rPr>
          <w:sz w:val="24"/>
          <w:szCs w:val="24"/>
        </w:rPr>
        <w:t>12.1.8. Avanso užtikrinimas turi būti surašytas lietuvių arba kita kalba (esant Pirkėjo prašymui, turi būti pateiktas vertimas į lietuvių kalbą).</w:t>
      </w:r>
    </w:p>
    <w:p w14:paraId="7B3943C5" w14:textId="77777777" w:rsidR="00686585" w:rsidRPr="00CF0A74" w:rsidRDefault="00686585" w:rsidP="00686585">
      <w:pPr>
        <w:tabs>
          <w:tab w:val="left" w:pos="567"/>
        </w:tabs>
        <w:spacing w:line="276" w:lineRule="auto"/>
        <w:jc w:val="both"/>
        <w:rPr>
          <w:sz w:val="24"/>
          <w:szCs w:val="24"/>
        </w:rPr>
      </w:pPr>
      <w:r w:rsidRPr="00CF0A74">
        <w:rPr>
          <w:sz w:val="24"/>
          <w:szCs w:val="24"/>
        </w:rPr>
        <w:t>12.1.9. Avanso užtikrinimas, neatitinkantis šiame Sutarties poskyryje nustatytų reikalavimų, nebus priimamas.</w:t>
      </w:r>
    </w:p>
    <w:p w14:paraId="5EE9C4CA" w14:textId="77777777" w:rsidR="00686585" w:rsidRPr="00CF0A74" w:rsidRDefault="00686585" w:rsidP="00686585">
      <w:pPr>
        <w:tabs>
          <w:tab w:val="left" w:pos="567"/>
        </w:tabs>
        <w:spacing w:line="276" w:lineRule="auto"/>
        <w:jc w:val="both"/>
        <w:rPr>
          <w:sz w:val="24"/>
          <w:szCs w:val="24"/>
        </w:rPr>
      </w:pPr>
      <w:r w:rsidRPr="00CF0A74">
        <w:rPr>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92F6CB2" w14:textId="77777777" w:rsidR="00686585" w:rsidRPr="00CF0A74" w:rsidRDefault="00686585" w:rsidP="00686585">
      <w:pPr>
        <w:tabs>
          <w:tab w:val="left" w:pos="567"/>
        </w:tabs>
        <w:spacing w:line="276" w:lineRule="auto"/>
        <w:jc w:val="both"/>
        <w:rPr>
          <w:sz w:val="24"/>
          <w:szCs w:val="24"/>
        </w:rPr>
      </w:pPr>
      <w:r w:rsidRPr="00CF0A74">
        <w:rPr>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B69D769"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12.1.12. Nutraukus Sutartį, Tiekėjas privalo grąžinti Pirkėjui gautą Avansą per 5 (penkias) darbo </w:t>
      </w:r>
      <w:r w:rsidRPr="00CF0A74">
        <w:rPr>
          <w:sz w:val="24"/>
          <w:szCs w:val="24"/>
        </w:rPr>
        <w:lastRenderedPageBreak/>
        <w:t xml:space="preserve">dienas (jeigu dalis </w:t>
      </w:r>
      <w:r w:rsidRPr="00CF0A74">
        <w:rPr>
          <w:rFonts w:eastAsia="Arial"/>
          <w:sz w:val="24"/>
          <w:szCs w:val="24"/>
        </w:rPr>
        <w:t>Paslaugų yra suteikta</w:t>
      </w:r>
      <w:r w:rsidRPr="00CF0A74">
        <w:rPr>
          <w:sz w:val="24"/>
          <w:szCs w:val="24"/>
        </w:rPr>
        <w:t xml:space="preserve">, Pirkėjas jas yra priėmęs ir </w:t>
      </w:r>
      <w:r w:rsidRPr="00CF0A74">
        <w:rPr>
          <w:rFonts w:eastAsia="Arial"/>
          <w:sz w:val="24"/>
          <w:szCs w:val="24"/>
        </w:rPr>
        <w:t>Paslaugų rezultatu</w:t>
      </w:r>
      <w:r w:rsidRPr="00CF0A74">
        <w:rPr>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799C74"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CF0A74">
        <w:rPr>
          <w:rFonts w:eastAsia="Arial"/>
          <w:b/>
          <w:bCs/>
          <w:sz w:val="24"/>
          <w:szCs w:val="24"/>
        </w:rPr>
        <w:t>12.2.</w:t>
      </w:r>
      <w:r w:rsidRPr="00CF0A74">
        <w:rPr>
          <w:rFonts w:eastAsia="Arial"/>
          <w:b/>
          <w:bCs/>
          <w:sz w:val="24"/>
          <w:szCs w:val="24"/>
        </w:rPr>
        <w:tab/>
      </w:r>
      <w:r w:rsidRPr="00CF0A74">
        <w:rPr>
          <w:rFonts w:eastAsia="Arial"/>
          <w:b/>
          <w:sz w:val="24"/>
          <w:szCs w:val="24"/>
        </w:rPr>
        <w:t>Mokėjimų tvarka</w:t>
      </w:r>
    </w:p>
    <w:p w14:paraId="6273E8A7"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13B138B2"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12.2.1.</w:t>
      </w:r>
      <w:r w:rsidRPr="00CF0A74">
        <w:rPr>
          <w:rFonts w:eastAsia="Arial"/>
          <w:sz w:val="24"/>
          <w:szCs w:val="24"/>
        </w:rPr>
        <w:tab/>
      </w:r>
      <w:r w:rsidRPr="00CF0A74">
        <w:rPr>
          <w:sz w:val="24"/>
          <w:szCs w:val="24"/>
        </w:rPr>
        <w:t xml:space="preserve">Tiekėjas išrašo Sąskaitą tik Šalims pasirašius </w:t>
      </w:r>
      <w:r w:rsidRPr="00CF0A74">
        <w:rPr>
          <w:rFonts w:eastAsia="Arial"/>
          <w:sz w:val="24"/>
          <w:szCs w:val="24"/>
        </w:rPr>
        <w:t>Paslaugų</w:t>
      </w:r>
      <w:r w:rsidRPr="00CF0A74">
        <w:rPr>
          <w:sz w:val="24"/>
          <w:szCs w:val="24"/>
        </w:rPr>
        <w:t xml:space="preserve"> perdavimo–priėmimo aktą, jeigu kitaip nenumatyta Specialiosiose sąlygose</w:t>
      </w:r>
      <w:r w:rsidRPr="00CF0A74">
        <w:rPr>
          <w:rFonts w:eastAsia="Arial"/>
          <w:sz w:val="24"/>
          <w:szCs w:val="24"/>
        </w:rPr>
        <w:t>:</w:t>
      </w:r>
    </w:p>
    <w:p w14:paraId="10D8B8F8"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12.2.1.1.</w:t>
      </w:r>
      <w:r w:rsidRPr="00CF0A74">
        <w:rPr>
          <w:rFonts w:eastAsia="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3CAD5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 xml:space="preserve">12.2.1.2. </w:t>
      </w:r>
      <w:r w:rsidRPr="00CF0A74">
        <w:rPr>
          <w:rFonts w:eastAsia="Arial"/>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63D241EF"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12.2.2.</w:t>
      </w:r>
      <w:r w:rsidRPr="00CF0A74">
        <w:rPr>
          <w:rFonts w:eastAsia="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4386689"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sz w:val="24"/>
          <w:szCs w:val="24"/>
        </w:rPr>
      </w:pPr>
      <w:r w:rsidRPr="00CF0A74">
        <w:rPr>
          <w:sz w:val="24"/>
          <w:szCs w:val="24"/>
        </w:rPr>
        <w:t>12.2.3.</w:t>
      </w:r>
      <w:r w:rsidRPr="00CF0A74">
        <w:rPr>
          <w:sz w:val="24"/>
          <w:szCs w:val="24"/>
        </w:rPr>
        <w:tab/>
        <w:t>Išankstinio mokėjimo sąskaitas (jeigu Specialiosiose sąlygose yra numatytas Avanso mokėjimas) Tiekėjas privalo pateikti šiame Sutarties poskyryje nustatyta tvarka.</w:t>
      </w:r>
    </w:p>
    <w:p w14:paraId="52C26126"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12.2.4.</w:t>
      </w:r>
      <w:r w:rsidRPr="00CF0A74">
        <w:rPr>
          <w:sz w:val="24"/>
          <w:szCs w:val="24"/>
        </w:rPr>
        <w:tab/>
      </w:r>
      <w:r w:rsidRPr="00CF0A74">
        <w:rPr>
          <w:rFonts w:eastAsia="Arial"/>
          <w:sz w:val="24"/>
          <w:szCs w:val="24"/>
        </w:rPr>
        <w:t>Pirkėjas atlieka mokėjimus už Paslaugas Specialiosiose sąlygose nustatytais terminais.</w:t>
      </w:r>
    </w:p>
    <w:p w14:paraId="0615BE4F"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12.2.5.</w:t>
      </w:r>
      <w:r w:rsidRPr="00CF0A74">
        <w:rPr>
          <w:rFonts w:eastAsia="Arial"/>
          <w:sz w:val="24"/>
          <w:szCs w:val="24"/>
        </w:rPr>
        <w:tab/>
        <w:t>Už mokėjimų pagal Sutartį vėlavimus Pirkėjui taikomos netesybos Specialiosiose sąlygose nustatyta tvarka.</w:t>
      </w:r>
    </w:p>
    <w:p w14:paraId="0B328577"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12.2.6.</w:t>
      </w:r>
      <w:r w:rsidRPr="00CF0A74">
        <w:rPr>
          <w:sz w:val="24"/>
          <w:szCs w:val="24"/>
        </w:rPr>
        <w:tab/>
      </w:r>
      <w:r w:rsidRPr="00CF0A74">
        <w:rPr>
          <w:rFonts w:eastAsia="Arial"/>
          <w:sz w:val="24"/>
          <w:szCs w:val="24"/>
        </w:rPr>
        <w:t>Jei Paslaugos teikiamos etapais ar periodais aukščiau nurodyta atsiskaitymo tvarka galioja kiekvienam Paslaugų teikimo etapui ar periodui, jei Specialiosiose sąlygose nenustatyta kitaip.</w:t>
      </w:r>
    </w:p>
    <w:p w14:paraId="2C36D284" w14:textId="77777777" w:rsidR="00686585" w:rsidRPr="00CF0A74" w:rsidRDefault="00686585" w:rsidP="00686585">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12.2.7.</w:t>
      </w:r>
      <w:r w:rsidRPr="00CF0A74">
        <w:rPr>
          <w:rFonts w:eastAsia="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36D2D7"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2843677C"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CF0A74">
        <w:rPr>
          <w:rFonts w:eastAsia="Arial"/>
          <w:b/>
          <w:bCs/>
          <w:sz w:val="24"/>
          <w:szCs w:val="24"/>
        </w:rPr>
        <w:t>12.3.</w:t>
      </w:r>
      <w:r w:rsidRPr="00CF0A74">
        <w:rPr>
          <w:rFonts w:eastAsia="Arial"/>
          <w:b/>
          <w:bCs/>
          <w:sz w:val="24"/>
          <w:szCs w:val="24"/>
        </w:rPr>
        <w:tab/>
      </w:r>
      <w:r w:rsidRPr="00CF0A74">
        <w:rPr>
          <w:rFonts w:eastAsia="Arial"/>
          <w:b/>
          <w:sz w:val="24"/>
          <w:szCs w:val="24"/>
        </w:rPr>
        <w:t>Kiti atsiskaitymo klausimai</w:t>
      </w:r>
    </w:p>
    <w:p w14:paraId="3CE5D0AC"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57831B0B"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12.3.1.</w:t>
      </w:r>
      <w:r w:rsidRPr="00CF0A74">
        <w:rPr>
          <w:rFonts w:eastAsia="Arial"/>
          <w:sz w:val="24"/>
          <w:szCs w:val="24"/>
        </w:rPr>
        <w:tab/>
        <w:t>Pirkėjas privalo pervesti mokėjimus Tiekėjui į Tiekėjo banko sąskaitą, nurodytą Specialiosiose sąlygose.</w:t>
      </w:r>
    </w:p>
    <w:p w14:paraId="5BB1568D"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12.3.2.</w:t>
      </w:r>
      <w:r w:rsidRPr="00CF0A74">
        <w:rPr>
          <w:rFonts w:eastAsia="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524C18"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12.3.3.</w:t>
      </w:r>
      <w:r w:rsidRPr="00CF0A74">
        <w:rPr>
          <w:rFonts w:eastAsia="Arial"/>
          <w:sz w:val="24"/>
          <w:szCs w:val="24"/>
        </w:rPr>
        <w:tab/>
        <w:t>Visi mokėjimai pagal Sutartį atliekami eurais.</w:t>
      </w:r>
    </w:p>
    <w:p w14:paraId="193E0BA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12.3.4.</w:t>
      </w:r>
      <w:r w:rsidRPr="00CF0A74">
        <w:rPr>
          <w:rFonts w:eastAsia="Arial"/>
          <w:sz w:val="24"/>
          <w:szCs w:val="24"/>
        </w:rPr>
        <w:tab/>
        <w:t>Už pavėluotus mokėjimus pagal Sutartį mokančioji Šalis privalo sumokėti kitai Šaliai Specialiosiose sąlygose nurodyto dydžio netesybas.</w:t>
      </w:r>
    </w:p>
    <w:p w14:paraId="7C513AA9"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53446C6A"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t>13.</w:t>
      </w:r>
      <w:r w:rsidRPr="00CF0A74">
        <w:rPr>
          <w:rFonts w:eastAsia="Arial"/>
          <w:b/>
          <w:bCs/>
          <w:caps/>
          <w:sz w:val="24"/>
          <w:szCs w:val="24"/>
        </w:rPr>
        <w:tab/>
      </w:r>
      <w:r w:rsidRPr="00CF0A74">
        <w:rPr>
          <w:rFonts w:eastAsia="Arial"/>
          <w:b/>
          <w:caps/>
          <w:sz w:val="24"/>
          <w:szCs w:val="24"/>
        </w:rPr>
        <w:t>Konfidenciali informacija</w:t>
      </w:r>
    </w:p>
    <w:p w14:paraId="030004A4"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4"/>
          <w:szCs w:val="24"/>
        </w:rPr>
      </w:pPr>
    </w:p>
    <w:p w14:paraId="32BEAACC"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13.1.</w:t>
      </w:r>
      <w:r w:rsidRPr="00CF0A74">
        <w:rPr>
          <w:rFonts w:eastAsia="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AB15D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13.2.</w:t>
      </w:r>
      <w:r w:rsidRPr="00CF0A74">
        <w:rPr>
          <w:rFonts w:eastAsia="Arial"/>
          <w:sz w:val="24"/>
          <w:szCs w:val="24"/>
        </w:rPr>
        <w:tab/>
        <w:t>Šalis turi teisę atskleisti kitos Šalies konfidencialią informaciją šiais atvejais:</w:t>
      </w:r>
    </w:p>
    <w:p w14:paraId="59711598"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13.2.1.</w:t>
      </w:r>
      <w:r w:rsidRPr="00CF0A74">
        <w:rPr>
          <w:rFonts w:eastAsia="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564F2B"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13.2.2.</w:t>
      </w:r>
      <w:r w:rsidRPr="00CF0A74">
        <w:rPr>
          <w:rFonts w:eastAsia="Arial"/>
          <w:sz w:val="24"/>
          <w:szCs w:val="24"/>
        </w:rPr>
        <w:tab/>
        <w:t xml:space="preserve">konfidencialią informaciją yra būtina atskleisti pagal </w:t>
      </w:r>
      <w:r w:rsidRPr="00CF0A74">
        <w:rPr>
          <w:sz w:val="24"/>
          <w:szCs w:val="24"/>
        </w:rPr>
        <w:t>įstatymų bei kitų teisės aktų</w:t>
      </w:r>
      <w:r w:rsidRPr="00CF0A74">
        <w:rPr>
          <w:rFonts w:eastAsia="Arial"/>
          <w:sz w:val="24"/>
          <w:szCs w:val="24"/>
        </w:rPr>
        <w:t xml:space="preserve"> reikalavimus, įskaitant atvejus, kai to reikalauja viešojo administravimo subjektai, taip, kaip jie apibrėžti Lietuvos Respublikos viešojo administravimo įstatyme.</w:t>
      </w:r>
    </w:p>
    <w:p w14:paraId="2428147E"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13.3.</w:t>
      </w:r>
      <w:r w:rsidRPr="00CF0A74">
        <w:rPr>
          <w:rFonts w:eastAsia="Arial"/>
          <w:sz w:val="24"/>
          <w:szCs w:val="24"/>
        </w:rPr>
        <w:tab/>
        <w:t xml:space="preserve">Prieš atskleisdama konfidencialią informaciją, Šalis privalo informuoti kitą Šalį (tiek, kiek tai nedraudžiama pagal </w:t>
      </w:r>
      <w:r w:rsidRPr="00CF0A74">
        <w:rPr>
          <w:sz w:val="24"/>
          <w:szCs w:val="24"/>
        </w:rPr>
        <w:t>įstatymus bei kitus teisės aktus</w:t>
      </w:r>
      <w:r w:rsidRPr="00CF0A74">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30A6E085"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13.4.</w:t>
      </w:r>
      <w:r w:rsidRPr="00CF0A74">
        <w:rPr>
          <w:rFonts w:eastAsia="Arial"/>
          <w:sz w:val="24"/>
          <w:szCs w:val="24"/>
        </w:rPr>
        <w:tab/>
        <w:t>Šalis atsako:</w:t>
      </w:r>
    </w:p>
    <w:p w14:paraId="0D001161"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13.4.1.</w:t>
      </w:r>
      <w:r w:rsidRPr="00CF0A74">
        <w:rPr>
          <w:rFonts w:eastAsia="Arial"/>
          <w:sz w:val="24"/>
          <w:szCs w:val="24"/>
        </w:rPr>
        <w:tab/>
        <w:t>už bet kokį neteisėtą, įskaitant atsitiktinį, kitos Šalies konfidencialios informacijos ar bet kurios jos dalies atskleidimą ar perdavimą arba konfidencialios informacijos neteisėtą naudojimą;</w:t>
      </w:r>
    </w:p>
    <w:p w14:paraId="56A77F84"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13.4.2.</w:t>
      </w:r>
      <w:r w:rsidRPr="00CF0A74">
        <w:rPr>
          <w:rFonts w:eastAsia="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2D3DD84"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13.5.</w:t>
      </w:r>
      <w:r w:rsidRPr="00CF0A74">
        <w:rPr>
          <w:rFonts w:eastAsia="Arial"/>
          <w:sz w:val="24"/>
          <w:szCs w:val="24"/>
        </w:rPr>
        <w:tab/>
        <w:t>Šalis, nepagrįstai atskleidusi kitos Šalies konfidencialią informaciją, privalo sumokėti kitai Šaliai Specialiosiose sąlygose nurodyto dydžio baudą.</w:t>
      </w:r>
    </w:p>
    <w:p w14:paraId="44E606BE"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479D6F2E"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t>14.</w:t>
      </w:r>
      <w:r w:rsidRPr="00CF0A74">
        <w:rPr>
          <w:rFonts w:eastAsia="Arial"/>
          <w:b/>
          <w:bCs/>
          <w:caps/>
          <w:sz w:val="24"/>
          <w:szCs w:val="24"/>
        </w:rPr>
        <w:tab/>
      </w:r>
      <w:r w:rsidRPr="00CF0A74">
        <w:rPr>
          <w:rFonts w:eastAsia="Arial"/>
          <w:b/>
          <w:caps/>
          <w:sz w:val="24"/>
          <w:szCs w:val="24"/>
        </w:rPr>
        <w:t>Asmens duomenų apsauga</w:t>
      </w:r>
    </w:p>
    <w:p w14:paraId="7DBF0E79"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4"/>
          <w:szCs w:val="24"/>
        </w:rPr>
      </w:pPr>
    </w:p>
    <w:p w14:paraId="259B4533"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14.1.</w:t>
      </w:r>
      <w:r w:rsidRPr="00CF0A74">
        <w:rPr>
          <w:rFonts w:eastAsia="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0BA7823" w14:textId="77777777" w:rsidR="00686585" w:rsidRPr="00CF0A74" w:rsidRDefault="00686585" w:rsidP="00686585">
      <w:pPr>
        <w:tabs>
          <w:tab w:val="left" w:pos="567"/>
          <w:tab w:val="left" w:pos="851"/>
          <w:tab w:val="left" w:pos="992"/>
          <w:tab w:val="left" w:pos="1134"/>
        </w:tabs>
        <w:spacing w:line="276" w:lineRule="auto"/>
        <w:jc w:val="both"/>
        <w:rPr>
          <w:sz w:val="24"/>
          <w:szCs w:val="24"/>
        </w:rPr>
      </w:pPr>
      <w:r w:rsidRPr="00CF0A74">
        <w:rPr>
          <w:sz w:val="24"/>
          <w:szCs w:val="24"/>
        </w:rPr>
        <w:t>14.2.</w:t>
      </w:r>
      <w:r w:rsidRPr="00CF0A74">
        <w:rPr>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9FC2EA" w14:textId="77777777" w:rsidR="00686585" w:rsidRPr="00CF0A74" w:rsidRDefault="00686585" w:rsidP="00686585">
      <w:pPr>
        <w:tabs>
          <w:tab w:val="left" w:pos="0"/>
          <w:tab w:val="left" w:pos="851"/>
          <w:tab w:val="left" w:pos="992"/>
          <w:tab w:val="left" w:pos="1134"/>
        </w:tabs>
        <w:spacing w:line="276" w:lineRule="auto"/>
        <w:jc w:val="both"/>
        <w:rPr>
          <w:rFonts w:eastAsia="Arial"/>
          <w:b/>
          <w:bCs/>
          <w:sz w:val="24"/>
          <w:szCs w:val="24"/>
        </w:rPr>
      </w:pPr>
    </w:p>
    <w:p w14:paraId="38054993"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4"/>
          <w:szCs w:val="24"/>
        </w:rPr>
      </w:pPr>
      <w:r w:rsidRPr="00CF0A74">
        <w:rPr>
          <w:rFonts w:eastAsia="Arial"/>
          <w:b/>
          <w:bCs/>
          <w:caps/>
          <w:sz w:val="24"/>
          <w:szCs w:val="24"/>
        </w:rPr>
        <w:t>15.</w:t>
      </w:r>
      <w:r w:rsidRPr="00CF0A74">
        <w:rPr>
          <w:rFonts w:eastAsia="Arial"/>
          <w:b/>
          <w:bCs/>
          <w:caps/>
          <w:sz w:val="24"/>
          <w:szCs w:val="24"/>
        </w:rPr>
        <w:tab/>
      </w:r>
      <w:r w:rsidRPr="00CF0A74">
        <w:rPr>
          <w:rFonts w:eastAsia="Arial"/>
          <w:b/>
          <w:caps/>
          <w:sz w:val="24"/>
          <w:szCs w:val="24"/>
        </w:rPr>
        <w:t>INTELEKTINĖ NUOSAVYBĖ</w:t>
      </w:r>
    </w:p>
    <w:p w14:paraId="3DE45994"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4"/>
          <w:szCs w:val="24"/>
        </w:rPr>
      </w:pPr>
    </w:p>
    <w:p w14:paraId="7C4D600C"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15.1. Visi rezultatai ir su jais susijusios teisės, įgytos vykdant Sutartį, įskaitant intelektinės nuosavybės teises, išskyrus asmenines neturtines teises į intelektinės veiklos rezultatus, yra Pirkėjo </w:t>
      </w:r>
      <w:r w:rsidRPr="00CF0A74">
        <w:rPr>
          <w:sz w:val="24"/>
          <w:szCs w:val="24"/>
        </w:rPr>
        <w:lastRenderedPageBreak/>
        <w:t xml:space="preserve">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F0A74">
        <w:rPr>
          <w:rFonts w:eastAsia="Arial"/>
          <w:sz w:val="24"/>
          <w:szCs w:val="24"/>
        </w:rPr>
        <w:t>Paslaugų</w:t>
      </w:r>
      <w:r w:rsidRPr="00CF0A74">
        <w:rPr>
          <w:sz w:val="24"/>
          <w:szCs w:val="24"/>
        </w:rPr>
        <w:t xml:space="preserve"> pobūdžio ar (ir) išimtinių teisių, patentų ir kt.</w:t>
      </w:r>
    </w:p>
    <w:p w14:paraId="3F6AB208" w14:textId="77777777" w:rsidR="00686585" w:rsidRPr="00CF0A74" w:rsidRDefault="00686585" w:rsidP="00686585">
      <w:pPr>
        <w:tabs>
          <w:tab w:val="left" w:pos="567"/>
        </w:tabs>
        <w:spacing w:line="276" w:lineRule="auto"/>
        <w:jc w:val="both"/>
        <w:rPr>
          <w:sz w:val="24"/>
          <w:szCs w:val="24"/>
        </w:rPr>
      </w:pPr>
      <w:r w:rsidRPr="00CF0A74">
        <w:rPr>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B3CB88A" w14:textId="77777777" w:rsidR="00686585" w:rsidRPr="00CF0A74" w:rsidRDefault="00686585" w:rsidP="00686585">
      <w:pPr>
        <w:tabs>
          <w:tab w:val="left" w:pos="567"/>
        </w:tabs>
        <w:spacing w:line="276" w:lineRule="auto"/>
        <w:jc w:val="both"/>
        <w:rPr>
          <w:sz w:val="24"/>
          <w:szCs w:val="24"/>
        </w:rPr>
      </w:pPr>
      <w:r w:rsidRPr="00CF0A74">
        <w:rPr>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3808BF4" w14:textId="77777777" w:rsidR="00686585" w:rsidRPr="00CF0A74" w:rsidRDefault="00686585" w:rsidP="00686585">
      <w:pPr>
        <w:tabs>
          <w:tab w:val="left" w:pos="567"/>
        </w:tabs>
        <w:spacing w:line="276" w:lineRule="auto"/>
        <w:jc w:val="both"/>
        <w:rPr>
          <w:b/>
          <w:bCs/>
          <w:sz w:val="24"/>
          <w:szCs w:val="24"/>
        </w:rPr>
      </w:pPr>
    </w:p>
    <w:p w14:paraId="5585F95D"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t>16.</w:t>
      </w:r>
      <w:r w:rsidRPr="00CF0A74">
        <w:rPr>
          <w:rFonts w:eastAsia="Arial"/>
          <w:b/>
          <w:bCs/>
          <w:caps/>
          <w:sz w:val="24"/>
          <w:szCs w:val="24"/>
        </w:rPr>
        <w:tab/>
      </w:r>
      <w:r w:rsidRPr="00CF0A74">
        <w:rPr>
          <w:rFonts w:eastAsia="Arial"/>
          <w:b/>
          <w:caps/>
          <w:sz w:val="24"/>
          <w:szCs w:val="24"/>
        </w:rPr>
        <w:t>Pareiškimai ir garantijos</w:t>
      </w:r>
    </w:p>
    <w:p w14:paraId="0FBC49F1"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4"/>
          <w:szCs w:val="24"/>
        </w:rPr>
      </w:pPr>
    </w:p>
    <w:p w14:paraId="456D5E45"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16.1. Kiekviena iš Šalių pareiškia ir garantuoja kitai Šaliai, kad:</w:t>
      </w:r>
    </w:p>
    <w:p w14:paraId="0FC64DFE"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16.1.1. yra teisėtai priimti ir galioja visi būtini sprendimai, gauti leidimai bei sutikimai, taip pat teisėtai atlikti ir galioja kiti teisiniai veiksmai, reikalingi Sutarties sudarymui, galiojimui ir vykdymui;</w:t>
      </w:r>
    </w:p>
    <w:p w14:paraId="45AAC358"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 xml:space="preserve">16.1.2. sudarydama Sutartį, Šalis neviršija savo kompetencijos ir nepažeidžia jai taikomų </w:t>
      </w:r>
      <w:r w:rsidRPr="00CF0A74">
        <w:rPr>
          <w:sz w:val="24"/>
          <w:szCs w:val="24"/>
        </w:rPr>
        <w:t>įstatymų bei kitų teisės aktų</w:t>
      </w:r>
      <w:r w:rsidRPr="00CF0A74">
        <w:rPr>
          <w:rFonts w:eastAsia="Arial"/>
          <w:sz w:val="24"/>
          <w:szCs w:val="24"/>
        </w:rPr>
        <w:t>, teismo ar arbitražo teismo sprendimų, administracinių aktų, sutarčių ar kitų prievolių pagal taikomą privatinę teisę, viešąją teisę, Europos Sąjungos teisę arba tarptautinę teisę;</w:t>
      </w:r>
    </w:p>
    <w:p w14:paraId="4314D80B"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0E601"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747D31"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F3AFEB"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16.1.6. visi Šalies pareiškimai ir garantijos yra išsamūs ir nepalieka nutylėtų jokių aplinkybių, kurios darytų šiuos pareiškimus ar garantijas neteisingais.</w:t>
      </w:r>
    </w:p>
    <w:p w14:paraId="2CB0B286"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 xml:space="preserve">16.2. Tiekėjas papildomai pareiškia ir garantuoja Pirkėjui, kad Tiekėjas, subtiekėjai, jungtinės veiklos partneriai ir specialistai turi galiojančius ir teisėtus visus </w:t>
      </w:r>
      <w:r w:rsidRPr="00CF0A74">
        <w:rPr>
          <w:sz w:val="24"/>
          <w:szCs w:val="24"/>
        </w:rPr>
        <w:t>įstatymuose bei kituose teisės aktuose</w:t>
      </w:r>
      <w:r w:rsidRPr="00CF0A74">
        <w:rPr>
          <w:rFonts w:eastAsia="Arial"/>
          <w:sz w:val="24"/>
          <w:szCs w:val="24"/>
        </w:rPr>
        <w:t xml:space="preserve"> numatytus leidimus, licencijas, atestatus, teisės pripažinimo dokumentus, reikalingus vykdant Sutartį.</w:t>
      </w:r>
    </w:p>
    <w:p w14:paraId="11BD84BE"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shd w:val="clear" w:color="auto" w:fill="FFFFFF"/>
        </w:rPr>
      </w:pPr>
      <w:r w:rsidRPr="00CF0A74">
        <w:rPr>
          <w:rFonts w:eastAsia="Arial"/>
          <w:sz w:val="24"/>
          <w:szCs w:val="24"/>
          <w:shd w:val="clear" w:color="auto" w:fill="FFFFFF"/>
        </w:rPr>
        <w:t xml:space="preserve">16.3. </w:t>
      </w:r>
      <w:r w:rsidRPr="00CF0A74">
        <w:rPr>
          <w:sz w:val="24"/>
          <w:szCs w:val="24"/>
        </w:rPr>
        <w:t>Tiekėjas pareiškia, kad suteiktų Paslaugų rezultato disponavimo, valdymo ir naudojimosi teisės nėra apribotos</w:t>
      </w:r>
      <w:r w:rsidRPr="00CF0A74">
        <w:rPr>
          <w:rFonts w:eastAsia="Arial"/>
          <w:sz w:val="24"/>
          <w:szCs w:val="24"/>
        </w:rPr>
        <w:t xml:space="preserve"> </w:t>
      </w:r>
      <w:r w:rsidRPr="00CF0A74">
        <w:rPr>
          <w:rFonts w:eastAsia="Arial"/>
          <w:sz w:val="24"/>
          <w:szCs w:val="24"/>
          <w:shd w:val="clear" w:color="auto" w:fill="FFFFFF"/>
        </w:rPr>
        <w:t xml:space="preserve">ir jokie tretieji asmenys neturi pretenzijų į Sutartimi perduodamą </w:t>
      </w:r>
      <w:r w:rsidRPr="00CF0A74">
        <w:rPr>
          <w:rFonts w:eastAsia="Arial"/>
          <w:sz w:val="24"/>
          <w:szCs w:val="24"/>
        </w:rPr>
        <w:t>Paslaugų rezultatą</w:t>
      </w:r>
      <w:r w:rsidRPr="00CF0A74">
        <w:rPr>
          <w:rFonts w:eastAsia="Arial"/>
          <w:sz w:val="24"/>
          <w:szCs w:val="24"/>
          <w:shd w:val="clear" w:color="auto" w:fill="FFFFFF"/>
        </w:rPr>
        <w:t>.</w:t>
      </w:r>
    </w:p>
    <w:p w14:paraId="2E9A1A22" w14:textId="77777777" w:rsidR="00686585" w:rsidRPr="00CF0A74" w:rsidRDefault="00686585" w:rsidP="00686585">
      <w:pPr>
        <w:tabs>
          <w:tab w:val="left" w:pos="567"/>
          <w:tab w:val="left" w:pos="851"/>
          <w:tab w:val="left" w:pos="992"/>
          <w:tab w:val="left" w:pos="1134"/>
        </w:tabs>
        <w:spacing w:line="276" w:lineRule="auto"/>
        <w:jc w:val="both"/>
        <w:rPr>
          <w:sz w:val="24"/>
          <w:szCs w:val="24"/>
        </w:rPr>
      </w:pPr>
      <w:r w:rsidRPr="00CF0A74">
        <w:rPr>
          <w:rFonts w:eastAsia="Arial"/>
          <w:sz w:val="24"/>
          <w:szCs w:val="24"/>
        </w:rPr>
        <w:t>16.4. T</w:t>
      </w:r>
      <w:r w:rsidRPr="00CF0A74">
        <w:rPr>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E94B2A"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p>
    <w:p w14:paraId="58F568AB"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lastRenderedPageBreak/>
        <w:t>17.</w:t>
      </w:r>
      <w:r w:rsidRPr="00CF0A74">
        <w:rPr>
          <w:rFonts w:eastAsia="Arial"/>
          <w:b/>
          <w:bCs/>
          <w:caps/>
          <w:sz w:val="24"/>
          <w:szCs w:val="24"/>
        </w:rPr>
        <w:tab/>
      </w:r>
      <w:r w:rsidRPr="00CF0A74">
        <w:rPr>
          <w:rFonts w:eastAsia="Arial"/>
          <w:b/>
          <w:caps/>
          <w:sz w:val="24"/>
          <w:szCs w:val="24"/>
        </w:rPr>
        <w:t>Bendrieji atsakomybės klausimai</w:t>
      </w:r>
    </w:p>
    <w:p w14:paraId="59BD3CDD"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p>
    <w:p w14:paraId="4BD4D4D5"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17.1. Netesybų sumokėjimas už vėlavimą ar pareigų pagal Sutartį pažeidimą neatleidžia Šalies nuo Sutartyje numatytų jos pareigų vykdymo.</w:t>
      </w:r>
    </w:p>
    <w:p w14:paraId="3EF5D475" w14:textId="77777777" w:rsidR="00686585" w:rsidRPr="00CF0A74" w:rsidRDefault="00686585" w:rsidP="00686585">
      <w:pPr>
        <w:tabs>
          <w:tab w:val="left" w:pos="567"/>
          <w:tab w:val="left" w:pos="851"/>
          <w:tab w:val="left" w:pos="992"/>
          <w:tab w:val="left" w:pos="1134"/>
        </w:tabs>
        <w:spacing w:line="276" w:lineRule="auto"/>
        <w:jc w:val="both"/>
        <w:rPr>
          <w:sz w:val="24"/>
          <w:szCs w:val="24"/>
        </w:rPr>
      </w:pPr>
      <w:r w:rsidRPr="00CF0A74">
        <w:rPr>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F0A74">
        <w:rPr>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E4679D"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67ED72"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17.4. Šioje Sutartyje numatytos teisių gynybos priemonės neapriboja Šalių teisės pasinaudoti kitomis teisėtomis teisių gynybos priemonėmis.</w:t>
      </w:r>
    </w:p>
    <w:p w14:paraId="7E0CE82E"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342EA3"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EDFBDA" w14:textId="77777777" w:rsidR="00686585" w:rsidRPr="00CF0A74" w:rsidRDefault="00686585" w:rsidP="00686585">
      <w:pPr>
        <w:tabs>
          <w:tab w:val="left" w:pos="567"/>
          <w:tab w:val="left" w:pos="851"/>
          <w:tab w:val="left" w:pos="992"/>
          <w:tab w:val="left" w:pos="1134"/>
        </w:tabs>
        <w:spacing w:line="276" w:lineRule="auto"/>
        <w:ind w:firstLine="53"/>
        <w:jc w:val="both"/>
        <w:rPr>
          <w:rFonts w:eastAsia="Arial"/>
          <w:sz w:val="24"/>
          <w:szCs w:val="24"/>
        </w:rPr>
      </w:pPr>
    </w:p>
    <w:p w14:paraId="50E3D5D4"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t>18.</w:t>
      </w:r>
      <w:r w:rsidRPr="00CF0A74">
        <w:rPr>
          <w:rFonts w:eastAsia="Arial"/>
          <w:b/>
          <w:bCs/>
          <w:caps/>
          <w:sz w:val="24"/>
          <w:szCs w:val="24"/>
        </w:rPr>
        <w:tab/>
      </w:r>
      <w:r w:rsidRPr="00CF0A74">
        <w:rPr>
          <w:rFonts w:eastAsia="Arial"/>
          <w:b/>
          <w:caps/>
          <w:sz w:val="24"/>
          <w:szCs w:val="24"/>
        </w:rPr>
        <w:t>Nenugalima jėga (FORCE MAJEURE)</w:t>
      </w:r>
    </w:p>
    <w:p w14:paraId="4F8EF4C4"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4"/>
          <w:szCs w:val="24"/>
        </w:rPr>
      </w:pPr>
    </w:p>
    <w:p w14:paraId="3A50D95F"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18.1.</w:t>
      </w:r>
      <w:r w:rsidRPr="00CF0A74">
        <w:rPr>
          <w:rFonts w:eastAsia="Arial"/>
          <w:b/>
          <w:bCs/>
          <w:sz w:val="24"/>
          <w:szCs w:val="24"/>
        </w:rPr>
        <w:tab/>
      </w:r>
      <w:r w:rsidRPr="00CF0A74">
        <w:rPr>
          <w:rFonts w:eastAsia="Arial"/>
          <w:sz w:val="24"/>
          <w:szCs w:val="24"/>
        </w:rPr>
        <w:t>Atsakomybė pagal Sutartį netaikoma, taip pat Šalys gali būti visiškai ar iš dalies atleistos nuo civilinės atsakomybės šiais pagrindais:</w:t>
      </w:r>
    </w:p>
    <w:p w14:paraId="4AAFE701" w14:textId="77777777" w:rsidR="00686585" w:rsidRPr="00CF0A74" w:rsidRDefault="00686585" w:rsidP="00686585">
      <w:pPr>
        <w:tabs>
          <w:tab w:val="left" w:pos="567"/>
          <w:tab w:val="left" w:pos="851"/>
          <w:tab w:val="left" w:pos="992"/>
          <w:tab w:val="left" w:pos="1134"/>
        </w:tabs>
        <w:spacing w:line="276" w:lineRule="auto"/>
        <w:jc w:val="both"/>
        <w:rPr>
          <w:rFonts w:eastAsia="Cambria"/>
          <w:sz w:val="24"/>
          <w:szCs w:val="24"/>
        </w:rPr>
      </w:pPr>
      <w:r w:rsidRPr="00CF0A74">
        <w:rPr>
          <w:rFonts w:eastAsia="Cambria"/>
          <w:sz w:val="24"/>
          <w:szCs w:val="24"/>
        </w:rPr>
        <w:t>18.1.1.</w:t>
      </w:r>
      <w:r w:rsidRPr="00CF0A74">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3DF4DE" w14:textId="77777777" w:rsidR="00686585" w:rsidRPr="00CF0A74" w:rsidRDefault="00686585" w:rsidP="00686585">
      <w:pPr>
        <w:tabs>
          <w:tab w:val="left" w:pos="567"/>
          <w:tab w:val="left" w:pos="851"/>
          <w:tab w:val="left" w:pos="992"/>
          <w:tab w:val="left" w:pos="1134"/>
        </w:tabs>
        <w:spacing w:line="276" w:lineRule="auto"/>
        <w:jc w:val="both"/>
        <w:rPr>
          <w:rFonts w:eastAsia="Cambria"/>
          <w:sz w:val="24"/>
          <w:szCs w:val="24"/>
        </w:rPr>
      </w:pPr>
      <w:r w:rsidRPr="00CF0A74">
        <w:rPr>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E7CAE1"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18.2.</w:t>
      </w:r>
      <w:r w:rsidRPr="00CF0A74">
        <w:rPr>
          <w:rFonts w:eastAsia="Arial"/>
          <w:b/>
          <w:bCs/>
          <w:sz w:val="24"/>
          <w:szCs w:val="24"/>
        </w:rPr>
        <w:tab/>
      </w:r>
      <w:r w:rsidRPr="00CF0A74">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EF899" w14:textId="77777777" w:rsidR="00686585" w:rsidRPr="00CF0A74" w:rsidRDefault="00686585" w:rsidP="00686585">
      <w:pPr>
        <w:tabs>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18.3.</w:t>
      </w:r>
      <w:r w:rsidRPr="00CF0A74">
        <w:rPr>
          <w:rFonts w:eastAsia="Arial"/>
          <w:b/>
          <w:bCs/>
          <w:sz w:val="24"/>
          <w:szCs w:val="24"/>
        </w:rPr>
        <w:tab/>
      </w:r>
      <w:r w:rsidRPr="00CF0A74">
        <w:rPr>
          <w:rFonts w:eastAsia="Arial"/>
          <w:sz w:val="24"/>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sidRPr="00CF0A74">
        <w:rPr>
          <w:rFonts w:eastAsia="Arial"/>
          <w:sz w:val="24"/>
          <w:szCs w:val="24"/>
        </w:rPr>
        <w:lastRenderedPageBreak/>
        <w:t>patyrė dėl laiku nepateikto pranešimo arba dėl to, kad nebuvo jokio pranešimo.</w:t>
      </w:r>
    </w:p>
    <w:p w14:paraId="6973DDC5"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18.4.</w:t>
      </w:r>
      <w:r w:rsidRPr="00CF0A74">
        <w:rPr>
          <w:rFonts w:eastAsia="Arial"/>
          <w:sz w:val="24"/>
          <w:szCs w:val="24"/>
        </w:rPr>
        <w:tab/>
        <w:t>Jeigu nenugalimos jėgos (</w:t>
      </w:r>
      <w:r w:rsidRPr="00CF0A74">
        <w:rPr>
          <w:rFonts w:eastAsia="Arial"/>
          <w:iCs/>
          <w:sz w:val="24"/>
          <w:szCs w:val="24"/>
        </w:rPr>
        <w:t>force majeure</w:t>
      </w:r>
      <w:r w:rsidRPr="00CF0A74">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0FC6C1" w14:textId="77777777" w:rsidR="00686585" w:rsidRPr="00CF0A74" w:rsidRDefault="00686585" w:rsidP="00686585">
      <w:pPr>
        <w:tabs>
          <w:tab w:val="left" w:pos="567"/>
          <w:tab w:val="left" w:pos="851"/>
          <w:tab w:val="left" w:pos="992"/>
          <w:tab w:val="left" w:pos="1134"/>
        </w:tabs>
        <w:spacing w:line="276" w:lineRule="auto"/>
        <w:jc w:val="both"/>
        <w:rPr>
          <w:rFonts w:eastAsia="Arial"/>
          <w:b/>
          <w:bCs/>
          <w:sz w:val="24"/>
          <w:szCs w:val="24"/>
        </w:rPr>
      </w:pPr>
    </w:p>
    <w:p w14:paraId="01489B15"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t>19.</w:t>
      </w:r>
      <w:r w:rsidRPr="00CF0A74">
        <w:rPr>
          <w:rFonts w:eastAsia="Arial"/>
          <w:b/>
          <w:bCs/>
          <w:caps/>
          <w:sz w:val="24"/>
          <w:szCs w:val="24"/>
        </w:rPr>
        <w:tab/>
      </w:r>
      <w:r w:rsidRPr="00CF0A74">
        <w:rPr>
          <w:rFonts w:eastAsia="Arial"/>
          <w:b/>
          <w:caps/>
          <w:sz w:val="24"/>
          <w:szCs w:val="24"/>
        </w:rPr>
        <w:t>Sutarties nuostatų negaliojimas</w:t>
      </w:r>
    </w:p>
    <w:p w14:paraId="5972143F"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4"/>
          <w:szCs w:val="24"/>
        </w:rPr>
      </w:pPr>
    </w:p>
    <w:p w14:paraId="087FA7C2"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19.1.</w:t>
      </w:r>
      <w:r w:rsidRPr="00CF0A74">
        <w:rPr>
          <w:rFonts w:eastAsia="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F0A74">
        <w:rPr>
          <w:sz w:val="24"/>
          <w:szCs w:val="24"/>
        </w:rPr>
        <w:t>įstatymų bei kitų teisės aktų</w:t>
      </w:r>
      <w:r w:rsidRPr="00CF0A74">
        <w:rPr>
          <w:rFonts w:eastAsia="Arial"/>
          <w:sz w:val="24"/>
          <w:szCs w:val="24"/>
        </w:rPr>
        <w:t xml:space="preserve"> ir galima daryti prielaidą, kad Sutartis būtų buvusi teisėtai sudaryta ir neįtraukus nuostatos, kuri yra negaliojanti.</w:t>
      </w:r>
    </w:p>
    <w:p w14:paraId="24536783"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19.2.</w:t>
      </w:r>
      <w:r w:rsidRPr="00CF0A74">
        <w:rPr>
          <w:rFonts w:eastAsia="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B6E29C"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3920423B"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t>20.</w:t>
      </w:r>
      <w:r w:rsidRPr="00CF0A74">
        <w:rPr>
          <w:rFonts w:eastAsia="Arial"/>
          <w:b/>
          <w:bCs/>
          <w:caps/>
          <w:sz w:val="24"/>
          <w:szCs w:val="24"/>
        </w:rPr>
        <w:tab/>
      </w:r>
      <w:r w:rsidRPr="00CF0A74">
        <w:rPr>
          <w:rFonts w:eastAsia="Arial"/>
          <w:b/>
          <w:caps/>
          <w:sz w:val="24"/>
          <w:szCs w:val="24"/>
        </w:rPr>
        <w:t>Sutarties pakeitimai</w:t>
      </w:r>
    </w:p>
    <w:p w14:paraId="259996D2"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4"/>
          <w:szCs w:val="24"/>
        </w:rPr>
      </w:pPr>
    </w:p>
    <w:p w14:paraId="103BB169" w14:textId="77777777" w:rsidR="00686585" w:rsidRPr="00CF0A74" w:rsidRDefault="00686585" w:rsidP="00686585">
      <w:pPr>
        <w:tabs>
          <w:tab w:val="left" w:pos="284"/>
          <w:tab w:val="left" w:pos="567"/>
        </w:tabs>
        <w:spacing w:line="276" w:lineRule="auto"/>
        <w:jc w:val="both"/>
        <w:rPr>
          <w:sz w:val="24"/>
          <w:szCs w:val="24"/>
        </w:rPr>
      </w:pPr>
      <w:r w:rsidRPr="00CF0A74">
        <w:rPr>
          <w:sz w:val="24"/>
          <w:szCs w:val="24"/>
        </w:rPr>
        <w:t>20.1. Sutarties sąlygos Sutarties galiojimo laikotarpiu negali būti keičiamos, išskyrus tokias Sutarties sąlygas, kurių keitimas numatytas Sutartyje ir (ar) galimas vadovaujantis VPĮ nuostatomis.</w:t>
      </w:r>
    </w:p>
    <w:p w14:paraId="5D11C8AF"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20.2. Sutarties pakeitimai įforminami Šalims sudarant Susitarimą.</w:t>
      </w:r>
    </w:p>
    <w:p w14:paraId="0E4CBC9E"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F0A74">
        <w:rPr>
          <w:sz w:val="24"/>
          <w:szCs w:val="24"/>
        </w:rPr>
        <w:t>įstatymų bei kitų teisės aktų</w:t>
      </w:r>
      <w:r w:rsidRPr="00CF0A74">
        <w:rPr>
          <w:rFonts w:eastAsia="Arial"/>
          <w:sz w:val="24"/>
          <w:szCs w:val="24"/>
        </w:rPr>
        <w:t xml:space="preserve"> nuostatomis.</w:t>
      </w:r>
    </w:p>
    <w:p w14:paraId="30ECA11D"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20.4. Susitarimas įsigalioja nuo jo sudarymo, jei Susitarime nenurodyta kitaip. Susitarimą Pirkėjas privalo paviešinti VPĮ 33 ir 86 straipsniuose nustatyta tvarka.</w:t>
      </w:r>
    </w:p>
    <w:p w14:paraId="00ED935B"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3AB7EA"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28AE6C25"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t>21.</w:t>
      </w:r>
      <w:r w:rsidRPr="00CF0A74">
        <w:rPr>
          <w:rFonts w:eastAsia="Arial"/>
          <w:b/>
          <w:bCs/>
          <w:caps/>
          <w:sz w:val="24"/>
          <w:szCs w:val="24"/>
        </w:rPr>
        <w:tab/>
      </w:r>
      <w:r w:rsidRPr="00CF0A74">
        <w:rPr>
          <w:rFonts w:eastAsia="Arial"/>
          <w:b/>
          <w:caps/>
          <w:sz w:val="24"/>
          <w:szCs w:val="24"/>
        </w:rPr>
        <w:t>Sutarties sUSTABDYMAS</w:t>
      </w:r>
    </w:p>
    <w:p w14:paraId="46778824"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4"/>
          <w:szCs w:val="24"/>
        </w:rPr>
      </w:pPr>
    </w:p>
    <w:p w14:paraId="72AEB437"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F0A74">
        <w:rPr>
          <w:rFonts w:eastAsia="Arial"/>
          <w:sz w:val="24"/>
          <w:szCs w:val="24"/>
        </w:rPr>
        <w:t>Paslaugų</w:t>
      </w:r>
      <w:r w:rsidRPr="00CF0A74">
        <w:rPr>
          <w:sz w:val="24"/>
          <w:szCs w:val="24"/>
        </w:rPr>
        <w:t xml:space="preserve"> (jų dalies) teikimo sustabdymą iki atitinkamų aplinkybių pasibaigimo.</w:t>
      </w:r>
    </w:p>
    <w:p w14:paraId="33449020"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21.2. </w:t>
      </w:r>
      <w:r w:rsidRPr="00CF0A74">
        <w:rPr>
          <w:rFonts w:eastAsia="Arial"/>
          <w:sz w:val="24"/>
          <w:szCs w:val="24"/>
        </w:rPr>
        <w:t>Paslaugų</w:t>
      </w:r>
      <w:r w:rsidRPr="00CF0A74">
        <w:rPr>
          <w:sz w:val="24"/>
          <w:szCs w:val="24"/>
        </w:rPr>
        <w:t xml:space="preserve"> (jų dalies) teikimas gali būti stabdomas esant bent vienai iš šių aplinkybių:</w:t>
      </w:r>
    </w:p>
    <w:p w14:paraId="6859F610"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w:t>
      </w:r>
      <w:r w:rsidRPr="00CF0A74">
        <w:rPr>
          <w:sz w:val="24"/>
          <w:szCs w:val="24"/>
        </w:rPr>
        <w:lastRenderedPageBreak/>
        <w:t>Sutarties;</w:t>
      </w:r>
    </w:p>
    <w:p w14:paraId="5E41A6DE" w14:textId="77777777" w:rsidR="00686585" w:rsidRPr="00CF0A74" w:rsidRDefault="00686585" w:rsidP="00686585">
      <w:pPr>
        <w:tabs>
          <w:tab w:val="left" w:pos="567"/>
        </w:tabs>
        <w:spacing w:line="276" w:lineRule="auto"/>
        <w:jc w:val="both"/>
        <w:rPr>
          <w:sz w:val="24"/>
          <w:szCs w:val="24"/>
        </w:rPr>
      </w:pPr>
      <w:r w:rsidRPr="00CF0A74">
        <w:rPr>
          <w:sz w:val="24"/>
          <w:szCs w:val="24"/>
        </w:rPr>
        <w:t>21.2.2. Tiekėjas Sutartyje nurodyta tvarka negali teikti Paslaugų (pavyzdžiui, Pirkėjas dėl objektyvių priežasčių negali sudaryti techninių galimybių Paslaugų teikimui), o Tiekėjas dėl to negali vykdyti Sutarties;</w:t>
      </w:r>
    </w:p>
    <w:p w14:paraId="17AB716F" w14:textId="77777777" w:rsidR="00686585" w:rsidRPr="00CF0A74" w:rsidRDefault="00686585" w:rsidP="00686585">
      <w:pPr>
        <w:tabs>
          <w:tab w:val="left" w:pos="567"/>
        </w:tabs>
        <w:spacing w:line="276" w:lineRule="auto"/>
        <w:jc w:val="both"/>
        <w:rPr>
          <w:sz w:val="24"/>
          <w:szCs w:val="24"/>
        </w:rPr>
      </w:pPr>
      <w:r w:rsidRPr="00CF0A74">
        <w:rPr>
          <w:sz w:val="24"/>
          <w:szCs w:val="24"/>
        </w:rPr>
        <w:t>21.2.3. dėl nenumatytų prekių, paslaugų ir (ar) darbų, susijusių su perkamu objektu, kurių poreikis paaiškėjo tik vykdant Sutartį, įsigijimo;</w:t>
      </w:r>
    </w:p>
    <w:p w14:paraId="272B808C" w14:textId="77777777" w:rsidR="00686585" w:rsidRPr="00CF0A74" w:rsidRDefault="00686585" w:rsidP="00686585">
      <w:pPr>
        <w:tabs>
          <w:tab w:val="left" w:pos="567"/>
        </w:tabs>
        <w:spacing w:line="276" w:lineRule="auto"/>
        <w:jc w:val="both"/>
        <w:rPr>
          <w:sz w:val="24"/>
          <w:szCs w:val="24"/>
        </w:rPr>
      </w:pPr>
      <w:r w:rsidRPr="00CF0A74">
        <w:rPr>
          <w:sz w:val="24"/>
          <w:szCs w:val="24"/>
        </w:rPr>
        <w:t>21.2.4. ne dėl Pirkėjo kaltės vėluoja kitos Pirkėjo pirkimo sutarties, turinčios tiesioginės įtakos šiai Sutarčiai, vykdymas;</w:t>
      </w:r>
    </w:p>
    <w:p w14:paraId="4AEF50CD" w14:textId="77777777" w:rsidR="00686585" w:rsidRPr="00CF0A74" w:rsidRDefault="00686585" w:rsidP="00686585">
      <w:pPr>
        <w:tabs>
          <w:tab w:val="left" w:pos="567"/>
        </w:tabs>
        <w:spacing w:line="276" w:lineRule="auto"/>
        <w:jc w:val="both"/>
        <w:rPr>
          <w:sz w:val="24"/>
          <w:szCs w:val="24"/>
        </w:rPr>
      </w:pPr>
      <w:r w:rsidRPr="00CF0A74">
        <w:rPr>
          <w:sz w:val="24"/>
          <w:szCs w:val="24"/>
        </w:rPr>
        <w:t>21.2.5. esant įrodymais pagrįstoms kliūtims ar trukdymams, sukeltiems Tiekėjui kitų trečiųjų asmenų ne dėl Tiekėjo ne laiku ar netinkamai pagal Sutarties sąlygas ir tvarką įvykdytų sutartinių įsipareigojimų;</w:t>
      </w:r>
    </w:p>
    <w:p w14:paraId="59FBAF6C" w14:textId="77777777" w:rsidR="00686585" w:rsidRPr="00CF0A74" w:rsidRDefault="00686585" w:rsidP="00686585">
      <w:pPr>
        <w:tabs>
          <w:tab w:val="left" w:pos="567"/>
        </w:tabs>
        <w:spacing w:line="276" w:lineRule="auto"/>
        <w:jc w:val="both"/>
        <w:rPr>
          <w:sz w:val="24"/>
          <w:szCs w:val="24"/>
        </w:rPr>
      </w:pPr>
      <w:r w:rsidRPr="00CF0A74">
        <w:rPr>
          <w:sz w:val="24"/>
          <w:szCs w:val="24"/>
        </w:rPr>
        <w:t>21.2.6. pasikeitus galiojančiam teisės aktui ar įsigaliojus naujam teisės aktui, kuris turi įtakos šios Sutarties vykdymui;</w:t>
      </w:r>
    </w:p>
    <w:p w14:paraId="2785B21B" w14:textId="77777777" w:rsidR="00686585" w:rsidRPr="00CF0A74" w:rsidRDefault="00686585" w:rsidP="00686585">
      <w:pPr>
        <w:tabs>
          <w:tab w:val="left" w:pos="567"/>
        </w:tabs>
        <w:spacing w:line="276" w:lineRule="auto"/>
        <w:jc w:val="both"/>
        <w:rPr>
          <w:sz w:val="24"/>
          <w:szCs w:val="24"/>
        </w:rPr>
      </w:pPr>
      <w:r w:rsidRPr="00CF0A74">
        <w:rPr>
          <w:sz w:val="24"/>
          <w:szCs w:val="24"/>
        </w:rPr>
        <w:t>21.2.7. sutartinių įsipareigojimų stabdymo būtinybė atsirado dėl sustabdyto, perskirstyto, negauto ir panašiai Pirkėjo Paslaugų pirkimui skirto finansavimo arba finansavimo trūkumo;</w:t>
      </w:r>
    </w:p>
    <w:p w14:paraId="4F0E708D" w14:textId="77777777" w:rsidR="00686585" w:rsidRPr="00CF0A74" w:rsidRDefault="00686585" w:rsidP="00686585">
      <w:pPr>
        <w:tabs>
          <w:tab w:val="left" w:pos="567"/>
        </w:tabs>
        <w:spacing w:line="276" w:lineRule="auto"/>
        <w:jc w:val="both"/>
        <w:rPr>
          <w:sz w:val="24"/>
          <w:szCs w:val="24"/>
        </w:rPr>
      </w:pPr>
      <w:r w:rsidRPr="00CF0A74">
        <w:rPr>
          <w:sz w:val="24"/>
          <w:szCs w:val="24"/>
        </w:rPr>
        <w:t>21.2.8. dėl teisminių (arbitražinių) ginčų su Pirkėju ar trečiaisiais asmenimis, kurių dalykas yra tiesiogiai susijęs su Sutarties vykdymu.</w:t>
      </w:r>
    </w:p>
    <w:p w14:paraId="7800BAA5"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21.3. Jei </w:t>
      </w:r>
      <w:r w:rsidRPr="00CF0A74">
        <w:rPr>
          <w:rFonts w:eastAsia="Arial"/>
          <w:sz w:val="24"/>
          <w:szCs w:val="24"/>
        </w:rPr>
        <w:t>Paslaugų</w:t>
      </w:r>
      <w:r w:rsidRPr="00CF0A74">
        <w:rPr>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053B95"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21.4. Jei </w:t>
      </w:r>
      <w:r w:rsidRPr="00CF0A74">
        <w:rPr>
          <w:rFonts w:eastAsia="Arial"/>
          <w:sz w:val="24"/>
          <w:szCs w:val="24"/>
        </w:rPr>
        <w:t>Paslaugų</w:t>
      </w:r>
      <w:r w:rsidRPr="00CF0A74">
        <w:rPr>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CBB5D9" w14:textId="77777777" w:rsidR="00686585" w:rsidRPr="00CF0A74" w:rsidRDefault="00686585" w:rsidP="00686585">
      <w:pPr>
        <w:tabs>
          <w:tab w:val="left" w:pos="567"/>
        </w:tabs>
        <w:spacing w:line="276" w:lineRule="auto"/>
        <w:jc w:val="both"/>
        <w:rPr>
          <w:sz w:val="24"/>
          <w:szCs w:val="24"/>
        </w:rPr>
      </w:pPr>
      <w:r w:rsidRPr="00CF0A74">
        <w:rPr>
          <w:sz w:val="24"/>
          <w:szCs w:val="24"/>
        </w:rPr>
        <w:t>21.5. Sutartinių įsipareigojimų vykdymas gali būti stabdomas tik Sutarties galiojimo laikotarpiu tokia tvarka:</w:t>
      </w:r>
    </w:p>
    <w:p w14:paraId="200BFCD5" w14:textId="77777777" w:rsidR="00686585" w:rsidRPr="00CF0A74" w:rsidRDefault="00686585" w:rsidP="00686585">
      <w:pPr>
        <w:tabs>
          <w:tab w:val="left" w:pos="567"/>
        </w:tabs>
        <w:spacing w:line="276" w:lineRule="auto"/>
        <w:jc w:val="both"/>
        <w:rPr>
          <w:sz w:val="24"/>
          <w:szCs w:val="24"/>
        </w:rPr>
      </w:pPr>
      <w:r w:rsidRPr="00CF0A74">
        <w:rPr>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EF374C" w14:textId="77777777" w:rsidR="00686585" w:rsidRPr="00CF0A74" w:rsidRDefault="00686585" w:rsidP="00686585">
      <w:pPr>
        <w:spacing w:line="276" w:lineRule="auto"/>
        <w:jc w:val="both"/>
        <w:rPr>
          <w:sz w:val="24"/>
          <w:szCs w:val="24"/>
        </w:rPr>
      </w:pPr>
      <w:r w:rsidRPr="00CF0A74">
        <w:rPr>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290FC4" w14:textId="77777777" w:rsidR="00686585" w:rsidRPr="00CF0A74" w:rsidRDefault="00686585" w:rsidP="00686585">
      <w:pPr>
        <w:spacing w:line="276" w:lineRule="auto"/>
        <w:jc w:val="both"/>
        <w:rPr>
          <w:sz w:val="24"/>
          <w:szCs w:val="24"/>
        </w:rPr>
      </w:pPr>
      <w:r w:rsidRPr="00CF0A74">
        <w:rPr>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E8BAD" w14:textId="77777777" w:rsidR="00686585" w:rsidRPr="00CF0A74" w:rsidRDefault="00686585" w:rsidP="00686585">
      <w:pPr>
        <w:spacing w:line="276" w:lineRule="auto"/>
        <w:jc w:val="both"/>
        <w:rPr>
          <w:sz w:val="24"/>
          <w:szCs w:val="24"/>
        </w:rPr>
      </w:pPr>
      <w:r w:rsidRPr="00CF0A74">
        <w:rPr>
          <w:sz w:val="24"/>
          <w:szCs w:val="24"/>
        </w:rPr>
        <w:t xml:space="preserve">21.6. Šalys sutartinių įsipareigojimų vykdymo stabdymą įformina rašytiniu susitarimu, nurodant priežastis ir sustabdymo terminą, bei pridedant dokumentus, patvirtinančius sustabdymo pagrindą, ir </w:t>
      </w:r>
      <w:r w:rsidRPr="00CF0A74">
        <w:rPr>
          <w:sz w:val="24"/>
          <w:szCs w:val="24"/>
        </w:rPr>
        <w:lastRenderedPageBreak/>
        <w:t>patvirtina Šalių įgaliotų atstovų parašais. Tokie susitarimai yra neatskiriama Sutarties dalis.</w:t>
      </w:r>
    </w:p>
    <w:p w14:paraId="0C512B8A" w14:textId="77777777" w:rsidR="00686585" w:rsidRPr="00CF0A74" w:rsidRDefault="00686585" w:rsidP="00686585">
      <w:pPr>
        <w:spacing w:line="276" w:lineRule="auto"/>
        <w:jc w:val="both"/>
        <w:rPr>
          <w:sz w:val="24"/>
          <w:szCs w:val="24"/>
        </w:rPr>
      </w:pPr>
      <w:r w:rsidRPr="00CF0A74">
        <w:rPr>
          <w:sz w:val="24"/>
          <w:szCs w:val="24"/>
        </w:rPr>
        <w:t>21.7. Sutartinių įsipareigojimų vykdymas sustabdomas ne ilgesniam kaip konkrečios, pagrįstos aplinkybės egzistavimo laikotarpiui.</w:t>
      </w:r>
    </w:p>
    <w:p w14:paraId="21000FBF" w14:textId="77777777" w:rsidR="00686585" w:rsidRPr="00CF0A74" w:rsidRDefault="00686585" w:rsidP="00686585">
      <w:pPr>
        <w:tabs>
          <w:tab w:val="left" w:pos="567"/>
        </w:tabs>
        <w:spacing w:line="276" w:lineRule="auto"/>
        <w:jc w:val="both"/>
        <w:rPr>
          <w:sz w:val="24"/>
          <w:szCs w:val="24"/>
        </w:rPr>
      </w:pPr>
      <w:r w:rsidRPr="00CF0A74">
        <w:rPr>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68D839" w14:textId="77777777" w:rsidR="00686585" w:rsidRPr="00CF0A74" w:rsidRDefault="00686585" w:rsidP="00686585">
      <w:pPr>
        <w:tabs>
          <w:tab w:val="left" w:pos="567"/>
        </w:tabs>
        <w:spacing w:line="276" w:lineRule="auto"/>
        <w:jc w:val="both"/>
        <w:rPr>
          <w:sz w:val="24"/>
          <w:szCs w:val="24"/>
        </w:rPr>
      </w:pPr>
      <w:r w:rsidRPr="00CF0A74">
        <w:rPr>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3BC146" w14:textId="77777777" w:rsidR="00686585" w:rsidRPr="00CF0A74" w:rsidRDefault="00686585" w:rsidP="00686585">
      <w:pPr>
        <w:tabs>
          <w:tab w:val="left" w:pos="567"/>
        </w:tabs>
        <w:spacing w:line="276" w:lineRule="auto"/>
        <w:jc w:val="both"/>
        <w:rPr>
          <w:sz w:val="24"/>
          <w:szCs w:val="24"/>
        </w:rPr>
      </w:pPr>
      <w:r w:rsidRPr="00CF0A74">
        <w:rPr>
          <w:sz w:val="24"/>
          <w:szCs w:val="24"/>
        </w:rPr>
        <w:t>21.10. Atnaujinus Sutarties vykdymą, neįvykdytų prievolių (jų dalies) įvykdymo terminai ir Sutarties galiojimas nukeliami tokiam terminui, kiek buvo likę laiko jų įvykdymui (Sutarties galiojimui) jų sustabdymo metu.</w:t>
      </w:r>
    </w:p>
    <w:p w14:paraId="6672679B" w14:textId="77777777" w:rsidR="00686585" w:rsidRPr="00CF0A74" w:rsidRDefault="00686585" w:rsidP="00686585">
      <w:pPr>
        <w:tabs>
          <w:tab w:val="left" w:pos="567"/>
        </w:tabs>
        <w:spacing w:line="276" w:lineRule="auto"/>
        <w:jc w:val="both"/>
        <w:rPr>
          <w:sz w:val="24"/>
          <w:szCs w:val="24"/>
        </w:rPr>
      </w:pPr>
      <w:r w:rsidRPr="00CF0A74">
        <w:rPr>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FD8298"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4"/>
          <w:szCs w:val="24"/>
        </w:rPr>
      </w:pPr>
      <w:r w:rsidRPr="00CF0A74">
        <w:rPr>
          <w:rFonts w:eastAsia="Arial"/>
          <w:b/>
          <w:bCs/>
          <w:caps/>
          <w:sz w:val="24"/>
          <w:szCs w:val="24"/>
        </w:rPr>
        <w:t>22.</w:t>
      </w:r>
      <w:r w:rsidRPr="00CF0A74">
        <w:rPr>
          <w:rFonts w:eastAsia="Arial"/>
          <w:b/>
          <w:bCs/>
          <w:caps/>
          <w:sz w:val="24"/>
          <w:szCs w:val="24"/>
        </w:rPr>
        <w:tab/>
      </w:r>
      <w:r w:rsidRPr="00CF0A74">
        <w:rPr>
          <w:rFonts w:eastAsia="Arial"/>
          <w:b/>
          <w:caps/>
          <w:sz w:val="24"/>
          <w:szCs w:val="24"/>
        </w:rPr>
        <w:t>Sutarties nutraukimas</w:t>
      </w:r>
    </w:p>
    <w:p w14:paraId="1187E088"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4"/>
          <w:szCs w:val="24"/>
        </w:rPr>
      </w:pPr>
    </w:p>
    <w:p w14:paraId="24BD76AF" w14:textId="77777777" w:rsidR="00686585" w:rsidRPr="00CF0A74" w:rsidRDefault="00686585" w:rsidP="00686585">
      <w:pPr>
        <w:tabs>
          <w:tab w:val="left" w:pos="567"/>
          <w:tab w:val="left" w:pos="851"/>
          <w:tab w:val="left" w:pos="992"/>
          <w:tab w:val="left" w:pos="1134"/>
        </w:tabs>
        <w:spacing w:line="276" w:lineRule="auto"/>
        <w:jc w:val="both"/>
        <w:rPr>
          <w:rFonts w:eastAsia="Cambria"/>
          <w:b/>
          <w:bCs/>
          <w:sz w:val="24"/>
          <w:szCs w:val="24"/>
        </w:rPr>
      </w:pPr>
      <w:r w:rsidRPr="00CF0A74">
        <w:rPr>
          <w:rFonts w:eastAsia="Cambria"/>
          <w:sz w:val="24"/>
          <w:szCs w:val="24"/>
        </w:rPr>
        <w:t>Sutartis gali būti nutraukiama VPĮ 90 straipsnyje ir Sutartyje numatytais atvejais, įskaitant galimybę nutraukti Sutartį Šalių susitarimu.</w:t>
      </w:r>
    </w:p>
    <w:p w14:paraId="137ED0AC" w14:textId="77777777" w:rsidR="00686585" w:rsidRPr="00CF0A74" w:rsidRDefault="00686585" w:rsidP="00686585">
      <w:pPr>
        <w:tabs>
          <w:tab w:val="left" w:pos="567"/>
          <w:tab w:val="left" w:pos="851"/>
          <w:tab w:val="left" w:pos="992"/>
          <w:tab w:val="left" w:pos="1134"/>
        </w:tabs>
        <w:spacing w:line="276" w:lineRule="auto"/>
        <w:jc w:val="both"/>
        <w:rPr>
          <w:rFonts w:eastAsia="Cambria"/>
          <w:b/>
          <w:bCs/>
          <w:sz w:val="24"/>
          <w:szCs w:val="24"/>
        </w:rPr>
      </w:pPr>
    </w:p>
    <w:p w14:paraId="031819B3"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CF0A74">
        <w:rPr>
          <w:rFonts w:eastAsia="Arial"/>
          <w:b/>
          <w:bCs/>
          <w:sz w:val="24"/>
          <w:szCs w:val="24"/>
        </w:rPr>
        <w:t>22.1.</w:t>
      </w:r>
      <w:r w:rsidRPr="00CF0A74">
        <w:rPr>
          <w:rFonts w:eastAsia="Arial"/>
          <w:b/>
          <w:bCs/>
          <w:sz w:val="24"/>
          <w:szCs w:val="24"/>
        </w:rPr>
        <w:tab/>
      </w:r>
      <w:r w:rsidRPr="00CF0A74">
        <w:rPr>
          <w:rFonts w:eastAsia="Arial"/>
          <w:b/>
          <w:sz w:val="24"/>
          <w:szCs w:val="24"/>
        </w:rPr>
        <w:t>Pretenzijos dėl Sutarties pažeidimų</w:t>
      </w:r>
    </w:p>
    <w:p w14:paraId="4E9E98E1"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355BDA11" w14:textId="77777777" w:rsidR="00686585" w:rsidRPr="00CF0A74" w:rsidRDefault="00686585" w:rsidP="00686585">
      <w:pPr>
        <w:tabs>
          <w:tab w:val="left" w:pos="567"/>
        </w:tabs>
        <w:spacing w:line="276" w:lineRule="auto"/>
        <w:jc w:val="both"/>
        <w:rPr>
          <w:sz w:val="24"/>
          <w:szCs w:val="24"/>
        </w:rPr>
      </w:pPr>
      <w:r w:rsidRPr="00CF0A74">
        <w:rPr>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C97EFE" w14:textId="77777777" w:rsidR="00686585" w:rsidRPr="00CF0A74" w:rsidRDefault="00686585" w:rsidP="00686585">
      <w:pPr>
        <w:tabs>
          <w:tab w:val="left" w:pos="567"/>
        </w:tabs>
        <w:spacing w:line="276" w:lineRule="auto"/>
        <w:jc w:val="both"/>
        <w:rPr>
          <w:sz w:val="24"/>
          <w:szCs w:val="24"/>
        </w:rPr>
      </w:pPr>
      <w:r w:rsidRPr="00CF0A74">
        <w:rPr>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F0A74">
        <w:rPr>
          <w:bCs/>
          <w:sz w:val="24"/>
          <w:szCs w:val="24"/>
        </w:rPr>
        <w:t xml:space="preserve"> </w:t>
      </w:r>
      <w:r w:rsidRPr="00CF0A74">
        <w:rPr>
          <w:sz w:val="24"/>
          <w:szCs w:val="24"/>
        </w:rPr>
        <w:t>Tiekėjo teisė siūlyti kitą terminą nelaikoma Pirkėjo pareiga tą terminą priimti. Pretenziją gavusios Šalies pasiūlytasis terminas pakeičia terminą, nurodytą pretenzijoje, tik jeigu kita Šalis jį patvirtina.</w:t>
      </w:r>
    </w:p>
    <w:p w14:paraId="10198E53" w14:textId="77777777" w:rsidR="00686585" w:rsidRPr="00CF0A74" w:rsidRDefault="00686585" w:rsidP="00686585">
      <w:pPr>
        <w:tabs>
          <w:tab w:val="left" w:pos="567"/>
        </w:tabs>
        <w:spacing w:line="276" w:lineRule="auto"/>
        <w:jc w:val="both"/>
        <w:rPr>
          <w:b/>
          <w:bCs/>
          <w:sz w:val="24"/>
          <w:szCs w:val="24"/>
        </w:rPr>
      </w:pPr>
    </w:p>
    <w:p w14:paraId="3F75B489"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CF0A74">
        <w:rPr>
          <w:rFonts w:eastAsia="Arial"/>
          <w:b/>
          <w:bCs/>
          <w:sz w:val="24"/>
          <w:szCs w:val="24"/>
        </w:rPr>
        <w:t>22.2.</w:t>
      </w:r>
      <w:r w:rsidRPr="00CF0A74">
        <w:rPr>
          <w:rFonts w:eastAsia="Arial"/>
          <w:b/>
          <w:bCs/>
          <w:sz w:val="24"/>
          <w:szCs w:val="24"/>
        </w:rPr>
        <w:tab/>
      </w:r>
      <w:r w:rsidRPr="00CF0A74">
        <w:rPr>
          <w:rFonts w:eastAsia="Arial"/>
          <w:b/>
          <w:sz w:val="24"/>
          <w:szCs w:val="24"/>
        </w:rPr>
        <w:t>Sutarties nutraukimas Pirkėjo iniciatyva</w:t>
      </w:r>
    </w:p>
    <w:p w14:paraId="219BAFF5"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6CBA08B7" w14:textId="77777777" w:rsidR="00686585" w:rsidRPr="00CF0A74" w:rsidRDefault="00686585" w:rsidP="00686585">
      <w:pPr>
        <w:tabs>
          <w:tab w:val="left" w:pos="567"/>
        </w:tabs>
        <w:spacing w:line="276" w:lineRule="auto"/>
        <w:jc w:val="both"/>
        <w:rPr>
          <w:sz w:val="24"/>
          <w:szCs w:val="24"/>
        </w:rPr>
      </w:pPr>
      <w:r w:rsidRPr="00CF0A74">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7ED55F5" w14:textId="77777777" w:rsidR="00686585" w:rsidRPr="00CF0A74" w:rsidRDefault="00686585" w:rsidP="00686585">
      <w:pPr>
        <w:tabs>
          <w:tab w:val="left" w:pos="567"/>
        </w:tabs>
        <w:spacing w:line="276" w:lineRule="auto"/>
        <w:jc w:val="both"/>
        <w:rPr>
          <w:sz w:val="24"/>
          <w:szCs w:val="24"/>
        </w:rPr>
      </w:pPr>
      <w:r w:rsidRPr="00CF0A74">
        <w:rPr>
          <w:sz w:val="24"/>
          <w:szCs w:val="24"/>
        </w:rPr>
        <w:t>22.2.2. Pirkėjas turi teisę vienašališkai nutraukti Sutartį ar jos dalį raštu įspėjęs Tiekėją prieš ne trumpesnį nei 10 (dešimties) dienų terminą, jeigu:</w:t>
      </w:r>
    </w:p>
    <w:p w14:paraId="27076D0D"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22.2.2.1. Tiekėjui yra iškelta bankroto byla, pradėtas bankroto procesas ne teismo tvarka, jis tampa </w:t>
      </w:r>
      <w:r w:rsidRPr="00CF0A74">
        <w:rPr>
          <w:sz w:val="24"/>
          <w:szCs w:val="24"/>
        </w:rPr>
        <w:lastRenderedPageBreak/>
        <w:t>nemokus arba yra nemokumo tikimybė, sustabdo ūkinę veiklą ar susidaro</w:t>
      </w:r>
      <w:r w:rsidRPr="00CF0A74">
        <w:rPr>
          <w:bCs/>
          <w:sz w:val="24"/>
          <w:szCs w:val="24"/>
        </w:rPr>
        <w:t xml:space="preserve"> </w:t>
      </w:r>
      <w:r w:rsidRPr="00CF0A74">
        <w:rPr>
          <w:sz w:val="24"/>
          <w:szCs w:val="24"/>
        </w:rPr>
        <w:t>įstatymuose ir kituose teisės aktuose nustatyta tvarka analogiška situacija</w:t>
      </w:r>
      <w:r w:rsidRPr="00CF0A74">
        <w:rPr>
          <w:sz w:val="24"/>
          <w:szCs w:val="24"/>
          <w:shd w:val="clear" w:color="auto" w:fill="FFFFFF"/>
        </w:rPr>
        <w:t>;</w:t>
      </w:r>
    </w:p>
    <w:p w14:paraId="62EF456A" w14:textId="77777777" w:rsidR="00686585" w:rsidRPr="00CF0A74" w:rsidRDefault="00686585" w:rsidP="00686585">
      <w:pPr>
        <w:tabs>
          <w:tab w:val="left" w:pos="567"/>
        </w:tabs>
        <w:spacing w:line="276" w:lineRule="auto"/>
        <w:jc w:val="both"/>
        <w:rPr>
          <w:sz w:val="24"/>
          <w:szCs w:val="24"/>
        </w:rPr>
      </w:pPr>
      <w:r w:rsidRPr="00CF0A74">
        <w:rPr>
          <w:sz w:val="24"/>
          <w:szCs w:val="24"/>
        </w:rPr>
        <w:t>22.2.2.2. Tiekėjo padėtis pasikeičia ir jis atitinka pirkimo dokumentuose nustatytą pašalinimo pagrindą;</w:t>
      </w:r>
    </w:p>
    <w:p w14:paraId="1046EE78" w14:textId="77777777" w:rsidR="00686585" w:rsidRPr="00CF0A74" w:rsidRDefault="00686585" w:rsidP="00686585">
      <w:pPr>
        <w:tabs>
          <w:tab w:val="left" w:pos="567"/>
        </w:tabs>
        <w:spacing w:line="276" w:lineRule="auto"/>
        <w:jc w:val="both"/>
        <w:rPr>
          <w:sz w:val="24"/>
          <w:szCs w:val="24"/>
        </w:rPr>
      </w:pPr>
      <w:r w:rsidRPr="00CF0A74">
        <w:rPr>
          <w:sz w:val="24"/>
          <w:szCs w:val="24"/>
        </w:rPr>
        <w:t>22.2.2.3. pasikeičia teisės aktai, susiję su Sutarties objektu, Sutarties vykdymu, ar su Pirkėjo vykdoma veikla, kuriai buvo sudaryta Sutartis, ir dėl tokių pakeitimų Pirkėjas nusprendžia nutraukti Sutartį;</w:t>
      </w:r>
    </w:p>
    <w:p w14:paraId="0C3727D8" w14:textId="77777777" w:rsidR="00686585" w:rsidRPr="00CF0A74" w:rsidRDefault="00686585" w:rsidP="00686585">
      <w:pPr>
        <w:tabs>
          <w:tab w:val="left" w:pos="567"/>
        </w:tabs>
        <w:spacing w:line="276" w:lineRule="auto"/>
        <w:jc w:val="both"/>
        <w:rPr>
          <w:sz w:val="24"/>
          <w:szCs w:val="24"/>
        </w:rPr>
      </w:pPr>
      <w:r w:rsidRPr="00CF0A74">
        <w:rPr>
          <w:sz w:val="24"/>
          <w:szCs w:val="24"/>
        </w:rPr>
        <w:t>22.2.2.4. Pirkėjas nusprendžia nebevykdyti veiklos, kurios vykdymui Sutartimi įsigyjamos Paslaugos ir Sutarties poreikis išnyksta;</w:t>
      </w:r>
    </w:p>
    <w:p w14:paraId="3B00506D" w14:textId="77777777" w:rsidR="00686585" w:rsidRPr="00CF0A74" w:rsidRDefault="00686585" w:rsidP="00686585">
      <w:pPr>
        <w:tabs>
          <w:tab w:val="left" w:pos="567"/>
        </w:tabs>
        <w:spacing w:line="276" w:lineRule="auto"/>
        <w:jc w:val="both"/>
        <w:rPr>
          <w:sz w:val="24"/>
          <w:szCs w:val="24"/>
        </w:rPr>
      </w:pPr>
      <w:r w:rsidRPr="00CF0A74">
        <w:rPr>
          <w:sz w:val="24"/>
          <w:szCs w:val="24"/>
        </w:rPr>
        <w:t>22.2.2.5. Pirkėjo valdymo organas priima sprendimą, dėl kurio Sutarties poreikis išnyksta;</w:t>
      </w:r>
    </w:p>
    <w:p w14:paraId="161A3FF7" w14:textId="77777777" w:rsidR="00686585" w:rsidRPr="00CF0A74" w:rsidRDefault="00686585" w:rsidP="00686585">
      <w:pPr>
        <w:tabs>
          <w:tab w:val="left" w:pos="567"/>
        </w:tabs>
        <w:spacing w:line="276" w:lineRule="auto"/>
        <w:jc w:val="both"/>
        <w:rPr>
          <w:sz w:val="24"/>
          <w:szCs w:val="24"/>
        </w:rPr>
      </w:pPr>
      <w:r w:rsidRPr="00CF0A74">
        <w:rPr>
          <w:sz w:val="24"/>
          <w:szCs w:val="24"/>
        </w:rPr>
        <w:t>22.2.2.6. pasikeičia (pablogėja) Pirkėjo finansinė padėtis ar Pirkėjas negauna arba netenka finansavimo ir dėl šios priežasties nusprendžia nutraukti Sutartį;</w:t>
      </w:r>
    </w:p>
    <w:p w14:paraId="08149C75" w14:textId="77777777" w:rsidR="00686585" w:rsidRPr="00CF0A74" w:rsidRDefault="00686585" w:rsidP="00686585">
      <w:pPr>
        <w:tabs>
          <w:tab w:val="left" w:pos="567"/>
        </w:tabs>
        <w:spacing w:line="276" w:lineRule="auto"/>
        <w:jc w:val="both"/>
        <w:rPr>
          <w:sz w:val="24"/>
          <w:szCs w:val="24"/>
        </w:rPr>
      </w:pPr>
      <w:r w:rsidRPr="00CF0A74">
        <w:rPr>
          <w:sz w:val="24"/>
          <w:szCs w:val="24"/>
        </w:rPr>
        <w:t>22.2.2.7. keičiasi Pirkėjo organizacinė struktūra – juridinis statusas, pobūdis ar valdymo struktūra ir tai gali turėti įtakos tinkamam Sutarties įvykdymui arba Sutarties poreikiui;</w:t>
      </w:r>
    </w:p>
    <w:p w14:paraId="19C2F10C"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22.2.2.8. nebelieka perkamų </w:t>
      </w:r>
      <w:r w:rsidRPr="00CF0A74">
        <w:rPr>
          <w:rFonts w:eastAsia="Arial"/>
          <w:sz w:val="24"/>
          <w:szCs w:val="24"/>
        </w:rPr>
        <w:t>Paslaugų</w:t>
      </w:r>
      <w:r w:rsidRPr="00CF0A74">
        <w:rPr>
          <w:sz w:val="24"/>
          <w:szCs w:val="24"/>
        </w:rPr>
        <w:t xml:space="preserve"> poreikio;</w:t>
      </w:r>
    </w:p>
    <w:p w14:paraId="66A62A34" w14:textId="77777777" w:rsidR="00686585" w:rsidRPr="00CF0A74" w:rsidRDefault="00686585" w:rsidP="00686585">
      <w:pPr>
        <w:tabs>
          <w:tab w:val="left" w:pos="567"/>
        </w:tabs>
        <w:spacing w:line="276" w:lineRule="auto"/>
        <w:jc w:val="both"/>
        <w:rPr>
          <w:sz w:val="24"/>
          <w:szCs w:val="24"/>
        </w:rPr>
      </w:pPr>
      <w:r w:rsidRPr="00CF0A74">
        <w:rPr>
          <w:sz w:val="24"/>
          <w:szCs w:val="24"/>
        </w:rPr>
        <w:t>22.2.2.9. Pirkėjas iš pirkimų priežiūrą atliekančių institucijų gauna nurodymą ar rekomendaciją nutraukti Sutartį;</w:t>
      </w:r>
    </w:p>
    <w:p w14:paraId="0FAE0CB9" w14:textId="77777777" w:rsidR="00686585" w:rsidRPr="00CF0A74" w:rsidRDefault="00686585" w:rsidP="00686585">
      <w:pPr>
        <w:tabs>
          <w:tab w:val="left" w:pos="567"/>
        </w:tabs>
        <w:spacing w:line="276" w:lineRule="auto"/>
        <w:jc w:val="both"/>
        <w:rPr>
          <w:sz w:val="24"/>
          <w:szCs w:val="24"/>
        </w:rPr>
      </w:pPr>
      <w:r w:rsidRPr="00CF0A74">
        <w:rPr>
          <w:sz w:val="24"/>
          <w:szCs w:val="24"/>
        </w:rPr>
        <w:t>22.2.2.10. Tiekėjas vėluoja pateikti Sutarties įvykdymo užtikrinimo pratęsimą ilgiau kaip 10 (dešimt) darbo dienų nuo paskutinio Sutarties įvykdymo užtikrinimo galiojimo termino pabaigos arba atsisako jį pateikti;</w:t>
      </w:r>
    </w:p>
    <w:p w14:paraId="232AC40A" w14:textId="77777777" w:rsidR="00686585" w:rsidRPr="00CF0A74" w:rsidRDefault="00686585" w:rsidP="00686585">
      <w:pPr>
        <w:tabs>
          <w:tab w:val="left" w:pos="567"/>
        </w:tabs>
        <w:spacing w:line="276" w:lineRule="auto"/>
        <w:jc w:val="both"/>
        <w:rPr>
          <w:rFonts w:eastAsia="Arial"/>
          <w:sz w:val="24"/>
          <w:szCs w:val="24"/>
        </w:rPr>
      </w:pPr>
      <w:r w:rsidRPr="00CF0A74">
        <w:rPr>
          <w:sz w:val="24"/>
          <w:szCs w:val="24"/>
        </w:rPr>
        <w:t>22.2.2.11.</w:t>
      </w:r>
      <w:r w:rsidRPr="00CF0A74">
        <w:rPr>
          <w:rFonts w:eastAsia="Arial"/>
          <w:sz w:val="24"/>
          <w:szCs w:val="24"/>
        </w:rPr>
        <w:t xml:space="preserve"> Tiekėjas atsisako pašalinti arba nepašalina Paslaugų trūkumų per Pirkėjo nustatytus protingus terminus;</w:t>
      </w:r>
    </w:p>
    <w:p w14:paraId="3AAF7B44" w14:textId="77777777" w:rsidR="00686585" w:rsidRPr="00CF0A74" w:rsidRDefault="00686585" w:rsidP="00686585">
      <w:pPr>
        <w:tabs>
          <w:tab w:val="left" w:pos="567"/>
        </w:tabs>
        <w:spacing w:line="276" w:lineRule="auto"/>
        <w:jc w:val="both"/>
        <w:rPr>
          <w:sz w:val="24"/>
          <w:szCs w:val="24"/>
        </w:rPr>
      </w:pPr>
      <w:r w:rsidRPr="00CF0A74">
        <w:rPr>
          <w:sz w:val="24"/>
          <w:szCs w:val="24"/>
        </w:rPr>
        <w:t>22.2.2.12. Tiekėjas pažeidžia Sutartį arba įstatymus bei kitus teisės aktus ir per Pirkėjo rašytinėje pretenzijoje nurodytą terminą neištaiso pažeidimo;</w:t>
      </w:r>
    </w:p>
    <w:p w14:paraId="7918AC0D" w14:textId="77777777" w:rsidR="00686585" w:rsidRPr="00CF0A74" w:rsidRDefault="00686585" w:rsidP="00686585">
      <w:pPr>
        <w:tabs>
          <w:tab w:val="left" w:pos="567"/>
        </w:tabs>
        <w:spacing w:line="276" w:lineRule="auto"/>
        <w:jc w:val="both"/>
        <w:rPr>
          <w:iCs/>
          <w:sz w:val="24"/>
          <w:szCs w:val="24"/>
        </w:rPr>
      </w:pPr>
      <w:r w:rsidRPr="00CF0A74">
        <w:rPr>
          <w:sz w:val="24"/>
          <w:szCs w:val="24"/>
        </w:rPr>
        <w:t xml:space="preserve">22.2.2.13. </w:t>
      </w:r>
      <w:r w:rsidRPr="00CF0A74">
        <w:rPr>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8D7272" w14:textId="77777777" w:rsidR="00686585" w:rsidRPr="00CF0A74" w:rsidRDefault="00686585" w:rsidP="00686585">
      <w:pPr>
        <w:tabs>
          <w:tab w:val="left" w:pos="567"/>
        </w:tabs>
        <w:spacing w:line="276" w:lineRule="auto"/>
        <w:jc w:val="both"/>
        <w:rPr>
          <w:iCs/>
          <w:sz w:val="24"/>
          <w:szCs w:val="24"/>
        </w:rPr>
      </w:pPr>
      <w:r w:rsidRPr="00CF0A74">
        <w:rPr>
          <w:iCs/>
          <w:sz w:val="24"/>
          <w:szCs w:val="24"/>
        </w:rPr>
        <w:t>22.2.2.14. paaiškėja VPĮ 37 straipsnio 8 dalyje ir (ar) 47 straipsnio 8 dalyje nurodytos aplinkybės.</w:t>
      </w:r>
    </w:p>
    <w:p w14:paraId="476C65D7" w14:textId="77777777" w:rsidR="00686585" w:rsidRPr="00CF0A74" w:rsidRDefault="00686585" w:rsidP="00686585">
      <w:pPr>
        <w:tabs>
          <w:tab w:val="left" w:pos="567"/>
        </w:tabs>
        <w:spacing w:line="276" w:lineRule="auto"/>
        <w:jc w:val="both"/>
        <w:rPr>
          <w:sz w:val="24"/>
          <w:szCs w:val="24"/>
        </w:rPr>
      </w:pPr>
      <w:r w:rsidRPr="00CF0A74">
        <w:rPr>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8BCE8F" w14:textId="77777777" w:rsidR="00686585" w:rsidRPr="00CF0A74" w:rsidRDefault="00686585" w:rsidP="00686585">
      <w:pPr>
        <w:tabs>
          <w:tab w:val="left" w:pos="567"/>
        </w:tabs>
        <w:spacing w:line="276" w:lineRule="auto"/>
        <w:jc w:val="both"/>
        <w:rPr>
          <w:sz w:val="24"/>
          <w:szCs w:val="24"/>
        </w:rPr>
      </w:pPr>
      <w:r w:rsidRPr="00CF0A74">
        <w:rPr>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801B8B"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CF0A74">
        <w:rPr>
          <w:sz w:val="24"/>
          <w:szCs w:val="24"/>
        </w:rPr>
        <w:lastRenderedPageBreak/>
        <w:t>nutraukimu, kiek jų nepadengia Sutarties įvykdymo užtikrinimas. Pirkėjui pareiškus reikalavimą atlyginti patirtus nuostolius, baudos suma įskaitoma į nuostolių atlyginimą.</w:t>
      </w:r>
    </w:p>
    <w:p w14:paraId="27AD63F0" w14:textId="77777777" w:rsidR="00686585" w:rsidRPr="00CF0A74" w:rsidRDefault="00686585" w:rsidP="00686585">
      <w:pPr>
        <w:tabs>
          <w:tab w:val="left" w:pos="567"/>
        </w:tabs>
        <w:spacing w:line="276" w:lineRule="auto"/>
        <w:jc w:val="both"/>
        <w:rPr>
          <w:sz w:val="24"/>
          <w:szCs w:val="24"/>
        </w:rPr>
      </w:pPr>
      <w:r w:rsidRPr="00CF0A74">
        <w:rPr>
          <w:sz w:val="24"/>
          <w:szCs w:val="24"/>
        </w:rPr>
        <w:t>22.2.6. Pirkėjas turi teisę vienašališkai nutraukti Sutartį ir kitais Specialiosiose sąlygose (jei taikoma) ir įstatymuose bei kituose teisės aktuose įtvirtintais atvejais.</w:t>
      </w:r>
    </w:p>
    <w:p w14:paraId="41DFA9C1" w14:textId="77777777" w:rsidR="00686585" w:rsidRPr="00CF0A74" w:rsidRDefault="00686585" w:rsidP="00686585">
      <w:pPr>
        <w:tabs>
          <w:tab w:val="left" w:pos="567"/>
        </w:tabs>
        <w:spacing w:line="276" w:lineRule="auto"/>
        <w:jc w:val="both"/>
        <w:rPr>
          <w:sz w:val="24"/>
          <w:szCs w:val="24"/>
        </w:rPr>
      </w:pPr>
      <w:r w:rsidRPr="00CF0A74">
        <w:rPr>
          <w:sz w:val="24"/>
          <w:szCs w:val="24"/>
        </w:rPr>
        <w:t>22.2.7. Sutartis laikoma nutraukta kitą dieną po to, kai pasibaigia įspėjimo apie Sutarties nutraukimą terminas.</w:t>
      </w:r>
    </w:p>
    <w:p w14:paraId="3C803A77" w14:textId="77777777" w:rsidR="00686585" w:rsidRPr="00CF0A74" w:rsidRDefault="00686585" w:rsidP="00686585">
      <w:pPr>
        <w:tabs>
          <w:tab w:val="left" w:pos="567"/>
        </w:tabs>
        <w:spacing w:line="276" w:lineRule="auto"/>
        <w:jc w:val="both"/>
        <w:rPr>
          <w:sz w:val="24"/>
          <w:szCs w:val="24"/>
        </w:rPr>
      </w:pPr>
      <w:r w:rsidRPr="00CF0A74">
        <w:rPr>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4FA98B" w14:textId="77777777" w:rsidR="00686585" w:rsidRPr="00CF0A74" w:rsidRDefault="00686585" w:rsidP="00686585">
      <w:pPr>
        <w:tabs>
          <w:tab w:val="left" w:pos="567"/>
        </w:tabs>
        <w:spacing w:line="276" w:lineRule="auto"/>
        <w:jc w:val="both"/>
        <w:rPr>
          <w:b/>
          <w:bCs/>
          <w:sz w:val="24"/>
          <w:szCs w:val="24"/>
        </w:rPr>
      </w:pPr>
    </w:p>
    <w:p w14:paraId="712809D1"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4"/>
          <w:szCs w:val="24"/>
        </w:rPr>
      </w:pPr>
      <w:r w:rsidRPr="00CF0A74">
        <w:rPr>
          <w:rFonts w:eastAsia="Arial"/>
          <w:b/>
          <w:bCs/>
          <w:sz w:val="24"/>
          <w:szCs w:val="24"/>
        </w:rPr>
        <w:t>22.3.</w:t>
      </w:r>
      <w:r w:rsidRPr="00CF0A74">
        <w:rPr>
          <w:rFonts w:eastAsia="Arial"/>
          <w:b/>
          <w:bCs/>
          <w:sz w:val="24"/>
          <w:szCs w:val="24"/>
        </w:rPr>
        <w:tab/>
        <w:t>Sutarties nutraukimas Tiekėjo iniciatyva</w:t>
      </w:r>
    </w:p>
    <w:p w14:paraId="280D8C57" w14:textId="77777777" w:rsidR="00686585" w:rsidRPr="00CF0A74" w:rsidRDefault="00686585" w:rsidP="00686585">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4"/>
          <w:szCs w:val="24"/>
        </w:rPr>
      </w:pPr>
    </w:p>
    <w:p w14:paraId="2ACDB15C" w14:textId="77777777" w:rsidR="00686585" w:rsidRPr="00CF0A74" w:rsidRDefault="00686585" w:rsidP="00686585">
      <w:pPr>
        <w:tabs>
          <w:tab w:val="left" w:pos="567"/>
        </w:tabs>
        <w:spacing w:line="276" w:lineRule="auto"/>
        <w:jc w:val="both"/>
        <w:rPr>
          <w:sz w:val="24"/>
          <w:szCs w:val="24"/>
        </w:rPr>
      </w:pPr>
      <w:r w:rsidRPr="00CF0A74">
        <w:rPr>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019E267" w14:textId="77777777" w:rsidR="00686585" w:rsidRPr="00CF0A74" w:rsidRDefault="00686585" w:rsidP="00686585">
      <w:pPr>
        <w:tabs>
          <w:tab w:val="left" w:pos="567"/>
        </w:tabs>
        <w:spacing w:line="276" w:lineRule="auto"/>
        <w:jc w:val="both"/>
        <w:rPr>
          <w:sz w:val="24"/>
          <w:szCs w:val="24"/>
        </w:rPr>
      </w:pPr>
      <w:r w:rsidRPr="00CF0A74">
        <w:rPr>
          <w:sz w:val="24"/>
          <w:szCs w:val="24"/>
        </w:rPr>
        <w:t>22.3.2. Tiekėjas turi teisę vienašališkai nutraukti Sutartį, įspėjęs Pirkėją raštu prieš ne trumpesnį nei 10 (dešimties) dienų terminą, jeigu:</w:t>
      </w:r>
    </w:p>
    <w:p w14:paraId="6C0F43EF" w14:textId="77777777" w:rsidR="00686585" w:rsidRPr="00CF0A74" w:rsidRDefault="00686585" w:rsidP="00686585">
      <w:pPr>
        <w:tabs>
          <w:tab w:val="left" w:pos="567"/>
        </w:tabs>
        <w:spacing w:line="276" w:lineRule="auto"/>
        <w:jc w:val="both"/>
        <w:rPr>
          <w:sz w:val="24"/>
          <w:szCs w:val="24"/>
        </w:rPr>
      </w:pPr>
      <w:r w:rsidRPr="00CF0A74">
        <w:rPr>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AE22B5" w14:textId="77777777" w:rsidR="00686585" w:rsidRPr="00CF0A74" w:rsidRDefault="00686585" w:rsidP="00686585">
      <w:pPr>
        <w:tabs>
          <w:tab w:val="left" w:pos="567"/>
        </w:tabs>
        <w:spacing w:line="276" w:lineRule="auto"/>
        <w:jc w:val="both"/>
        <w:rPr>
          <w:sz w:val="24"/>
          <w:szCs w:val="24"/>
        </w:rPr>
      </w:pPr>
      <w:r w:rsidRPr="00CF0A74">
        <w:rPr>
          <w:sz w:val="24"/>
          <w:szCs w:val="24"/>
        </w:rPr>
        <w:t>22.3.2.2. Pirkėjas pažeidžia Sutartį arba įstatymus bei kitus teisės aktus ir per Tiekėjo rašytinėje pretenzijoje nurodytą terminą neištaiso pažeidimo, išskyrus Bendrųjų sąlygų 22.3.1 punkte nustatytą atvejį.</w:t>
      </w:r>
    </w:p>
    <w:p w14:paraId="53764F65" w14:textId="77777777" w:rsidR="00686585" w:rsidRPr="00CF0A74" w:rsidRDefault="00686585" w:rsidP="00686585">
      <w:pPr>
        <w:tabs>
          <w:tab w:val="left" w:pos="567"/>
        </w:tabs>
        <w:spacing w:line="276" w:lineRule="auto"/>
        <w:jc w:val="both"/>
        <w:rPr>
          <w:sz w:val="24"/>
          <w:szCs w:val="24"/>
        </w:rPr>
      </w:pPr>
      <w:r w:rsidRPr="00CF0A74">
        <w:rPr>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CD0C721" w14:textId="77777777" w:rsidR="00686585" w:rsidRPr="00CF0A74" w:rsidRDefault="00686585" w:rsidP="00686585">
      <w:pPr>
        <w:tabs>
          <w:tab w:val="left" w:pos="567"/>
        </w:tabs>
        <w:spacing w:line="276" w:lineRule="auto"/>
        <w:jc w:val="both"/>
        <w:rPr>
          <w:sz w:val="24"/>
          <w:szCs w:val="24"/>
        </w:rPr>
      </w:pPr>
      <w:r w:rsidRPr="00CF0A74">
        <w:rPr>
          <w:sz w:val="24"/>
          <w:szCs w:val="24"/>
        </w:rPr>
        <w:t>22.3.4. Tiekėjas turi teisę vienašališkai nutraukti Sutartį ir kitais įstatymuose bei kituose teisės aktuose įtvirtintais atvejais.</w:t>
      </w:r>
    </w:p>
    <w:p w14:paraId="70743D56" w14:textId="77777777" w:rsidR="00686585" w:rsidRPr="00CF0A74" w:rsidRDefault="00686585" w:rsidP="00686585">
      <w:pPr>
        <w:tabs>
          <w:tab w:val="left" w:pos="567"/>
        </w:tabs>
        <w:spacing w:line="276" w:lineRule="auto"/>
        <w:jc w:val="both"/>
        <w:rPr>
          <w:sz w:val="24"/>
          <w:szCs w:val="24"/>
        </w:rPr>
      </w:pPr>
      <w:r w:rsidRPr="00CF0A74">
        <w:rPr>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62124A" w14:textId="77777777" w:rsidR="00686585" w:rsidRPr="00CF0A74" w:rsidRDefault="00686585" w:rsidP="00686585">
      <w:pPr>
        <w:tabs>
          <w:tab w:val="left" w:pos="567"/>
        </w:tabs>
        <w:spacing w:line="276" w:lineRule="auto"/>
        <w:jc w:val="both"/>
        <w:rPr>
          <w:sz w:val="24"/>
          <w:szCs w:val="24"/>
        </w:rPr>
      </w:pPr>
      <w:r w:rsidRPr="00CF0A74">
        <w:rPr>
          <w:sz w:val="24"/>
          <w:szCs w:val="24"/>
        </w:rPr>
        <w:t>22.3.6. Sutartis laikoma nutraukta kitą dieną po to, kai pasibaigia įspėjimo apie Sutarties nutraukimą terminas.</w:t>
      </w:r>
    </w:p>
    <w:p w14:paraId="6B647912" w14:textId="77777777" w:rsidR="00686585" w:rsidRPr="00CF0A74" w:rsidRDefault="00686585" w:rsidP="00686585">
      <w:pPr>
        <w:tabs>
          <w:tab w:val="left" w:pos="567"/>
        </w:tabs>
        <w:spacing w:line="276" w:lineRule="auto"/>
        <w:jc w:val="both"/>
        <w:rPr>
          <w:sz w:val="24"/>
          <w:szCs w:val="24"/>
        </w:rPr>
      </w:pPr>
      <w:r w:rsidRPr="00CF0A74">
        <w:rPr>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859FBA" w14:textId="77777777" w:rsidR="00686585" w:rsidRPr="00CF0A74" w:rsidRDefault="00686585" w:rsidP="00686585">
      <w:pPr>
        <w:tabs>
          <w:tab w:val="left" w:pos="567"/>
        </w:tabs>
        <w:spacing w:line="276" w:lineRule="auto"/>
        <w:jc w:val="both"/>
        <w:rPr>
          <w:b/>
          <w:bCs/>
          <w:sz w:val="24"/>
          <w:szCs w:val="24"/>
        </w:rPr>
      </w:pPr>
    </w:p>
    <w:p w14:paraId="094D6389"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4"/>
          <w:szCs w:val="24"/>
        </w:rPr>
      </w:pPr>
      <w:r w:rsidRPr="00CF0A74">
        <w:rPr>
          <w:rFonts w:eastAsia="Arial"/>
          <w:b/>
          <w:bCs/>
          <w:sz w:val="24"/>
          <w:szCs w:val="24"/>
        </w:rPr>
        <w:t>22.4.</w:t>
      </w:r>
      <w:r w:rsidRPr="00CF0A74">
        <w:rPr>
          <w:rFonts w:eastAsia="Arial"/>
          <w:b/>
          <w:bCs/>
          <w:sz w:val="24"/>
          <w:szCs w:val="24"/>
        </w:rPr>
        <w:tab/>
      </w:r>
      <w:r w:rsidRPr="00CF0A74">
        <w:rPr>
          <w:rFonts w:eastAsia="Arial"/>
          <w:b/>
          <w:sz w:val="24"/>
          <w:szCs w:val="24"/>
        </w:rPr>
        <w:t>Šalių teisės ir pareigos Sutarties nutraukimo atveju</w:t>
      </w:r>
    </w:p>
    <w:p w14:paraId="78F044C0" w14:textId="77777777" w:rsidR="00686585" w:rsidRPr="00CF0A74" w:rsidRDefault="00686585" w:rsidP="00686585">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4"/>
          <w:szCs w:val="24"/>
        </w:rPr>
      </w:pPr>
    </w:p>
    <w:p w14:paraId="348A6C9E"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22.4.1. Sutarties nutraukimas neturi įtakos ginčų nagrinėjimo tvarką nustatančių Sutarties sąlygų ir </w:t>
      </w:r>
      <w:r w:rsidRPr="00CF0A74">
        <w:rPr>
          <w:sz w:val="24"/>
          <w:szCs w:val="24"/>
        </w:rPr>
        <w:lastRenderedPageBreak/>
        <w:t>kitų Sutarties sąlygų, kurios pagal savo esmę lieka galioti ir po Sutarties nutraukimo, galiojimui.</w:t>
      </w:r>
    </w:p>
    <w:p w14:paraId="3D75AE68" w14:textId="77777777" w:rsidR="00686585" w:rsidRPr="00CF0A74" w:rsidRDefault="00686585" w:rsidP="00686585">
      <w:pPr>
        <w:tabs>
          <w:tab w:val="left" w:pos="567"/>
        </w:tabs>
        <w:spacing w:line="276" w:lineRule="auto"/>
        <w:jc w:val="both"/>
        <w:rPr>
          <w:sz w:val="24"/>
          <w:szCs w:val="24"/>
        </w:rPr>
      </w:pPr>
      <w:r w:rsidRPr="00CF0A74">
        <w:rPr>
          <w:sz w:val="24"/>
          <w:szCs w:val="24"/>
        </w:rPr>
        <w:t>22.4.2. Nutraukus Sutartį, Šalys privalo:</w:t>
      </w:r>
    </w:p>
    <w:p w14:paraId="66B0B0C8"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22.4.2.1. įsitikinti, jog iki Sutarties nutraukimo dienos suteiktos </w:t>
      </w:r>
      <w:r w:rsidRPr="00CF0A74">
        <w:rPr>
          <w:rFonts w:eastAsia="Arial"/>
          <w:sz w:val="24"/>
          <w:szCs w:val="24"/>
        </w:rPr>
        <w:t>Paslaugos</w:t>
      </w:r>
      <w:r w:rsidRPr="00CF0A74">
        <w:rPr>
          <w:sz w:val="24"/>
          <w:szCs w:val="24"/>
        </w:rPr>
        <w:t xml:space="preserve"> ir kiti atlikti veiksmai atitinka Sutarties reikalavimus ir Šalys dėl to viena kitai nebereikš pretenzijų;</w:t>
      </w:r>
    </w:p>
    <w:p w14:paraId="237AE32B" w14:textId="77777777" w:rsidR="00686585" w:rsidRPr="00CF0A74" w:rsidRDefault="00686585" w:rsidP="00686585">
      <w:pPr>
        <w:tabs>
          <w:tab w:val="left" w:pos="567"/>
        </w:tabs>
        <w:spacing w:line="276" w:lineRule="auto"/>
        <w:jc w:val="both"/>
        <w:rPr>
          <w:sz w:val="24"/>
          <w:szCs w:val="24"/>
        </w:rPr>
      </w:pPr>
      <w:r w:rsidRPr="00CF0A74">
        <w:rPr>
          <w:sz w:val="24"/>
          <w:szCs w:val="24"/>
        </w:rPr>
        <w:t xml:space="preserve">22.4.2.2. atsiskaityti už iki Sutarties nutraukimo suteiktas </w:t>
      </w:r>
      <w:r w:rsidRPr="00CF0A74">
        <w:rPr>
          <w:rFonts w:eastAsia="Arial"/>
          <w:sz w:val="24"/>
          <w:szCs w:val="24"/>
        </w:rPr>
        <w:t>Paslaugas</w:t>
      </w:r>
      <w:r w:rsidRPr="00CF0A74">
        <w:rPr>
          <w:sz w:val="24"/>
          <w:szCs w:val="24"/>
        </w:rPr>
        <w:t>, atitinkančias Sutarties reikalavimus;</w:t>
      </w:r>
    </w:p>
    <w:p w14:paraId="3C699B6C" w14:textId="77777777" w:rsidR="00686585" w:rsidRPr="00CF0A74" w:rsidRDefault="00686585" w:rsidP="00686585">
      <w:pPr>
        <w:tabs>
          <w:tab w:val="left" w:pos="567"/>
        </w:tabs>
        <w:spacing w:line="276" w:lineRule="auto"/>
        <w:jc w:val="both"/>
        <w:rPr>
          <w:sz w:val="24"/>
          <w:szCs w:val="24"/>
        </w:rPr>
      </w:pPr>
      <w:r w:rsidRPr="00CF0A74">
        <w:rPr>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A7C5DEB" w14:textId="77777777" w:rsidR="00686585" w:rsidRPr="00CF0A74" w:rsidRDefault="00686585" w:rsidP="00686585">
      <w:pPr>
        <w:tabs>
          <w:tab w:val="left" w:pos="567"/>
        </w:tabs>
        <w:spacing w:line="276" w:lineRule="auto"/>
        <w:jc w:val="both"/>
        <w:rPr>
          <w:b/>
          <w:bCs/>
          <w:sz w:val="24"/>
          <w:szCs w:val="24"/>
        </w:rPr>
      </w:pPr>
    </w:p>
    <w:p w14:paraId="502BD87C"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4"/>
          <w:szCs w:val="24"/>
        </w:rPr>
      </w:pPr>
      <w:r w:rsidRPr="00CF0A74">
        <w:rPr>
          <w:rFonts w:eastAsia="Arial"/>
          <w:b/>
          <w:bCs/>
          <w:caps/>
          <w:sz w:val="24"/>
          <w:szCs w:val="24"/>
        </w:rPr>
        <w:t>23.</w:t>
      </w:r>
      <w:r w:rsidRPr="00CF0A74">
        <w:rPr>
          <w:sz w:val="24"/>
          <w:szCs w:val="24"/>
        </w:rPr>
        <w:tab/>
      </w:r>
      <w:r w:rsidRPr="00CF0A74">
        <w:rPr>
          <w:rFonts w:eastAsia="Arial"/>
          <w:b/>
          <w:bCs/>
          <w:caps/>
          <w:sz w:val="24"/>
          <w:szCs w:val="24"/>
        </w:rPr>
        <w:t>PREKIŲ MODELIO AR GAMINTOJO KEITIMAS</w:t>
      </w:r>
    </w:p>
    <w:p w14:paraId="3D1CFE44"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4"/>
          <w:szCs w:val="24"/>
        </w:rPr>
      </w:pPr>
    </w:p>
    <w:p w14:paraId="1C533BCA" w14:textId="77777777" w:rsidR="00686585" w:rsidRPr="00CF0A74" w:rsidRDefault="00686585" w:rsidP="00686585">
      <w:pPr>
        <w:spacing w:line="276" w:lineRule="auto"/>
        <w:jc w:val="both"/>
        <w:rPr>
          <w:sz w:val="24"/>
          <w:szCs w:val="24"/>
        </w:rPr>
      </w:pPr>
      <w:r w:rsidRPr="00CF0A74">
        <w:rPr>
          <w:rFonts w:eastAsia="Arial"/>
          <w:caps/>
          <w:sz w:val="24"/>
          <w:szCs w:val="24"/>
        </w:rPr>
        <w:t xml:space="preserve">23.1. </w:t>
      </w:r>
      <w:r w:rsidRPr="00CF0A74">
        <w:rPr>
          <w:sz w:val="24"/>
          <w:szCs w:val="24"/>
        </w:rPr>
        <w:t>Tais atvejais, kai kartu su Paslaugomis yra perkamos prekės, Tiekėjas turi teisę keisti prekių modelį ir (ar) gamintoją, jei yra visos toliau nurodytos sąlygos:</w:t>
      </w:r>
    </w:p>
    <w:p w14:paraId="402979FE" w14:textId="77777777" w:rsidR="00686585" w:rsidRPr="00CF0A74" w:rsidRDefault="00686585" w:rsidP="00686585">
      <w:pPr>
        <w:spacing w:line="276" w:lineRule="auto"/>
        <w:jc w:val="both"/>
        <w:rPr>
          <w:sz w:val="24"/>
          <w:szCs w:val="24"/>
        </w:rPr>
      </w:pPr>
      <w:r w:rsidRPr="00CF0A74">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F0A74">
        <w:rPr>
          <w:sz w:val="24"/>
          <w:szCs w:val="24"/>
          <w:vertAlign w:val="superscript"/>
        </w:rPr>
        <w:t xml:space="preserve">1 </w:t>
      </w:r>
      <w:r w:rsidRPr="00CF0A74">
        <w:rPr>
          <w:sz w:val="24"/>
          <w:szCs w:val="24"/>
        </w:rPr>
        <w:t>dalies nuostatų;</w:t>
      </w:r>
    </w:p>
    <w:p w14:paraId="1239D54D" w14:textId="77777777" w:rsidR="00686585" w:rsidRPr="00CF0A74" w:rsidRDefault="00686585" w:rsidP="00686585">
      <w:pPr>
        <w:spacing w:line="276" w:lineRule="auto"/>
        <w:jc w:val="both"/>
        <w:rPr>
          <w:sz w:val="24"/>
          <w:szCs w:val="24"/>
        </w:rPr>
      </w:pPr>
      <w:r w:rsidRPr="00CF0A74">
        <w:rPr>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B89E26" w14:textId="77777777" w:rsidR="00686585" w:rsidRPr="00CF0A74" w:rsidRDefault="00686585" w:rsidP="00686585">
      <w:pPr>
        <w:spacing w:line="276" w:lineRule="auto"/>
        <w:jc w:val="both"/>
        <w:rPr>
          <w:sz w:val="24"/>
          <w:szCs w:val="24"/>
        </w:rPr>
      </w:pPr>
      <w:r w:rsidRPr="00CF0A74">
        <w:rPr>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F0A74">
        <w:rPr>
          <w:sz w:val="24"/>
          <w:szCs w:val="24"/>
          <w:shd w:val="clear" w:color="auto" w:fill="FFFFFF"/>
        </w:rPr>
        <w:t>ir lygiavertiškumo ar geresnės kokybės nei Sutartyje nurodytos prekės</w:t>
      </w:r>
      <w:r w:rsidRPr="00CF0A74">
        <w:rPr>
          <w:sz w:val="24"/>
          <w:szCs w:val="24"/>
        </w:rPr>
        <w:t>;</w:t>
      </w:r>
    </w:p>
    <w:p w14:paraId="7897F3F7" w14:textId="77777777" w:rsidR="00686585" w:rsidRPr="00CF0A74" w:rsidRDefault="00686585" w:rsidP="00686585">
      <w:pPr>
        <w:spacing w:line="276" w:lineRule="auto"/>
        <w:jc w:val="both"/>
        <w:rPr>
          <w:sz w:val="24"/>
          <w:szCs w:val="24"/>
        </w:rPr>
      </w:pPr>
      <w:r w:rsidRPr="00CF0A74">
        <w:rPr>
          <w:sz w:val="24"/>
          <w:szCs w:val="24"/>
        </w:rPr>
        <w:t>23.1.4. Šalys sudarė rašytinį Susitarimą prie Sutarties dėl prekių keitimo.</w:t>
      </w:r>
    </w:p>
    <w:p w14:paraId="7877349A" w14:textId="77777777" w:rsidR="00686585" w:rsidRPr="00CF0A74" w:rsidRDefault="00686585" w:rsidP="00686585">
      <w:pPr>
        <w:spacing w:line="276" w:lineRule="auto"/>
        <w:jc w:val="both"/>
        <w:rPr>
          <w:sz w:val="24"/>
          <w:szCs w:val="24"/>
        </w:rPr>
      </w:pPr>
      <w:r w:rsidRPr="00CF0A74">
        <w:rPr>
          <w:sz w:val="24"/>
          <w:szCs w:val="24"/>
        </w:rPr>
        <w:t>23.2. Šiame Bendrųjų sąlygų skyriuje nurodytu atveju prekės turi būti pristatytos už ne didesnę nei pasiūlyme nurodytą kainą.</w:t>
      </w:r>
    </w:p>
    <w:p w14:paraId="1029EB1D"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4"/>
          <w:szCs w:val="24"/>
        </w:rPr>
      </w:pPr>
    </w:p>
    <w:p w14:paraId="332D720E"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4"/>
          <w:szCs w:val="24"/>
        </w:rPr>
      </w:pPr>
      <w:r w:rsidRPr="00CF0A74">
        <w:rPr>
          <w:rFonts w:eastAsia="Arial"/>
          <w:b/>
          <w:bCs/>
          <w:caps/>
          <w:sz w:val="24"/>
          <w:szCs w:val="24"/>
        </w:rPr>
        <w:t>24.</w:t>
      </w:r>
      <w:r w:rsidRPr="00CF0A74">
        <w:rPr>
          <w:rFonts w:eastAsia="Arial"/>
          <w:b/>
          <w:bCs/>
          <w:caps/>
          <w:sz w:val="24"/>
          <w:szCs w:val="24"/>
        </w:rPr>
        <w:tab/>
      </w:r>
      <w:r w:rsidRPr="00CF0A74">
        <w:rPr>
          <w:rFonts w:eastAsia="Arial"/>
          <w:b/>
          <w:caps/>
          <w:sz w:val="24"/>
          <w:szCs w:val="24"/>
        </w:rPr>
        <w:t>Bendravimo tvarka ir kalba</w:t>
      </w:r>
    </w:p>
    <w:p w14:paraId="717D579A"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4"/>
          <w:szCs w:val="24"/>
        </w:rPr>
      </w:pPr>
    </w:p>
    <w:p w14:paraId="7096AAF3"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shd w:val="clear" w:color="auto" w:fill="FFFFFF"/>
        </w:rPr>
      </w:pPr>
      <w:r w:rsidRPr="00CF0A74">
        <w:rPr>
          <w:rFonts w:eastAsia="Arial"/>
          <w:sz w:val="24"/>
          <w:szCs w:val="24"/>
        </w:rPr>
        <w:t>24.1.</w:t>
      </w:r>
      <w:r w:rsidRPr="00CF0A74">
        <w:rPr>
          <w:rFonts w:eastAsia="Arial"/>
          <w:sz w:val="24"/>
          <w:szCs w:val="24"/>
        </w:rPr>
        <w:tab/>
      </w:r>
      <w:r w:rsidRPr="00CF0A74">
        <w:rPr>
          <w:rFonts w:eastAsia="Arial"/>
          <w:bCs/>
          <w:sz w:val="24"/>
          <w:szCs w:val="24"/>
        </w:rPr>
        <w:t xml:space="preserve">Sutartis sudaroma lietuvių kalba. Jeigu Sutartis ar kuris nors ją sudarantis dokumentas sudaromas kita kalba arba išverčiamas į kitą kalbą, visais atvejais </w:t>
      </w:r>
      <w:r w:rsidRPr="00CF0A74">
        <w:rPr>
          <w:rFonts w:eastAsia="Arial"/>
          <w:sz w:val="24"/>
          <w:szCs w:val="24"/>
          <w:shd w:val="clear" w:color="auto" w:fill="FFFFFF"/>
        </w:rPr>
        <w:t>autentišku laikomas tik lietuvių kalba parengtas Sutarties tekstas (jei yra neatitikimų, pirmenybė teikiama lietuvių kalba parengtam tekstui).</w:t>
      </w:r>
    </w:p>
    <w:p w14:paraId="5F291DCB" w14:textId="77777777" w:rsidR="00686585" w:rsidRPr="00CF0A74" w:rsidRDefault="00686585" w:rsidP="00686585">
      <w:pPr>
        <w:tabs>
          <w:tab w:val="left" w:pos="567"/>
          <w:tab w:val="left" w:pos="851"/>
          <w:tab w:val="left" w:pos="992"/>
          <w:tab w:val="left" w:pos="1134"/>
        </w:tabs>
        <w:spacing w:line="276" w:lineRule="auto"/>
        <w:jc w:val="both"/>
        <w:rPr>
          <w:rFonts w:eastAsia="Arial"/>
          <w:sz w:val="24"/>
          <w:szCs w:val="24"/>
        </w:rPr>
      </w:pPr>
      <w:r w:rsidRPr="00CF0A74">
        <w:rPr>
          <w:rFonts w:eastAsia="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68D5C7" w14:textId="77777777" w:rsidR="00686585" w:rsidRPr="00CF0A74" w:rsidRDefault="00686585" w:rsidP="00686585">
      <w:pPr>
        <w:tabs>
          <w:tab w:val="left" w:pos="0"/>
          <w:tab w:val="left" w:pos="851"/>
          <w:tab w:val="left" w:pos="992"/>
          <w:tab w:val="left" w:pos="1134"/>
        </w:tabs>
        <w:spacing w:line="276" w:lineRule="auto"/>
        <w:jc w:val="both"/>
        <w:rPr>
          <w:rFonts w:eastAsia="Arial"/>
          <w:sz w:val="24"/>
          <w:szCs w:val="24"/>
        </w:rPr>
      </w:pPr>
      <w:r w:rsidRPr="00CF0A74">
        <w:rPr>
          <w:rFonts w:eastAsia="Arial"/>
          <w:sz w:val="24"/>
          <w:szCs w:val="24"/>
        </w:rPr>
        <w:t>24.3. Jeigu pranešimas yra įteikiamas asmeniškai arba siunčiamas paštu ar per kurjerį, jis turi būti įteikiamas pasirašytinai ir laikomas gautu gavimo patvirtinime nurodytą dieną.</w:t>
      </w:r>
    </w:p>
    <w:p w14:paraId="1BDE15C0" w14:textId="77777777" w:rsidR="00686585" w:rsidRPr="00CF0A74" w:rsidRDefault="00686585" w:rsidP="00686585">
      <w:pPr>
        <w:tabs>
          <w:tab w:val="left" w:pos="0"/>
          <w:tab w:val="left" w:pos="851"/>
          <w:tab w:val="left" w:pos="992"/>
          <w:tab w:val="left" w:pos="1134"/>
        </w:tabs>
        <w:spacing w:line="276" w:lineRule="auto"/>
        <w:jc w:val="both"/>
        <w:rPr>
          <w:rFonts w:eastAsia="Arial"/>
          <w:sz w:val="24"/>
          <w:szCs w:val="24"/>
        </w:rPr>
      </w:pPr>
      <w:r w:rsidRPr="00CF0A74">
        <w:rPr>
          <w:rFonts w:eastAsia="Arial"/>
          <w:sz w:val="24"/>
          <w:szCs w:val="24"/>
        </w:rPr>
        <w:t>24.4. Jeigu pranešimas siunčiamas el. paštu, laikoma, kad Šalis jį gavo kitą darbo dieną.</w:t>
      </w:r>
    </w:p>
    <w:p w14:paraId="31F53427" w14:textId="77777777" w:rsidR="00686585" w:rsidRPr="00CF0A74" w:rsidRDefault="00686585" w:rsidP="00686585">
      <w:pPr>
        <w:tabs>
          <w:tab w:val="left" w:pos="0"/>
          <w:tab w:val="left" w:pos="851"/>
          <w:tab w:val="left" w:pos="992"/>
          <w:tab w:val="left" w:pos="1134"/>
        </w:tabs>
        <w:spacing w:line="276" w:lineRule="auto"/>
        <w:jc w:val="both"/>
        <w:rPr>
          <w:rFonts w:eastAsia="Arial"/>
          <w:sz w:val="24"/>
          <w:szCs w:val="24"/>
        </w:rPr>
      </w:pPr>
      <w:r w:rsidRPr="00CF0A74">
        <w:rPr>
          <w:rFonts w:eastAsia="Arial"/>
          <w:sz w:val="24"/>
          <w:szCs w:val="24"/>
        </w:rPr>
        <w:lastRenderedPageBreak/>
        <w:t>24.5. Jeigu pranešimas siunčiamas keliais skirtingais būdais, laikoma, kad gavėjas jį gavo tada, kai jis gavo pirmesnįjį pranešimą.</w:t>
      </w:r>
    </w:p>
    <w:p w14:paraId="26DE87FF" w14:textId="77777777" w:rsidR="00686585" w:rsidRPr="00CF0A74" w:rsidRDefault="00686585" w:rsidP="00686585">
      <w:pPr>
        <w:tabs>
          <w:tab w:val="left" w:pos="0"/>
          <w:tab w:val="left" w:pos="851"/>
          <w:tab w:val="left" w:pos="992"/>
          <w:tab w:val="left" w:pos="1134"/>
        </w:tabs>
        <w:spacing w:line="276" w:lineRule="auto"/>
        <w:jc w:val="both"/>
        <w:rPr>
          <w:rFonts w:eastAsia="Arial"/>
          <w:b/>
          <w:bCs/>
          <w:sz w:val="24"/>
          <w:szCs w:val="24"/>
        </w:rPr>
      </w:pPr>
    </w:p>
    <w:p w14:paraId="42141495"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4"/>
          <w:szCs w:val="24"/>
        </w:rPr>
      </w:pPr>
      <w:r w:rsidRPr="00CF0A74">
        <w:rPr>
          <w:rFonts w:eastAsia="Arial"/>
          <w:b/>
          <w:bCs/>
          <w:caps/>
          <w:sz w:val="24"/>
          <w:szCs w:val="24"/>
        </w:rPr>
        <w:t>25.</w:t>
      </w:r>
      <w:r w:rsidRPr="00CF0A74">
        <w:rPr>
          <w:rFonts w:eastAsia="Arial"/>
          <w:b/>
          <w:bCs/>
          <w:caps/>
          <w:sz w:val="24"/>
          <w:szCs w:val="24"/>
        </w:rPr>
        <w:tab/>
      </w:r>
      <w:r w:rsidRPr="00CF0A74">
        <w:rPr>
          <w:rFonts w:eastAsia="Arial"/>
          <w:b/>
          <w:caps/>
          <w:sz w:val="24"/>
          <w:szCs w:val="24"/>
        </w:rPr>
        <w:t>Pretenzijos ir ginčų sprendimas</w:t>
      </w:r>
    </w:p>
    <w:p w14:paraId="176674E5" w14:textId="77777777" w:rsidR="00686585" w:rsidRPr="00CF0A74" w:rsidRDefault="00686585" w:rsidP="00686585">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4"/>
          <w:szCs w:val="24"/>
        </w:rPr>
      </w:pPr>
    </w:p>
    <w:p w14:paraId="509F23B9" w14:textId="77777777" w:rsidR="00686585" w:rsidRPr="00CF0A74" w:rsidRDefault="00686585" w:rsidP="00686585">
      <w:pPr>
        <w:tabs>
          <w:tab w:val="left" w:pos="0"/>
          <w:tab w:val="left" w:pos="851"/>
          <w:tab w:val="left" w:pos="992"/>
          <w:tab w:val="left" w:pos="1134"/>
        </w:tabs>
        <w:spacing w:line="276" w:lineRule="auto"/>
        <w:jc w:val="both"/>
        <w:rPr>
          <w:rFonts w:eastAsia="Cambria"/>
          <w:sz w:val="24"/>
          <w:szCs w:val="24"/>
        </w:rPr>
      </w:pPr>
      <w:r w:rsidRPr="00CF0A74">
        <w:rPr>
          <w:rFonts w:eastAsia="Cambria"/>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42A4255" w14:textId="77777777" w:rsidR="00686585" w:rsidRPr="00CF0A74" w:rsidRDefault="00686585" w:rsidP="00686585">
      <w:pPr>
        <w:tabs>
          <w:tab w:val="left" w:pos="142"/>
          <w:tab w:val="left" w:pos="851"/>
          <w:tab w:val="left" w:pos="992"/>
          <w:tab w:val="left" w:pos="1134"/>
        </w:tabs>
        <w:spacing w:line="276" w:lineRule="auto"/>
        <w:jc w:val="both"/>
        <w:rPr>
          <w:rFonts w:eastAsia="Cambria"/>
          <w:sz w:val="24"/>
          <w:szCs w:val="24"/>
        </w:rPr>
      </w:pPr>
      <w:r w:rsidRPr="00CF0A74">
        <w:rPr>
          <w:rFonts w:eastAsia="Cambria"/>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F0A74">
        <w:rPr>
          <w:sz w:val="24"/>
          <w:szCs w:val="24"/>
        </w:rPr>
        <w:t xml:space="preserve"> </w:t>
      </w:r>
      <w:r w:rsidRPr="00CF0A74">
        <w:rPr>
          <w:rFonts w:eastAsia="Cambria"/>
          <w:sz w:val="24"/>
          <w:szCs w:val="24"/>
        </w:rPr>
        <w:t>Lietuvos Respublikos įstatymuose nustatyta tvarka.</w:t>
      </w:r>
    </w:p>
    <w:p w14:paraId="643F6D5A" w14:textId="77777777" w:rsidR="00686585" w:rsidRPr="00CF0A74" w:rsidRDefault="00686585" w:rsidP="00686585">
      <w:pPr>
        <w:tabs>
          <w:tab w:val="left" w:pos="426"/>
          <w:tab w:val="left" w:pos="567"/>
          <w:tab w:val="left" w:pos="709"/>
          <w:tab w:val="left" w:pos="851"/>
          <w:tab w:val="left" w:pos="992"/>
          <w:tab w:val="left" w:pos="1134"/>
        </w:tabs>
        <w:spacing w:line="276" w:lineRule="auto"/>
        <w:jc w:val="both"/>
        <w:rPr>
          <w:rFonts w:eastAsia="Arial"/>
          <w:sz w:val="24"/>
          <w:szCs w:val="24"/>
        </w:rPr>
      </w:pPr>
      <w:r w:rsidRPr="00CF0A74">
        <w:rPr>
          <w:rFonts w:eastAsia="Arial"/>
          <w:sz w:val="24"/>
          <w:szCs w:val="24"/>
        </w:rPr>
        <w:t>25.3. Kilę ginčai nesudaro pagrindo Šalims atsisakyti vykdyti savo prievoles pagal Sutartį.</w:t>
      </w:r>
    </w:p>
    <w:p w14:paraId="7052F18E" w14:textId="77777777" w:rsidR="00686585" w:rsidRPr="00CF0A74" w:rsidRDefault="00686585" w:rsidP="00686585">
      <w:pPr>
        <w:tabs>
          <w:tab w:val="left" w:pos="426"/>
          <w:tab w:val="left" w:pos="567"/>
          <w:tab w:val="left" w:pos="709"/>
          <w:tab w:val="left" w:pos="851"/>
          <w:tab w:val="left" w:pos="992"/>
          <w:tab w:val="left" w:pos="1134"/>
        </w:tabs>
        <w:spacing w:line="276" w:lineRule="auto"/>
        <w:jc w:val="both"/>
        <w:rPr>
          <w:rFonts w:eastAsia="Arial"/>
          <w:sz w:val="24"/>
          <w:szCs w:val="24"/>
        </w:rPr>
      </w:pPr>
    </w:p>
    <w:p w14:paraId="3909C8F3" w14:textId="77777777" w:rsidR="00686585" w:rsidRPr="00CF0A74" w:rsidRDefault="00686585" w:rsidP="00686585">
      <w:pPr>
        <w:spacing w:line="276" w:lineRule="auto"/>
        <w:jc w:val="center"/>
        <w:rPr>
          <w:sz w:val="24"/>
          <w:szCs w:val="24"/>
        </w:rPr>
      </w:pPr>
      <w:r w:rsidRPr="00CF0A74">
        <w:rPr>
          <w:sz w:val="24"/>
          <w:szCs w:val="24"/>
        </w:rPr>
        <w:t>__________</w:t>
      </w:r>
    </w:p>
    <w:p w14:paraId="444473F2" w14:textId="77777777" w:rsidR="00712EED" w:rsidRPr="00CF0A74" w:rsidRDefault="00712EED" w:rsidP="00B75E2D">
      <w:pPr>
        <w:widowControl/>
        <w:rPr>
          <w:b/>
          <w:sz w:val="24"/>
          <w:szCs w:val="24"/>
          <w:lang w:val="lt-LT" w:eastAsia="lt-LT"/>
        </w:rPr>
      </w:pPr>
    </w:p>
    <w:sectPr w:rsidR="00712EED" w:rsidRPr="00CF0A74" w:rsidSect="00917AEC">
      <w:type w:val="continuous"/>
      <w:pgSz w:w="11906" w:h="16838"/>
      <w:pgMar w:top="426" w:right="567" w:bottom="567" w:left="1701" w:header="1134"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DB4D" w14:textId="77777777" w:rsidR="00795F60" w:rsidRDefault="00795F60">
      <w:r>
        <w:separator/>
      </w:r>
    </w:p>
  </w:endnote>
  <w:endnote w:type="continuationSeparator" w:id="0">
    <w:p w14:paraId="514DAE38" w14:textId="77777777" w:rsidR="00795F60" w:rsidRDefault="0079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FCC0" w14:textId="77777777" w:rsidR="00795F60" w:rsidRDefault="00795F60">
      <w:r>
        <w:rPr>
          <w:color w:val="000000"/>
        </w:rPr>
        <w:separator/>
      </w:r>
    </w:p>
  </w:footnote>
  <w:footnote w:type="continuationSeparator" w:id="0">
    <w:p w14:paraId="0D2A5D2C" w14:textId="77777777" w:rsidR="00795F60" w:rsidRDefault="0079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CF5B" w14:textId="77777777" w:rsidR="00C87A6D" w:rsidRDefault="00C87A6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8574D"/>
    <w:multiLevelType w:val="multilevel"/>
    <w:tmpl w:val="D0AA9DC8"/>
    <w:styleLink w:val="WWNum39"/>
    <w:lvl w:ilvl="0">
      <w:start w:val="1"/>
      <w:numFmt w:val="decimal"/>
      <w:lvlText w:val="%1."/>
      <w:lvlJc w:val="left"/>
      <w:pPr>
        <w:ind w:left="1215" w:hanging="360"/>
      </w:pPr>
      <w:rPr>
        <w:b w:val="0"/>
      </w:rPr>
    </w:lvl>
    <w:lvl w:ilvl="1">
      <w:start w:val="1"/>
      <w:numFmt w:val="lowerLetter"/>
      <w:lvlText w:val="%2."/>
      <w:lvlJc w:val="left"/>
      <w:pPr>
        <w:ind w:left="1935" w:hanging="360"/>
      </w:pPr>
    </w:lvl>
    <w:lvl w:ilvl="2">
      <w:start w:val="1"/>
      <w:numFmt w:val="lowerRoman"/>
      <w:lvlText w:val="%1.%2.%3."/>
      <w:lvlJc w:val="right"/>
      <w:pPr>
        <w:ind w:left="2655" w:hanging="180"/>
      </w:pPr>
    </w:lvl>
    <w:lvl w:ilvl="3">
      <w:start w:val="1"/>
      <w:numFmt w:val="decimal"/>
      <w:lvlText w:val="%1.%2.%3.%4."/>
      <w:lvlJc w:val="left"/>
      <w:pPr>
        <w:ind w:left="3375" w:hanging="360"/>
      </w:pPr>
    </w:lvl>
    <w:lvl w:ilvl="4">
      <w:start w:val="1"/>
      <w:numFmt w:val="lowerLetter"/>
      <w:lvlText w:val="%1.%2.%3.%4.%5."/>
      <w:lvlJc w:val="left"/>
      <w:pPr>
        <w:ind w:left="4095" w:hanging="360"/>
      </w:pPr>
    </w:lvl>
    <w:lvl w:ilvl="5">
      <w:start w:val="1"/>
      <w:numFmt w:val="lowerRoman"/>
      <w:lvlText w:val="%1.%2.%3.%4.%5.%6."/>
      <w:lvlJc w:val="right"/>
      <w:pPr>
        <w:ind w:left="4815" w:hanging="180"/>
      </w:pPr>
    </w:lvl>
    <w:lvl w:ilvl="6">
      <w:start w:val="1"/>
      <w:numFmt w:val="decimal"/>
      <w:lvlText w:val="%1.%2.%3.%4.%5.%6.%7."/>
      <w:lvlJc w:val="left"/>
      <w:pPr>
        <w:ind w:left="5535" w:hanging="360"/>
      </w:pPr>
    </w:lvl>
    <w:lvl w:ilvl="7">
      <w:start w:val="1"/>
      <w:numFmt w:val="lowerLetter"/>
      <w:lvlText w:val="%1.%2.%3.%4.%5.%6.%7.%8."/>
      <w:lvlJc w:val="left"/>
      <w:pPr>
        <w:ind w:left="6255" w:hanging="360"/>
      </w:pPr>
    </w:lvl>
    <w:lvl w:ilvl="8">
      <w:start w:val="1"/>
      <w:numFmt w:val="lowerRoman"/>
      <w:lvlText w:val="%1.%2.%3.%4.%5.%6.%7.%8.%9."/>
      <w:lvlJc w:val="right"/>
      <w:pPr>
        <w:ind w:left="6975" w:hanging="180"/>
      </w:pPr>
    </w:lvl>
  </w:abstractNum>
  <w:abstractNum w:abstractNumId="2" w15:restartNumberingAfterBreak="0">
    <w:nsid w:val="08A12D30"/>
    <w:multiLevelType w:val="multilevel"/>
    <w:tmpl w:val="91DC35EA"/>
    <w:styleLink w:val="WWNum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99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9231A0"/>
    <w:multiLevelType w:val="hybridMultilevel"/>
    <w:tmpl w:val="DD7A1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B30AD0"/>
    <w:multiLevelType w:val="hybridMultilevel"/>
    <w:tmpl w:val="C540DB3E"/>
    <w:lvl w:ilvl="0" w:tplc="C720D51A">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4B56C0"/>
    <w:multiLevelType w:val="multilevel"/>
    <w:tmpl w:val="B49EABF6"/>
    <w:styleLink w:val="WWNum14"/>
    <w:lvl w:ilvl="0">
      <w:start w:val="4"/>
      <w:numFmt w:val="decimal"/>
      <w:lvlText w:val="%1."/>
      <w:lvlJc w:val="left"/>
      <w:pPr>
        <w:ind w:left="540" w:hanging="540"/>
      </w:pPr>
    </w:lvl>
    <w:lvl w:ilvl="1">
      <w:start w:val="3"/>
      <w:numFmt w:val="decimal"/>
      <w:lvlText w:val="%1.%2."/>
      <w:lvlJc w:val="left"/>
      <w:pPr>
        <w:ind w:left="802" w:hanging="540"/>
      </w:pPr>
    </w:lvl>
    <w:lvl w:ilvl="2">
      <w:start w:val="1"/>
      <w:numFmt w:val="decimal"/>
      <w:lvlText w:val="%1.%2.%3."/>
      <w:lvlJc w:val="left"/>
      <w:pPr>
        <w:ind w:left="1244" w:hanging="720"/>
      </w:pPr>
    </w:lvl>
    <w:lvl w:ilvl="3">
      <w:start w:val="1"/>
      <w:numFmt w:val="decimal"/>
      <w:lvlText w:val="%1.%2.%3.%4."/>
      <w:lvlJc w:val="left"/>
      <w:pPr>
        <w:ind w:left="1506" w:hanging="720"/>
      </w:pPr>
    </w:lvl>
    <w:lvl w:ilvl="4">
      <w:start w:val="1"/>
      <w:numFmt w:val="decimal"/>
      <w:lvlText w:val="%1.%2.%3.%4.%5."/>
      <w:lvlJc w:val="left"/>
      <w:pPr>
        <w:ind w:left="2128" w:hanging="1080"/>
      </w:pPr>
    </w:lvl>
    <w:lvl w:ilvl="5">
      <w:start w:val="1"/>
      <w:numFmt w:val="decimal"/>
      <w:lvlText w:val="%1.%2.%3.%4.%5.%6."/>
      <w:lvlJc w:val="left"/>
      <w:pPr>
        <w:ind w:left="2390" w:hanging="1080"/>
      </w:pPr>
    </w:lvl>
    <w:lvl w:ilvl="6">
      <w:start w:val="1"/>
      <w:numFmt w:val="decimal"/>
      <w:lvlText w:val="%1.%2.%3.%4.%5.%6.%7."/>
      <w:lvlJc w:val="left"/>
      <w:pPr>
        <w:ind w:left="3012" w:hanging="1440"/>
      </w:pPr>
    </w:lvl>
    <w:lvl w:ilvl="7">
      <w:start w:val="1"/>
      <w:numFmt w:val="decimal"/>
      <w:lvlText w:val="%1.%2.%3.%4.%5.%6.%7.%8."/>
      <w:lvlJc w:val="left"/>
      <w:pPr>
        <w:ind w:left="3274" w:hanging="1440"/>
      </w:pPr>
    </w:lvl>
    <w:lvl w:ilvl="8">
      <w:start w:val="1"/>
      <w:numFmt w:val="decimal"/>
      <w:lvlText w:val="%1.%2.%3.%4.%5.%6.%7.%8.%9."/>
      <w:lvlJc w:val="left"/>
      <w:pPr>
        <w:ind w:left="3896" w:hanging="1800"/>
      </w:pPr>
    </w:lvl>
  </w:abstractNum>
  <w:abstractNum w:abstractNumId="6" w15:restartNumberingAfterBreak="0">
    <w:nsid w:val="13EE3C9A"/>
    <w:multiLevelType w:val="multilevel"/>
    <w:tmpl w:val="26281816"/>
    <w:styleLink w:val="WWNum6"/>
    <w:lvl w:ilvl="0">
      <w:start w:val="14"/>
      <w:numFmt w:val="decimal"/>
      <w:lvlText w:val="%1."/>
      <w:lvlJc w:val="left"/>
      <w:pPr>
        <w:ind w:left="107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14857137"/>
    <w:multiLevelType w:val="multilevel"/>
    <w:tmpl w:val="14EABC34"/>
    <w:styleLink w:val="WWNum37"/>
    <w:lvl w:ilvl="0">
      <w:start w:val="2"/>
      <w:numFmt w:val="decimal"/>
      <w:lvlText w:val="%1."/>
      <w:lvlJc w:val="left"/>
      <w:pPr>
        <w:ind w:left="360" w:hanging="360"/>
      </w:pPr>
    </w:lvl>
    <w:lvl w:ilvl="1">
      <w:start w:val="1"/>
      <w:numFmt w:val="decimal"/>
      <w:lvlText w:val="%1.%2."/>
      <w:lvlJc w:val="left"/>
      <w:pPr>
        <w:ind w:left="1920" w:hanging="360"/>
      </w:pPr>
      <w:rPr>
        <w:strike w:val="0"/>
        <w:dstrike w:val="0"/>
      </w:rPr>
    </w:lvl>
    <w:lvl w:ilvl="2">
      <w:start w:val="1"/>
      <w:numFmt w:val="decimal"/>
      <w:lvlText w:val="%1.%2.%3."/>
      <w:lvlJc w:val="left"/>
      <w:pPr>
        <w:ind w:left="1713" w:hanging="720"/>
      </w:pPr>
    </w:lvl>
    <w:lvl w:ilvl="3">
      <w:start w:val="1"/>
      <w:numFmt w:val="decimal"/>
      <w:lvlText w:val="%1.%2.%3.%4."/>
      <w:lvlJc w:val="left"/>
      <w:pPr>
        <w:ind w:left="9576" w:hanging="720"/>
      </w:pPr>
    </w:lvl>
    <w:lvl w:ilvl="4">
      <w:start w:val="1"/>
      <w:numFmt w:val="decimal"/>
      <w:lvlText w:val="%1.%2.%3.%4.%5."/>
      <w:lvlJc w:val="left"/>
      <w:pPr>
        <w:ind w:left="12888" w:hanging="1080"/>
      </w:pPr>
    </w:lvl>
    <w:lvl w:ilvl="5">
      <w:start w:val="1"/>
      <w:numFmt w:val="decimal"/>
      <w:lvlText w:val="%1.%2.%3.%4.%5.%6."/>
      <w:lvlJc w:val="left"/>
      <w:pPr>
        <w:ind w:left="15840" w:hanging="1080"/>
      </w:pPr>
    </w:lvl>
    <w:lvl w:ilvl="6">
      <w:start w:val="1"/>
      <w:numFmt w:val="decimal"/>
      <w:lvlText w:val="%1.%2.%3.%4.%5.%6.%7."/>
      <w:lvlJc w:val="left"/>
      <w:pPr>
        <w:ind w:left="18577" w:hanging="1440"/>
      </w:pPr>
    </w:lvl>
    <w:lvl w:ilvl="7">
      <w:start w:val="1"/>
      <w:numFmt w:val="decimal"/>
      <w:lvlText w:val="%1.%2.%3.%4.%5.%6.%7.%8."/>
      <w:lvlJc w:val="left"/>
      <w:pPr>
        <w:ind w:left="18577" w:hanging="1440"/>
      </w:pPr>
    </w:lvl>
    <w:lvl w:ilvl="8">
      <w:start w:val="1"/>
      <w:numFmt w:val="decimal"/>
      <w:lvlText w:val="%1.%2.%3.%4.%5.%6.%7.%8.%9."/>
      <w:lvlJc w:val="left"/>
      <w:pPr>
        <w:ind w:left="18577" w:hanging="1800"/>
      </w:pPr>
    </w:lvl>
  </w:abstractNum>
  <w:abstractNum w:abstractNumId="8" w15:restartNumberingAfterBreak="0">
    <w:nsid w:val="151F0674"/>
    <w:multiLevelType w:val="multilevel"/>
    <w:tmpl w:val="A0903B66"/>
    <w:styleLink w:val="WWNum12"/>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1.%2.%3."/>
      <w:lvlJc w:val="right"/>
      <w:pPr>
        <w:ind w:left="3220" w:hanging="180"/>
      </w:pPr>
    </w:lvl>
    <w:lvl w:ilvl="3">
      <w:start w:val="1"/>
      <w:numFmt w:val="decimal"/>
      <w:lvlText w:val="%1.%2.%3.%4."/>
      <w:lvlJc w:val="left"/>
      <w:pPr>
        <w:ind w:left="3940" w:hanging="360"/>
      </w:pPr>
    </w:lvl>
    <w:lvl w:ilvl="4">
      <w:start w:val="1"/>
      <w:numFmt w:val="lowerLetter"/>
      <w:lvlText w:val="%1.%2.%3.%4.%5."/>
      <w:lvlJc w:val="left"/>
      <w:pPr>
        <w:ind w:left="4660" w:hanging="360"/>
      </w:pPr>
    </w:lvl>
    <w:lvl w:ilvl="5">
      <w:start w:val="1"/>
      <w:numFmt w:val="lowerRoman"/>
      <w:lvlText w:val="%1.%2.%3.%4.%5.%6."/>
      <w:lvlJc w:val="right"/>
      <w:pPr>
        <w:ind w:left="5380" w:hanging="180"/>
      </w:pPr>
    </w:lvl>
    <w:lvl w:ilvl="6">
      <w:start w:val="1"/>
      <w:numFmt w:val="decimal"/>
      <w:lvlText w:val="%1.%2.%3.%4.%5.%6.%7."/>
      <w:lvlJc w:val="left"/>
      <w:pPr>
        <w:ind w:left="6100" w:hanging="360"/>
      </w:pPr>
    </w:lvl>
    <w:lvl w:ilvl="7">
      <w:start w:val="1"/>
      <w:numFmt w:val="lowerLetter"/>
      <w:lvlText w:val="%1.%2.%3.%4.%5.%6.%7.%8."/>
      <w:lvlJc w:val="left"/>
      <w:pPr>
        <w:ind w:left="6820" w:hanging="360"/>
      </w:pPr>
    </w:lvl>
    <w:lvl w:ilvl="8">
      <w:start w:val="1"/>
      <w:numFmt w:val="lowerRoman"/>
      <w:lvlText w:val="%1.%2.%3.%4.%5.%6.%7.%8.%9."/>
      <w:lvlJc w:val="right"/>
      <w:pPr>
        <w:ind w:left="7540" w:hanging="180"/>
      </w:pPr>
    </w:lvl>
  </w:abstractNum>
  <w:abstractNum w:abstractNumId="9" w15:restartNumberingAfterBreak="0">
    <w:nsid w:val="15271EB6"/>
    <w:multiLevelType w:val="multilevel"/>
    <w:tmpl w:val="DAA81EA4"/>
    <w:styleLink w:val="WWNum8"/>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8FD67D1"/>
    <w:multiLevelType w:val="multilevel"/>
    <w:tmpl w:val="369666BA"/>
    <w:styleLink w:val="WWNum35"/>
    <w:lvl w:ilvl="0">
      <w:start w:val="3"/>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99105A3"/>
    <w:multiLevelType w:val="multilevel"/>
    <w:tmpl w:val="FDC03E26"/>
    <w:styleLink w:val="WWNum19"/>
    <w:lvl w:ilvl="0">
      <w:start w:val="6"/>
      <w:numFmt w:val="decimal"/>
      <w:lvlText w:val="%1."/>
      <w:lvlJc w:val="left"/>
      <w:pPr>
        <w:ind w:left="540" w:hanging="540"/>
      </w:pPr>
    </w:lvl>
    <w:lvl w:ilvl="1">
      <w:start w:val="6"/>
      <w:numFmt w:val="decimal"/>
      <w:lvlText w:val="%1.%2."/>
      <w:lvlJc w:val="left"/>
      <w:pPr>
        <w:ind w:left="757" w:hanging="540"/>
      </w:pPr>
      <w:rPr>
        <w:color w:val="00000A"/>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2" w15:restartNumberingAfterBreak="0">
    <w:nsid w:val="1D1B49B6"/>
    <w:multiLevelType w:val="multilevel"/>
    <w:tmpl w:val="095C72C8"/>
    <w:styleLink w:val="WWNum24"/>
    <w:lvl w:ilvl="0">
      <w:start w:val="1"/>
      <w:numFmt w:val="lowerLetter"/>
      <w:lvlText w:val="%1)"/>
      <w:lvlJc w:val="left"/>
      <w:pPr>
        <w:ind w:left="2052" w:hanging="360"/>
      </w:pPr>
    </w:lvl>
    <w:lvl w:ilvl="1">
      <w:numFmt w:val="bullet"/>
      <w:lvlText w:val=""/>
      <w:lvlJc w:val="left"/>
      <w:pPr>
        <w:ind w:left="2772" w:hanging="360"/>
      </w:pPr>
    </w:lvl>
    <w:lvl w:ilvl="2">
      <w:start w:val="1"/>
      <w:numFmt w:val="lowerRoman"/>
      <w:lvlText w:val="%1.%2.%3."/>
      <w:lvlJc w:val="right"/>
      <w:pPr>
        <w:ind w:left="3492" w:hanging="180"/>
      </w:pPr>
    </w:lvl>
    <w:lvl w:ilvl="3">
      <w:start w:val="1"/>
      <w:numFmt w:val="decimal"/>
      <w:lvlText w:val="%1.%2.%3.%4."/>
      <w:lvlJc w:val="left"/>
      <w:pPr>
        <w:ind w:left="4212" w:hanging="360"/>
      </w:pPr>
    </w:lvl>
    <w:lvl w:ilvl="4">
      <w:start w:val="1"/>
      <w:numFmt w:val="lowerLetter"/>
      <w:lvlText w:val="%1.%2.%3.%4.%5."/>
      <w:lvlJc w:val="left"/>
      <w:pPr>
        <w:ind w:left="4932" w:hanging="360"/>
      </w:pPr>
    </w:lvl>
    <w:lvl w:ilvl="5">
      <w:start w:val="1"/>
      <w:numFmt w:val="lowerRoman"/>
      <w:lvlText w:val="%1.%2.%3.%4.%5.%6."/>
      <w:lvlJc w:val="right"/>
      <w:pPr>
        <w:ind w:left="5652" w:hanging="180"/>
      </w:pPr>
    </w:lvl>
    <w:lvl w:ilvl="6">
      <w:start w:val="1"/>
      <w:numFmt w:val="decimal"/>
      <w:lvlText w:val="%1.%2.%3.%4.%5.%6.%7."/>
      <w:lvlJc w:val="left"/>
      <w:pPr>
        <w:ind w:left="6372" w:hanging="360"/>
      </w:pPr>
    </w:lvl>
    <w:lvl w:ilvl="7">
      <w:start w:val="1"/>
      <w:numFmt w:val="lowerLetter"/>
      <w:lvlText w:val="%1.%2.%3.%4.%5.%6.%7.%8."/>
      <w:lvlJc w:val="left"/>
      <w:pPr>
        <w:ind w:left="7092" w:hanging="360"/>
      </w:pPr>
    </w:lvl>
    <w:lvl w:ilvl="8">
      <w:start w:val="1"/>
      <w:numFmt w:val="lowerRoman"/>
      <w:lvlText w:val="%1.%2.%3.%4.%5.%6.%7.%8.%9."/>
      <w:lvlJc w:val="right"/>
      <w:pPr>
        <w:ind w:left="7812" w:hanging="180"/>
      </w:pPr>
    </w:lvl>
  </w:abstractNum>
  <w:abstractNum w:abstractNumId="13" w15:restartNumberingAfterBreak="0">
    <w:nsid w:val="1D241950"/>
    <w:multiLevelType w:val="multilevel"/>
    <w:tmpl w:val="7D42EE90"/>
    <w:styleLink w:val="WWNum22"/>
    <w:lvl w:ilvl="0">
      <w:start w:val="9"/>
      <w:numFmt w:val="decimal"/>
      <w:lvlText w:val="%1."/>
      <w:lvlJc w:val="left"/>
      <w:pPr>
        <w:ind w:left="540" w:hanging="540"/>
      </w:pPr>
    </w:lvl>
    <w:lvl w:ilvl="1">
      <w:start w:val="5"/>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14" w15:restartNumberingAfterBreak="0">
    <w:nsid w:val="1D690768"/>
    <w:multiLevelType w:val="multilevel"/>
    <w:tmpl w:val="A0567554"/>
    <w:styleLink w:val="WWNum11"/>
    <w:lvl w:ilvl="0">
      <w:start w:val="1"/>
      <w:numFmt w:val="decimal"/>
      <w:lvlText w:val="3.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DC4A00"/>
    <w:multiLevelType w:val="multilevel"/>
    <w:tmpl w:val="3FF4DDE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F60FBF"/>
    <w:multiLevelType w:val="multilevel"/>
    <w:tmpl w:val="6496269E"/>
    <w:styleLink w:val="WWNum4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1E3B76C5"/>
    <w:multiLevelType w:val="multilevel"/>
    <w:tmpl w:val="78D03846"/>
    <w:styleLink w:val="WWNum43"/>
    <w:lvl w:ilvl="0">
      <w:start w:val="5"/>
      <w:numFmt w:val="decimal"/>
      <w:lvlText w:val="%1."/>
      <w:lvlJc w:val="left"/>
      <w:pPr>
        <w:ind w:left="360" w:hanging="360"/>
      </w:pPr>
    </w:lvl>
    <w:lvl w:ilvl="1">
      <w:start w:val="1"/>
      <w:numFmt w:val="decimal"/>
      <w:lvlText w:val="%1.%2."/>
      <w:lvlJc w:val="left"/>
      <w:pPr>
        <w:ind w:left="1078" w:hanging="360"/>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466" w:hanging="1440"/>
      </w:pPr>
    </w:lvl>
    <w:lvl w:ilvl="8">
      <w:start w:val="1"/>
      <w:numFmt w:val="decimal"/>
      <w:lvlText w:val="%1.%2.%3.%4.%5.%6.%7.%8.%9."/>
      <w:lvlJc w:val="left"/>
      <w:pPr>
        <w:ind w:left="7544" w:hanging="1800"/>
      </w:pPr>
    </w:lvl>
  </w:abstractNum>
  <w:abstractNum w:abstractNumId="18" w15:restartNumberingAfterBreak="0">
    <w:nsid w:val="1ECD57FE"/>
    <w:multiLevelType w:val="multilevel"/>
    <w:tmpl w:val="FC8AE006"/>
    <w:lvl w:ilvl="0">
      <w:start w:val="14"/>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F652363"/>
    <w:multiLevelType w:val="multilevel"/>
    <w:tmpl w:val="8F66D88E"/>
    <w:styleLink w:val="WWNum13"/>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1A31F26"/>
    <w:multiLevelType w:val="multilevel"/>
    <w:tmpl w:val="47C47E5C"/>
    <w:styleLink w:val="WWNum21"/>
    <w:lvl w:ilvl="0">
      <w:start w:val="1"/>
      <w:numFmt w:val="decimal"/>
      <w:lvlText w:val="8.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22333913"/>
    <w:multiLevelType w:val="hybridMultilevel"/>
    <w:tmpl w:val="19A4EF4A"/>
    <w:lvl w:ilvl="0" w:tplc="93C2F0E4">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2" w15:restartNumberingAfterBreak="0">
    <w:nsid w:val="249236B9"/>
    <w:multiLevelType w:val="multilevel"/>
    <w:tmpl w:val="2B24818E"/>
    <w:styleLink w:val="WWNum4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27A7723E"/>
    <w:multiLevelType w:val="multilevel"/>
    <w:tmpl w:val="3BCC6E4A"/>
    <w:lvl w:ilvl="0">
      <w:start w:val="1"/>
      <w:numFmt w:val="decimal"/>
      <w:lvlText w:val="%1."/>
      <w:lvlJc w:val="left"/>
      <w:pPr>
        <w:ind w:left="720" w:hanging="360"/>
      </w:pPr>
      <w:rPr>
        <w:b/>
        <w:i w:val="0"/>
      </w:rPr>
    </w:lvl>
    <w:lvl w:ilvl="1">
      <w:start w:val="1"/>
      <w:numFmt w:val="decimal"/>
      <w:isLgl/>
      <w:lvlText w:val="%1.%2."/>
      <w:lvlJc w:val="left"/>
      <w:pPr>
        <w:ind w:left="644" w:hanging="360"/>
      </w:pPr>
      <w:rPr>
        <w:b w:val="0"/>
        <w:color w:val="auto"/>
        <w:sz w:val="24"/>
        <w:szCs w:val="24"/>
      </w:r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27FC2DBD"/>
    <w:multiLevelType w:val="multilevel"/>
    <w:tmpl w:val="BE60F394"/>
    <w:styleLink w:val="WWNum15"/>
    <w:lvl w:ilvl="0">
      <w:start w:val="5"/>
      <w:numFmt w:val="decimal"/>
      <w:lvlText w:val="%1."/>
      <w:lvlJc w:val="left"/>
      <w:pPr>
        <w:ind w:left="660" w:hanging="660"/>
      </w:pPr>
      <w:rPr>
        <w:color w:val="0070C0"/>
      </w:rPr>
    </w:lvl>
    <w:lvl w:ilvl="1">
      <w:start w:val="14"/>
      <w:numFmt w:val="decimal"/>
      <w:lvlText w:val="%1.%2."/>
      <w:lvlJc w:val="left"/>
      <w:pPr>
        <w:ind w:left="900" w:hanging="660"/>
      </w:pPr>
      <w:rPr>
        <w:color w:val="0070C0"/>
      </w:rPr>
    </w:lvl>
    <w:lvl w:ilvl="2">
      <w:start w:val="1"/>
      <w:numFmt w:val="decimal"/>
      <w:lvlText w:val="%1.%2.%3."/>
      <w:lvlJc w:val="left"/>
      <w:pPr>
        <w:ind w:left="1200" w:hanging="720"/>
      </w:pPr>
      <w:rPr>
        <w:color w:val="000000"/>
      </w:rPr>
    </w:lvl>
    <w:lvl w:ilvl="3">
      <w:start w:val="1"/>
      <w:numFmt w:val="decimal"/>
      <w:lvlText w:val="%1.%2.%3.%4."/>
      <w:lvlJc w:val="left"/>
      <w:pPr>
        <w:ind w:left="1440" w:hanging="720"/>
      </w:pPr>
      <w:rPr>
        <w:color w:val="0070C0"/>
      </w:rPr>
    </w:lvl>
    <w:lvl w:ilvl="4">
      <w:start w:val="1"/>
      <w:numFmt w:val="decimal"/>
      <w:lvlText w:val="%1.%2.%3.%4.%5."/>
      <w:lvlJc w:val="left"/>
      <w:pPr>
        <w:ind w:left="2040" w:hanging="1080"/>
      </w:pPr>
      <w:rPr>
        <w:color w:val="0070C0"/>
      </w:rPr>
    </w:lvl>
    <w:lvl w:ilvl="5">
      <w:start w:val="1"/>
      <w:numFmt w:val="decimal"/>
      <w:lvlText w:val="%1.%2.%3.%4.%5.%6."/>
      <w:lvlJc w:val="left"/>
      <w:pPr>
        <w:ind w:left="2280" w:hanging="1080"/>
      </w:pPr>
      <w:rPr>
        <w:color w:val="0070C0"/>
      </w:rPr>
    </w:lvl>
    <w:lvl w:ilvl="6">
      <w:start w:val="1"/>
      <w:numFmt w:val="decimal"/>
      <w:lvlText w:val="%1.%2.%3.%4.%5.%6.%7."/>
      <w:lvlJc w:val="left"/>
      <w:pPr>
        <w:ind w:left="2880" w:hanging="1440"/>
      </w:pPr>
      <w:rPr>
        <w:color w:val="0070C0"/>
      </w:rPr>
    </w:lvl>
    <w:lvl w:ilvl="7">
      <w:start w:val="1"/>
      <w:numFmt w:val="decimal"/>
      <w:lvlText w:val="%1.%2.%3.%4.%5.%6.%7.%8."/>
      <w:lvlJc w:val="left"/>
      <w:pPr>
        <w:ind w:left="3120" w:hanging="1440"/>
      </w:pPr>
      <w:rPr>
        <w:color w:val="0070C0"/>
      </w:rPr>
    </w:lvl>
    <w:lvl w:ilvl="8">
      <w:start w:val="1"/>
      <w:numFmt w:val="decimal"/>
      <w:lvlText w:val="%1.%2.%3.%4.%5.%6.%7.%8.%9."/>
      <w:lvlJc w:val="left"/>
      <w:pPr>
        <w:ind w:left="3720" w:hanging="1800"/>
      </w:pPr>
      <w:rPr>
        <w:color w:val="0070C0"/>
      </w:rPr>
    </w:lvl>
  </w:abstractNum>
  <w:abstractNum w:abstractNumId="25" w15:restartNumberingAfterBreak="0">
    <w:nsid w:val="28655A94"/>
    <w:multiLevelType w:val="multilevel"/>
    <w:tmpl w:val="D2AE00FC"/>
    <w:lvl w:ilvl="0">
      <w:start w:val="26"/>
      <w:numFmt w:val="decimal"/>
      <w:lvlText w:val="%1."/>
      <w:lvlJc w:val="left"/>
      <w:pPr>
        <w:ind w:left="720" w:hanging="360"/>
      </w:pPr>
    </w:lvl>
    <w:lvl w:ilvl="1">
      <w:start w:val="1"/>
      <w:numFmt w:val="decimal"/>
      <w:lvlText w:val="%1.%2."/>
      <w:lvlJc w:val="left"/>
      <w:pPr>
        <w:ind w:left="1080" w:hanging="360"/>
      </w:pPr>
      <w:rPr>
        <w:b/>
        <w:bCs/>
        <w:color w:val="000000" w:themeColor="text1"/>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2B6325E8"/>
    <w:multiLevelType w:val="multilevel"/>
    <w:tmpl w:val="D93A417A"/>
    <w:styleLink w:val="WWNum27"/>
    <w:lvl w:ilvl="0">
      <w:start w:val="1"/>
      <w:numFmt w:val="decimal"/>
      <w:lvlText w:val="12.3.%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15:restartNumberingAfterBreak="0">
    <w:nsid w:val="302070AE"/>
    <w:multiLevelType w:val="multilevel"/>
    <w:tmpl w:val="2F183508"/>
    <w:styleLink w:val="WWNum17"/>
    <w:lvl w:ilvl="0">
      <w:start w:val="5"/>
      <w:numFmt w:val="decimal"/>
      <w:lvlText w:val="%1."/>
      <w:lvlJc w:val="left"/>
      <w:pPr>
        <w:ind w:left="660" w:hanging="660"/>
      </w:pPr>
    </w:lvl>
    <w:lvl w:ilvl="1">
      <w:start w:val="32"/>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3953618B"/>
    <w:multiLevelType w:val="multilevel"/>
    <w:tmpl w:val="94CAAAE0"/>
    <w:styleLink w:val="WWNum40"/>
    <w:lvl w:ilvl="0">
      <w:start w:val="1"/>
      <w:numFmt w:val="decimal"/>
      <w:lvlText w:val="%1."/>
      <w:lvlJc w:val="left"/>
      <w:pPr>
        <w:ind w:left="1084" w:hanging="360"/>
      </w:pPr>
    </w:lvl>
    <w:lvl w:ilvl="1">
      <w:start w:val="1"/>
      <w:numFmt w:val="lowerLetter"/>
      <w:lvlText w:val="%2."/>
      <w:lvlJc w:val="left"/>
      <w:pPr>
        <w:ind w:left="1804" w:hanging="360"/>
      </w:pPr>
    </w:lvl>
    <w:lvl w:ilvl="2">
      <w:start w:val="1"/>
      <w:numFmt w:val="lowerRoman"/>
      <w:lvlText w:val="%1.%2.%3."/>
      <w:lvlJc w:val="right"/>
      <w:pPr>
        <w:ind w:left="2524" w:hanging="180"/>
      </w:pPr>
    </w:lvl>
    <w:lvl w:ilvl="3">
      <w:start w:val="1"/>
      <w:numFmt w:val="decimal"/>
      <w:lvlText w:val="%1.%2.%3.%4."/>
      <w:lvlJc w:val="left"/>
      <w:pPr>
        <w:ind w:left="3244" w:hanging="360"/>
      </w:pPr>
    </w:lvl>
    <w:lvl w:ilvl="4">
      <w:start w:val="1"/>
      <w:numFmt w:val="lowerLetter"/>
      <w:lvlText w:val="%1.%2.%3.%4.%5."/>
      <w:lvlJc w:val="left"/>
      <w:pPr>
        <w:ind w:left="3964" w:hanging="360"/>
      </w:pPr>
    </w:lvl>
    <w:lvl w:ilvl="5">
      <w:start w:val="1"/>
      <w:numFmt w:val="lowerRoman"/>
      <w:lvlText w:val="%1.%2.%3.%4.%5.%6."/>
      <w:lvlJc w:val="right"/>
      <w:pPr>
        <w:ind w:left="4684" w:hanging="180"/>
      </w:pPr>
    </w:lvl>
    <w:lvl w:ilvl="6">
      <w:start w:val="1"/>
      <w:numFmt w:val="decimal"/>
      <w:lvlText w:val="%1.%2.%3.%4.%5.%6.%7."/>
      <w:lvlJc w:val="left"/>
      <w:pPr>
        <w:ind w:left="5404" w:hanging="360"/>
      </w:pPr>
    </w:lvl>
    <w:lvl w:ilvl="7">
      <w:start w:val="1"/>
      <w:numFmt w:val="lowerLetter"/>
      <w:lvlText w:val="%1.%2.%3.%4.%5.%6.%7.%8."/>
      <w:lvlJc w:val="left"/>
      <w:pPr>
        <w:ind w:left="6124" w:hanging="360"/>
      </w:pPr>
    </w:lvl>
    <w:lvl w:ilvl="8">
      <w:start w:val="1"/>
      <w:numFmt w:val="lowerRoman"/>
      <w:lvlText w:val="%1.%2.%3.%4.%5.%6.%7.%8.%9."/>
      <w:lvlJc w:val="right"/>
      <w:pPr>
        <w:ind w:left="6844" w:hanging="180"/>
      </w:pPr>
    </w:lvl>
  </w:abstractNum>
  <w:abstractNum w:abstractNumId="29" w15:restartNumberingAfterBreak="0">
    <w:nsid w:val="3A74363C"/>
    <w:multiLevelType w:val="multilevel"/>
    <w:tmpl w:val="AC98C602"/>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C716C69"/>
    <w:multiLevelType w:val="multilevel"/>
    <w:tmpl w:val="830AB5C8"/>
    <w:styleLink w:val="WWNum47"/>
    <w:lvl w:ilvl="0">
      <w:start w:val="6"/>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3DA93905"/>
    <w:multiLevelType w:val="multilevel"/>
    <w:tmpl w:val="84F41D06"/>
    <w:styleLink w:val="Outline"/>
    <w:lvl w:ilvl="0">
      <w:start w:val="1"/>
      <w:numFmt w:val="decimal"/>
      <w:lvlText w:val="6.%1."/>
      <w:lvlJc w:val="left"/>
      <w:pPr>
        <w:ind w:left="720" w:hanging="578"/>
      </w:pPr>
      <w:rPr>
        <w:rFonts w:cs="Times New Roman"/>
      </w:r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3F82805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28E0155"/>
    <w:multiLevelType w:val="multilevel"/>
    <w:tmpl w:val="7F405A56"/>
    <w:styleLink w:val="WWNum25"/>
    <w:lvl w:ilvl="0">
      <w:start w:val="1"/>
      <w:numFmt w:val="lowerRoman"/>
      <w:lvlText w:val="(%1)"/>
      <w:lvlJc w:val="left"/>
      <w:pPr>
        <w:ind w:left="1320" w:hanging="72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34" w15:restartNumberingAfterBreak="0">
    <w:nsid w:val="42E474A9"/>
    <w:multiLevelType w:val="multilevel"/>
    <w:tmpl w:val="7B0033E4"/>
    <w:styleLink w:val="WWNum4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35" w15:restartNumberingAfterBreak="0">
    <w:nsid w:val="46347A60"/>
    <w:multiLevelType w:val="multilevel"/>
    <w:tmpl w:val="E990E362"/>
    <w:styleLink w:val="WWNum3"/>
    <w:lvl w:ilvl="0">
      <w:start w:val="1"/>
      <w:numFmt w:val="decimal"/>
      <w:lvlText w:val="%1."/>
      <w:lvlJc w:val="left"/>
      <w:pPr>
        <w:ind w:left="720" w:firstLine="0"/>
      </w:pPr>
      <w:rPr>
        <w:color w:val="00000A"/>
      </w:rPr>
    </w:lvl>
    <w:lvl w:ilvl="1">
      <w:start w:val="1"/>
      <w:numFmt w:val="decimal"/>
      <w:lvlText w:val="%1.%2."/>
      <w:lvlJc w:val="left"/>
      <w:pPr>
        <w:ind w:left="782" w:hanging="72"/>
      </w:pPr>
      <w:rPr>
        <w:rFonts w:cs="Times New Roman"/>
        <w:b w:val="0"/>
        <w:i w:val="0"/>
        <w:color w:val="00000A"/>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486C273D"/>
    <w:multiLevelType w:val="multilevel"/>
    <w:tmpl w:val="06C640F2"/>
    <w:styleLink w:val="WWNum33"/>
    <w:lvl w:ilvl="0">
      <w:start w:val="11"/>
      <w:numFmt w:val="decimal"/>
      <w:lvlText w:val="%1."/>
      <w:lvlJc w:val="left"/>
      <w:pPr>
        <w:ind w:left="660" w:hanging="660"/>
      </w:pPr>
      <w:rPr>
        <w:rFonts w:cs="Calibri"/>
      </w:rPr>
    </w:lvl>
    <w:lvl w:ilvl="1">
      <w:start w:val="2"/>
      <w:numFmt w:val="decimal"/>
      <w:lvlText w:val="%1.%2."/>
      <w:lvlJc w:val="left"/>
      <w:pPr>
        <w:ind w:left="2502" w:hanging="660"/>
      </w:pPr>
      <w:rPr>
        <w:rFonts w:cs="Calibri"/>
        <w:b w:val="0"/>
        <w:bCs w:val="0"/>
      </w:rPr>
    </w:lvl>
    <w:lvl w:ilvl="2">
      <w:start w:val="1"/>
      <w:numFmt w:val="decimal"/>
      <w:lvlText w:val="%1.%2.%3."/>
      <w:lvlJc w:val="left"/>
      <w:pPr>
        <w:ind w:left="3314" w:hanging="720"/>
      </w:pPr>
      <w:rPr>
        <w:rFonts w:cs="Calibri"/>
        <w:b w:val="0"/>
        <w:bCs w:val="0"/>
      </w:rPr>
    </w:lvl>
    <w:lvl w:ilvl="3">
      <w:start w:val="1"/>
      <w:numFmt w:val="decimal"/>
      <w:lvlText w:val="%1.%2.%3.%4."/>
      <w:lvlJc w:val="left"/>
      <w:pPr>
        <w:ind w:left="4611" w:hanging="720"/>
      </w:pPr>
      <w:rPr>
        <w:rFonts w:cs="Calibri"/>
      </w:rPr>
    </w:lvl>
    <w:lvl w:ilvl="4">
      <w:start w:val="1"/>
      <w:numFmt w:val="decimal"/>
      <w:lvlText w:val="%1.%2.%3.%4.%5."/>
      <w:lvlJc w:val="left"/>
      <w:pPr>
        <w:ind w:left="6268" w:hanging="1080"/>
      </w:pPr>
      <w:rPr>
        <w:rFonts w:cs="Calibri"/>
      </w:rPr>
    </w:lvl>
    <w:lvl w:ilvl="5">
      <w:start w:val="1"/>
      <w:numFmt w:val="decimal"/>
      <w:lvlText w:val="%1.%2.%3.%4.%5.%6."/>
      <w:lvlJc w:val="left"/>
      <w:pPr>
        <w:ind w:left="7565" w:hanging="1080"/>
      </w:pPr>
      <w:rPr>
        <w:rFonts w:cs="Calibri"/>
      </w:rPr>
    </w:lvl>
    <w:lvl w:ilvl="6">
      <w:start w:val="1"/>
      <w:numFmt w:val="decimal"/>
      <w:lvlText w:val="%1.%2.%3.%4.%5.%6.%7."/>
      <w:lvlJc w:val="left"/>
      <w:pPr>
        <w:ind w:left="9222" w:hanging="1440"/>
      </w:pPr>
      <w:rPr>
        <w:rFonts w:cs="Calibri"/>
      </w:rPr>
    </w:lvl>
    <w:lvl w:ilvl="7">
      <w:start w:val="1"/>
      <w:numFmt w:val="decimal"/>
      <w:lvlText w:val="%1.%2.%3.%4.%5.%6.%7.%8."/>
      <w:lvlJc w:val="left"/>
      <w:pPr>
        <w:ind w:left="10519" w:hanging="1440"/>
      </w:pPr>
      <w:rPr>
        <w:rFonts w:cs="Calibri"/>
      </w:rPr>
    </w:lvl>
    <w:lvl w:ilvl="8">
      <w:start w:val="1"/>
      <w:numFmt w:val="decimal"/>
      <w:lvlText w:val="%1.%2.%3.%4.%5.%6.%7.%8.%9."/>
      <w:lvlJc w:val="left"/>
      <w:pPr>
        <w:ind w:left="12176" w:hanging="1800"/>
      </w:pPr>
      <w:rPr>
        <w:rFonts w:cs="Calibri"/>
      </w:rPr>
    </w:lvl>
  </w:abstractNum>
  <w:abstractNum w:abstractNumId="37" w15:restartNumberingAfterBreak="0">
    <w:nsid w:val="4D2A0B35"/>
    <w:multiLevelType w:val="multilevel"/>
    <w:tmpl w:val="30F8F932"/>
    <w:styleLink w:val="WWNum30"/>
    <w:lvl w:ilvl="0">
      <w:start w:val="12"/>
      <w:numFmt w:val="decimal"/>
      <w:lvlText w:val="%1."/>
      <w:lvlJc w:val="left"/>
      <w:pPr>
        <w:ind w:left="660" w:hanging="660"/>
      </w:pPr>
    </w:lvl>
    <w:lvl w:ilvl="1">
      <w:start w:val="8"/>
      <w:numFmt w:val="decimal"/>
      <w:lvlText w:val="%1.%2."/>
      <w:lvlJc w:val="left"/>
      <w:pPr>
        <w:ind w:left="877" w:hanging="660"/>
      </w:p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38" w15:restartNumberingAfterBreak="0">
    <w:nsid w:val="4EE623E6"/>
    <w:multiLevelType w:val="multilevel"/>
    <w:tmpl w:val="AE4E8F28"/>
    <w:styleLink w:val="WWNum34"/>
    <w:lvl w:ilvl="0">
      <w:numFmt w:val="bullet"/>
      <w:lvlText w:val=""/>
      <w:lvlJc w:val="left"/>
      <w:pPr>
        <w:ind w:left="745" w:hanging="360"/>
      </w:pPr>
    </w:lvl>
    <w:lvl w:ilvl="1">
      <w:numFmt w:val="bullet"/>
      <w:lvlText w:val="o"/>
      <w:lvlJc w:val="left"/>
      <w:pPr>
        <w:ind w:left="1465" w:hanging="360"/>
      </w:pPr>
      <w:rPr>
        <w:rFonts w:cs="Courier New"/>
      </w:rPr>
    </w:lvl>
    <w:lvl w:ilvl="2">
      <w:numFmt w:val="bullet"/>
      <w:lvlText w:val=""/>
      <w:lvlJc w:val="left"/>
      <w:pPr>
        <w:ind w:left="2185" w:hanging="360"/>
      </w:pPr>
    </w:lvl>
    <w:lvl w:ilvl="3">
      <w:numFmt w:val="bullet"/>
      <w:lvlText w:val=""/>
      <w:lvlJc w:val="left"/>
      <w:pPr>
        <w:ind w:left="2905" w:hanging="360"/>
      </w:pPr>
    </w:lvl>
    <w:lvl w:ilvl="4">
      <w:numFmt w:val="bullet"/>
      <w:lvlText w:val="o"/>
      <w:lvlJc w:val="left"/>
      <w:pPr>
        <w:ind w:left="3625" w:hanging="360"/>
      </w:pPr>
      <w:rPr>
        <w:rFonts w:cs="Courier New"/>
      </w:rPr>
    </w:lvl>
    <w:lvl w:ilvl="5">
      <w:numFmt w:val="bullet"/>
      <w:lvlText w:val=""/>
      <w:lvlJc w:val="left"/>
      <w:pPr>
        <w:ind w:left="4345" w:hanging="360"/>
      </w:pPr>
    </w:lvl>
    <w:lvl w:ilvl="6">
      <w:numFmt w:val="bullet"/>
      <w:lvlText w:val=""/>
      <w:lvlJc w:val="left"/>
      <w:pPr>
        <w:ind w:left="5065" w:hanging="360"/>
      </w:pPr>
    </w:lvl>
    <w:lvl w:ilvl="7">
      <w:numFmt w:val="bullet"/>
      <w:lvlText w:val="o"/>
      <w:lvlJc w:val="left"/>
      <w:pPr>
        <w:ind w:left="5785" w:hanging="360"/>
      </w:pPr>
      <w:rPr>
        <w:rFonts w:cs="Courier New"/>
      </w:rPr>
    </w:lvl>
    <w:lvl w:ilvl="8">
      <w:numFmt w:val="bullet"/>
      <w:lvlText w:val=""/>
      <w:lvlJc w:val="left"/>
      <w:pPr>
        <w:ind w:left="6505" w:hanging="360"/>
      </w:pPr>
    </w:lvl>
  </w:abstractNum>
  <w:abstractNum w:abstractNumId="39" w15:restartNumberingAfterBreak="0">
    <w:nsid w:val="500F23E3"/>
    <w:multiLevelType w:val="multilevel"/>
    <w:tmpl w:val="CE6A4FA0"/>
    <w:styleLink w:val="WWNum50"/>
    <w:lvl w:ilvl="0">
      <w:start w:val="5"/>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0" w15:restartNumberingAfterBreak="0">
    <w:nsid w:val="533A1420"/>
    <w:multiLevelType w:val="hybridMultilevel"/>
    <w:tmpl w:val="183E5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37868EF"/>
    <w:multiLevelType w:val="multilevel"/>
    <w:tmpl w:val="AFA4AA94"/>
    <w:styleLink w:val="WWNum32"/>
    <w:lvl w:ilvl="0">
      <w:start w:val="1"/>
      <w:numFmt w:val="decimal"/>
      <w:lvlText w:val="%1)"/>
      <w:lvlJc w:val="left"/>
      <w:pPr>
        <w:ind w:left="1494" w:hanging="360"/>
      </w:pPr>
      <w:rPr>
        <w:rFonts w:cs="Times New Roman"/>
        <w:i w:val="0"/>
      </w:rPr>
    </w:lvl>
    <w:lvl w:ilvl="1">
      <w:start w:val="1"/>
      <w:numFmt w:val="lowerLetter"/>
      <w:lvlText w:val="%2."/>
      <w:lvlJc w:val="left"/>
      <w:pPr>
        <w:ind w:left="2214" w:hanging="360"/>
      </w:pPr>
      <w:rPr>
        <w:rFonts w:cs="Times New Roman"/>
      </w:rPr>
    </w:lvl>
    <w:lvl w:ilvl="2">
      <w:start w:val="1"/>
      <w:numFmt w:val="lowerRoman"/>
      <w:lvlText w:val="%1.%2.%3."/>
      <w:lvlJc w:val="right"/>
      <w:pPr>
        <w:ind w:left="2934" w:hanging="180"/>
      </w:pPr>
      <w:rPr>
        <w:rFonts w:cs="Times New Roman"/>
      </w:rPr>
    </w:lvl>
    <w:lvl w:ilvl="3">
      <w:start w:val="1"/>
      <w:numFmt w:val="decimal"/>
      <w:lvlText w:val="%1.%2.%3.%4."/>
      <w:lvlJc w:val="left"/>
      <w:pPr>
        <w:ind w:left="3654" w:hanging="360"/>
      </w:pPr>
      <w:rPr>
        <w:rFonts w:cs="Times New Roman"/>
      </w:rPr>
    </w:lvl>
    <w:lvl w:ilvl="4">
      <w:start w:val="1"/>
      <w:numFmt w:val="lowerLetter"/>
      <w:lvlText w:val="%1.%2.%3.%4.%5."/>
      <w:lvlJc w:val="left"/>
      <w:pPr>
        <w:ind w:left="4374" w:hanging="360"/>
      </w:pPr>
      <w:rPr>
        <w:rFonts w:cs="Times New Roman"/>
      </w:rPr>
    </w:lvl>
    <w:lvl w:ilvl="5">
      <w:start w:val="1"/>
      <w:numFmt w:val="lowerRoman"/>
      <w:lvlText w:val="%1.%2.%3.%4.%5.%6."/>
      <w:lvlJc w:val="right"/>
      <w:pPr>
        <w:ind w:left="5094" w:hanging="180"/>
      </w:pPr>
      <w:rPr>
        <w:rFonts w:cs="Times New Roman"/>
      </w:rPr>
    </w:lvl>
    <w:lvl w:ilvl="6">
      <w:start w:val="1"/>
      <w:numFmt w:val="decimal"/>
      <w:lvlText w:val="%1.%2.%3.%4.%5.%6.%7."/>
      <w:lvlJc w:val="left"/>
      <w:pPr>
        <w:ind w:left="5814" w:hanging="360"/>
      </w:pPr>
      <w:rPr>
        <w:rFonts w:cs="Times New Roman"/>
      </w:rPr>
    </w:lvl>
    <w:lvl w:ilvl="7">
      <w:start w:val="1"/>
      <w:numFmt w:val="lowerLetter"/>
      <w:lvlText w:val="%1.%2.%3.%4.%5.%6.%7.%8."/>
      <w:lvlJc w:val="left"/>
      <w:pPr>
        <w:ind w:left="6534" w:hanging="360"/>
      </w:pPr>
      <w:rPr>
        <w:rFonts w:cs="Times New Roman"/>
      </w:rPr>
    </w:lvl>
    <w:lvl w:ilvl="8">
      <w:start w:val="1"/>
      <w:numFmt w:val="lowerRoman"/>
      <w:lvlText w:val="%1.%2.%3.%4.%5.%6.%7.%8.%9."/>
      <w:lvlJc w:val="right"/>
      <w:pPr>
        <w:ind w:left="7254" w:hanging="180"/>
      </w:pPr>
      <w:rPr>
        <w:rFonts w:cs="Times New Roman"/>
      </w:rPr>
    </w:lvl>
  </w:abstractNum>
  <w:abstractNum w:abstractNumId="42" w15:restartNumberingAfterBreak="0">
    <w:nsid w:val="541607F2"/>
    <w:multiLevelType w:val="multilevel"/>
    <w:tmpl w:val="0816944C"/>
    <w:styleLink w:val="WWNum16"/>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55294C9D"/>
    <w:multiLevelType w:val="multilevel"/>
    <w:tmpl w:val="D8945918"/>
    <w:styleLink w:val="WWNum4"/>
    <w:lvl w:ilvl="0">
      <w:start w:val="1"/>
      <w:numFmt w:val="decimal"/>
      <w:lvlText w:val="6.%1."/>
      <w:lvlJc w:val="left"/>
      <w:pPr>
        <w:ind w:left="720" w:hanging="578"/>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4" w15:restartNumberingAfterBreak="0">
    <w:nsid w:val="57FB0AF0"/>
    <w:multiLevelType w:val="multilevel"/>
    <w:tmpl w:val="9BD254D0"/>
    <w:styleLink w:val="WWNum18"/>
    <w:lvl w:ilvl="0">
      <w:start w:val="1"/>
      <w:numFmt w:val="decimal"/>
      <w:lvlText w:val="6.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5B23297C"/>
    <w:multiLevelType w:val="multilevel"/>
    <w:tmpl w:val="8BE0A300"/>
    <w:lvl w:ilvl="0">
      <w:start w:val="11"/>
      <w:numFmt w:val="decimal"/>
      <w:lvlText w:val="%1."/>
      <w:lvlJc w:val="left"/>
      <w:pPr>
        <w:ind w:left="612" w:hanging="612"/>
      </w:pPr>
    </w:lvl>
    <w:lvl w:ilvl="1">
      <w:start w:val="3"/>
      <w:numFmt w:val="decimal"/>
      <w:lvlText w:val="%1.%2."/>
      <w:lvlJc w:val="left"/>
      <w:pPr>
        <w:ind w:left="966" w:hanging="612"/>
      </w:pPr>
      <w:rPr>
        <w:sz w:val="24"/>
        <w:szCs w:val="24"/>
      </w:r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6" w15:restartNumberingAfterBreak="0">
    <w:nsid w:val="5C113199"/>
    <w:multiLevelType w:val="multilevel"/>
    <w:tmpl w:val="11F43BCC"/>
    <w:styleLink w:val="WWNum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E9A7241"/>
    <w:multiLevelType w:val="multilevel"/>
    <w:tmpl w:val="683889DA"/>
    <w:styleLink w:val="WWNum5"/>
    <w:lvl w:ilvl="0">
      <w:start w:val="1"/>
      <w:numFmt w:val="decimal"/>
      <w:lvlText w:val="%1."/>
      <w:lvlJc w:val="left"/>
      <w:pPr>
        <w:ind w:left="786" w:hanging="360"/>
      </w:pPr>
      <w:rPr>
        <w:rFonts w:cs="Times New Roman"/>
        <w:b/>
        <w:color w:val="00000A"/>
        <w:sz w:val="24"/>
        <w:szCs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8" w15:restartNumberingAfterBreak="0">
    <w:nsid w:val="5EA11CD0"/>
    <w:multiLevelType w:val="multilevel"/>
    <w:tmpl w:val="0020320A"/>
    <w:lvl w:ilvl="0">
      <w:start w:val="7"/>
      <w:numFmt w:val="decimal"/>
      <w:lvlText w:val="%1."/>
      <w:lvlJc w:val="left"/>
      <w:pPr>
        <w:ind w:left="540" w:hanging="540"/>
      </w:pPr>
    </w:lvl>
    <w:lvl w:ilvl="1">
      <w:start w:val="9"/>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9" w15:restartNumberingAfterBreak="0">
    <w:nsid w:val="5EB923DF"/>
    <w:multiLevelType w:val="multilevel"/>
    <w:tmpl w:val="C30AD530"/>
    <w:styleLink w:val="WWNum29"/>
    <w:lvl w:ilvl="0">
      <w:start w:val="12"/>
      <w:numFmt w:val="decimal"/>
      <w:lvlText w:val="%1."/>
      <w:lvlJc w:val="left"/>
      <w:pPr>
        <w:ind w:left="645" w:hanging="645"/>
      </w:pPr>
    </w:lvl>
    <w:lvl w:ilvl="1">
      <w:start w:val="4"/>
      <w:numFmt w:val="decimal"/>
      <w:lvlText w:val="%1.%2."/>
      <w:lvlJc w:val="left"/>
      <w:pPr>
        <w:ind w:left="869" w:hanging="645"/>
      </w:pPr>
    </w:lvl>
    <w:lvl w:ilvl="2">
      <w:start w:val="2"/>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50" w15:restartNumberingAfterBreak="0">
    <w:nsid w:val="604E5A7A"/>
    <w:multiLevelType w:val="multilevel"/>
    <w:tmpl w:val="E6CCCDD2"/>
    <w:lvl w:ilvl="0">
      <w:start w:val="5"/>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rPr>
        <w:i w:val="0"/>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1" w15:restartNumberingAfterBreak="0">
    <w:nsid w:val="60AE2FE0"/>
    <w:multiLevelType w:val="multilevel"/>
    <w:tmpl w:val="A9024F60"/>
    <w:styleLink w:val="WWNum20"/>
    <w:lvl w:ilvl="0">
      <w:start w:val="1"/>
      <w:numFmt w:val="decimal"/>
      <w:lvlText w:val="8.1.%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2" w15:restartNumberingAfterBreak="0">
    <w:nsid w:val="62553477"/>
    <w:multiLevelType w:val="multilevel"/>
    <w:tmpl w:val="FC50438A"/>
    <w:styleLink w:val="WWNum26"/>
    <w:lvl w:ilvl="0">
      <w:start w:val="10"/>
      <w:numFmt w:val="decimal"/>
      <w:lvlText w:val="%1."/>
      <w:lvlJc w:val="left"/>
      <w:pPr>
        <w:ind w:left="660" w:hanging="660"/>
      </w:pPr>
    </w:lvl>
    <w:lvl w:ilvl="1">
      <w:start w:val="1"/>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3" w15:restartNumberingAfterBreak="0">
    <w:nsid w:val="64247E15"/>
    <w:multiLevelType w:val="multilevel"/>
    <w:tmpl w:val="6F5A59B4"/>
    <w:styleLink w:val="WWNum28"/>
    <w:lvl w:ilvl="0">
      <w:start w:val="1"/>
      <w:numFmt w:val="decimal"/>
      <w:lvlText w:val="12.4.%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4" w15:restartNumberingAfterBreak="0">
    <w:nsid w:val="656F2B7B"/>
    <w:multiLevelType w:val="multilevel"/>
    <w:tmpl w:val="903A8556"/>
    <w:styleLink w:val="WWNum4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5EC5168"/>
    <w:multiLevelType w:val="multilevel"/>
    <w:tmpl w:val="0D665EB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568"/>
        </w:tabs>
        <w:ind w:left="-152"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6" w15:restartNumberingAfterBreak="0">
    <w:nsid w:val="67207558"/>
    <w:multiLevelType w:val="multilevel"/>
    <w:tmpl w:val="0322703A"/>
    <w:styleLink w:val="WWNum10"/>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6A907197"/>
    <w:multiLevelType w:val="multilevel"/>
    <w:tmpl w:val="1C8A575C"/>
    <w:styleLink w:val="WWNum38"/>
    <w:lvl w:ilvl="0">
      <w:start w:val="1"/>
      <w:numFmt w:val="decimal"/>
      <w:lvlText w:val="%1."/>
      <w:lvlJc w:val="left"/>
      <w:pPr>
        <w:ind w:left="360" w:hanging="360"/>
      </w:pPr>
      <w:rPr>
        <w:b w:val="0"/>
        <w:bCs/>
        <w:i w:val="0"/>
        <w:iCs/>
        <w:color w:val="00000A"/>
        <w:sz w:val="24"/>
        <w:szCs w:val="24"/>
      </w:rPr>
    </w:lvl>
    <w:lvl w:ilvl="1">
      <w:start w:val="1"/>
      <w:numFmt w:val="decimal"/>
      <w:lvlText w:val="%1.%2."/>
      <w:lvlJc w:val="left"/>
      <w:pPr>
        <w:ind w:left="720" w:hanging="360"/>
      </w:pPr>
      <w:rPr>
        <w:color w:val="00000A"/>
      </w:rPr>
    </w:lvl>
    <w:lvl w:ilvl="2">
      <w:start w:val="1"/>
      <w:numFmt w:val="decimal"/>
      <w:lvlText w:val="%1.%2.%3."/>
      <w:lvlJc w:val="left"/>
      <w:pPr>
        <w:ind w:left="1440" w:hanging="720"/>
      </w:pPr>
    </w:lvl>
    <w:lvl w:ilvl="3">
      <w:start w:val="1"/>
      <w:numFmt w:val="decimal"/>
      <w:lvlText w:val="%1.%2.%3.%4."/>
      <w:lvlJc w:val="left"/>
      <w:pPr>
        <w:ind w:left="0" w:firstLine="2411"/>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6E976F38"/>
    <w:multiLevelType w:val="multilevel"/>
    <w:tmpl w:val="2D7EAF6E"/>
    <w:styleLink w:val="WWNum23"/>
    <w:lvl w:ilvl="0">
      <w:start w:val="1"/>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9"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0" w15:restartNumberingAfterBreak="0">
    <w:nsid w:val="6ECD6C56"/>
    <w:multiLevelType w:val="multilevel"/>
    <w:tmpl w:val="FAA09428"/>
    <w:styleLink w:val="WWNum7"/>
    <w:lvl w:ilvl="0">
      <w:numFmt w:val="bullet"/>
      <w:lvlText w:val="-"/>
      <w:lvlJc w:val="left"/>
      <w:pPr>
        <w:ind w:left="928" w:hanging="360"/>
      </w:pPr>
      <w:rPr>
        <w:rFonts w:eastAsia="Times New Roman"/>
      </w:rPr>
    </w:lvl>
    <w:lvl w:ilvl="1">
      <w:start w:val="1"/>
      <w:numFmt w:val="lowerLetter"/>
      <w:lvlText w:val="%2."/>
      <w:lvlJc w:val="left"/>
      <w:pPr>
        <w:ind w:left="1648" w:hanging="360"/>
      </w:pPr>
      <w:rPr>
        <w:rFonts w:cs="Times New Roman"/>
      </w:rPr>
    </w:lvl>
    <w:lvl w:ilvl="2">
      <w:start w:val="1"/>
      <w:numFmt w:val="lowerRoman"/>
      <w:lvlText w:val="%1.%2.%3."/>
      <w:lvlJc w:val="right"/>
      <w:pPr>
        <w:ind w:left="2368" w:hanging="180"/>
      </w:pPr>
      <w:rPr>
        <w:rFonts w:cs="Times New Roman"/>
      </w:rPr>
    </w:lvl>
    <w:lvl w:ilvl="3">
      <w:start w:val="1"/>
      <w:numFmt w:val="decimal"/>
      <w:lvlText w:val="%1.%2.%3.%4."/>
      <w:lvlJc w:val="left"/>
      <w:pPr>
        <w:ind w:left="3088" w:hanging="360"/>
      </w:pPr>
      <w:rPr>
        <w:rFonts w:cs="Times New Roman"/>
      </w:rPr>
    </w:lvl>
    <w:lvl w:ilvl="4">
      <w:start w:val="1"/>
      <w:numFmt w:val="lowerLetter"/>
      <w:lvlText w:val="%1.%2.%3.%4.%5."/>
      <w:lvlJc w:val="left"/>
      <w:pPr>
        <w:ind w:left="3808" w:hanging="360"/>
      </w:pPr>
      <w:rPr>
        <w:rFonts w:cs="Times New Roman"/>
      </w:rPr>
    </w:lvl>
    <w:lvl w:ilvl="5">
      <w:start w:val="1"/>
      <w:numFmt w:val="lowerRoman"/>
      <w:lvlText w:val="%1.%2.%3.%4.%5.%6."/>
      <w:lvlJc w:val="right"/>
      <w:pPr>
        <w:ind w:left="4528" w:hanging="180"/>
      </w:pPr>
      <w:rPr>
        <w:rFonts w:cs="Times New Roman"/>
      </w:rPr>
    </w:lvl>
    <w:lvl w:ilvl="6">
      <w:start w:val="1"/>
      <w:numFmt w:val="decimal"/>
      <w:lvlText w:val="%1.%2.%3.%4.%5.%6.%7."/>
      <w:lvlJc w:val="left"/>
      <w:pPr>
        <w:ind w:left="5248" w:hanging="360"/>
      </w:pPr>
      <w:rPr>
        <w:rFonts w:cs="Times New Roman"/>
      </w:rPr>
    </w:lvl>
    <w:lvl w:ilvl="7">
      <w:start w:val="1"/>
      <w:numFmt w:val="lowerLetter"/>
      <w:lvlText w:val="%1.%2.%3.%4.%5.%6.%7.%8."/>
      <w:lvlJc w:val="left"/>
      <w:pPr>
        <w:ind w:left="5968" w:hanging="360"/>
      </w:pPr>
      <w:rPr>
        <w:rFonts w:cs="Times New Roman"/>
      </w:rPr>
    </w:lvl>
    <w:lvl w:ilvl="8">
      <w:start w:val="1"/>
      <w:numFmt w:val="lowerRoman"/>
      <w:lvlText w:val="%1.%2.%3.%4.%5.%6.%7.%8.%9."/>
      <w:lvlJc w:val="right"/>
      <w:pPr>
        <w:ind w:left="6688" w:hanging="180"/>
      </w:pPr>
      <w:rPr>
        <w:rFonts w:cs="Times New Roman"/>
      </w:rPr>
    </w:lvl>
  </w:abstractNum>
  <w:abstractNum w:abstractNumId="61" w15:restartNumberingAfterBreak="0">
    <w:nsid w:val="70D32886"/>
    <w:multiLevelType w:val="multilevel"/>
    <w:tmpl w:val="9572D064"/>
    <w:styleLink w:val="WWNum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2" w15:restartNumberingAfterBreak="0">
    <w:nsid w:val="71633081"/>
    <w:multiLevelType w:val="hybridMultilevel"/>
    <w:tmpl w:val="2572E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2B1394E"/>
    <w:multiLevelType w:val="multilevel"/>
    <w:tmpl w:val="3C5AA81E"/>
    <w:styleLink w:val="WWNum36"/>
    <w:lvl w:ilvl="0">
      <w:numFmt w:val="bullet"/>
      <w:lvlText w:val="-"/>
      <w:lvlJc w:val="left"/>
      <w:pPr>
        <w:ind w:left="390" w:hanging="360"/>
      </w:pPr>
      <w:rPr>
        <w:rFonts w:eastAsia="Times New Roman" w:cs="Times New Roman"/>
      </w:rPr>
    </w:lvl>
    <w:lvl w:ilvl="1">
      <w:numFmt w:val="bullet"/>
      <w:lvlText w:val="o"/>
      <w:lvlJc w:val="left"/>
      <w:pPr>
        <w:ind w:left="1110" w:hanging="360"/>
      </w:pPr>
      <w:rPr>
        <w:rFonts w:cs="Courier New"/>
      </w:rPr>
    </w:lvl>
    <w:lvl w:ilvl="2">
      <w:numFmt w:val="bullet"/>
      <w:lvlText w:val=""/>
      <w:lvlJc w:val="left"/>
      <w:pPr>
        <w:ind w:left="1830" w:hanging="360"/>
      </w:pPr>
    </w:lvl>
    <w:lvl w:ilvl="3">
      <w:numFmt w:val="bullet"/>
      <w:lvlText w:val=""/>
      <w:lvlJc w:val="left"/>
      <w:pPr>
        <w:ind w:left="2550" w:hanging="360"/>
      </w:pPr>
    </w:lvl>
    <w:lvl w:ilvl="4">
      <w:numFmt w:val="bullet"/>
      <w:lvlText w:val="o"/>
      <w:lvlJc w:val="left"/>
      <w:pPr>
        <w:ind w:left="3270" w:hanging="360"/>
      </w:pPr>
      <w:rPr>
        <w:rFonts w:cs="Courier New"/>
      </w:rPr>
    </w:lvl>
    <w:lvl w:ilvl="5">
      <w:numFmt w:val="bullet"/>
      <w:lvlText w:val=""/>
      <w:lvlJc w:val="left"/>
      <w:pPr>
        <w:ind w:left="3990" w:hanging="360"/>
      </w:pPr>
    </w:lvl>
    <w:lvl w:ilvl="6">
      <w:numFmt w:val="bullet"/>
      <w:lvlText w:val=""/>
      <w:lvlJc w:val="left"/>
      <w:pPr>
        <w:ind w:left="4710" w:hanging="360"/>
      </w:pPr>
    </w:lvl>
    <w:lvl w:ilvl="7">
      <w:numFmt w:val="bullet"/>
      <w:lvlText w:val="o"/>
      <w:lvlJc w:val="left"/>
      <w:pPr>
        <w:ind w:left="5430" w:hanging="360"/>
      </w:pPr>
      <w:rPr>
        <w:rFonts w:cs="Courier New"/>
      </w:rPr>
    </w:lvl>
    <w:lvl w:ilvl="8">
      <w:numFmt w:val="bullet"/>
      <w:lvlText w:val=""/>
      <w:lvlJc w:val="left"/>
      <w:pPr>
        <w:ind w:left="6150" w:hanging="360"/>
      </w:pPr>
    </w:lvl>
  </w:abstractNum>
  <w:abstractNum w:abstractNumId="64" w15:restartNumberingAfterBreak="0">
    <w:nsid w:val="73473D55"/>
    <w:multiLevelType w:val="multilevel"/>
    <w:tmpl w:val="51D60F0C"/>
    <w:styleLink w:val="WWNum9"/>
    <w:lvl w:ilvl="0">
      <w:start w:val="1"/>
      <w:numFmt w:val="upperRoman"/>
      <w:lvlText w:val="%1."/>
      <w:lvlJc w:val="left"/>
      <w:pPr>
        <w:ind w:left="1080" w:hanging="720"/>
      </w:pPr>
      <w:rPr>
        <w:rFonts w:cs="Times New Roman"/>
        <w:b/>
        <w:color w:val="00000A"/>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5" w15:restartNumberingAfterBreak="0">
    <w:nsid w:val="796610DC"/>
    <w:multiLevelType w:val="hybridMultilevel"/>
    <w:tmpl w:val="3DD21F42"/>
    <w:lvl w:ilvl="0" w:tplc="8CD0A5D8">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6" w15:restartNumberingAfterBreak="0">
    <w:nsid w:val="7F1238BD"/>
    <w:multiLevelType w:val="multilevel"/>
    <w:tmpl w:val="C42451E0"/>
    <w:styleLink w:val="WWNum4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48127222">
    <w:abstractNumId w:val="31"/>
  </w:num>
  <w:num w:numId="2" w16cid:durableId="176506967">
    <w:abstractNumId w:val="61"/>
  </w:num>
  <w:num w:numId="3" w16cid:durableId="325979661">
    <w:abstractNumId w:val="59"/>
  </w:num>
  <w:num w:numId="4" w16cid:durableId="1413744802">
    <w:abstractNumId w:val="35"/>
  </w:num>
  <w:num w:numId="5" w16cid:durableId="1168058465">
    <w:abstractNumId w:val="43"/>
  </w:num>
  <w:num w:numId="6" w16cid:durableId="719325077">
    <w:abstractNumId w:val="47"/>
    <w:lvlOverride w:ilvl="0">
      <w:lvl w:ilvl="0">
        <w:start w:val="1"/>
        <w:numFmt w:val="decimal"/>
        <w:lvlText w:val="%1."/>
        <w:lvlJc w:val="left"/>
        <w:pPr>
          <w:ind w:left="786" w:hanging="360"/>
        </w:pPr>
        <w:rPr>
          <w:rFonts w:ascii="Times New Roman" w:hAnsi="Times New Roman" w:cs="Times New Roman" w:hint="default"/>
          <w:b/>
          <w:color w:val="00000A"/>
          <w:sz w:val="24"/>
          <w:szCs w:val="24"/>
        </w:rPr>
      </w:lvl>
    </w:lvlOverride>
  </w:num>
  <w:num w:numId="7" w16cid:durableId="885721824">
    <w:abstractNumId w:val="6"/>
  </w:num>
  <w:num w:numId="8" w16cid:durableId="535822622">
    <w:abstractNumId w:val="60"/>
  </w:num>
  <w:num w:numId="9" w16cid:durableId="1849364670">
    <w:abstractNumId w:val="9"/>
  </w:num>
  <w:num w:numId="10" w16cid:durableId="1351908309">
    <w:abstractNumId w:val="64"/>
  </w:num>
  <w:num w:numId="11" w16cid:durableId="1945260558">
    <w:abstractNumId w:val="56"/>
  </w:num>
  <w:num w:numId="12" w16cid:durableId="961154028">
    <w:abstractNumId w:val="14"/>
  </w:num>
  <w:num w:numId="13" w16cid:durableId="149909835">
    <w:abstractNumId w:val="8"/>
  </w:num>
  <w:num w:numId="14" w16cid:durableId="805591112">
    <w:abstractNumId w:val="19"/>
  </w:num>
  <w:num w:numId="15" w16cid:durableId="1334072129">
    <w:abstractNumId w:val="5"/>
  </w:num>
  <w:num w:numId="16" w16cid:durableId="410741181">
    <w:abstractNumId w:val="24"/>
  </w:num>
  <w:num w:numId="17" w16cid:durableId="1618635720">
    <w:abstractNumId w:val="42"/>
  </w:num>
  <w:num w:numId="18" w16cid:durableId="1841311845">
    <w:abstractNumId w:val="27"/>
  </w:num>
  <w:num w:numId="19" w16cid:durableId="361513464">
    <w:abstractNumId w:val="44"/>
  </w:num>
  <w:num w:numId="20" w16cid:durableId="1225141873">
    <w:abstractNumId w:val="11"/>
  </w:num>
  <w:num w:numId="21" w16cid:durableId="1160317499">
    <w:abstractNumId w:val="51"/>
  </w:num>
  <w:num w:numId="22" w16cid:durableId="158622343">
    <w:abstractNumId w:val="20"/>
  </w:num>
  <w:num w:numId="23" w16cid:durableId="1397435690">
    <w:abstractNumId w:val="13"/>
  </w:num>
  <w:num w:numId="24" w16cid:durableId="1055468046">
    <w:abstractNumId w:val="58"/>
  </w:num>
  <w:num w:numId="25" w16cid:durableId="65686654">
    <w:abstractNumId w:val="12"/>
  </w:num>
  <w:num w:numId="26" w16cid:durableId="413206323">
    <w:abstractNumId w:val="33"/>
  </w:num>
  <w:num w:numId="27" w16cid:durableId="1117992050">
    <w:abstractNumId w:val="52"/>
  </w:num>
  <w:num w:numId="28" w16cid:durableId="492572438">
    <w:abstractNumId w:val="26"/>
  </w:num>
  <w:num w:numId="29" w16cid:durableId="1475871852">
    <w:abstractNumId w:val="53"/>
  </w:num>
  <w:num w:numId="30" w16cid:durableId="109864951">
    <w:abstractNumId w:val="49"/>
  </w:num>
  <w:num w:numId="31" w16cid:durableId="1026560723">
    <w:abstractNumId w:val="37"/>
  </w:num>
  <w:num w:numId="32" w16cid:durableId="710542267">
    <w:abstractNumId w:val="46"/>
  </w:num>
  <w:num w:numId="33" w16cid:durableId="1203513574">
    <w:abstractNumId w:val="41"/>
  </w:num>
  <w:num w:numId="34" w16cid:durableId="2105876516">
    <w:abstractNumId w:val="36"/>
  </w:num>
  <w:num w:numId="35" w16cid:durableId="834686821">
    <w:abstractNumId w:val="38"/>
  </w:num>
  <w:num w:numId="36" w16cid:durableId="777143626">
    <w:abstractNumId w:val="10"/>
  </w:num>
  <w:num w:numId="37" w16cid:durableId="237904231">
    <w:abstractNumId w:val="63"/>
  </w:num>
  <w:num w:numId="38" w16cid:durableId="1194416673">
    <w:abstractNumId w:val="7"/>
  </w:num>
  <w:num w:numId="39" w16cid:durableId="1546527882">
    <w:abstractNumId w:val="57"/>
  </w:num>
  <w:num w:numId="40" w16cid:durableId="1162312049">
    <w:abstractNumId w:val="1"/>
  </w:num>
  <w:num w:numId="41" w16cid:durableId="1791438201">
    <w:abstractNumId w:val="28"/>
  </w:num>
  <w:num w:numId="42" w16cid:durableId="1686128911">
    <w:abstractNumId w:val="29"/>
  </w:num>
  <w:num w:numId="43" w16cid:durableId="1857770471">
    <w:abstractNumId w:val="2"/>
    <w:lvlOverride w:ilvl="2">
      <w:lvl w:ilvl="2">
        <w:start w:val="1"/>
        <w:numFmt w:val="decimal"/>
        <w:lvlText w:val="%1.%2.%3."/>
        <w:lvlJc w:val="left"/>
        <w:pPr>
          <w:ind w:left="1996" w:hanging="720"/>
        </w:pPr>
      </w:lvl>
    </w:lvlOverride>
  </w:num>
  <w:num w:numId="44" w16cid:durableId="843741198">
    <w:abstractNumId w:val="17"/>
  </w:num>
  <w:num w:numId="45" w16cid:durableId="1049458960">
    <w:abstractNumId w:val="66"/>
  </w:num>
  <w:num w:numId="46" w16cid:durableId="23797890">
    <w:abstractNumId w:val="16"/>
  </w:num>
  <w:num w:numId="47" w16cid:durableId="1734501987">
    <w:abstractNumId w:val="54"/>
  </w:num>
  <w:num w:numId="48" w16cid:durableId="698318747">
    <w:abstractNumId w:val="30"/>
  </w:num>
  <w:num w:numId="49" w16cid:durableId="149252030">
    <w:abstractNumId w:val="34"/>
  </w:num>
  <w:num w:numId="50" w16cid:durableId="1169128361">
    <w:abstractNumId w:val="22"/>
  </w:num>
  <w:num w:numId="51" w16cid:durableId="323316210">
    <w:abstractNumId w:val="39"/>
  </w:num>
  <w:num w:numId="52" w16cid:durableId="2041516453">
    <w:abstractNumId w:val="28"/>
    <w:lvlOverride w:ilvl="0">
      <w:startOverride w:val="1"/>
    </w:lvlOverride>
  </w:num>
  <w:num w:numId="53" w16cid:durableId="1455253018">
    <w:abstractNumId w:val="6"/>
    <w:lvlOverride w:ilvl="0">
      <w:startOverride w:val="14"/>
    </w:lvlOverride>
  </w:num>
  <w:num w:numId="54" w16cid:durableId="1205632826">
    <w:abstractNumId w:val="25"/>
  </w:num>
  <w:num w:numId="55" w16cid:durableId="1012420214">
    <w:abstractNumId w:val="47"/>
    <w:lvlOverride w:ilvl="0">
      <w:startOverride w:val="1"/>
    </w:lvlOverride>
  </w:num>
  <w:num w:numId="56" w16cid:durableId="1770613848">
    <w:abstractNumId w:val="59"/>
    <w:lvlOverride w:ilvl="0">
      <w:startOverride w:val="1"/>
    </w:lvlOverride>
  </w:num>
  <w:num w:numId="57" w16cid:durableId="292448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7690532">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8922207">
    <w:abstractNumId w:val="48"/>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8451781">
    <w:abstractNumId w:val="4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273431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944116">
    <w:abstractNumId w:val="62"/>
  </w:num>
  <w:num w:numId="63" w16cid:durableId="2004814121">
    <w:abstractNumId w:val="40"/>
  </w:num>
  <w:num w:numId="64" w16cid:durableId="1127699692">
    <w:abstractNumId w:val="15"/>
  </w:num>
  <w:num w:numId="65" w16cid:durableId="16322140">
    <w:abstractNumId w:val="0"/>
  </w:num>
  <w:num w:numId="66" w16cid:durableId="2097702794">
    <w:abstractNumId w:val="4"/>
  </w:num>
  <w:num w:numId="67" w16cid:durableId="1445884106">
    <w:abstractNumId w:val="21"/>
  </w:num>
  <w:num w:numId="68" w16cid:durableId="1983073658">
    <w:abstractNumId w:val="2"/>
  </w:num>
  <w:num w:numId="69" w16cid:durableId="5737087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9579473">
    <w:abstractNumId w:val="47"/>
  </w:num>
  <w:num w:numId="71" w16cid:durableId="1098598899">
    <w:abstractNumId w:val="5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23452604">
    <w:abstractNumId w:val="32"/>
  </w:num>
  <w:num w:numId="73" w16cid:durableId="465046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42"/>
    <w:rsid w:val="00003A90"/>
    <w:rsid w:val="00006E19"/>
    <w:rsid w:val="00015AB4"/>
    <w:rsid w:val="00016384"/>
    <w:rsid w:val="00024929"/>
    <w:rsid w:val="0003289C"/>
    <w:rsid w:val="00046CB3"/>
    <w:rsid w:val="00046CCC"/>
    <w:rsid w:val="00050270"/>
    <w:rsid w:val="000505AC"/>
    <w:rsid w:val="0005124B"/>
    <w:rsid w:val="00052090"/>
    <w:rsid w:val="000532F8"/>
    <w:rsid w:val="000554B3"/>
    <w:rsid w:val="0006200D"/>
    <w:rsid w:val="00062736"/>
    <w:rsid w:val="000679A7"/>
    <w:rsid w:val="00072813"/>
    <w:rsid w:val="00073B83"/>
    <w:rsid w:val="00080F9A"/>
    <w:rsid w:val="000823B8"/>
    <w:rsid w:val="000842C4"/>
    <w:rsid w:val="00095BA4"/>
    <w:rsid w:val="00096CAE"/>
    <w:rsid w:val="000A08E2"/>
    <w:rsid w:val="000A37D6"/>
    <w:rsid w:val="000A6101"/>
    <w:rsid w:val="000A7145"/>
    <w:rsid w:val="000C2339"/>
    <w:rsid w:val="000D129C"/>
    <w:rsid w:val="000D21D4"/>
    <w:rsid w:val="000F121F"/>
    <w:rsid w:val="000F6579"/>
    <w:rsid w:val="001014C8"/>
    <w:rsid w:val="0010187A"/>
    <w:rsid w:val="00104E73"/>
    <w:rsid w:val="0011120E"/>
    <w:rsid w:val="00135B40"/>
    <w:rsid w:val="0014646F"/>
    <w:rsid w:val="0018107B"/>
    <w:rsid w:val="001857FE"/>
    <w:rsid w:val="001A0E44"/>
    <w:rsid w:val="001A2D3C"/>
    <w:rsid w:val="001A783E"/>
    <w:rsid w:val="001C76E2"/>
    <w:rsid w:val="001C7C6F"/>
    <w:rsid w:val="001D08CB"/>
    <w:rsid w:val="001D4A8B"/>
    <w:rsid w:val="001D6C00"/>
    <w:rsid w:val="001F0515"/>
    <w:rsid w:val="001F7F53"/>
    <w:rsid w:val="002021D9"/>
    <w:rsid w:val="00210952"/>
    <w:rsid w:val="002229BE"/>
    <w:rsid w:val="0022502B"/>
    <w:rsid w:val="00230316"/>
    <w:rsid w:val="0023537D"/>
    <w:rsid w:val="00240A7F"/>
    <w:rsid w:val="00241552"/>
    <w:rsid w:val="00241F40"/>
    <w:rsid w:val="00242BCA"/>
    <w:rsid w:val="00244771"/>
    <w:rsid w:val="002676A1"/>
    <w:rsid w:val="00270852"/>
    <w:rsid w:val="002721AF"/>
    <w:rsid w:val="00273F2A"/>
    <w:rsid w:val="0027606F"/>
    <w:rsid w:val="002947E7"/>
    <w:rsid w:val="0029498D"/>
    <w:rsid w:val="002A0993"/>
    <w:rsid w:val="002B1D68"/>
    <w:rsid w:val="002B23AA"/>
    <w:rsid w:val="002C0FFF"/>
    <w:rsid w:val="002C493C"/>
    <w:rsid w:val="002D03ED"/>
    <w:rsid w:val="002D7695"/>
    <w:rsid w:val="002E19AA"/>
    <w:rsid w:val="002E5D9A"/>
    <w:rsid w:val="002E777C"/>
    <w:rsid w:val="002F02B4"/>
    <w:rsid w:val="002F07D5"/>
    <w:rsid w:val="003030FF"/>
    <w:rsid w:val="00311651"/>
    <w:rsid w:val="00323C44"/>
    <w:rsid w:val="0032505E"/>
    <w:rsid w:val="00325C8A"/>
    <w:rsid w:val="00327D0B"/>
    <w:rsid w:val="00330740"/>
    <w:rsid w:val="00336184"/>
    <w:rsid w:val="0033664C"/>
    <w:rsid w:val="00340FA8"/>
    <w:rsid w:val="00345CF0"/>
    <w:rsid w:val="003542DC"/>
    <w:rsid w:val="0035667D"/>
    <w:rsid w:val="0036026A"/>
    <w:rsid w:val="00367A84"/>
    <w:rsid w:val="0037623E"/>
    <w:rsid w:val="00380311"/>
    <w:rsid w:val="00383521"/>
    <w:rsid w:val="003863D7"/>
    <w:rsid w:val="0039337A"/>
    <w:rsid w:val="003A170A"/>
    <w:rsid w:val="003B0CD6"/>
    <w:rsid w:val="003C2383"/>
    <w:rsid w:val="003C770F"/>
    <w:rsid w:val="003D021A"/>
    <w:rsid w:val="003D0D19"/>
    <w:rsid w:val="003F3DCD"/>
    <w:rsid w:val="003F5115"/>
    <w:rsid w:val="00401711"/>
    <w:rsid w:val="00401D5A"/>
    <w:rsid w:val="004122E8"/>
    <w:rsid w:val="00414426"/>
    <w:rsid w:val="0041723C"/>
    <w:rsid w:val="0042122F"/>
    <w:rsid w:val="00426089"/>
    <w:rsid w:val="00432466"/>
    <w:rsid w:val="00432F8E"/>
    <w:rsid w:val="00442FBF"/>
    <w:rsid w:val="004543FA"/>
    <w:rsid w:val="004561D3"/>
    <w:rsid w:val="004663F4"/>
    <w:rsid w:val="00474F1E"/>
    <w:rsid w:val="00484121"/>
    <w:rsid w:val="00486230"/>
    <w:rsid w:val="00487BF6"/>
    <w:rsid w:val="0049101C"/>
    <w:rsid w:val="004955FB"/>
    <w:rsid w:val="004A16CA"/>
    <w:rsid w:val="004A5C8E"/>
    <w:rsid w:val="004A7D52"/>
    <w:rsid w:val="004B169F"/>
    <w:rsid w:val="004B622D"/>
    <w:rsid w:val="004B768D"/>
    <w:rsid w:val="004C14B6"/>
    <w:rsid w:val="004C6391"/>
    <w:rsid w:val="004D3A97"/>
    <w:rsid w:val="004E002D"/>
    <w:rsid w:val="004E5425"/>
    <w:rsid w:val="004E5F25"/>
    <w:rsid w:val="004E5FE8"/>
    <w:rsid w:val="004E79C8"/>
    <w:rsid w:val="004F2A47"/>
    <w:rsid w:val="004F336E"/>
    <w:rsid w:val="004F3C07"/>
    <w:rsid w:val="004F3CDB"/>
    <w:rsid w:val="004F4151"/>
    <w:rsid w:val="004F6705"/>
    <w:rsid w:val="004F69F2"/>
    <w:rsid w:val="004F755D"/>
    <w:rsid w:val="0050095F"/>
    <w:rsid w:val="00503BC1"/>
    <w:rsid w:val="00503E60"/>
    <w:rsid w:val="00522BDC"/>
    <w:rsid w:val="005435D7"/>
    <w:rsid w:val="00545BC5"/>
    <w:rsid w:val="00551EFB"/>
    <w:rsid w:val="00556CD3"/>
    <w:rsid w:val="00557832"/>
    <w:rsid w:val="00583153"/>
    <w:rsid w:val="00591388"/>
    <w:rsid w:val="00594CB2"/>
    <w:rsid w:val="005A5503"/>
    <w:rsid w:val="005A5BBC"/>
    <w:rsid w:val="005A5D0A"/>
    <w:rsid w:val="005B694C"/>
    <w:rsid w:val="005C0D97"/>
    <w:rsid w:val="005C26F4"/>
    <w:rsid w:val="005C2A3E"/>
    <w:rsid w:val="005C3111"/>
    <w:rsid w:val="005C55F7"/>
    <w:rsid w:val="005C5B8E"/>
    <w:rsid w:val="005E4992"/>
    <w:rsid w:val="005F52A5"/>
    <w:rsid w:val="005F6FC2"/>
    <w:rsid w:val="0060298F"/>
    <w:rsid w:val="00602CF6"/>
    <w:rsid w:val="0061316D"/>
    <w:rsid w:val="00620CA3"/>
    <w:rsid w:val="00625DBA"/>
    <w:rsid w:val="00626367"/>
    <w:rsid w:val="00634ACB"/>
    <w:rsid w:val="00641020"/>
    <w:rsid w:val="00641DF2"/>
    <w:rsid w:val="00660F54"/>
    <w:rsid w:val="00670690"/>
    <w:rsid w:val="00672B63"/>
    <w:rsid w:val="00672E5E"/>
    <w:rsid w:val="0067532C"/>
    <w:rsid w:val="0068302D"/>
    <w:rsid w:val="00683046"/>
    <w:rsid w:val="00685C12"/>
    <w:rsid w:val="00686585"/>
    <w:rsid w:val="00687067"/>
    <w:rsid w:val="00690BB5"/>
    <w:rsid w:val="00696942"/>
    <w:rsid w:val="006A6739"/>
    <w:rsid w:val="006C1527"/>
    <w:rsid w:val="006D505B"/>
    <w:rsid w:val="006E0540"/>
    <w:rsid w:val="006E0CF8"/>
    <w:rsid w:val="006E456A"/>
    <w:rsid w:val="006E643A"/>
    <w:rsid w:val="006F07B4"/>
    <w:rsid w:val="006F290E"/>
    <w:rsid w:val="00705E7C"/>
    <w:rsid w:val="00712EED"/>
    <w:rsid w:val="007231FD"/>
    <w:rsid w:val="007337C0"/>
    <w:rsid w:val="00741C47"/>
    <w:rsid w:val="007443D7"/>
    <w:rsid w:val="00744578"/>
    <w:rsid w:val="007560BE"/>
    <w:rsid w:val="0075688A"/>
    <w:rsid w:val="00757264"/>
    <w:rsid w:val="00787652"/>
    <w:rsid w:val="00795F60"/>
    <w:rsid w:val="0079727A"/>
    <w:rsid w:val="007B3B6E"/>
    <w:rsid w:val="007B50B8"/>
    <w:rsid w:val="007C069E"/>
    <w:rsid w:val="007C0F4E"/>
    <w:rsid w:val="007E2FD2"/>
    <w:rsid w:val="007E779D"/>
    <w:rsid w:val="007F0FC4"/>
    <w:rsid w:val="00817E28"/>
    <w:rsid w:val="00831033"/>
    <w:rsid w:val="008444D1"/>
    <w:rsid w:val="0085505C"/>
    <w:rsid w:val="008551C7"/>
    <w:rsid w:val="00860913"/>
    <w:rsid w:val="008647D2"/>
    <w:rsid w:val="0086566E"/>
    <w:rsid w:val="00867413"/>
    <w:rsid w:val="00867D12"/>
    <w:rsid w:val="008740F4"/>
    <w:rsid w:val="008804AF"/>
    <w:rsid w:val="00887DD1"/>
    <w:rsid w:val="008A2114"/>
    <w:rsid w:val="008A7456"/>
    <w:rsid w:val="008B0F3E"/>
    <w:rsid w:val="008B57B0"/>
    <w:rsid w:val="008C115E"/>
    <w:rsid w:val="008C5B91"/>
    <w:rsid w:val="008C67E2"/>
    <w:rsid w:val="008D4E13"/>
    <w:rsid w:val="008E1E53"/>
    <w:rsid w:val="008E7C33"/>
    <w:rsid w:val="008F245B"/>
    <w:rsid w:val="008F42CA"/>
    <w:rsid w:val="008F718E"/>
    <w:rsid w:val="00901F85"/>
    <w:rsid w:val="0090335D"/>
    <w:rsid w:val="009151F9"/>
    <w:rsid w:val="00917AEC"/>
    <w:rsid w:val="00921042"/>
    <w:rsid w:val="00921D46"/>
    <w:rsid w:val="00925B2F"/>
    <w:rsid w:val="00927EBA"/>
    <w:rsid w:val="009324C2"/>
    <w:rsid w:val="00933B3C"/>
    <w:rsid w:val="00936C03"/>
    <w:rsid w:val="00941759"/>
    <w:rsid w:val="0094285C"/>
    <w:rsid w:val="0094297D"/>
    <w:rsid w:val="0094334C"/>
    <w:rsid w:val="009459C4"/>
    <w:rsid w:val="00954F10"/>
    <w:rsid w:val="00972ABB"/>
    <w:rsid w:val="00972B4F"/>
    <w:rsid w:val="0097720D"/>
    <w:rsid w:val="00984CC5"/>
    <w:rsid w:val="00993897"/>
    <w:rsid w:val="00994D5E"/>
    <w:rsid w:val="0099565B"/>
    <w:rsid w:val="009A2CD9"/>
    <w:rsid w:val="009A610C"/>
    <w:rsid w:val="009B2E76"/>
    <w:rsid w:val="009C0CBD"/>
    <w:rsid w:val="009C125E"/>
    <w:rsid w:val="009C2B30"/>
    <w:rsid w:val="009C4EA6"/>
    <w:rsid w:val="009D28B3"/>
    <w:rsid w:val="009E36AA"/>
    <w:rsid w:val="009E7427"/>
    <w:rsid w:val="009E768A"/>
    <w:rsid w:val="009F12E2"/>
    <w:rsid w:val="009F2949"/>
    <w:rsid w:val="009F5847"/>
    <w:rsid w:val="009F5BEF"/>
    <w:rsid w:val="00A119B6"/>
    <w:rsid w:val="00A12B5C"/>
    <w:rsid w:val="00A1335C"/>
    <w:rsid w:val="00A21E09"/>
    <w:rsid w:val="00A231B0"/>
    <w:rsid w:val="00A34A98"/>
    <w:rsid w:val="00A35E10"/>
    <w:rsid w:val="00A47E20"/>
    <w:rsid w:val="00A506C8"/>
    <w:rsid w:val="00A53BEF"/>
    <w:rsid w:val="00A552E8"/>
    <w:rsid w:val="00A6076D"/>
    <w:rsid w:val="00A614DC"/>
    <w:rsid w:val="00A74A38"/>
    <w:rsid w:val="00A80869"/>
    <w:rsid w:val="00A83FA1"/>
    <w:rsid w:val="00A87C37"/>
    <w:rsid w:val="00A906B1"/>
    <w:rsid w:val="00AA2760"/>
    <w:rsid w:val="00AB2D1A"/>
    <w:rsid w:val="00AB5DE4"/>
    <w:rsid w:val="00AC4CC2"/>
    <w:rsid w:val="00AE2FDC"/>
    <w:rsid w:val="00AE35E3"/>
    <w:rsid w:val="00AF5C99"/>
    <w:rsid w:val="00AF6A89"/>
    <w:rsid w:val="00B13B61"/>
    <w:rsid w:val="00B13F89"/>
    <w:rsid w:val="00B272B2"/>
    <w:rsid w:val="00B35DCF"/>
    <w:rsid w:val="00B40C7C"/>
    <w:rsid w:val="00B51093"/>
    <w:rsid w:val="00B5580B"/>
    <w:rsid w:val="00B6042B"/>
    <w:rsid w:val="00B62E07"/>
    <w:rsid w:val="00B64C78"/>
    <w:rsid w:val="00B700C4"/>
    <w:rsid w:val="00B71F8B"/>
    <w:rsid w:val="00B72BED"/>
    <w:rsid w:val="00B75E2D"/>
    <w:rsid w:val="00B7601B"/>
    <w:rsid w:val="00B76CE7"/>
    <w:rsid w:val="00B81633"/>
    <w:rsid w:val="00B855E8"/>
    <w:rsid w:val="00B860B9"/>
    <w:rsid w:val="00B92B45"/>
    <w:rsid w:val="00B945EF"/>
    <w:rsid w:val="00BA211A"/>
    <w:rsid w:val="00BA7573"/>
    <w:rsid w:val="00BB4B30"/>
    <w:rsid w:val="00BB780F"/>
    <w:rsid w:val="00BD4F4B"/>
    <w:rsid w:val="00BE44AB"/>
    <w:rsid w:val="00BE69C0"/>
    <w:rsid w:val="00BF377B"/>
    <w:rsid w:val="00BF4480"/>
    <w:rsid w:val="00BF5F1E"/>
    <w:rsid w:val="00C02342"/>
    <w:rsid w:val="00C02AB0"/>
    <w:rsid w:val="00C0790C"/>
    <w:rsid w:val="00C11B90"/>
    <w:rsid w:val="00C144DF"/>
    <w:rsid w:val="00C1569E"/>
    <w:rsid w:val="00C22413"/>
    <w:rsid w:val="00C27A9A"/>
    <w:rsid w:val="00C3471E"/>
    <w:rsid w:val="00C34A8A"/>
    <w:rsid w:val="00C37885"/>
    <w:rsid w:val="00C41308"/>
    <w:rsid w:val="00C465B2"/>
    <w:rsid w:val="00C50E6F"/>
    <w:rsid w:val="00C54FB0"/>
    <w:rsid w:val="00C639ED"/>
    <w:rsid w:val="00C652D8"/>
    <w:rsid w:val="00C67191"/>
    <w:rsid w:val="00C731A0"/>
    <w:rsid w:val="00C80110"/>
    <w:rsid w:val="00C8260F"/>
    <w:rsid w:val="00C869C9"/>
    <w:rsid w:val="00C87A6D"/>
    <w:rsid w:val="00C91FA0"/>
    <w:rsid w:val="00C92EC0"/>
    <w:rsid w:val="00C97CC8"/>
    <w:rsid w:val="00CA0D06"/>
    <w:rsid w:val="00CA7749"/>
    <w:rsid w:val="00CB2B97"/>
    <w:rsid w:val="00CB5052"/>
    <w:rsid w:val="00CB59AF"/>
    <w:rsid w:val="00CB77AD"/>
    <w:rsid w:val="00CC3A3A"/>
    <w:rsid w:val="00CD1A84"/>
    <w:rsid w:val="00CE6B84"/>
    <w:rsid w:val="00CF0556"/>
    <w:rsid w:val="00CF0A74"/>
    <w:rsid w:val="00CF23D0"/>
    <w:rsid w:val="00CF284A"/>
    <w:rsid w:val="00CF4541"/>
    <w:rsid w:val="00D12998"/>
    <w:rsid w:val="00D3230B"/>
    <w:rsid w:val="00D35544"/>
    <w:rsid w:val="00D37082"/>
    <w:rsid w:val="00D472D8"/>
    <w:rsid w:val="00D51A0C"/>
    <w:rsid w:val="00D5511C"/>
    <w:rsid w:val="00D56681"/>
    <w:rsid w:val="00D5723B"/>
    <w:rsid w:val="00D60673"/>
    <w:rsid w:val="00D60FF9"/>
    <w:rsid w:val="00D6501C"/>
    <w:rsid w:val="00D716D2"/>
    <w:rsid w:val="00D72950"/>
    <w:rsid w:val="00D751EB"/>
    <w:rsid w:val="00D843B1"/>
    <w:rsid w:val="00D93685"/>
    <w:rsid w:val="00DA4527"/>
    <w:rsid w:val="00DC4A1B"/>
    <w:rsid w:val="00DC5D83"/>
    <w:rsid w:val="00DD0498"/>
    <w:rsid w:val="00DD60B1"/>
    <w:rsid w:val="00DF168C"/>
    <w:rsid w:val="00DF7FF9"/>
    <w:rsid w:val="00E12808"/>
    <w:rsid w:val="00E17739"/>
    <w:rsid w:val="00E22211"/>
    <w:rsid w:val="00E30346"/>
    <w:rsid w:val="00E33978"/>
    <w:rsid w:val="00E362B5"/>
    <w:rsid w:val="00E44782"/>
    <w:rsid w:val="00E44E0B"/>
    <w:rsid w:val="00E55A29"/>
    <w:rsid w:val="00E57370"/>
    <w:rsid w:val="00E57AD6"/>
    <w:rsid w:val="00E61D94"/>
    <w:rsid w:val="00E63D6D"/>
    <w:rsid w:val="00E63E83"/>
    <w:rsid w:val="00E67DAA"/>
    <w:rsid w:val="00E74902"/>
    <w:rsid w:val="00E75AB3"/>
    <w:rsid w:val="00E9121A"/>
    <w:rsid w:val="00E9147A"/>
    <w:rsid w:val="00E94A85"/>
    <w:rsid w:val="00E95D87"/>
    <w:rsid w:val="00EA300C"/>
    <w:rsid w:val="00EA7481"/>
    <w:rsid w:val="00EA7982"/>
    <w:rsid w:val="00EB2A89"/>
    <w:rsid w:val="00EB3F97"/>
    <w:rsid w:val="00EB75F2"/>
    <w:rsid w:val="00EC315A"/>
    <w:rsid w:val="00ED034E"/>
    <w:rsid w:val="00ED08F2"/>
    <w:rsid w:val="00ED71AB"/>
    <w:rsid w:val="00EE1331"/>
    <w:rsid w:val="00EE55F6"/>
    <w:rsid w:val="00EE5D75"/>
    <w:rsid w:val="00EE5EEE"/>
    <w:rsid w:val="00EE7171"/>
    <w:rsid w:val="00EE7483"/>
    <w:rsid w:val="00F00372"/>
    <w:rsid w:val="00F06340"/>
    <w:rsid w:val="00F10F68"/>
    <w:rsid w:val="00F12CA2"/>
    <w:rsid w:val="00F20888"/>
    <w:rsid w:val="00F21BB1"/>
    <w:rsid w:val="00F251EA"/>
    <w:rsid w:val="00F2601C"/>
    <w:rsid w:val="00F26A06"/>
    <w:rsid w:val="00F3743C"/>
    <w:rsid w:val="00F506B7"/>
    <w:rsid w:val="00F74BCF"/>
    <w:rsid w:val="00F74DFA"/>
    <w:rsid w:val="00F87E85"/>
    <w:rsid w:val="00F9323C"/>
    <w:rsid w:val="00F93456"/>
    <w:rsid w:val="00F94E84"/>
    <w:rsid w:val="00FA5281"/>
    <w:rsid w:val="00FB0858"/>
    <w:rsid w:val="00FB228F"/>
    <w:rsid w:val="00FB3667"/>
    <w:rsid w:val="00FC2FA9"/>
    <w:rsid w:val="00FC781D"/>
    <w:rsid w:val="00FD5DB7"/>
    <w:rsid w:val="00FD767B"/>
    <w:rsid w:val="00FE035F"/>
    <w:rsid w:val="00FE3BBB"/>
    <w:rsid w:val="00FE3D1A"/>
    <w:rsid w:val="00FF3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8E33"/>
  <w15:docId w15:val="{50DC9873-D0CE-43E0-90E7-9ACF2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51EA"/>
  </w:style>
  <w:style w:type="paragraph" w:styleId="Antrat1">
    <w:name w:val="heading 1"/>
    <w:basedOn w:val="Standard"/>
    <w:next w:val="Textbody"/>
    <w:uiPriority w:val="9"/>
    <w:qFormat/>
    <w:pPr>
      <w:keepNext/>
      <w:spacing w:before="360" w:after="360"/>
      <w:jc w:val="center"/>
      <w:outlineLvl w:val="0"/>
    </w:pPr>
    <w:rPr>
      <w:rFonts w:eastAsia="Calibri"/>
      <w:sz w:val="28"/>
      <w:szCs w:val="22"/>
    </w:rPr>
  </w:style>
  <w:style w:type="paragraph" w:styleId="Antrat2">
    <w:name w:val="heading 2"/>
    <w:basedOn w:val="Standard"/>
    <w:next w:val="Textbody"/>
    <w:uiPriority w:val="9"/>
    <w:unhideWhenUsed/>
    <w:qFormat/>
    <w:pPr>
      <w:jc w:val="both"/>
      <w:outlineLvl w:val="1"/>
    </w:pPr>
    <w:rPr>
      <w:szCs w:val="20"/>
    </w:rPr>
  </w:style>
  <w:style w:type="paragraph" w:styleId="Antrat3">
    <w:name w:val="heading 3"/>
    <w:basedOn w:val="Standard"/>
    <w:next w:val="Textbody"/>
    <w:uiPriority w:val="9"/>
    <w:semiHidden/>
    <w:unhideWhenUsed/>
    <w:qFormat/>
    <w:pPr>
      <w:keepNext/>
      <w:jc w:val="both"/>
      <w:outlineLvl w:val="2"/>
    </w:pPr>
    <w:rPr>
      <w:szCs w:val="20"/>
    </w:rPr>
  </w:style>
  <w:style w:type="paragraph" w:styleId="Antrat4">
    <w:name w:val="heading 4"/>
    <w:basedOn w:val="Standard"/>
    <w:next w:val="Textbody"/>
    <w:uiPriority w:val="9"/>
    <w:semiHidden/>
    <w:unhideWhenUsed/>
    <w:qFormat/>
    <w:pPr>
      <w:keepNext/>
      <w:outlineLvl w:val="3"/>
    </w:pPr>
    <w:rPr>
      <w:b/>
      <w:sz w:val="44"/>
      <w:szCs w:val="20"/>
    </w:rPr>
  </w:style>
  <w:style w:type="paragraph" w:styleId="Antrat5">
    <w:name w:val="heading 5"/>
    <w:basedOn w:val="Standard"/>
    <w:next w:val="Textbody"/>
    <w:uiPriority w:val="9"/>
    <w:semiHidden/>
    <w:unhideWhenUsed/>
    <w:qFormat/>
    <w:pPr>
      <w:keepNext/>
      <w:outlineLvl w:val="4"/>
    </w:pPr>
    <w:rPr>
      <w:b/>
      <w:sz w:val="40"/>
      <w:szCs w:val="20"/>
    </w:rPr>
  </w:style>
  <w:style w:type="paragraph" w:styleId="Antrat6">
    <w:name w:val="heading 6"/>
    <w:basedOn w:val="Standard"/>
    <w:next w:val="Textbody"/>
    <w:uiPriority w:val="9"/>
    <w:semiHidden/>
    <w:unhideWhenUsed/>
    <w:qFormat/>
    <w:pPr>
      <w:keepNext/>
      <w:outlineLvl w:val="5"/>
    </w:pPr>
    <w:rPr>
      <w:b/>
      <w:sz w:val="36"/>
      <w:szCs w:val="20"/>
    </w:rPr>
  </w:style>
  <w:style w:type="paragraph" w:styleId="Antrat7">
    <w:name w:val="heading 7"/>
    <w:basedOn w:val="Standard"/>
    <w:next w:val="Textbody"/>
    <w:pPr>
      <w:keepNext/>
      <w:outlineLvl w:val="6"/>
    </w:pPr>
    <w:rPr>
      <w:sz w:val="48"/>
      <w:szCs w:val="20"/>
    </w:rPr>
  </w:style>
  <w:style w:type="paragraph" w:styleId="Antrat8">
    <w:name w:val="heading 8"/>
    <w:basedOn w:val="Standard"/>
    <w:next w:val="Textbody"/>
    <w:pPr>
      <w:keepNext/>
      <w:outlineLvl w:val="7"/>
    </w:pPr>
    <w:rPr>
      <w:b/>
      <w:sz w:val="18"/>
      <w:szCs w:val="20"/>
    </w:rPr>
  </w:style>
  <w:style w:type="paragraph" w:styleId="Antrat9">
    <w:name w:val="heading 9"/>
    <w:basedOn w:val="Standard"/>
    <w:next w:val="Textbody"/>
    <w:pPr>
      <w:keepNext/>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Outline">
    <w:name w:val="Outline"/>
    <w:basedOn w:val="Sraonra"/>
    <w:pPr>
      <w:numPr>
        <w:numId w:val="1"/>
      </w:numPr>
    </w:pPr>
  </w:style>
  <w:style w:type="paragraph" w:customStyle="1" w:styleId="Standard">
    <w:name w:val="Standard"/>
    <w:pPr>
      <w:widowControl/>
    </w:pPr>
    <w:rPr>
      <w:sz w:val="24"/>
      <w:szCs w:val="24"/>
      <w:lang w:val="lt-LT" w:eastAsia="lt-LT"/>
    </w:rPr>
  </w:style>
  <w:style w:type="paragraph" w:styleId="Pavadinimas">
    <w:name w:val="Title"/>
    <w:basedOn w:val="Standard"/>
    <w:next w:val="Textbody"/>
    <w:uiPriority w:val="10"/>
    <w:qFormat/>
    <w:pPr>
      <w:keepNext/>
      <w:spacing w:before="240" w:after="120"/>
      <w:jc w:val="center"/>
    </w:pPr>
    <w:rPr>
      <w:rFonts w:ascii="Arial" w:eastAsia="Microsoft YaHei" w:hAnsi="Arial" w:cs="Mangal"/>
      <w:b/>
      <w:sz w:val="28"/>
      <w:szCs w:val="20"/>
    </w:rPr>
  </w:style>
  <w:style w:type="paragraph" w:customStyle="1" w:styleId="Textbody">
    <w:name w:val="Text body"/>
    <w:basedOn w:val="Standard"/>
    <w:pPr>
      <w:spacing w:after="120" w:line="276" w:lineRule="auto"/>
    </w:pPr>
    <w:rPr>
      <w:rFonts w:eastAsia="Calibri"/>
      <w:szCs w:val="22"/>
      <w:lang w:eastAsia="en-US"/>
    </w:rPr>
  </w:style>
  <w:style w:type="paragraph" w:styleId="Paantrat">
    <w:name w:val="Subtitle"/>
    <w:basedOn w:val="Pavadinimas"/>
    <w:next w:val="Textbody"/>
    <w:uiPriority w:val="11"/>
    <w:qFormat/>
    <w:rPr>
      <w:i/>
      <w:iCs/>
      <w:szCs w:val="28"/>
    </w:rPr>
  </w:style>
  <w:style w:type="paragraph" w:styleId="Sraas">
    <w:name w:val="List"/>
    <w:basedOn w:val="Standard"/>
    <w:pPr>
      <w:ind w:left="360" w:hanging="360"/>
      <w:jc w:val="both"/>
    </w:pPr>
    <w:rPr>
      <w:rFonts w:cs="Mangal"/>
      <w:szCs w:val="20"/>
      <w:lang w:val="en-US" w:eastAsia="en-US"/>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harChar9DiagramaDiagrama">
    <w:name w:val="Char Char9 Diagrama Diagrama"/>
    <w:basedOn w:val="Standard"/>
    <w:pPr>
      <w:spacing w:after="160" w:line="240" w:lineRule="exact"/>
    </w:pPr>
    <w:rPr>
      <w:rFonts w:ascii="Tahoma" w:hAnsi="Tahoma"/>
      <w:sz w:val="20"/>
      <w:szCs w:val="20"/>
      <w:lang w:val="en-US" w:eastAsia="en-US"/>
    </w:rPr>
  </w:style>
  <w:style w:type="paragraph" w:customStyle="1" w:styleId="Patvirtinta">
    <w:name w:val="Patvirtinta"/>
    <w:pPr>
      <w:widowControl/>
      <w:tabs>
        <w:tab w:val="left" w:pos="7257"/>
        <w:tab w:val="left" w:pos="7410"/>
        <w:tab w:val="left" w:pos="7557"/>
        <w:tab w:val="left" w:pos="7710"/>
      </w:tabs>
      <w:ind w:left="5953"/>
    </w:pPr>
    <w:rPr>
      <w:rFonts w:ascii="TimesLT" w:hAnsi="TimesLT"/>
    </w:rPr>
  </w:style>
  <w:style w:type="paragraph" w:styleId="Komentarotekstas">
    <w:name w:val="annotation text"/>
    <w:basedOn w:val="Standard"/>
    <w:pPr>
      <w:spacing w:after="200" w:line="276" w:lineRule="auto"/>
    </w:pPr>
    <w:rPr>
      <w:rFonts w:eastAsia="Calibri"/>
      <w:sz w:val="20"/>
      <w:szCs w:val="20"/>
      <w:lang w:eastAsia="en-US"/>
    </w:rPr>
  </w:style>
  <w:style w:type="paragraph" w:styleId="Antrats">
    <w:name w:val="header"/>
    <w:basedOn w:val="Standard"/>
    <w:uiPriority w:val="99"/>
    <w:pPr>
      <w:widowControl w:val="0"/>
      <w:suppressLineNumbers/>
      <w:tabs>
        <w:tab w:val="center" w:pos="4153"/>
        <w:tab w:val="right" w:pos="8306"/>
      </w:tabs>
      <w:spacing w:after="20"/>
      <w:jc w:val="both"/>
    </w:pPr>
    <w:rPr>
      <w:szCs w:val="20"/>
    </w:rPr>
  </w:style>
  <w:style w:type="paragraph" w:styleId="Porat">
    <w:name w:val="footer"/>
    <w:basedOn w:val="Standard"/>
    <w:pPr>
      <w:suppressLineNumbers/>
      <w:tabs>
        <w:tab w:val="center" w:pos="4320"/>
        <w:tab w:val="right" w:pos="8640"/>
      </w:tabs>
    </w:pPr>
    <w:rPr>
      <w:szCs w:val="20"/>
    </w:rPr>
  </w:style>
  <w:style w:type="paragraph" w:styleId="Pagrindiniotekstotrauka3">
    <w:name w:val="Body Text Indent 3"/>
    <w:basedOn w:val="Standard"/>
    <w:pPr>
      <w:tabs>
        <w:tab w:val="left" w:pos="4536"/>
      </w:tabs>
      <w:ind w:firstLine="2268"/>
      <w:jc w:val="both"/>
    </w:pPr>
    <w:rPr>
      <w:rFonts w:eastAsia="Calibri"/>
      <w:sz w:val="20"/>
      <w:szCs w:val="20"/>
      <w:lang w:val="en-US" w:eastAsia="en-US"/>
    </w:rPr>
  </w:style>
  <w:style w:type="paragraph" w:styleId="Paprastasistekstas">
    <w:name w:val="Plain Text"/>
    <w:basedOn w:val="Standard"/>
    <w:rPr>
      <w:rFonts w:ascii="Courier New" w:eastAsia="Calibri" w:hAnsi="Courier New"/>
      <w:sz w:val="20"/>
      <w:szCs w:val="20"/>
      <w:lang w:val="en-US" w:eastAsia="en-US"/>
    </w:rPr>
  </w:style>
  <w:style w:type="paragraph" w:styleId="Komentarotema">
    <w:name w:val="annotation subject"/>
    <w:basedOn w:val="Komentarotekstas"/>
    <w:rPr>
      <w:sz w:val="28"/>
      <w:szCs w:val="22"/>
      <w:lang w:eastAsia="lt-LT"/>
    </w:rPr>
  </w:style>
  <w:style w:type="paragraph" w:customStyle="1" w:styleId="Pagrindinistekstas1">
    <w:name w:val="Pagrindinis tekstas1"/>
    <w:pPr>
      <w:widowControl/>
      <w:ind w:firstLine="312"/>
      <w:jc w:val="both"/>
    </w:pPr>
    <w:rPr>
      <w:rFonts w:ascii="TimesLT" w:hAnsi="TimesLT"/>
    </w:rPr>
  </w:style>
  <w:style w:type="paragraph" w:customStyle="1" w:styleId="CentrBoldm">
    <w:name w:val="CentrBoldm"/>
    <w:basedOn w:val="Standard"/>
    <w:pPr>
      <w:jc w:val="center"/>
    </w:pPr>
    <w:rPr>
      <w:rFonts w:ascii="TimesLT" w:hAnsi="TimesLT"/>
      <w:b/>
      <w:bCs/>
      <w:sz w:val="20"/>
      <w:lang w:val="en-US" w:eastAsia="en-US"/>
    </w:rPr>
  </w:style>
  <w:style w:type="paragraph" w:customStyle="1" w:styleId="MAZAS">
    <w:name w:val="MAZAS"/>
    <w:pPr>
      <w:widowControl/>
      <w:ind w:firstLine="312"/>
      <w:jc w:val="both"/>
    </w:pPr>
    <w:rPr>
      <w:rFonts w:ascii="TimesLT" w:hAnsi="TimesLT"/>
      <w:color w:val="000000"/>
      <w:sz w:val="8"/>
      <w:szCs w:val="8"/>
    </w:rPr>
  </w:style>
  <w:style w:type="paragraph" w:styleId="Debesliotekstas">
    <w:name w:val="Balloon Text"/>
    <w:basedOn w:val="Standard"/>
    <w:pPr>
      <w:spacing w:after="200" w:line="276" w:lineRule="auto"/>
    </w:pPr>
    <w:rPr>
      <w:rFonts w:ascii="Tahoma" w:eastAsia="Calibri" w:hAnsi="Tahoma"/>
      <w:sz w:val="16"/>
      <w:szCs w:val="16"/>
      <w:lang w:val="en-US" w:eastAsia="en-US"/>
    </w:rPr>
  </w:style>
  <w:style w:type="paragraph" w:customStyle="1" w:styleId="linija">
    <w:name w:val="linija"/>
    <w:basedOn w:val="Standard"/>
    <w:pPr>
      <w:spacing w:before="100" w:after="100"/>
    </w:pPr>
  </w:style>
  <w:style w:type="paragraph" w:customStyle="1" w:styleId="DiagramaDiagramaDiagramaDiagrama">
    <w:name w:val="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Standard"/>
    <w:pPr>
      <w:spacing w:after="160" w:line="240" w:lineRule="exact"/>
    </w:pPr>
    <w:rPr>
      <w:rFonts w:ascii="Tahoma" w:hAnsi="Tahoma"/>
      <w:sz w:val="20"/>
      <w:szCs w:val="20"/>
      <w:lang w:val="en-US" w:eastAsia="en-US"/>
    </w:rPr>
  </w:style>
  <w:style w:type="paragraph" w:customStyle="1" w:styleId="Point1">
    <w:name w:val="Point 1"/>
    <w:basedOn w:val="Standard"/>
    <w:pPr>
      <w:spacing w:before="120" w:after="120"/>
      <w:ind w:left="1418" w:hanging="567"/>
      <w:jc w:val="both"/>
    </w:pPr>
    <w:rPr>
      <w:szCs w:val="20"/>
      <w:lang w:val="en-GB" w:eastAsia="en-US"/>
    </w:rPr>
  </w:style>
  <w:style w:type="paragraph" w:customStyle="1" w:styleId="Textbodyindent">
    <w:name w:val="Text body indent"/>
    <w:basedOn w:val="Standard"/>
    <w:pPr>
      <w:ind w:left="283" w:firstLine="720"/>
    </w:pPr>
    <w:rPr>
      <w:i/>
      <w:szCs w:val="20"/>
      <w:lang w:eastAsia="en-US"/>
    </w:rPr>
  </w:style>
  <w:style w:type="paragraph" w:customStyle="1" w:styleId="DiagramaDiagramaDiagramaDiagramaDiagramaDiagrama">
    <w:name w:val="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Diagrama">
    <w:name w:val="Diagrama Char Char Diagrama Diagrama Diagrama Diagrama"/>
    <w:basedOn w:val="Standard"/>
    <w:pPr>
      <w:spacing w:after="160" w:line="240" w:lineRule="exact"/>
    </w:pPr>
    <w:rPr>
      <w:rFonts w:ascii="Tahoma" w:hAnsi="Tahoma"/>
      <w:sz w:val="20"/>
      <w:szCs w:val="20"/>
      <w:lang w:val="en-US" w:eastAsia="en-US"/>
    </w:rPr>
  </w:style>
  <w:style w:type="paragraph" w:customStyle="1" w:styleId="Normal1">
    <w:name w:val="Normal1"/>
    <w:basedOn w:val="Standard"/>
    <w:pPr>
      <w:spacing w:before="100" w:after="100"/>
    </w:pPr>
    <w:rPr>
      <w:color w:val="000000"/>
    </w:rPr>
  </w:style>
  <w:style w:type="paragraph" w:customStyle="1" w:styleId="Hyperlink1">
    <w:name w:val="Hyperlink1"/>
    <w:pPr>
      <w:widowControl/>
      <w:ind w:firstLine="312"/>
      <w:jc w:val="both"/>
    </w:pPr>
    <w:rPr>
      <w:rFonts w:ascii="TimesLT" w:hAnsi="TimesLT"/>
    </w:rPr>
  </w:style>
  <w:style w:type="paragraph" w:customStyle="1" w:styleId="Diagrama">
    <w:name w:val="Diagrama"/>
    <w:basedOn w:val="Standard"/>
    <w:pPr>
      <w:spacing w:after="160" w:line="240" w:lineRule="exact"/>
    </w:pPr>
    <w:rPr>
      <w:rFonts w:ascii="Tahoma" w:hAnsi="Tahoma"/>
      <w:sz w:val="20"/>
      <w:szCs w:val="20"/>
      <w:lang w:val="en-US" w:eastAsia="en-US"/>
    </w:rPr>
  </w:style>
  <w:style w:type="paragraph" w:styleId="Pagrindinistekstas2">
    <w:name w:val="Body Text 2"/>
    <w:basedOn w:val="Standard"/>
    <w:pPr>
      <w:spacing w:after="120" w:line="480" w:lineRule="auto"/>
    </w:pPr>
  </w:style>
  <w:style w:type="paragraph" w:styleId="Pagrindinistekstas3">
    <w:name w:val="Body Text 3"/>
    <w:basedOn w:val="Standard"/>
    <w:pPr>
      <w:spacing w:after="120"/>
    </w:pPr>
    <w:rPr>
      <w:sz w:val="16"/>
      <w:szCs w:val="16"/>
    </w:rPr>
  </w:style>
  <w:style w:type="paragraph" w:styleId="Pagrindiniotekstotrauka2">
    <w:name w:val="Body Text Indent 2"/>
    <w:basedOn w:val="Standard"/>
    <w:pPr>
      <w:ind w:left="720"/>
      <w:jc w:val="both"/>
    </w:pPr>
    <w:rPr>
      <w:color w:val="FF0000"/>
      <w:szCs w:val="20"/>
      <w:lang w:eastAsia="en-US"/>
    </w:rPr>
  </w:style>
  <w:style w:type="paragraph" w:customStyle="1" w:styleId="Contents1">
    <w:name w:val="Contents 1"/>
    <w:basedOn w:val="Standard"/>
    <w:pPr>
      <w:tabs>
        <w:tab w:val="right" w:leader="dot" w:pos="9629"/>
      </w:tabs>
      <w:spacing w:before="80" w:after="80"/>
    </w:pPr>
    <w:rPr>
      <w:rFonts w:ascii="Times New Roman Bold" w:hAnsi="Times New Roman Bold"/>
      <w:bCs/>
      <w:lang w:eastAsia="en-US"/>
    </w:rPr>
  </w:style>
  <w:style w:type="paragraph" w:customStyle="1" w:styleId="Contents2">
    <w:name w:val="Contents 2"/>
    <w:basedOn w:val="Standard"/>
    <w:pPr>
      <w:tabs>
        <w:tab w:val="right" w:leader="dot" w:pos="9829"/>
      </w:tabs>
      <w:ind w:left="200"/>
    </w:pPr>
    <w:rPr>
      <w:smallCaps/>
      <w:lang w:eastAsia="en-US"/>
    </w:rPr>
  </w:style>
  <w:style w:type="paragraph" w:customStyle="1" w:styleId="StyleHeading2BoldBottomNoborder">
    <w:name w:val="Style Heading 2 + Bold Bottom: (No border)"/>
    <w:basedOn w:val="Antrat2"/>
    <w:pPr>
      <w:keepNext/>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p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Standard"/>
    <w:pPr>
      <w:spacing w:before="100" w:after="100"/>
    </w:pPr>
    <w:rPr>
      <w:color w:val="A27D68"/>
      <w:sz w:val="13"/>
      <w:szCs w:val="13"/>
    </w:rPr>
  </w:style>
  <w:style w:type="paragraph" w:customStyle="1" w:styleId="Pavadinimas1">
    <w:name w:val="Pavadinimas1"/>
    <w:pPr>
      <w:widowControl/>
      <w:ind w:left="850"/>
    </w:pPr>
    <w:rPr>
      <w:rFonts w:ascii="TimesLT" w:hAnsi="TimesLT"/>
      <w:b/>
      <w:bCs/>
      <w:caps/>
      <w:sz w:val="22"/>
      <w:szCs w:val="22"/>
    </w:rPr>
  </w:style>
  <w:style w:type="paragraph" w:customStyle="1" w:styleId="text-3mezera">
    <w:name w:val="text - 3 mezera"/>
    <w:basedOn w:val="Standard"/>
    <w:pPr>
      <w:widowControl w:val="0"/>
      <w:spacing w:before="60" w:line="240" w:lineRule="exact"/>
      <w:jc w:val="both"/>
    </w:pPr>
    <w:rPr>
      <w:rFonts w:ascii="Arial" w:hAnsi="Arial" w:cs="Arial"/>
      <w:lang w:val="cs-CZ" w:eastAsia="fi-FI"/>
    </w:rPr>
  </w:style>
  <w:style w:type="paragraph" w:customStyle="1" w:styleId="1">
    <w:name w:val="Стиль1"/>
    <w:basedOn w:val="Standard"/>
    <w:pPr>
      <w:jc w:val="center"/>
    </w:pPr>
    <w:rPr>
      <w:szCs w:val="20"/>
      <w:lang w:val="ru-RU" w:eastAsia="en-US"/>
    </w:rPr>
  </w:style>
  <w:style w:type="paragraph" w:customStyle="1" w:styleId="CharChar">
    <w:name w:val="Char Char"/>
    <w:basedOn w:val="Standard"/>
    <w:pPr>
      <w:spacing w:after="160" w:line="240" w:lineRule="exact"/>
    </w:pPr>
    <w:rPr>
      <w:rFonts w:ascii="Tahoma" w:hAnsi="Tahoma"/>
      <w:sz w:val="20"/>
      <w:szCs w:val="20"/>
      <w:lang w:val="en-US" w:eastAsia="en-US"/>
    </w:rPr>
  </w:style>
  <w:style w:type="paragraph" w:styleId="Literatrossraoantrat">
    <w:name w:val="toa heading"/>
    <w:basedOn w:val="Standard"/>
    <w:pPr>
      <w:tabs>
        <w:tab w:val="left" w:pos="9000"/>
        <w:tab w:val="right" w:pos="9360"/>
      </w:tabs>
      <w:jc w:val="both"/>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8Diagrama">
    <w:name w:val="Diagrama Diagrama8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Standard"/>
    <w:pPr>
      <w:spacing w:after="160" w:line="240" w:lineRule="exact"/>
    </w:pPr>
    <w:rPr>
      <w:rFonts w:ascii="Tahoma" w:hAnsi="Tahoma"/>
      <w:sz w:val="20"/>
      <w:szCs w:val="20"/>
      <w:lang w:val="en-US" w:eastAsia="en-US"/>
    </w:rPr>
  </w:style>
  <w:style w:type="paragraph" w:customStyle="1" w:styleId="DiagramaDiagrama8DiagramaDiagramaDiagramaCharChar">
    <w:name w:val="Diagrama Diagrama8 Diagrama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Tvarkospapunktis">
    <w:name w:val="Tvarkos papunktis"/>
    <w:basedOn w:val="Standard"/>
    <w:pPr>
      <w:jc w:val="both"/>
    </w:pPr>
  </w:style>
  <w:style w:type="paragraph" w:customStyle="1" w:styleId="ListParagraph1">
    <w:name w:val="List Paragraph1"/>
    <w:basedOn w:val="Standard"/>
    <w:pPr>
      <w:ind w:left="720"/>
    </w:pPr>
    <w:rPr>
      <w:szCs w:val="20"/>
    </w:rPr>
  </w:style>
  <w:style w:type="paragraph" w:customStyle="1" w:styleId="Stilius1">
    <w:name w:val="Stilius1"/>
    <w:basedOn w:val="Standard"/>
    <w:pPr>
      <w:jc w:val="center"/>
    </w:pPr>
    <w:rPr>
      <w:b/>
      <w:bCs/>
      <w:color w:val="000000"/>
      <w:spacing w:val="-8"/>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Standard"/>
    <w:uiPriority w:val="34"/>
    <w:qFormat/>
    <w:pPr>
      <w:spacing w:after="200" w:line="276" w:lineRule="auto"/>
      <w:ind w:left="720"/>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Standard"/>
    <w:pPr>
      <w:spacing w:after="160" w:line="240" w:lineRule="exact"/>
    </w:pPr>
    <w:rPr>
      <w:rFonts w:ascii="Tahoma" w:hAnsi="Tahoma"/>
      <w:sz w:val="20"/>
      <w:szCs w:val="20"/>
      <w:lang w:val="en-US" w:eastAsia="en-US"/>
    </w:rPr>
  </w:style>
  <w:style w:type="paragraph" w:styleId="Puslapioinaostekstas">
    <w:name w:val="footnote text"/>
    <w:basedOn w:val="Standard"/>
    <w:pPr>
      <w:spacing w:after="200" w:line="276" w:lineRule="auto"/>
    </w:pPr>
    <w:rPr>
      <w:rFonts w:ascii="Calibri" w:hAnsi="Calibri"/>
      <w:sz w:val="20"/>
      <w:szCs w:val="20"/>
      <w:lang w:eastAsia="en-US"/>
    </w:rPr>
  </w:style>
  <w:style w:type="paragraph" w:customStyle="1" w:styleId="Style14">
    <w:name w:val="Style14"/>
    <w:basedOn w:val="Standard"/>
    <w:pPr>
      <w:widowControl w:val="0"/>
      <w:spacing w:line="259" w:lineRule="exact"/>
      <w:jc w:val="both"/>
    </w:pPr>
    <w:rPr>
      <w:lang w:val="en-US" w:eastAsia="en-US"/>
    </w:rPr>
  </w:style>
  <w:style w:type="paragraph" w:customStyle="1" w:styleId="Style2">
    <w:name w:val="Style2"/>
    <w:basedOn w:val="Standard"/>
    <w:pPr>
      <w:widowControl w:val="0"/>
    </w:pPr>
    <w:rPr>
      <w:lang w:val="en-US" w:eastAsia="en-US"/>
    </w:rPr>
  </w:style>
  <w:style w:type="paragraph" w:customStyle="1" w:styleId="Style6">
    <w:name w:val="Style6"/>
    <w:basedOn w:val="Standard"/>
    <w:pPr>
      <w:widowControl w:val="0"/>
    </w:pPr>
    <w:rPr>
      <w:lang w:val="en-US" w:eastAsia="en-US"/>
    </w:rPr>
  </w:style>
  <w:style w:type="paragraph" w:customStyle="1" w:styleId="Style16">
    <w:name w:val="Style16"/>
    <w:basedOn w:val="Standard"/>
    <w:pPr>
      <w:widowControl w:val="0"/>
    </w:pPr>
    <w:rPr>
      <w:lang w:val="en-US" w:eastAsia="en-US"/>
    </w:rPr>
  </w:style>
  <w:style w:type="paragraph" w:customStyle="1" w:styleId="Bodytext2">
    <w:name w:val="Body text (2)"/>
    <w:basedOn w:val="Standard"/>
    <w:pPr>
      <w:shd w:val="clear" w:color="auto" w:fill="FFFFFF"/>
      <w:spacing w:line="0" w:lineRule="atLeast"/>
    </w:pPr>
    <w:rPr>
      <w:sz w:val="23"/>
      <w:szCs w:val="23"/>
      <w:lang w:val="en-US" w:eastAsia="en-US"/>
    </w:rPr>
  </w:style>
  <w:style w:type="paragraph" w:styleId="Betarp">
    <w:name w:val="No Spacing"/>
    <w:pPr>
      <w:widowControl/>
    </w:pPr>
    <w:rPr>
      <w:rFonts w:ascii="Calibri" w:hAnsi="Calibri"/>
      <w:sz w:val="22"/>
      <w:szCs w:val="22"/>
      <w:lang w:val="lt-LT"/>
    </w:rPr>
  </w:style>
  <w:style w:type="paragraph" w:customStyle="1" w:styleId="Sraopastraipa1">
    <w:name w:val="Sąrašo pastraipa1"/>
    <w:basedOn w:val="Standard"/>
    <w:uiPriority w:val="99"/>
    <w:qFormat/>
    <w:pPr>
      <w:spacing w:after="200" w:line="276" w:lineRule="auto"/>
      <w:ind w:left="720"/>
    </w:pPr>
    <w:rPr>
      <w:rFonts w:ascii="Calibri" w:hAnsi="Calibri"/>
      <w:sz w:val="22"/>
      <w:szCs w:val="22"/>
      <w:lang w:eastAsia="en-US"/>
    </w:rPr>
  </w:style>
  <w:style w:type="paragraph" w:customStyle="1" w:styleId="bodytext">
    <w:name w:val="bodytext"/>
    <w:basedOn w:val="Standard"/>
    <w:pPr>
      <w:spacing w:before="100" w:after="100" w:line="276" w:lineRule="auto"/>
    </w:pPr>
    <w:rPr>
      <w:rFonts w:ascii="Calibri" w:hAnsi="Calibri"/>
      <w:sz w:val="22"/>
      <w:szCs w:val="22"/>
    </w:rPr>
  </w:style>
  <w:style w:type="paragraph" w:customStyle="1" w:styleId="Stilius3">
    <w:name w:val="Stilius3"/>
    <w:basedOn w:val="Standard"/>
    <w:pPr>
      <w:spacing w:before="200"/>
      <w:jc w:val="both"/>
    </w:pPr>
    <w:rPr>
      <w:sz w:val="22"/>
      <w:szCs w:val="22"/>
      <w:lang w:eastAsia="en-US"/>
    </w:rPr>
  </w:style>
  <w:style w:type="paragraph" w:customStyle="1" w:styleId="Stilius4">
    <w:name w:val="Stilius4"/>
    <w:basedOn w:val="Standard"/>
    <w:pPr>
      <w:spacing w:before="200" w:line="276" w:lineRule="auto"/>
      <w:ind w:hanging="578"/>
      <w:outlineLvl w:val="0"/>
    </w:pPr>
    <w:rPr>
      <w:sz w:val="22"/>
      <w:szCs w:val="22"/>
      <w:lang w:eastAsia="en-US"/>
    </w:rPr>
  </w:style>
  <w:style w:type="paragraph" w:customStyle="1" w:styleId="Stilius5">
    <w:name w:val="Stilius5"/>
    <w:basedOn w:val="Standard"/>
    <w:pPr>
      <w:spacing w:after="200" w:line="276" w:lineRule="auto"/>
      <w:jc w:val="center"/>
    </w:pPr>
    <w:rPr>
      <w:b/>
      <w:sz w:val="28"/>
      <w:szCs w:val="28"/>
      <w:lang w:eastAsia="en-US"/>
    </w:rPr>
  </w:style>
  <w:style w:type="paragraph" w:customStyle="1" w:styleId="Bodytxt">
    <w:name w:val="Bodytxt"/>
    <w:basedOn w:val="Standard"/>
    <w:pPr>
      <w:keepNext/>
      <w:jc w:val="both"/>
    </w:pPr>
    <w:rPr>
      <w:sz w:val="22"/>
      <w:szCs w:val="22"/>
      <w:lang w:eastAsia="fi-FI"/>
    </w:rPr>
  </w:style>
  <w:style w:type="paragraph" w:customStyle="1" w:styleId="Style12">
    <w:name w:val="Style12"/>
    <w:basedOn w:val="Standard"/>
    <w:pPr>
      <w:widowControl w:val="0"/>
      <w:spacing w:line="274" w:lineRule="exact"/>
      <w:jc w:val="both"/>
    </w:pPr>
    <w:rPr>
      <w:lang w:val="en-US" w:eastAsia="en-US"/>
    </w:rPr>
  </w:style>
  <w:style w:type="paragraph" w:customStyle="1" w:styleId="Style13">
    <w:name w:val="Style13"/>
    <w:basedOn w:val="Standard"/>
    <w:pPr>
      <w:widowControl w:val="0"/>
      <w:spacing w:line="253" w:lineRule="exact"/>
    </w:pPr>
    <w:rPr>
      <w:lang w:val="en-US" w:eastAsia="en-US"/>
    </w:rPr>
  </w:style>
  <w:style w:type="paragraph" w:customStyle="1" w:styleId="Style18">
    <w:name w:val="Style18"/>
    <w:basedOn w:val="Standard"/>
    <w:pPr>
      <w:widowControl w:val="0"/>
      <w:spacing w:line="254" w:lineRule="exact"/>
    </w:pPr>
    <w:rPr>
      <w:lang w:val="en-US" w:eastAsia="en-US"/>
    </w:rPr>
  </w:style>
  <w:style w:type="paragraph" w:customStyle="1" w:styleId="Style3">
    <w:name w:val="Style3"/>
    <w:basedOn w:val="Standard"/>
    <w:pPr>
      <w:widowControl w:val="0"/>
    </w:pPr>
    <w:rPr>
      <w:lang w:val="en-US" w:eastAsia="en-US"/>
    </w:rPr>
  </w:style>
  <w:style w:type="paragraph" w:customStyle="1" w:styleId="Style7">
    <w:name w:val="Style7"/>
    <w:basedOn w:val="Standard"/>
    <w:pPr>
      <w:widowControl w:val="0"/>
      <w:spacing w:line="254" w:lineRule="exact"/>
      <w:jc w:val="right"/>
    </w:pPr>
    <w:rPr>
      <w:lang w:val="en-US" w:eastAsia="en-US"/>
    </w:rPr>
  </w:style>
  <w:style w:type="paragraph" w:customStyle="1" w:styleId="Style9">
    <w:name w:val="Style9"/>
    <w:basedOn w:val="Standard"/>
    <w:pPr>
      <w:widowControl w:val="0"/>
      <w:spacing w:line="278" w:lineRule="exact"/>
      <w:jc w:val="both"/>
    </w:pPr>
    <w:rPr>
      <w:lang w:val="en-US" w:eastAsia="en-US"/>
    </w:rPr>
  </w:style>
  <w:style w:type="paragraph" w:customStyle="1" w:styleId="Style4">
    <w:name w:val="Style4"/>
    <w:basedOn w:val="Standard"/>
    <w:pPr>
      <w:widowControl w:val="0"/>
      <w:jc w:val="both"/>
    </w:pPr>
    <w:rPr>
      <w:lang w:val="en-US" w:eastAsia="en-US"/>
    </w:rPr>
  </w:style>
  <w:style w:type="paragraph" w:customStyle="1" w:styleId="Default">
    <w:name w:val="Default"/>
    <w:pPr>
      <w:widowControl/>
    </w:pPr>
    <w:rPr>
      <w:color w:val="000000"/>
      <w:sz w:val="24"/>
      <w:szCs w:val="24"/>
      <w:lang w:val="lt-LT" w:eastAsia="lt-LT"/>
    </w:rPr>
  </w:style>
  <w:style w:type="paragraph" w:customStyle="1" w:styleId="Body2">
    <w:name w:val="Body 2"/>
    <w:pPr>
      <w:widowControl/>
      <w:spacing w:after="40"/>
      <w:jc w:val="both"/>
    </w:pPr>
    <w:rPr>
      <w:rFonts w:eastAsia="Arial Unicode MS" w:cs="Arial Unicode MS"/>
      <w:color w:val="000000"/>
      <w:sz w:val="22"/>
      <w:szCs w:val="22"/>
      <w:lang w:eastAsia="lt-LT"/>
    </w:rPr>
  </w:style>
  <w:style w:type="paragraph" w:customStyle="1" w:styleId="DiagramaDiagramaDiagrama">
    <w:name w:val="Diagrama Diagrama Diagrama"/>
    <w:basedOn w:val="Standard"/>
    <w:pPr>
      <w:spacing w:after="160" w:line="240" w:lineRule="exact"/>
    </w:pPr>
    <w:rPr>
      <w:rFonts w:ascii="Tahoma" w:hAnsi="Tahoma"/>
      <w:sz w:val="20"/>
      <w:szCs w:val="20"/>
      <w:lang w:val="en-US" w:eastAsia="en-US"/>
    </w:rPr>
  </w:style>
  <w:style w:type="paragraph" w:customStyle="1" w:styleId="Heading2Centre">
    <w:name w:val="Heading 2 Centre"/>
    <w:basedOn w:val="Antrat2"/>
    <w:pPr>
      <w:keepNext/>
      <w:spacing w:before="360" w:after="120"/>
      <w:ind w:left="1134" w:right="1134"/>
      <w:jc w:val="center"/>
    </w:pPr>
    <w:rPr>
      <w:rFonts w:ascii="Times New Roman Bold" w:eastAsia="Calibri" w:hAnsi="Times New Roman Bold"/>
      <w:b/>
      <w:bCs/>
      <w:szCs w:val="22"/>
      <w:lang w:eastAsia="en-US"/>
    </w:rPr>
  </w:style>
  <w:style w:type="paragraph" w:customStyle="1" w:styleId="Betarp1">
    <w:name w:val="Be tarpų1"/>
    <w:pPr>
      <w:widowControl/>
    </w:pPr>
    <w:rPr>
      <w:rFonts w:eastAsia="Calibri"/>
      <w:sz w:val="28"/>
      <w:szCs w:val="24"/>
      <w:lang w:val="lt-LT"/>
    </w:rPr>
  </w:style>
  <w:style w:type="paragraph" w:customStyle="1" w:styleId="DefaultStyle">
    <w:name w:val="Default Style"/>
    <w:pPr>
      <w:spacing w:after="160" w:line="254" w:lineRule="auto"/>
    </w:pPr>
    <w:rPr>
      <w:rFonts w:eastAsia="Arial Unicode MS" w:cs="Tahoma"/>
      <w:color w:val="00000A"/>
      <w:sz w:val="24"/>
      <w:szCs w:val="24"/>
      <w:lang w:val="lt-LT" w:eastAsia="zh-CN" w:bidi="hi-IN"/>
    </w:rPr>
  </w:style>
  <w:style w:type="paragraph" w:customStyle="1" w:styleId="Style10">
    <w:name w:val="Style10"/>
    <w:basedOn w:val="Standard"/>
    <w:pPr>
      <w:widowControl w:val="0"/>
    </w:pPr>
  </w:style>
  <w:style w:type="paragraph" w:customStyle="1" w:styleId="BodyText11">
    <w:name w:val="Body Text11"/>
    <w:pPr>
      <w:widowControl/>
      <w:ind w:firstLine="312"/>
      <w:jc w:val="both"/>
    </w:pPr>
    <w:rPr>
      <w:rFonts w:ascii="TimesLT" w:hAnsi="TimesLT"/>
      <w:lang w:eastAsia="ar-SA"/>
    </w:rPr>
  </w:style>
  <w:style w:type="paragraph" w:customStyle="1" w:styleId="TableContents">
    <w:name w:val="Table Contents"/>
    <w:basedOn w:val="Standard"/>
    <w:pPr>
      <w:suppressLineNumbers/>
    </w:pPr>
  </w:style>
  <w:style w:type="character" w:customStyle="1" w:styleId="Antrat1Diagrama">
    <w:name w:val="Antraštė 1 Diagrama"/>
    <w:basedOn w:val="Numatytasispastraiposriftas"/>
    <w:rPr>
      <w:rFonts w:eastAsia="Calibri"/>
      <w:sz w:val="28"/>
      <w:szCs w:val="22"/>
      <w:lang w:val="lt-LT" w:eastAsia="lt-LT"/>
    </w:rPr>
  </w:style>
  <w:style w:type="character" w:customStyle="1" w:styleId="Antrat2Diagrama">
    <w:name w:val="Antraštė 2 Diagrama"/>
    <w:basedOn w:val="Numatytasispastraiposriftas"/>
    <w:rPr>
      <w:sz w:val="24"/>
      <w:lang w:val="lt-LT" w:eastAsia="lt-LT"/>
    </w:rPr>
  </w:style>
  <w:style w:type="character" w:customStyle="1" w:styleId="Antrat3Diagrama">
    <w:name w:val="Antraštė 3 Diagrama"/>
    <w:basedOn w:val="Numatytasispastraiposriftas"/>
    <w:rPr>
      <w:sz w:val="24"/>
      <w:lang w:val="lt-LT" w:eastAsia="lt-LT"/>
    </w:rPr>
  </w:style>
  <w:style w:type="character" w:customStyle="1" w:styleId="Antrat4Diagrama">
    <w:name w:val="Antraštė 4 Diagrama"/>
    <w:basedOn w:val="Numatytasispastraiposriftas"/>
    <w:rPr>
      <w:b/>
      <w:sz w:val="44"/>
      <w:lang w:val="lt-LT" w:eastAsia="lt-LT"/>
    </w:rPr>
  </w:style>
  <w:style w:type="character" w:customStyle="1" w:styleId="Antrat5Diagrama">
    <w:name w:val="Antraštė 5 Diagrama"/>
    <w:basedOn w:val="Numatytasispastraiposriftas"/>
    <w:rPr>
      <w:b/>
      <w:sz w:val="40"/>
      <w:lang w:val="lt-LT" w:eastAsia="lt-LT"/>
    </w:rPr>
  </w:style>
  <w:style w:type="character" w:customStyle="1" w:styleId="Antrat6Diagrama">
    <w:name w:val="Antraštė 6 Diagrama"/>
    <w:basedOn w:val="Numatytasispastraiposriftas"/>
    <w:rPr>
      <w:b/>
      <w:sz w:val="36"/>
      <w:lang w:val="lt-LT" w:eastAsia="lt-LT"/>
    </w:rPr>
  </w:style>
  <w:style w:type="character" w:customStyle="1" w:styleId="Antrat7Diagrama">
    <w:name w:val="Antraštė 7 Diagrama"/>
    <w:basedOn w:val="Numatytasispastraiposriftas"/>
    <w:rPr>
      <w:sz w:val="48"/>
      <w:lang w:val="lt-LT" w:eastAsia="lt-LT"/>
    </w:rPr>
  </w:style>
  <w:style w:type="character" w:customStyle="1" w:styleId="Antrat8Diagrama">
    <w:name w:val="Antraštė 8 Diagrama"/>
    <w:basedOn w:val="Numatytasispastraiposriftas"/>
    <w:rPr>
      <w:b/>
      <w:sz w:val="18"/>
      <w:lang w:val="lt-LT" w:eastAsia="lt-LT"/>
    </w:rPr>
  </w:style>
  <w:style w:type="character" w:customStyle="1" w:styleId="Antrat9Diagrama">
    <w:name w:val="Antraštė 9 Diagrama"/>
    <w:basedOn w:val="Numatytasispastraiposriftas"/>
    <w:rPr>
      <w:sz w:val="40"/>
      <w:lang w:val="lt-LT" w:eastAsia="lt-LT"/>
    </w:rPr>
  </w:style>
  <w:style w:type="character" w:customStyle="1" w:styleId="Internetlink">
    <w:name w:val="Internet link"/>
    <w:basedOn w:val="Numatytasispastraiposriftas"/>
    <w:rPr>
      <w:color w:val="0000FF"/>
      <w:u w:val="single"/>
    </w:rPr>
  </w:style>
  <w:style w:type="character" w:customStyle="1" w:styleId="KomentarotekstasDiagrama">
    <w:name w:val="Komentaro tekstas Diagrama"/>
    <w:basedOn w:val="Numatytasispastraiposriftas"/>
    <w:rPr>
      <w:rFonts w:eastAsia="Calibri"/>
      <w:lang w:val="lt-LT" w:eastAsia="en-US" w:bidi="ar-SA"/>
    </w:rPr>
  </w:style>
  <w:style w:type="character" w:customStyle="1" w:styleId="AntratsDiagrama">
    <w:name w:val="Antraštės Diagrama"/>
    <w:basedOn w:val="Numatytasispastraiposriftas"/>
    <w:uiPriority w:val="99"/>
    <w:rPr>
      <w:sz w:val="24"/>
      <w:lang w:val="lt-LT" w:eastAsia="lt-LT" w:bidi="ar-SA"/>
    </w:rPr>
  </w:style>
  <w:style w:type="character" w:customStyle="1" w:styleId="PoratDiagrama">
    <w:name w:val="Poraštė Diagrama"/>
    <w:basedOn w:val="Numatytasispastraiposriftas"/>
    <w:rPr>
      <w:sz w:val="24"/>
      <w:lang w:val="lt-LT" w:eastAsia="lt-LT" w:bidi="ar-SA"/>
    </w:rPr>
  </w:style>
  <w:style w:type="character" w:customStyle="1" w:styleId="Pagrindiniotekstotrauka3Diagrama">
    <w:name w:val="Pagrindinio teksto įtrauka 3 Diagrama"/>
    <w:basedOn w:val="Numatytasispastraiposriftas"/>
    <w:rPr>
      <w:rFonts w:eastAsia="Calibri"/>
      <w:lang w:bidi="ar-SA"/>
    </w:rPr>
  </w:style>
  <w:style w:type="character" w:customStyle="1" w:styleId="PaprastasistekstasDiagrama">
    <w:name w:val="Paprastasis tekstas Diagrama"/>
    <w:basedOn w:val="Numatytasispastraiposriftas"/>
    <w:rPr>
      <w:rFonts w:ascii="Courier New" w:eastAsia="Calibri" w:hAnsi="Courier New"/>
      <w:lang w:bidi="ar-SA"/>
    </w:rPr>
  </w:style>
  <w:style w:type="character" w:customStyle="1" w:styleId="KomentarotemaDiagrama">
    <w:name w:val="Komentaro tema Diagrama"/>
    <w:basedOn w:val="Antrat1Diagrama"/>
    <w:rPr>
      <w:rFonts w:eastAsia="Calibri"/>
      <w:sz w:val="28"/>
      <w:szCs w:val="22"/>
      <w:lang w:val="lt-LT" w:eastAsia="lt-LT"/>
    </w:rPr>
  </w:style>
  <w:style w:type="character" w:customStyle="1" w:styleId="DebesliotekstasDiagrama">
    <w:name w:val="Debesėlio tekstas Diagrama"/>
    <w:basedOn w:val="Numatytasispastraiposriftas"/>
    <w:rPr>
      <w:rFonts w:ascii="Tahoma" w:eastAsia="Calibri" w:hAnsi="Tahoma"/>
      <w:sz w:val="16"/>
      <w:szCs w:val="16"/>
      <w:lang w:bidi="ar-SA"/>
    </w:rPr>
  </w:style>
  <w:style w:type="character" w:customStyle="1" w:styleId="PagrindinistekstasDiagrama">
    <w:name w:val="Pagrindinis tekstas Diagrama"/>
    <w:basedOn w:val="Numatytasispastraiposriftas"/>
    <w:rPr>
      <w:rFonts w:eastAsia="Calibri"/>
      <w:sz w:val="24"/>
      <w:szCs w:val="22"/>
      <w:lang w:val="lt-LT" w:eastAsia="en-US" w:bidi="ar-SA"/>
    </w:rPr>
  </w:style>
  <w:style w:type="character" w:styleId="Puslapionumeris">
    <w:name w:val="page number"/>
    <w:basedOn w:val="Numatytasispastraiposriftas"/>
  </w:style>
  <w:style w:type="character" w:customStyle="1" w:styleId="typewriter">
    <w:name w:val="typewriter"/>
    <w:basedOn w:val="Numatytasispastraiposriftas"/>
  </w:style>
  <w:style w:type="character" w:styleId="Puslapioinaosnuoroda">
    <w:name w:val="footnote reference"/>
    <w:basedOn w:val="Numatytasispastraiposriftas"/>
    <w:rPr>
      <w:position w:val="0"/>
      <w:vertAlign w:val="superscript"/>
    </w:rPr>
  </w:style>
  <w:style w:type="character" w:styleId="Emfaz">
    <w:name w:val="Emphasis"/>
    <w:basedOn w:val="Numatytasispastraiposriftas"/>
    <w:rPr>
      <w:i/>
      <w:iCs/>
    </w:rPr>
  </w:style>
  <w:style w:type="character" w:customStyle="1" w:styleId="parahead1">
    <w:name w:val="parahead1"/>
    <w:basedOn w:val="Numatytasispastraiposriftas"/>
    <w:rPr>
      <w:rFonts w:ascii="Verdana" w:hAnsi="Verdana"/>
      <w:b/>
      <w:bCs/>
      <w:color w:val="000000"/>
      <w:sz w:val="17"/>
      <w:szCs w:val="17"/>
    </w:rPr>
  </w:style>
  <w:style w:type="character" w:customStyle="1" w:styleId="BodytextChar">
    <w:name w:val="Body text Char"/>
    <w:basedOn w:val="Numatytasispastraiposriftas"/>
    <w:rPr>
      <w:rFonts w:ascii="TimesLT" w:hAnsi="TimesLT"/>
      <w:lang w:val="en-US" w:eastAsia="en-US" w:bidi="ar-SA"/>
    </w:rPr>
  </w:style>
  <w:style w:type="character" w:customStyle="1" w:styleId="DiagramaDiagrama17">
    <w:name w:val="Diagrama Diagrama17"/>
    <w:basedOn w:val="Numatytasispastraiposriftas"/>
    <w:rPr>
      <w:sz w:val="24"/>
      <w:lang w:val="lt-LT" w:eastAsia="lt-LT" w:bidi="ar-SA"/>
    </w:rPr>
  </w:style>
  <w:style w:type="character" w:customStyle="1" w:styleId="PuslapioinaostekstasDiagrama">
    <w:name w:val="Puslapio išnašos tekstas Diagrama"/>
    <w:basedOn w:val="Numatytasispastraiposriftas"/>
    <w:rPr>
      <w:rFonts w:ascii="Calibri" w:hAnsi="Calibri"/>
      <w:lang w:val="lt-LT"/>
    </w:rPr>
  </w:style>
  <w:style w:type="character" w:customStyle="1" w:styleId="FontStyle23">
    <w:name w:val="Font Style23"/>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FontStyle24">
    <w:name w:val="Font Style24"/>
    <w:uiPriority w:val="99"/>
    <w:rPr>
      <w:rFonts w:ascii="Times New Roman" w:hAnsi="Times New Roman" w:cs="Times New Roman"/>
      <w:b/>
      <w:bCs/>
      <w:sz w:val="14"/>
      <w:szCs w:val="14"/>
    </w:rPr>
  </w:style>
  <w:style w:type="character" w:customStyle="1" w:styleId="Bodytext0">
    <w:name w:val="Body text_"/>
    <w:rPr>
      <w:rFonts w:ascii="Times New Roman" w:eastAsia="Times New Roman" w:hAnsi="Times New Roman" w:cs="Times New Roman"/>
    </w:rPr>
  </w:style>
  <w:style w:type="character" w:customStyle="1" w:styleId="Bodytext20">
    <w:name w:val="Body text (2)_"/>
    <w:rPr>
      <w:sz w:val="23"/>
      <w:szCs w:val="23"/>
    </w:rPr>
  </w:style>
  <w:style w:type="character" w:customStyle="1" w:styleId="Bodytext2NotItalic">
    <w:name w:val="Body text (2) + Not Italic"/>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Pr>
      <w:rFonts w:ascii="Calibri" w:eastAsia="Calibri" w:hAnsi="Calibri"/>
      <w:sz w:val="22"/>
      <w:szCs w:val="22"/>
    </w:rPr>
  </w:style>
  <w:style w:type="character" w:customStyle="1" w:styleId="FontStyle21">
    <w:name w:val="Font Style21"/>
    <w:basedOn w:val="Numatytasispastraiposriftas"/>
    <w:rPr>
      <w:rFonts w:ascii="Times New Roman" w:hAnsi="Times New Roman" w:cs="Times New Roman"/>
      <w:b/>
      <w:bCs/>
      <w:i/>
      <w:iCs/>
      <w:sz w:val="20"/>
      <w:szCs w:val="20"/>
    </w:rPr>
  </w:style>
  <w:style w:type="character" w:customStyle="1" w:styleId="FontStyle26">
    <w:name w:val="Font Style26"/>
    <w:basedOn w:val="Numatytasispastraiposriftas"/>
    <w:rPr>
      <w:rFonts w:ascii="Times New Roman" w:hAnsi="Times New Roman" w:cs="Times New Roman"/>
      <w:sz w:val="22"/>
      <w:szCs w:val="22"/>
    </w:rPr>
  </w:style>
  <w:style w:type="character" w:customStyle="1" w:styleId="FontStyle27">
    <w:name w:val="Font Style27"/>
    <w:basedOn w:val="Numatytasispastraiposriftas"/>
    <w:rPr>
      <w:rFonts w:ascii="Times New Roman" w:hAnsi="Times New Roman" w:cs="Times New Roman"/>
      <w:b/>
      <w:bCs/>
      <w:sz w:val="22"/>
      <w:szCs w:val="22"/>
    </w:rPr>
  </w:style>
  <w:style w:type="character" w:customStyle="1" w:styleId="Heading8Char">
    <w:name w:val="Heading 8 Char"/>
    <w:rPr>
      <w:rFonts w:ascii="Times New Roman" w:hAnsi="Times New Roman" w:cs="Times New Roman"/>
      <w:b/>
      <w:sz w:val="18"/>
      <w:lang w:eastAsia="en-US"/>
    </w:rPr>
  </w:style>
  <w:style w:type="character" w:customStyle="1" w:styleId="Heading6Char">
    <w:name w:val="Heading 6 Char"/>
    <w:rPr>
      <w:rFonts w:ascii="Times New Roman" w:hAnsi="Times New Roman" w:cs="Times New Roman"/>
      <w:b/>
      <w:sz w:val="36"/>
      <w:lang w:eastAsia="en-US"/>
    </w:rPr>
  </w:style>
  <w:style w:type="character" w:customStyle="1" w:styleId="SraopastraipaDiagrama1">
    <w:name w:val="Sąrašo pastraipa Diagrama1"/>
    <w:rPr>
      <w:rFonts w:eastAsia="Times New Roman"/>
      <w:sz w:val="24"/>
      <w:lang w:val="lt-LT" w:eastAsia="lt-LT"/>
    </w:rPr>
  </w:style>
  <w:style w:type="character" w:customStyle="1" w:styleId="PagrindiniotekstotraukaDiagrama">
    <w:name w:val="Pagrindinio teksto įtrauka Diagrama"/>
    <w:basedOn w:val="Numatytasispastraiposriftas"/>
    <w:rPr>
      <w:i/>
      <w:sz w:val="24"/>
      <w:lang w:val="lt-LT"/>
    </w:rPr>
  </w:style>
  <w:style w:type="character" w:styleId="Rykuspabraukimas">
    <w:name w:val="Intense Emphasis"/>
    <w:basedOn w:val="Numatytasispastraiposriftas"/>
    <w:rPr>
      <w:b/>
      <w:bCs/>
      <w:i/>
      <w:iCs/>
      <w:color w:val="4F81BD"/>
    </w:rPr>
  </w:style>
  <w:style w:type="character" w:styleId="Komentaronuoroda">
    <w:name w:val="annotation reference"/>
    <w:basedOn w:val="Numatytasispastraiposriftas"/>
    <w:rPr>
      <w:sz w:val="16"/>
      <w:szCs w:val="16"/>
    </w:rPr>
  </w:style>
  <w:style w:type="character" w:customStyle="1" w:styleId="apple-converted-space">
    <w:name w:val="apple-converted-space"/>
    <w:rPr>
      <w:rFonts w:ascii="Times New Roman" w:hAnsi="Times New Roman" w:cs="Times New Roman"/>
    </w:rPr>
  </w:style>
  <w:style w:type="character" w:customStyle="1" w:styleId="cf01">
    <w:name w:val="cf01"/>
    <w:basedOn w:val="Numatytasispastraiposriftas"/>
    <w:rPr>
      <w:rFonts w:ascii="Segoe UI" w:hAnsi="Segoe UI" w:cs="Segoe UI"/>
      <w:sz w:val="18"/>
      <w:szCs w:val="18"/>
    </w:rPr>
  </w:style>
  <w:style w:type="character" w:customStyle="1" w:styleId="StrongEmphasis">
    <w:name w:val="Strong Emphasis"/>
    <w:basedOn w:val="Numatytasispastraiposriftas"/>
    <w:rPr>
      <w:b/>
      <w:bCs/>
    </w:rPr>
  </w:style>
  <w:style w:type="character" w:styleId="Neapdorotaspaminjimas">
    <w:name w:val="Unresolved Mention"/>
    <w:basedOn w:val="Numatytasispastraiposriftas"/>
    <w:rPr>
      <w:color w:val="605E5C"/>
    </w:rPr>
  </w:style>
  <w:style w:type="character" w:styleId="Vietosrezervavimoenklotekstas">
    <w:name w:val="Placeholder Text"/>
    <w:basedOn w:val="Numatytasispastraiposriftas"/>
  </w:style>
  <w:style w:type="character" w:customStyle="1" w:styleId="ListLabel1">
    <w:name w:val="ListLabel 1"/>
    <w:rPr>
      <w:b w:val="0"/>
      <w:i w:val="0"/>
      <w:strike/>
    </w:rPr>
  </w:style>
  <w:style w:type="character" w:customStyle="1" w:styleId="ListLabel2">
    <w:name w:val="ListLabel 2"/>
    <w:rPr>
      <w:color w:val="00000A"/>
    </w:rPr>
  </w:style>
  <w:style w:type="character" w:customStyle="1" w:styleId="ListLabel3">
    <w:name w:val="ListLabel 3"/>
    <w:rPr>
      <w:rFonts w:cs="Times New Roman"/>
      <w:b w:val="0"/>
      <w:i w:val="0"/>
      <w:color w:val="00000A"/>
    </w:rPr>
  </w:style>
  <w:style w:type="character" w:customStyle="1" w:styleId="ListLabel4">
    <w:name w:val="ListLabel 4"/>
    <w:rPr>
      <w:i w:val="0"/>
    </w:rPr>
  </w:style>
  <w:style w:type="character" w:customStyle="1" w:styleId="ListLabel5">
    <w:name w:val="ListLabel 5"/>
    <w:rPr>
      <w:rFonts w:cs="Times New Roman"/>
    </w:rPr>
  </w:style>
  <w:style w:type="character" w:customStyle="1" w:styleId="ListLabel6">
    <w:name w:val="ListLabel 6"/>
    <w:rPr>
      <w:rFonts w:cs="Times New Roman"/>
      <w:b/>
      <w:color w:val="00000A"/>
      <w:sz w:val="24"/>
      <w:szCs w:val="24"/>
    </w:rPr>
  </w:style>
  <w:style w:type="character" w:customStyle="1" w:styleId="ListLabel7">
    <w:name w:val="ListLabel 7"/>
    <w:rPr>
      <w:rFonts w:eastAsia="Times New Roman"/>
    </w:rPr>
  </w:style>
  <w:style w:type="character" w:customStyle="1" w:styleId="ListLabel8">
    <w:name w:val="ListLabel 8"/>
    <w:rPr>
      <w:rFonts w:cs="Times New Roman"/>
      <w:b/>
      <w:color w:val="00000A"/>
    </w:rPr>
  </w:style>
  <w:style w:type="character" w:customStyle="1" w:styleId="ListLabel9">
    <w:name w:val="ListLabel 9"/>
    <w:rPr>
      <w:color w:val="0070C0"/>
    </w:rPr>
  </w:style>
  <w:style w:type="character" w:customStyle="1" w:styleId="ListLabel10">
    <w:name w:val="ListLabel 10"/>
    <w:rPr>
      <w:color w:val="000000"/>
    </w:rPr>
  </w:style>
  <w:style w:type="character" w:customStyle="1" w:styleId="ListLabel11">
    <w:name w:val="ListLabel 11"/>
    <w:rPr>
      <w:rFonts w:cs="Times New Roman"/>
      <w:i w:val="0"/>
    </w:rPr>
  </w:style>
  <w:style w:type="character" w:customStyle="1" w:styleId="ListLabel12">
    <w:name w:val="ListLabel 12"/>
    <w:rPr>
      <w:rFonts w:cs="Calibri"/>
    </w:rPr>
  </w:style>
  <w:style w:type="character" w:customStyle="1" w:styleId="ListLabel13">
    <w:name w:val="ListLabel 13"/>
    <w:rPr>
      <w:rFonts w:cs="Calibri"/>
      <w:b w:val="0"/>
      <w:bCs w:val="0"/>
    </w:rPr>
  </w:style>
  <w:style w:type="character" w:customStyle="1" w:styleId="ListLabel14">
    <w:name w:val="ListLabel 14"/>
    <w:rPr>
      <w:rFonts w:cs="Courier New"/>
    </w:rPr>
  </w:style>
  <w:style w:type="character" w:customStyle="1" w:styleId="ListLabel15">
    <w:name w:val="ListLabel 15"/>
    <w:rPr>
      <w:b w:val="0"/>
    </w:rPr>
  </w:style>
  <w:style w:type="character" w:customStyle="1" w:styleId="ListLabel16">
    <w:name w:val="ListLabel 16"/>
    <w:rPr>
      <w:rFonts w:eastAsia="Times New Roman" w:cs="Times New Roman"/>
    </w:rPr>
  </w:style>
  <w:style w:type="character" w:customStyle="1" w:styleId="ListLabel17">
    <w:name w:val="ListLabel 17"/>
    <w:rPr>
      <w:strike w:val="0"/>
      <w:dstrike w:val="0"/>
    </w:rPr>
  </w:style>
  <w:style w:type="character" w:customStyle="1" w:styleId="ListLabel18">
    <w:name w:val="ListLabel 18"/>
    <w:rPr>
      <w:b w:val="0"/>
      <w:bCs/>
      <w:i w:val="0"/>
      <w:iCs/>
      <w:color w:val="00000A"/>
      <w:sz w:val="24"/>
      <w:szCs w:val="24"/>
    </w:rPr>
  </w:style>
  <w:style w:type="character" w:customStyle="1" w:styleId="NumberingSymbols">
    <w:name w:val="Numbering Symbols"/>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70"/>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2">
    <w:name w:val="WWNum12"/>
    <w:basedOn w:val="Sraonra"/>
    <w:pPr>
      <w:numPr>
        <w:numId w:val="13"/>
      </w:numPr>
    </w:pPr>
  </w:style>
  <w:style w:type="numbering" w:customStyle="1" w:styleId="WWNum13">
    <w:name w:val="WWNum13"/>
    <w:basedOn w:val="Sraonra"/>
    <w:pPr>
      <w:numPr>
        <w:numId w:val="14"/>
      </w:numPr>
    </w:pPr>
  </w:style>
  <w:style w:type="numbering" w:customStyle="1" w:styleId="WWNum14">
    <w:name w:val="WWNum14"/>
    <w:basedOn w:val="Sraonra"/>
    <w:pPr>
      <w:numPr>
        <w:numId w:val="15"/>
      </w:numPr>
    </w:pPr>
  </w:style>
  <w:style w:type="numbering" w:customStyle="1" w:styleId="WWNum15">
    <w:name w:val="WWNum15"/>
    <w:basedOn w:val="Sraonra"/>
    <w:pPr>
      <w:numPr>
        <w:numId w:val="16"/>
      </w:numPr>
    </w:pPr>
  </w:style>
  <w:style w:type="numbering" w:customStyle="1" w:styleId="WWNum16">
    <w:name w:val="WWNum16"/>
    <w:basedOn w:val="Sraonra"/>
    <w:pPr>
      <w:numPr>
        <w:numId w:val="17"/>
      </w:numPr>
    </w:pPr>
  </w:style>
  <w:style w:type="numbering" w:customStyle="1" w:styleId="WWNum17">
    <w:name w:val="WWNum17"/>
    <w:basedOn w:val="Sraonra"/>
    <w:pPr>
      <w:numPr>
        <w:numId w:val="18"/>
      </w:numPr>
    </w:pPr>
  </w:style>
  <w:style w:type="numbering" w:customStyle="1" w:styleId="WWNum18">
    <w:name w:val="WWNum18"/>
    <w:basedOn w:val="Sraonra"/>
    <w:pPr>
      <w:numPr>
        <w:numId w:val="19"/>
      </w:numPr>
    </w:pPr>
  </w:style>
  <w:style w:type="numbering" w:customStyle="1" w:styleId="WWNum19">
    <w:name w:val="WWNum19"/>
    <w:basedOn w:val="Sraonra"/>
    <w:pPr>
      <w:numPr>
        <w:numId w:val="20"/>
      </w:numPr>
    </w:pPr>
  </w:style>
  <w:style w:type="numbering" w:customStyle="1" w:styleId="WWNum20">
    <w:name w:val="WWNum20"/>
    <w:basedOn w:val="Sraonra"/>
    <w:pPr>
      <w:numPr>
        <w:numId w:val="21"/>
      </w:numPr>
    </w:pPr>
  </w:style>
  <w:style w:type="numbering" w:customStyle="1" w:styleId="WWNum21">
    <w:name w:val="WWNum21"/>
    <w:basedOn w:val="Sraonra"/>
    <w:pPr>
      <w:numPr>
        <w:numId w:val="22"/>
      </w:numPr>
    </w:pPr>
  </w:style>
  <w:style w:type="numbering" w:customStyle="1" w:styleId="WWNum22">
    <w:name w:val="WWNum22"/>
    <w:basedOn w:val="Sraonra"/>
    <w:pPr>
      <w:numPr>
        <w:numId w:val="23"/>
      </w:numPr>
    </w:pPr>
  </w:style>
  <w:style w:type="numbering" w:customStyle="1" w:styleId="WWNum23">
    <w:name w:val="WWNum23"/>
    <w:basedOn w:val="Sraonra"/>
    <w:pPr>
      <w:numPr>
        <w:numId w:val="24"/>
      </w:numPr>
    </w:pPr>
  </w:style>
  <w:style w:type="numbering" w:customStyle="1" w:styleId="WWNum24">
    <w:name w:val="WWNum24"/>
    <w:basedOn w:val="Sraonra"/>
    <w:pPr>
      <w:numPr>
        <w:numId w:val="25"/>
      </w:numPr>
    </w:pPr>
  </w:style>
  <w:style w:type="numbering" w:customStyle="1" w:styleId="WWNum25">
    <w:name w:val="WWNum25"/>
    <w:basedOn w:val="Sraonra"/>
    <w:pPr>
      <w:numPr>
        <w:numId w:val="26"/>
      </w:numPr>
    </w:pPr>
  </w:style>
  <w:style w:type="numbering" w:customStyle="1" w:styleId="WWNum26">
    <w:name w:val="WWNum26"/>
    <w:basedOn w:val="Sraonra"/>
    <w:pPr>
      <w:numPr>
        <w:numId w:val="27"/>
      </w:numPr>
    </w:pPr>
  </w:style>
  <w:style w:type="numbering" w:customStyle="1" w:styleId="WWNum27">
    <w:name w:val="WWNum27"/>
    <w:basedOn w:val="Sraonra"/>
    <w:pPr>
      <w:numPr>
        <w:numId w:val="28"/>
      </w:numPr>
    </w:pPr>
  </w:style>
  <w:style w:type="numbering" w:customStyle="1" w:styleId="WWNum28">
    <w:name w:val="WWNum28"/>
    <w:basedOn w:val="Sraonra"/>
    <w:pPr>
      <w:numPr>
        <w:numId w:val="29"/>
      </w:numPr>
    </w:pPr>
  </w:style>
  <w:style w:type="numbering" w:customStyle="1" w:styleId="WWNum29">
    <w:name w:val="WWNum29"/>
    <w:basedOn w:val="Sraonra"/>
    <w:pPr>
      <w:numPr>
        <w:numId w:val="30"/>
      </w:numPr>
    </w:pPr>
  </w:style>
  <w:style w:type="numbering" w:customStyle="1" w:styleId="WWNum30">
    <w:name w:val="WWNum30"/>
    <w:basedOn w:val="Sraonra"/>
    <w:pPr>
      <w:numPr>
        <w:numId w:val="31"/>
      </w:numPr>
    </w:pPr>
  </w:style>
  <w:style w:type="numbering" w:customStyle="1" w:styleId="WWNum31">
    <w:name w:val="WWNum31"/>
    <w:basedOn w:val="Sraonra"/>
    <w:pPr>
      <w:numPr>
        <w:numId w:val="32"/>
      </w:numPr>
    </w:pPr>
  </w:style>
  <w:style w:type="numbering" w:customStyle="1" w:styleId="WWNum32">
    <w:name w:val="WWNum32"/>
    <w:basedOn w:val="Sraonra"/>
    <w:pPr>
      <w:numPr>
        <w:numId w:val="33"/>
      </w:numPr>
    </w:pPr>
  </w:style>
  <w:style w:type="numbering" w:customStyle="1" w:styleId="WWNum33">
    <w:name w:val="WWNum33"/>
    <w:basedOn w:val="Sraonra"/>
    <w:pPr>
      <w:numPr>
        <w:numId w:val="34"/>
      </w:numPr>
    </w:pPr>
  </w:style>
  <w:style w:type="numbering" w:customStyle="1" w:styleId="WWNum34">
    <w:name w:val="WWNum34"/>
    <w:basedOn w:val="Sraonra"/>
    <w:pPr>
      <w:numPr>
        <w:numId w:val="35"/>
      </w:numPr>
    </w:pPr>
  </w:style>
  <w:style w:type="numbering" w:customStyle="1" w:styleId="WWNum35">
    <w:name w:val="WWNum35"/>
    <w:basedOn w:val="Sraonra"/>
    <w:pPr>
      <w:numPr>
        <w:numId w:val="36"/>
      </w:numPr>
    </w:pPr>
  </w:style>
  <w:style w:type="numbering" w:customStyle="1" w:styleId="WWNum36">
    <w:name w:val="WWNum36"/>
    <w:basedOn w:val="Sraonra"/>
    <w:pPr>
      <w:numPr>
        <w:numId w:val="37"/>
      </w:numPr>
    </w:pPr>
  </w:style>
  <w:style w:type="numbering" w:customStyle="1" w:styleId="WWNum37">
    <w:name w:val="WWNum37"/>
    <w:basedOn w:val="Sraonra"/>
    <w:pPr>
      <w:numPr>
        <w:numId w:val="38"/>
      </w:numPr>
    </w:pPr>
  </w:style>
  <w:style w:type="numbering" w:customStyle="1" w:styleId="WWNum38">
    <w:name w:val="WWNum38"/>
    <w:basedOn w:val="Sraonra"/>
    <w:pPr>
      <w:numPr>
        <w:numId w:val="39"/>
      </w:numPr>
    </w:pPr>
  </w:style>
  <w:style w:type="numbering" w:customStyle="1" w:styleId="WWNum39">
    <w:name w:val="WWNum39"/>
    <w:basedOn w:val="Sraonra"/>
    <w:pPr>
      <w:numPr>
        <w:numId w:val="40"/>
      </w:numPr>
    </w:pPr>
  </w:style>
  <w:style w:type="numbering" w:customStyle="1" w:styleId="WWNum40">
    <w:name w:val="WWNum40"/>
    <w:basedOn w:val="Sraonra"/>
    <w:pPr>
      <w:numPr>
        <w:numId w:val="41"/>
      </w:numPr>
    </w:pPr>
  </w:style>
  <w:style w:type="numbering" w:customStyle="1" w:styleId="WWNum41">
    <w:name w:val="WWNum41"/>
    <w:basedOn w:val="Sraonra"/>
    <w:pPr>
      <w:numPr>
        <w:numId w:val="42"/>
      </w:numPr>
    </w:pPr>
  </w:style>
  <w:style w:type="numbering" w:customStyle="1" w:styleId="WWNum42">
    <w:name w:val="WWNum42"/>
    <w:basedOn w:val="Sraonra"/>
    <w:pPr>
      <w:numPr>
        <w:numId w:val="68"/>
      </w:numPr>
    </w:pPr>
  </w:style>
  <w:style w:type="numbering" w:customStyle="1" w:styleId="WWNum43">
    <w:name w:val="WWNum43"/>
    <w:basedOn w:val="Sraonra"/>
    <w:pPr>
      <w:numPr>
        <w:numId w:val="44"/>
      </w:numPr>
    </w:pPr>
  </w:style>
  <w:style w:type="numbering" w:customStyle="1" w:styleId="WWNum44">
    <w:name w:val="WWNum44"/>
    <w:basedOn w:val="Sraonra"/>
    <w:pPr>
      <w:numPr>
        <w:numId w:val="45"/>
      </w:numPr>
    </w:pPr>
  </w:style>
  <w:style w:type="numbering" w:customStyle="1" w:styleId="WWNum45">
    <w:name w:val="WWNum45"/>
    <w:basedOn w:val="Sraonra"/>
    <w:pPr>
      <w:numPr>
        <w:numId w:val="46"/>
      </w:numPr>
    </w:pPr>
  </w:style>
  <w:style w:type="numbering" w:customStyle="1" w:styleId="WWNum46">
    <w:name w:val="WWNum46"/>
    <w:basedOn w:val="Sraonra"/>
    <w:pPr>
      <w:numPr>
        <w:numId w:val="47"/>
      </w:numPr>
    </w:pPr>
  </w:style>
  <w:style w:type="numbering" w:customStyle="1" w:styleId="WWNum47">
    <w:name w:val="WWNum47"/>
    <w:basedOn w:val="Sraonra"/>
    <w:pPr>
      <w:numPr>
        <w:numId w:val="48"/>
      </w:numPr>
    </w:pPr>
  </w:style>
  <w:style w:type="numbering" w:customStyle="1" w:styleId="WWNum48">
    <w:name w:val="WWNum48"/>
    <w:basedOn w:val="Sraonra"/>
    <w:pPr>
      <w:numPr>
        <w:numId w:val="49"/>
      </w:numPr>
    </w:pPr>
  </w:style>
  <w:style w:type="numbering" w:customStyle="1" w:styleId="WWNum49">
    <w:name w:val="WWNum49"/>
    <w:basedOn w:val="Sraonra"/>
    <w:pPr>
      <w:numPr>
        <w:numId w:val="50"/>
      </w:numPr>
    </w:pPr>
  </w:style>
  <w:style w:type="numbering" w:customStyle="1" w:styleId="WWNum50">
    <w:name w:val="WWNum50"/>
    <w:basedOn w:val="Sraonra"/>
    <w:pPr>
      <w:numPr>
        <w:numId w:val="51"/>
      </w:numPr>
    </w:pPr>
  </w:style>
  <w:style w:type="table" w:customStyle="1" w:styleId="TableNormal">
    <w:name w:val="Table Normal"/>
    <w:rsid w:val="00B81633"/>
    <w:pPr>
      <w:widowControl/>
      <w:pBdr>
        <w:top w:val="nil"/>
        <w:left w:val="nil"/>
        <w:bottom w:val="nil"/>
        <w:right w:val="nil"/>
        <w:between w:val="nil"/>
        <w:bar w:val="nil"/>
      </w:pBdr>
      <w:suppressAutoHyphens w:val="0"/>
      <w:autoSpaceDN/>
      <w:textAlignment w:val="auto"/>
    </w:pPr>
    <w:rPr>
      <w:rFonts w:eastAsia="Arial Unicode MS"/>
      <w:kern w:val="0"/>
      <w:bdr w:val="nil"/>
      <w:lang w:val="lt-LT" w:eastAsia="lt-LT"/>
    </w:rPr>
    <w:tblPr>
      <w:tblInd w:w="0" w:type="dxa"/>
      <w:tblCellMar>
        <w:top w:w="0" w:type="dxa"/>
        <w:left w:w="0" w:type="dxa"/>
        <w:bottom w:w="0" w:type="dxa"/>
        <w:right w:w="0" w:type="dxa"/>
      </w:tblCellMar>
    </w:tblPr>
  </w:style>
  <w:style w:type="paragraph" w:styleId="Pagrindinistekstas">
    <w:name w:val="Body Text"/>
    <w:basedOn w:val="prastasis"/>
    <w:link w:val="PagrindinistekstasDiagrama1"/>
    <w:uiPriority w:val="99"/>
    <w:semiHidden/>
    <w:unhideWhenUsed/>
    <w:rsid w:val="00C144DF"/>
    <w:pPr>
      <w:spacing w:after="120"/>
    </w:pPr>
  </w:style>
  <w:style w:type="character" w:customStyle="1" w:styleId="PagrindinistekstasDiagrama1">
    <w:name w:val="Pagrindinis tekstas Diagrama1"/>
    <w:basedOn w:val="Numatytasispastraiposriftas"/>
    <w:link w:val="Pagrindinistekstas"/>
    <w:uiPriority w:val="99"/>
    <w:semiHidden/>
    <w:rsid w:val="00C144DF"/>
  </w:style>
  <w:style w:type="character" w:styleId="Grietas">
    <w:name w:val="Strong"/>
    <w:basedOn w:val="Numatytasispastraiposriftas"/>
    <w:uiPriority w:val="22"/>
    <w:qFormat/>
    <w:rsid w:val="00C144DF"/>
    <w:rPr>
      <w:b/>
      <w:bCs/>
    </w:rPr>
  </w:style>
  <w:style w:type="numbering" w:customStyle="1" w:styleId="WWNum421">
    <w:name w:val="WWNum421"/>
    <w:basedOn w:val="Sraonra"/>
    <w:rsid w:val="00712EED"/>
  </w:style>
  <w:style w:type="numbering" w:customStyle="1" w:styleId="WWNum431">
    <w:name w:val="WWNum431"/>
    <w:basedOn w:val="Sraonra"/>
    <w:rsid w:val="00712EED"/>
  </w:style>
  <w:style w:type="numbering" w:customStyle="1" w:styleId="WWNum441">
    <w:name w:val="WWNum441"/>
    <w:basedOn w:val="Sraonra"/>
    <w:rsid w:val="00712EED"/>
  </w:style>
  <w:style w:type="numbering" w:customStyle="1" w:styleId="WWNum451">
    <w:name w:val="WWNum451"/>
    <w:basedOn w:val="Sraonra"/>
    <w:rsid w:val="00712EED"/>
  </w:style>
  <w:style w:type="numbering" w:customStyle="1" w:styleId="WWNum461">
    <w:name w:val="WWNum461"/>
    <w:basedOn w:val="Sraonra"/>
    <w:rsid w:val="00712EED"/>
  </w:style>
  <w:style w:type="numbering" w:customStyle="1" w:styleId="WWNum471">
    <w:name w:val="WWNum471"/>
    <w:basedOn w:val="Sraonra"/>
    <w:rsid w:val="00712EED"/>
  </w:style>
  <w:style w:type="paragraph" w:customStyle="1" w:styleId="BodyA">
    <w:name w:val="Body A"/>
    <w:rsid w:val="00AF5C99"/>
    <w:pPr>
      <w:widowControl/>
      <w:suppressAutoHyphens w:val="0"/>
      <w:autoSpaceDN/>
      <w:textAlignment w:val="auto"/>
    </w:pPr>
    <w:rPr>
      <w:rFonts w:ascii="Helvetica" w:eastAsia="Arial Unicode MS" w:hAnsi="Arial Unicode MS" w:cs="Arial Unicode MS"/>
      <w:color w:val="000000"/>
      <w:kern w:val="0"/>
      <w:sz w:val="22"/>
      <w:szCs w:val="22"/>
      <w:u w:color="000000"/>
      <w:lang w:val="lt-LT" w:eastAsia="lt-LT"/>
    </w:rPr>
  </w:style>
  <w:style w:type="character" w:styleId="Hipersaitas">
    <w:name w:val="Hyperlink"/>
    <w:aliases w:val="Alna,IVPK Hyperlink"/>
    <w:uiPriority w:val="99"/>
    <w:unhideWhenUsed/>
    <w:qFormat/>
    <w:rsid w:val="00DA4527"/>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AC4CC2"/>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8497">
      <w:bodyDiv w:val="1"/>
      <w:marLeft w:val="0"/>
      <w:marRight w:val="0"/>
      <w:marTop w:val="0"/>
      <w:marBottom w:val="0"/>
      <w:divBdr>
        <w:top w:val="none" w:sz="0" w:space="0" w:color="auto"/>
        <w:left w:val="none" w:sz="0" w:space="0" w:color="auto"/>
        <w:bottom w:val="none" w:sz="0" w:space="0" w:color="auto"/>
        <w:right w:val="none" w:sz="0" w:space="0" w:color="auto"/>
      </w:divBdr>
    </w:div>
    <w:div w:id="167140216">
      <w:bodyDiv w:val="1"/>
      <w:marLeft w:val="0"/>
      <w:marRight w:val="0"/>
      <w:marTop w:val="0"/>
      <w:marBottom w:val="0"/>
      <w:divBdr>
        <w:top w:val="none" w:sz="0" w:space="0" w:color="auto"/>
        <w:left w:val="none" w:sz="0" w:space="0" w:color="auto"/>
        <w:bottom w:val="none" w:sz="0" w:space="0" w:color="auto"/>
        <w:right w:val="none" w:sz="0" w:space="0" w:color="auto"/>
      </w:divBdr>
      <w:divsChild>
        <w:div w:id="1885292686">
          <w:marLeft w:val="0"/>
          <w:marRight w:val="0"/>
          <w:marTop w:val="0"/>
          <w:marBottom w:val="0"/>
          <w:divBdr>
            <w:top w:val="none" w:sz="0" w:space="0" w:color="auto"/>
            <w:left w:val="none" w:sz="0" w:space="0" w:color="auto"/>
            <w:bottom w:val="none" w:sz="0" w:space="0" w:color="auto"/>
            <w:right w:val="none" w:sz="0" w:space="0" w:color="auto"/>
          </w:divBdr>
        </w:div>
      </w:divsChild>
    </w:div>
    <w:div w:id="414327296">
      <w:bodyDiv w:val="1"/>
      <w:marLeft w:val="0"/>
      <w:marRight w:val="0"/>
      <w:marTop w:val="0"/>
      <w:marBottom w:val="0"/>
      <w:divBdr>
        <w:top w:val="none" w:sz="0" w:space="0" w:color="auto"/>
        <w:left w:val="none" w:sz="0" w:space="0" w:color="auto"/>
        <w:bottom w:val="none" w:sz="0" w:space="0" w:color="auto"/>
        <w:right w:val="none" w:sz="0" w:space="0" w:color="auto"/>
      </w:divBdr>
    </w:div>
    <w:div w:id="416291648">
      <w:bodyDiv w:val="1"/>
      <w:marLeft w:val="0"/>
      <w:marRight w:val="0"/>
      <w:marTop w:val="0"/>
      <w:marBottom w:val="0"/>
      <w:divBdr>
        <w:top w:val="none" w:sz="0" w:space="0" w:color="auto"/>
        <w:left w:val="none" w:sz="0" w:space="0" w:color="auto"/>
        <w:bottom w:val="none" w:sz="0" w:space="0" w:color="auto"/>
        <w:right w:val="none" w:sz="0" w:space="0" w:color="auto"/>
      </w:divBdr>
    </w:div>
    <w:div w:id="583418697">
      <w:bodyDiv w:val="1"/>
      <w:marLeft w:val="0"/>
      <w:marRight w:val="0"/>
      <w:marTop w:val="0"/>
      <w:marBottom w:val="0"/>
      <w:divBdr>
        <w:top w:val="none" w:sz="0" w:space="0" w:color="auto"/>
        <w:left w:val="none" w:sz="0" w:space="0" w:color="auto"/>
        <w:bottom w:val="none" w:sz="0" w:space="0" w:color="auto"/>
        <w:right w:val="none" w:sz="0" w:space="0" w:color="auto"/>
      </w:divBdr>
    </w:div>
    <w:div w:id="1077172579">
      <w:bodyDiv w:val="1"/>
      <w:marLeft w:val="0"/>
      <w:marRight w:val="0"/>
      <w:marTop w:val="0"/>
      <w:marBottom w:val="0"/>
      <w:divBdr>
        <w:top w:val="none" w:sz="0" w:space="0" w:color="auto"/>
        <w:left w:val="none" w:sz="0" w:space="0" w:color="auto"/>
        <w:bottom w:val="none" w:sz="0" w:space="0" w:color="auto"/>
        <w:right w:val="none" w:sz="0" w:space="0" w:color="auto"/>
      </w:divBdr>
    </w:div>
    <w:div w:id="1170366225">
      <w:bodyDiv w:val="1"/>
      <w:marLeft w:val="0"/>
      <w:marRight w:val="0"/>
      <w:marTop w:val="0"/>
      <w:marBottom w:val="0"/>
      <w:divBdr>
        <w:top w:val="none" w:sz="0" w:space="0" w:color="auto"/>
        <w:left w:val="none" w:sz="0" w:space="0" w:color="auto"/>
        <w:bottom w:val="none" w:sz="0" w:space="0" w:color="auto"/>
        <w:right w:val="none" w:sz="0" w:space="0" w:color="auto"/>
      </w:divBdr>
      <w:divsChild>
        <w:div w:id="1839268425">
          <w:marLeft w:val="0"/>
          <w:marRight w:val="0"/>
          <w:marTop w:val="0"/>
          <w:marBottom w:val="0"/>
          <w:divBdr>
            <w:top w:val="none" w:sz="0" w:space="0" w:color="auto"/>
            <w:left w:val="none" w:sz="0" w:space="0" w:color="auto"/>
            <w:bottom w:val="none" w:sz="0" w:space="0" w:color="auto"/>
            <w:right w:val="none" w:sz="0" w:space="0" w:color="auto"/>
          </w:divBdr>
        </w:div>
      </w:divsChild>
    </w:div>
    <w:div w:id="1273703776">
      <w:bodyDiv w:val="1"/>
      <w:marLeft w:val="0"/>
      <w:marRight w:val="0"/>
      <w:marTop w:val="0"/>
      <w:marBottom w:val="0"/>
      <w:divBdr>
        <w:top w:val="none" w:sz="0" w:space="0" w:color="auto"/>
        <w:left w:val="none" w:sz="0" w:space="0" w:color="auto"/>
        <w:bottom w:val="none" w:sz="0" w:space="0" w:color="auto"/>
        <w:right w:val="none" w:sz="0" w:space="0" w:color="auto"/>
      </w:divBdr>
    </w:div>
    <w:div w:id="1349521586">
      <w:bodyDiv w:val="1"/>
      <w:marLeft w:val="0"/>
      <w:marRight w:val="0"/>
      <w:marTop w:val="0"/>
      <w:marBottom w:val="0"/>
      <w:divBdr>
        <w:top w:val="none" w:sz="0" w:space="0" w:color="auto"/>
        <w:left w:val="none" w:sz="0" w:space="0" w:color="auto"/>
        <w:bottom w:val="none" w:sz="0" w:space="0" w:color="auto"/>
        <w:right w:val="none" w:sz="0" w:space="0" w:color="auto"/>
      </w:divBdr>
    </w:div>
    <w:div w:id="1616446298">
      <w:bodyDiv w:val="1"/>
      <w:marLeft w:val="0"/>
      <w:marRight w:val="0"/>
      <w:marTop w:val="0"/>
      <w:marBottom w:val="0"/>
      <w:divBdr>
        <w:top w:val="none" w:sz="0" w:space="0" w:color="auto"/>
        <w:left w:val="none" w:sz="0" w:space="0" w:color="auto"/>
        <w:bottom w:val="none" w:sz="0" w:space="0" w:color="auto"/>
        <w:right w:val="none" w:sz="0" w:space="0" w:color="auto"/>
      </w:divBdr>
    </w:div>
    <w:div w:id="1764255403">
      <w:bodyDiv w:val="1"/>
      <w:marLeft w:val="0"/>
      <w:marRight w:val="0"/>
      <w:marTop w:val="0"/>
      <w:marBottom w:val="0"/>
      <w:divBdr>
        <w:top w:val="none" w:sz="0" w:space="0" w:color="auto"/>
        <w:left w:val="none" w:sz="0" w:space="0" w:color="auto"/>
        <w:bottom w:val="none" w:sz="0" w:space="0" w:color="auto"/>
        <w:right w:val="none" w:sz="0" w:space="0" w:color="auto"/>
      </w:divBdr>
    </w:div>
    <w:div w:id="1917744184">
      <w:bodyDiv w:val="1"/>
      <w:marLeft w:val="0"/>
      <w:marRight w:val="0"/>
      <w:marTop w:val="0"/>
      <w:marBottom w:val="0"/>
      <w:divBdr>
        <w:top w:val="none" w:sz="0" w:space="0" w:color="auto"/>
        <w:left w:val="none" w:sz="0" w:space="0" w:color="auto"/>
        <w:bottom w:val="none" w:sz="0" w:space="0" w:color="auto"/>
        <w:right w:val="none" w:sz="0" w:space="0" w:color="auto"/>
      </w:divBdr>
    </w:div>
    <w:div w:id="213701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hyperlink" Target="mailto:verslas@rietavovic.lt"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E_vedlys/4_convenience/Info_isTiekejokvalifikacijosnustatymometodikos.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57str2ir3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49str.pdf" TargetMode="External"/><Relationship Id="rId5" Type="http://schemas.openxmlformats.org/officeDocument/2006/relationships/footnotes" Target="footnotes.xml"/><Relationship Id="rId15" Type="http://schemas.openxmlformats.org/officeDocument/2006/relationships/hyperlink" Target="http://vpt.lrv.lt/"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45</Pages>
  <Words>90664</Words>
  <Characters>51680</Characters>
  <Application>Microsoft Office Word</Application>
  <DocSecurity>0</DocSecurity>
  <Lines>430</Lines>
  <Paragraphs>284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138</cp:revision>
  <cp:lastPrinted>2024-12-06T09:47:00Z</cp:lastPrinted>
  <dcterms:created xsi:type="dcterms:W3CDTF">2026-05-12T08:12:00Z</dcterms:created>
  <dcterms:modified xsi:type="dcterms:W3CDTF">2026-06-15T10:47:00Z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Rietavo sav. admin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