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E3BB82F" w:rsidR="00544723" w:rsidRPr="000C7033" w:rsidRDefault="000C7033" w:rsidP="00544723">
      <w:pPr>
        <w:spacing w:before="60" w:after="60"/>
        <w:jc w:val="right"/>
        <w:rPr>
          <w:rFonts w:ascii="Nunito Sans" w:hAnsi="Nunito Sans" w:cs="Arial"/>
          <w:b/>
          <w:color w:val="FF0000"/>
          <w:sz w:val="20"/>
          <w:szCs w:val="20"/>
        </w:rPr>
      </w:pPr>
      <w:r w:rsidRPr="000C7033">
        <w:rPr>
          <w:rFonts w:ascii="Nunito Sans" w:hAnsi="Nunito Sans" w:cs="Arial"/>
          <w:b/>
          <w:sz w:val="20"/>
          <w:szCs w:val="20"/>
        </w:rPr>
        <w:t xml:space="preserve">SPS 1 </w:t>
      </w:r>
      <w:r>
        <w:rPr>
          <w:rFonts w:ascii="Nunito Sans" w:hAnsi="Nunito Sans" w:cs="Arial"/>
          <w:b/>
          <w:sz w:val="20"/>
          <w:szCs w:val="20"/>
        </w:rPr>
        <w:t>priedas</w:t>
      </w:r>
    </w:p>
    <w:p w14:paraId="7045CD10" w14:textId="0415DB90" w:rsidR="00544723" w:rsidRPr="000C7033" w:rsidRDefault="000C7033" w:rsidP="00544723">
      <w:pPr>
        <w:spacing w:before="60" w:after="60"/>
        <w:jc w:val="center"/>
        <w:rPr>
          <w:rFonts w:ascii="Nunito Sans" w:hAnsi="Nunito Sans" w:cs="Arial"/>
          <w:b/>
          <w:bCs/>
          <w:sz w:val="20"/>
          <w:szCs w:val="20"/>
        </w:rPr>
      </w:pPr>
      <w:r w:rsidRPr="000C7033">
        <w:rPr>
          <w:rFonts w:ascii="Nunito Sans" w:hAnsi="Nunito Sans" w:cs="Arial"/>
          <w:b/>
          <w:bCs/>
          <w:i/>
          <w:color w:val="FF0000"/>
          <w:sz w:val="20"/>
          <w:szCs w:val="20"/>
          <w:u w:val="single"/>
        </w:rPr>
        <w:t xml:space="preserve"> </w:t>
      </w:r>
    </w:p>
    <w:p w14:paraId="40D8D3A0" w14:textId="3C2B631B" w:rsidR="00544723" w:rsidRDefault="000C7033" w:rsidP="00544723">
      <w:pPr>
        <w:spacing w:before="60" w:after="60"/>
        <w:jc w:val="center"/>
        <w:rPr>
          <w:rFonts w:ascii="Nunito Sans" w:hAnsi="Nunito Sans" w:cs="Arial"/>
          <w:b/>
          <w:bCs/>
          <w:sz w:val="19"/>
          <w:szCs w:val="19"/>
        </w:rPr>
      </w:pPr>
      <w:r w:rsidRPr="00F474FB">
        <w:rPr>
          <w:rFonts w:ascii="Nunito Sans" w:hAnsi="Nunito Sans" w:cs="Arial"/>
          <w:b/>
          <w:bCs/>
          <w:color w:val="FF0000"/>
          <w:sz w:val="19"/>
          <w:szCs w:val="19"/>
        </w:rPr>
        <w:t>PIRMINIS/GALUTINIS</w:t>
      </w:r>
      <w:r w:rsidRPr="00F474FB">
        <w:rPr>
          <w:rFonts w:ascii="Nunito Sans" w:hAnsi="Nunito Sans" w:cs="Arial"/>
          <w:b/>
          <w:bCs/>
          <w:sz w:val="19"/>
          <w:szCs w:val="19"/>
        </w:rPr>
        <w:t xml:space="preserve"> PASIŪLYMAS </w:t>
      </w:r>
    </w:p>
    <w:p w14:paraId="38101CF2" w14:textId="77777777" w:rsidR="00DF5898" w:rsidRPr="00F474FB" w:rsidRDefault="00DF5898" w:rsidP="00544723">
      <w:pPr>
        <w:spacing w:before="60" w:after="60"/>
        <w:jc w:val="center"/>
        <w:rPr>
          <w:rFonts w:ascii="Nunito Sans" w:hAnsi="Nunito Sans" w:cs="Arial"/>
          <w:b/>
          <w:bCs/>
          <w:sz w:val="19"/>
          <w:szCs w:val="19"/>
        </w:rPr>
      </w:pPr>
    </w:p>
    <w:p w14:paraId="593B81DB" w14:textId="099F0B71" w:rsidR="00544723" w:rsidRPr="006802B0" w:rsidRDefault="000C7033" w:rsidP="006802B0">
      <w:pPr>
        <w:pStyle w:val="Subtitle"/>
        <w:spacing w:before="60" w:after="60"/>
        <w:jc w:val="center"/>
        <w:rPr>
          <w:rFonts w:ascii="Nunito Sans" w:hAnsi="Nunito Sans" w:cstheme="minorHAnsi"/>
          <w:b/>
          <w:bCs/>
          <w:sz w:val="20"/>
          <w:szCs w:val="20"/>
          <w:u w:val="none"/>
          <w:lang w:val="lt-LT"/>
        </w:rPr>
      </w:pPr>
      <w:r w:rsidRPr="00DF5898">
        <w:rPr>
          <w:rFonts w:ascii="Nunito Sans" w:hAnsi="Nunito Sans" w:cs="Arial"/>
          <w:b/>
          <w:bCs/>
          <w:sz w:val="19"/>
          <w:szCs w:val="19"/>
          <w:u w:val="none"/>
          <w:lang w:val="lt-LT"/>
        </w:rPr>
        <w:t xml:space="preserve">AB „AMBER GRID“ </w:t>
      </w:r>
      <w:r w:rsidR="00DF5898" w:rsidRPr="00DF5898">
        <w:rPr>
          <w:rFonts w:ascii="Nunito Sans" w:hAnsi="Nunito Sans" w:cstheme="minorHAnsi"/>
          <w:b/>
          <w:bCs/>
          <w:sz w:val="20"/>
          <w:szCs w:val="20"/>
          <w:u w:val="none"/>
          <w:lang w:val="lt-LT"/>
        </w:rPr>
        <w:t>„</w:t>
      </w:r>
      <w:r w:rsidR="006802B0" w:rsidRPr="0071142A">
        <w:rPr>
          <w:rFonts w:ascii="Nunito Sans" w:hAnsi="Nunito Sans" w:cstheme="minorHAnsi"/>
          <w:b/>
          <w:bCs/>
          <w:sz w:val="20"/>
          <w:szCs w:val="20"/>
          <w:u w:val="none"/>
          <w:lang w:val="lt-LT"/>
        </w:rPr>
        <w:t>(VPP-741) MAGISTRALINIO DUJOTIEKIO ATŠAKOS Į ELEKTRĖNŲ DSS PERKLOJIMO PROJEKTAVIMO PASLAUGOS (TECHNINIO DARBO PROJEKTO PARENGIMAS) IR RANGOS DARBAI</w:t>
      </w:r>
      <w:r w:rsidR="00DF5898" w:rsidRPr="00DF5898">
        <w:rPr>
          <w:rFonts w:ascii="Nunito Sans" w:hAnsi="Nunito Sans" w:cstheme="minorHAnsi"/>
          <w:b/>
          <w:bCs/>
          <w:sz w:val="20"/>
          <w:szCs w:val="20"/>
          <w:u w:val="none"/>
          <w:lang w:val="lt-LT"/>
        </w:rPr>
        <w:t xml:space="preserve">“ </w:t>
      </w:r>
      <w:r w:rsidRPr="00DF5898">
        <w:rPr>
          <w:rFonts w:ascii="Nunito Sans" w:hAnsi="Nunito Sans" w:cs="Arial"/>
          <w:b/>
          <w:bCs/>
          <w:sz w:val="19"/>
          <w:szCs w:val="19"/>
          <w:u w:val="none"/>
          <w:lang w:val="lt-LT"/>
        </w:rPr>
        <w:t>PIRKIMUI</w:t>
      </w:r>
    </w:p>
    <w:p w14:paraId="772FB206" w14:textId="77777777" w:rsidR="009C4663" w:rsidRDefault="009C4663" w:rsidP="00544723">
      <w:pPr>
        <w:spacing w:before="60" w:after="60"/>
        <w:jc w:val="center"/>
        <w:rPr>
          <w:rFonts w:ascii="Nunito Sans" w:hAnsi="Nunito Sans" w:cs="Arial"/>
          <w:b/>
          <w:bCs/>
          <w:sz w:val="19"/>
          <w:szCs w:val="19"/>
        </w:rPr>
      </w:pPr>
    </w:p>
    <w:p w14:paraId="5AF19B81" w14:textId="77777777" w:rsidR="00544723" w:rsidRPr="00F474FB" w:rsidRDefault="00544723" w:rsidP="00544723">
      <w:pPr>
        <w:spacing w:before="60" w:after="60"/>
        <w:jc w:val="center"/>
        <w:rPr>
          <w:rFonts w:ascii="Arial" w:hAnsi="Arial" w:cs="Arial"/>
          <w:b/>
          <w:bCs/>
          <w:sz w:val="19"/>
          <w:szCs w:val="19"/>
        </w:rPr>
      </w:pPr>
    </w:p>
    <w:p w14:paraId="49569E07" w14:textId="77777777" w:rsidR="00544723" w:rsidRPr="00F474FB" w:rsidRDefault="00544723" w:rsidP="00544723">
      <w:pPr>
        <w:keepNext/>
        <w:tabs>
          <w:tab w:val="left" w:pos="284"/>
        </w:tabs>
        <w:spacing w:before="60" w:after="60"/>
        <w:ind w:left="2694"/>
        <w:outlineLvl w:val="0"/>
        <w:rPr>
          <w:rFonts w:ascii="Nunito Sans" w:hAnsi="Nunito Sans" w:cstheme="minorHAnsi"/>
          <w:b/>
          <w:bCs/>
          <w:sz w:val="19"/>
          <w:szCs w:val="19"/>
        </w:rPr>
      </w:pPr>
      <w:r w:rsidRPr="00F474FB">
        <w:rPr>
          <w:rFonts w:ascii="Nunito Sans" w:hAnsi="Nunito Sans" w:cstheme="minorHAnsi"/>
          <w:b/>
          <w:bCs/>
          <w:sz w:val="19"/>
          <w:szCs w:val="19"/>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C7033" w:rsidRPr="00F474FB" w14:paraId="687F67FC" w14:textId="77777777" w:rsidTr="000C7033">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0C7033" w:rsidRPr="00F474FB" w:rsidRDefault="000C7033" w:rsidP="000C7033">
            <w:pPr>
              <w:rPr>
                <w:rFonts w:ascii="Nunito Sans" w:hAnsi="Nunito Sans" w:cs="Arial"/>
                <w:sz w:val="19"/>
                <w:szCs w:val="19"/>
              </w:rPr>
            </w:pPr>
            <w:r w:rsidRPr="00F474FB">
              <w:rPr>
                <w:rFonts w:ascii="Nunito Sans" w:hAnsi="Nunito Sans" w:cs="Arial"/>
                <w:sz w:val="19"/>
                <w:szCs w:val="19"/>
              </w:rPr>
              <w:t xml:space="preserve">Tiekėjo pavadinimas / </w:t>
            </w:r>
            <w:r w:rsidRPr="00F474FB">
              <w:rPr>
                <w:rFonts w:ascii="Nunito Sans" w:hAnsi="Nunito Sans" w:cs="Arial"/>
                <w:i/>
                <w:sz w:val="19"/>
                <w:szCs w:val="19"/>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vAlign w:val="center"/>
          </w:tcPr>
          <w:p w14:paraId="67E8C94C" w14:textId="7189563E" w:rsidR="000C7033" w:rsidRPr="00F474FB" w:rsidRDefault="000C7033" w:rsidP="000C7033">
            <w:pPr>
              <w:jc w:val="center"/>
              <w:rPr>
                <w:rFonts w:ascii="Nunito Sans" w:hAnsi="Nunito Sans" w:cs="Arial"/>
                <w:sz w:val="19"/>
                <w:szCs w:val="19"/>
              </w:rPr>
            </w:pPr>
            <w:r w:rsidRPr="00F474FB">
              <w:rPr>
                <w:rFonts w:ascii="Nunito Sans" w:hAnsi="Nunito Sans" w:cstheme="minorHAnsi"/>
                <w:color w:val="FF0000"/>
                <w:sz w:val="19"/>
                <w:szCs w:val="19"/>
              </w:rPr>
              <w:t>Užpildyti</w:t>
            </w:r>
          </w:p>
        </w:tc>
      </w:tr>
      <w:tr w:rsidR="000C7033" w:rsidRPr="00F474FB" w14:paraId="69B55594" w14:textId="77777777" w:rsidTr="000C7033">
        <w:tc>
          <w:tcPr>
            <w:tcW w:w="5070" w:type="dxa"/>
            <w:tcBorders>
              <w:top w:val="single" w:sz="4" w:space="0" w:color="auto"/>
              <w:left w:val="single" w:sz="4" w:space="0" w:color="auto"/>
              <w:bottom w:val="single" w:sz="4" w:space="0" w:color="auto"/>
              <w:right w:val="single" w:sz="4" w:space="0" w:color="auto"/>
            </w:tcBorders>
          </w:tcPr>
          <w:p w14:paraId="7AC526A7" w14:textId="77777777" w:rsidR="000C7033" w:rsidRPr="00F474FB" w:rsidRDefault="000C7033" w:rsidP="000C7033">
            <w:pPr>
              <w:jc w:val="both"/>
              <w:rPr>
                <w:rFonts w:ascii="Nunito Sans" w:hAnsi="Nunito Sans" w:cs="Arial"/>
                <w:sz w:val="19"/>
                <w:szCs w:val="19"/>
              </w:rPr>
            </w:pPr>
            <w:r w:rsidRPr="00F474FB">
              <w:rPr>
                <w:rFonts w:ascii="Nunito Sans" w:hAnsi="Nunito Sans" w:cs="Arial"/>
                <w:sz w:val="19"/>
                <w:szCs w:val="19"/>
              </w:rPr>
              <w:t xml:space="preserve">Tiekėjų grupės atsakingas partneris </w:t>
            </w:r>
            <w:r w:rsidRPr="00F474FB">
              <w:rPr>
                <w:rFonts w:ascii="Nunito Sans" w:hAnsi="Nunito Sans" w:cs="Arial"/>
                <w:i/>
                <w:iCs/>
                <w:sz w:val="19"/>
                <w:szCs w:val="19"/>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vAlign w:val="center"/>
          </w:tcPr>
          <w:p w14:paraId="7868DB63" w14:textId="4FD3C08B" w:rsidR="000C7033" w:rsidRPr="00F474FB" w:rsidRDefault="000C7033" w:rsidP="000C7033">
            <w:pPr>
              <w:jc w:val="center"/>
              <w:rPr>
                <w:rFonts w:ascii="Nunito Sans" w:hAnsi="Nunito Sans" w:cs="Arial"/>
                <w:sz w:val="19"/>
                <w:szCs w:val="19"/>
              </w:rPr>
            </w:pPr>
            <w:r w:rsidRPr="00F474FB">
              <w:rPr>
                <w:rFonts w:ascii="Nunito Sans" w:hAnsi="Nunito Sans" w:cs="Arial"/>
                <w:i/>
                <w:iCs/>
                <w:color w:val="FF0000"/>
                <w:sz w:val="19"/>
                <w:szCs w:val="19"/>
              </w:rPr>
              <w:t>(pildoma, jei Pasiūlymą teikia Tiekėjų grupė)</w:t>
            </w:r>
          </w:p>
        </w:tc>
      </w:tr>
      <w:tr w:rsidR="000C7033" w:rsidRPr="00F474FB" w14:paraId="44780D4E" w14:textId="77777777" w:rsidTr="000C7033">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0C7033" w:rsidRPr="00F474FB" w:rsidRDefault="000C7033" w:rsidP="000C7033">
            <w:pPr>
              <w:jc w:val="both"/>
              <w:rPr>
                <w:rFonts w:ascii="Nunito Sans" w:hAnsi="Nunito Sans" w:cs="Arial"/>
                <w:sz w:val="19"/>
                <w:szCs w:val="19"/>
              </w:rPr>
            </w:pPr>
            <w:r w:rsidRPr="00F474FB">
              <w:rPr>
                <w:rFonts w:ascii="Nunito Sans" w:hAnsi="Nunito Sans" w:cs="Arial"/>
                <w:sz w:val="19"/>
                <w:szCs w:val="19"/>
              </w:rPr>
              <w:t xml:space="preserve">Tiekėjo adresas / </w:t>
            </w:r>
            <w:r w:rsidRPr="00F474FB">
              <w:rPr>
                <w:rFonts w:ascii="Nunito Sans" w:hAnsi="Nunito Sans" w:cs="Arial"/>
                <w:i/>
                <w:sz w:val="19"/>
                <w:szCs w:val="19"/>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vAlign w:val="center"/>
          </w:tcPr>
          <w:p w14:paraId="79D3913F" w14:textId="715CDE3F" w:rsidR="000C7033" w:rsidRPr="00F474FB" w:rsidRDefault="000C7033" w:rsidP="000C7033">
            <w:pPr>
              <w:jc w:val="center"/>
              <w:rPr>
                <w:rFonts w:ascii="Nunito Sans" w:hAnsi="Nunito Sans" w:cs="Arial"/>
                <w:sz w:val="19"/>
                <w:szCs w:val="19"/>
              </w:rPr>
            </w:pPr>
            <w:r w:rsidRPr="00F474FB">
              <w:rPr>
                <w:rFonts w:ascii="Nunito Sans" w:hAnsi="Nunito Sans" w:cstheme="minorHAnsi"/>
                <w:color w:val="FF0000"/>
                <w:sz w:val="19"/>
                <w:szCs w:val="19"/>
              </w:rPr>
              <w:t>Užpildyti</w:t>
            </w:r>
          </w:p>
        </w:tc>
      </w:tr>
      <w:tr w:rsidR="000C7033" w:rsidRPr="00F474FB" w14:paraId="707D0685" w14:textId="77777777" w:rsidTr="000C7033">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0C7033" w:rsidRPr="00F474FB" w:rsidRDefault="000C7033" w:rsidP="000C7033">
            <w:pPr>
              <w:jc w:val="both"/>
              <w:rPr>
                <w:rFonts w:ascii="Nunito Sans" w:hAnsi="Nunito Sans" w:cs="Arial"/>
                <w:sz w:val="19"/>
                <w:szCs w:val="19"/>
              </w:rPr>
            </w:pPr>
            <w:r w:rsidRPr="00F474FB">
              <w:rPr>
                <w:rFonts w:ascii="Nunito Sans" w:hAnsi="Nunito Sans" w:cs="Arial"/>
                <w:sz w:val="19"/>
                <w:szCs w:val="19"/>
              </w:rPr>
              <w:t>Tiekėjo juridinio asmens kodas(-ai) (tuo atveju, jei Pasiūlymą pateikia fizinis asmuo – verslo pažymėjimo Nr. ar pan.) /</w:t>
            </w:r>
            <w:r w:rsidRPr="00F474FB">
              <w:rPr>
                <w:rFonts w:ascii="Nunito Sans" w:hAnsi="Nunito Sans" w:cs="Arial"/>
                <w:i/>
                <w:sz w:val="19"/>
                <w:szCs w:val="19"/>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vAlign w:val="center"/>
          </w:tcPr>
          <w:p w14:paraId="2EEA604C" w14:textId="12C715D1" w:rsidR="000C7033" w:rsidRPr="00F474FB" w:rsidRDefault="000C7033" w:rsidP="000C7033">
            <w:pPr>
              <w:jc w:val="center"/>
              <w:rPr>
                <w:rFonts w:ascii="Nunito Sans" w:hAnsi="Nunito Sans" w:cs="Arial"/>
                <w:sz w:val="19"/>
                <w:szCs w:val="19"/>
              </w:rPr>
            </w:pPr>
            <w:r w:rsidRPr="00F474FB">
              <w:rPr>
                <w:rFonts w:ascii="Nunito Sans" w:hAnsi="Nunito Sans" w:cstheme="minorHAnsi"/>
                <w:color w:val="FF0000"/>
                <w:sz w:val="19"/>
                <w:szCs w:val="19"/>
              </w:rPr>
              <w:t>Užpildyti</w:t>
            </w:r>
          </w:p>
        </w:tc>
      </w:tr>
      <w:tr w:rsidR="00FC38EC" w:rsidRPr="00F474FB" w14:paraId="507BC132" w14:textId="77777777" w:rsidTr="000C7033">
        <w:tc>
          <w:tcPr>
            <w:tcW w:w="5070" w:type="dxa"/>
            <w:tcBorders>
              <w:top w:val="single" w:sz="4" w:space="0" w:color="auto"/>
              <w:left w:val="single" w:sz="4" w:space="0" w:color="auto"/>
              <w:bottom w:val="single" w:sz="4" w:space="0" w:color="auto"/>
              <w:right w:val="single" w:sz="4" w:space="0" w:color="auto"/>
            </w:tcBorders>
          </w:tcPr>
          <w:p w14:paraId="3B87B238" w14:textId="36AF8CD5" w:rsidR="00FC38EC" w:rsidRPr="00FC38EC" w:rsidRDefault="00FC38EC" w:rsidP="000C7033">
            <w:pPr>
              <w:jc w:val="both"/>
              <w:rPr>
                <w:rFonts w:ascii="Nunito Sans" w:hAnsi="Nunito Sans" w:cs="Arial"/>
                <w:sz w:val="19"/>
                <w:szCs w:val="19"/>
              </w:rPr>
            </w:pPr>
            <w:r w:rsidRPr="00FC38EC">
              <w:rPr>
                <w:rFonts w:ascii="Nunito Sans" w:hAnsi="Nunito Sans" w:cs="Arial"/>
                <w:b/>
                <w:bCs/>
                <w:sz w:val="20"/>
                <w:szCs w:val="20"/>
              </w:rPr>
              <w:t>Tiekėjo/kiekvieno Tiekėjų grupės nario elektroninio pašto adresas, kuriuo turėtų būti siunčiamas Veiklos partnerių patikros klausimynas pildymui</w:t>
            </w:r>
          </w:p>
        </w:tc>
        <w:tc>
          <w:tcPr>
            <w:tcW w:w="4785" w:type="dxa"/>
            <w:tcBorders>
              <w:top w:val="single" w:sz="4" w:space="0" w:color="auto"/>
              <w:left w:val="single" w:sz="4" w:space="0" w:color="auto"/>
              <w:bottom w:val="single" w:sz="4" w:space="0" w:color="auto"/>
              <w:right w:val="single" w:sz="4" w:space="0" w:color="auto"/>
            </w:tcBorders>
            <w:vAlign w:val="center"/>
          </w:tcPr>
          <w:p w14:paraId="5FCCD7B2" w14:textId="7AB4AA5F" w:rsidR="00FC38EC" w:rsidRPr="00F474FB" w:rsidRDefault="00FC38EC" w:rsidP="000C7033">
            <w:pPr>
              <w:jc w:val="center"/>
              <w:rPr>
                <w:rFonts w:ascii="Nunito Sans" w:hAnsi="Nunito Sans" w:cstheme="minorHAnsi"/>
                <w:color w:val="FF0000"/>
                <w:sz w:val="19"/>
                <w:szCs w:val="19"/>
              </w:rPr>
            </w:pPr>
            <w:r w:rsidRPr="00F474FB">
              <w:rPr>
                <w:rFonts w:ascii="Nunito Sans" w:hAnsi="Nunito Sans" w:cstheme="minorHAnsi"/>
                <w:color w:val="FF0000"/>
                <w:sz w:val="19"/>
                <w:szCs w:val="19"/>
              </w:rPr>
              <w:t>Užpildyti</w:t>
            </w:r>
          </w:p>
        </w:tc>
      </w:tr>
      <w:tr w:rsidR="000C7033" w:rsidRPr="00F474FB" w14:paraId="0031C8CE" w14:textId="77777777" w:rsidTr="000C7033">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0C7033" w:rsidRPr="00F474FB" w:rsidRDefault="000C7033" w:rsidP="000C7033">
            <w:pPr>
              <w:jc w:val="both"/>
              <w:rPr>
                <w:rFonts w:ascii="Nunito Sans" w:hAnsi="Nunito Sans" w:cs="Arial"/>
                <w:sz w:val="19"/>
                <w:szCs w:val="19"/>
              </w:rPr>
            </w:pPr>
            <w:r w:rsidRPr="00F474FB">
              <w:rPr>
                <w:rFonts w:ascii="Nunito Sans" w:hAnsi="Nunito Sans" w:cs="Arial"/>
                <w:sz w:val="19"/>
                <w:szCs w:val="19"/>
              </w:rPr>
              <w:t>Tiekėjo PVM mokėtojo kodas(-ai) /</w:t>
            </w:r>
            <w:r w:rsidRPr="00F474FB">
              <w:rPr>
                <w:rFonts w:ascii="Nunito Sans" w:hAnsi="Nunito Sans" w:cs="Arial"/>
                <w:i/>
                <w:sz w:val="19"/>
                <w:szCs w:val="19"/>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vAlign w:val="center"/>
          </w:tcPr>
          <w:p w14:paraId="6E71009F" w14:textId="7A9CC15F" w:rsidR="000C7033" w:rsidRPr="00F474FB" w:rsidRDefault="000C7033" w:rsidP="000C7033">
            <w:pPr>
              <w:jc w:val="center"/>
              <w:rPr>
                <w:rFonts w:ascii="Nunito Sans" w:hAnsi="Nunito Sans" w:cs="Arial"/>
                <w:sz w:val="19"/>
                <w:szCs w:val="19"/>
              </w:rPr>
            </w:pPr>
            <w:r w:rsidRPr="00F474FB">
              <w:rPr>
                <w:rFonts w:ascii="Nunito Sans" w:hAnsi="Nunito Sans" w:cstheme="minorHAnsi"/>
                <w:color w:val="FF0000"/>
                <w:sz w:val="19"/>
                <w:szCs w:val="19"/>
              </w:rPr>
              <w:t>Užpildyti</w:t>
            </w:r>
          </w:p>
        </w:tc>
      </w:tr>
      <w:tr w:rsidR="000C7033" w:rsidRPr="00F474FB" w14:paraId="7E768B5C" w14:textId="77777777" w:rsidTr="000C7033">
        <w:tc>
          <w:tcPr>
            <w:tcW w:w="5070" w:type="dxa"/>
            <w:tcBorders>
              <w:top w:val="single" w:sz="4" w:space="0" w:color="auto"/>
              <w:left w:val="single" w:sz="4" w:space="0" w:color="auto"/>
              <w:bottom w:val="single" w:sz="4" w:space="0" w:color="auto"/>
              <w:right w:val="single" w:sz="4" w:space="0" w:color="auto"/>
            </w:tcBorders>
          </w:tcPr>
          <w:p w14:paraId="10F12FD3" w14:textId="77777777" w:rsidR="000C7033" w:rsidRPr="00F474FB" w:rsidRDefault="000C7033" w:rsidP="000C7033">
            <w:pPr>
              <w:jc w:val="both"/>
              <w:rPr>
                <w:rFonts w:ascii="Nunito Sans" w:hAnsi="Nunito Sans" w:cs="Arial"/>
                <w:sz w:val="19"/>
                <w:szCs w:val="19"/>
              </w:rPr>
            </w:pPr>
            <w:r w:rsidRPr="00F474FB">
              <w:rPr>
                <w:rFonts w:ascii="Nunito Sans" w:hAnsi="Nunito Sans" w:cs="Arial"/>
                <w:sz w:val="19"/>
                <w:szCs w:val="19"/>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vAlign w:val="center"/>
          </w:tcPr>
          <w:p w14:paraId="0FC472D8" w14:textId="6AB36088" w:rsidR="000C7033" w:rsidRPr="00F474FB" w:rsidRDefault="000C7033" w:rsidP="000C7033">
            <w:pPr>
              <w:jc w:val="center"/>
              <w:rPr>
                <w:rFonts w:ascii="Nunito Sans" w:hAnsi="Nunito Sans" w:cs="Arial"/>
                <w:sz w:val="19"/>
                <w:szCs w:val="19"/>
              </w:rPr>
            </w:pPr>
            <w:r w:rsidRPr="00F474FB">
              <w:rPr>
                <w:rFonts w:ascii="Nunito Sans" w:hAnsi="Nunito Sans" w:cstheme="minorHAnsi"/>
                <w:color w:val="FF0000"/>
                <w:sz w:val="19"/>
                <w:szCs w:val="19"/>
              </w:rPr>
              <w:t>Užpildyti</w:t>
            </w:r>
          </w:p>
        </w:tc>
      </w:tr>
      <w:tr w:rsidR="000C7033" w:rsidRPr="00F474FB" w14:paraId="665EE503" w14:textId="77777777" w:rsidTr="000C7033">
        <w:tc>
          <w:tcPr>
            <w:tcW w:w="5070" w:type="dxa"/>
            <w:tcBorders>
              <w:top w:val="single" w:sz="4" w:space="0" w:color="auto"/>
              <w:left w:val="single" w:sz="4" w:space="0" w:color="auto"/>
              <w:bottom w:val="single" w:sz="4" w:space="0" w:color="auto"/>
              <w:right w:val="single" w:sz="4" w:space="0" w:color="auto"/>
            </w:tcBorders>
          </w:tcPr>
          <w:p w14:paraId="24CD31FB" w14:textId="77777777" w:rsidR="000C7033" w:rsidRPr="00F474FB" w:rsidRDefault="000C7033" w:rsidP="000C7033">
            <w:pPr>
              <w:jc w:val="both"/>
              <w:rPr>
                <w:rFonts w:ascii="Nunito Sans" w:hAnsi="Nunito Sans" w:cs="Arial"/>
                <w:sz w:val="19"/>
                <w:szCs w:val="19"/>
              </w:rPr>
            </w:pPr>
            <w:r w:rsidRPr="00F474FB">
              <w:rPr>
                <w:rFonts w:ascii="Nunito Sans" w:hAnsi="Nunito Sans" w:cs="Arial"/>
                <w:sz w:val="19"/>
                <w:szCs w:val="19"/>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vAlign w:val="center"/>
          </w:tcPr>
          <w:p w14:paraId="6F0322E7" w14:textId="7E8B2788" w:rsidR="000C7033" w:rsidRPr="00F474FB" w:rsidRDefault="000C7033" w:rsidP="000C7033">
            <w:pPr>
              <w:jc w:val="center"/>
              <w:rPr>
                <w:rFonts w:ascii="Nunito Sans" w:hAnsi="Nunito Sans" w:cs="Arial"/>
                <w:sz w:val="19"/>
                <w:szCs w:val="19"/>
              </w:rPr>
            </w:pPr>
            <w:r w:rsidRPr="00F474FB">
              <w:rPr>
                <w:rFonts w:ascii="Nunito Sans" w:hAnsi="Nunito Sans" w:cstheme="minorHAnsi"/>
                <w:color w:val="FF0000"/>
                <w:sz w:val="19"/>
                <w:szCs w:val="19"/>
              </w:rPr>
              <w:t>Užpildyti</w:t>
            </w:r>
          </w:p>
        </w:tc>
      </w:tr>
      <w:tr w:rsidR="000C7033" w:rsidRPr="00F474FB" w14:paraId="34696880" w14:textId="77777777" w:rsidTr="000C7033">
        <w:tc>
          <w:tcPr>
            <w:tcW w:w="5070" w:type="dxa"/>
            <w:tcBorders>
              <w:top w:val="single" w:sz="4" w:space="0" w:color="auto"/>
              <w:left w:val="single" w:sz="4" w:space="0" w:color="auto"/>
              <w:bottom w:val="single" w:sz="4" w:space="0" w:color="auto"/>
              <w:right w:val="single" w:sz="4" w:space="0" w:color="auto"/>
            </w:tcBorders>
          </w:tcPr>
          <w:p w14:paraId="61848FE9" w14:textId="77777777" w:rsidR="000C7033" w:rsidRPr="00F474FB" w:rsidRDefault="000C7033" w:rsidP="000C7033">
            <w:pPr>
              <w:jc w:val="both"/>
              <w:rPr>
                <w:rFonts w:ascii="Nunito Sans" w:hAnsi="Nunito Sans" w:cs="Arial"/>
                <w:sz w:val="19"/>
                <w:szCs w:val="19"/>
              </w:rPr>
            </w:pPr>
            <w:r w:rsidRPr="00F474FB">
              <w:rPr>
                <w:rFonts w:ascii="Nunito Sans" w:hAnsi="Nunito Sans" w:cs="Arial"/>
                <w:sz w:val="19"/>
                <w:szCs w:val="19"/>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vAlign w:val="center"/>
          </w:tcPr>
          <w:p w14:paraId="3591C618" w14:textId="3B787C5A" w:rsidR="000C7033" w:rsidRPr="00F474FB" w:rsidRDefault="000C7033" w:rsidP="000C7033">
            <w:pPr>
              <w:jc w:val="center"/>
              <w:rPr>
                <w:rFonts w:ascii="Nunito Sans" w:hAnsi="Nunito Sans" w:cs="Arial"/>
                <w:sz w:val="19"/>
                <w:szCs w:val="19"/>
              </w:rPr>
            </w:pPr>
            <w:r w:rsidRPr="00F474FB">
              <w:rPr>
                <w:rFonts w:ascii="Nunito Sans" w:hAnsi="Nunito Sans" w:cstheme="minorHAnsi"/>
                <w:color w:val="FF0000"/>
                <w:sz w:val="19"/>
                <w:szCs w:val="19"/>
              </w:rPr>
              <w:t>Užpildyti</w:t>
            </w:r>
          </w:p>
        </w:tc>
      </w:tr>
      <w:tr w:rsidR="000C7033" w:rsidRPr="00F474FB" w14:paraId="57220BE3" w14:textId="77777777" w:rsidTr="000C7033">
        <w:tc>
          <w:tcPr>
            <w:tcW w:w="5070" w:type="dxa"/>
            <w:tcBorders>
              <w:top w:val="single" w:sz="4" w:space="0" w:color="auto"/>
              <w:left w:val="single" w:sz="4" w:space="0" w:color="auto"/>
              <w:bottom w:val="single" w:sz="4" w:space="0" w:color="auto"/>
              <w:right w:val="single" w:sz="4" w:space="0" w:color="auto"/>
            </w:tcBorders>
          </w:tcPr>
          <w:p w14:paraId="4ADAD1EA" w14:textId="1A887403" w:rsidR="000C7033" w:rsidRPr="00F474FB" w:rsidRDefault="000C7033" w:rsidP="000C7033">
            <w:pPr>
              <w:jc w:val="both"/>
              <w:rPr>
                <w:rFonts w:ascii="Nunito Sans" w:hAnsi="Nunito Sans" w:cs="Arial"/>
                <w:sz w:val="19"/>
                <w:szCs w:val="19"/>
              </w:rPr>
            </w:pPr>
            <w:r w:rsidRPr="00F474FB">
              <w:rPr>
                <w:rFonts w:ascii="Nunito Sans" w:hAnsi="Nunito Sans" w:cs="Arial"/>
                <w:sz w:val="19"/>
                <w:szCs w:val="19"/>
              </w:rPr>
              <w:t>Tiekėjo / Tiekėjų grupės atsakingo partnerio laimėjimo atveju už Sutarties vykdymą paskirto atsakingo asmens vardas, pavardė, pareigos, telefono numeris, el. paštas</w:t>
            </w:r>
          </w:p>
        </w:tc>
        <w:tc>
          <w:tcPr>
            <w:tcW w:w="4785" w:type="dxa"/>
            <w:tcBorders>
              <w:top w:val="single" w:sz="4" w:space="0" w:color="auto"/>
              <w:left w:val="single" w:sz="4" w:space="0" w:color="auto"/>
              <w:bottom w:val="single" w:sz="4" w:space="0" w:color="auto"/>
              <w:right w:val="single" w:sz="4" w:space="0" w:color="auto"/>
            </w:tcBorders>
            <w:vAlign w:val="center"/>
          </w:tcPr>
          <w:p w14:paraId="47B3C890" w14:textId="18474A8F" w:rsidR="000C7033" w:rsidRPr="00F474FB" w:rsidRDefault="000C7033" w:rsidP="000C7033">
            <w:pPr>
              <w:jc w:val="center"/>
              <w:rPr>
                <w:rFonts w:ascii="Nunito Sans" w:hAnsi="Nunito Sans" w:cs="Arial"/>
                <w:sz w:val="19"/>
                <w:szCs w:val="19"/>
              </w:rPr>
            </w:pPr>
            <w:r w:rsidRPr="00F474FB">
              <w:rPr>
                <w:rFonts w:ascii="Nunito Sans" w:hAnsi="Nunito Sans" w:cstheme="minorHAnsi"/>
                <w:color w:val="FF0000"/>
                <w:sz w:val="19"/>
                <w:szCs w:val="19"/>
              </w:rPr>
              <w:t>Užpildyti</w:t>
            </w:r>
          </w:p>
        </w:tc>
      </w:tr>
    </w:tbl>
    <w:p w14:paraId="502ED98F" w14:textId="77777777" w:rsidR="00544723" w:rsidRPr="00F474FB" w:rsidRDefault="00544723" w:rsidP="00544723">
      <w:pPr>
        <w:spacing w:before="60" w:after="60"/>
        <w:ind w:firstLine="720"/>
        <w:jc w:val="both"/>
        <w:rPr>
          <w:rFonts w:ascii="Arial" w:hAnsi="Arial" w:cs="Arial"/>
          <w:sz w:val="19"/>
          <w:szCs w:val="19"/>
        </w:rPr>
      </w:pPr>
    </w:p>
    <w:p w14:paraId="305D117A" w14:textId="77777777" w:rsidR="00544723" w:rsidRPr="00F474FB" w:rsidRDefault="00544723" w:rsidP="00FC38EC">
      <w:pPr>
        <w:keepNext/>
        <w:numPr>
          <w:ilvl w:val="0"/>
          <w:numId w:val="2"/>
        </w:numPr>
        <w:spacing w:before="60" w:after="60"/>
        <w:ind w:left="0" w:firstLine="993"/>
        <w:jc w:val="center"/>
        <w:outlineLvl w:val="0"/>
        <w:rPr>
          <w:rFonts w:ascii="Nunito Sans" w:hAnsi="Nunito Sans" w:cs="Arial"/>
          <w:b/>
          <w:bCs/>
          <w:sz w:val="19"/>
          <w:szCs w:val="19"/>
        </w:rPr>
      </w:pPr>
      <w:r w:rsidRPr="00F474FB">
        <w:rPr>
          <w:rFonts w:ascii="Nunito Sans" w:hAnsi="Nunito Sans" w:cs="Arial"/>
          <w:b/>
          <w:bCs/>
          <w:sz w:val="19"/>
          <w:szCs w:val="19"/>
        </w:rPr>
        <w:t>SUTIKIMAS SU PIRKIMO SĄLYGOMIS</w:t>
      </w:r>
    </w:p>
    <w:p w14:paraId="7D743694" w14:textId="548EA411" w:rsidR="00544723" w:rsidRPr="00F474FB" w:rsidRDefault="00544723" w:rsidP="000C7033">
      <w:pPr>
        <w:numPr>
          <w:ilvl w:val="1"/>
          <w:numId w:val="1"/>
        </w:numPr>
        <w:tabs>
          <w:tab w:val="left" w:pos="142"/>
          <w:tab w:val="left" w:pos="426"/>
        </w:tabs>
        <w:spacing w:before="60" w:after="60"/>
        <w:ind w:left="0" w:firstLine="0"/>
        <w:jc w:val="both"/>
        <w:rPr>
          <w:rFonts w:ascii="Nunito Sans" w:hAnsi="Nunito Sans" w:cs="Arial"/>
          <w:sz w:val="19"/>
          <w:szCs w:val="19"/>
        </w:rPr>
      </w:pPr>
      <w:r w:rsidRPr="00F474FB">
        <w:rPr>
          <w:rFonts w:ascii="Nunito Sans" w:hAnsi="Nunito Sans" w:cs="Arial"/>
          <w:sz w:val="19"/>
          <w:szCs w:val="19"/>
        </w:rPr>
        <w:t xml:space="preserve">Su Pasiūlymu pažymime, kad pateikdami savo Pasiūlymą, sutinkame su </w:t>
      </w:r>
      <w:r w:rsidRPr="00F474FB">
        <w:rPr>
          <w:rFonts w:ascii="Nunito Sans" w:hAnsi="Nunito Sans" w:cs="Arial"/>
          <w:bCs/>
          <w:sz w:val="19"/>
          <w:szCs w:val="19"/>
          <w:shd w:val="clear" w:color="auto" w:fill="FFFFFF" w:themeFill="background1"/>
        </w:rPr>
        <w:t>PĮ</w:t>
      </w:r>
      <w:r w:rsidRPr="00F474FB" w:rsidDel="00867D8A">
        <w:rPr>
          <w:rFonts w:ascii="Nunito Sans" w:hAnsi="Nunito Sans" w:cs="Arial"/>
          <w:sz w:val="19"/>
          <w:szCs w:val="19"/>
        </w:rPr>
        <w:t xml:space="preserve"> </w:t>
      </w:r>
      <w:r w:rsidRPr="00F474FB">
        <w:rPr>
          <w:rFonts w:ascii="Nunito Sans" w:hAnsi="Nunito Sans" w:cs="Arial"/>
          <w:sz w:val="19"/>
          <w:szCs w:val="19"/>
        </w:rPr>
        <w:t xml:space="preserve">ir Pirkimo sąlygose nustatytomis Pirkimo procedūromis. </w:t>
      </w:r>
    </w:p>
    <w:p w14:paraId="6E5ED3FC" w14:textId="7300E033" w:rsidR="00544723" w:rsidRPr="00F474FB" w:rsidRDefault="00544723" w:rsidP="000C7033">
      <w:pPr>
        <w:numPr>
          <w:ilvl w:val="1"/>
          <w:numId w:val="1"/>
        </w:numPr>
        <w:tabs>
          <w:tab w:val="left" w:pos="426"/>
        </w:tabs>
        <w:spacing w:before="60" w:after="60"/>
        <w:ind w:left="0" w:firstLine="0"/>
        <w:jc w:val="both"/>
        <w:rPr>
          <w:rFonts w:ascii="Nunito Sans" w:hAnsi="Nunito Sans" w:cs="Arial"/>
          <w:sz w:val="19"/>
          <w:szCs w:val="19"/>
        </w:rPr>
      </w:pPr>
      <w:r w:rsidRPr="00F474FB">
        <w:rPr>
          <w:rFonts w:ascii="Nunito Sans" w:hAnsi="Nunito Sans" w:cs="Arial"/>
          <w:sz w:val="19"/>
          <w:szCs w:val="19"/>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115331EB" w14:textId="2E325995" w:rsidR="00BE675E" w:rsidRPr="00F474FB" w:rsidRDefault="00FA5481" w:rsidP="000C7033">
      <w:pPr>
        <w:pStyle w:val="ListParagraph"/>
        <w:numPr>
          <w:ilvl w:val="1"/>
          <w:numId w:val="1"/>
        </w:numPr>
        <w:tabs>
          <w:tab w:val="left" w:pos="426"/>
          <w:tab w:val="left" w:pos="851"/>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ar-SA"/>
        </w:rPr>
      </w:pPr>
      <w:r w:rsidRPr="00F474FB">
        <w:rPr>
          <w:rFonts w:ascii="Nunito Sans" w:hAnsi="Nunito Sans" w:cs="Arial"/>
          <w:sz w:val="19"/>
          <w:szCs w:val="19"/>
          <w:lang w:eastAsia="ar-SA"/>
        </w:rPr>
        <w:t xml:space="preserve">Teikdami Pasiūlymą patvirtiname, kad visos siūlomos prekės (naudojamos medžiagos, įranga) nepriklausomai ar naudojamos darbų atlikimui ar paslaugų suteikimui, atitiks Perkančiojo subjekto nurodytus reikalavimus, ir nebus importuotos iš šalių, ar jų dalių, teritorijų (specialaus statuso zonų), iš kurių tokių tiekiamų prekių (naudojamų medžiagų, įrangos) importas yra draudžiamas pagal Jungtinių Tautų saugumo tarybos sprendimus arba kurioms taikomos Jungtinių Amerikos Valstijų, Europos Sąjungos ribojamosios priemonės (sankcijos) ar kitų tarptautinių </w:t>
      </w:r>
      <w:r w:rsidRPr="00F474FB">
        <w:rPr>
          <w:rFonts w:ascii="Nunito Sans" w:hAnsi="Nunito Sans" w:cs="Arial"/>
          <w:sz w:val="19"/>
          <w:szCs w:val="19"/>
          <w:lang w:eastAsia="ar-SA"/>
        </w:rPr>
        <w:lastRenderedPageBreak/>
        <w:t>organizacijų, kurių narė yra arba kuriose dalyvauja Lietuvos Respublika, tarptautinės sankcijos. Perkančiajam subjektui raštu pareikalavus, per jo nurodytą terminą bus pateikti dokumentai, patvirtinantys prekių (naudojamų medžiagų, įrangos) kilmės šalį ir gamintoją ir jo akcininkus.</w:t>
      </w:r>
    </w:p>
    <w:p w14:paraId="675E4D4C" w14:textId="3EDCCF79" w:rsidR="00BE675E" w:rsidRPr="00F474FB" w:rsidRDefault="00BE675E" w:rsidP="000C7033">
      <w:pPr>
        <w:pStyle w:val="ListParagraph"/>
        <w:numPr>
          <w:ilvl w:val="1"/>
          <w:numId w:val="1"/>
        </w:numPr>
        <w:tabs>
          <w:tab w:val="left" w:pos="426"/>
          <w:tab w:val="left" w:pos="851"/>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ar-SA"/>
        </w:rPr>
      </w:pPr>
      <w:r w:rsidRPr="00F474FB">
        <w:rPr>
          <w:rFonts w:ascii="Nunito Sans" w:hAnsi="Nunito Sans" w:cs="Arial"/>
          <w:sz w:val="19"/>
          <w:szCs w:val="19"/>
          <w:lang w:eastAsia="zh-CN"/>
        </w:rPr>
        <w:t>Užtikrinu,</w:t>
      </w:r>
      <w:r w:rsidRPr="00F474FB">
        <w:rPr>
          <w:rFonts w:ascii="Nunito Sans" w:hAnsi="Nunito Sans" w:cs="Arial"/>
          <w:b/>
          <w:bCs/>
          <w:i/>
          <w:iCs/>
          <w:sz w:val="19"/>
          <w:szCs w:val="19"/>
          <w:u w:val="single"/>
          <w:lang w:eastAsia="zh-CN"/>
        </w:rPr>
        <w:t xml:space="preserve"> </w:t>
      </w:r>
      <w:r w:rsidRPr="00F474FB">
        <w:rPr>
          <w:rFonts w:ascii="Nunito Sans" w:hAnsi="Nunito Sans" w:cs="Arial"/>
          <w:sz w:val="19"/>
          <w:szCs w:val="19"/>
        </w:rPr>
        <w:t>kad mano atstovaujamas Tiekėjas/ Tiekėjų grupės nariai ir jo pasitelkiami Subtiekėjai bei Ūkio subjektai, kurių pajėgumais remiamasi, bus susipažinę su 202</w:t>
      </w:r>
      <w:r w:rsidR="00932FB0" w:rsidRPr="00F474FB">
        <w:rPr>
          <w:rFonts w:ascii="Nunito Sans" w:hAnsi="Nunito Sans" w:cs="Arial"/>
          <w:sz w:val="19"/>
          <w:szCs w:val="19"/>
        </w:rPr>
        <w:t>5</w:t>
      </w:r>
      <w:r w:rsidRPr="00F474FB">
        <w:rPr>
          <w:rFonts w:ascii="Nunito Sans" w:hAnsi="Nunito Sans" w:cs="Arial"/>
          <w:sz w:val="19"/>
          <w:szCs w:val="19"/>
        </w:rPr>
        <w:t xml:space="preserve"> m.</w:t>
      </w:r>
      <w:r w:rsidR="00932FB0" w:rsidRPr="00F474FB">
        <w:rPr>
          <w:rFonts w:ascii="Nunito Sans" w:hAnsi="Nunito Sans" w:cs="Arial"/>
          <w:sz w:val="19"/>
          <w:szCs w:val="19"/>
        </w:rPr>
        <w:t xml:space="preserve"> rugpjūčio 1</w:t>
      </w:r>
      <w:r w:rsidRPr="00F474FB">
        <w:rPr>
          <w:rFonts w:ascii="Nunito Sans" w:hAnsi="Nunito Sans" w:cs="Arial"/>
          <w:sz w:val="19"/>
          <w:szCs w:val="19"/>
        </w:rPr>
        <w:t xml:space="preserve"> d. EPSO-G valdybos patvirtintu EPSO-G įmonių grupės  </w:t>
      </w:r>
      <w:r w:rsidR="00932FB0" w:rsidRPr="00F474FB">
        <w:rPr>
          <w:rFonts w:ascii="Nunito Sans" w:hAnsi="Nunito Sans" w:cs="Arial"/>
          <w:sz w:val="19"/>
          <w:szCs w:val="19"/>
        </w:rPr>
        <w:t>partnerių</w:t>
      </w:r>
      <w:r w:rsidRPr="00F474FB">
        <w:rPr>
          <w:rFonts w:ascii="Nunito Sans" w:hAnsi="Nunito Sans" w:cs="Arial"/>
          <w:sz w:val="19"/>
          <w:szCs w:val="19"/>
        </w:rPr>
        <w:t xml:space="preserve"> etikos kodeksu</w:t>
      </w:r>
      <w:r w:rsidRPr="00F474FB">
        <w:rPr>
          <w:rStyle w:val="FootnoteReference"/>
          <w:rFonts w:ascii="Nunito Sans" w:hAnsi="Nunito Sans" w:cs="Arial"/>
          <w:iCs/>
          <w:sz w:val="19"/>
          <w:szCs w:val="19"/>
        </w:rPr>
        <w:footnoteReference w:id="1"/>
      </w:r>
      <w:r w:rsidRPr="00F474FB">
        <w:rPr>
          <w:rFonts w:ascii="Nunito Sans" w:hAnsi="Nunito Sans" w:cs="Arial"/>
          <w:sz w:val="19"/>
          <w:szCs w:val="19"/>
        </w:rPr>
        <w:t xml:space="preserve">  ir 2023 m. birželio 29 d. EPSO-G valdybos patvirtinta EPSO-G įmonių grupės antikorupcinės veiklos politika</w:t>
      </w:r>
      <w:r w:rsidRPr="00F474FB">
        <w:rPr>
          <w:rStyle w:val="FootnoteReference"/>
          <w:rFonts w:ascii="Nunito Sans" w:hAnsi="Nunito Sans" w:cs="Arial"/>
          <w:iCs/>
          <w:sz w:val="19"/>
          <w:szCs w:val="19"/>
        </w:rPr>
        <w:footnoteReference w:id="2"/>
      </w:r>
      <w:r w:rsidRPr="00F474FB">
        <w:rPr>
          <w:rFonts w:ascii="Nunito Sans" w:hAnsi="Nunito Sans" w:cs="Arial"/>
          <w:sz w:val="19"/>
          <w:szCs w:val="19"/>
        </w:rPr>
        <w:t xml:space="preserve">   prieš vykdydami Sutartį.</w:t>
      </w:r>
    </w:p>
    <w:p w14:paraId="691B1FF5" w14:textId="31406F39" w:rsidR="00A24A4B" w:rsidRPr="00F474FB" w:rsidRDefault="00A24A4B" w:rsidP="000C7033">
      <w:pPr>
        <w:pStyle w:val="ListParagraph"/>
        <w:numPr>
          <w:ilvl w:val="1"/>
          <w:numId w:val="1"/>
        </w:numPr>
        <w:tabs>
          <w:tab w:val="left" w:pos="0"/>
          <w:tab w:val="left" w:pos="426"/>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lang w:eastAsia="zh-CN"/>
        </w:rPr>
        <w:t>Mes patvirtiname, kad mūsų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0A5EE97" w14:textId="77777777" w:rsidR="00A24A4B" w:rsidRPr="00F474FB" w:rsidRDefault="00A24A4B" w:rsidP="000C7033">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lang w:eastAsia="zh-CN"/>
        </w:rPr>
        <w:t xml:space="preserve">nebus sutrikdytas Perkančiojo subjekto valdomos ryšių ir informacinės infrastruktūros, kurios yra reikšmingos Perkančiojo subjekto veiklai, funkcionavimas; </w:t>
      </w:r>
    </w:p>
    <w:p w14:paraId="08BF08FA" w14:textId="77777777" w:rsidR="00A24A4B" w:rsidRPr="00F474FB" w:rsidRDefault="00A24A4B" w:rsidP="000C7033">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lang w:eastAsia="zh-CN"/>
        </w:rPr>
        <w:t>nebus sutrikdyta Perkančiojo subjekto, kaip nacionaliniam saugumui svarbios įmonės, veikla;</w:t>
      </w:r>
    </w:p>
    <w:p w14:paraId="23C80470" w14:textId="77777777" w:rsidR="00A24A4B" w:rsidRPr="00F474FB" w:rsidRDefault="00A24A4B" w:rsidP="000C7033">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lang w:eastAsia="zh-CN"/>
        </w:rPr>
        <w:t>nebus siekiama išgauti valstybės ir tarnybos paslaptį sudarančią ar kitą neviešą (Perkančiojo subjekto konfidencialią) informaciją;</w:t>
      </w:r>
    </w:p>
    <w:p w14:paraId="4B5EF735" w14:textId="543049F1" w:rsidR="00A24A4B" w:rsidRPr="00F474FB" w:rsidRDefault="00A24A4B" w:rsidP="000C7033">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lang w:eastAsia="zh-CN"/>
        </w:rPr>
        <w:t>Patvirtinu, kad teikiant Pasiūlymą nėra nė vienos iš šių sąlygų:</w:t>
      </w:r>
    </w:p>
    <w:p w14:paraId="153E80C7" w14:textId="1BAA2583" w:rsidR="00A24A4B" w:rsidRPr="00F474FB" w:rsidRDefault="00A24A4B" w:rsidP="000C7033">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lang w:eastAsia="zh-CN"/>
        </w:rPr>
        <w:t xml:space="preserve">Tiekėjas, jo Subtiekėjas, </w:t>
      </w:r>
      <w:r w:rsidR="005603C5" w:rsidRPr="00F474FB">
        <w:rPr>
          <w:rFonts w:ascii="Nunito Sans" w:hAnsi="Nunito Sans" w:cs="Arial"/>
          <w:sz w:val="19"/>
          <w:szCs w:val="19"/>
          <w:lang w:eastAsia="zh-CN"/>
        </w:rPr>
        <w:t xml:space="preserve">Tiekėjų grupės nariai, </w:t>
      </w:r>
      <w:r w:rsidRPr="00F474FB">
        <w:rPr>
          <w:rFonts w:ascii="Nunito Sans" w:hAnsi="Nunito Sans" w:cs="Arial"/>
          <w:sz w:val="19"/>
          <w:szCs w:val="19"/>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0260E0" w:rsidRPr="00F474FB">
        <w:rPr>
          <w:rStyle w:val="FootnoteReference"/>
          <w:rFonts w:ascii="Nunito Sans" w:hAnsi="Nunito Sans" w:cs="Arial"/>
          <w:iCs/>
          <w:sz w:val="19"/>
          <w:szCs w:val="19"/>
        </w:rPr>
        <w:footnoteReference w:id="3"/>
      </w:r>
      <w:r w:rsidRPr="00F474FB">
        <w:rPr>
          <w:rFonts w:ascii="Nunito Sans" w:hAnsi="Nunito Sans" w:cs="Arial"/>
          <w:sz w:val="19"/>
          <w:szCs w:val="19"/>
          <w:lang w:eastAsia="zh-CN"/>
        </w:rPr>
        <w:t>;</w:t>
      </w:r>
    </w:p>
    <w:p w14:paraId="19DF0193" w14:textId="54E22B31" w:rsidR="00A24A4B" w:rsidRPr="00F474FB" w:rsidRDefault="00A24A4B" w:rsidP="000C7033">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lang w:eastAsia="zh-CN"/>
        </w:rPr>
        <w:t xml:space="preserve">Tiekėjas, jo Subtiekėjas, </w:t>
      </w:r>
      <w:r w:rsidR="005603C5" w:rsidRPr="00F474FB">
        <w:rPr>
          <w:rFonts w:ascii="Nunito Sans" w:hAnsi="Nunito Sans" w:cs="Arial"/>
          <w:sz w:val="19"/>
          <w:szCs w:val="19"/>
          <w:lang w:eastAsia="zh-CN"/>
        </w:rPr>
        <w:t xml:space="preserve">Tiekėjų grupės nariai, </w:t>
      </w:r>
      <w:r w:rsidRPr="00F474FB">
        <w:rPr>
          <w:rFonts w:ascii="Nunito Sans" w:hAnsi="Nunito Sans" w:cs="Arial"/>
          <w:sz w:val="19"/>
          <w:szCs w:val="19"/>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1B4C2F7C" w14:textId="77D97CB9" w:rsidR="00A24A4B" w:rsidRPr="00F474FB" w:rsidRDefault="00A24A4B" w:rsidP="000C7033">
      <w:pPr>
        <w:pStyle w:val="ListParagraph"/>
        <w:numPr>
          <w:ilvl w:val="2"/>
          <w:numId w:val="1"/>
        </w:numPr>
        <w:tabs>
          <w:tab w:val="left" w:pos="567"/>
        </w:tabs>
        <w:spacing w:before="60" w:after="60"/>
        <w:ind w:left="0" w:firstLine="0"/>
        <w:contextualSpacing w:val="0"/>
        <w:jc w:val="both"/>
        <w:rPr>
          <w:rFonts w:ascii="Nunito Sans" w:hAnsi="Nunito Sans" w:cs="Arial"/>
          <w:sz w:val="19"/>
          <w:szCs w:val="19"/>
          <w:lang w:eastAsia="zh-CN"/>
        </w:rPr>
      </w:pPr>
      <w:r w:rsidRPr="00F474FB">
        <w:rPr>
          <w:rFonts w:ascii="Nunito Sans" w:hAnsi="Nunito Sans" w:cs="Arial"/>
          <w:sz w:val="19"/>
          <w:szCs w:val="19"/>
          <w:lang w:eastAsia="zh-CN"/>
        </w:rPr>
        <w:t>prekių kilmė yra ar paslaugos teikiamos iš VPĮ 92 straipsnio 15 dalyje numatytame sąraše nurodytų valstybių ar teritorijų;</w:t>
      </w:r>
    </w:p>
    <w:p w14:paraId="54C65BAC" w14:textId="40DD7B6C" w:rsidR="00A24A4B" w:rsidRPr="00F474FB" w:rsidRDefault="00A24A4B" w:rsidP="000C7033">
      <w:pPr>
        <w:pStyle w:val="ListParagraph"/>
        <w:numPr>
          <w:ilvl w:val="2"/>
          <w:numId w:val="1"/>
        </w:numPr>
        <w:tabs>
          <w:tab w:val="left" w:pos="567"/>
        </w:tabs>
        <w:spacing w:before="60" w:after="60"/>
        <w:ind w:left="0" w:firstLine="0"/>
        <w:contextualSpacing w:val="0"/>
        <w:jc w:val="both"/>
        <w:rPr>
          <w:rFonts w:ascii="Nunito Sans" w:hAnsi="Nunito Sans" w:cs="Arial"/>
          <w:sz w:val="19"/>
          <w:szCs w:val="19"/>
          <w:lang w:eastAsia="zh-CN"/>
        </w:rPr>
      </w:pPr>
      <w:r w:rsidRPr="00F474FB">
        <w:rPr>
          <w:rFonts w:ascii="Nunito Sans" w:hAnsi="Nunito Sans" w:cs="Arial"/>
          <w:sz w:val="19"/>
          <w:szCs w:val="19"/>
          <w:lang w:eastAsia="zh-CN"/>
        </w:rPr>
        <w:t>Lietuvos Respublikos Vyriausybė, vadovaudamasi Nacionaliniam saugumui užtikrinti svarbių objektų apsaugos įstatyme įtvirtintais kriterijais, yra priėmusi sprendimą, patvirtinantį, kad šios dalies 1.</w:t>
      </w:r>
      <w:r w:rsidR="000C7033" w:rsidRPr="00F474FB">
        <w:rPr>
          <w:rFonts w:ascii="Nunito Sans" w:hAnsi="Nunito Sans" w:cs="Arial"/>
          <w:sz w:val="19"/>
          <w:szCs w:val="19"/>
          <w:lang w:eastAsia="zh-CN"/>
        </w:rPr>
        <w:t>6</w:t>
      </w:r>
      <w:r w:rsidRPr="00F474FB">
        <w:rPr>
          <w:rFonts w:ascii="Nunito Sans" w:hAnsi="Nunito Sans" w:cs="Arial"/>
          <w:sz w:val="19"/>
          <w:szCs w:val="19"/>
          <w:lang w:eastAsia="zh-CN"/>
        </w:rPr>
        <w:t>.1 ir 1.</w:t>
      </w:r>
      <w:r w:rsidR="000C7033" w:rsidRPr="00F474FB">
        <w:rPr>
          <w:rFonts w:ascii="Nunito Sans" w:hAnsi="Nunito Sans" w:cs="Arial"/>
          <w:sz w:val="19"/>
          <w:szCs w:val="19"/>
          <w:lang w:eastAsia="zh-CN"/>
        </w:rPr>
        <w:t>6</w:t>
      </w:r>
      <w:r w:rsidRPr="00F474FB">
        <w:rPr>
          <w:rFonts w:ascii="Nunito Sans" w:hAnsi="Nunito Sans" w:cs="Arial"/>
          <w:sz w:val="19"/>
          <w:szCs w:val="19"/>
          <w:lang w:eastAsia="zh-CN"/>
        </w:rPr>
        <w:t>.2 punktuose nurodyti subjektai ar su jais ketinamas sudaryti (sudarytas) sandoris neatitinka nacionalinio saugumo interesų.</w:t>
      </w:r>
    </w:p>
    <w:p w14:paraId="30161936" w14:textId="584DF717" w:rsidR="00DB4059" w:rsidRPr="00F474FB" w:rsidRDefault="00DB4059" w:rsidP="000C7033">
      <w:pPr>
        <w:pStyle w:val="ListParagraph"/>
        <w:numPr>
          <w:ilvl w:val="2"/>
          <w:numId w:val="1"/>
        </w:numPr>
        <w:tabs>
          <w:tab w:val="left" w:pos="567"/>
        </w:tabs>
        <w:spacing w:before="60" w:after="60"/>
        <w:ind w:left="0" w:firstLine="0"/>
        <w:contextualSpacing w:val="0"/>
        <w:jc w:val="both"/>
        <w:rPr>
          <w:rFonts w:ascii="Nunito Sans" w:hAnsi="Nunito Sans" w:cs="Arial"/>
          <w:sz w:val="19"/>
          <w:szCs w:val="19"/>
          <w:lang w:eastAsia="zh-CN"/>
        </w:rPr>
      </w:pPr>
      <w:r w:rsidRPr="00F474FB">
        <w:rPr>
          <w:rFonts w:ascii="Nunito Sans" w:hAnsi="Nunito Sans" w:cs="Arial"/>
          <w:sz w:val="19"/>
          <w:szCs w:val="19"/>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85658A3" w14:textId="6F8A18EA" w:rsidR="00A24A4B" w:rsidRPr="00F474FB" w:rsidRDefault="00A24A4B" w:rsidP="000C7033">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bookmarkStart w:id="0" w:name="_Hlk120885554"/>
      <w:r w:rsidRPr="00F474FB">
        <w:rPr>
          <w:rFonts w:ascii="Nunito Sans" w:hAnsi="Nunito Sans" w:cs="Arial"/>
          <w:sz w:val="19"/>
          <w:szCs w:val="19"/>
          <w:lang w:eastAsia="zh-CN"/>
        </w:rPr>
        <w:t>Patvirtinu, kad Tiekėjui, Subtiekėjams, kuriuos esu pasitelkęs ar pasitelksiu ateityje, Ūkio subjektams, kurių pajėgumais remiuosi ar (ir) remsiuosi, prekių (ir jų sudedamųjų dalių)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Kontroliuojantis asmuo suprantamas kaip apibrėžta Lietuvos Respublikos konkurencijos įstatyme.</w:t>
      </w:r>
      <w:bookmarkEnd w:id="0"/>
    </w:p>
    <w:p w14:paraId="321EF613" w14:textId="0D87EACD" w:rsidR="00BE675E" w:rsidRPr="00F474FB" w:rsidRDefault="00BE675E" w:rsidP="000C7033">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474FB">
        <w:rPr>
          <w:rFonts w:ascii="Nunito Sans" w:hAnsi="Nunito Sans" w:cs="Arial"/>
          <w:sz w:val="19"/>
          <w:szCs w:val="19"/>
          <w:lang w:eastAsia="zh-CN"/>
        </w:rPr>
        <w:t>Kvazisubtiekėjas</w:t>
      </w:r>
      <w:proofErr w:type="spellEnd"/>
      <w:r w:rsidRPr="00F474FB">
        <w:rPr>
          <w:rFonts w:ascii="Nunito Sans" w:hAnsi="Nunito Sans" w:cs="Arial"/>
          <w:sz w:val="19"/>
          <w:szCs w:val="19"/>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5393633E" w14:textId="1FC73B3D" w:rsidR="00A24A4B" w:rsidRPr="00F474FB" w:rsidRDefault="00A24A4B" w:rsidP="000C7033">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lang w:eastAsia="zh-CN"/>
        </w:rPr>
        <w:lastRenderedPageBreak/>
        <w:t>Deklaruojamoms aplinkybėms pasikeitus, įsipareigoju nedelsiant apie tai informuoti Perkantįjį subjektą.</w:t>
      </w:r>
    </w:p>
    <w:p w14:paraId="58532F4B" w14:textId="20D24E43" w:rsidR="00A24A4B" w:rsidRDefault="00A24A4B" w:rsidP="000C7033">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Nunito Sans" w:hAnsi="Nunito Sans" w:cs="Arial"/>
          <w:sz w:val="19"/>
          <w:szCs w:val="19"/>
          <w:lang w:eastAsia="zh-CN"/>
        </w:rPr>
      </w:pPr>
      <w:r w:rsidRPr="00F474FB">
        <w:rPr>
          <w:rFonts w:ascii="Nunito Sans" w:hAnsi="Nunito Sans" w:cs="Arial"/>
          <w:sz w:val="19"/>
          <w:szCs w:val="19"/>
        </w:rPr>
        <w:t>Tiekėjas už pateiktos informacijos teisingumą atsako įstatymų nustatyta tvarka</w:t>
      </w:r>
      <w:r w:rsidRPr="00F474FB">
        <w:rPr>
          <w:rFonts w:ascii="Nunito Sans" w:hAnsi="Nunito Sans" w:cs="Arial"/>
          <w:sz w:val="19"/>
          <w:szCs w:val="19"/>
          <w:lang w:eastAsia="zh-CN"/>
        </w:rPr>
        <w:t>.</w:t>
      </w:r>
    </w:p>
    <w:p w14:paraId="7AE80CF1" w14:textId="77777777" w:rsidR="00FC38EC" w:rsidRDefault="00FC38EC" w:rsidP="00FC38EC">
      <w:pPr>
        <w:pStyle w:val="ListParagraph"/>
        <w:tabs>
          <w:tab w:val="left" w:pos="0"/>
          <w:tab w:val="left" w:pos="426"/>
          <w:tab w:val="left" w:pos="567"/>
        </w:tabs>
        <w:suppressAutoHyphens/>
        <w:autoSpaceDE w:val="0"/>
        <w:autoSpaceDN w:val="0"/>
        <w:adjustRightInd w:val="0"/>
        <w:spacing w:before="60" w:after="60"/>
        <w:ind w:left="0"/>
        <w:contextualSpacing w:val="0"/>
        <w:jc w:val="both"/>
        <w:textAlignment w:val="center"/>
        <w:rPr>
          <w:rFonts w:ascii="Nunito Sans" w:hAnsi="Nunito Sans" w:cs="Arial"/>
          <w:sz w:val="19"/>
          <w:szCs w:val="19"/>
          <w:lang w:eastAsia="zh-CN"/>
        </w:rPr>
      </w:pPr>
    </w:p>
    <w:p w14:paraId="70246454" w14:textId="77777777" w:rsidR="00FC38EC" w:rsidRPr="003F601D" w:rsidRDefault="00FC38EC" w:rsidP="00FC38EC">
      <w:pPr>
        <w:keepNext/>
        <w:numPr>
          <w:ilvl w:val="0"/>
          <w:numId w:val="1"/>
        </w:numPr>
        <w:spacing w:after="60"/>
        <w:ind w:left="-284"/>
        <w:jc w:val="center"/>
        <w:outlineLvl w:val="0"/>
        <w:rPr>
          <w:rFonts w:ascii="Nunito Sans" w:hAnsi="Nunito Sans" w:cs="Arial"/>
          <w:b/>
          <w:bCs/>
          <w:sz w:val="20"/>
          <w:szCs w:val="20"/>
        </w:rPr>
      </w:pPr>
      <w:r w:rsidRPr="003F601D">
        <w:rPr>
          <w:rFonts w:ascii="Nunito Sans" w:hAnsi="Nunito Sans" w:cs="Arial"/>
          <w:b/>
          <w:bCs/>
          <w:sz w:val="20"/>
          <w:szCs w:val="20"/>
        </w:rPr>
        <w:t>ATITIKTIS SOCIALINIAMS REIKALAVIMAMS</w:t>
      </w:r>
    </w:p>
    <w:p w14:paraId="3F29D417" w14:textId="77777777" w:rsidR="00FC38EC" w:rsidRPr="003F601D" w:rsidRDefault="00FC38EC" w:rsidP="00FC38EC">
      <w:pPr>
        <w:pStyle w:val="ListParagraph"/>
        <w:numPr>
          <w:ilvl w:val="1"/>
          <w:numId w:val="1"/>
        </w:numPr>
        <w:tabs>
          <w:tab w:val="left" w:pos="450"/>
          <w:tab w:val="left" w:pos="630"/>
        </w:tabs>
        <w:ind w:left="426" w:hanging="426"/>
        <w:jc w:val="both"/>
        <w:rPr>
          <w:rFonts w:ascii="Nunito Sans" w:hAnsi="Nunito Sans" w:cs="Arial"/>
          <w:b/>
          <w:bCs/>
          <w:color w:val="FF0000"/>
          <w:sz w:val="20"/>
          <w:szCs w:val="20"/>
          <w:lang w:eastAsia="lt-LT"/>
        </w:rPr>
      </w:pPr>
      <w:r w:rsidRPr="003F601D">
        <w:rPr>
          <w:rFonts w:ascii="Nunito Sans" w:hAnsi="Nunito Sans" w:cs="Arial"/>
          <w:b/>
          <w:bCs/>
          <w:color w:val="FF0000"/>
          <w:sz w:val="20"/>
          <w:szCs w:val="20"/>
          <w:lang w:eastAsia="lt-LT"/>
        </w:rPr>
        <w:t>Tiekėjas privalo užpildyti bent vieną iš patvirtinimų, kitus ištrinti:</w:t>
      </w:r>
    </w:p>
    <w:p w14:paraId="42BA4DA6" w14:textId="77777777" w:rsidR="00FC38EC" w:rsidRPr="003F601D" w:rsidRDefault="00FC38EC" w:rsidP="00FC38EC">
      <w:pPr>
        <w:jc w:val="both"/>
        <w:rPr>
          <w:rFonts w:ascii="Nunito Sans" w:hAnsi="Nunito Sans" w:cs="Arial"/>
          <w:color w:val="000000"/>
          <w:sz w:val="10"/>
          <w:szCs w:val="10"/>
          <w:lang w:eastAsia="lt-LT"/>
        </w:rPr>
      </w:pPr>
    </w:p>
    <w:p w14:paraId="0041A43D" w14:textId="77777777" w:rsidR="00FC38EC" w:rsidRDefault="00FC38EC" w:rsidP="00FC38EC">
      <w:pPr>
        <w:jc w:val="both"/>
        <w:rPr>
          <w:rFonts w:ascii="Nunito Sans" w:hAnsi="Nunito Sans" w:cs="Arial"/>
          <w:color w:val="000000"/>
          <w:sz w:val="20"/>
          <w:szCs w:val="20"/>
          <w:lang w:eastAsia="lt-LT"/>
        </w:rPr>
      </w:pPr>
      <w:r w:rsidRPr="003F601D">
        <w:rPr>
          <w:rFonts w:ascii="Nunito Sans" w:hAnsi="Nunito Sans" w:cs="Arial"/>
          <w:color w:val="000000"/>
          <w:sz w:val="20"/>
          <w:szCs w:val="20"/>
          <w:lang w:eastAsia="lt-LT"/>
        </w:rPr>
        <w:t xml:space="preserve">Patvirtiname, kad atitinkame </w:t>
      </w:r>
      <w:r w:rsidRPr="003F601D">
        <w:rPr>
          <w:rFonts w:ascii="Nunito Sans" w:hAnsi="Nunito Sans" w:cs="Arial"/>
          <w:b/>
          <w:bCs/>
          <w:sz w:val="20"/>
          <w:szCs w:val="20"/>
          <w:lang w:eastAsia="lt-LT"/>
        </w:rPr>
        <w:t>SPS 5.1 p. 4 lentelėje</w:t>
      </w:r>
      <w:r w:rsidRPr="003F601D">
        <w:rPr>
          <w:rFonts w:ascii="Nunito Sans" w:hAnsi="Nunito Sans" w:cs="Arial"/>
          <w:sz w:val="20"/>
          <w:szCs w:val="20"/>
          <w:lang w:eastAsia="lt-LT"/>
        </w:rPr>
        <w:t xml:space="preserve"> </w:t>
      </w:r>
      <w:r w:rsidRPr="003F601D">
        <w:rPr>
          <w:rFonts w:ascii="Nunito Sans" w:hAnsi="Nunito Sans" w:cs="Arial"/>
          <w:color w:val="000000"/>
          <w:sz w:val="20"/>
          <w:szCs w:val="20"/>
          <w:lang w:eastAsia="lt-LT"/>
        </w:rPr>
        <w:t xml:space="preserve">nurodytą socialinį reikalavimą Eil. Nr. ___, punktas Nr. ___. </w:t>
      </w:r>
    </w:p>
    <w:p w14:paraId="27F5E23E" w14:textId="77777777" w:rsidR="00FC38EC" w:rsidRPr="00FC38EC" w:rsidRDefault="00FC38EC" w:rsidP="00FC38EC">
      <w:pPr>
        <w:jc w:val="both"/>
        <w:rPr>
          <w:rFonts w:ascii="Nunito Sans" w:hAnsi="Nunito Sans" w:cs="Arial"/>
          <w:color w:val="000000"/>
          <w:sz w:val="10"/>
          <w:szCs w:val="10"/>
          <w:lang w:eastAsia="lt-LT"/>
        </w:rPr>
      </w:pPr>
    </w:p>
    <w:p w14:paraId="71465DD9" w14:textId="77777777" w:rsidR="00FC38EC" w:rsidRDefault="00FC38EC" w:rsidP="00FC38EC">
      <w:pPr>
        <w:jc w:val="both"/>
        <w:rPr>
          <w:rFonts w:ascii="Nunito Sans" w:hAnsi="Nunito Sans" w:cs="Arial"/>
          <w:i/>
          <w:iCs/>
          <w:color w:val="FF0000"/>
          <w:sz w:val="20"/>
          <w:szCs w:val="20"/>
          <w:lang w:eastAsia="lt-LT"/>
        </w:rPr>
      </w:pPr>
      <w:r w:rsidRPr="003F601D">
        <w:rPr>
          <w:rFonts w:ascii="Nunito Sans" w:hAnsi="Nunito Sans" w:cs="Arial"/>
          <w:i/>
          <w:iCs/>
          <w:color w:val="FF0000"/>
          <w:sz w:val="20"/>
          <w:szCs w:val="20"/>
          <w:lang w:eastAsia="lt-LT"/>
        </w:rPr>
        <w:t>(ir/arba)</w:t>
      </w:r>
    </w:p>
    <w:p w14:paraId="4029F994" w14:textId="77777777" w:rsidR="00FC38EC" w:rsidRPr="00FC38EC" w:rsidRDefault="00FC38EC" w:rsidP="00FC38EC">
      <w:pPr>
        <w:jc w:val="both"/>
        <w:rPr>
          <w:rFonts w:ascii="Nunito Sans" w:hAnsi="Nunito Sans" w:cs="Arial"/>
          <w:i/>
          <w:iCs/>
          <w:color w:val="FF0000"/>
          <w:sz w:val="10"/>
          <w:szCs w:val="10"/>
          <w:lang w:eastAsia="lt-LT"/>
        </w:rPr>
      </w:pPr>
    </w:p>
    <w:p w14:paraId="338B35AF" w14:textId="77777777" w:rsidR="00FC38EC" w:rsidRDefault="00FC38EC" w:rsidP="00FC38EC">
      <w:pPr>
        <w:jc w:val="both"/>
        <w:rPr>
          <w:rFonts w:ascii="Nunito Sans" w:hAnsi="Nunito Sans" w:cs="Arial"/>
          <w:color w:val="000000"/>
          <w:sz w:val="20"/>
          <w:szCs w:val="20"/>
          <w:lang w:eastAsia="lt-LT"/>
        </w:rPr>
      </w:pPr>
      <w:r w:rsidRPr="003F601D">
        <w:rPr>
          <w:rFonts w:ascii="Nunito Sans" w:hAnsi="Nunito Sans" w:cs="Arial"/>
          <w:color w:val="000000"/>
          <w:sz w:val="20"/>
          <w:szCs w:val="20"/>
          <w:lang w:eastAsia="lt-LT"/>
        </w:rPr>
        <w:t xml:space="preserve">Patvirtiname, kad mūsų pasitelktas ūkio subjektas, kurio pajėgumais remiamės [ūkio subjekto, kurio pajėgumais remiamasi, pavadinimas] atitinka </w:t>
      </w:r>
      <w:r w:rsidRPr="003F601D">
        <w:rPr>
          <w:rFonts w:ascii="Nunito Sans" w:hAnsi="Nunito Sans" w:cs="Arial"/>
          <w:b/>
          <w:bCs/>
          <w:sz w:val="20"/>
          <w:szCs w:val="20"/>
          <w:u w:val="single"/>
          <w:lang w:eastAsia="lt-LT"/>
        </w:rPr>
        <w:t>SPS 5.1 p. 4 lentelėje</w:t>
      </w:r>
      <w:r w:rsidRPr="003F601D">
        <w:rPr>
          <w:rFonts w:ascii="Nunito Sans" w:hAnsi="Nunito Sans" w:cs="Arial"/>
          <w:sz w:val="20"/>
          <w:szCs w:val="20"/>
          <w:lang w:eastAsia="lt-LT"/>
        </w:rPr>
        <w:t xml:space="preserve"> </w:t>
      </w:r>
      <w:r w:rsidRPr="003F601D">
        <w:rPr>
          <w:rFonts w:ascii="Nunito Sans" w:hAnsi="Nunito Sans" w:cs="Arial"/>
          <w:color w:val="000000"/>
          <w:sz w:val="20"/>
          <w:szCs w:val="20"/>
          <w:lang w:eastAsia="lt-LT"/>
        </w:rPr>
        <w:t xml:space="preserve">nurodytą socialinį reikalavimą Eil. Nr. ___, punktas Nr. ___. </w:t>
      </w:r>
    </w:p>
    <w:p w14:paraId="4F8E6E06" w14:textId="77777777" w:rsidR="00FC38EC" w:rsidRPr="00FC38EC" w:rsidRDefault="00FC38EC" w:rsidP="00FC38EC">
      <w:pPr>
        <w:jc w:val="both"/>
        <w:rPr>
          <w:rFonts w:ascii="Nunito Sans" w:hAnsi="Nunito Sans" w:cs="Arial"/>
          <w:color w:val="000000"/>
          <w:sz w:val="10"/>
          <w:szCs w:val="10"/>
          <w:lang w:eastAsia="lt-LT"/>
        </w:rPr>
      </w:pPr>
    </w:p>
    <w:p w14:paraId="7E97595B" w14:textId="77777777" w:rsidR="00FC38EC" w:rsidRDefault="00FC38EC" w:rsidP="00FC38EC">
      <w:pPr>
        <w:jc w:val="both"/>
        <w:rPr>
          <w:rFonts w:ascii="Nunito Sans" w:hAnsi="Nunito Sans" w:cs="Arial"/>
          <w:i/>
          <w:iCs/>
          <w:color w:val="FF0000"/>
          <w:sz w:val="20"/>
          <w:szCs w:val="20"/>
          <w:lang w:eastAsia="lt-LT"/>
        </w:rPr>
      </w:pPr>
      <w:r w:rsidRPr="003F601D">
        <w:rPr>
          <w:rFonts w:ascii="Nunito Sans" w:hAnsi="Nunito Sans" w:cs="Arial"/>
          <w:i/>
          <w:iCs/>
          <w:color w:val="FF0000"/>
          <w:sz w:val="20"/>
          <w:szCs w:val="20"/>
          <w:lang w:eastAsia="lt-LT"/>
        </w:rPr>
        <w:t>(ir/arba)</w:t>
      </w:r>
    </w:p>
    <w:p w14:paraId="3EE5444C" w14:textId="77777777" w:rsidR="00FC38EC" w:rsidRPr="00FC38EC" w:rsidRDefault="00FC38EC" w:rsidP="00FC38EC">
      <w:pPr>
        <w:jc w:val="both"/>
        <w:rPr>
          <w:rFonts w:ascii="Nunito Sans" w:hAnsi="Nunito Sans" w:cs="Arial"/>
          <w:i/>
          <w:iCs/>
          <w:color w:val="FF0000"/>
          <w:sz w:val="10"/>
          <w:szCs w:val="10"/>
          <w:lang w:eastAsia="lt-LT"/>
        </w:rPr>
      </w:pPr>
    </w:p>
    <w:p w14:paraId="0F4BEFA6" w14:textId="77777777" w:rsidR="00FC38EC" w:rsidRPr="003F601D" w:rsidRDefault="00FC38EC" w:rsidP="00FC38EC">
      <w:pPr>
        <w:jc w:val="both"/>
        <w:rPr>
          <w:rFonts w:ascii="Nunito Sans" w:hAnsi="Nunito Sans" w:cs="Arial"/>
          <w:b/>
          <w:bCs/>
          <w:sz w:val="20"/>
          <w:szCs w:val="20"/>
        </w:rPr>
      </w:pPr>
      <w:r w:rsidRPr="003F601D">
        <w:rPr>
          <w:rFonts w:ascii="Nunito Sans" w:hAnsi="Nunito Sans" w:cs="Arial"/>
          <w:color w:val="000000"/>
          <w:sz w:val="20"/>
          <w:szCs w:val="20"/>
          <w:lang w:eastAsia="lt-LT"/>
        </w:rPr>
        <w:t xml:space="preserve">Patvirtiname, kad mūsų pasitelktas subtiekėjas [subtiekėjo pavadinimas] atitinka </w:t>
      </w:r>
      <w:r w:rsidRPr="003F601D">
        <w:rPr>
          <w:rFonts w:ascii="Nunito Sans" w:hAnsi="Nunito Sans" w:cs="Arial"/>
          <w:b/>
          <w:bCs/>
          <w:sz w:val="20"/>
          <w:szCs w:val="20"/>
          <w:lang w:eastAsia="lt-LT"/>
        </w:rPr>
        <w:t>SPS 5.1 p. 4 lentelėje</w:t>
      </w:r>
      <w:r w:rsidRPr="003F601D">
        <w:rPr>
          <w:rFonts w:ascii="Nunito Sans" w:hAnsi="Nunito Sans" w:cs="Arial"/>
          <w:sz w:val="20"/>
          <w:szCs w:val="20"/>
          <w:lang w:eastAsia="lt-LT"/>
        </w:rPr>
        <w:t xml:space="preserve"> </w:t>
      </w:r>
      <w:r w:rsidRPr="003F601D">
        <w:rPr>
          <w:rFonts w:ascii="Nunito Sans" w:hAnsi="Nunito Sans" w:cs="Arial"/>
          <w:color w:val="000000"/>
          <w:sz w:val="20"/>
          <w:szCs w:val="20"/>
          <w:lang w:eastAsia="lt-LT"/>
        </w:rPr>
        <w:t>nurodytą socialinį reikalavimą Eil. Nr. ___, punktas Nr. ___.</w:t>
      </w:r>
    </w:p>
    <w:p w14:paraId="5235AC6B" w14:textId="77777777" w:rsidR="00FC38EC" w:rsidRPr="00F474FB" w:rsidRDefault="00FC38EC" w:rsidP="00FC38EC">
      <w:pPr>
        <w:pStyle w:val="ListParagraph"/>
        <w:tabs>
          <w:tab w:val="left" w:pos="0"/>
          <w:tab w:val="left" w:pos="426"/>
          <w:tab w:val="left" w:pos="567"/>
        </w:tabs>
        <w:suppressAutoHyphens/>
        <w:autoSpaceDE w:val="0"/>
        <w:autoSpaceDN w:val="0"/>
        <w:adjustRightInd w:val="0"/>
        <w:spacing w:before="60" w:after="60"/>
        <w:ind w:left="0"/>
        <w:contextualSpacing w:val="0"/>
        <w:jc w:val="both"/>
        <w:textAlignment w:val="center"/>
        <w:rPr>
          <w:rFonts w:ascii="Nunito Sans" w:hAnsi="Nunito Sans" w:cs="Arial"/>
          <w:sz w:val="19"/>
          <w:szCs w:val="19"/>
          <w:lang w:eastAsia="zh-CN"/>
        </w:rPr>
      </w:pPr>
    </w:p>
    <w:p w14:paraId="1854CCB6" w14:textId="254B3BBC" w:rsidR="00544723" w:rsidRPr="002B446D" w:rsidRDefault="00544723" w:rsidP="002B446D">
      <w:pPr>
        <w:pStyle w:val="ListParagraph"/>
        <w:keepNext/>
        <w:numPr>
          <w:ilvl w:val="0"/>
          <w:numId w:val="1"/>
        </w:numPr>
        <w:spacing w:before="60" w:after="60"/>
        <w:ind w:left="-993"/>
        <w:jc w:val="center"/>
        <w:outlineLvl w:val="0"/>
        <w:rPr>
          <w:rFonts w:ascii="Nunito Sans" w:hAnsi="Nunito Sans" w:cs="Arial"/>
          <w:b/>
          <w:bCs/>
          <w:sz w:val="20"/>
          <w:szCs w:val="20"/>
        </w:rPr>
      </w:pPr>
      <w:r w:rsidRPr="002B446D">
        <w:rPr>
          <w:rFonts w:ascii="Nunito Sans" w:hAnsi="Nunito Sans" w:cs="Arial"/>
          <w:b/>
          <w:bCs/>
          <w:sz w:val="20"/>
          <w:szCs w:val="20"/>
        </w:rPr>
        <w:t xml:space="preserve">PASIŪLYMO KAINA </w:t>
      </w:r>
    </w:p>
    <w:p w14:paraId="083E30CC" w14:textId="4176A8FD" w:rsidR="00544723" w:rsidRPr="00BB0425" w:rsidRDefault="00544723" w:rsidP="002B446D">
      <w:pPr>
        <w:numPr>
          <w:ilvl w:val="1"/>
          <w:numId w:val="1"/>
        </w:numPr>
        <w:spacing w:before="60" w:after="60"/>
        <w:ind w:left="567" w:hanging="567"/>
        <w:jc w:val="both"/>
        <w:rPr>
          <w:rFonts w:ascii="Nunito Sans" w:hAnsi="Nunito Sans" w:cs="Arial"/>
          <w:sz w:val="20"/>
          <w:szCs w:val="20"/>
        </w:rPr>
      </w:pPr>
      <w:r w:rsidRPr="00BB0425">
        <w:rPr>
          <w:rFonts w:ascii="Nunito Sans" w:hAnsi="Nunito Sans" w:cs="Arial"/>
          <w:sz w:val="20"/>
          <w:szCs w:val="20"/>
        </w:rPr>
        <w:t xml:space="preserve">Pasiūlymo kaina </w:t>
      </w:r>
      <w:r w:rsidR="000C7033" w:rsidRPr="00BB0425">
        <w:rPr>
          <w:rFonts w:ascii="Nunito Sans" w:hAnsi="Nunito Sans" w:cs="Arial"/>
          <w:sz w:val="20"/>
          <w:szCs w:val="20"/>
        </w:rPr>
        <w:t xml:space="preserve">(įkainiai) </w:t>
      </w:r>
      <w:r w:rsidRPr="00BB0425">
        <w:rPr>
          <w:rFonts w:ascii="Nunito Sans" w:hAnsi="Nunito Sans" w:cs="Arial"/>
          <w:sz w:val="20"/>
          <w:szCs w:val="20"/>
        </w:rPr>
        <w:t>nurodoma</w:t>
      </w:r>
      <w:r w:rsidRPr="00BB0425">
        <w:rPr>
          <w:rFonts w:ascii="Nunito Sans" w:hAnsi="Nunito Sans" w:cs="Arial"/>
          <w:color w:val="FF0000"/>
          <w:sz w:val="20"/>
          <w:szCs w:val="20"/>
        </w:rPr>
        <w:t xml:space="preserve"> </w:t>
      </w:r>
      <w:r w:rsidRPr="00BB0425">
        <w:rPr>
          <w:rFonts w:ascii="Nunito Sans" w:hAnsi="Nunito Sans" w:cs="Arial"/>
          <w:sz w:val="20"/>
          <w:szCs w:val="20"/>
        </w:rPr>
        <w:t>eurais</w:t>
      </w:r>
      <w:r w:rsidR="000C7033" w:rsidRPr="00BB0425">
        <w:rPr>
          <w:rFonts w:ascii="Nunito Sans" w:hAnsi="Nunito Sans" w:cs="Arial"/>
          <w:sz w:val="20"/>
          <w:szCs w:val="20"/>
        </w:rPr>
        <w:t>.</w:t>
      </w:r>
    </w:p>
    <w:p w14:paraId="54E2AAF2" w14:textId="57F26B01" w:rsidR="00544723" w:rsidRDefault="00544723" w:rsidP="002B446D">
      <w:pPr>
        <w:numPr>
          <w:ilvl w:val="1"/>
          <w:numId w:val="1"/>
        </w:numPr>
        <w:spacing w:before="60" w:after="60"/>
        <w:ind w:left="567" w:hanging="567"/>
        <w:jc w:val="both"/>
        <w:rPr>
          <w:rFonts w:ascii="Nunito Sans" w:hAnsi="Nunito Sans" w:cs="Arial"/>
          <w:sz w:val="20"/>
          <w:szCs w:val="20"/>
        </w:rPr>
      </w:pPr>
      <w:r w:rsidRPr="00BB0425">
        <w:rPr>
          <w:rFonts w:ascii="Nunito Sans" w:hAnsi="Nunito Sans" w:cs="Arial"/>
          <w:sz w:val="20"/>
          <w:szCs w:val="20"/>
        </w:rPr>
        <w:t xml:space="preserve">Pasiūlymo kaina </w:t>
      </w:r>
      <w:r w:rsidR="000C7033" w:rsidRPr="00BB0425">
        <w:rPr>
          <w:rFonts w:ascii="Nunito Sans" w:hAnsi="Nunito Sans" w:cs="Arial"/>
          <w:sz w:val="20"/>
          <w:szCs w:val="20"/>
        </w:rPr>
        <w:t xml:space="preserve">(įkainiai) </w:t>
      </w:r>
      <w:r w:rsidRPr="00BB0425">
        <w:rPr>
          <w:rFonts w:ascii="Nunito Sans" w:hAnsi="Nunito Sans" w:cs="Arial"/>
          <w:sz w:val="20"/>
          <w:szCs w:val="20"/>
        </w:rPr>
        <w:t>nurodoma užpildant pateiktą lentelę:</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3402"/>
        <w:gridCol w:w="1418"/>
        <w:gridCol w:w="1419"/>
        <w:gridCol w:w="1418"/>
        <w:gridCol w:w="1277"/>
      </w:tblGrid>
      <w:tr w:rsidR="00475DED" w:rsidRPr="00960435" w14:paraId="7DE43BA1" w14:textId="77777777" w:rsidTr="00C11B98">
        <w:trPr>
          <w:cantSplit/>
          <w:trHeight w:val="240"/>
          <w:tblHeader/>
          <w:jc w:val="center"/>
        </w:trPr>
        <w:tc>
          <w:tcPr>
            <w:tcW w:w="846" w:type="dxa"/>
            <w:vMerge w:val="restart"/>
            <w:tcBorders>
              <w:top w:val="single" w:sz="4" w:space="0" w:color="auto"/>
              <w:left w:val="single" w:sz="4" w:space="0" w:color="auto"/>
              <w:right w:val="single" w:sz="4" w:space="0" w:color="auto"/>
            </w:tcBorders>
            <w:shd w:val="clear" w:color="auto" w:fill="E7E6E6" w:themeFill="background2"/>
            <w:vAlign w:val="center"/>
          </w:tcPr>
          <w:p w14:paraId="5A1593C0" w14:textId="77777777" w:rsidR="00475DED" w:rsidRPr="00475DED" w:rsidRDefault="00475DED" w:rsidP="002B446D">
            <w:pPr>
              <w:pStyle w:val="ListParagraph"/>
              <w:numPr>
                <w:ilvl w:val="0"/>
                <w:numId w:val="1"/>
              </w:numPr>
              <w:ind w:right="113"/>
              <w:jc w:val="center"/>
              <w:rPr>
                <w:rFonts w:ascii="Nunito Sans" w:hAnsi="Nunito Sans" w:cstheme="minorHAnsi"/>
                <w:b/>
                <w:bCs/>
                <w:sz w:val="16"/>
                <w:szCs w:val="16"/>
              </w:rPr>
            </w:pPr>
            <w:r w:rsidRPr="00475DED">
              <w:rPr>
                <w:rFonts w:ascii="Nunito Sans" w:hAnsi="Nunito Sans" w:cstheme="minorHAnsi"/>
                <w:b/>
                <w:bCs/>
                <w:sz w:val="16"/>
                <w:szCs w:val="16"/>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8D20385" w14:textId="77777777" w:rsidR="00475DED" w:rsidRPr="00995FCD" w:rsidRDefault="00475DED" w:rsidP="00C11B98">
            <w:pPr>
              <w:ind w:left="113" w:right="113"/>
              <w:jc w:val="center"/>
              <w:rPr>
                <w:rFonts w:ascii="Nunito Sans" w:hAnsi="Nunito Sans" w:cstheme="minorHAnsi"/>
                <w:b/>
                <w:bCs/>
                <w:sz w:val="16"/>
                <w:szCs w:val="16"/>
              </w:rPr>
            </w:pPr>
            <w:r w:rsidRPr="00995FCD">
              <w:rPr>
                <w:rFonts w:ascii="Nunito Sans" w:hAnsi="Nunito Sans" w:cstheme="minorHAnsi"/>
                <w:b/>
                <w:bCs/>
                <w:sz w:val="16"/>
                <w:szCs w:val="16"/>
              </w:rPr>
              <w:t>Darbų / išlaidų pavadinimas</w:t>
            </w:r>
          </w:p>
        </w:tc>
        <w:tc>
          <w:tcPr>
            <w:tcW w:w="4255" w:type="dxa"/>
            <w:gridSpan w:val="3"/>
            <w:tcBorders>
              <w:left w:val="single" w:sz="4" w:space="0" w:color="auto"/>
            </w:tcBorders>
            <w:shd w:val="clear" w:color="auto" w:fill="E7E6E6" w:themeFill="background2"/>
            <w:tcMar>
              <w:top w:w="0" w:type="dxa"/>
              <w:left w:w="108" w:type="dxa"/>
              <w:bottom w:w="0" w:type="dxa"/>
              <w:right w:w="108" w:type="dxa"/>
            </w:tcMar>
            <w:vAlign w:val="center"/>
            <w:hideMark/>
          </w:tcPr>
          <w:p w14:paraId="7BDDC5D4" w14:textId="77777777" w:rsidR="00475DED" w:rsidRPr="00995FCD" w:rsidRDefault="00475DED" w:rsidP="00C11B98">
            <w:pPr>
              <w:ind w:left="113" w:right="113"/>
              <w:jc w:val="center"/>
              <w:rPr>
                <w:rFonts w:ascii="Nunito Sans" w:hAnsi="Nunito Sans" w:cstheme="minorHAnsi"/>
                <w:b/>
                <w:bCs/>
                <w:sz w:val="16"/>
                <w:szCs w:val="16"/>
                <w:u w:val="single"/>
              </w:rPr>
            </w:pPr>
            <w:r w:rsidRPr="00995FCD">
              <w:rPr>
                <w:rFonts w:ascii="Nunito Sans" w:hAnsi="Nunito Sans" w:cstheme="minorHAnsi"/>
                <w:b/>
                <w:bCs/>
                <w:sz w:val="16"/>
                <w:szCs w:val="16"/>
              </w:rPr>
              <w:t>Tiesioginės išlaidos EUR be PVM</w:t>
            </w:r>
          </w:p>
        </w:tc>
        <w:tc>
          <w:tcPr>
            <w:tcW w:w="1277" w:type="dxa"/>
            <w:vMerge w:val="restart"/>
            <w:shd w:val="clear" w:color="auto" w:fill="E7E6E6" w:themeFill="background2"/>
            <w:tcMar>
              <w:top w:w="0" w:type="dxa"/>
              <w:left w:w="108" w:type="dxa"/>
              <w:bottom w:w="0" w:type="dxa"/>
              <w:right w:w="108" w:type="dxa"/>
            </w:tcMar>
            <w:vAlign w:val="center"/>
            <w:hideMark/>
          </w:tcPr>
          <w:p w14:paraId="05FB3EEB" w14:textId="4D3FC855" w:rsidR="00475DED" w:rsidRDefault="00475DED" w:rsidP="00C11B98">
            <w:pPr>
              <w:ind w:left="-104" w:right="-105"/>
              <w:jc w:val="center"/>
              <w:rPr>
                <w:rFonts w:ascii="Nunito Sans" w:hAnsi="Nunito Sans" w:cstheme="minorHAnsi"/>
                <w:b/>
                <w:bCs/>
                <w:sz w:val="16"/>
                <w:szCs w:val="16"/>
              </w:rPr>
            </w:pPr>
            <w:r>
              <w:rPr>
                <w:rFonts w:ascii="Nunito Sans" w:hAnsi="Nunito Sans" w:cstheme="minorHAnsi"/>
                <w:b/>
                <w:bCs/>
                <w:sz w:val="16"/>
                <w:szCs w:val="16"/>
              </w:rPr>
              <w:t>Suma*,</w:t>
            </w:r>
          </w:p>
          <w:p w14:paraId="12A97C3D" w14:textId="77777777" w:rsidR="00475DED" w:rsidRPr="00995FCD" w:rsidRDefault="00475DED" w:rsidP="00C11B98">
            <w:pPr>
              <w:ind w:left="-104" w:right="-105"/>
              <w:jc w:val="center"/>
              <w:rPr>
                <w:rFonts w:ascii="Nunito Sans" w:hAnsi="Nunito Sans" w:cstheme="minorHAnsi"/>
                <w:b/>
                <w:bCs/>
                <w:sz w:val="16"/>
                <w:szCs w:val="16"/>
              </w:rPr>
            </w:pPr>
            <w:r w:rsidRPr="00995FCD">
              <w:rPr>
                <w:rFonts w:ascii="Nunito Sans" w:hAnsi="Nunito Sans" w:cstheme="minorHAnsi"/>
                <w:b/>
                <w:bCs/>
                <w:sz w:val="16"/>
                <w:szCs w:val="16"/>
              </w:rPr>
              <w:t xml:space="preserve"> EUR be PVM</w:t>
            </w:r>
          </w:p>
          <w:p w14:paraId="0B0FF2DA" w14:textId="77777777" w:rsidR="00475DED" w:rsidRPr="00995FCD" w:rsidRDefault="00475DED" w:rsidP="00C11B98">
            <w:pPr>
              <w:ind w:left="-104" w:right="-105"/>
              <w:jc w:val="center"/>
              <w:rPr>
                <w:rFonts w:ascii="Nunito Sans" w:hAnsi="Nunito Sans" w:cstheme="minorHAnsi"/>
                <w:b/>
                <w:bCs/>
                <w:sz w:val="16"/>
                <w:szCs w:val="16"/>
              </w:rPr>
            </w:pPr>
            <w:r w:rsidRPr="00995FCD">
              <w:rPr>
                <w:rFonts w:ascii="Nunito Sans" w:hAnsi="Nunito Sans" w:cstheme="minorHAnsi"/>
                <w:b/>
                <w:bCs/>
                <w:sz w:val="16"/>
                <w:szCs w:val="16"/>
              </w:rPr>
              <w:t>(3+4+5)</w:t>
            </w:r>
          </w:p>
        </w:tc>
      </w:tr>
      <w:tr w:rsidR="00475DED" w:rsidRPr="00960435" w14:paraId="7D6FAEE4" w14:textId="77777777" w:rsidTr="00C11B98">
        <w:trPr>
          <w:cantSplit/>
          <w:trHeight w:val="240"/>
          <w:tblHeader/>
          <w:jc w:val="center"/>
        </w:trPr>
        <w:tc>
          <w:tcPr>
            <w:tcW w:w="846" w:type="dxa"/>
            <w:vMerge/>
          </w:tcPr>
          <w:p w14:paraId="37D096A9" w14:textId="77777777" w:rsidR="00475DED" w:rsidRPr="00995FCD" w:rsidRDefault="00475DED" w:rsidP="00C11B98">
            <w:pPr>
              <w:ind w:left="113" w:right="113"/>
              <w:jc w:val="center"/>
              <w:rPr>
                <w:rFonts w:ascii="Nunito Sans" w:hAnsi="Nunito Sans" w:cstheme="minorHAnsi"/>
                <w:b/>
                <w:bCs/>
                <w:sz w:val="18"/>
                <w:szCs w:val="18"/>
              </w:rPr>
            </w:pPr>
          </w:p>
        </w:tc>
        <w:tc>
          <w:tcPr>
            <w:tcW w:w="3402" w:type="dxa"/>
            <w:vMerge/>
            <w:vAlign w:val="center"/>
            <w:hideMark/>
          </w:tcPr>
          <w:p w14:paraId="58309EF2" w14:textId="77777777" w:rsidR="00475DED" w:rsidRPr="00995FCD" w:rsidRDefault="00475DED" w:rsidP="00C11B98">
            <w:pPr>
              <w:ind w:left="113" w:right="113"/>
              <w:rPr>
                <w:rFonts w:ascii="Nunito Sans" w:hAnsi="Nunito Sans" w:cstheme="minorHAnsi"/>
                <w:b/>
                <w:bCs/>
                <w:sz w:val="18"/>
                <w:szCs w:val="18"/>
              </w:rPr>
            </w:pPr>
          </w:p>
        </w:tc>
        <w:tc>
          <w:tcPr>
            <w:tcW w:w="1418" w:type="dxa"/>
            <w:tcBorders>
              <w:left w:val="single" w:sz="4" w:space="0" w:color="auto"/>
            </w:tcBorders>
            <w:shd w:val="clear" w:color="auto" w:fill="E7E6E6" w:themeFill="background2"/>
            <w:tcMar>
              <w:top w:w="0" w:type="dxa"/>
              <w:left w:w="108" w:type="dxa"/>
              <w:bottom w:w="0" w:type="dxa"/>
              <w:right w:w="108" w:type="dxa"/>
            </w:tcMar>
            <w:vAlign w:val="center"/>
            <w:hideMark/>
          </w:tcPr>
          <w:p w14:paraId="5C4E83AD" w14:textId="4E9F1043" w:rsidR="00475DED" w:rsidRPr="00995FCD" w:rsidRDefault="00475DED" w:rsidP="00475DED">
            <w:pPr>
              <w:spacing w:line="252" w:lineRule="auto"/>
              <w:ind w:left="-111" w:right="-105"/>
              <w:jc w:val="center"/>
              <w:rPr>
                <w:rFonts w:ascii="Nunito Sans" w:hAnsi="Nunito Sans" w:cstheme="minorHAnsi"/>
                <w:b/>
                <w:bCs/>
                <w:sz w:val="18"/>
                <w:szCs w:val="18"/>
              </w:rPr>
            </w:pPr>
            <w:r w:rsidRPr="00995FCD">
              <w:rPr>
                <w:rFonts w:ascii="Nunito Sans" w:hAnsi="Nunito Sans" w:cstheme="minorHAnsi"/>
                <w:b/>
                <w:bCs/>
                <w:sz w:val="18"/>
                <w:szCs w:val="18"/>
              </w:rPr>
              <w:t>Darbo užmokestis</w:t>
            </w:r>
            <w:r>
              <w:rPr>
                <w:rFonts w:ascii="Nunito Sans" w:hAnsi="Nunito Sans" w:cstheme="minorHAnsi"/>
                <w:b/>
                <w:bCs/>
                <w:sz w:val="18"/>
                <w:szCs w:val="18"/>
              </w:rPr>
              <w:t>*</w:t>
            </w:r>
          </w:p>
        </w:tc>
        <w:tc>
          <w:tcPr>
            <w:tcW w:w="1419" w:type="dxa"/>
            <w:shd w:val="clear" w:color="auto" w:fill="E7E6E6" w:themeFill="background2"/>
            <w:tcMar>
              <w:top w:w="0" w:type="dxa"/>
              <w:left w:w="108" w:type="dxa"/>
              <w:bottom w:w="0" w:type="dxa"/>
              <w:right w:w="108" w:type="dxa"/>
            </w:tcMar>
            <w:vAlign w:val="center"/>
            <w:hideMark/>
          </w:tcPr>
          <w:p w14:paraId="4B1E74EA" w14:textId="5926BB0F" w:rsidR="00475DED" w:rsidRPr="00995FCD" w:rsidRDefault="00475DED" w:rsidP="00C11B98">
            <w:pPr>
              <w:spacing w:line="252" w:lineRule="auto"/>
              <w:ind w:left="113" w:right="113"/>
              <w:jc w:val="center"/>
              <w:rPr>
                <w:rFonts w:ascii="Nunito Sans" w:hAnsi="Nunito Sans" w:cstheme="minorHAnsi"/>
                <w:b/>
                <w:bCs/>
                <w:sz w:val="18"/>
                <w:szCs w:val="18"/>
              </w:rPr>
            </w:pPr>
            <w:r w:rsidRPr="00995FCD">
              <w:rPr>
                <w:rFonts w:ascii="Nunito Sans" w:hAnsi="Nunito Sans" w:cstheme="minorHAnsi"/>
                <w:b/>
                <w:bCs/>
                <w:sz w:val="18"/>
                <w:szCs w:val="18"/>
              </w:rPr>
              <w:t>Medžiagos, įrenginiai</w:t>
            </w:r>
            <w:r>
              <w:rPr>
                <w:rFonts w:ascii="Nunito Sans" w:hAnsi="Nunito Sans" w:cstheme="minorHAnsi"/>
                <w:b/>
                <w:bCs/>
                <w:sz w:val="18"/>
                <w:szCs w:val="18"/>
              </w:rPr>
              <w:t>*</w:t>
            </w:r>
          </w:p>
        </w:tc>
        <w:tc>
          <w:tcPr>
            <w:tcW w:w="1418" w:type="dxa"/>
            <w:shd w:val="clear" w:color="auto" w:fill="E7E6E6" w:themeFill="background2"/>
            <w:tcMar>
              <w:top w:w="0" w:type="dxa"/>
              <w:left w:w="108" w:type="dxa"/>
              <w:bottom w:w="0" w:type="dxa"/>
              <w:right w:w="108" w:type="dxa"/>
            </w:tcMar>
            <w:vAlign w:val="center"/>
            <w:hideMark/>
          </w:tcPr>
          <w:p w14:paraId="6A781284" w14:textId="3DE31F97" w:rsidR="00475DED" w:rsidRPr="00995FCD" w:rsidRDefault="00475DED" w:rsidP="00C11B98">
            <w:pPr>
              <w:spacing w:line="252" w:lineRule="auto"/>
              <w:ind w:left="-111" w:right="-105"/>
              <w:jc w:val="center"/>
              <w:rPr>
                <w:rFonts w:ascii="Nunito Sans" w:hAnsi="Nunito Sans" w:cstheme="minorHAnsi"/>
                <w:b/>
                <w:bCs/>
                <w:sz w:val="18"/>
                <w:szCs w:val="18"/>
              </w:rPr>
            </w:pPr>
            <w:r w:rsidRPr="00995FCD">
              <w:rPr>
                <w:rFonts w:ascii="Nunito Sans" w:hAnsi="Nunito Sans" w:cstheme="minorHAnsi"/>
                <w:b/>
                <w:bCs/>
                <w:sz w:val="18"/>
                <w:szCs w:val="18"/>
              </w:rPr>
              <w:t>Mechanizmai</w:t>
            </w:r>
            <w:r>
              <w:rPr>
                <w:rFonts w:ascii="Nunito Sans" w:hAnsi="Nunito Sans" w:cstheme="minorHAnsi"/>
                <w:b/>
                <w:bCs/>
                <w:sz w:val="18"/>
                <w:szCs w:val="18"/>
              </w:rPr>
              <w:t>*</w:t>
            </w:r>
          </w:p>
        </w:tc>
        <w:tc>
          <w:tcPr>
            <w:tcW w:w="1277" w:type="dxa"/>
            <w:vMerge/>
            <w:vAlign w:val="center"/>
            <w:hideMark/>
          </w:tcPr>
          <w:p w14:paraId="1B6B462B" w14:textId="77777777" w:rsidR="00475DED" w:rsidRPr="00995FCD" w:rsidRDefault="00475DED" w:rsidP="00C11B98">
            <w:pPr>
              <w:ind w:left="113" w:right="113"/>
              <w:rPr>
                <w:rFonts w:ascii="Nunito Sans" w:hAnsi="Nunito Sans" w:cstheme="minorHAnsi"/>
                <w:b/>
                <w:bCs/>
                <w:sz w:val="18"/>
                <w:szCs w:val="18"/>
              </w:rPr>
            </w:pPr>
          </w:p>
        </w:tc>
      </w:tr>
      <w:tr w:rsidR="00475DED" w:rsidRPr="00960435" w14:paraId="3019D2D6" w14:textId="77777777" w:rsidTr="00C11B98">
        <w:trPr>
          <w:cantSplit/>
          <w:trHeight w:val="240"/>
          <w:tblHeader/>
          <w:jc w:val="center"/>
        </w:trPr>
        <w:tc>
          <w:tcPr>
            <w:tcW w:w="846" w:type="dxa"/>
            <w:tcBorders>
              <w:top w:val="single" w:sz="4" w:space="0" w:color="auto"/>
              <w:left w:val="single" w:sz="4" w:space="0" w:color="auto"/>
              <w:bottom w:val="single" w:sz="4" w:space="0" w:color="auto"/>
              <w:right w:val="single" w:sz="4" w:space="0" w:color="auto"/>
            </w:tcBorders>
          </w:tcPr>
          <w:p w14:paraId="409567C6" w14:textId="77777777" w:rsidR="00475DED" w:rsidRPr="00995FCD" w:rsidRDefault="00475DED" w:rsidP="00C11B98">
            <w:pPr>
              <w:ind w:left="113" w:right="113"/>
              <w:jc w:val="center"/>
              <w:rPr>
                <w:rFonts w:ascii="Nunito Sans" w:hAnsi="Nunito Sans" w:cstheme="minorHAnsi"/>
                <w:i/>
                <w:iCs/>
                <w:sz w:val="18"/>
                <w:szCs w:val="18"/>
              </w:rPr>
            </w:pPr>
            <w:r w:rsidRPr="00995FCD">
              <w:rPr>
                <w:rFonts w:ascii="Nunito Sans" w:hAnsi="Nunito Sans" w:cstheme="minorHAnsi"/>
                <w:i/>
                <w:iCs/>
                <w:sz w:val="18"/>
                <w:szCs w:val="18"/>
              </w:rPr>
              <w:t>1</w:t>
            </w:r>
          </w:p>
        </w:tc>
        <w:tc>
          <w:tcPr>
            <w:tcW w:w="3402" w:type="dxa"/>
            <w:tcBorders>
              <w:top w:val="single" w:sz="4" w:space="0" w:color="auto"/>
              <w:left w:val="single" w:sz="4" w:space="0" w:color="auto"/>
              <w:bottom w:val="single" w:sz="4" w:space="0" w:color="auto"/>
              <w:right w:val="single" w:sz="4" w:space="0" w:color="auto"/>
            </w:tcBorders>
            <w:vAlign w:val="center"/>
          </w:tcPr>
          <w:p w14:paraId="3EBAF604" w14:textId="77777777" w:rsidR="00475DED" w:rsidRPr="00995FCD" w:rsidRDefault="00475DED" w:rsidP="00C11B98">
            <w:pPr>
              <w:ind w:left="113" w:right="113"/>
              <w:jc w:val="center"/>
              <w:rPr>
                <w:rFonts w:ascii="Nunito Sans" w:hAnsi="Nunito Sans" w:cstheme="minorHAnsi"/>
                <w:i/>
                <w:iCs/>
                <w:sz w:val="18"/>
                <w:szCs w:val="18"/>
              </w:rPr>
            </w:pPr>
            <w:r w:rsidRPr="00995FCD">
              <w:rPr>
                <w:rFonts w:ascii="Nunito Sans" w:hAnsi="Nunito Sans" w:cstheme="minorHAnsi"/>
                <w:i/>
                <w:iCs/>
                <w:sz w:val="18"/>
                <w:szCs w:val="18"/>
              </w:rPr>
              <w:t>2</w:t>
            </w:r>
          </w:p>
        </w:tc>
        <w:tc>
          <w:tcPr>
            <w:tcW w:w="1418" w:type="dxa"/>
            <w:tcBorders>
              <w:left w:val="single" w:sz="4" w:space="0" w:color="auto"/>
            </w:tcBorders>
            <w:tcMar>
              <w:top w:w="0" w:type="dxa"/>
              <w:left w:w="108" w:type="dxa"/>
              <w:bottom w:w="0" w:type="dxa"/>
              <w:right w:w="108" w:type="dxa"/>
            </w:tcMar>
          </w:tcPr>
          <w:p w14:paraId="257CBE30" w14:textId="77777777" w:rsidR="00475DED" w:rsidRPr="00995FCD" w:rsidRDefault="00475DED" w:rsidP="00C11B98">
            <w:pPr>
              <w:spacing w:line="252" w:lineRule="auto"/>
              <w:ind w:left="113" w:right="113"/>
              <w:jc w:val="center"/>
              <w:rPr>
                <w:rFonts w:ascii="Nunito Sans" w:hAnsi="Nunito Sans" w:cstheme="minorHAnsi"/>
                <w:i/>
                <w:iCs/>
                <w:sz w:val="18"/>
                <w:szCs w:val="18"/>
              </w:rPr>
            </w:pPr>
            <w:r w:rsidRPr="00995FCD">
              <w:rPr>
                <w:rFonts w:ascii="Nunito Sans" w:hAnsi="Nunito Sans" w:cstheme="minorHAnsi"/>
                <w:i/>
                <w:iCs/>
                <w:sz w:val="18"/>
                <w:szCs w:val="18"/>
              </w:rPr>
              <w:t>3</w:t>
            </w:r>
          </w:p>
        </w:tc>
        <w:tc>
          <w:tcPr>
            <w:tcW w:w="1419" w:type="dxa"/>
            <w:tcMar>
              <w:top w:w="0" w:type="dxa"/>
              <w:left w:w="108" w:type="dxa"/>
              <w:bottom w:w="0" w:type="dxa"/>
              <w:right w:w="108" w:type="dxa"/>
            </w:tcMar>
          </w:tcPr>
          <w:p w14:paraId="3D98FCE6" w14:textId="77777777" w:rsidR="00475DED" w:rsidRPr="00995FCD" w:rsidRDefault="00475DED" w:rsidP="00C11B98">
            <w:pPr>
              <w:spacing w:line="252" w:lineRule="auto"/>
              <w:ind w:left="113" w:right="113"/>
              <w:jc w:val="center"/>
              <w:rPr>
                <w:rFonts w:ascii="Nunito Sans" w:hAnsi="Nunito Sans" w:cstheme="minorHAnsi"/>
                <w:i/>
                <w:iCs/>
                <w:sz w:val="18"/>
                <w:szCs w:val="18"/>
              </w:rPr>
            </w:pPr>
            <w:r w:rsidRPr="00995FCD">
              <w:rPr>
                <w:rFonts w:ascii="Nunito Sans" w:hAnsi="Nunito Sans" w:cstheme="minorHAnsi"/>
                <w:i/>
                <w:iCs/>
                <w:sz w:val="18"/>
                <w:szCs w:val="18"/>
              </w:rPr>
              <w:t>4</w:t>
            </w:r>
          </w:p>
        </w:tc>
        <w:tc>
          <w:tcPr>
            <w:tcW w:w="1418" w:type="dxa"/>
            <w:tcMar>
              <w:top w:w="0" w:type="dxa"/>
              <w:left w:w="108" w:type="dxa"/>
              <w:bottom w:w="0" w:type="dxa"/>
              <w:right w:w="108" w:type="dxa"/>
            </w:tcMar>
          </w:tcPr>
          <w:p w14:paraId="312AC5A5" w14:textId="77777777" w:rsidR="00475DED" w:rsidRPr="00995FCD" w:rsidRDefault="00475DED" w:rsidP="00C11B98">
            <w:pPr>
              <w:spacing w:line="252" w:lineRule="auto"/>
              <w:ind w:left="113" w:right="113"/>
              <w:jc w:val="center"/>
              <w:rPr>
                <w:rFonts w:ascii="Nunito Sans" w:hAnsi="Nunito Sans" w:cstheme="minorHAnsi"/>
                <w:i/>
                <w:iCs/>
                <w:sz w:val="18"/>
                <w:szCs w:val="18"/>
              </w:rPr>
            </w:pPr>
            <w:r w:rsidRPr="00995FCD">
              <w:rPr>
                <w:rFonts w:ascii="Nunito Sans" w:hAnsi="Nunito Sans" w:cstheme="minorHAnsi"/>
                <w:i/>
                <w:iCs/>
                <w:sz w:val="18"/>
                <w:szCs w:val="18"/>
              </w:rPr>
              <w:t>5</w:t>
            </w:r>
          </w:p>
        </w:tc>
        <w:tc>
          <w:tcPr>
            <w:tcW w:w="1277" w:type="dxa"/>
            <w:vAlign w:val="center"/>
          </w:tcPr>
          <w:p w14:paraId="50ED065C" w14:textId="77777777" w:rsidR="00475DED" w:rsidRPr="00995FCD" w:rsidRDefault="00475DED" w:rsidP="00C11B98">
            <w:pPr>
              <w:ind w:left="113" w:right="113"/>
              <w:jc w:val="center"/>
              <w:rPr>
                <w:rFonts w:ascii="Nunito Sans" w:hAnsi="Nunito Sans" w:cstheme="minorHAnsi"/>
                <w:i/>
                <w:iCs/>
                <w:sz w:val="18"/>
                <w:szCs w:val="18"/>
              </w:rPr>
            </w:pPr>
            <w:r w:rsidRPr="00995FCD">
              <w:rPr>
                <w:rFonts w:ascii="Nunito Sans" w:hAnsi="Nunito Sans" w:cstheme="minorHAnsi"/>
                <w:i/>
                <w:iCs/>
                <w:sz w:val="18"/>
                <w:szCs w:val="18"/>
              </w:rPr>
              <w:t>6</w:t>
            </w:r>
          </w:p>
        </w:tc>
      </w:tr>
      <w:tr w:rsidR="00475DED" w:rsidRPr="00960435" w14:paraId="486B3449"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69BA264B" w14:textId="77777777" w:rsidR="00475DED" w:rsidRPr="00995FCD" w:rsidRDefault="00475DED" w:rsidP="00C11B98">
            <w:pPr>
              <w:spacing w:line="252" w:lineRule="auto"/>
              <w:ind w:left="113" w:right="113"/>
              <w:jc w:val="center"/>
              <w:rPr>
                <w:rFonts w:ascii="Nunito Sans" w:hAnsi="Nunito Sans" w:cstheme="minorHAnsi"/>
                <w:b/>
                <w:bCs/>
                <w:sz w:val="18"/>
                <w:szCs w:val="18"/>
              </w:rPr>
            </w:pPr>
            <w:r w:rsidRPr="00995FCD">
              <w:rPr>
                <w:rFonts w:ascii="Nunito Sans" w:hAnsi="Nunito Sans" w:cstheme="minorHAnsi"/>
                <w:b/>
                <w:bCs/>
                <w:sz w:val="18"/>
                <w:szCs w:val="18"/>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C012F" w14:textId="77777777" w:rsidR="00475DED" w:rsidRPr="00995FCD" w:rsidRDefault="00475DED" w:rsidP="00C11B98">
            <w:pPr>
              <w:ind w:right="57"/>
              <w:jc w:val="both"/>
              <w:rPr>
                <w:rFonts w:ascii="Nunito Sans" w:hAnsi="Nunito Sans" w:cstheme="minorHAnsi"/>
                <w:b/>
                <w:bCs/>
                <w:i/>
                <w:iCs/>
                <w:sz w:val="18"/>
                <w:szCs w:val="18"/>
              </w:rPr>
            </w:pPr>
            <w:r w:rsidRPr="00995FCD">
              <w:rPr>
                <w:rFonts w:ascii="Nunito Sans" w:hAnsi="Nunito Sans" w:cstheme="minorHAnsi"/>
                <w:b/>
                <w:bCs/>
                <w:sz w:val="18"/>
                <w:szCs w:val="18"/>
                <w:lang w:eastAsia="lt-LT"/>
              </w:rPr>
              <w:t>Magistralinio dujotiekio atšakos (dujų tinklai) į Elektrėnų duj</w:t>
            </w:r>
            <w:r>
              <w:rPr>
                <w:rFonts w:ascii="Nunito Sans" w:hAnsi="Nunito Sans" w:cstheme="minorHAnsi"/>
                <w:b/>
                <w:bCs/>
                <w:sz w:val="18"/>
                <w:szCs w:val="18"/>
                <w:lang w:eastAsia="lt-LT"/>
              </w:rPr>
              <w:t>ų</w:t>
            </w:r>
            <w:r w:rsidRPr="00995FCD">
              <w:rPr>
                <w:rFonts w:ascii="Nunito Sans" w:hAnsi="Nunito Sans" w:cstheme="minorHAnsi"/>
                <w:b/>
                <w:bCs/>
                <w:sz w:val="18"/>
                <w:szCs w:val="18"/>
                <w:lang w:eastAsia="lt-LT"/>
              </w:rPr>
              <w:t xml:space="preserve"> skirstymo stotį atkarpos rekonstravimo projekto parengimo darbai (iš viso), iš jų:</w:t>
            </w:r>
          </w:p>
        </w:tc>
        <w:tc>
          <w:tcPr>
            <w:tcW w:w="1418" w:type="dxa"/>
            <w:tcBorders>
              <w:left w:val="single" w:sz="4" w:space="0" w:color="auto"/>
            </w:tcBorders>
            <w:tcMar>
              <w:top w:w="0" w:type="dxa"/>
              <w:left w:w="108" w:type="dxa"/>
              <w:bottom w:w="0" w:type="dxa"/>
              <w:right w:w="108" w:type="dxa"/>
            </w:tcMar>
            <w:vAlign w:val="center"/>
          </w:tcPr>
          <w:p w14:paraId="55A63E2A"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c>
          <w:tcPr>
            <w:tcW w:w="1419" w:type="dxa"/>
            <w:tcMar>
              <w:top w:w="0" w:type="dxa"/>
              <w:left w:w="108" w:type="dxa"/>
              <w:bottom w:w="0" w:type="dxa"/>
              <w:right w:w="108" w:type="dxa"/>
            </w:tcMar>
            <w:vAlign w:val="center"/>
          </w:tcPr>
          <w:p w14:paraId="65ABC625"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b/>
                <w:bCs/>
                <w:sz w:val="18"/>
                <w:szCs w:val="18"/>
              </w:rPr>
              <w:t>-</w:t>
            </w:r>
          </w:p>
        </w:tc>
        <w:tc>
          <w:tcPr>
            <w:tcW w:w="1418" w:type="dxa"/>
            <w:tcMar>
              <w:top w:w="0" w:type="dxa"/>
              <w:left w:w="108" w:type="dxa"/>
              <w:bottom w:w="0" w:type="dxa"/>
              <w:right w:w="108" w:type="dxa"/>
            </w:tcMar>
            <w:vAlign w:val="center"/>
          </w:tcPr>
          <w:p w14:paraId="09DD6112"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b/>
                <w:bCs/>
                <w:sz w:val="18"/>
                <w:szCs w:val="18"/>
              </w:rPr>
              <w:t>-</w:t>
            </w:r>
          </w:p>
        </w:tc>
        <w:tc>
          <w:tcPr>
            <w:tcW w:w="1277" w:type="dxa"/>
            <w:tcMar>
              <w:top w:w="0" w:type="dxa"/>
              <w:left w:w="108" w:type="dxa"/>
              <w:bottom w:w="0" w:type="dxa"/>
              <w:right w:w="108" w:type="dxa"/>
            </w:tcMar>
            <w:vAlign w:val="center"/>
          </w:tcPr>
          <w:p w14:paraId="0CE1AB09"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r>
      <w:tr w:rsidR="00475DED" w:rsidRPr="00960435" w14:paraId="2EFC2033"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53C1C151"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1.1.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21060" w14:textId="77777777" w:rsidR="00475DED" w:rsidRPr="00995FCD" w:rsidRDefault="00475DED" w:rsidP="00C11B98">
            <w:pPr>
              <w:ind w:right="57"/>
              <w:jc w:val="both"/>
              <w:rPr>
                <w:rFonts w:ascii="Nunito Sans" w:hAnsi="Nunito Sans" w:cstheme="minorHAnsi"/>
                <w:sz w:val="18"/>
                <w:szCs w:val="18"/>
                <w:lang w:eastAsia="lt-LT"/>
              </w:rPr>
            </w:pPr>
            <w:r w:rsidRPr="00995FCD">
              <w:rPr>
                <w:rFonts w:ascii="Nunito Sans" w:hAnsi="Nunito Sans" w:cstheme="minorHAnsi"/>
                <w:sz w:val="18"/>
                <w:szCs w:val="18"/>
                <w:lang w:eastAsia="lt-LT"/>
              </w:rPr>
              <w:t>Statinio techninio darbo projekto parengimas</w:t>
            </w:r>
          </w:p>
        </w:tc>
        <w:tc>
          <w:tcPr>
            <w:tcW w:w="1418" w:type="dxa"/>
            <w:tcBorders>
              <w:left w:val="single" w:sz="4" w:space="0" w:color="auto"/>
            </w:tcBorders>
            <w:tcMar>
              <w:top w:w="0" w:type="dxa"/>
              <w:left w:w="108" w:type="dxa"/>
              <w:bottom w:w="0" w:type="dxa"/>
              <w:right w:w="108" w:type="dxa"/>
            </w:tcMar>
            <w:vAlign w:val="center"/>
          </w:tcPr>
          <w:p w14:paraId="74DB0571"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116CC6B3"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418" w:type="dxa"/>
            <w:tcMar>
              <w:top w:w="0" w:type="dxa"/>
              <w:left w:w="108" w:type="dxa"/>
              <w:bottom w:w="0" w:type="dxa"/>
              <w:right w:w="108" w:type="dxa"/>
            </w:tcMar>
            <w:vAlign w:val="center"/>
          </w:tcPr>
          <w:p w14:paraId="150F843E"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277" w:type="dxa"/>
            <w:tcMar>
              <w:top w:w="0" w:type="dxa"/>
              <w:left w:w="108" w:type="dxa"/>
              <w:bottom w:w="0" w:type="dxa"/>
              <w:right w:w="108" w:type="dxa"/>
            </w:tcMar>
            <w:vAlign w:val="center"/>
          </w:tcPr>
          <w:p w14:paraId="0F50EF61"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296F8B81"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196C14B4"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1.</w:t>
            </w:r>
            <w:r w:rsidRPr="00995FCD">
              <w:rPr>
                <w:rFonts w:ascii="Nunito Sans" w:hAnsi="Nunito Sans" w:cstheme="minorHAnsi"/>
                <w:sz w:val="18"/>
                <w:szCs w:val="18"/>
                <w:lang w:val="en-US"/>
              </w:rPr>
              <w:t>2</w:t>
            </w:r>
            <w:r w:rsidRPr="00995FCD">
              <w:rPr>
                <w:rFonts w:ascii="Nunito Sans" w:hAnsi="Nunito Sans" w:cstheme="minorHAnsi"/>
                <w:sz w:val="18"/>
                <w:szCs w:val="18"/>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2FE80" w14:textId="77777777" w:rsidR="00475DED" w:rsidRPr="00995FCD" w:rsidRDefault="00475DED" w:rsidP="00C11B98">
            <w:pPr>
              <w:ind w:right="57"/>
              <w:jc w:val="both"/>
              <w:rPr>
                <w:rFonts w:ascii="Nunito Sans" w:hAnsi="Nunito Sans" w:cstheme="minorHAnsi"/>
                <w:b/>
                <w:bCs/>
                <w:sz w:val="18"/>
                <w:szCs w:val="18"/>
              </w:rPr>
            </w:pPr>
            <w:r w:rsidRPr="00995FCD">
              <w:rPr>
                <w:rFonts w:ascii="Nunito Sans" w:hAnsi="Nunito Sans" w:cstheme="minorHAnsi"/>
                <w:sz w:val="18"/>
                <w:szCs w:val="18"/>
                <w:lang w:eastAsia="lt-LT"/>
              </w:rPr>
              <w:t>Teigiamos ekspertizės išvados gavimas ir pranešimo apie statybos darbų pradžią pateikimas į „</w:t>
            </w:r>
            <w:proofErr w:type="spellStart"/>
            <w:r w:rsidRPr="00995FCD">
              <w:rPr>
                <w:rFonts w:ascii="Nunito Sans" w:hAnsi="Nunito Sans" w:cstheme="minorHAnsi"/>
                <w:sz w:val="18"/>
                <w:szCs w:val="18"/>
                <w:lang w:eastAsia="lt-LT"/>
              </w:rPr>
              <w:t>Inostatyba</w:t>
            </w:r>
            <w:proofErr w:type="spellEnd"/>
            <w:r w:rsidRPr="00995FCD">
              <w:rPr>
                <w:rFonts w:ascii="Nunito Sans" w:hAnsi="Nunito Sans" w:cstheme="minorHAnsi"/>
                <w:sz w:val="18"/>
                <w:szCs w:val="18"/>
                <w:lang w:eastAsia="lt-LT"/>
              </w:rPr>
              <w:t xml:space="preserve">“ </w:t>
            </w:r>
          </w:p>
        </w:tc>
        <w:tc>
          <w:tcPr>
            <w:tcW w:w="1418" w:type="dxa"/>
            <w:tcBorders>
              <w:left w:val="single" w:sz="4" w:space="0" w:color="auto"/>
            </w:tcBorders>
            <w:tcMar>
              <w:top w:w="0" w:type="dxa"/>
              <w:left w:w="108" w:type="dxa"/>
              <w:bottom w:w="0" w:type="dxa"/>
              <w:right w:w="108" w:type="dxa"/>
            </w:tcMar>
            <w:vAlign w:val="center"/>
          </w:tcPr>
          <w:p w14:paraId="0ACA6EC9"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1308D948"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418" w:type="dxa"/>
            <w:tcMar>
              <w:top w:w="0" w:type="dxa"/>
              <w:left w:w="108" w:type="dxa"/>
              <w:bottom w:w="0" w:type="dxa"/>
              <w:right w:w="108" w:type="dxa"/>
            </w:tcMar>
            <w:vAlign w:val="center"/>
          </w:tcPr>
          <w:p w14:paraId="558464D7"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277" w:type="dxa"/>
            <w:tcMar>
              <w:top w:w="0" w:type="dxa"/>
              <w:left w:w="108" w:type="dxa"/>
              <w:bottom w:w="0" w:type="dxa"/>
              <w:right w:w="108" w:type="dxa"/>
            </w:tcMar>
            <w:vAlign w:val="center"/>
          </w:tcPr>
          <w:p w14:paraId="531D6319"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22E3F54E" w14:textId="77777777" w:rsidTr="00475DED">
        <w:trPr>
          <w:trHeight w:val="473"/>
          <w:jc w:val="center"/>
        </w:trPr>
        <w:tc>
          <w:tcPr>
            <w:tcW w:w="846" w:type="dxa"/>
            <w:tcBorders>
              <w:top w:val="single" w:sz="4" w:space="0" w:color="auto"/>
              <w:left w:val="single" w:sz="4" w:space="0" w:color="auto"/>
              <w:bottom w:val="single" w:sz="4" w:space="0" w:color="auto"/>
              <w:right w:val="single" w:sz="4" w:space="0" w:color="auto"/>
            </w:tcBorders>
          </w:tcPr>
          <w:p w14:paraId="37478A0A"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1.3.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7619F" w14:textId="77777777" w:rsidR="00475DED" w:rsidRPr="00995FCD" w:rsidRDefault="00475DED" w:rsidP="00475DED">
            <w:pPr>
              <w:ind w:right="57"/>
              <w:rPr>
                <w:rFonts w:ascii="Nunito Sans" w:hAnsi="Nunito Sans" w:cstheme="minorHAnsi"/>
                <w:b/>
                <w:bCs/>
                <w:sz w:val="18"/>
                <w:szCs w:val="18"/>
              </w:rPr>
            </w:pPr>
            <w:r w:rsidRPr="00995FCD">
              <w:rPr>
                <w:rFonts w:ascii="Nunito Sans" w:hAnsi="Nunito Sans" w:cstheme="minorHAnsi"/>
                <w:sz w:val="18"/>
                <w:szCs w:val="18"/>
                <w:lang w:eastAsia="lt-LT"/>
              </w:rPr>
              <w:t>Projekto vykdymo priežiūra</w:t>
            </w:r>
          </w:p>
        </w:tc>
        <w:tc>
          <w:tcPr>
            <w:tcW w:w="1418" w:type="dxa"/>
            <w:tcBorders>
              <w:left w:val="single" w:sz="4" w:space="0" w:color="auto"/>
            </w:tcBorders>
            <w:tcMar>
              <w:top w:w="0" w:type="dxa"/>
              <w:left w:w="108" w:type="dxa"/>
              <w:bottom w:w="0" w:type="dxa"/>
              <w:right w:w="108" w:type="dxa"/>
            </w:tcMar>
            <w:vAlign w:val="center"/>
          </w:tcPr>
          <w:p w14:paraId="3AB8EF3F"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63BF1F99"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418" w:type="dxa"/>
            <w:tcMar>
              <w:top w:w="0" w:type="dxa"/>
              <w:left w:w="108" w:type="dxa"/>
              <w:bottom w:w="0" w:type="dxa"/>
              <w:right w:w="108" w:type="dxa"/>
            </w:tcMar>
            <w:vAlign w:val="center"/>
          </w:tcPr>
          <w:p w14:paraId="362C1703"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277" w:type="dxa"/>
            <w:tcMar>
              <w:top w:w="0" w:type="dxa"/>
              <w:left w:w="108" w:type="dxa"/>
              <w:bottom w:w="0" w:type="dxa"/>
              <w:right w:w="108" w:type="dxa"/>
            </w:tcMar>
            <w:vAlign w:val="center"/>
          </w:tcPr>
          <w:p w14:paraId="547B8D2E"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1FB1BB48"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1E4671C7"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1.4.</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79ADD" w14:textId="77777777" w:rsidR="00475DED" w:rsidRPr="00995FCD" w:rsidRDefault="00475DED" w:rsidP="00C11B98">
            <w:pPr>
              <w:ind w:right="57"/>
              <w:jc w:val="both"/>
              <w:rPr>
                <w:rFonts w:ascii="Nunito Sans" w:hAnsi="Nunito Sans" w:cstheme="minorHAnsi"/>
                <w:b/>
                <w:bCs/>
                <w:sz w:val="18"/>
                <w:szCs w:val="18"/>
              </w:rPr>
            </w:pPr>
            <w:r w:rsidRPr="00995FCD">
              <w:rPr>
                <w:rStyle w:val="normaltextrun"/>
                <w:rFonts w:ascii="Nunito Sans" w:eastAsia="Calibri" w:hAnsi="Nunito Sans" w:cs="Calibri"/>
                <w:color w:val="000000" w:themeColor="text1"/>
                <w:sz w:val="18"/>
                <w:szCs w:val="18"/>
              </w:rPr>
              <w:t>Statinio informacinio modelio (BIM)  parengimas projektavimo etape</w:t>
            </w:r>
          </w:p>
        </w:tc>
        <w:tc>
          <w:tcPr>
            <w:tcW w:w="1418" w:type="dxa"/>
            <w:tcBorders>
              <w:left w:val="single" w:sz="4" w:space="0" w:color="auto"/>
            </w:tcBorders>
            <w:tcMar>
              <w:top w:w="0" w:type="dxa"/>
              <w:left w:w="108" w:type="dxa"/>
              <w:bottom w:w="0" w:type="dxa"/>
              <w:right w:w="108" w:type="dxa"/>
            </w:tcMar>
            <w:vAlign w:val="center"/>
          </w:tcPr>
          <w:p w14:paraId="604CD345"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7E51E6BD"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418" w:type="dxa"/>
            <w:tcMar>
              <w:top w:w="0" w:type="dxa"/>
              <w:left w:w="108" w:type="dxa"/>
              <w:bottom w:w="0" w:type="dxa"/>
              <w:right w:w="108" w:type="dxa"/>
            </w:tcMar>
            <w:vAlign w:val="center"/>
          </w:tcPr>
          <w:p w14:paraId="270DD759"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277" w:type="dxa"/>
            <w:tcMar>
              <w:top w:w="0" w:type="dxa"/>
              <w:left w:w="108" w:type="dxa"/>
              <w:bottom w:w="0" w:type="dxa"/>
              <w:right w:w="108" w:type="dxa"/>
            </w:tcMar>
            <w:vAlign w:val="center"/>
          </w:tcPr>
          <w:p w14:paraId="590B4061"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3ABBCA77"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006A7E2B"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1.5.</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6F644" w14:textId="77777777" w:rsidR="00475DED" w:rsidRPr="00995FCD" w:rsidRDefault="00475DED" w:rsidP="00C11B98">
            <w:pPr>
              <w:ind w:right="57"/>
              <w:jc w:val="both"/>
              <w:rPr>
                <w:rFonts w:ascii="Nunito Sans" w:hAnsi="Nunito Sans" w:cstheme="minorHAnsi"/>
                <w:sz w:val="18"/>
                <w:szCs w:val="18"/>
                <w:lang w:eastAsia="lt-LT"/>
              </w:rPr>
            </w:pPr>
            <w:r w:rsidRPr="00995FCD">
              <w:rPr>
                <w:rStyle w:val="normaltextrun"/>
                <w:rFonts w:ascii="Nunito Sans" w:eastAsia="Calibri" w:hAnsi="Nunito Sans" w:cs="Calibri"/>
                <w:color w:val="000000" w:themeColor="text1"/>
                <w:sz w:val="18"/>
                <w:szCs w:val="18"/>
              </w:rPr>
              <w:t>Statinio informacinio modelio (BIM)  parengimas statybos etape</w:t>
            </w:r>
          </w:p>
        </w:tc>
        <w:tc>
          <w:tcPr>
            <w:tcW w:w="1418" w:type="dxa"/>
            <w:tcBorders>
              <w:left w:val="single" w:sz="4" w:space="0" w:color="auto"/>
            </w:tcBorders>
            <w:tcMar>
              <w:top w:w="0" w:type="dxa"/>
              <w:left w:w="108" w:type="dxa"/>
              <w:bottom w:w="0" w:type="dxa"/>
              <w:right w:w="108" w:type="dxa"/>
            </w:tcMar>
            <w:vAlign w:val="center"/>
          </w:tcPr>
          <w:p w14:paraId="3ED23C7C"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226745B7"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418" w:type="dxa"/>
            <w:tcMar>
              <w:top w:w="0" w:type="dxa"/>
              <w:left w:w="108" w:type="dxa"/>
              <w:bottom w:w="0" w:type="dxa"/>
              <w:right w:w="108" w:type="dxa"/>
            </w:tcMar>
            <w:vAlign w:val="center"/>
          </w:tcPr>
          <w:p w14:paraId="6EEA4569"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277" w:type="dxa"/>
            <w:tcMar>
              <w:top w:w="0" w:type="dxa"/>
              <w:left w:w="108" w:type="dxa"/>
              <w:bottom w:w="0" w:type="dxa"/>
              <w:right w:w="108" w:type="dxa"/>
            </w:tcMar>
            <w:vAlign w:val="center"/>
          </w:tcPr>
          <w:p w14:paraId="2C75B55F"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4B456F04" w14:textId="77777777" w:rsidTr="00475DED">
        <w:trPr>
          <w:trHeight w:val="491"/>
          <w:jc w:val="center"/>
        </w:trPr>
        <w:tc>
          <w:tcPr>
            <w:tcW w:w="846" w:type="dxa"/>
            <w:tcBorders>
              <w:top w:val="single" w:sz="4" w:space="0" w:color="auto"/>
              <w:left w:val="single" w:sz="4" w:space="0" w:color="auto"/>
              <w:bottom w:val="single" w:sz="4" w:space="0" w:color="auto"/>
              <w:right w:val="single" w:sz="4" w:space="0" w:color="auto"/>
            </w:tcBorders>
          </w:tcPr>
          <w:p w14:paraId="5152FF9C"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b/>
                <w:bCs/>
                <w:sz w:val="18"/>
                <w:szCs w:val="18"/>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4EF57" w14:textId="77777777" w:rsidR="00475DED" w:rsidRPr="00995FCD" w:rsidRDefault="00475DED" w:rsidP="00C11B98">
            <w:pPr>
              <w:ind w:right="57"/>
              <w:jc w:val="both"/>
              <w:rPr>
                <w:rFonts w:ascii="Nunito Sans" w:hAnsi="Nunito Sans" w:cstheme="minorHAnsi"/>
                <w:sz w:val="18"/>
                <w:szCs w:val="18"/>
                <w:lang w:eastAsia="lt-LT"/>
              </w:rPr>
            </w:pPr>
            <w:r w:rsidRPr="00995FCD">
              <w:rPr>
                <w:rFonts w:ascii="Nunito Sans" w:hAnsi="Nunito Sans" w:cstheme="minorHAnsi"/>
                <w:b/>
                <w:bCs/>
                <w:sz w:val="18"/>
                <w:szCs w:val="18"/>
              </w:rPr>
              <w:t>Dujotiekio ir susieti darbai (iš viso), iš jų:</w:t>
            </w:r>
          </w:p>
        </w:tc>
        <w:tc>
          <w:tcPr>
            <w:tcW w:w="1418" w:type="dxa"/>
            <w:tcBorders>
              <w:left w:val="single" w:sz="4" w:space="0" w:color="auto"/>
            </w:tcBorders>
            <w:tcMar>
              <w:top w:w="0" w:type="dxa"/>
              <w:left w:w="108" w:type="dxa"/>
              <w:bottom w:w="0" w:type="dxa"/>
              <w:right w:w="108" w:type="dxa"/>
            </w:tcMar>
            <w:vAlign w:val="center"/>
          </w:tcPr>
          <w:p w14:paraId="3BFEDD7C"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c>
          <w:tcPr>
            <w:tcW w:w="1419" w:type="dxa"/>
            <w:tcMar>
              <w:top w:w="0" w:type="dxa"/>
              <w:left w:w="108" w:type="dxa"/>
              <w:bottom w:w="0" w:type="dxa"/>
              <w:right w:w="108" w:type="dxa"/>
            </w:tcMar>
            <w:vAlign w:val="center"/>
          </w:tcPr>
          <w:p w14:paraId="3B83A1B5"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b/>
                <w:bCs/>
                <w:color w:val="FF0000"/>
                <w:sz w:val="18"/>
                <w:szCs w:val="18"/>
              </w:rPr>
              <w:t>Užpildyti</w:t>
            </w:r>
          </w:p>
        </w:tc>
        <w:tc>
          <w:tcPr>
            <w:tcW w:w="1418" w:type="dxa"/>
            <w:tcMar>
              <w:top w:w="0" w:type="dxa"/>
              <w:left w:w="108" w:type="dxa"/>
              <w:bottom w:w="0" w:type="dxa"/>
              <w:right w:w="108" w:type="dxa"/>
            </w:tcMar>
            <w:vAlign w:val="center"/>
          </w:tcPr>
          <w:p w14:paraId="43DF776B"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b/>
                <w:bCs/>
                <w:color w:val="FF0000"/>
                <w:sz w:val="18"/>
                <w:szCs w:val="18"/>
              </w:rPr>
              <w:t>Užpildyti</w:t>
            </w:r>
          </w:p>
        </w:tc>
        <w:tc>
          <w:tcPr>
            <w:tcW w:w="1277" w:type="dxa"/>
            <w:tcMar>
              <w:top w:w="0" w:type="dxa"/>
              <w:left w:w="108" w:type="dxa"/>
              <w:bottom w:w="0" w:type="dxa"/>
              <w:right w:w="108" w:type="dxa"/>
            </w:tcMar>
            <w:vAlign w:val="center"/>
          </w:tcPr>
          <w:p w14:paraId="6EF51577"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r>
      <w:tr w:rsidR="00475DED" w:rsidRPr="00960435" w14:paraId="6D9F461F" w14:textId="77777777" w:rsidTr="00475DED">
        <w:trPr>
          <w:trHeight w:val="491"/>
          <w:jc w:val="center"/>
        </w:trPr>
        <w:tc>
          <w:tcPr>
            <w:tcW w:w="846" w:type="dxa"/>
            <w:tcBorders>
              <w:top w:val="single" w:sz="4" w:space="0" w:color="auto"/>
              <w:left w:val="single" w:sz="4" w:space="0" w:color="auto"/>
              <w:bottom w:val="single" w:sz="4" w:space="0" w:color="auto"/>
              <w:right w:val="single" w:sz="4" w:space="0" w:color="auto"/>
            </w:tcBorders>
          </w:tcPr>
          <w:p w14:paraId="41C0BECD"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2.1.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489DA" w14:textId="77777777" w:rsidR="00475DED" w:rsidRPr="00995FCD" w:rsidRDefault="00475DED" w:rsidP="00C11B98">
            <w:pPr>
              <w:ind w:right="57"/>
              <w:jc w:val="both"/>
              <w:rPr>
                <w:rFonts w:ascii="Nunito Sans" w:hAnsi="Nunito Sans" w:cstheme="minorHAnsi"/>
                <w:sz w:val="18"/>
                <w:szCs w:val="18"/>
                <w:lang w:eastAsia="lt-LT"/>
              </w:rPr>
            </w:pPr>
            <w:r w:rsidRPr="00995FCD">
              <w:rPr>
                <w:rFonts w:ascii="Nunito Sans" w:hAnsi="Nunito Sans" w:cstheme="minorHAnsi"/>
                <w:sz w:val="18"/>
                <w:szCs w:val="18"/>
              </w:rPr>
              <w:t>Medžiagos ir įranga (iš viso), iš jų:</w:t>
            </w:r>
          </w:p>
        </w:tc>
        <w:tc>
          <w:tcPr>
            <w:tcW w:w="1418" w:type="dxa"/>
            <w:tcBorders>
              <w:left w:val="single" w:sz="4" w:space="0" w:color="auto"/>
            </w:tcBorders>
            <w:tcMar>
              <w:top w:w="0" w:type="dxa"/>
              <w:left w:w="108" w:type="dxa"/>
              <w:bottom w:w="0" w:type="dxa"/>
              <w:right w:w="108" w:type="dxa"/>
            </w:tcMar>
            <w:vAlign w:val="center"/>
          </w:tcPr>
          <w:p w14:paraId="1E093FB2"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sz w:val="18"/>
                <w:szCs w:val="18"/>
              </w:rPr>
              <w:t>-</w:t>
            </w:r>
          </w:p>
        </w:tc>
        <w:tc>
          <w:tcPr>
            <w:tcW w:w="1419" w:type="dxa"/>
            <w:tcMar>
              <w:top w:w="0" w:type="dxa"/>
              <w:left w:w="108" w:type="dxa"/>
              <w:bottom w:w="0" w:type="dxa"/>
              <w:right w:w="108" w:type="dxa"/>
            </w:tcMar>
            <w:vAlign w:val="center"/>
          </w:tcPr>
          <w:p w14:paraId="63DD5EC9"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418" w:type="dxa"/>
            <w:tcMar>
              <w:top w:w="0" w:type="dxa"/>
              <w:left w:w="108" w:type="dxa"/>
              <w:bottom w:w="0" w:type="dxa"/>
              <w:right w:w="108" w:type="dxa"/>
            </w:tcMar>
            <w:vAlign w:val="center"/>
          </w:tcPr>
          <w:p w14:paraId="3E8A3E07"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277" w:type="dxa"/>
            <w:tcMar>
              <w:top w:w="0" w:type="dxa"/>
              <w:left w:w="108" w:type="dxa"/>
              <w:bottom w:w="0" w:type="dxa"/>
              <w:right w:w="108" w:type="dxa"/>
            </w:tcMar>
            <w:vAlign w:val="center"/>
          </w:tcPr>
          <w:p w14:paraId="587A79CB"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7A1AEC45" w14:textId="77777777" w:rsidTr="00475DED">
        <w:trPr>
          <w:trHeight w:val="491"/>
          <w:jc w:val="center"/>
        </w:trPr>
        <w:tc>
          <w:tcPr>
            <w:tcW w:w="846" w:type="dxa"/>
            <w:tcBorders>
              <w:top w:val="single" w:sz="4" w:space="0" w:color="auto"/>
              <w:left w:val="single" w:sz="4" w:space="0" w:color="auto"/>
              <w:bottom w:val="single" w:sz="4" w:space="0" w:color="auto"/>
              <w:right w:val="single" w:sz="4" w:space="0" w:color="auto"/>
            </w:tcBorders>
          </w:tcPr>
          <w:p w14:paraId="12520A40"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2.1.</w:t>
            </w:r>
            <w:r w:rsidRPr="00995FCD">
              <w:rPr>
                <w:rFonts w:ascii="Nunito Sans" w:hAnsi="Nunito Sans" w:cstheme="minorHAnsi"/>
                <w:sz w:val="18"/>
                <w:szCs w:val="18"/>
                <w:lang w:val="en-US"/>
              </w:rPr>
              <w:t>1</w:t>
            </w:r>
            <w:r w:rsidRPr="00995FCD">
              <w:rPr>
                <w:rFonts w:ascii="Nunito Sans" w:hAnsi="Nunito Sans" w:cstheme="minorHAnsi"/>
                <w:sz w:val="18"/>
                <w:szCs w:val="18"/>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FFDCF" w14:textId="77777777" w:rsidR="00475DED" w:rsidRPr="00995FCD" w:rsidRDefault="00475DED" w:rsidP="00C11B98">
            <w:pPr>
              <w:ind w:right="57"/>
              <w:rPr>
                <w:rFonts w:ascii="Nunito Sans" w:hAnsi="Nunito Sans" w:cstheme="minorHAnsi"/>
                <w:sz w:val="18"/>
                <w:szCs w:val="18"/>
                <w:lang w:eastAsia="lt-LT"/>
              </w:rPr>
            </w:pPr>
            <w:r w:rsidRPr="00995FCD">
              <w:rPr>
                <w:rFonts w:ascii="Nunito Sans" w:hAnsi="Nunito Sans" w:cstheme="minorHAnsi"/>
                <w:sz w:val="18"/>
                <w:szCs w:val="18"/>
              </w:rPr>
              <w:t>Dujotiekio vamzdynai ir fasoninės dalys</w:t>
            </w:r>
          </w:p>
        </w:tc>
        <w:tc>
          <w:tcPr>
            <w:tcW w:w="1418" w:type="dxa"/>
            <w:tcBorders>
              <w:left w:val="single" w:sz="4" w:space="0" w:color="auto"/>
            </w:tcBorders>
            <w:tcMar>
              <w:top w:w="0" w:type="dxa"/>
              <w:left w:w="108" w:type="dxa"/>
              <w:bottom w:w="0" w:type="dxa"/>
              <w:right w:w="108" w:type="dxa"/>
            </w:tcMar>
            <w:vAlign w:val="center"/>
          </w:tcPr>
          <w:p w14:paraId="2D98CFC2"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sz w:val="18"/>
                <w:szCs w:val="18"/>
              </w:rPr>
              <w:t>-</w:t>
            </w:r>
          </w:p>
        </w:tc>
        <w:tc>
          <w:tcPr>
            <w:tcW w:w="1419" w:type="dxa"/>
            <w:tcMar>
              <w:top w:w="0" w:type="dxa"/>
              <w:left w:w="108" w:type="dxa"/>
              <w:bottom w:w="0" w:type="dxa"/>
              <w:right w:w="108" w:type="dxa"/>
            </w:tcMar>
            <w:vAlign w:val="center"/>
          </w:tcPr>
          <w:p w14:paraId="5A670C22"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418" w:type="dxa"/>
            <w:tcMar>
              <w:top w:w="0" w:type="dxa"/>
              <w:left w:w="108" w:type="dxa"/>
              <w:bottom w:w="0" w:type="dxa"/>
              <w:right w:w="108" w:type="dxa"/>
            </w:tcMar>
            <w:vAlign w:val="center"/>
          </w:tcPr>
          <w:p w14:paraId="3E495935"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sz w:val="18"/>
                <w:szCs w:val="18"/>
              </w:rPr>
              <w:t>-</w:t>
            </w:r>
          </w:p>
        </w:tc>
        <w:tc>
          <w:tcPr>
            <w:tcW w:w="1277" w:type="dxa"/>
            <w:tcMar>
              <w:top w:w="0" w:type="dxa"/>
              <w:left w:w="108" w:type="dxa"/>
              <w:bottom w:w="0" w:type="dxa"/>
              <w:right w:w="108" w:type="dxa"/>
            </w:tcMar>
            <w:vAlign w:val="center"/>
          </w:tcPr>
          <w:p w14:paraId="1EF00C77"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596E924C"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75E7185C"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2.2.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E8705" w14:textId="77777777" w:rsidR="00475DED" w:rsidRPr="00995FCD" w:rsidRDefault="00475DED" w:rsidP="00C11B98">
            <w:pPr>
              <w:ind w:right="57"/>
              <w:jc w:val="both"/>
              <w:rPr>
                <w:rFonts w:ascii="Nunito Sans" w:hAnsi="Nunito Sans" w:cstheme="minorHAnsi"/>
                <w:sz w:val="18"/>
                <w:szCs w:val="18"/>
              </w:rPr>
            </w:pPr>
            <w:r w:rsidRPr="00995FCD">
              <w:rPr>
                <w:rFonts w:ascii="Nunito Sans" w:hAnsi="Nunito Sans" w:cstheme="minorHAnsi"/>
                <w:sz w:val="18"/>
                <w:szCs w:val="18"/>
              </w:rPr>
              <w:t>Bendrieji statybos darbai: žemės darbai - iškasų, tranšėjų kasimas ir</w:t>
            </w:r>
          </w:p>
          <w:p w14:paraId="05AE9F90" w14:textId="77777777" w:rsidR="00475DED" w:rsidRPr="00995FCD" w:rsidRDefault="00475DED" w:rsidP="00C11B98">
            <w:pPr>
              <w:ind w:right="57"/>
              <w:jc w:val="both"/>
              <w:rPr>
                <w:rFonts w:ascii="Nunito Sans" w:hAnsi="Nunito Sans" w:cstheme="minorHAnsi"/>
                <w:sz w:val="18"/>
                <w:szCs w:val="18"/>
              </w:rPr>
            </w:pPr>
            <w:r w:rsidRPr="00995FCD">
              <w:rPr>
                <w:rFonts w:ascii="Nunito Sans" w:hAnsi="Nunito Sans" w:cstheme="minorHAnsi"/>
                <w:sz w:val="18"/>
                <w:szCs w:val="18"/>
              </w:rPr>
              <w:t xml:space="preserve">užpylimas; kasimo ir užpylimo darbai sausinimo sistemoms atstatyti/įrengti </w:t>
            </w:r>
          </w:p>
          <w:p w14:paraId="172C1B80" w14:textId="77777777" w:rsidR="00475DED" w:rsidRPr="00995FCD" w:rsidRDefault="00475DED" w:rsidP="00C11B98">
            <w:pPr>
              <w:ind w:right="57"/>
              <w:jc w:val="both"/>
              <w:rPr>
                <w:rFonts w:ascii="Nunito Sans" w:hAnsi="Nunito Sans" w:cstheme="minorHAnsi"/>
                <w:b/>
                <w:bCs/>
                <w:sz w:val="18"/>
                <w:szCs w:val="18"/>
              </w:rPr>
            </w:pPr>
            <w:r w:rsidRPr="00995FCD">
              <w:rPr>
                <w:rFonts w:ascii="Nunito Sans" w:hAnsi="Nunito Sans" w:cstheme="minorHAnsi"/>
                <w:sz w:val="18"/>
                <w:szCs w:val="18"/>
              </w:rPr>
              <w:t>(jei reikia); kiti panašaus profilio darbai</w:t>
            </w:r>
          </w:p>
        </w:tc>
        <w:tc>
          <w:tcPr>
            <w:tcW w:w="1418" w:type="dxa"/>
            <w:tcBorders>
              <w:left w:val="single" w:sz="4" w:space="0" w:color="auto"/>
            </w:tcBorders>
            <w:tcMar>
              <w:top w:w="0" w:type="dxa"/>
              <w:left w:w="108" w:type="dxa"/>
              <w:bottom w:w="0" w:type="dxa"/>
              <w:right w:w="108" w:type="dxa"/>
            </w:tcMar>
            <w:vAlign w:val="center"/>
          </w:tcPr>
          <w:p w14:paraId="1227BC38"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196C6519"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418" w:type="dxa"/>
            <w:tcMar>
              <w:top w:w="0" w:type="dxa"/>
              <w:left w:w="108" w:type="dxa"/>
              <w:bottom w:w="0" w:type="dxa"/>
              <w:right w:w="108" w:type="dxa"/>
            </w:tcMar>
            <w:vAlign w:val="center"/>
          </w:tcPr>
          <w:p w14:paraId="6E6F1EC3"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277" w:type="dxa"/>
            <w:tcMar>
              <w:top w:w="0" w:type="dxa"/>
              <w:left w:w="108" w:type="dxa"/>
              <w:bottom w:w="0" w:type="dxa"/>
              <w:right w:w="108" w:type="dxa"/>
            </w:tcMar>
            <w:vAlign w:val="center"/>
          </w:tcPr>
          <w:p w14:paraId="37FBFEE6"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3497E30A"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01EF5829"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lastRenderedPageBreak/>
              <w:t>2.3.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5DB9C" w14:textId="77777777" w:rsidR="00475DED" w:rsidRPr="00995FCD" w:rsidRDefault="00475DED" w:rsidP="00D81F6F">
            <w:pPr>
              <w:spacing w:after="120"/>
              <w:ind w:right="57"/>
              <w:jc w:val="both"/>
              <w:rPr>
                <w:rFonts w:ascii="Nunito Sans" w:hAnsi="Nunito Sans" w:cstheme="minorHAnsi"/>
                <w:b/>
                <w:bCs/>
                <w:sz w:val="18"/>
                <w:szCs w:val="18"/>
              </w:rPr>
            </w:pPr>
            <w:r w:rsidRPr="00995FCD">
              <w:rPr>
                <w:rFonts w:ascii="Nunito Sans" w:hAnsi="Nunito Sans" w:cstheme="minorHAnsi"/>
                <w:sz w:val="18"/>
                <w:szCs w:val="18"/>
              </w:rPr>
              <w:t>Dujų technologinės įrangos, vamzdyno demontavimo-montavimo, bandymo bei prijungimo prie veikiančio dujotiekio darbai</w:t>
            </w:r>
          </w:p>
        </w:tc>
        <w:tc>
          <w:tcPr>
            <w:tcW w:w="1418" w:type="dxa"/>
            <w:tcBorders>
              <w:left w:val="single" w:sz="4" w:space="0" w:color="auto"/>
            </w:tcBorders>
            <w:tcMar>
              <w:top w:w="0" w:type="dxa"/>
              <w:left w:w="108" w:type="dxa"/>
              <w:bottom w:w="0" w:type="dxa"/>
              <w:right w:w="108" w:type="dxa"/>
            </w:tcMar>
            <w:vAlign w:val="center"/>
          </w:tcPr>
          <w:p w14:paraId="1F96CACA"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76EE6D10"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418" w:type="dxa"/>
            <w:tcMar>
              <w:top w:w="0" w:type="dxa"/>
              <w:left w:w="108" w:type="dxa"/>
              <w:bottom w:w="0" w:type="dxa"/>
              <w:right w:w="108" w:type="dxa"/>
            </w:tcMar>
            <w:vAlign w:val="center"/>
          </w:tcPr>
          <w:p w14:paraId="33DAFC2B"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277" w:type="dxa"/>
            <w:tcMar>
              <w:top w:w="0" w:type="dxa"/>
              <w:left w:w="108" w:type="dxa"/>
              <w:bottom w:w="0" w:type="dxa"/>
              <w:right w:w="108" w:type="dxa"/>
            </w:tcMar>
            <w:vAlign w:val="center"/>
          </w:tcPr>
          <w:p w14:paraId="7308D31D"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695FC55C"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41EDD8DD"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2.4.</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57525" w14:textId="77777777" w:rsidR="00475DED" w:rsidRPr="00995FCD" w:rsidRDefault="00475DED" w:rsidP="00D81F6F">
            <w:pPr>
              <w:spacing w:after="120"/>
              <w:ind w:right="57"/>
              <w:jc w:val="both"/>
              <w:rPr>
                <w:rFonts w:ascii="Nunito Sans" w:hAnsi="Nunito Sans" w:cstheme="minorHAnsi"/>
                <w:b/>
                <w:bCs/>
                <w:sz w:val="18"/>
                <w:szCs w:val="18"/>
              </w:rPr>
            </w:pPr>
            <w:r w:rsidRPr="00995FCD">
              <w:rPr>
                <w:rFonts w:ascii="Nunito Sans" w:hAnsi="Nunito Sans" w:cstheme="minorHAnsi"/>
                <w:sz w:val="18"/>
                <w:szCs w:val="18"/>
              </w:rPr>
              <w:t>Sklypo ir aplinkos tvarkymo darbai (išskyrus uždarymo įtaiso aikštelės įrengimą)</w:t>
            </w:r>
          </w:p>
        </w:tc>
        <w:tc>
          <w:tcPr>
            <w:tcW w:w="1418" w:type="dxa"/>
            <w:tcBorders>
              <w:left w:val="single" w:sz="4" w:space="0" w:color="auto"/>
            </w:tcBorders>
            <w:tcMar>
              <w:top w:w="0" w:type="dxa"/>
              <w:left w:w="108" w:type="dxa"/>
              <w:bottom w:w="0" w:type="dxa"/>
              <w:right w:w="108" w:type="dxa"/>
            </w:tcMar>
            <w:vAlign w:val="center"/>
          </w:tcPr>
          <w:p w14:paraId="528BE4A2"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5BCEECAC"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418" w:type="dxa"/>
            <w:tcMar>
              <w:top w:w="0" w:type="dxa"/>
              <w:left w:w="108" w:type="dxa"/>
              <w:bottom w:w="0" w:type="dxa"/>
              <w:right w:w="108" w:type="dxa"/>
            </w:tcMar>
            <w:vAlign w:val="center"/>
          </w:tcPr>
          <w:p w14:paraId="2C5A69D0"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277" w:type="dxa"/>
            <w:tcMar>
              <w:top w:w="0" w:type="dxa"/>
              <w:left w:w="108" w:type="dxa"/>
              <w:bottom w:w="0" w:type="dxa"/>
              <w:right w:w="108" w:type="dxa"/>
            </w:tcMar>
            <w:vAlign w:val="center"/>
          </w:tcPr>
          <w:p w14:paraId="239A168C"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646B76C6" w14:textId="77777777" w:rsidTr="00475DED">
        <w:trPr>
          <w:trHeight w:val="549"/>
          <w:jc w:val="center"/>
        </w:trPr>
        <w:tc>
          <w:tcPr>
            <w:tcW w:w="846" w:type="dxa"/>
            <w:tcBorders>
              <w:top w:val="single" w:sz="4" w:space="0" w:color="auto"/>
              <w:left w:val="single" w:sz="4" w:space="0" w:color="auto"/>
              <w:bottom w:val="single" w:sz="4" w:space="0" w:color="auto"/>
              <w:right w:val="single" w:sz="4" w:space="0" w:color="auto"/>
            </w:tcBorders>
          </w:tcPr>
          <w:p w14:paraId="1A2345B9"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2.5.</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81E1" w14:textId="77777777" w:rsidR="00475DED" w:rsidRPr="00995FCD" w:rsidRDefault="00475DED" w:rsidP="00C11B98">
            <w:pPr>
              <w:ind w:right="57"/>
              <w:jc w:val="both"/>
              <w:rPr>
                <w:rFonts w:ascii="Nunito Sans" w:eastAsia="Calibri" w:hAnsi="Nunito Sans" w:cs="Calibri"/>
                <w:sz w:val="18"/>
                <w:szCs w:val="18"/>
              </w:rPr>
            </w:pPr>
            <w:r w:rsidRPr="00995FCD">
              <w:rPr>
                <w:rFonts w:ascii="Nunito Sans" w:hAnsi="Nunito Sans" w:cstheme="minorHAnsi"/>
                <w:sz w:val="18"/>
                <w:szCs w:val="18"/>
              </w:rPr>
              <w:t>Melioracijos darbai( jei būtini)</w:t>
            </w:r>
          </w:p>
        </w:tc>
        <w:tc>
          <w:tcPr>
            <w:tcW w:w="1418" w:type="dxa"/>
            <w:tcBorders>
              <w:left w:val="single" w:sz="4" w:space="0" w:color="auto"/>
            </w:tcBorders>
            <w:tcMar>
              <w:top w:w="0" w:type="dxa"/>
              <w:left w:w="108" w:type="dxa"/>
              <w:bottom w:w="0" w:type="dxa"/>
              <w:right w:w="108" w:type="dxa"/>
            </w:tcMar>
            <w:vAlign w:val="center"/>
          </w:tcPr>
          <w:p w14:paraId="04216D02"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115F9828"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418" w:type="dxa"/>
            <w:tcMar>
              <w:top w:w="0" w:type="dxa"/>
              <w:left w:w="108" w:type="dxa"/>
              <w:bottom w:w="0" w:type="dxa"/>
              <w:right w:w="108" w:type="dxa"/>
            </w:tcMar>
            <w:vAlign w:val="center"/>
          </w:tcPr>
          <w:p w14:paraId="1B5CF360"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277" w:type="dxa"/>
            <w:tcMar>
              <w:top w:w="0" w:type="dxa"/>
              <w:left w:w="108" w:type="dxa"/>
              <w:bottom w:w="0" w:type="dxa"/>
              <w:right w:w="108" w:type="dxa"/>
            </w:tcMar>
            <w:vAlign w:val="center"/>
          </w:tcPr>
          <w:p w14:paraId="57F1703B"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39569F14"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09B886FD"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sz w:val="18"/>
                <w:szCs w:val="18"/>
              </w:rPr>
              <w:t>2.6.</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F5175" w14:textId="77777777" w:rsidR="00475DED" w:rsidRPr="00995FCD" w:rsidRDefault="00475DED" w:rsidP="00D81F6F">
            <w:pPr>
              <w:spacing w:after="120"/>
              <w:ind w:right="57"/>
              <w:jc w:val="both"/>
              <w:rPr>
                <w:rFonts w:ascii="Nunito Sans" w:hAnsi="Nunito Sans" w:cstheme="minorHAnsi"/>
                <w:b/>
                <w:bCs/>
                <w:sz w:val="18"/>
                <w:szCs w:val="18"/>
              </w:rPr>
            </w:pPr>
            <w:r w:rsidRPr="00995FCD">
              <w:rPr>
                <w:rFonts w:ascii="Nunito Sans" w:hAnsi="Nunito Sans" w:cstheme="minorHAnsi"/>
                <w:sz w:val="18"/>
                <w:szCs w:val="18"/>
              </w:rPr>
              <w:t>Demontuotų vamzdžių/fasoninių dalių išvežimas į atliekų supirkimo įmonę</w:t>
            </w:r>
          </w:p>
        </w:tc>
        <w:tc>
          <w:tcPr>
            <w:tcW w:w="1418" w:type="dxa"/>
            <w:tcBorders>
              <w:left w:val="single" w:sz="4" w:space="0" w:color="auto"/>
            </w:tcBorders>
            <w:tcMar>
              <w:top w:w="0" w:type="dxa"/>
              <w:left w:w="108" w:type="dxa"/>
              <w:bottom w:w="0" w:type="dxa"/>
              <w:right w:w="108" w:type="dxa"/>
            </w:tcMar>
            <w:vAlign w:val="center"/>
          </w:tcPr>
          <w:p w14:paraId="5784BC29"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c>
          <w:tcPr>
            <w:tcW w:w="1419" w:type="dxa"/>
            <w:tcMar>
              <w:top w:w="0" w:type="dxa"/>
              <w:left w:w="108" w:type="dxa"/>
              <w:bottom w:w="0" w:type="dxa"/>
              <w:right w:w="108" w:type="dxa"/>
            </w:tcMar>
            <w:vAlign w:val="center"/>
          </w:tcPr>
          <w:p w14:paraId="1A3355C0"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418" w:type="dxa"/>
            <w:tcMar>
              <w:top w:w="0" w:type="dxa"/>
              <w:left w:w="108" w:type="dxa"/>
              <w:bottom w:w="0" w:type="dxa"/>
              <w:right w:w="108" w:type="dxa"/>
            </w:tcMar>
            <w:vAlign w:val="center"/>
          </w:tcPr>
          <w:p w14:paraId="3E6D6CF5"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color w:val="FF0000"/>
                <w:sz w:val="18"/>
                <w:szCs w:val="18"/>
              </w:rPr>
              <w:t>Užpildyti</w:t>
            </w:r>
          </w:p>
        </w:tc>
        <w:tc>
          <w:tcPr>
            <w:tcW w:w="1277" w:type="dxa"/>
            <w:tcMar>
              <w:top w:w="0" w:type="dxa"/>
              <w:left w:w="108" w:type="dxa"/>
              <w:bottom w:w="0" w:type="dxa"/>
              <w:right w:w="108" w:type="dxa"/>
            </w:tcMar>
            <w:vAlign w:val="center"/>
          </w:tcPr>
          <w:p w14:paraId="06F9D46A"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color w:val="FF0000"/>
                <w:sz w:val="18"/>
                <w:szCs w:val="18"/>
              </w:rPr>
              <w:t>Užpildyti</w:t>
            </w:r>
          </w:p>
        </w:tc>
      </w:tr>
      <w:tr w:rsidR="00475DED" w:rsidRPr="00960435" w14:paraId="1F519D8D"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14BA2609"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b/>
                <w:bCs/>
                <w:sz w:val="18"/>
                <w:szCs w:val="18"/>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29BD2" w14:textId="7C8ED66E" w:rsidR="00475DED" w:rsidRPr="00995FCD" w:rsidRDefault="006507C5" w:rsidP="00D81F6F">
            <w:pPr>
              <w:spacing w:after="120"/>
              <w:ind w:right="57"/>
              <w:jc w:val="both"/>
              <w:rPr>
                <w:rFonts w:ascii="Nunito Sans" w:hAnsi="Nunito Sans" w:cstheme="minorBidi"/>
                <w:sz w:val="18"/>
                <w:szCs w:val="18"/>
              </w:rPr>
            </w:pPr>
            <w:proofErr w:type="spellStart"/>
            <w:r w:rsidRPr="4A14700D">
              <w:rPr>
                <w:rFonts w:ascii="Nunito Sans" w:hAnsi="Nunito Sans" w:cstheme="minorBidi"/>
                <w:b/>
                <w:bCs/>
                <w:sz w:val="18"/>
                <w:szCs w:val="18"/>
              </w:rPr>
              <w:t>Telesignalizacijos</w:t>
            </w:r>
            <w:proofErr w:type="spellEnd"/>
            <w:r w:rsidRPr="4A14700D">
              <w:rPr>
                <w:rFonts w:ascii="Nunito Sans" w:hAnsi="Nunito Sans" w:cstheme="minorBidi"/>
                <w:b/>
                <w:bCs/>
                <w:sz w:val="18"/>
                <w:szCs w:val="18"/>
              </w:rPr>
              <w:t xml:space="preserve"> </w:t>
            </w:r>
            <w:r w:rsidR="007A3E7D" w:rsidRPr="4A14700D">
              <w:rPr>
                <w:rFonts w:ascii="Nunito Sans" w:hAnsi="Nunito Sans" w:cstheme="minorBidi"/>
                <w:b/>
                <w:bCs/>
                <w:sz w:val="18"/>
                <w:szCs w:val="18"/>
              </w:rPr>
              <w:t>kabelių sistemos įrengimo darbai</w:t>
            </w:r>
          </w:p>
        </w:tc>
        <w:tc>
          <w:tcPr>
            <w:tcW w:w="1418" w:type="dxa"/>
            <w:tcBorders>
              <w:left w:val="single" w:sz="4" w:space="0" w:color="auto"/>
            </w:tcBorders>
            <w:tcMar>
              <w:top w:w="0" w:type="dxa"/>
              <w:left w:w="108" w:type="dxa"/>
              <w:bottom w:w="0" w:type="dxa"/>
              <w:right w:w="108" w:type="dxa"/>
            </w:tcMar>
            <w:vAlign w:val="center"/>
          </w:tcPr>
          <w:p w14:paraId="778079B6"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b/>
                <w:bCs/>
                <w:color w:val="FF0000"/>
                <w:sz w:val="18"/>
                <w:szCs w:val="18"/>
              </w:rPr>
              <w:t>Užpildyti</w:t>
            </w:r>
          </w:p>
        </w:tc>
        <w:tc>
          <w:tcPr>
            <w:tcW w:w="1419" w:type="dxa"/>
            <w:tcMar>
              <w:top w:w="0" w:type="dxa"/>
              <w:left w:w="108" w:type="dxa"/>
              <w:bottom w:w="0" w:type="dxa"/>
              <w:right w:w="108" w:type="dxa"/>
            </w:tcMar>
            <w:vAlign w:val="center"/>
          </w:tcPr>
          <w:p w14:paraId="16CA44B0"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c>
          <w:tcPr>
            <w:tcW w:w="1418" w:type="dxa"/>
            <w:tcMar>
              <w:top w:w="0" w:type="dxa"/>
              <w:left w:w="108" w:type="dxa"/>
              <w:bottom w:w="0" w:type="dxa"/>
              <w:right w:w="108" w:type="dxa"/>
            </w:tcMar>
            <w:vAlign w:val="center"/>
          </w:tcPr>
          <w:p w14:paraId="68B9DA4B"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b/>
                <w:bCs/>
                <w:color w:val="FF0000"/>
                <w:sz w:val="18"/>
                <w:szCs w:val="18"/>
              </w:rPr>
              <w:t>Užpildyti</w:t>
            </w:r>
          </w:p>
        </w:tc>
        <w:tc>
          <w:tcPr>
            <w:tcW w:w="1277" w:type="dxa"/>
            <w:tcMar>
              <w:top w:w="0" w:type="dxa"/>
              <w:left w:w="108" w:type="dxa"/>
              <w:bottom w:w="0" w:type="dxa"/>
              <w:right w:w="108" w:type="dxa"/>
            </w:tcMar>
            <w:vAlign w:val="center"/>
          </w:tcPr>
          <w:p w14:paraId="3CF85E97"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r>
      <w:tr w:rsidR="00475DED" w:rsidRPr="00960435" w14:paraId="1B85F589" w14:textId="77777777" w:rsidTr="00C11B98">
        <w:trPr>
          <w:trHeight w:val="342"/>
          <w:jc w:val="center"/>
        </w:trPr>
        <w:tc>
          <w:tcPr>
            <w:tcW w:w="846" w:type="dxa"/>
            <w:tcBorders>
              <w:top w:val="single" w:sz="4" w:space="0" w:color="auto"/>
              <w:left w:val="single" w:sz="4" w:space="0" w:color="auto"/>
              <w:bottom w:val="single" w:sz="4" w:space="0" w:color="auto"/>
              <w:right w:val="single" w:sz="4" w:space="0" w:color="auto"/>
            </w:tcBorders>
          </w:tcPr>
          <w:p w14:paraId="1915E3C5" w14:textId="77777777" w:rsidR="00475DED" w:rsidRPr="00995FCD" w:rsidRDefault="00475DED" w:rsidP="00C11B98">
            <w:pPr>
              <w:spacing w:line="252" w:lineRule="auto"/>
              <w:ind w:left="113" w:right="113"/>
              <w:jc w:val="center"/>
              <w:rPr>
                <w:rFonts w:ascii="Nunito Sans" w:hAnsi="Nunito Sans" w:cstheme="minorHAnsi"/>
                <w:sz w:val="18"/>
                <w:szCs w:val="18"/>
              </w:rPr>
            </w:pPr>
            <w:r w:rsidRPr="00995FCD">
              <w:rPr>
                <w:rFonts w:ascii="Nunito Sans" w:hAnsi="Nunito Sans" w:cstheme="minorHAnsi"/>
                <w:b/>
                <w:bCs/>
                <w:sz w:val="18"/>
                <w:szCs w:val="18"/>
              </w:rPr>
              <w:t>4.</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C339" w14:textId="77777777" w:rsidR="00475DED" w:rsidRPr="00995FCD" w:rsidRDefault="00475DED" w:rsidP="00D81F6F">
            <w:pPr>
              <w:spacing w:after="120"/>
              <w:ind w:right="57"/>
              <w:jc w:val="both"/>
              <w:rPr>
                <w:rFonts w:ascii="Nunito Sans" w:hAnsi="Nunito Sans" w:cstheme="minorHAnsi"/>
                <w:sz w:val="18"/>
                <w:szCs w:val="18"/>
              </w:rPr>
            </w:pPr>
            <w:r w:rsidRPr="00995FCD">
              <w:rPr>
                <w:rFonts w:ascii="Nunito Sans" w:hAnsi="Nunito Sans" w:cstheme="minorHAnsi"/>
                <w:b/>
                <w:bCs/>
                <w:sz w:val="18"/>
                <w:szCs w:val="18"/>
                <w:lang w:eastAsia="lt-LT"/>
              </w:rPr>
              <w:t>Elektrocheminės apsaugos nuo korozijos darbai</w:t>
            </w:r>
          </w:p>
        </w:tc>
        <w:tc>
          <w:tcPr>
            <w:tcW w:w="1418" w:type="dxa"/>
            <w:tcBorders>
              <w:left w:val="single" w:sz="4" w:space="0" w:color="auto"/>
            </w:tcBorders>
            <w:tcMar>
              <w:top w:w="0" w:type="dxa"/>
              <w:left w:w="108" w:type="dxa"/>
              <w:bottom w:w="0" w:type="dxa"/>
              <w:right w:w="108" w:type="dxa"/>
            </w:tcMar>
            <w:vAlign w:val="center"/>
          </w:tcPr>
          <w:p w14:paraId="7881468F"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b/>
                <w:bCs/>
                <w:color w:val="FF0000"/>
                <w:sz w:val="18"/>
                <w:szCs w:val="18"/>
              </w:rPr>
              <w:t>Užpildyti</w:t>
            </w:r>
          </w:p>
        </w:tc>
        <w:tc>
          <w:tcPr>
            <w:tcW w:w="1419" w:type="dxa"/>
            <w:tcMar>
              <w:top w:w="0" w:type="dxa"/>
              <w:left w:w="108" w:type="dxa"/>
              <w:bottom w:w="0" w:type="dxa"/>
              <w:right w:w="108" w:type="dxa"/>
            </w:tcMar>
            <w:vAlign w:val="center"/>
          </w:tcPr>
          <w:p w14:paraId="127CC8AC"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c>
          <w:tcPr>
            <w:tcW w:w="1418" w:type="dxa"/>
            <w:tcMar>
              <w:top w:w="0" w:type="dxa"/>
              <w:left w:w="108" w:type="dxa"/>
              <w:bottom w:w="0" w:type="dxa"/>
              <w:right w:w="108" w:type="dxa"/>
            </w:tcMar>
            <w:vAlign w:val="center"/>
          </w:tcPr>
          <w:p w14:paraId="582B378A" w14:textId="77777777" w:rsidR="00475DED" w:rsidRPr="00995FCD" w:rsidRDefault="00475DED" w:rsidP="00C11B98">
            <w:pPr>
              <w:spacing w:line="252" w:lineRule="auto"/>
              <w:ind w:left="57" w:right="57"/>
              <w:jc w:val="center"/>
              <w:rPr>
                <w:rFonts w:ascii="Nunito Sans" w:hAnsi="Nunito Sans" w:cstheme="minorHAnsi"/>
                <w:sz w:val="18"/>
                <w:szCs w:val="18"/>
              </w:rPr>
            </w:pPr>
            <w:r w:rsidRPr="00995FCD">
              <w:rPr>
                <w:rFonts w:ascii="Nunito Sans" w:hAnsi="Nunito Sans" w:cstheme="minorHAnsi"/>
                <w:b/>
                <w:bCs/>
                <w:color w:val="FF0000"/>
                <w:sz w:val="18"/>
                <w:szCs w:val="18"/>
              </w:rPr>
              <w:t>Užpildyti</w:t>
            </w:r>
          </w:p>
        </w:tc>
        <w:tc>
          <w:tcPr>
            <w:tcW w:w="1277" w:type="dxa"/>
            <w:tcMar>
              <w:top w:w="0" w:type="dxa"/>
              <w:left w:w="108" w:type="dxa"/>
              <w:bottom w:w="0" w:type="dxa"/>
              <w:right w:w="108" w:type="dxa"/>
            </w:tcMar>
            <w:vAlign w:val="center"/>
          </w:tcPr>
          <w:p w14:paraId="0CFE86CC"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r>
      <w:tr w:rsidR="00475DED" w:rsidRPr="00960435" w14:paraId="7A0B3D68" w14:textId="77777777" w:rsidTr="00475DED">
        <w:trPr>
          <w:trHeight w:val="543"/>
          <w:jc w:val="center"/>
        </w:trPr>
        <w:tc>
          <w:tcPr>
            <w:tcW w:w="846" w:type="dxa"/>
            <w:tcBorders>
              <w:top w:val="single" w:sz="4" w:space="0" w:color="auto"/>
              <w:left w:val="single" w:sz="4" w:space="0" w:color="auto"/>
              <w:bottom w:val="single" w:sz="4" w:space="0" w:color="auto"/>
              <w:right w:val="single" w:sz="4" w:space="0" w:color="auto"/>
            </w:tcBorders>
          </w:tcPr>
          <w:p w14:paraId="4C11894D" w14:textId="305E2DE4" w:rsidR="00475DED" w:rsidRPr="00995FCD" w:rsidRDefault="00C11B98" w:rsidP="00C11B98">
            <w:pPr>
              <w:spacing w:line="252" w:lineRule="auto"/>
              <w:ind w:left="113" w:right="113"/>
              <w:jc w:val="center"/>
              <w:rPr>
                <w:rFonts w:ascii="Nunito Sans" w:hAnsi="Nunito Sans" w:cstheme="minorHAnsi"/>
                <w:sz w:val="18"/>
                <w:szCs w:val="18"/>
              </w:rPr>
            </w:pPr>
            <w:r>
              <w:rPr>
                <w:rFonts w:ascii="Nunito Sans" w:hAnsi="Nunito Sans" w:cstheme="minorHAnsi"/>
                <w:b/>
                <w:bCs/>
                <w:sz w:val="18"/>
                <w:szCs w:val="18"/>
              </w:rPr>
              <w:t>5</w:t>
            </w:r>
            <w:r w:rsidR="00475DED" w:rsidRPr="00995FCD">
              <w:rPr>
                <w:rFonts w:ascii="Nunito Sans" w:hAnsi="Nunito Sans" w:cstheme="minorHAnsi"/>
                <w:b/>
                <w:bCs/>
                <w:sz w:val="18"/>
                <w:szCs w:val="18"/>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D29A2" w14:textId="77777777" w:rsidR="00475DED" w:rsidRPr="00995FCD" w:rsidRDefault="00475DED" w:rsidP="00C11B98">
            <w:pPr>
              <w:ind w:right="57"/>
              <w:jc w:val="both"/>
              <w:rPr>
                <w:rFonts w:ascii="Nunito Sans" w:hAnsi="Nunito Sans" w:cstheme="minorHAnsi"/>
                <w:sz w:val="18"/>
                <w:szCs w:val="18"/>
              </w:rPr>
            </w:pPr>
            <w:r w:rsidRPr="00995FCD">
              <w:rPr>
                <w:rFonts w:ascii="Nunito Sans" w:hAnsi="Nunito Sans" w:cstheme="minorHAnsi"/>
                <w:b/>
                <w:bCs/>
                <w:sz w:val="18"/>
                <w:szCs w:val="18"/>
              </w:rPr>
              <w:t>Dokumentacijos parengimas</w:t>
            </w:r>
          </w:p>
        </w:tc>
        <w:tc>
          <w:tcPr>
            <w:tcW w:w="1418" w:type="dxa"/>
            <w:tcBorders>
              <w:left w:val="single" w:sz="4" w:space="0" w:color="auto"/>
            </w:tcBorders>
            <w:tcMar>
              <w:top w:w="0" w:type="dxa"/>
              <w:left w:w="108" w:type="dxa"/>
              <w:bottom w:w="0" w:type="dxa"/>
              <w:right w:w="108" w:type="dxa"/>
            </w:tcMar>
            <w:vAlign w:val="center"/>
          </w:tcPr>
          <w:p w14:paraId="74C323CF"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c>
          <w:tcPr>
            <w:tcW w:w="1419" w:type="dxa"/>
            <w:tcMar>
              <w:top w:w="0" w:type="dxa"/>
              <w:left w:w="108" w:type="dxa"/>
              <w:bottom w:w="0" w:type="dxa"/>
              <w:right w:w="108" w:type="dxa"/>
            </w:tcMar>
            <w:vAlign w:val="center"/>
          </w:tcPr>
          <w:p w14:paraId="7D41B4FB"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sz w:val="18"/>
                <w:szCs w:val="18"/>
              </w:rPr>
              <w:t>-</w:t>
            </w:r>
          </w:p>
        </w:tc>
        <w:tc>
          <w:tcPr>
            <w:tcW w:w="1418" w:type="dxa"/>
            <w:tcMar>
              <w:top w:w="0" w:type="dxa"/>
              <w:left w:w="108" w:type="dxa"/>
              <w:bottom w:w="0" w:type="dxa"/>
              <w:right w:w="108" w:type="dxa"/>
            </w:tcMar>
            <w:vAlign w:val="center"/>
          </w:tcPr>
          <w:p w14:paraId="5CC8F9E4"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sz w:val="18"/>
                <w:szCs w:val="18"/>
              </w:rPr>
              <w:t>-</w:t>
            </w:r>
          </w:p>
        </w:tc>
        <w:tc>
          <w:tcPr>
            <w:tcW w:w="1277" w:type="dxa"/>
            <w:tcMar>
              <w:top w:w="0" w:type="dxa"/>
              <w:left w:w="108" w:type="dxa"/>
              <w:bottom w:w="0" w:type="dxa"/>
              <w:right w:w="108" w:type="dxa"/>
            </w:tcMar>
            <w:vAlign w:val="center"/>
          </w:tcPr>
          <w:p w14:paraId="252791A5"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r>
      <w:tr w:rsidR="00475DED" w:rsidRPr="00960435" w14:paraId="587F132D" w14:textId="77777777" w:rsidTr="00C11B98">
        <w:trPr>
          <w:trHeight w:val="291"/>
          <w:jc w:val="center"/>
        </w:trPr>
        <w:tc>
          <w:tcPr>
            <w:tcW w:w="846" w:type="dxa"/>
            <w:tcBorders>
              <w:top w:val="single" w:sz="4" w:space="0" w:color="auto"/>
              <w:left w:val="single" w:sz="4" w:space="0" w:color="auto"/>
              <w:bottom w:val="single" w:sz="4" w:space="0" w:color="auto"/>
              <w:right w:val="single" w:sz="4" w:space="0" w:color="auto"/>
            </w:tcBorders>
          </w:tcPr>
          <w:p w14:paraId="1C3FB026" w14:textId="6C7C28AE" w:rsidR="00475DED" w:rsidRPr="00995FCD" w:rsidRDefault="00C11B98" w:rsidP="00C11B98">
            <w:pPr>
              <w:spacing w:line="252" w:lineRule="auto"/>
              <w:ind w:left="113" w:right="113"/>
              <w:jc w:val="center"/>
              <w:rPr>
                <w:rFonts w:ascii="Nunito Sans" w:hAnsi="Nunito Sans" w:cstheme="minorHAnsi"/>
                <w:sz w:val="18"/>
                <w:szCs w:val="18"/>
              </w:rPr>
            </w:pPr>
            <w:r>
              <w:rPr>
                <w:rFonts w:ascii="Nunito Sans" w:hAnsi="Nunito Sans" w:cstheme="minorHAnsi"/>
                <w:b/>
                <w:bCs/>
                <w:sz w:val="18"/>
                <w:szCs w:val="18"/>
              </w:rPr>
              <w:t>6</w:t>
            </w:r>
            <w:r w:rsidR="00475DED" w:rsidRPr="00995FCD">
              <w:rPr>
                <w:rFonts w:ascii="Nunito Sans" w:hAnsi="Nunito Sans" w:cstheme="minorHAnsi"/>
                <w:b/>
                <w:bCs/>
                <w:sz w:val="18"/>
                <w:szCs w:val="18"/>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574E6" w14:textId="77777777" w:rsidR="00475DED" w:rsidRPr="00995FCD" w:rsidRDefault="00475DED" w:rsidP="00D81F6F">
            <w:pPr>
              <w:spacing w:after="120"/>
              <w:ind w:right="57"/>
              <w:jc w:val="both"/>
              <w:rPr>
                <w:rFonts w:ascii="Nunito Sans" w:hAnsi="Nunito Sans" w:cstheme="minorHAnsi"/>
                <w:sz w:val="18"/>
                <w:szCs w:val="18"/>
              </w:rPr>
            </w:pPr>
            <w:r w:rsidRPr="00995FCD">
              <w:rPr>
                <w:rFonts w:ascii="Nunito Sans" w:hAnsi="Nunito Sans" w:cstheme="minorHAnsi"/>
                <w:b/>
                <w:bCs/>
                <w:sz w:val="18"/>
                <w:szCs w:val="18"/>
              </w:rPr>
              <w:t>Geodezinės (-</w:t>
            </w:r>
            <w:proofErr w:type="spellStart"/>
            <w:r w:rsidRPr="00995FCD">
              <w:rPr>
                <w:rFonts w:ascii="Nunito Sans" w:hAnsi="Nunito Sans" w:cstheme="minorHAnsi"/>
                <w:b/>
                <w:bCs/>
                <w:sz w:val="18"/>
                <w:szCs w:val="18"/>
              </w:rPr>
              <w:t>ių</w:t>
            </w:r>
            <w:proofErr w:type="spellEnd"/>
            <w:r w:rsidRPr="00995FCD">
              <w:rPr>
                <w:rFonts w:ascii="Nunito Sans" w:hAnsi="Nunito Sans" w:cstheme="minorHAnsi"/>
                <w:b/>
                <w:bCs/>
                <w:sz w:val="18"/>
                <w:szCs w:val="18"/>
              </w:rPr>
              <w:t>) nuotraukos (-ų) ir parengimas. Išpildomoji dokumentacija</w:t>
            </w:r>
          </w:p>
        </w:tc>
        <w:tc>
          <w:tcPr>
            <w:tcW w:w="1418" w:type="dxa"/>
            <w:tcBorders>
              <w:left w:val="single" w:sz="4" w:space="0" w:color="auto"/>
            </w:tcBorders>
            <w:tcMar>
              <w:top w:w="0" w:type="dxa"/>
              <w:left w:w="108" w:type="dxa"/>
              <w:bottom w:w="0" w:type="dxa"/>
              <w:right w:w="108" w:type="dxa"/>
            </w:tcMar>
            <w:vAlign w:val="center"/>
          </w:tcPr>
          <w:p w14:paraId="33728641"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c>
          <w:tcPr>
            <w:tcW w:w="1419" w:type="dxa"/>
            <w:tcMar>
              <w:top w:w="0" w:type="dxa"/>
              <w:left w:w="108" w:type="dxa"/>
              <w:bottom w:w="0" w:type="dxa"/>
              <w:right w:w="108" w:type="dxa"/>
            </w:tcMar>
            <w:vAlign w:val="center"/>
          </w:tcPr>
          <w:p w14:paraId="4B953844"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sz w:val="18"/>
                <w:szCs w:val="18"/>
              </w:rPr>
              <w:t>-</w:t>
            </w:r>
          </w:p>
        </w:tc>
        <w:tc>
          <w:tcPr>
            <w:tcW w:w="1418" w:type="dxa"/>
            <w:tcMar>
              <w:top w:w="0" w:type="dxa"/>
              <w:left w:w="108" w:type="dxa"/>
              <w:bottom w:w="0" w:type="dxa"/>
              <w:right w:w="108" w:type="dxa"/>
            </w:tcMar>
            <w:vAlign w:val="center"/>
          </w:tcPr>
          <w:p w14:paraId="369C5B93"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sz w:val="18"/>
                <w:szCs w:val="18"/>
              </w:rPr>
              <w:t>-</w:t>
            </w:r>
          </w:p>
        </w:tc>
        <w:tc>
          <w:tcPr>
            <w:tcW w:w="1277" w:type="dxa"/>
            <w:tcMar>
              <w:top w:w="0" w:type="dxa"/>
              <w:left w:w="108" w:type="dxa"/>
              <w:bottom w:w="0" w:type="dxa"/>
              <w:right w:w="108" w:type="dxa"/>
            </w:tcMar>
            <w:vAlign w:val="center"/>
          </w:tcPr>
          <w:p w14:paraId="2771EC32"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r>
      <w:tr w:rsidR="00475DED" w:rsidRPr="00960435" w14:paraId="435CB255" w14:textId="77777777" w:rsidTr="00475DED">
        <w:trPr>
          <w:trHeight w:val="414"/>
          <w:jc w:val="center"/>
        </w:trPr>
        <w:tc>
          <w:tcPr>
            <w:tcW w:w="846" w:type="dxa"/>
            <w:tcBorders>
              <w:top w:val="single" w:sz="4" w:space="0" w:color="auto"/>
              <w:left w:val="single" w:sz="4" w:space="0" w:color="auto"/>
              <w:bottom w:val="single" w:sz="4" w:space="0" w:color="auto"/>
              <w:right w:val="single" w:sz="4" w:space="0" w:color="auto"/>
            </w:tcBorders>
          </w:tcPr>
          <w:p w14:paraId="1E0F9D76" w14:textId="71C4F7B9" w:rsidR="00475DED" w:rsidRPr="00995FCD" w:rsidRDefault="00C11B98" w:rsidP="00C11B98">
            <w:pPr>
              <w:spacing w:line="252" w:lineRule="auto"/>
              <w:ind w:left="113" w:right="113"/>
              <w:jc w:val="center"/>
              <w:rPr>
                <w:rFonts w:ascii="Nunito Sans" w:hAnsi="Nunito Sans" w:cstheme="minorHAnsi"/>
                <w:sz w:val="18"/>
                <w:szCs w:val="18"/>
              </w:rPr>
            </w:pPr>
            <w:r>
              <w:rPr>
                <w:rFonts w:ascii="Nunito Sans" w:hAnsi="Nunito Sans" w:cstheme="minorHAnsi"/>
                <w:b/>
                <w:bCs/>
                <w:sz w:val="18"/>
                <w:szCs w:val="18"/>
              </w:rPr>
              <w:t>7</w:t>
            </w:r>
            <w:r w:rsidR="00475DED" w:rsidRPr="00995FCD">
              <w:rPr>
                <w:rFonts w:ascii="Nunito Sans" w:hAnsi="Nunito Sans" w:cstheme="minorHAnsi"/>
                <w:b/>
                <w:bCs/>
                <w:sz w:val="18"/>
                <w:szCs w:val="18"/>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871DC" w14:textId="77777777" w:rsidR="00475DED" w:rsidRPr="00995FCD" w:rsidRDefault="00475DED" w:rsidP="00C11B98">
            <w:pPr>
              <w:ind w:right="57"/>
              <w:jc w:val="both"/>
              <w:rPr>
                <w:rFonts w:ascii="Nunito Sans" w:hAnsi="Nunito Sans" w:cstheme="minorHAnsi"/>
                <w:sz w:val="18"/>
                <w:szCs w:val="18"/>
              </w:rPr>
            </w:pPr>
            <w:r w:rsidRPr="00995FCD">
              <w:rPr>
                <w:rFonts w:ascii="Nunito Sans" w:hAnsi="Nunito Sans" w:cstheme="minorHAnsi"/>
                <w:b/>
                <w:bCs/>
                <w:sz w:val="18"/>
                <w:szCs w:val="18"/>
              </w:rPr>
              <w:t>Statybos užbaigimo akto gavimas</w:t>
            </w:r>
          </w:p>
        </w:tc>
        <w:tc>
          <w:tcPr>
            <w:tcW w:w="1418" w:type="dxa"/>
            <w:tcBorders>
              <w:left w:val="single" w:sz="4" w:space="0" w:color="auto"/>
            </w:tcBorders>
            <w:tcMar>
              <w:top w:w="0" w:type="dxa"/>
              <w:left w:w="108" w:type="dxa"/>
              <w:bottom w:w="0" w:type="dxa"/>
              <w:right w:w="108" w:type="dxa"/>
            </w:tcMar>
            <w:vAlign w:val="center"/>
          </w:tcPr>
          <w:p w14:paraId="3CD4F564"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c>
          <w:tcPr>
            <w:tcW w:w="1419" w:type="dxa"/>
            <w:tcMar>
              <w:top w:w="0" w:type="dxa"/>
              <w:left w:w="108" w:type="dxa"/>
              <w:bottom w:w="0" w:type="dxa"/>
              <w:right w:w="108" w:type="dxa"/>
            </w:tcMar>
            <w:vAlign w:val="center"/>
          </w:tcPr>
          <w:p w14:paraId="50D6C974"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sz w:val="18"/>
                <w:szCs w:val="18"/>
              </w:rPr>
              <w:t>-</w:t>
            </w:r>
          </w:p>
        </w:tc>
        <w:tc>
          <w:tcPr>
            <w:tcW w:w="1418" w:type="dxa"/>
            <w:tcMar>
              <w:top w:w="0" w:type="dxa"/>
              <w:left w:w="108" w:type="dxa"/>
              <w:bottom w:w="0" w:type="dxa"/>
              <w:right w:w="108" w:type="dxa"/>
            </w:tcMar>
            <w:vAlign w:val="center"/>
          </w:tcPr>
          <w:p w14:paraId="5AFB55F5"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sz w:val="18"/>
                <w:szCs w:val="18"/>
              </w:rPr>
              <w:t>-</w:t>
            </w:r>
          </w:p>
        </w:tc>
        <w:tc>
          <w:tcPr>
            <w:tcW w:w="1277" w:type="dxa"/>
            <w:tcMar>
              <w:top w:w="0" w:type="dxa"/>
              <w:left w:w="108" w:type="dxa"/>
              <w:bottom w:w="0" w:type="dxa"/>
              <w:right w:w="108" w:type="dxa"/>
            </w:tcMar>
            <w:vAlign w:val="center"/>
          </w:tcPr>
          <w:p w14:paraId="771D8AA4"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r>
      <w:tr w:rsidR="00475DED" w:rsidRPr="00960435" w14:paraId="66E77C80" w14:textId="77777777" w:rsidTr="00475DED">
        <w:trPr>
          <w:trHeight w:val="414"/>
          <w:jc w:val="center"/>
        </w:trPr>
        <w:tc>
          <w:tcPr>
            <w:tcW w:w="846" w:type="dxa"/>
            <w:tcBorders>
              <w:top w:val="single" w:sz="4" w:space="0" w:color="auto"/>
              <w:left w:val="single" w:sz="4" w:space="0" w:color="auto"/>
              <w:bottom w:val="single" w:sz="4" w:space="0" w:color="auto"/>
              <w:right w:val="single" w:sz="4" w:space="0" w:color="auto"/>
            </w:tcBorders>
          </w:tcPr>
          <w:p w14:paraId="5632515A" w14:textId="34E43ACF" w:rsidR="00475DED" w:rsidRPr="00995FCD" w:rsidRDefault="00C11B98" w:rsidP="00C11B98">
            <w:pPr>
              <w:spacing w:line="252" w:lineRule="auto"/>
              <w:ind w:left="113" w:right="113"/>
              <w:jc w:val="center"/>
              <w:rPr>
                <w:rFonts w:ascii="Nunito Sans" w:hAnsi="Nunito Sans" w:cstheme="minorHAnsi"/>
                <w:sz w:val="18"/>
                <w:szCs w:val="18"/>
              </w:rPr>
            </w:pPr>
            <w:r>
              <w:rPr>
                <w:rFonts w:ascii="Nunito Sans" w:hAnsi="Nunito Sans" w:cstheme="minorHAnsi"/>
                <w:b/>
                <w:bCs/>
                <w:sz w:val="18"/>
                <w:szCs w:val="18"/>
              </w:rPr>
              <w:t>8</w:t>
            </w:r>
            <w:r w:rsidR="00475DED" w:rsidRPr="00995FCD">
              <w:rPr>
                <w:rFonts w:ascii="Nunito Sans" w:hAnsi="Nunito Sans" w:cstheme="minorHAnsi"/>
                <w:b/>
                <w:bCs/>
                <w:sz w:val="18"/>
                <w:szCs w:val="18"/>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C7CE" w14:textId="77777777" w:rsidR="00475DED" w:rsidRPr="00995FCD" w:rsidRDefault="00475DED" w:rsidP="00C11B98">
            <w:pPr>
              <w:ind w:right="57"/>
              <w:jc w:val="both"/>
              <w:rPr>
                <w:rFonts w:ascii="Nunito Sans" w:hAnsi="Nunito Sans" w:cstheme="minorHAnsi"/>
                <w:sz w:val="18"/>
                <w:szCs w:val="18"/>
              </w:rPr>
            </w:pPr>
            <w:r w:rsidRPr="00995FCD">
              <w:rPr>
                <w:rFonts w:ascii="Nunito Sans" w:hAnsi="Nunito Sans" w:cstheme="minorHAnsi"/>
                <w:b/>
                <w:bCs/>
                <w:sz w:val="18"/>
                <w:szCs w:val="18"/>
              </w:rPr>
              <w:t>Kadastro bylos (-ų) parengimas</w:t>
            </w:r>
          </w:p>
        </w:tc>
        <w:tc>
          <w:tcPr>
            <w:tcW w:w="1418" w:type="dxa"/>
            <w:tcBorders>
              <w:left w:val="single" w:sz="4" w:space="0" w:color="auto"/>
            </w:tcBorders>
            <w:tcMar>
              <w:top w:w="0" w:type="dxa"/>
              <w:left w:w="108" w:type="dxa"/>
              <w:bottom w:w="0" w:type="dxa"/>
              <w:right w:w="108" w:type="dxa"/>
            </w:tcMar>
            <w:vAlign w:val="center"/>
          </w:tcPr>
          <w:p w14:paraId="1F690912"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c>
          <w:tcPr>
            <w:tcW w:w="1419" w:type="dxa"/>
            <w:tcMar>
              <w:top w:w="0" w:type="dxa"/>
              <w:left w:w="108" w:type="dxa"/>
              <w:bottom w:w="0" w:type="dxa"/>
              <w:right w:w="108" w:type="dxa"/>
            </w:tcMar>
            <w:vAlign w:val="center"/>
          </w:tcPr>
          <w:p w14:paraId="1B8DCC36"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sz w:val="18"/>
                <w:szCs w:val="18"/>
              </w:rPr>
              <w:t>-</w:t>
            </w:r>
          </w:p>
        </w:tc>
        <w:tc>
          <w:tcPr>
            <w:tcW w:w="1418" w:type="dxa"/>
            <w:tcMar>
              <w:top w:w="0" w:type="dxa"/>
              <w:left w:w="108" w:type="dxa"/>
              <w:bottom w:w="0" w:type="dxa"/>
              <w:right w:w="108" w:type="dxa"/>
            </w:tcMar>
            <w:vAlign w:val="center"/>
          </w:tcPr>
          <w:p w14:paraId="29DFF0D6"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sz w:val="18"/>
                <w:szCs w:val="18"/>
              </w:rPr>
              <w:t>-</w:t>
            </w:r>
          </w:p>
        </w:tc>
        <w:tc>
          <w:tcPr>
            <w:tcW w:w="1277" w:type="dxa"/>
            <w:tcMar>
              <w:top w:w="0" w:type="dxa"/>
              <w:left w:w="108" w:type="dxa"/>
              <w:bottom w:w="0" w:type="dxa"/>
              <w:right w:w="108" w:type="dxa"/>
            </w:tcMar>
            <w:vAlign w:val="center"/>
          </w:tcPr>
          <w:p w14:paraId="0F270495" w14:textId="77777777" w:rsidR="00475DED" w:rsidRPr="00995FCD" w:rsidRDefault="00475DED" w:rsidP="00C11B98">
            <w:pPr>
              <w:spacing w:line="252" w:lineRule="auto"/>
              <w:ind w:left="57" w:right="57"/>
              <w:jc w:val="center"/>
              <w:rPr>
                <w:rFonts w:ascii="Nunito Sans" w:hAnsi="Nunito Sans" w:cstheme="minorHAnsi"/>
                <w:color w:val="FF0000"/>
                <w:sz w:val="18"/>
                <w:szCs w:val="18"/>
              </w:rPr>
            </w:pPr>
            <w:r w:rsidRPr="00995FCD">
              <w:rPr>
                <w:rFonts w:ascii="Nunito Sans" w:hAnsi="Nunito Sans" w:cstheme="minorHAnsi"/>
                <w:b/>
                <w:bCs/>
                <w:color w:val="FF0000"/>
                <w:sz w:val="18"/>
                <w:szCs w:val="18"/>
              </w:rPr>
              <w:t>Užpildyti</w:t>
            </w:r>
          </w:p>
        </w:tc>
      </w:tr>
      <w:tr w:rsidR="00475DED" w:rsidRPr="0082064F" w14:paraId="63945A73" w14:textId="77777777" w:rsidTr="00475DED">
        <w:trPr>
          <w:trHeight w:val="414"/>
          <w:jc w:val="center"/>
        </w:trPr>
        <w:tc>
          <w:tcPr>
            <w:tcW w:w="846" w:type="dxa"/>
            <w:tcBorders>
              <w:top w:val="single" w:sz="4" w:space="0" w:color="auto"/>
              <w:left w:val="single" w:sz="4" w:space="0" w:color="auto"/>
              <w:bottom w:val="single" w:sz="4" w:space="0" w:color="auto"/>
              <w:right w:val="single" w:sz="4" w:space="0" w:color="auto"/>
            </w:tcBorders>
          </w:tcPr>
          <w:p w14:paraId="59A0396D" w14:textId="2F5FDCB9" w:rsidR="00475DED" w:rsidRPr="0082064F" w:rsidDel="008F446B" w:rsidRDefault="00C11B98" w:rsidP="00C11B98">
            <w:pPr>
              <w:spacing w:line="252" w:lineRule="auto"/>
              <w:ind w:left="113" w:right="113"/>
              <w:jc w:val="center"/>
              <w:rPr>
                <w:rFonts w:ascii="Nunito Sans" w:hAnsi="Nunito Sans" w:cstheme="minorHAnsi"/>
                <w:b/>
                <w:bCs/>
                <w:sz w:val="18"/>
                <w:szCs w:val="18"/>
              </w:rPr>
            </w:pPr>
            <w:r>
              <w:rPr>
                <w:rFonts w:ascii="Nunito Sans" w:hAnsi="Nunito Sans" w:cstheme="minorHAnsi"/>
                <w:b/>
                <w:bCs/>
                <w:sz w:val="18"/>
                <w:szCs w:val="18"/>
              </w:rPr>
              <w:t>9</w:t>
            </w:r>
            <w:r w:rsidR="00475DED">
              <w:rPr>
                <w:rFonts w:ascii="Nunito Sans" w:hAnsi="Nunito Sans" w:cstheme="minorHAnsi"/>
                <w:b/>
                <w:bCs/>
                <w:sz w:val="18"/>
                <w:szCs w:val="18"/>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7FF42" w14:textId="77777777" w:rsidR="00475DED" w:rsidRPr="00026D42" w:rsidRDefault="00475DED" w:rsidP="00C11B98">
            <w:pPr>
              <w:ind w:right="57"/>
              <w:jc w:val="both"/>
              <w:rPr>
                <w:rFonts w:ascii="Nunito Sans" w:hAnsi="Nunito Sans" w:cstheme="minorHAnsi"/>
                <w:b/>
                <w:sz w:val="18"/>
                <w:szCs w:val="18"/>
              </w:rPr>
            </w:pPr>
            <w:r w:rsidRPr="00995FCD">
              <w:rPr>
                <w:rFonts w:ascii="Nunito Sans" w:hAnsi="Nunito Sans" w:cstheme="minorHAnsi"/>
                <w:b/>
                <w:sz w:val="18"/>
                <w:szCs w:val="18"/>
              </w:rPr>
              <w:t>Kiti darbai ir paslaugos</w:t>
            </w:r>
          </w:p>
        </w:tc>
        <w:tc>
          <w:tcPr>
            <w:tcW w:w="4255" w:type="dxa"/>
            <w:gridSpan w:val="3"/>
            <w:tcBorders>
              <w:left w:val="single" w:sz="4" w:space="0" w:color="auto"/>
            </w:tcBorders>
            <w:tcMar>
              <w:top w:w="0" w:type="dxa"/>
              <w:left w:w="108" w:type="dxa"/>
              <w:bottom w:w="0" w:type="dxa"/>
              <w:right w:w="108" w:type="dxa"/>
            </w:tcMar>
            <w:vAlign w:val="center"/>
          </w:tcPr>
          <w:p w14:paraId="7D98800F" w14:textId="77777777" w:rsidR="00475DED" w:rsidRPr="0082064F" w:rsidRDefault="00475DED" w:rsidP="00C11B98">
            <w:pPr>
              <w:spacing w:line="252" w:lineRule="auto"/>
              <w:ind w:left="57" w:right="57"/>
              <w:jc w:val="center"/>
              <w:rPr>
                <w:rFonts w:ascii="Nunito Sans" w:hAnsi="Nunito Sans" w:cstheme="minorHAnsi"/>
                <w:b/>
                <w:bCs/>
                <w:sz w:val="18"/>
                <w:szCs w:val="18"/>
              </w:rPr>
            </w:pPr>
            <w:r>
              <w:rPr>
                <w:rFonts w:ascii="Nunito Sans" w:hAnsi="Nunito Sans" w:cstheme="minorHAnsi"/>
                <w:b/>
                <w:bCs/>
                <w:sz w:val="18"/>
                <w:szCs w:val="18"/>
              </w:rPr>
              <w:t>-</w:t>
            </w:r>
          </w:p>
        </w:tc>
        <w:tc>
          <w:tcPr>
            <w:tcW w:w="1277" w:type="dxa"/>
            <w:tcMar>
              <w:top w:w="0" w:type="dxa"/>
              <w:left w:w="108" w:type="dxa"/>
              <w:bottom w:w="0" w:type="dxa"/>
              <w:right w:w="108" w:type="dxa"/>
            </w:tcMar>
            <w:vAlign w:val="center"/>
          </w:tcPr>
          <w:p w14:paraId="5E75ADAB" w14:textId="77777777" w:rsidR="00475DED" w:rsidRPr="0082064F" w:rsidRDefault="00475DED" w:rsidP="00C11B98">
            <w:pPr>
              <w:spacing w:line="252" w:lineRule="auto"/>
              <w:ind w:left="57" w:right="57"/>
              <w:jc w:val="center"/>
              <w:rPr>
                <w:rFonts w:ascii="Nunito Sans" w:hAnsi="Nunito Sans" w:cstheme="minorHAnsi"/>
                <w:b/>
                <w:bCs/>
                <w:color w:val="FF0000"/>
                <w:sz w:val="18"/>
                <w:szCs w:val="18"/>
              </w:rPr>
            </w:pPr>
            <w:r w:rsidRPr="00FF3AE8">
              <w:rPr>
                <w:rFonts w:ascii="Nunito Sans" w:hAnsi="Nunito Sans" w:cstheme="minorHAnsi"/>
                <w:b/>
                <w:bCs/>
                <w:color w:val="FF0000"/>
                <w:sz w:val="18"/>
                <w:szCs w:val="18"/>
              </w:rPr>
              <w:t>Užpildyti</w:t>
            </w:r>
          </w:p>
        </w:tc>
      </w:tr>
      <w:tr w:rsidR="00475DED" w:rsidRPr="006443B3" w14:paraId="5B745EAE" w14:textId="77777777" w:rsidTr="00475DED">
        <w:trPr>
          <w:trHeight w:val="417"/>
          <w:jc w:val="center"/>
        </w:trPr>
        <w:tc>
          <w:tcPr>
            <w:tcW w:w="8503"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EEC1B" w14:textId="308F6DAB" w:rsidR="00475DED" w:rsidRPr="00475DED" w:rsidRDefault="00475DED" w:rsidP="00C11B98">
            <w:pPr>
              <w:spacing w:line="252" w:lineRule="auto"/>
              <w:ind w:left="113" w:right="113"/>
              <w:jc w:val="right"/>
              <w:rPr>
                <w:rFonts w:ascii="Nunito Sans" w:hAnsi="Nunito Sans" w:cstheme="minorHAnsi"/>
                <w:b/>
                <w:bCs/>
                <w:sz w:val="18"/>
                <w:szCs w:val="18"/>
              </w:rPr>
            </w:pPr>
            <w:r w:rsidRPr="00475DED">
              <w:rPr>
                <w:rFonts w:ascii="Nunito Sans" w:hAnsi="Nunito Sans" w:cs="Arial"/>
                <w:b/>
                <w:bCs/>
                <w:sz w:val="18"/>
                <w:szCs w:val="18"/>
              </w:rPr>
              <w:t xml:space="preserve">Pasiūlymo kaina </w:t>
            </w:r>
            <w:r w:rsidRPr="00475DED">
              <w:rPr>
                <w:rFonts w:ascii="Nunito Sans" w:hAnsi="Nunito Sans" w:cs="Arial"/>
                <w:b/>
                <w:bCs/>
                <w:iCs/>
                <w:sz w:val="18"/>
                <w:szCs w:val="18"/>
              </w:rPr>
              <w:t>Eur</w:t>
            </w:r>
            <w:r w:rsidRPr="00475DED">
              <w:rPr>
                <w:rFonts w:ascii="Nunito Sans" w:hAnsi="Nunito Sans" w:cs="Arial"/>
                <w:b/>
                <w:bCs/>
                <w:sz w:val="18"/>
                <w:szCs w:val="18"/>
              </w:rPr>
              <w:t xml:space="preserve"> be PVM</w:t>
            </w:r>
            <w:r w:rsidRPr="00475DED">
              <w:rPr>
                <w:rFonts w:ascii="Nunito Sans" w:hAnsi="Nunito Sans" w:cs="Arial"/>
                <w:b/>
                <w:bCs/>
                <w:sz w:val="18"/>
                <w:szCs w:val="18"/>
                <w:vertAlign w:val="superscript"/>
              </w:rPr>
              <w:footnoteReference w:id="4"/>
            </w:r>
          </w:p>
        </w:tc>
        <w:tc>
          <w:tcPr>
            <w:tcW w:w="1277" w:type="dxa"/>
            <w:tcBorders>
              <w:left w:val="single" w:sz="4" w:space="0" w:color="auto"/>
            </w:tcBorders>
            <w:tcMar>
              <w:top w:w="0" w:type="dxa"/>
              <w:left w:w="108" w:type="dxa"/>
              <w:bottom w:w="0" w:type="dxa"/>
              <w:right w:w="108" w:type="dxa"/>
            </w:tcMar>
            <w:vAlign w:val="center"/>
          </w:tcPr>
          <w:p w14:paraId="4D94AB17" w14:textId="77777777" w:rsidR="00475DED" w:rsidRPr="00475DED" w:rsidRDefault="00475DED" w:rsidP="00C11B98">
            <w:pPr>
              <w:spacing w:line="252" w:lineRule="auto"/>
              <w:ind w:left="113" w:right="113"/>
              <w:jc w:val="center"/>
              <w:rPr>
                <w:rFonts w:ascii="Nunito Sans" w:hAnsi="Nunito Sans" w:cstheme="minorHAnsi"/>
                <w:b/>
                <w:bCs/>
                <w:color w:val="FF0000"/>
                <w:sz w:val="19"/>
                <w:szCs w:val="19"/>
              </w:rPr>
            </w:pPr>
            <w:r w:rsidRPr="00475DED">
              <w:rPr>
                <w:rFonts w:ascii="Nunito Sans" w:hAnsi="Nunito Sans" w:cstheme="minorHAnsi"/>
                <w:b/>
                <w:bCs/>
                <w:color w:val="FF0000"/>
                <w:sz w:val="19"/>
                <w:szCs w:val="19"/>
              </w:rPr>
              <w:t>Užpildyti</w:t>
            </w:r>
          </w:p>
        </w:tc>
      </w:tr>
      <w:tr w:rsidR="00475DED" w:rsidRPr="006443B3" w14:paraId="1EA011B8" w14:textId="77777777" w:rsidTr="00475DED">
        <w:trPr>
          <w:trHeight w:val="417"/>
          <w:jc w:val="center"/>
        </w:trPr>
        <w:tc>
          <w:tcPr>
            <w:tcW w:w="8503"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612470" w14:textId="64273166" w:rsidR="00475DED" w:rsidRPr="00475DED" w:rsidRDefault="00475DED" w:rsidP="00C11B98">
            <w:pPr>
              <w:spacing w:line="252" w:lineRule="auto"/>
              <w:ind w:left="113" w:right="113"/>
              <w:jc w:val="right"/>
              <w:rPr>
                <w:rFonts w:ascii="Nunito Sans" w:hAnsi="Nunito Sans" w:cstheme="minorHAnsi"/>
                <w:b/>
                <w:sz w:val="18"/>
                <w:szCs w:val="18"/>
              </w:rPr>
            </w:pPr>
            <w:r w:rsidRPr="00475DED">
              <w:rPr>
                <w:rFonts w:ascii="Nunito Sans" w:hAnsi="Nunito Sans" w:cstheme="minorHAnsi"/>
                <w:b/>
                <w:bCs/>
                <w:sz w:val="18"/>
                <w:szCs w:val="18"/>
              </w:rPr>
              <w:t>PVM**</w:t>
            </w:r>
          </w:p>
        </w:tc>
        <w:tc>
          <w:tcPr>
            <w:tcW w:w="1277" w:type="dxa"/>
            <w:tcBorders>
              <w:left w:val="single" w:sz="4" w:space="0" w:color="auto"/>
            </w:tcBorders>
            <w:tcMar>
              <w:top w:w="0" w:type="dxa"/>
              <w:left w:w="108" w:type="dxa"/>
              <w:bottom w:w="0" w:type="dxa"/>
              <w:right w:w="108" w:type="dxa"/>
            </w:tcMar>
            <w:vAlign w:val="center"/>
          </w:tcPr>
          <w:p w14:paraId="1BBF8D65" w14:textId="77777777" w:rsidR="00475DED" w:rsidRPr="00475DED" w:rsidRDefault="00475DED" w:rsidP="00C11B98">
            <w:pPr>
              <w:spacing w:line="252" w:lineRule="auto"/>
              <w:ind w:left="113" w:right="113"/>
              <w:jc w:val="center"/>
              <w:rPr>
                <w:rFonts w:ascii="Nunito Sans" w:hAnsi="Nunito Sans" w:cstheme="minorHAnsi"/>
                <w:b/>
                <w:bCs/>
                <w:color w:val="FF0000"/>
                <w:sz w:val="19"/>
                <w:szCs w:val="19"/>
              </w:rPr>
            </w:pPr>
            <w:r w:rsidRPr="00475DED">
              <w:rPr>
                <w:rFonts w:ascii="Nunito Sans" w:hAnsi="Nunito Sans" w:cstheme="minorHAnsi"/>
                <w:b/>
                <w:bCs/>
                <w:color w:val="FF0000"/>
                <w:sz w:val="19"/>
                <w:szCs w:val="19"/>
              </w:rPr>
              <w:t>Užpildyti</w:t>
            </w:r>
          </w:p>
        </w:tc>
      </w:tr>
      <w:tr w:rsidR="00475DED" w:rsidRPr="006443B3" w14:paraId="6FBAC668" w14:textId="77777777" w:rsidTr="00475DED">
        <w:trPr>
          <w:trHeight w:val="417"/>
          <w:jc w:val="center"/>
        </w:trPr>
        <w:tc>
          <w:tcPr>
            <w:tcW w:w="8503"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D471E4" w14:textId="689B8AC7" w:rsidR="00475DED" w:rsidRPr="00475DED" w:rsidRDefault="00475DED" w:rsidP="00C11B98">
            <w:pPr>
              <w:spacing w:line="252" w:lineRule="auto"/>
              <w:ind w:left="113" w:right="113"/>
              <w:jc w:val="right"/>
              <w:rPr>
                <w:rFonts w:ascii="Nunito Sans" w:hAnsi="Nunito Sans" w:cstheme="minorHAnsi"/>
                <w:b/>
                <w:sz w:val="18"/>
                <w:szCs w:val="18"/>
              </w:rPr>
            </w:pPr>
            <w:r w:rsidRPr="00475DED">
              <w:rPr>
                <w:rFonts w:ascii="Nunito Sans" w:hAnsi="Nunito Sans" w:cs="Arial"/>
                <w:b/>
                <w:bCs/>
                <w:sz w:val="18"/>
                <w:szCs w:val="18"/>
              </w:rPr>
              <w:t xml:space="preserve">Pasiūlymo kaina </w:t>
            </w:r>
            <w:r w:rsidRPr="00475DED">
              <w:rPr>
                <w:rFonts w:ascii="Nunito Sans" w:hAnsi="Nunito Sans" w:cs="Arial"/>
                <w:b/>
                <w:bCs/>
                <w:iCs/>
                <w:sz w:val="18"/>
                <w:szCs w:val="18"/>
              </w:rPr>
              <w:t>Eur</w:t>
            </w:r>
            <w:r w:rsidRPr="00475DED">
              <w:rPr>
                <w:rFonts w:ascii="Nunito Sans" w:hAnsi="Nunito Sans" w:cs="Arial"/>
                <w:b/>
                <w:bCs/>
                <w:sz w:val="18"/>
                <w:szCs w:val="18"/>
              </w:rPr>
              <w:t xml:space="preserve"> su PVM</w:t>
            </w:r>
            <w:r w:rsidRPr="00475DED">
              <w:rPr>
                <w:rFonts w:ascii="Nunito Sans" w:hAnsi="Nunito Sans" w:cs="Arial"/>
                <w:b/>
                <w:bCs/>
                <w:sz w:val="18"/>
                <w:szCs w:val="18"/>
                <w:vertAlign w:val="superscript"/>
              </w:rPr>
              <w:footnoteReference w:id="5"/>
            </w:r>
          </w:p>
        </w:tc>
        <w:tc>
          <w:tcPr>
            <w:tcW w:w="1277" w:type="dxa"/>
            <w:tcBorders>
              <w:left w:val="single" w:sz="4" w:space="0" w:color="auto"/>
            </w:tcBorders>
            <w:tcMar>
              <w:top w:w="0" w:type="dxa"/>
              <w:left w:w="108" w:type="dxa"/>
              <w:bottom w:w="0" w:type="dxa"/>
              <w:right w:w="108" w:type="dxa"/>
            </w:tcMar>
            <w:vAlign w:val="center"/>
          </w:tcPr>
          <w:p w14:paraId="5A2244EB" w14:textId="77777777" w:rsidR="00475DED" w:rsidRPr="00475DED" w:rsidRDefault="00475DED" w:rsidP="00C11B98">
            <w:pPr>
              <w:spacing w:line="252" w:lineRule="auto"/>
              <w:ind w:left="113" w:right="113"/>
              <w:jc w:val="center"/>
              <w:rPr>
                <w:rFonts w:ascii="Nunito Sans" w:hAnsi="Nunito Sans" w:cstheme="minorHAnsi"/>
                <w:b/>
                <w:bCs/>
                <w:color w:val="FF0000"/>
                <w:sz w:val="19"/>
                <w:szCs w:val="19"/>
              </w:rPr>
            </w:pPr>
            <w:r w:rsidRPr="00475DED">
              <w:rPr>
                <w:rFonts w:ascii="Nunito Sans" w:hAnsi="Nunito Sans" w:cstheme="minorHAnsi"/>
                <w:b/>
                <w:bCs/>
                <w:color w:val="FF0000"/>
                <w:sz w:val="19"/>
                <w:szCs w:val="19"/>
              </w:rPr>
              <w:t>Užpildyti</w:t>
            </w:r>
          </w:p>
        </w:tc>
      </w:tr>
    </w:tbl>
    <w:p w14:paraId="6B5A7838" w14:textId="77777777" w:rsidR="00475DED" w:rsidRDefault="00475DED" w:rsidP="00475DED">
      <w:pPr>
        <w:spacing w:before="60" w:after="60"/>
        <w:jc w:val="both"/>
        <w:rPr>
          <w:rFonts w:asciiTheme="minorHAnsi" w:hAnsiTheme="minorHAnsi" w:cstheme="minorBidi"/>
          <w:color w:val="FF0000"/>
          <w:sz w:val="20"/>
          <w:szCs w:val="20"/>
        </w:rPr>
      </w:pPr>
    </w:p>
    <w:p w14:paraId="12D9A5A2" w14:textId="77777777" w:rsidR="00475DED" w:rsidRPr="00BB0425" w:rsidRDefault="00475DED" w:rsidP="00475DED">
      <w:pPr>
        <w:spacing w:before="60" w:after="60" w:line="276" w:lineRule="auto"/>
        <w:jc w:val="both"/>
        <w:rPr>
          <w:rFonts w:ascii="Nunito Sans" w:hAnsi="Nunito Sans" w:cstheme="minorHAnsi"/>
          <w:i/>
          <w:iCs/>
          <w:sz w:val="18"/>
          <w:szCs w:val="18"/>
        </w:rPr>
      </w:pPr>
      <w:r w:rsidRPr="00BB0425">
        <w:rPr>
          <w:rFonts w:ascii="Nunito Sans" w:hAnsi="Nunito Sans" w:cstheme="minorHAnsi"/>
          <w:b/>
          <w:bCs/>
          <w:i/>
          <w:iCs/>
          <w:sz w:val="18"/>
          <w:szCs w:val="18"/>
        </w:rPr>
        <w:t>*</w:t>
      </w:r>
      <w:r w:rsidRPr="00BB0425">
        <w:rPr>
          <w:rFonts w:ascii="Nunito Sans" w:hAnsi="Nunito Sans" w:cstheme="minorHAnsi"/>
          <w:i/>
          <w:iCs/>
          <w:sz w:val="18"/>
          <w:szCs w:val="18"/>
        </w:rPr>
        <w:t xml:space="preserve"> Įkainiai</w:t>
      </w:r>
      <w:r>
        <w:rPr>
          <w:rFonts w:ascii="Nunito Sans" w:hAnsi="Nunito Sans" w:cstheme="minorHAnsi"/>
          <w:i/>
          <w:iCs/>
          <w:sz w:val="18"/>
          <w:szCs w:val="18"/>
        </w:rPr>
        <w:t>/Kaina</w:t>
      </w:r>
      <w:r w:rsidRPr="00BB0425">
        <w:rPr>
          <w:rFonts w:ascii="Nunito Sans" w:hAnsi="Nunito Sans" w:cstheme="minorHAnsi"/>
          <w:i/>
          <w:iCs/>
          <w:sz w:val="18"/>
          <w:szCs w:val="18"/>
        </w:rPr>
        <w:t xml:space="preserve"> turi būti pateikiami ne daugiau kaip dviejų skaičių po kablelio tikslumu.</w:t>
      </w:r>
    </w:p>
    <w:p w14:paraId="42B3EE66" w14:textId="77777777" w:rsidR="00475DED" w:rsidRPr="00BB0425" w:rsidRDefault="00475DED" w:rsidP="00475DED">
      <w:pPr>
        <w:spacing w:before="60" w:after="60" w:line="276" w:lineRule="auto"/>
        <w:jc w:val="both"/>
        <w:rPr>
          <w:rFonts w:ascii="Nunito Sans" w:hAnsi="Nunito Sans" w:cs="Arial"/>
          <w:i/>
          <w:iCs/>
          <w:sz w:val="18"/>
          <w:szCs w:val="18"/>
        </w:rPr>
      </w:pPr>
      <w:r w:rsidRPr="00BB0425">
        <w:rPr>
          <w:rFonts w:ascii="Nunito Sans" w:hAnsi="Nunito Sans" w:cs="Arial"/>
          <w:i/>
          <w:iCs/>
          <w:sz w:val="18"/>
          <w:szCs w:val="18"/>
        </w:rPr>
        <w:t>**Jeigu taikomas 0 proc. ar lengvatinis PVM dydžio tarifas, prašome nurodyti, kuo vadovaujantis taikomas toks PVM dydžio tarifas: ____________________________________________________________________ .</w:t>
      </w:r>
    </w:p>
    <w:p w14:paraId="5F580864" w14:textId="77777777" w:rsidR="00475DED" w:rsidRDefault="00475DED" w:rsidP="00475DED">
      <w:pPr>
        <w:spacing w:before="60" w:after="60"/>
        <w:jc w:val="both"/>
        <w:rPr>
          <w:rFonts w:asciiTheme="minorHAnsi" w:hAnsiTheme="minorHAnsi" w:cstheme="minorBidi"/>
          <w:color w:val="FF0000"/>
          <w:sz w:val="20"/>
          <w:szCs w:val="20"/>
        </w:rPr>
      </w:pPr>
    </w:p>
    <w:p w14:paraId="717959EF" w14:textId="77777777" w:rsidR="00D81F6F" w:rsidRDefault="00D81F6F">
      <w:pPr>
        <w:spacing w:after="160" w:line="259" w:lineRule="auto"/>
        <w:rPr>
          <w:rFonts w:ascii="Nunito Sans" w:hAnsi="Nunito Sans" w:cs="Calibri"/>
          <w:sz w:val="20"/>
          <w:szCs w:val="20"/>
          <w:lang w:eastAsia="lt-LT"/>
        </w:rPr>
      </w:pPr>
      <w:r>
        <w:rPr>
          <w:rFonts w:ascii="Nunito Sans" w:hAnsi="Nunito Sans" w:cs="Calibri"/>
          <w:sz w:val="20"/>
          <w:szCs w:val="20"/>
          <w:lang w:eastAsia="lt-LT"/>
        </w:rPr>
        <w:br w:type="page"/>
      </w:r>
    </w:p>
    <w:p w14:paraId="373208B7" w14:textId="485B4BD7" w:rsidR="00475DED" w:rsidRPr="000E25D1" w:rsidRDefault="000E25D1" w:rsidP="001C0C33">
      <w:pPr>
        <w:spacing w:after="120"/>
        <w:textAlignment w:val="baseline"/>
        <w:rPr>
          <w:rFonts w:ascii="Nunito Sans" w:hAnsi="Nunito Sans" w:cs="Calibri"/>
          <w:sz w:val="20"/>
          <w:szCs w:val="20"/>
          <w:lang w:eastAsia="lt-LT"/>
        </w:rPr>
      </w:pPr>
      <w:r w:rsidRPr="000E25D1">
        <w:rPr>
          <w:rFonts w:ascii="Nunito Sans" w:hAnsi="Nunito Sans" w:cs="Calibri"/>
          <w:sz w:val="20"/>
          <w:szCs w:val="20"/>
          <w:lang w:eastAsia="lt-LT"/>
        </w:rPr>
        <w:lastRenderedPageBreak/>
        <w:t>3.3.</w:t>
      </w:r>
      <w:r w:rsidR="001C0C33">
        <w:rPr>
          <w:rFonts w:ascii="Nunito Sans" w:hAnsi="Nunito Sans" w:cs="Calibri"/>
          <w:sz w:val="20"/>
          <w:szCs w:val="20"/>
          <w:lang w:eastAsia="lt-LT"/>
        </w:rPr>
        <w:t xml:space="preserve"> Pasiūlymo </w:t>
      </w:r>
      <w:r w:rsidR="001C0C33" w:rsidRPr="00F01639">
        <w:rPr>
          <w:rFonts w:ascii="Nunito Sans" w:hAnsi="Nunito Sans" w:cs="Calibri"/>
          <w:bCs/>
          <w:sz w:val="20"/>
        </w:rPr>
        <w:t>vertin</w:t>
      </w:r>
      <w:r w:rsidR="001C0C33">
        <w:rPr>
          <w:rFonts w:ascii="Nunito Sans" w:hAnsi="Nunito Sans" w:cs="Calibri"/>
          <w:bCs/>
          <w:sz w:val="20"/>
        </w:rPr>
        <w:t>imui</w:t>
      </w:r>
      <w:r w:rsidR="001C0C33" w:rsidRPr="00F01639">
        <w:rPr>
          <w:rFonts w:ascii="Nunito Sans" w:hAnsi="Nunito Sans" w:cs="Calibri"/>
          <w:bCs/>
          <w:sz w:val="20"/>
        </w:rPr>
        <w:t xml:space="preserve"> pagal ekonominį naudingumą </w:t>
      </w:r>
      <w:r w:rsidR="001C0C33">
        <w:rPr>
          <w:rFonts w:ascii="Nunito Sans" w:hAnsi="Nunito Sans" w:cs="Calibri"/>
          <w:bCs/>
          <w:sz w:val="20"/>
        </w:rPr>
        <w:t>s</w:t>
      </w:r>
      <w:r>
        <w:rPr>
          <w:rFonts w:ascii="Nunito Sans" w:hAnsi="Nunito Sans" w:cs="Calibri"/>
          <w:sz w:val="20"/>
          <w:szCs w:val="20"/>
          <w:lang w:eastAsia="lt-LT"/>
        </w:rPr>
        <w:t xml:space="preserve">iūlome tokius </w:t>
      </w:r>
      <w:r w:rsidR="001C0C33">
        <w:rPr>
          <w:rFonts w:ascii="Nunito Sans" w:hAnsi="Nunito Sans" w:cs="Calibri"/>
          <w:sz w:val="20"/>
          <w:szCs w:val="20"/>
          <w:lang w:eastAsia="lt-LT"/>
        </w:rPr>
        <w:t>terminus:</w:t>
      </w:r>
    </w:p>
    <w:tbl>
      <w:tblPr>
        <w:tblStyle w:val="TableGrid"/>
        <w:tblW w:w="9776" w:type="dxa"/>
        <w:jc w:val="center"/>
        <w:tblLook w:val="04A0" w:firstRow="1" w:lastRow="0" w:firstColumn="1" w:lastColumn="0" w:noHBand="0" w:noVBand="1"/>
      </w:tblPr>
      <w:tblGrid>
        <w:gridCol w:w="4390"/>
        <w:gridCol w:w="5386"/>
      </w:tblGrid>
      <w:tr w:rsidR="001C0C33" w:rsidRPr="00E93BDB" w14:paraId="582B91A6" w14:textId="77777777" w:rsidTr="001C0C33">
        <w:trPr>
          <w:jc w:val="center"/>
        </w:trPr>
        <w:tc>
          <w:tcPr>
            <w:tcW w:w="4390" w:type="dxa"/>
            <w:vAlign w:val="center"/>
          </w:tcPr>
          <w:p w14:paraId="15853358" w14:textId="5E7636A0" w:rsidR="001C0C33" w:rsidRPr="00995FCD" w:rsidRDefault="001C0C33" w:rsidP="001C0C33">
            <w:pPr>
              <w:pStyle w:val="CommentText"/>
              <w:jc w:val="both"/>
              <w:rPr>
                <w:rFonts w:ascii="Nunito Sans" w:hAnsi="Nunito Sans" w:cs="Calibri"/>
                <w:b/>
              </w:rPr>
            </w:pPr>
            <w:r w:rsidRPr="008B3131">
              <w:rPr>
                <w:rFonts w:ascii="Nunito Sans" w:hAnsi="Nunito Sans" w:cstheme="minorHAnsi"/>
                <w:b/>
              </w:rPr>
              <w:t>Įsipareigojama</w:t>
            </w:r>
            <w:r>
              <w:rPr>
                <w:rFonts w:ascii="Nunito Sans" w:hAnsi="Nunito Sans" w:cstheme="minorHAnsi"/>
                <w:b/>
              </w:rPr>
              <w:t>s</w:t>
            </w:r>
            <w:r w:rsidRPr="008B3131">
              <w:rPr>
                <w:rFonts w:ascii="Nunito Sans" w:hAnsi="Nunito Sans" w:cstheme="minorHAnsi"/>
                <w:b/>
              </w:rPr>
              <w:t xml:space="preserve"> dujų tiekimą atstatyti ankščiau nei per 42 kalendorines dienas </w:t>
            </w:r>
            <w:r w:rsidRPr="001C0C33">
              <w:rPr>
                <w:rFonts w:ascii="Nunito Sans" w:hAnsi="Nunito Sans" w:cstheme="minorHAnsi"/>
                <w:b/>
                <w:sz w:val="22"/>
                <w:szCs w:val="22"/>
              </w:rPr>
              <w:t>(</w:t>
            </w:r>
            <w:proofErr w:type="spellStart"/>
            <w:r w:rsidRPr="001C0C33">
              <w:rPr>
                <w:rFonts w:ascii="Nunito Sans" w:eastAsiaTheme="majorEastAsia" w:hAnsi="Nunito Sans" w:cs="Calibri"/>
                <w:b/>
                <w:bCs/>
                <w:i/>
                <w:iCs/>
                <w:sz w:val="22"/>
                <w:szCs w:val="22"/>
              </w:rPr>
              <w:t>T</w:t>
            </w:r>
            <w:r w:rsidRPr="001C0C33">
              <w:rPr>
                <w:rFonts w:ascii="Nunito Sans" w:eastAsiaTheme="majorEastAsia" w:hAnsi="Nunito Sans" w:cs="Calibri"/>
                <w:b/>
                <w:bCs/>
                <w:i/>
                <w:iCs/>
                <w:sz w:val="22"/>
                <w:szCs w:val="22"/>
                <w:vertAlign w:val="subscript"/>
              </w:rPr>
              <w:t>p</w:t>
            </w:r>
            <w:proofErr w:type="spellEnd"/>
            <w:r w:rsidRPr="001C0C33">
              <w:rPr>
                <w:rFonts w:ascii="Nunito Sans" w:hAnsi="Nunito Sans" w:cstheme="minorHAnsi"/>
                <w:b/>
                <w:sz w:val="22"/>
                <w:szCs w:val="22"/>
              </w:rPr>
              <w:t>)</w:t>
            </w:r>
          </w:p>
        </w:tc>
        <w:tc>
          <w:tcPr>
            <w:tcW w:w="5386" w:type="dxa"/>
          </w:tcPr>
          <w:p w14:paraId="56ACB68E" w14:textId="77777777" w:rsidR="001C0C33" w:rsidRPr="00995FCD" w:rsidRDefault="001C0C33" w:rsidP="001C0C33">
            <w:pPr>
              <w:spacing w:before="120" w:line="240" w:lineRule="atLeast"/>
              <w:jc w:val="center"/>
              <w:rPr>
                <w:rFonts w:ascii="Nunito Sans" w:hAnsi="Nunito Sans" w:cstheme="minorHAnsi"/>
                <w:b/>
                <w:bCs/>
                <w:sz w:val="20"/>
                <w:szCs w:val="20"/>
              </w:rPr>
            </w:pPr>
            <w:r w:rsidRPr="00995FCD">
              <w:rPr>
                <w:rFonts w:ascii="Nunito Sans" w:hAnsi="Nunito Sans" w:cstheme="minorHAnsi"/>
                <w:b/>
                <w:bCs/>
                <w:color w:val="FF0000"/>
                <w:sz w:val="20"/>
                <w:szCs w:val="20"/>
              </w:rPr>
              <w:t>Užpildyti</w:t>
            </w:r>
          </w:p>
          <w:p w14:paraId="3AE4469E" w14:textId="2EBEC530" w:rsidR="001C0C33" w:rsidRPr="001C0C33" w:rsidRDefault="001C0C33" w:rsidP="001C0C33">
            <w:pPr>
              <w:spacing w:line="240" w:lineRule="atLeast"/>
              <w:jc w:val="center"/>
              <w:rPr>
                <w:rFonts w:asciiTheme="minorHAnsi" w:hAnsiTheme="minorHAnsi" w:cstheme="minorHAnsi"/>
                <w:b/>
                <w:bCs/>
                <w:sz w:val="20"/>
                <w:szCs w:val="20"/>
              </w:rPr>
            </w:pPr>
            <w:r w:rsidRPr="001C0C33">
              <w:rPr>
                <w:rFonts w:asciiTheme="minorHAnsi" w:hAnsiTheme="minorHAnsi" w:cstheme="minorHAnsi"/>
                <w:b/>
                <w:bCs/>
                <w:sz w:val="20"/>
                <w:szCs w:val="20"/>
              </w:rPr>
              <w:t>___________________________</w:t>
            </w:r>
          </w:p>
          <w:p w14:paraId="270A7B5E" w14:textId="6275FDDA" w:rsidR="001C0C33" w:rsidRPr="00995FCD" w:rsidRDefault="001C0C33" w:rsidP="001C0C33">
            <w:pPr>
              <w:spacing w:after="120" w:line="240" w:lineRule="atLeast"/>
              <w:jc w:val="center"/>
              <w:rPr>
                <w:rFonts w:ascii="Nunito Sans" w:hAnsi="Nunito Sans" w:cstheme="minorHAnsi"/>
                <w:b/>
                <w:bCs/>
                <w:sz w:val="18"/>
                <w:szCs w:val="18"/>
              </w:rPr>
            </w:pPr>
            <w:r w:rsidRPr="00995FCD">
              <w:rPr>
                <w:rFonts w:ascii="Nunito Sans" w:hAnsi="Nunito Sans" w:cstheme="minorHAnsi"/>
                <w:b/>
                <w:bCs/>
                <w:sz w:val="18"/>
                <w:szCs w:val="18"/>
              </w:rPr>
              <w:t xml:space="preserve">(įrašyti siūlomą </w:t>
            </w:r>
            <w:r w:rsidRPr="00995FCD">
              <w:rPr>
                <w:rFonts w:ascii="Nunito Sans" w:hAnsi="Nunito Sans" w:cstheme="minorHAnsi"/>
                <w:b/>
                <w:bCs/>
                <w:spacing w:val="-6"/>
                <w:sz w:val="18"/>
                <w:szCs w:val="18"/>
              </w:rPr>
              <w:t>dujų tiekimo nutraukimo termin</w:t>
            </w:r>
            <w:r>
              <w:rPr>
                <w:rFonts w:ascii="Nunito Sans" w:hAnsi="Nunito Sans" w:cstheme="minorHAnsi"/>
                <w:b/>
                <w:bCs/>
                <w:spacing w:val="-6"/>
                <w:sz w:val="18"/>
                <w:szCs w:val="18"/>
              </w:rPr>
              <w:t>ą (kalendorinėmis dienomis</w:t>
            </w:r>
            <w:r w:rsidRPr="00995FCD">
              <w:rPr>
                <w:rFonts w:ascii="Nunito Sans" w:hAnsi="Nunito Sans" w:cstheme="minorHAnsi"/>
                <w:b/>
                <w:bCs/>
                <w:sz w:val="18"/>
                <w:szCs w:val="18"/>
              </w:rPr>
              <w:t xml:space="preserve">), kuris negali būti ilgesnis nei 42 </w:t>
            </w:r>
            <w:r w:rsidRPr="00995FCD">
              <w:rPr>
                <w:rFonts w:ascii="Nunito Sans" w:hAnsi="Nunito Sans" w:cstheme="minorHAnsi"/>
                <w:b/>
                <w:bCs/>
                <w:spacing w:val="-6"/>
                <w:sz w:val="18"/>
                <w:szCs w:val="18"/>
              </w:rPr>
              <w:t>kalendorinės dienos</w:t>
            </w:r>
            <w:r w:rsidRPr="00995FCD">
              <w:rPr>
                <w:rFonts w:ascii="Nunito Sans" w:hAnsi="Nunito Sans" w:cstheme="minorHAnsi"/>
                <w:b/>
                <w:bCs/>
                <w:sz w:val="18"/>
                <w:szCs w:val="18"/>
              </w:rPr>
              <w:t>)</w:t>
            </w:r>
          </w:p>
        </w:tc>
      </w:tr>
      <w:tr w:rsidR="001C0C33" w:rsidRPr="00E93BDB" w14:paraId="0676B5F0" w14:textId="77777777" w:rsidTr="001C0C33">
        <w:trPr>
          <w:jc w:val="center"/>
        </w:trPr>
        <w:tc>
          <w:tcPr>
            <w:tcW w:w="4390" w:type="dxa"/>
            <w:vAlign w:val="center"/>
          </w:tcPr>
          <w:p w14:paraId="63AF02A5" w14:textId="1437A512" w:rsidR="001C0C33" w:rsidRPr="00B13531" w:rsidRDefault="001C0C33" w:rsidP="001C0C33">
            <w:pPr>
              <w:pStyle w:val="CommentText"/>
              <w:jc w:val="both"/>
              <w:rPr>
                <w:rFonts w:ascii="Nunito Sans" w:hAnsi="Nunito Sans" w:cs="Calibri"/>
                <w:b/>
              </w:rPr>
            </w:pPr>
            <w:r w:rsidRPr="00B13531">
              <w:rPr>
                <w:rFonts w:ascii="Nunito Sans" w:hAnsi="Nunito Sans" w:cs="Calibri"/>
                <w:b/>
              </w:rPr>
              <w:t>Papildomas garantinių įsipareigojimų terminas medžiagoms, gaminiams, įrenginiams bei įrangai</w:t>
            </w:r>
            <w:r w:rsidRPr="00B13531" w:rsidDel="000675C9">
              <w:rPr>
                <w:rFonts w:ascii="Nunito Sans" w:hAnsi="Nunito Sans" w:cs="Calibri"/>
                <w:b/>
              </w:rPr>
              <w:t xml:space="preserve"> </w:t>
            </w:r>
            <w:r w:rsidRPr="00B13531">
              <w:rPr>
                <w:rFonts w:ascii="Nunito Sans" w:hAnsi="Nunito Sans" w:cs="Calibri"/>
                <w:b/>
              </w:rPr>
              <w:t>(G)</w:t>
            </w:r>
          </w:p>
        </w:tc>
        <w:tc>
          <w:tcPr>
            <w:tcW w:w="5386" w:type="dxa"/>
          </w:tcPr>
          <w:p w14:paraId="07E55863" w14:textId="77777777" w:rsidR="001C0C33" w:rsidRPr="00995FCD" w:rsidRDefault="001C0C33" w:rsidP="001C0C33">
            <w:pPr>
              <w:spacing w:before="120" w:line="240" w:lineRule="atLeast"/>
              <w:jc w:val="center"/>
              <w:rPr>
                <w:rFonts w:ascii="Nunito Sans" w:hAnsi="Nunito Sans" w:cstheme="minorHAnsi"/>
                <w:b/>
                <w:bCs/>
                <w:sz w:val="20"/>
                <w:szCs w:val="20"/>
              </w:rPr>
            </w:pPr>
            <w:r w:rsidRPr="00995FCD">
              <w:rPr>
                <w:rFonts w:ascii="Nunito Sans" w:hAnsi="Nunito Sans" w:cstheme="minorHAnsi"/>
                <w:b/>
                <w:bCs/>
                <w:color w:val="FF0000"/>
                <w:sz w:val="20"/>
                <w:szCs w:val="20"/>
              </w:rPr>
              <w:t>Užpildyti</w:t>
            </w:r>
          </w:p>
          <w:p w14:paraId="047C900E" w14:textId="379062F5" w:rsidR="001C0C33" w:rsidRPr="001C0C33" w:rsidRDefault="001C0C33" w:rsidP="001C0C33">
            <w:pPr>
              <w:spacing w:line="240" w:lineRule="atLeast"/>
              <w:jc w:val="center"/>
              <w:rPr>
                <w:rFonts w:asciiTheme="minorHAnsi" w:hAnsiTheme="minorHAnsi" w:cstheme="minorHAnsi"/>
                <w:b/>
                <w:bCs/>
                <w:sz w:val="20"/>
                <w:szCs w:val="20"/>
              </w:rPr>
            </w:pPr>
            <w:r w:rsidRPr="001C0C33">
              <w:rPr>
                <w:rFonts w:asciiTheme="minorHAnsi" w:hAnsiTheme="minorHAnsi" w:cstheme="minorHAnsi"/>
                <w:b/>
                <w:bCs/>
                <w:sz w:val="20"/>
                <w:szCs w:val="20"/>
              </w:rPr>
              <w:t>___________________________</w:t>
            </w:r>
          </w:p>
          <w:p w14:paraId="4C056814" w14:textId="39AF2481" w:rsidR="001C0C33" w:rsidRPr="00995FCD" w:rsidRDefault="001C0C33" w:rsidP="001C0C33">
            <w:pPr>
              <w:spacing w:after="120" w:line="240" w:lineRule="atLeast"/>
              <w:jc w:val="center"/>
              <w:rPr>
                <w:rFonts w:ascii="Nunito Sans" w:hAnsi="Nunito Sans" w:cstheme="minorHAnsi"/>
                <w:b/>
                <w:bCs/>
                <w:color w:val="FF0000"/>
                <w:sz w:val="20"/>
                <w:szCs w:val="20"/>
              </w:rPr>
            </w:pPr>
            <w:r w:rsidRPr="00995FCD">
              <w:rPr>
                <w:rFonts w:ascii="Nunito Sans" w:hAnsi="Nunito Sans" w:cstheme="minorHAnsi"/>
                <w:b/>
                <w:bCs/>
                <w:sz w:val="18"/>
                <w:szCs w:val="18"/>
              </w:rPr>
              <w:t>(įrašyti siūlomą papildomą garantinių įsipareigojimų terminą (metais), kuris negali būti trumpesnis nei 2 metai)</w:t>
            </w:r>
          </w:p>
        </w:tc>
      </w:tr>
    </w:tbl>
    <w:p w14:paraId="714AABD1" w14:textId="77777777" w:rsidR="00544723" w:rsidRPr="00BB0425" w:rsidRDefault="00544723" w:rsidP="00544723">
      <w:pPr>
        <w:spacing w:before="60" w:after="60" w:line="276" w:lineRule="auto"/>
        <w:jc w:val="both"/>
        <w:rPr>
          <w:rFonts w:ascii="Nunito Sans" w:hAnsi="Nunito Sans" w:cs="Arial"/>
          <w:i/>
          <w:iCs/>
          <w:sz w:val="18"/>
          <w:szCs w:val="18"/>
        </w:rPr>
      </w:pPr>
      <w:bookmarkStart w:id="1" w:name="_Hlk38969503"/>
    </w:p>
    <w:bookmarkEnd w:id="1"/>
    <w:p w14:paraId="58AE55DA" w14:textId="1E7BCDC2" w:rsidR="00544723" w:rsidRPr="000E25D1" w:rsidRDefault="000E25D1" w:rsidP="001C0C33">
      <w:pPr>
        <w:keepNext/>
        <w:spacing w:before="60" w:after="60"/>
        <w:ind w:left="284"/>
        <w:jc w:val="center"/>
        <w:outlineLvl w:val="0"/>
        <w:rPr>
          <w:rFonts w:ascii="Nunito Sans" w:hAnsi="Nunito Sans" w:cs="Arial"/>
          <w:b/>
          <w:bCs/>
          <w:sz w:val="19"/>
          <w:szCs w:val="19"/>
        </w:rPr>
      </w:pPr>
      <w:r>
        <w:rPr>
          <w:rFonts w:ascii="Nunito Sans" w:hAnsi="Nunito Sans" w:cs="Arial"/>
          <w:b/>
          <w:bCs/>
          <w:sz w:val="19"/>
          <w:szCs w:val="19"/>
        </w:rPr>
        <w:t xml:space="preserve">4. </w:t>
      </w:r>
      <w:r w:rsidR="00544723" w:rsidRPr="000E25D1">
        <w:rPr>
          <w:rFonts w:ascii="Nunito Sans" w:hAnsi="Nunito Sans" w:cs="Arial"/>
          <w:b/>
          <w:bCs/>
          <w:sz w:val="19"/>
          <w:szCs w:val="19"/>
        </w:rPr>
        <w:t>PASIŪLYMO GALIOJIMO TERMINAS</w:t>
      </w:r>
    </w:p>
    <w:p w14:paraId="33207FD0" w14:textId="6F36AB63" w:rsidR="00544723" w:rsidRPr="00F474FB" w:rsidRDefault="00544723" w:rsidP="002B446D">
      <w:pPr>
        <w:numPr>
          <w:ilvl w:val="1"/>
          <w:numId w:val="1"/>
        </w:numPr>
        <w:tabs>
          <w:tab w:val="left" w:pos="567"/>
        </w:tabs>
        <w:spacing w:before="60" w:after="60"/>
        <w:ind w:hanging="1080"/>
        <w:jc w:val="both"/>
        <w:rPr>
          <w:rFonts w:ascii="Nunito Sans" w:hAnsi="Nunito Sans" w:cs="Arial"/>
          <w:iCs/>
          <w:sz w:val="19"/>
          <w:szCs w:val="19"/>
        </w:rPr>
      </w:pPr>
      <w:r w:rsidRPr="00F474FB">
        <w:rPr>
          <w:rFonts w:ascii="Nunito Sans" w:hAnsi="Nunito Sans" w:cs="Arial"/>
          <w:sz w:val="19"/>
          <w:szCs w:val="19"/>
        </w:rPr>
        <w:t xml:space="preserve">Pasiūlymas galioja </w:t>
      </w:r>
      <w:r w:rsidRPr="00F474FB">
        <w:rPr>
          <w:rFonts w:ascii="Nunito Sans" w:hAnsi="Nunito Sans" w:cs="Arial"/>
          <w:b/>
          <w:bCs/>
          <w:sz w:val="19"/>
          <w:szCs w:val="19"/>
        </w:rPr>
        <w:t>3 mėnesius</w:t>
      </w:r>
      <w:r w:rsidRPr="00F474FB">
        <w:rPr>
          <w:rFonts w:ascii="Nunito Sans" w:hAnsi="Nunito Sans" w:cs="Arial"/>
          <w:sz w:val="19"/>
          <w:szCs w:val="19"/>
        </w:rPr>
        <w:t xml:space="preserve"> nuo </w:t>
      </w:r>
      <w:r w:rsidRPr="00F474FB">
        <w:rPr>
          <w:rFonts w:ascii="Nunito Sans" w:hAnsi="Nunito Sans" w:cs="Arial"/>
          <w:b/>
          <w:sz w:val="19"/>
          <w:szCs w:val="19"/>
        </w:rPr>
        <w:t xml:space="preserve">Pasiūlymo </w:t>
      </w:r>
      <w:r w:rsidRPr="00F474FB">
        <w:rPr>
          <w:rFonts w:ascii="Nunito Sans" w:hAnsi="Nunito Sans" w:cs="Arial"/>
          <w:sz w:val="19"/>
          <w:szCs w:val="19"/>
        </w:rPr>
        <w:t>pateikimo termino pabaigos</w:t>
      </w:r>
      <w:r w:rsidRPr="00F474FB">
        <w:rPr>
          <w:rFonts w:ascii="Nunito Sans" w:hAnsi="Nunito Sans" w:cs="Arial"/>
          <w:iCs/>
          <w:sz w:val="19"/>
          <w:szCs w:val="19"/>
        </w:rPr>
        <w:t>.</w:t>
      </w:r>
    </w:p>
    <w:p w14:paraId="00D40C75" w14:textId="77777777" w:rsidR="00544723" w:rsidRPr="00F474FB" w:rsidRDefault="00544723" w:rsidP="00544723">
      <w:pPr>
        <w:tabs>
          <w:tab w:val="left" w:pos="567"/>
        </w:tabs>
        <w:spacing w:before="60" w:after="60"/>
        <w:jc w:val="both"/>
        <w:rPr>
          <w:rFonts w:ascii="Nunito Sans" w:hAnsi="Nunito Sans" w:cs="Arial"/>
          <w:sz w:val="19"/>
          <w:szCs w:val="19"/>
        </w:rPr>
      </w:pPr>
    </w:p>
    <w:p w14:paraId="61EE9954" w14:textId="6C1DFADE" w:rsidR="00544723" w:rsidRPr="00F474FB" w:rsidRDefault="00544723" w:rsidP="002B446D">
      <w:pPr>
        <w:numPr>
          <w:ilvl w:val="0"/>
          <w:numId w:val="1"/>
        </w:numPr>
        <w:autoSpaceDE w:val="0"/>
        <w:autoSpaceDN w:val="0"/>
        <w:adjustRightInd w:val="0"/>
        <w:spacing w:before="60" w:after="60"/>
        <w:ind w:left="714" w:hanging="357"/>
        <w:jc w:val="center"/>
        <w:rPr>
          <w:rFonts w:ascii="Nunito Sans" w:hAnsi="Nunito Sans" w:cs="Arial"/>
          <w:b/>
          <w:bCs/>
          <w:sz w:val="19"/>
          <w:szCs w:val="19"/>
        </w:rPr>
      </w:pPr>
      <w:r w:rsidRPr="00F474FB">
        <w:rPr>
          <w:rFonts w:ascii="Nunito Sans" w:hAnsi="Nunito Sans" w:cs="Arial"/>
          <w:b/>
          <w:bCs/>
          <w:sz w:val="19"/>
          <w:szCs w:val="19"/>
        </w:rPr>
        <w:t>KONFIDENCIALI INFORMACIJA</w:t>
      </w:r>
      <w:r w:rsidRPr="00F474FB">
        <w:rPr>
          <w:rFonts w:ascii="Nunito Sans" w:hAnsi="Nunito Sans" w:cs="Arial"/>
          <w:i/>
          <w:iCs/>
          <w:color w:val="FF0000"/>
          <w:sz w:val="19"/>
          <w:szCs w:val="19"/>
        </w:rPr>
        <w:t xml:space="preserve"> </w:t>
      </w:r>
    </w:p>
    <w:p w14:paraId="51652A7E" w14:textId="5BA4ED92" w:rsidR="000872C2" w:rsidRPr="00F474FB" w:rsidRDefault="000E25D1" w:rsidP="000872C2">
      <w:pPr>
        <w:tabs>
          <w:tab w:val="left" w:pos="567"/>
        </w:tabs>
        <w:spacing w:before="60" w:after="60"/>
        <w:jc w:val="both"/>
        <w:rPr>
          <w:rFonts w:ascii="Nunito Sans" w:hAnsi="Nunito Sans" w:cs="Arial"/>
          <w:bCs/>
          <w:iCs/>
          <w:sz w:val="19"/>
          <w:szCs w:val="19"/>
        </w:rPr>
      </w:pPr>
      <w:r>
        <w:rPr>
          <w:rFonts w:ascii="Nunito Sans" w:hAnsi="Nunito Sans" w:cs="Arial"/>
          <w:sz w:val="19"/>
          <w:szCs w:val="19"/>
        </w:rPr>
        <w:t>5</w:t>
      </w:r>
      <w:r w:rsidR="00A77B81" w:rsidRPr="00F474FB">
        <w:rPr>
          <w:rFonts w:ascii="Nunito Sans" w:hAnsi="Nunito Sans" w:cs="Arial"/>
          <w:sz w:val="19"/>
          <w:szCs w:val="19"/>
        </w:rPr>
        <w:t>.1. Visas Tiekėjo Pasiūlymas negali būti laikomas konfidencialia informacija</w:t>
      </w:r>
      <w:r w:rsidR="004A420A" w:rsidRPr="00F474FB">
        <w:rPr>
          <w:rStyle w:val="FootnoteReference"/>
          <w:rFonts w:ascii="Nunito Sans" w:hAnsi="Nunito Sans" w:cs="Arial"/>
          <w:sz w:val="19"/>
          <w:szCs w:val="19"/>
        </w:rPr>
        <w:footnoteReference w:id="6"/>
      </w:r>
      <w:r w:rsidR="00A77B81" w:rsidRPr="00F474FB">
        <w:rPr>
          <w:rFonts w:ascii="Nunito Sans" w:hAnsi="Nunito Sans" w:cs="Arial"/>
          <w:sz w:val="19"/>
          <w:szCs w:val="19"/>
        </w:rPr>
        <w:t>, tačiau Tiekėjas gal</w:t>
      </w:r>
      <w:r w:rsidR="000038E7" w:rsidRPr="00F474FB">
        <w:rPr>
          <w:rFonts w:ascii="Nunito Sans" w:hAnsi="Nunito Sans" w:cs="Arial"/>
          <w:sz w:val="19"/>
          <w:szCs w:val="19"/>
        </w:rPr>
        <w:t>i</w:t>
      </w:r>
      <w:r w:rsidR="00A77B81" w:rsidRPr="00F474FB">
        <w:rPr>
          <w:rFonts w:ascii="Nunito Sans" w:hAnsi="Nunito Sans" w:cs="Arial"/>
          <w:sz w:val="19"/>
          <w:szCs w:val="19"/>
        </w:rPr>
        <w:t xml:space="preserve"> nurodyti, kad tam tikra jo Pasiūlyme pateikta informacija yra konfidenciali</w:t>
      </w:r>
      <w:bookmarkStart w:id="2" w:name="_Hlk150171704"/>
      <w:r w:rsidR="00126C66" w:rsidRPr="00F474FB">
        <w:rPr>
          <w:rFonts w:ascii="Nunito Sans" w:hAnsi="Nunito Sans" w:cs="Arial"/>
          <w:sz w:val="19"/>
          <w:szCs w:val="19"/>
        </w:rPr>
        <w:t>, atitinkamus dokumentus arba informaciją pažymėdamas žyma „KONFIDENCIALU“. Bet kokiu atveju,</w:t>
      </w:r>
      <w:bookmarkEnd w:id="2"/>
      <w:r w:rsidR="00126C66" w:rsidRPr="00F474FB">
        <w:rPr>
          <w:rFonts w:ascii="Nunito Sans" w:hAnsi="Nunito Sans" w:cs="Arial"/>
          <w:sz w:val="19"/>
          <w:szCs w:val="19"/>
        </w:rPr>
        <w:t xml:space="preserve"> visą</w:t>
      </w:r>
      <w:r w:rsidR="00A77B81" w:rsidRPr="00F474FB">
        <w:rPr>
          <w:rFonts w:ascii="Nunito Sans" w:hAnsi="Nunito Sans" w:cs="Arial"/>
          <w:sz w:val="19"/>
          <w:szCs w:val="19"/>
        </w:rPr>
        <w:t xml:space="preserve"> </w:t>
      </w:r>
      <w:r w:rsidR="000038E7" w:rsidRPr="00F474FB">
        <w:rPr>
          <w:rFonts w:ascii="Nunito Sans" w:hAnsi="Nunito Sans" w:cs="Arial"/>
          <w:sz w:val="19"/>
          <w:szCs w:val="19"/>
        </w:rPr>
        <w:t>Pasiūlymo k</w:t>
      </w:r>
      <w:r w:rsidR="00A77B81" w:rsidRPr="00F474FB">
        <w:rPr>
          <w:rFonts w:ascii="Nunito Sans" w:hAnsi="Nunito Sans" w:cs="Arial"/>
          <w:sz w:val="19"/>
          <w:szCs w:val="19"/>
        </w:rPr>
        <w:t xml:space="preserve">onfidencialią </w:t>
      </w:r>
      <w:r w:rsidR="000038E7" w:rsidRPr="00F474FB">
        <w:rPr>
          <w:rFonts w:ascii="Nunito Sans" w:hAnsi="Nunito Sans" w:cs="Arial"/>
          <w:sz w:val="19"/>
          <w:szCs w:val="19"/>
        </w:rPr>
        <w:t xml:space="preserve">informaciją </w:t>
      </w:r>
      <w:r w:rsidR="0067153F" w:rsidRPr="00F474FB">
        <w:rPr>
          <w:rFonts w:ascii="Nunito Sans" w:hAnsi="Nunito Sans" w:cs="Arial"/>
          <w:sz w:val="19"/>
          <w:szCs w:val="19"/>
        </w:rPr>
        <w:t xml:space="preserve">Perkančiojo subjekto prašymu </w:t>
      </w:r>
      <w:r w:rsidR="000038E7" w:rsidRPr="00F474FB">
        <w:rPr>
          <w:rFonts w:ascii="Nunito Sans" w:hAnsi="Nunito Sans" w:cs="Arial"/>
          <w:sz w:val="19"/>
          <w:szCs w:val="19"/>
        </w:rPr>
        <w:t xml:space="preserve">privalės nurodyti </w:t>
      </w:r>
      <w:r w:rsidR="00A77B81" w:rsidRPr="00F474FB">
        <w:rPr>
          <w:rFonts w:ascii="Nunito Sans" w:hAnsi="Nunito Sans" w:cs="Arial"/>
          <w:sz w:val="19"/>
          <w:szCs w:val="19"/>
          <w:u w:val="single"/>
        </w:rPr>
        <w:t xml:space="preserve">galimas </w:t>
      </w:r>
      <w:r w:rsidR="00891810" w:rsidRPr="00F474FB">
        <w:rPr>
          <w:rFonts w:ascii="Nunito Sans" w:hAnsi="Nunito Sans" w:cs="Arial"/>
          <w:sz w:val="19"/>
          <w:szCs w:val="19"/>
          <w:u w:val="single"/>
        </w:rPr>
        <w:t>laimėtojas</w:t>
      </w:r>
      <w:r w:rsidR="005676A0" w:rsidRPr="00F474FB">
        <w:rPr>
          <w:rFonts w:ascii="Nunito Sans" w:hAnsi="Nunito Sans" w:cs="Arial"/>
          <w:sz w:val="19"/>
          <w:szCs w:val="19"/>
          <w:u w:val="single"/>
        </w:rPr>
        <w:t>/laimėtojas</w:t>
      </w:r>
      <w:r w:rsidR="00A77B81" w:rsidRPr="00F474FB">
        <w:rPr>
          <w:rFonts w:ascii="Nunito Sans" w:hAnsi="Nunito Sans" w:cs="Arial"/>
          <w:sz w:val="19"/>
          <w:szCs w:val="19"/>
        </w:rPr>
        <w:t xml:space="preserve"> užpildant </w:t>
      </w:r>
      <w:r w:rsidR="004A420A" w:rsidRPr="00F474FB">
        <w:rPr>
          <w:rFonts w:ascii="Nunito Sans" w:hAnsi="Nunito Sans" w:cs="Arial"/>
          <w:sz w:val="19"/>
          <w:szCs w:val="19"/>
        </w:rPr>
        <w:t xml:space="preserve">SPS </w:t>
      </w:r>
      <w:r w:rsidR="00BB0425" w:rsidRPr="00F474FB">
        <w:rPr>
          <w:rFonts w:ascii="Nunito Sans" w:hAnsi="Nunito Sans" w:cs="Arial"/>
          <w:sz w:val="19"/>
          <w:szCs w:val="19"/>
        </w:rPr>
        <w:t>7</w:t>
      </w:r>
      <w:r w:rsidR="00A77B81" w:rsidRPr="00F474FB">
        <w:rPr>
          <w:rFonts w:ascii="Nunito Sans" w:hAnsi="Nunito Sans" w:cs="Arial"/>
          <w:sz w:val="19"/>
          <w:szCs w:val="19"/>
        </w:rPr>
        <w:t xml:space="preserve"> priedą „Konfidenciali informacija“</w:t>
      </w:r>
      <w:r w:rsidR="00F64FA2" w:rsidRPr="00F474FB">
        <w:rPr>
          <w:rFonts w:ascii="Nunito Sans" w:hAnsi="Nunito Sans" w:cs="Arial"/>
          <w:sz w:val="19"/>
          <w:szCs w:val="19"/>
        </w:rPr>
        <w:t xml:space="preserve"> ir pateikti šios informacijos konfidencialumą pagrindžiančius dokumentus</w:t>
      </w:r>
      <w:r w:rsidR="00A77B81" w:rsidRPr="00F474FB">
        <w:rPr>
          <w:rFonts w:ascii="Nunito Sans" w:hAnsi="Nunito Sans" w:cs="Arial"/>
          <w:sz w:val="19"/>
          <w:szCs w:val="19"/>
        </w:rPr>
        <w:t>.</w:t>
      </w:r>
      <w:r w:rsidR="00957EF9" w:rsidRPr="00F474FB">
        <w:rPr>
          <w:rFonts w:ascii="Nunito Sans" w:hAnsi="Nunito Sans" w:cs="Arial"/>
          <w:sz w:val="19"/>
          <w:szCs w:val="19"/>
        </w:rPr>
        <w:t xml:space="preserve"> Nepateikus </w:t>
      </w:r>
      <w:r w:rsidR="007C69C2" w:rsidRPr="00F474FB">
        <w:rPr>
          <w:rFonts w:ascii="Nunito Sans" w:hAnsi="Nunito Sans" w:cs="Arial"/>
          <w:sz w:val="19"/>
          <w:szCs w:val="19"/>
        </w:rPr>
        <w:t>prašomos informacijos ar konfidencialumo pagrindimo</w:t>
      </w:r>
      <w:r w:rsidR="00C82490" w:rsidRPr="00F474FB">
        <w:rPr>
          <w:rFonts w:ascii="Nunito Sans" w:hAnsi="Nunito Sans" w:cs="Arial"/>
          <w:sz w:val="19"/>
          <w:szCs w:val="19"/>
        </w:rPr>
        <w:t>,</w:t>
      </w:r>
      <w:r w:rsidR="007C69C2" w:rsidRPr="00F474FB">
        <w:rPr>
          <w:rFonts w:ascii="Nunito Sans" w:hAnsi="Nunito Sans" w:cs="Arial"/>
          <w:sz w:val="19"/>
          <w:szCs w:val="19"/>
        </w:rPr>
        <w:t xml:space="preserve"> bus laikoma, kad visa Pasiūlymą</w:t>
      </w:r>
      <w:r w:rsidR="007C69C2" w:rsidRPr="00F474FB">
        <w:rPr>
          <w:rStyle w:val="FootnoteReference"/>
          <w:rFonts w:ascii="Nunito Sans" w:hAnsi="Nunito Sans" w:cs="Arial"/>
          <w:sz w:val="19"/>
          <w:szCs w:val="19"/>
        </w:rPr>
        <w:footnoteReference w:id="7"/>
      </w:r>
      <w:r w:rsidR="007C69C2" w:rsidRPr="00F474FB">
        <w:rPr>
          <w:rFonts w:ascii="Nunito Sans" w:hAnsi="Nunito Sans" w:cs="Arial"/>
          <w:sz w:val="19"/>
          <w:szCs w:val="19"/>
        </w:rPr>
        <w:t xml:space="preserve"> sudaranti informacija nėra konfidenciali</w:t>
      </w:r>
      <w:r w:rsidR="000872C2" w:rsidRPr="00F474FB">
        <w:rPr>
          <w:rFonts w:ascii="Nunito Sans" w:hAnsi="Nunito Sans" w:cs="Arial"/>
          <w:sz w:val="19"/>
          <w:szCs w:val="19"/>
        </w:rPr>
        <w:t>, išskyrus informaciją, kurios atskleidimas negalimas pagal Asmens duomenų teisinės apsaugos įstatymą.</w:t>
      </w:r>
    </w:p>
    <w:p w14:paraId="44B3E393" w14:textId="4FB8071E" w:rsidR="00856100" w:rsidRPr="00F474FB" w:rsidRDefault="000E25D1" w:rsidP="00856100">
      <w:pPr>
        <w:spacing w:before="60" w:after="60"/>
        <w:jc w:val="both"/>
        <w:rPr>
          <w:rFonts w:ascii="Nunito Sans" w:hAnsi="Nunito Sans" w:cs="Arial"/>
          <w:sz w:val="19"/>
          <w:szCs w:val="19"/>
        </w:rPr>
      </w:pPr>
      <w:r>
        <w:rPr>
          <w:rFonts w:ascii="Nunito Sans" w:hAnsi="Nunito Sans" w:cs="Arial"/>
          <w:sz w:val="19"/>
          <w:szCs w:val="19"/>
        </w:rPr>
        <w:t>5</w:t>
      </w:r>
      <w:r w:rsidR="00856100" w:rsidRPr="00F474FB">
        <w:rPr>
          <w:rFonts w:ascii="Nunito Sans" w:hAnsi="Nunito Sans" w:cs="Arial"/>
          <w:sz w:val="19"/>
          <w:szCs w:val="19"/>
        </w:rPr>
        <w:t xml:space="preserve">.2. Mums žinoma, kad </w:t>
      </w:r>
      <w:r w:rsidR="00856100" w:rsidRPr="00F474FB">
        <w:rPr>
          <w:rFonts w:ascii="Nunito Sans" w:hAnsi="Nunito Sans" w:cs="Arial"/>
          <w:b/>
          <w:sz w:val="19"/>
          <w:szCs w:val="19"/>
        </w:rPr>
        <w:t>Lentelėje Nr. 1</w:t>
      </w:r>
      <w:r w:rsidR="00856100" w:rsidRPr="00F474FB">
        <w:rPr>
          <w:rFonts w:ascii="Nunito Sans" w:hAnsi="Nunito Sans" w:cs="Arial"/>
          <w:sz w:val="19"/>
          <w:szCs w:val="19"/>
        </w:rPr>
        <w:t xml:space="preserve"> </w:t>
      </w:r>
      <w:r w:rsidR="00856100" w:rsidRPr="00F474FB">
        <w:rPr>
          <w:rFonts w:ascii="Nunito Sans" w:hAnsi="Nunito Sans" w:cs="Arial"/>
          <w:b/>
          <w:sz w:val="19"/>
          <w:szCs w:val="19"/>
          <w:u w:val="single"/>
        </w:rPr>
        <w:t xml:space="preserve">nurodyta Pasiūlyme pateikiama informacija </w:t>
      </w:r>
      <w:r w:rsidR="00126C66" w:rsidRPr="00F474FB">
        <w:rPr>
          <w:rFonts w:ascii="Nunito Sans" w:hAnsi="Nunito Sans" w:cs="Arial"/>
          <w:b/>
          <w:sz w:val="19"/>
          <w:szCs w:val="19"/>
          <w:u w:val="single"/>
        </w:rPr>
        <w:t xml:space="preserve">negali būti konfidenciali ir </w:t>
      </w:r>
      <w:r w:rsidR="00856100" w:rsidRPr="00F474FB">
        <w:rPr>
          <w:rFonts w:ascii="Nunito Sans" w:hAnsi="Nunito Sans" w:cs="Arial"/>
          <w:b/>
          <w:sz w:val="19"/>
          <w:szCs w:val="19"/>
          <w:u w:val="single"/>
        </w:rPr>
        <w:t>pirkimo laimėjimo atveju privalo būti  viešinama</w:t>
      </w:r>
      <w:r w:rsidR="00856100" w:rsidRPr="00F474FB">
        <w:rPr>
          <w:rFonts w:ascii="Nunito Sans" w:hAnsi="Nunito Sans" w:cs="Arial"/>
          <w:sz w:val="19"/>
          <w:szCs w:val="19"/>
        </w:rPr>
        <w:t xml:space="preserve"> vadovaujantis viešuosius pirkimus reglamentuojančių teisės aktų nuostatomis ir Viešųjų pirkimų tarnybos</w:t>
      </w:r>
      <w:r w:rsidR="00856100" w:rsidRPr="00F474FB">
        <w:rPr>
          <w:rFonts w:ascii="Nunito Sans" w:eastAsia="Arial Unicode MS" w:hAnsi="Nunito Sans" w:cs="Arial"/>
          <w:kern w:val="1"/>
          <w:sz w:val="19"/>
          <w:szCs w:val="19"/>
          <w:vertAlign w:val="superscript"/>
          <w:lang w:eastAsia="hi-IN" w:bidi="hi-IN"/>
        </w:rPr>
        <w:footnoteReference w:id="8"/>
      </w:r>
      <w:r w:rsidR="00856100" w:rsidRPr="00F474FB">
        <w:rPr>
          <w:rFonts w:ascii="Nunito Sans" w:hAnsi="Nunito Sans" w:cs="Arial"/>
          <w:sz w:val="19"/>
          <w:szCs w:val="19"/>
        </w:rPr>
        <w:t xml:space="preserve"> (toliau – VPT) bei teismų formuojama praktika.</w:t>
      </w:r>
    </w:p>
    <w:p w14:paraId="442E66A1" w14:textId="77777777" w:rsidR="00856100" w:rsidRPr="00F474FB" w:rsidRDefault="00856100" w:rsidP="00856100">
      <w:pPr>
        <w:spacing w:before="60" w:after="60"/>
        <w:jc w:val="both"/>
        <w:rPr>
          <w:rFonts w:ascii="Nunito Sans" w:hAnsi="Nunito Sans" w:cs="Arial"/>
          <w:sz w:val="19"/>
          <w:szCs w:val="19"/>
        </w:rPr>
      </w:pPr>
    </w:p>
    <w:p w14:paraId="4323FB5D" w14:textId="77777777" w:rsidR="00856100" w:rsidRPr="00F474FB" w:rsidRDefault="00856100" w:rsidP="00856100">
      <w:pPr>
        <w:spacing w:before="60" w:after="60"/>
        <w:jc w:val="both"/>
        <w:rPr>
          <w:rFonts w:ascii="Nunito Sans" w:hAnsi="Nunito Sans" w:cs="Arial"/>
          <w:sz w:val="19"/>
          <w:szCs w:val="19"/>
        </w:rPr>
      </w:pPr>
      <w:r w:rsidRPr="00F474FB">
        <w:rPr>
          <w:rFonts w:ascii="Nunito Sans" w:hAnsi="Nunito Sans" w:cs="Arial"/>
          <w:sz w:val="19"/>
          <w:szCs w:val="19"/>
        </w:rPr>
        <w:t>Lentelė Nr. 1</w:t>
      </w:r>
    </w:p>
    <w:tbl>
      <w:tblPr>
        <w:tblStyle w:val="TableGrid1"/>
        <w:tblW w:w="0" w:type="auto"/>
        <w:tblLook w:val="04A0" w:firstRow="1" w:lastRow="0" w:firstColumn="1" w:lastColumn="0" w:noHBand="0" w:noVBand="1"/>
      </w:tblPr>
      <w:tblGrid>
        <w:gridCol w:w="556"/>
        <w:gridCol w:w="4268"/>
        <w:gridCol w:w="4804"/>
      </w:tblGrid>
      <w:tr w:rsidR="00856100" w:rsidRPr="00F474FB" w14:paraId="09E75C85" w14:textId="77777777" w:rsidTr="00C11B98">
        <w:tc>
          <w:tcPr>
            <w:tcW w:w="556" w:type="dxa"/>
            <w:vAlign w:val="center"/>
          </w:tcPr>
          <w:p w14:paraId="566F068F" w14:textId="77777777" w:rsidR="00856100" w:rsidRPr="00F474FB" w:rsidRDefault="00856100" w:rsidP="00C11B98">
            <w:pPr>
              <w:spacing w:before="60" w:after="60"/>
              <w:jc w:val="center"/>
              <w:rPr>
                <w:rFonts w:ascii="Nunito Sans" w:hAnsi="Nunito Sans" w:cs="Arial"/>
                <w:b/>
                <w:sz w:val="19"/>
                <w:szCs w:val="19"/>
              </w:rPr>
            </w:pPr>
            <w:r w:rsidRPr="00F474FB">
              <w:rPr>
                <w:rFonts w:ascii="Nunito Sans" w:hAnsi="Nunito Sans" w:cs="Arial"/>
                <w:b/>
                <w:sz w:val="19"/>
                <w:szCs w:val="19"/>
              </w:rPr>
              <w:t>Eil. Nr.</w:t>
            </w:r>
          </w:p>
        </w:tc>
        <w:tc>
          <w:tcPr>
            <w:tcW w:w="4268" w:type="dxa"/>
            <w:vAlign w:val="center"/>
          </w:tcPr>
          <w:p w14:paraId="7C5B8BBD" w14:textId="77777777" w:rsidR="00856100" w:rsidRPr="00F474FB" w:rsidRDefault="00856100" w:rsidP="00C11B98">
            <w:pPr>
              <w:spacing w:before="60" w:after="60"/>
              <w:jc w:val="center"/>
              <w:rPr>
                <w:rFonts w:ascii="Nunito Sans" w:hAnsi="Nunito Sans" w:cs="Arial"/>
                <w:b/>
                <w:sz w:val="19"/>
                <w:szCs w:val="19"/>
              </w:rPr>
            </w:pPr>
            <w:r w:rsidRPr="00F474FB">
              <w:rPr>
                <w:rFonts w:ascii="Nunito Sans" w:hAnsi="Nunito Sans" w:cs="Arial"/>
                <w:b/>
                <w:bCs/>
                <w:sz w:val="19"/>
                <w:szCs w:val="19"/>
              </w:rPr>
              <w:t>Su Paraiška/Pasiūlymu pateikiama informacija</w:t>
            </w:r>
          </w:p>
        </w:tc>
        <w:tc>
          <w:tcPr>
            <w:tcW w:w="4804" w:type="dxa"/>
            <w:vAlign w:val="center"/>
          </w:tcPr>
          <w:p w14:paraId="5F0CD229" w14:textId="77777777" w:rsidR="00856100" w:rsidRPr="00F474FB" w:rsidRDefault="00856100" w:rsidP="00C11B98">
            <w:pPr>
              <w:spacing w:before="60" w:after="60"/>
              <w:jc w:val="center"/>
              <w:rPr>
                <w:rFonts w:ascii="Nunito Sans" w:hAnsi="Nunito Sans" w:cs="Arial"/>
                <w:b/>
                <w:sz w:val="19"/>
                <w:szCs w:val="19"/>
              </w:rPr>
            </w:pPr>
            <w:r w:rsidRPr="00F474FB">
              <w:rPr>
                <w:rFonts w:ascii="Nunito Sans" w:hAnsi="Nunito Sans" w:cs="Arial"/>
                <w:b/>
                <w:sz w:val="19"/>
                <w:szCs w:val="19"/>
              </w:rPr>
              <w:t>Viešinimo pagrindas</w:t>
            </w:r>
          </w:p>
        </w:tc>
      </w:tr>
      <w:tr w:rsidR="00856100" w:rsidRPr="00F474FB" w14:paraId="2FC86D99" w14:textId="77777777" w:rsidTr="00C11B98">
        <w:tc>
          <w:tcPr>
            <w:tcW w:w="556" w:type="dxa"/>
            <w:vAlign w:val="center"/>
          </w:tcPr>
          <w:p w14:paraId="0BD503D5" w14:textId="77777777" w:rsidR="00856100" w:rsidRPr="00F474FB" w:rsidRDefault="00856100" w:rsidP="00C11B98">
            <w:pPr>
              <w:numPr>
                <w:ilvl w:val="0"/>
                <w:numId w:val="6"/>
              </w:numPr>
              <w:spacing w:before="60" w:after="60"/>
              <w:contextualSpacing/>
              <w:rPr>
                <w:rFonts w:ascii="Nunito Sans" w:hAnsi="Nunito Sans" w:cs="Arial"/>
                <w:sz w:val="19"/>
                <w:szCs w:val="19"/>
              </w:rPr>
            </w:pPr>
          </w:p>
        </w:tc>
        <w:tc>
          <w:tcPr>
            <w:tcW w:w="4268" w:type="dxa"/>
            <w:vAlign w:val="center"/>
          </w:tcPr>
          <w:p w14:paraId="0600A79F" w14:textId="77777777" w:rsidR="00856100" w:rsidRPr="00F474FB" w:rsidRDefault="00856100" w:rsidP="00C11B98">
            <w:pPr>
              <w:spacing w:before="60" w:after="60"/>
              <w:jc w:val="both"/>
              <w:rPr>
                <w:rFonts w:ascii="Nunito Sans" w:hAnsi="Nunito Sans" w:cs="Arial"/>
                <w:sz w:val="19"/>
                <w:szCs w:val="19"/>
              </w:rPr>
            </w:pPr>
            <w:r w:rsidRPr="00F474FB">
              <w:rPr>
                <w:rFonts w:ascii="Nunito Sans" w:hAnsi="Nunito Sans" w:cs="Arial"/>
                <w:sz w:val="19"/>
                <w:szCs w:val="19"/>
              </w:rPr>
              <w:t xml:space="preserve">Užpildyta Pasiūlymo forma </w:t>
            </w:r>
          </w:p>
        </w:tc>
        <w:tc>
          <w:tcPr>
            <w:tcW w:w="4804" w:type="dxa"/>
            <w:vAlign w:val="center"/>
          </w:tcPr>
          <w:p w14:paraId="622B3CCD" w14:textId="77777777" w:rsidR="00856100" w:rsidRPr="00F474FB" w:rsidRDefault="00856100" w:rsidP="00C11B98">
            <w:pPr>
              <w:spacing w:before="60" w:after="60"/>
              <w:jc w:val="both"/>
              <w:rPr>
                <w:rFonts w:ascii="Nunito Sans" w:hAnsi="Nunito Sans" w:cs="Arial"/>
                <w:sz w:val="19"/>
                <w:szCs w:val="19"/>
              </w:rPr>
            </w:pPr>
            <w:r w:rsidRPr="00F474FB">
              <w:rPr>
                <w:rFonts w:ascii="Nunito Sans" w:hAnsi="Nunito Sans" w:cs="Arial"/>
                <w:b/>
                <w:sz w:val="19"/>
                <w:szCs w:val="19"/>
              </w:rPr>
              <w:t>Viešinama</w:t>
            </w:r>
            <w:r w:rsidRPr="00F474FB">
              <w:rPr>
                <w:rFonts w:ascii="Nunito Sans" w:hAnsi="Nunito Sans" w:cs="Arial"/>
                <w:sz w:val="19"/>
                <w:szCs w:val="19"/>
              </w:rPr>
              <w:t xml:space="preserve"> vadovaujantis PĮ 32 straipsnio 2 dalimi, išskyrus informaciją, kurios atskleidimas negalimas pagal Asmens duomenų teisinės apsaugos įstatymą.</w:t>
            </w:r>
          </w:p>
        </w:tc>
      </w:tr>
      <w:tr w:rsidR="00856100" w:rsidRPr="00F474FB" w14:paraId="7B071D48" w14:textId="77777777" w:rsidTr="00C11B98">
        <w:tc>
          <w:tcPr>
            <w:tcW w:w="556" w:type="dxa"/>
            <w:vAlign w:val="center"/>
          </w:tcPr>
          <w:p w14:paraId="37215A5A" w14:textId="77777777" w:rsidR="00856100" w:rsidRPr="00F474FB" w:rsidRDefault="00856100" w:rsidP="00C11B98">
            <w:pPr>
              <w:numPr>
                <w:ilvl w:val="0"/>
                <w:numId w:val="6"/>
              </w:numPr>
              <w:spacing w:before="60" w:after="60"/>
              <w:contextualSpacing/>
              <w:rPr>
                <w:rFonts w:ascii="Nunito Sans" w:hAnsi="Nunito Sans" w:cs="Arial"/>
                <w:sz w:val="19"/>
                <w:szCs w:val="19"/>
              </w:rPr>
            </w:pPr>
          </w:p>
        </w:tc>
        <w:tc>
          <w:tcPr>
            <w:tcW w:w="4268" w:type="dxa"/>
            <w:vAlign w:val="center"/>
          </w:tcPr>
          <w:p w14:paraId="15940B62" w14:textId="77777777" w:rsidR="00856100" w:rsidRPr="00F474FB" w:rsidRDefault="00856100" w:rsidP="00C11B98">
            <w:pPr>
              <w:spacing w:before="60" w:after="60"/>
              <w:jc w:val="both"/>
              <w:rPr>
                <w:rFonts w:ascii="Nunito Sans" w:hAnsi="Nunito Sans" w:cs="Arial"/>
                <w:sz w:val="19"/>
                <w:szCs w:val="19"/>
              </w:rPr>
            </w:pPr>
            <w:r w:rsidRPr="00F474FB">
              <w:rPr>
                <w:rFonts w:ascii="Nunito Sans" w:hAnsi="Nunito Sans" w:cs="Arial"/>
                <w:sz w:val="19"/>
                <w:szCs w:val="19"/>
              </w:rPr>
              <w:t xml:space="preserve">Informacija apie ūkio subjektus, kurių pajėgumais remiamasi, subtiekėjus ir </w:t>
            </w:r>
            <w:proofErr w:type="spellStart"/>
            <w:r w:rsidRPr="00F474FB">
              <w:rPr>
                <w:rFonts w:ascii="Nunito Sans" w:hAnsi="Nunito Sans" w:cs="Arial"/>
                <w:sz w:val="19"/>
                <w:szCs w:val="19"/>
              </w:rPr>
              <w:t>kvazisubtiekėjus</w:t>
            </w:r>
            <w:proofErr w:type="spellEnd"/>
          </w:p>
        </w:tc>
        <w:tc>
          <w:tcPr>
            <w:tcW w:w="4804" w:type="dxa"/>
            <w:vAlign w:val="center"/>
          </w:tcPr>
          <w:p w14:paraId="6B857C86" w14:textId="77777777" w:rsidR="00856100" w:rsidRPr="00F474FB" w:rsidRDefault="00856100" w:rsidP="00C11B98">
            <w:pPr>
              <w:spacing w:before="60" w:after="60"/>
              <w:jc w:val="both"/>
              <w:rPr>
                <w:rFonts w:ascii="Nunito Sans" w:hAnsi="Nunito Sans" w:cs="Arial"/>
                <w:sz w:val="19"/>
                <w:szCs w:val="19"/>
              </w:rPr>
            </w:pPr>
            <w:r w:rsidRPr="00F474FB">
              <w:rPr>
                <w:rFonts w:ascii="Nunito Sans" w:hAnsi="Nunito Sans" w:cs="Arial"/>
                <w:b/>
                <w:sz w:val="19"/>
                <w:szCs w:val="19"/>
              </w:rPr>
              <w:t>Viešinama</w:t>
            </w:r>
            <w:r w:rsidRPr="00F474FB">
              <w:rPr>
                <w:rFonts w:ascii="Nunito Sans" w:hAnsi="Nunito Sans" w:cs="Arial"/>
                <w:sz w:val="19"/>
                <w:szCs w:val="19"/>
              </w:rPr>
              <w:t xml:space="preserve"> vadovaujantis PĮ 32 straipsnio 2 dalimi, išskyrus informaciją, kurios atskleidimas negalimas pagal Asmens duomenų teisinės apsaugos įstatymą.</w:t>
            </w:r>
          </w:p>
        </w:tc>
      </w:tr>
      <w:tr w:rsidR="00856100" w:rsidRPr="00F474FB" w14:paraId="600B6DBC" w14:textId="77777777" w:rsidTr="00C11B98">
        <w:tc>
          <w:tcPr>
            <w:tcW w:w="556" w:type="dxa"/>
            <w:vAlign w:val="center"/>
          </w:tcPr>
          <w:p w14:paraId="5AFB560E" w14:textId="77777777" w:rsidR="00856100" w:rsidRPr="00F474FB" w:rsidRDefault="00856100" w:rsidP="00C11B98">
            <w:pPr>
              <w:numPr>
                <w:ilvl w:val="0"/>
                <w:numId w:val="6"/>
              </w:numPr>
              <w:spacing w:before="60" w:after="60"/>
              <w:contextualSpacing/>
              <w:rPr>
                <w:rFonts w:ascii="Nunito Sans" w:hAnsi="Nunito Sans" w:cs="Arial"/>
                <w:sz w:val="19"/>
                <w:szCs w:val="19"/>
              </w:rPr>
            </w:pPr>
          </w:p>
        </w:tc>
        <w:tc>
          <w:tcPr>
            <w:tcW w:w="4268" w:type="dxa"/>
            <w:vAlign w:val="center"/>
          </w:tcPr>
          <w:p w14:paraId="77213D83" w14:textId="77777777" w:rsidR="00856100" w:rsidRPr="00F474FB" w:rsidRDefault="00856100" w:rsidP="00C11B98">
            <w:pPr>
              <w:spacing w:before="60" w:after="60"/>
              <w:jc w:val="both"/>
              <w:rPr>
                <w:rFonts w:ascii="Nunito Sans" w:hAnsi="Nunito Sans" w:cs="Arial"/>
                <w:sz w:val="19"/>
                <w:szCs w:val="19"/>
              </w:rPr>
            </w:pPr>
            <w:r w:rsidRPr="00F474FB">
              <w:rPr>
                <w:rFonts w:ascii="Nunito Sans" w:hAnsi="Nunito Sans" w:cs="Arial"/>
                <w:sz w:val="19"/>
                <w:szCs w:val="19"/>
              </w:rPr>
              <w:t>Tiekėjo EBVPD  ir pagrindžiantys dokumentai</w:t>
            </w:r>
          </w:p>
        </w:tc>
        <w:tc>
          <w:tcPr>
            <w:tcW w:w="4804" w:type="dxa"/>
            <w:vAlign w:val="center"/>
          </w:tcPr>
          <w:p w14:paraId="5141B00B" w14:textId="77777777" w:rsidR="00856100" w:rsidRPr="00F474FB" w:rsidRDefault="00856100" w:rsidP="00C11B98">
            <w:pPr>
              <w:spacing w:before="60" w:after="60"/>
              <w:jc w:val="both"/>
              <w:rPr>
                <w:rFonts w:ascii="Nunito Sans" w:hAnsi="Nunito Sans" w:cs="Arial"/>
                <w:sz w:val="19"/>
                <w:szCs w:val="19"/>
              </w:rPr>
            </w:pPr>
            <w:r w:rsidRPr="00F474FB">
              <w:rPr>
                <w:rFonts w:ascii="Nunito Sans" w:hAnsi="Nunito Sans" w:cs="Arial"/>
                <w:b/>
                <w:sz w:val="19"/>
                <w:szCs w:val="19"/>
              </w:rPr>
              <w:t>Viešinama</w:t>
            </w:r>
            <w:r w:rsidRPr="00F474FB">
              <w:rPr>
                <w:rFonts w:ascii="Nunito Sans" w:hAnsi="Nunito Sans" w:cs="Arial"/>
                <w:sz w:val="19"/>
                <w:szCs w:val="19"/>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856100" w:rsidRPr="00F474FB" w14:paraId="5FD22813" w14:textId="77777777" w:rsidTr="00C11B98">
        <w:tc>
          <w:tcPr>
            <w:tcW w:w="556" w:type="dxa"/>
            <w:vAlign w:val="center"/>
          </w:tcPr>
          <w:p w14:paraId="317DBA09" w14:textId="77777777" w:rsidR="00856100" w:rsidRPr="00F474FB" w:rsidRDefault="00856100" w:rsidP="00C11B98">
            <w:pPr>
              <w:numPr>
                <w:ilvl w:val="0"/>
                <w:numId w:val="6"/>
              </w:numPr>
              <w:spacing w:before="60" w:after="60"/>
              <w:contextualSpacing/>
              <w:rPr>
                <w:rFonts w:ascii="Nunito Sans" w:hAnsi="Nunito Sans" w:cs="Arial"/>
                <w:sz w:val="19"/>
                <w:szCs w:val="19"/>
              </w:rPr>
            </w:pPr>
          </w:p>
        </w:tc>
        <w:tc>
          <w:tcPr>
            <w:tcW w:w="4268" w:type="dxa"/>
            <w:vAlign w:val="center"/>
          </w:tcPr>
          <w:p w14:paraId="3F56C4F6" w14:textId="77777777" w:rsidR="00856100" w:rsidRPr="00F474FB" w:rsidRDefault="00856100" w:rsidP="00C11B98">
            <w:pPr>
              <w:spacing w:before="60" w:after="60"/>
              <w:jc w:val="both"/>
              <w:rPr>
                <w:rFonts w:ascii="Nunito Sans" w:hAnsi="Nunito Sans" w:cs="Arial"/>
                <w:sz w:val="19"/>
                <w:szCs w:val="19"/>
              </w:rPr>
            </w:pPr>
            <w:r w:rsidRPr="00F474FB">
              <w:rPr>
                <w:rFonts w:ascii="Nunito Sans" w:hAnsi="Nunito Sans" w:cs="Arial"/>
                <w:sz w:val="19"/>
                <w:szCs w:val="19"/>
              </w:rPr>
              <w:t>Prekių, paslaugų ar darbų kaina/įkainiai</w:t>
            </w:r>
          </w:p>
        </w:tc>
        <w:tc>
          <w:tcPr>
            <w:tcW w:w="4804" w:type="dxa"/>
            <w:vAlign w:val="center"/>
          </w:tcPr>
          <w:p w14:paraId="7ECED519" w14:textId="77777777" w:rsidR="00856100" w:rsidRPr="00F474FB" w:rsidRDefault="00856100" w:rsidP="00C11B98">
            <w:pPr>
              <w:spacing w:before="60" w:after="60"/>
              <w:jc w:val="both"/>
              <w:rPr>
                <w:rFonts w:ascii="Nunito Sans" w:hAnsi="Nunito Sans" w:cs="Arial"/>
                <w:b/>
                <w:sz w:val="19"/>
                <w:szCs w:val="19"/>
              </w:rPr>
            </w:pPr>
            <w:r w:rsidRPr="00F474FB">
              <w:rPr>
                <w:rFonts w:ascii="Nunito Sans" w:hAnsi="Nunito Sans" w:cs="Arial"/>
                <w:b/>
                <w:sz w:val="19"/>
                <w:szCs w:val="19"/>
              </w:rPr>
              <w:t xml:space="preserve">Viešinama </w:t>
            </w:r>
            <w:r w:rsidRPr="00F474FB">
              <w:rPr>
                <w:rFonts w:ascii="Nunito Sans" w:hAnsi="Nunito Sans" w:cs="Arial"/>
                <w:sz w:val="19"/>
                <w:szCs w:val="19"/>
              </w:rPr>
              <w:t>vadovaujantis PĮ 32 straipsnio 2 dalimi, VPT ir teismų formuojama praktika, išskyrus įkainių sudedamąsias dalis.</w:t>
            </w:r>
          </w:p>
        </w:tc>
      </w:tr>
      <w:tr w:rsidR="00856100" w:rsidRPr="00F474FB" w14:paraId="2021D7E0" w14:textId="77777777" w:rsidTr="00C11B98">
        <w:tc>
          <w:tcPr>
            <w:tcW w:w="556" w:type="dxa"/>
            <w:vAlign w:val="center"/>
          </w:tcPr>
          <w:p w14:paraId="1C5854D2" w14:textId="77777777" w:rsidR="00856100" w:rsidRPr="00F474FB" w:rsidRDefault="00856100" w:rsidP="00C11B98">
            <w:pPr>
              <w:numPr>
                <w:ilvl w:val="0"/>
                <w:numId w:val="6"/>
              </w:numPr>
              <w:spacing w:before="60" w:after="60"/>
              <w:contextualSpacing/>
              <w:rPr>
                <w:rFonts w:ascii="Nunito Sans" w:hAnsi="Nunito Sans" w:cs="Arial"/>
                <w:sz w:val="19"/>
                <w:szCs w:val="19"/>
              </w:rPr>
            </w:pPr>
          </w:p>
        </w:tc>
        <w:tc>
          <w:tcPr>
            <w:tcW w:w="4268" w:type="dxa"/>
            <w:vAlign w:val="center"/>
          </w:tcPr>
          <w:p w14:paraId="03BAAFB2" w14:textId="77777777" w:rsidR="00856100" w:rsidRPr="00F474FB" w:rsidRDefault="00856100" w:rsidP="00C11B98">
            <w:pPr>
              <w:spacing w:before="60" w:after="60"/>
              <w:jc w:val="both"/>
              <w:rPr>
                <w:rFonts w:ascii="Nunito Sans" w:hAnsi="Nunito Sans" w:cs="Arial"/>
                <w:sz w:val="19"/>
                <w:szCs w:val="19"/>
              </w:rPr>
            </w:pPr>
            <w:r w:rsidRPr="00F474FB">
              <w:rPr>
                <w:rFonts w:ascii="Nunito Sans" w:hAnsi="Nunito Sans" w:cs="Arial"/>
                <w:sz w:val="19"/>
                <w:szCs w:val="19"/>
              </w:rPr>
              <w:t>Atitikties Techninės specifikacijos reikalavimams lentelė</w:t>
            </w:r>
          </w:p>
        </w:tc>
        <w:tc>
          <w:tcPr>
            <w:tcW w:w="4804" w:type="dxa"/>
            <w:vAlign w:val="center"/>
          </w:tcPr>
          <w:p w14:paraId="2BF2E401" w14:textId="77777777" w:rsidR="00856100" w:rsidRPr="00F474FB" w:rsidRDefault="00856100" w:rsidP="00C11B98">
            <w:pPr>
              <w:spacing w:before="60" w:after="60"/>
              <w:jc w:val="both"/>
              <w:rPr>
                <w:rFonts w:ascii="Nunito Sans" w:hAnsi="Nunito Sans" w:cs="Arial"/>
                <w:b/>
                <w:sz w:val="19"/>
                <w:szCs w:val="19"/>
              </w:rPr>
            </w:pPr>
            <w:r w:rsidRPr="00F474FB">
              <w:rPr>
                <w:rFonts w:ascii="Nunito Sans" w:hAnsi="Nunito Sans" w:cs="Arial"/>
                <w:b/>
                <w:sz w:val="19"/>
                <w:szCs w:val="19"/>
              </w:rPr>
              <w:t xml:space="preserve">Viešinama </w:t>
            </w:r>
            <w:r w:rsidRPr="00F474FB">
              <w:rPr>
                <w:rFonts w:ascii="Nunito Sans" w:hAnsi="Nunito Sans" w:cs="Arial"/>
                <w:sz w:val="19"/>
                <w:szCs w:val="19"/>
              </w:rPr>
              <w:t>vadovaujantis PĮ 32 straipsnio 2 dalimi, VPT ir teismų formuojama praktika.</w:t>
            </w:r>
          </w:p>
        </w:tc>
      </w:tr>
    </w:tbl>
    <w:p w14:paraId="7C54D257" w14:textId="16210E44" w:rsidR="00856100" w:rsidRPr="009045B1" w:rsidRDefault="009045B1" w:rsidP="009045B1">
      <w:pPr>
        <w:pStyle w:val="ListParagraph"/>
        <w:tabs>
          <w:tab w:val="left" w:pos="567"/>
          <w:tab w:val="left" w:pos="2115"/>
        </w:tabs>
        <w:spacing w:before="60" w:after="60"/>
        <w:ind w:left="1080"/>
        <w:jc w:val="both"/>
        <w:rPr>
          <w:rFonts w:ascii="Nunito Sans" w:hAnsi="Nunito Sans" w:cs="Arial"/>
          <w:bCs/>
          <w:iCs/>
          <w:sz w:val="10"/>
          <w:szCs w:val="10"/>
        </w:rPr>
      </w:pPr>
      <w:r>
        <w:rPr>
          <w:rFonts w:ascii="Nunito Sans" w:hAnsi="Nunito Sans" w:cs="Arial"/>
          <w:bCs/>
          <w:iCs/>
          <w:sz w:val="20"/>
          <w:szCs w:val="20"/>
        </w:rPr>
        <w:tab/>
      </w:r>
    </w:p>
    <w:p w14:paraId="710B4FC9" w14:textId="77777777" w:rsidR="00544723" w:rsidRDefault="00544723" w:rsidP="00544723">
      <w:pPr>
        <w:spacing w:before="60" w:after="60"/>
        <w:jc w:val="center"/>
        <w:rPr>
          <w:rFonts w:ascii="Nunito Sans" w:hAnsi="Nunito Sans" w:cs="Arial"/>
          <w:sz w:val="20"/>
          <w:szCs w:val="20"/>
        </w:rPr>
      </w:pPr>
      <w:r w:rsidRPr="00BB0425">
        <w:rPr>
          <w:rFonts w:ascii="Nunito Sans" w:hAnsi="Nunito Sans" w:cs="Arial"/>
          <w:sz w:val="20"/>
          <w:szCs w:val="20"/>
        </w:rPr>
        <w:t>Pasirašydamas šį Pasiūlymą, tvirtintu visų kartu su Pasiūlymu pateikiamų dokumentų tikrumą.</w:t>
      </w:r>
    </w:p>
    <w:p w14:paraId="70F2D7E8" w14:textId="77777777" w:rsidR="00DF5898" w:rsidRDefault="00DF5898" w:rsidP="001964DF">
      <w:pPr>
        <w:spacing w:before="60" w:after="60"/>
        <w:ind w:firstLine="720"/>
        <w:jc w:val="center"/>
        <w:rPr>
          <w:rFonts w:asciiTheme="minorHAnsi" w:hAnsiTheme="minorHAnsi" w:cstheme="minorHAnsi"/>
          <w:color w:val="FF0000"/>
          <w:sz w:val="22"/>
          <w:szCs w:val="22"/>
        </w:rPr>
      </w:pPr>
    </w:p>
    <w:p w14:paraId="108D7CBB" w14:textId="7A5383C3" w:rsidR="001964DF" w:rsidRPr="00F11CDC" w:rsidRDefault="001964DF" w:rsidP="001964DF">
      <w:pPr>
        <w:spacing w:before="60" w:after="60"/>
        <w:ind w:firstLine="720"/>
        <w:jc w:val="center"/>
        <w:rPr>
          <w:rFonts w:asciiTheme="minorHAnsi" w:hAnsiTheme="minorHAnsi" w:cstheme="minorHAnsi"/>
          <w:sz w:val="22"/>
          <w:szCs w:val="22"/>
        </w:rPr>
      </w:pPr>
      <w:r w:rsidRPr="00872F4C">
        <w:rPr>
          <w:rFonts w:asciiTheme="minorHAnsi" w:hAnsiTheme="minorHAnsi" w:cstheme="minorHAnsi"/>
          <w:color w:val="FF0000"/>
          <w:sz w:val="22"/>
          <w:szCs w:val="22"/>
        </w:rPr>
        <w:t>Užpildyti</w:t>
      </w:r>
    </w:p>
    <w:p w14:paraId="799F0E60" w14:textId="77777777" w:rsidR="00544723" w:rsidRPr="00BB0425" w:rsidRDefault="00544723" w:rsidP="00544723">
      <w:pPr>
        <w:spacing w:before="60" w:after="60"/>
        <w:jc w:val="center"/>
        <w:rPr>
          <w:rFonts w:ascii="Nunito Sans" w:hAnsi="Nunito Sans" w:cs="Arial"/>
          <w:sz w:val="20"/>
          <w:szCs w:val="20"/>
        </w:rPr>
      </w:pPr>
      <w:r w:rsidRPr="00BB0425">
        <w:rPr>
          <w:rFonts w:ascii="Nunito Sans" w:hAnsi="Nunito Sans" w:cs="Arial"/>
          <w:sz w:val="20"/>
          <w:szCs w:val="20"/>
        </w:rPr>
        <w:t>______________________________________________________</w:t>
      </w:r>
    </w:p>
    <w:p w14:paraId="1B6E0492" w14:textId="148091D2" w:rsidR="0024170B" w:rsidRPr="00BB0425" w:rsidRDefault="00544723" w:rsidP="004C622C">
      <w:pPr>
        <w:spacing w:before="60" w:after="60"/>
        <w:jc w:val="center"/>
        <w:rPr>
          <w:rFonts w:ascii="Nunito Sans" w:hAnsi="Nunito Sans" w:cs="Arial"/>
          <w:sz w:val="20"/>
          <w:szCs w:val="20"/>
        </w:rPr>
      </w:pPr>
      <w:r w:rsidRPr="00BB0425">
        <w:rPr>
          <w:rFonts w:ascii="Nunito Sans" w:hAnsi="Nunito Sans" w:cs="Arial"/>
          <w:sz w:val="20"/>
          <w:szCs w:val="20"/>
        </w:rPr>
        <w:t>(Tiekėjo arba jo įgalioto asmens pareigos, vardas, pavardė, parašas)</w:t>
      </w:r>
      <w:r w:rsidRPr="00BB0425">
        <w:rPr>
          <w:rFonts w:ascii="Nunito Sans" w:hAnsi="Nunito Sans" w:cs="Arial"/>
          <w:sz w:val="20"/>
          <w:szCs w:val="20"/>
          <w:vertAlign w:val="superscript"/>
        </w:rPr>
        <w:footnoteReference w:id="9"/>
      </w:r>
      <w:r w:rsidRPr="00BB0425">
        <w:rPr>
          <w:rFonts w:ascii="Nunito Sans" w:hAnsi="Nunito Sans" w:cs="Arial"/>
          <w:sz w:val="20"/>
          <w:szCs w:val="20"/>
        </w:rPr>
        <w:t xml:space="preserve"> </w:t>
      </w:r>
    </w:p>
    <w:sectPr w:rsidR="0024170B" w:rsidRPr="00BB0425" w:rsidSect="00C11B98">
      <w:footerReference w:type="default" r:id="rId11"/>
      <w:head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6189" w14:textId="77777777" w:rsidR="00097A73" w:rsidRDefault="00097A73" w:rsidP="00544723">
      <w:r>
        <w:separator/>
      </w:r>
    </w:p>
  </w:endnote>
  <w:endnote w:type="continuationSeparator" w:id="0">
    <w:p w14:paraId="0E62476C" w14:textId="77777777" w:rsidR="00097A73" w:rsidRDefault="00097A73"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Nunito Sans">
    <w:altName w:val="Nunito Sans"/>
    <w:charset w:val="BA"/>
    <w:family w:val="auto"/>
    <w:pitch w:val="variable"/>
    <w:sig w:usb0="A00002FF" w:usb1="5000204B" w:usb2="00000000" w:usb3="00000000" w:csb0="00000197"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126C66" w:rsidRDefault="00126C66">
    <w:pPr>
      <w:pStyle w:val="Footer"/>
      <w:jc w:val="center"/>
    </w:pPr>
  </w:p>
  <w:p w14:paraId="765F41C0" w14:textId="77777777" w:rsidR="00126C66" w:rsidRPr="00EE1CE0" w:rsidRDefault="00126C66" w:rsidP="00C11B98">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A813" w14:textId="77777777" w:rsidR="00097A73" w:rsidRDefault="00097A73" w:rsidP="00544723">
      <w:r>
        <w:separator/>
      </w:r>
    </w:p>
  </w:footnote>
  <w:footnote w:type="continuationSeparator" w:id="0">
    <w:p w14:paraId="067BD25A" w14:textId="77777777" w:rsidR="00097A73" w:rsidRDefault="00097A73" w:rsidP="00544723">
      <w:r>
        <w:continuationSeparator/>
      </w:r>
    </w:p>
  </w:footnote>
  <w:footnote w:id="1">
    <w:p w14:paraId="056FF8C6" w14:textId="16C98D31" w:rsidR="00BE675E" w:rsidRPr="000C7033" w:rsidRDefault="00BE675E" w:rsidP="00BE675E">
      <w:pPr>
        <w:pStyle w:val="FootnoteText"/>
        <w:rPr>
          <w:rFonts w:ascii="Nunito Sans" w:hAnsi="Nunito Sans" w:cs="Arial"/>
          <w:sz w:val="16"/>
          <w:szCs w:val="16"/>
        </w:rPr>
      </w:pPr>
      <w:r w:rsidRPr="00D8604B">
        <w:rPr>
          <w:rStyle w:val="FootnoteReference"/>
          <w:rFonts w:ascii="Arial" w:hAnsi="Arial" w:cs="Arial"/>
        </w:rPr>
        <w:footnoteRef/>
      </w:r>
      <w:r w:rsidRPr="00D8604B">
        <w:rPr>
          <w:rFonts w:ascii="Arial" w:hAnsi="Arial" w:cs="Arial"/>
        </w:rPr>
        <w:t xml:space="preserve"> </w:t>
      </w:r>
      <w:r w:rsidRPr="000C7033">
        <w:rPr>
          <w:rFonts w:ascii="Nunito Sans" w:hAnsi="Nunito Sans" w:cs="Arial"/>
          <w:sz w:val="16"/>
          <w:szCs w:val="16"/>
        </w:rPr>
        <w:t xml:space="preserve">Skelbiama </w:t>
      </w:r>
      <w:proofErr w:type="spellStart"/>
      <w:r w:rsidRPr="000C7033">
        <w:rPr>
          <w:rFonts w:ascii="Nunito Sans" w:hAnsi="Nunito Sans" w:cs="Arial"/>
          <w:sz w:val="16"/>
          <w:szCs w:val="16"/>
        </w:rPr>
        <w:t>Epso</w:t>
      </w:r>
      <w:proofErr w:type="spellEnd"/>
      <w:r w:rsidRPr="000C7033">
        <w:rPr>
          <w:rFonts w:ascii="Nunito Sans" w:hAnsi="Nunito Sans" w:cs="Arial"/>
          <w:sz w:val="16"/>
          <w:szCs w:val="16"/>
        </w:rPr>
        <w:t>-G įmonių grupės tinklapyje adresu:</w:t>
      </w:r>
      <w:r w:rsidR="00932FB0" w:rsidRPr="000C7033">
        <w:rPr>
          <w:rFonts w:ascii="Nunito Sans" w:hAnsi="Nunito Sans" w:cs="Arial"/>
          <w:sz w:val="16"/>
          <w:szCs w:val="16"/>
        </w:rPr>
        <w:t xml:space="preserve"> https://www.epsog.lt/uploads/documents/files/Politikos/EPSO-G%20partneri%C5%B3%20etikos%20kodeksas%2008_01_patvirtintas.pdf</w:t>
      </w:r>
      <w:r w:rsidRPr="000C7033">
        <w:rPr>
          <w:rFonts w:ascii="Nunito Sans" w:hAnsi="Nunito Sans" w:cs="Arial"/>
          <w:sz w:val="16"/>
          <w:szCs w:val="16"/>
        </w:rPr>
        <w:t xml:space="preserve"> </w:t>
      </w:r>
    </w:p>
  </w:footnote>
  <w:footnote w:id="2">
    <w:p w14:paraId="33A780EC" w14:textId="77777777" w:rsidR="00BE675E" w:rsidRPr="000C7033" w:rsidRDefault="00BE675E" w:rsidP="00BE675E">
      <w:pPr>
        <w:pStyle w:val="FootnoteText"/>
        <w:rPr>
          <w:rFonts w:ascii="Nunito Sans" w:hAnsi="Nunito Sans"/>
          <w:sz w:val="16"/>
          <w:szCs w:val="16"/>
        </w:rPr>
      </w:pPr>
      <w:r w:rsidRPr="000C7033">
        <w:rPr>
          <w:rStyle w:val="FootnoteReference"/>
          <w:rFonts w:ascii="Nunito Sans" w:hAnsi="Nunito Sans" w:cs="Arial"/>
          <w:sz w:val="16"/>
          <w:szCs w:val="16"/>
        </w:rPr>
        <w:footnoteRef/>
      </w:r>
      <w:r w:rsidRPr="000C7033">
        <w:rPr>
          <w:rFonts w:ascii="Nunito Sans" w:hAnsi="Nunito Sans" w:cs="Arial"/>
          <w:sz w:val="16"/>
          <w:szCs w:val="16"/>
        </w:rPr>
        <w:t xml:space="preserve"> Skelbiama </w:t>
      </w:r>
      <w:proofErr w:type="spellStart"/>
      <w:r w:rsidRPr="000C7033">
        <w:rPr>
          <w:rFonts w:ascii="Nunito Sans" w:hAnsi="Nunito Sans" w:cs="Arial"/>
          <w:sz w:val="16"/>
          <w:szCs w:val="16"/>
        </w:rPr>
        <w:t>Epso</w:t>
      </w:r>
      <w:proofErr w:type="spellEnd"/>
      <w:r w:rsidRPr="000C7033">
        <w:rPr>
          <w:rFonts w:ascii="Nunito Sans" w:hAnsi="Nunito Sans" w:cs="Arial"/>
          <w:sz w:val="16"/>
          <w:szCs w:val="16"/>
        </w:rPr>
        <w:t>-G įmonių grupės tinklapyje adresu: https://www.epsog.lt/uploads/documents/files/Politikos/Antikorupcines%20veiklos%20politika.pdf</w:t>
      </w:r>
    </w:p>
  </w:footnote>
  <w:footnote w:id="3">
    <w:p w14:paraId="2208CD8C" w14:textId="77777777" w:rsidR="000260E0" w:rsidRDefault="000260E0" w:rsidP="000260E0">
      <w:pPr>
        <w:spacing w:line="0" w:lineRule="atLeast"/>
        <w:jc w:val="both"/>
      </w:pPr>
      <w:r w:rsidRPr="000C7033">
        <w:rPr>
          <w:rStyle w:val="FootnoteReference"/>
          <w:rFonts w:ascii="Nunito Sans" w:hAnsi="Nunito Sans" w:cs="Arial"/>
          <w:sz w:val="16"/>
          <w:szCs w:val="16"/>
        </w:rPr>
        <w:footnoteRef/>
      </w:r>
      <w:r w:rsidRPr="000C7033">
        <w:rPr>
          <w:rFonts w:ascii="Nunito Sans" w:hAnsi="Nunito Sans" w:cs="Arial"/>
          <w:sz w:val="16"/>
          <w:szCs w:val="16"/>
        </w:rPr>
        <w:t xml:space="preserve"> </w:t>
      </w:r>
      <w:r w:rsidRPr="000C7033">
        <w:rPr>
          <w:rFonts w:ascii="Nunito Sans" w:eastAsia="Calibri" w:hAnsi="Nunito Sans" w:cs="Arial"/>
          <w:sz w:val="16"/>
          <w:szCs w:val="16"/>
        </w:rPr>
        <w:t xml:space="preserve">Rusijos Federacija; Baltarusijos Respublika; Rusijos Federacijos aneksuotas Krymas; Moldovos Respublikos Vyriausybės nekontroliuojama </w:t>
      </w:r>
      <w:proofErr w:type="spellStart"/>
      <w:r w:rsidRPr="000C7033">
        <w:rPr>
          <w:rFonts w:ascii="Nunito Sans" w:eastAsia="Calibri" w:hAnsi="Nunito Sans" w:cs="Arial"/>
          <w:sz w:val="16"/>
          <w:szCs w:val="16"/>
        </w:rPr>
        <w:t>Padniestrės</w:t>
      </w:r>
      <w:proofErr w:type="spellEnd"/>
      <w:r w:rsidRPr="000C7033">
        <w:rPr>
          <w:rFonts w:ascii="Nunito Sans" w:eastAsia="Calibri" w:hAnsi="Nunito Sans" w:cs="Arial"/>
          <w:sz w:val="16"/>
          <w:szCs w:val="16"/>
        </w:rPr>
        <w:t xml:space="preserve"> teritorija; </w:t>
      </w:r>
      <w:proofErr w:type="spellStart"/>
      <w:r w:rsidRPr="000C7033">
        <w:rPr>
          <w:rFonts w:ascii="Nunito Sans" w:eastAsia="Calibri" w:hAnsi="Nunito Sans" w:cs="Arial"/>
          <w:sz w:val="16"/>
          <w:szCs w:val="16"/>
        </w:rPr>
        <w:t>Sakartvelo</w:t>
      </w:r>
      <w:proofErr w:type="spellEnd"/>
      <w:r w:rsidRPr="000C7033">
        <w:rPr>
          <w:rFonts w:ascii="Nunito Sans" w:eastAsia="Calibri" w:hAnsi="Nunito Sans" w:cs="Arial"/>
          <w:sz w:val="16"/>
          <w:szCs w:val="16"/>
        </w:rPr>
        <w:t xml:space="preserve"> Vyriausybės nekontroliuojamos Abchazijos ir Pietų Osetijos teritorijos.</w:t>
      </w:r>
    </w:p>
  </w:footnote>
  <w:footnote w:id="4">
    <w:p w14:paraId="096F15D0" w14:textId="7DF92801" w:rsidR="00475DED" w:rsidRPr="009045B1" w:rsidRDefault="00475DED" w:rsidP="00475DED">
      <w:pPr>
        <w:pStyle w:val="FootnoteText"/>
        <w:rPr>
          <w:rFonts w:ascii="Nunito Sans" w:hAnsi="Nunito Sans" w:cs="Arial"/>
          <w:sz w:val="16"/>
          <w:szCs w:val="16"/>
        </w:rPr>
      </w:pPr>
      <w:r w:rsidRPr="009045B1">
        <w:rPr>
          <w:rStyle w:val="FootnoteReference"/>
          <w:rFonts w:ascii="Nunito Sans" w:hAnsi="Nunito Sans" w:cs="Arial"/>
          <w:sz w:val="16"/>
          <w:szCs w:val="16"/>
        </w:rPr>
        <w:footnoteRef/>
      </w:r>
      <w:r w:rsidRPr="009045B1">
        <w:rPr>
          <w:rFonts w:ascii="Nunito Sans" w:hAnsi="Nunito Sans" w:cs="Arial"/>
          <w:sz w:val="16"/>
          <w:szCs w:val="16"/>
        </w:rPr>
        <w:t xml:space="preserve"> Sutartis su Laimėjusiu Tiekėju bus sudaroma sumai, </w:t>
      </w:r>
      <w:r w:rsidRPr="009045B1">
        <w:rPr>
          <w:rFonts w:ascii="Nunito Sans" w:hAnsi="Nunito Sans" w:cs="Arial"/>
          <w:i/>
          <w:sz w:val="16"/>
          <w:szCs w:val="16"/>
        </w:rPr>
        <w:t xml:space="preserve">kuri lygi </w:t>
      </w:r>
      <w:r w:rsidRPr="009045B1">
        <w:rPr>
          <w:rFonts w:ascii="Nunito Sans" w:hAnsi="Nunito Sans" w:cs="Arial"/>
          <w:i/>
          <w:iCs/>
          <w:sz w:val="16"/>
          <w:szCs w:val="16"/>
          <w:u w:val="single"/>
        </w:rPr>
        <w:t>Laimėjusio Tiekėjo Pasiūlymo kainai</w:t>
      </w:r>
      <w:r w:rsidRPr="009045B1">
        <w:rPr>
          <w:rFonts w:ascii="Nunito Sans" w:hAnsi="Nunito Sans" w:cs="Arial"/>
          <w:i/>
          <w:sz w:val="16"/>
          <w:szCs w:val="16"/>
        </w:rPr>
        <w:t>.</w:t>
      </w:r>
    </w:p>
  </w:footnote>
  <w:footnote w:id="5">
    <w:p w14:paraId="3227D46D" w14:textId="77777777" w:rsidR="00475DED" w:rsidRPr="009045B1" w:rsidRDefault="00475DED" w:rsidP="00475DED">
      <w:pPr>
        <w:pStyle w:val="FootnoteText"/>
        <w:rPr>
          <w:rFonts w:ascii="Nunito Sans" w:hAnsi="Nunito Sans" w:cs="Arial"/>
          <w:sz w:val="16"/>
          <w:szCs w:val="16"/>
        </w:rPr>
      </w:pPr>
      <w:r w:rsidRPr="009045B1">
        <w:rPr>
          <w:rStyle w:val="FootnoteReference"/>
          <w:rFonts w:ascii="Nunito Sans" w:hAnsi="Nunito Sans" w:cs="Arial"/>
          <w:sz w:val="16"/>
          <w:szCs w:val="16"/>
        </w:rPr>
        <w:footnoteRef/>
      </w:r>
      <w:r w:rsidRPr="009045B1">
        <w:rPr>
          <w:rFonts w:ascii="Nunito Sans" w:hAnsi="Nunito Sans" w:cs="Arial"/>
          <w:sz w:val="16"/>
          <w:szCs w:val="16"/>
        </w:rPr>
        <w:t xml:space="preserve"> Pasiūlymo kaina Eur su PVM turi apimti visas išlaidas, visus mokesčius ir apmokestinimus, mokėtinus pagal galiojančius Lietuvos Respublikos įstatymus. </w:t>
      </w:r>
    </w:p>
    <w:p w14:paraId="3D0D3529" w14:textId="77777777" w:rsidR="00475DED" w:rsidRPr="009045B1" w:rsidRDefault="00475DED" w:rsidP="00475DED">
      <w:pPr>
        <w:pStyle w:val="FootnoteText"/>
        <w:rPr>
          <w:rFonts w:ascii="Nunito Sans" w:hAnsi="Nunito Sans" w:cs="Arial"/>
          <w:sz w:val="16"/>
          <w:szCs w:val="16"/>
        </w:rPr>
      </w:pPr>
      <w:r w:rsidRPr="009045B1">
        <w:rPr>
          <w:rFonts w:ascii="Nunito Sans" w:hAnsi="Nunito Sans" w:cs="Arial"/>
          <w:sz w:val="16"/>
          <w:szCs w:val="16"/>
        </w:rPr>
        <w:t xml:space="preserve">Jei Tiekėjas nėra PVM mokėtojas arba </w:t>
      </w:r>
      <w:r w:rsidRPr="009045B1">
        <w:rPr>
          <w:rFonts w:ascii="Nunito Sans" w:hAnsi="Nunito Sans" w:cs="Arial"/>
          <w:i/>
          <w:sz w:val="16"/>
          <w:szCs w:val="16"/>
        </w:rPr>
        <w:t>prekės / paslaugos / darbai</w:t>
      </w:r>
      <w:r w:rsidRPr="009045B1">
        <w:rPr>
          <w:rFonts w:ascii="Nunito Sans" w:hAnsi="Nunito Sans" w:cs="Arial"/>
          <w:sz w:val="16"/>
          <w:szCs w:val="16"/>
        </w:rPr>
        <w:t xml:space="preserve"> yra neapmokestinamos / i PVM pagal Lietuvos Respublikos pridėtinės vertės mokesčio įstatymą, grafoje „PVM</w:t>
      </w:r>
      <w:r w:rsidRPr="009045B1">
        <w:rPr>
          <w:rFonts w:ascii="Nunito Sans" w:hAnsi="Nunito Sans" w:cs="Arial"/>
          <w:bCs/>
          <w:sz w:val="16"/>
          <w:szCs w:val="16"/>
        </w:rPr>
        <w:t>“ rašoma – 0, o grafoje „Pasiūlymo kaina Eur su PVM“ įrašoma ta pati suma kaip ir grafoje „Pasiūlymo kaina Eur be PVM“.</w:t>
      </w:r>
      <w:r w:rsidRPr="009045B1">
        <w:rPr>
          <w:rFonts w:ascii="Nunito Sans" w:hAnsi="Nunito Sans" w:cs="Arial"/>
          <w:b/>
          <w:bCs/>
          <w:sz w:val="16"/>
          <w:szCs w:val="16"/>
        </w:rPr>
        <w:t xml:space="preserve"> Jei Tiekėjas nėra PVM mokėtojas arba prekėms / paslaugoms / darbams nėra taikomas PVM arba taikomas lengvatinis PVM, Tiekėjas turi nurodyti PVM netaikymo ar lengvatinio PVM taikymo pagrindimą.</w:t>
      </w:r>
    </w:p>
  </w:footnote>
  <w:footnote w:id="6">
    <w:p w14:paraId="6BA97587" w14:textId="1C8FB1F3" w:rsidR="004A420A" w:rsidRPr="009045B1" w:rsidRDefault="004A420A" w:rsidP="004A420A">
      <w:pPr>
        <w:pStyle w:val="FootnoteText"/>
        <w:jc w:val="both"/>
        <w:rPr>
          <w:rFonts w:ascii="Nunito Sans" w:hAnsi="Nunito Sans" w:cs="Arial"/>
          <w:sz w:val="16"/>
          <w:szCs w:val="16"/>
        </w:rPr>
      </w:pPr>
      <w:r w:rsidRPr="009045B1">
        <w:rPr>
          <w:rStyle w:val="FootnoteReference"/>
          <w:rFonts w:ascii="Nunito Sans" w:hAnsi="Nunito Sans" w:cs="Arial"/>
          <w:sz w:val="16"/>
          <w:szCs w:val="16"/>
        </w:rPr>
        <w:footnoteRef/>
      </w:r>
      <w:r w:rsidRPr="009045B1">
        <w:rPr>
          <w:rFonts w:ascii="Nunito Sans" w:hAnsi="Nunito Sans" w:cs="Arial"/>
          <w:sz w:val="16"/>
          <w:szCs w:val="16"/>
        </w:rPr>
        <w:t xml:space="preserve"> Vadovaujantis PĮ 32 straipsnio 2 dalimi, konfidencialia negalima laikyti informacijos:</w:t>
      </w:r>
    </w:p>
    <w:p w14:paraId="5F0EB08E" w14:textId="77777777" w:rsidR="004A420A" w:rsidRPr="001B226F" w:rsidRDefault="004A420A" w:rsidP="004A420A">
      <w:pPr>
        <w:pStyle w:val="FootnoteText"/>
        <w:jc w:val="both"/>
        <w:rPr>
          <w:rFonts w:ascii="Nunito Sans" w:hAnsi="Nunito Sans" w:cs="Arial"/>
          <w:sz w:val="16"/>
          <w:szCs w:val="16"/>
        </w:rPr>
      </w:pPr>
      <w:r w:rsidRPr="001B226F">
        <w:rPr>
          <w:rFonts w:ascii="Nunito Sans" w:hAnsi="Nunito Sans"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1B226F" w:rsidRDefault="004A420A" w:rsidP="004A420A">
      <w:pPr>
        <w:pStyle w:val="FootnoteText"/>
        <w:jc w:val="both"/>
        <w:rPr>
          <w:rFonts w:ascii="Nunito Sans" w:hAnsi="Nunito Sans" w:cs="Arial"/>
          <w:sz w:val="16"/>
          <w:szCs w:val="16"/>
        </w:rPr>
      </w:pPr>
      <w:r w:rsidRPr="001B226F">
        <w:rPr>
          <w:rFonts w:ascii="Nunito Sans" w:hAnsi="Nunito Sans"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1B226F" w:rsidRDefault="004A420A" w:rsidP="004A420A">
      <w:pPr>
        <w:pStyle w:val="FootnoteText"/>
        <w:jc w:val="both"/>
        <w:rPr>
          <w:rFonts w:ascii="Nunito Sans" w:hAnsi="Nunito Sans" w:cs="Arial"/>
          <w:sz w:val="16"/>
          <w:szCs w:val="16"/>
        </w:rPr>
      </w:pPr>
      <w:r w:rsidRPr="001B226F">
        <w:rPr>
          <w:rFonts w:ascii="Nunito Sans" w:hAnsi="Nunito Sans"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1B226F" w:rsidRDefault="004A420A" w:rsidP="004A420A">
      <w:pPr>
        <w:pStyle w:val="FootnoteText"/>
        <w:jc w:val="both"/>
        <w:rPr>
          <w:rFonts w:ascii="Nunito Sans" w:hAnsi="Nunito Sans" w:cs="Arial"/>
          <w:sz w:val="16"/>
          <w:szCs w:val="16"/>
        </w:rPr>
      </w:pPr>
      <w:r w:rsidRPr="001B226F">
        <w:rPr>
          <w:rFonts w:ascii="Nunito Sans" w:hAnsi="Nunito Sans" w:cs="Arial"/>
          <w:sz w:val="16"/>
          <w:szCs w:val="16"/>
        </w:rPr>
        <w:t>4) informacijos apie pasitelktus ūkio subjektus, kurių pajėgumais remiasi tiekėjas, ir subtiekėjus – tuo atveju, kai ši informacija reikalinga tiekėjui jo teisėtiems interesams ginti.</w:t>
      </w:r>
    </w:p>
  </w:footnote>
  <w:footnote w:id="7">
    <w:p w14:paraId="590D2C4B" w14:textId="0BD809A2" w:rsidR="007C69C2" w:rsidRPr="001B226F" w:rsidRDefault="007C69C2">
      <w:pPr>
        <w:pStyle w:val="FootnoteText"/>
        <w:rPr>
          <w:rFonts w:ascii="Nunito Sans" w:hAnsi="Nunito Sans" w:cs="Arial"/>
          <w:sz w:val="16"/>
          <w:szCs w:val="16"/>
        </w:rPr>
      </w:pPr>
      <w:r w:rsidRPr="001B226F">
        <w:rPr>
          <w:rStyle w:val="FootnoteReference"/>
          <w:rFonts w:ascii="Nunito Sans" w:hAnsi="Nunito Sans" w:cs="Arial"/>
          <w:sz w:val="16"/>
          <w:szCs w:val="16"/>
        </w:rPr>
        <w:footnoteRef/>
      </w:r>
      <w:r w:rsidRPr="001B226F">
        <w:rPr>
          <w:rFonts w:ascii="Nunito Sans" w:hAnsi="Nunito Sans" w:cs="Arial"/>
          <w:sz w:val="16"/>
          <w:szCs w:val="16"/>
        </w:rPr>
        <w:t xml:space="preserve"> Pasiūlymas – </w:t>
      </w:r>
      <w:bookmarkStart w:id="3" w:name="_Hlk33627190"/>
      <w:r w:rsidRPr="001B226F">
        <w:rPr>
          <w:rFonts w:ascii="Nunito Sans" w:hAnsi="Nunito Sans" w:cs="Arial"/>
          <w:sz w:val="16"/>
          <w:szCs w:val="16"/>
        </w:rPr>
        <w:t xml:space="preserve">pagal Perkančiojo subjekto nustatytas Sąlygas bei terminus Tiekėjo raštu pateikiamų </w:t>
      </w:r>
      <w:r w:rsidRPr="001B226F">
        <w:rPr>
          <w:rFonts w:ascii="Nunito Sans" w:hAnsi="Nunito Sans" w:cs="Arial"/>
          <w:color w:val="000000"/>
          <w:sz w:val="16"/>
          <w:szCs w:val="16"/>
        </w:rPr>
        <w:t>dokumentų ir duomenų visuma, kuria siūloma tiekti prekes, teikti paslaugas ar atlikti darbus.</w:t>
      </w:r>
      <w:bookmarkEnd w:id="3"/>
    </w:p>
  </w:footnote>
  <w:footnote w:id="8">
    <w:p w14:paraId="3D9CB24F" w14:textId="77777777" w:rsidR="00856100" w:rsidRPr="001B226F" w:rsidRDefault="00856100" w:rsidP="001B226F">
      <w:pPr>
        <w:pStyle w:val="FootnoteText"/>
        <w:rPr>
          <w:rFonts w:ascii="Nunito Sans" w:hAnsi="Nunito Sans" w:cs="Arial"/>
          <w:sz w:val="16"/>
          <w:szCs w:val="16"/>
        </w:rPr>
      </w:pPr>
      <w:r w:rsidRPr="001B226F">
        <w:rPr>
          <w:rStyle w:val="FootnoteReference"/>
          <w:rFonts w:ascii="Nunito Sans" w:hAnsi="Nunito Sans" w:cs="Arial"/>
          <w:sz w:val="16"/>
          <w:szCs w:val="16"/>
        </w:rPr>
        <w:footnoteRef/>
      </w:r>
      <w:r w:rsidRPr="001B226F">
        <w:rPr>
          <w:rFonts w:ascii="Nunito Sans" w:hAnsi="Nunito Sans" w:cs="Arial"/>
          <w:sz w:val="16"/>
          <w:szCs w:val="16"/>
        </w:rPr>
        <w:t xml:space="preserve">Daugiau apie konfidencialumą viešuosiuose pirkimuose VPT parengtoje metodikoje: </w:t>
      </w:r>
      <w:hyperlink r:id="rId1" w:history="1">
        <w:r w:rsidRPr="001B226F">
          <w:rPr>
            <w:rStyle w:val="Hyperlink"/>
            <w:rFonts w:ascii="Nunito Sans" w:hAnsi="Nunito Sans" w:cs="Arial"/>
            <w:color w:val="0070C0"/>
            <w:sz w:val="16"/>
            <w:szCs w:val="16"/>
          </w:rPr>
          <w:t>http://vpt.lrv.lt/uploads/vpt/documents/files/mp/konfidenciali_informacija.pdf</w:t>
        </w:r>
      </w:hyperlink>
    </w:p>
  </w:footnote>
  <w:footnote w:id="9">
    <w:p w14:paraId="61291368" w14:textId="27AFDCD1" w:rsidR="00544723" w:rsidRPr="001B226F" w:rsidRDefault="00544723" w:rsidP="00544723">
      <w:pPr>
        <w:pStyle w:val="FootnoteText"/>
        <w:jc w:val="both"/>
        <w:rPr>
          <w:rFonts w:ascii="Nunito Sans" w:hAnsi="Nunito Sans" w:cs="Arial"/>
          <w:sz w:val="16"/>
          <w:szCs w:val="16"/>
        </w:rPr>
      </w:pPr>
      <w:r w:rsidRPr="001B226F">
        <w:rPr>
          <w:rStyle w:val="FootnoteReference"/>
          <w:rFonts w:ascii="Nunito Sans" w:hAnsi="Nunito Sans" w:cs="Arial"/>
          <w:sz w:val="16"/>
          <w:szCs w:val="16"/>
        </w:rPr>
        <w:footnoteRef/>
      </w:r>
      <w:r w:rsidRPr="001B226F">
        <w:rPr>
          <w:rStyle w:val="FootnoteReference"/>
          <w:rFonts w:ascii="Nunito Sans" w:hAnsi="Nunito Sans" w:cs="Arial"/>
          <w:sz w:val="16"/>
          <w:szCs w:val="16"/>
        </w:rPr>
        <w:t xml:space="preserve"> </w:t>
      </w:r>
      <w:r w:rsidRPr="001B226F">
        <w:rPr>
          <w:rFonts w:ascii="Nunito Sans" w:hAnsi="Nunito Sans" w:cs="Arial"/>
          <w:sz w:val="16"/>
          <w:szCs w:val="16"/>
        </w:rPr>
        <w:t xml:space="preserve">Jei </w:t>
      </w:r>
      <w:r w:rsidR="00614D1D" w:rsidRPr="001B226F">
        <w:rPr>
          <w:rFonts w:ascii="Nunito Sans" w:hAnsi="Nunito Sans" w:cs="Arial"/>
          <w:sz w:val="16"/>
          <w:szCs w:val="16"/>
        </w:rPr>
        <w:t>Dokumentą</w:t>
      </w:r>
      <w:r w:rsidRPr="001B226F">
        <w:rPr>
          <w:rFonts w:ascii="Nunito Sans" w:hAnsi="Nunito Sans" w:cs="Arial"/>
          <w:sz w:val="16"/>
          <w:szCs w:val="16"/>
        </w:rPr>
        <w:t xml:space="preserve"> Pirkimui pasirašo Tiekėjo vadovo įgaliotas asmuo, prie </w:t>
      </w:r>
      <w:r w:rsidR="00614D1D" w:rsidRPr="001B226F">
        <w:rPr>
          <w:rFonts w:ascii="Nunito Sans" w:hAnsi="Nunito Sans" w:cs="Arial"/>
          <w:sz w:val="16"/>
          <w:szCs w:val="16"/>
        </w:rPr>
        <w:t>jo</w:t>
      </w:r>
      <w:r w:rsidRPr="001B226F">
        <w:rPr>
          <w:rFonts w:ascii="Nunito Sans" w:hAnsi="Nunito Sans" w:cs="Arial"/>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2B9DA32F" w:rsidR="00C62367" w:rsidRDefault="000C7033" w:rsidP="00C62367">
    <w:pPr>
      <w:pStyle w:val="Header"/>
      <w:jc w:val="center"/>
    </w:pPr>
    <w:r>
      <w:rPr>
        <w:noProof/>
      </w:rPr>
      <w:drawing>
        <wp:inline distT="0" distB="0" distL="0" distR="0" wp14:anchorId="598A04FC" wp14:editId="6FF56FC2">
          <wp:extent cx="1414145" cy="688975"/>
          <wp:effectExtent l="0" t="0" r="0" b="0"/>
          <wp:docPr id="63" name="Picture 63"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A logo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C7932"/>
    <w:multiLevelType w:val="multilevel"/>
    <w:tmpl w:val="385A3B6E"/>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C4468"/>
    <w:multiLevelType w:val="multilevel"/>
    <w:tmpl w:val="F4D07560"/>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64BA8"/>
    <w:multiLevelType w:val="multilevel"/>
    <w:tmpl w:val="717C277E"/>
    <w:lvl w:ilvl="0">
      <w:start w:val="1"/>
      <w:numFmt w:val="decimal"/>
      <w:lvlText w:val="%1."/>
      <w:lvlJc w:val="left"/>
      <w:pPr>
        <w:ind w:left="510" w:hanging="510"/>
      </w:pPr>
    </w:lvl>
    <w:lvl w:ilvl="1">
      <w:start w:val="4"/>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C14413"/>
    <w:multiLevelType w:val="multilevel"/>
    <w:tmpl w:val="1D385BD4"/>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D3421AE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Nunito Sans" w:hAnsi="Nunito Sans" w:cs="Arial" w:hint="default"/>
        <w:b w:val="0"/>
        <w:bCs w:val="0"/>
        <w:i w:val="0"/>
        <w:iCs w:val="0"/>
        <w:color w:val="auto"/>
        <w:sz w:val="20"/>
        <w:szCs w:val="20"/>
      </w:rPr>
    </w:lvl>
    <w:lvl w:ilvl="2">
      <w:start w:val="1"/>
      <w:numFmt w:val="decimal"/>
      <w:isLgl/>
      <w:lvlText w:val="%1.%2.%3."/>
      <w:lvlJc w:val="left"/>
      <w:pPr>
        <w:ind w:left="1080" w:hanging="720"/>
      </w:pPr>
      <w:rPr>
        <w:rFonts w:ascii="Nunito Sans" w:hAnsi="Nunito San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1D2951"/>
    <w:multiLevelType w:val="hybridMultilevel"/>
    <w:tmpl w:val="82604080"/>
    <w:lvl w:ilvl="0" w:tplc="1988E7DA">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1234560">
    <w:abstractNumId w:val="10"/>
  </w:num>
  <w:num w:numId="2" w16cid:durableId="431557941">
    <w:abstractNumId w:val="7"/>
  </w:num>
  <w:num w:numId="3" w16cid:durableId="723993270">
    <w:abstractNumId w:val="13"/>
  </w:num>
  <w:num w:numId="4" w16cid:durableId="1222016437">
    <w:abstractNumId w:val="9"/>
  </w:num>
  <w:num w:numId="5" w16cid:durableId="342316508">
    <w:abstractNumId w:val="0"/>
  </w:num>
  <w:num w:numId="6" w16cid:durableId="45105958">
    <w:abstractNumId w:val="12"/>
  </w:num>
  <w:num w:numId="7" w16cid:durableId="829751857">
    <w:abstractNumId w:val="8"/>
  </w:num>
  <w:num w:numId="8" w16cid:durableId="474225295">
    <w:abstractNumId w:val="1"/>
  </w:num>
  <w:num w:numId="9" w16cid:durableId="1050305188">
    <w:abstractNumId w:val="3"/>
  </w:num>
  <w:num w:numId="10" w16cid:durableId="1974745615">
    <w:abstractNumId w:val="5"/>
  </w:num>
  <w:num w:numId="11" w16cid:durableId="2113358292">
    <w:abstractNumId w:val="2"/>
  </w:num>
  <w:num w:numId="12" w16cid:durableId="330836091">
    <w:abstractNumId w:val="6"/>
  </w:num>
  <w:num w:numId="13" w16cid:durableId="419717879">
    <w:abstractNumId w:val="11"/>
  </w:num>
  <w:num w:numId="14" w16cid:durableId="226839548">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260E0"/>
    <w:rsid w:val="00047460"/>
    <w:rsid w:val="000872C2"/>
    <w:rsid w:val="00097A73"/>
    <w:rsid w:val="000C7033"/>
    <w:rsid w:val="000D1957"/>
    <w:rsid w:val="000D2A48"/>
    <w:rsid w:val="000D4F91"/>
    <w:rsid w:val="000E25D1"/>
    <w:rsid w:val="000F0B1B"/>
    <w:rsid w:val="00124653"/>
    <w:rsid w:val="00126C66"/>
    <w:rsid w:val="0013430C"/>
    <w:rsid w:val="00172B9B"/>
    <w:rsid w:val="00176582"/>
    <w:rsid w:val="001964DF"/>
    <w:rsid w:val="001A438F"/>
    <w:rsid w:val="001B226F"/>
    <w:rsid w:val="001C0C33"/>
    <w:rsid w:val="001E599A"/>
    <w:rsid w:val="002228FA"/>
    <w:rsid w:val="0024170B"/>
    <w:rsid w:val="002455BE"/>
    <w:rsid w:val="00253B86"/>
    <w:rsid w:val="0025704D"/>
    <w:rsid w:val="002B446D"/>
    <w:rsid w:val="002B5196"/>
    <w:rsid w:val="002F3D2E"/>
    <w:rsid w:val="00317215"/>
    <w:rsid w:val="00341E84"/>
    <w:rsid w:val="00363431"/>
    <w:rsid w:val="003D441B"/>
    <w:rsid w:val="00416BD3"/>
    <w:rsid w:val="00433B4F"/>
    <w:rsid w:val="0044731B"/>
    <w:rsid w:val="00475DED"/>
    <w:rsid w:val="00475F65"/>
    <w:rsid w:val="00493297"/>
    <w:rsid w:val="004A420A"/>
    <w:rsid w:val="004C622C"/>
    <w:rsid w:val="004F76DB"/>
    <w:rsid w:val="00526FF9"/>
    <w:rsid w:val="00540CC3"/>
    <w:rsid w:val="00544723"/>
    <w:rsid w:val="005465F1"/>
    <w:rsid w:val="005603C5"/>
    <w:rsid w:val="005644BA"/>
    <w:rsid w:val="005676A0"/>
    <w:rsid w:val="00614D1D"/>
    <w:rsid w:val="00631CCB"/>
    <w:rsid w:val="006507C5"/>
    <w:rsid w:val="0067153F"/>
    <w:rsid w:val="00673055"/>
    <w:rsid w:val="006802B0"/>
    <w:rsid w:val="006A6257"/>
    <w:rsid w:val="006B700E"/>
    <w:rsid w:val="006D59FB"/>
    <w:rsid w:val="006E0943"/>
    <w:rsid w:val="006E7C68"/>
    <w:rsid w:val="006F3422"/>
    <w:rsid w:val="00742627"/>
    <w:rsid w:val="00744434"/>
    <w:rsid w:val="00776A3F"/>
    <w:rsid w:val="00787F87"/>
    <w:rsid w:val="007A3E7D"/>
    <w:rsid w:val="007C69C2"/>
    <w:rsid w:val="00817466"/>
    <w:rsid w:val="008431DD"/>
    <w:rsid w:val="00856100"/>
    <w:rsid w:val="00864936"/>
    <w:rsid w:val="00876297"/>
    <w:rsid w:val="00891810"/>
    <w:rsid w:val="008D3438"/>
    <w:rsid w:val="008F6C79"/>
    <w:rsid w:val="0090411C"/>
    <w:rsid w:val="009045B1"/>
    <w:rsid w:val="00932FB0"/>
    <w:rsid w:val="009364EE"/>
    <w:rsid w:val="00957EF9"/>
    <w:rsid w:val="009603F1"/>
    <w:rsid w:val="00994D07"/>
    <w:rsid w:val="00997EF2"/>
    <w:rsid w:val="009C4663"/>
    <w:rsid w:val="009D3A03"/>
    <w:rsid w:val="009F4C33"/>
    <w:rsid w:val="009F4DCF"/>
    <w:rsid w:val="009F4F6B"/>
    <w:rsid w:val="00A2467E"/>
    <w:rsid w:val="00A24A4B"/>
    <w:rsid w:val="00A27826"/>
    <w:rsid w:val="00A30098"/>
    <w:rsid w:val="00A348B7"/>
    <w:rsid w:val="00A77B81"/>
    <w:rsid w:val="00A85E73"/>
    <w:rsid w:val="00AF2FF3"/>
    <w:rsid w:val="00B30911"/>
    <w:rsid w:val="00B61EF5"/>
    <w:rsid w:val="00BB0425"/>
    <w:rsid w:val="00BB4619"/>
    <w:rsid w:val="00BC3E1E"/>
    <w:rsid w:val="00BE675E"/>
    <w:rsid w:val="00C01B3F"/>
    <w:rsid w:val="00C11B98"/>
    <w:rsid w:val="00C27471"/>
    <w:rsid w:val="00C43B11"/>
    <w:rsid w:val="00C62367"/>
    <w:rsid w:val="00C6693B"/>
    <w:rsid w:val="00C82490"/>
    <w:rsid w:val="00C865A8"/>
    <w:rsid w:val="00D37171"/>
    <w:rsid w:val="00D41136"/>
    <w:rsid w:val="00D44DA1"/>
    <w:rsid w:val="00D81F6F"/>
    <w:rsid w:val="00D90C28"/>
    <w:rsid w:val="00D915C3"/>
    <w:rsid w:val="00DB4059"/>
    <w:rsid w:val="00DD2117"/>
    <w:rsid w:val="00DE524E"/>
    <w:rsid w:val="00DF0CD9"/>
    <w:rsid w:val="00DF5898"/>
    <w:rsid w:val="00E5743C"/>
    <w:rsid w:val="00E81645"/>
    <w:rsid w:val="00EB2A09"/>
    <w:rsid w:val="00EB3C93"/>
    <w:rsid w:val="00EE6E7F"/>
    <w:rsid w:val="00F349DC"/>
    <w:rsid w:val="00F474FB"/>
    <w:rsid w:val="00F53C66"/>
    <w:rsid w:val="00F64FA2"/>
    <w:rsid w:val="00F8041F"/>
    <w:rsid w:val="00F970C9"/>
    <w:rsid w:val="00FA5481"/>
    <w:rsid w:val="00FC38EC"/>
    <w:rsid w:val="07461FA6"/>
    <w:rsid w:val="4A147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67FA0B99-E75B-43F6-A223-F0F737A5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544723"/>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aliases w:val="Footnote"/>
    <w:basedOn w:val="Normal"/>
    <w:link w:val="FootnoteTextChar"/>
    <w:uiPriority w:val="99"/>
    <w:rsid w:val="00544723"/>
    <w:rPr>
      <w:sz w:val="20"/>
      <w:szCs w:val="20"/>
    </w:rPr>
  </w:style>
  <w:style w:type="character" w:customStyle="1" w:styleId="FootnoteTextChar">
    <w:name w:val="Footnote Text Char"/>
    <w:aliases w:val="Footnote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Asseco Tabela - Siatka"/>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561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DF5898"/>
    <w:rPr>
      <w:u w:val="single"/>
      <w:lang w:val="en-US"/>
    </w:rPr>
  </w:style>
  <w:style w:type="character" w:customStyle="1" w:styleId="SubtitleChar">
    <w:name w:val="Subtitle Char"/>
    <w:basedOn w:val="DefaultParagraphFont"/>
    <w:link w:val="Subtitle"/>
    <w:uiPriority w:val="99"/>
    <w:rsid w:val="00DF5898"/>
    <w:rPr>
      <w:rFonts w:ascii="Times New Roman" w:eastAsia="Times New Roman" w:hAnsi="Times New Roman" w:cs="Times New Roman"/>
      <w:sz w:val="24"/>
      <w:szCs w:val="24"/>
      <w:u w:val="single"/>
      <w:lang w:val="en-US"/>
    </w:rPr>
  </w:style>
  <w:style w:type="paragraph" w:customStyle="1" w:styleId="Default">
    <w:name w:val="Default"/>
    <w:rsid w:val="00DF5898"/>
    <w:pPr>
      <w:autoSpaceDE w:val="0"/>
      <w:autoSpaceDN w:val="0"/>
      <w:adjustRightInd w:val="0"/>
      <w:spacing w:after="0" w:line="240" w:lineRule="auto"/>
      <w:jc w:val="both"/>
    </w:pPr>
    <w:rPr>
      <w:rFonts w:ascii="Calibri" w:eastAsia="Times New Roman" w:hAnsi="Calibri" w:cs="Times New Roman"/>
      <w:color w:val="000000"/>
      <w:sz w:val="24"/>
      <w:szCs w:val="24"/>
      <w:lang w:val="en-US"/>
    </w:rPr>
  </w:style>
  <w:style w:type="character" w:customStyle="1" w:styleId="normaltextrun">
    <w:name w:val="normaltextrun"/>
    <w:basedOn w:val="DefaultParagraphFont"/>
    <w:rsid w:val="00DF5898"/>
  </w:style>
  <w:style w:type="paragraph" w:customStyle="1" w:styleId="paragraph">
    <w:name w:val="paragraph"/>
    <w:basedOn w:val="Normal"/>
    <w:rsid w:val="00475DE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80575-7A71-4E93-A6B3-0C381BA223C3}">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customXml/itemProps3.xml><?xml version="1.0" encoding="utf-8"?>
<ds:datastoreItem xmlns:ds="http://schemas.openxmlformats.org/officeDocument/2006/customXml" ds:itemID="{E0828128-82F9-428D-A6BE-8906C3DEAF21}">
  <ds:schemaRefs>
    <ds:schemaRef ds:uri="http://schemas.microsoft.com/sharepoint/v3/contenttype/forms"/>
  </ds:schemaRefs>
</ds:datastoreItem>
</file>

<file path=customXml/itemProps4.xml><?xml version="1.0" encoding="utf-8"?>
<ds:datastoreItem xmlns:ds="http://schemas.openxmlformats.org/officeDocument/2006/customXml" ds:itemID="{60C79A22-20B2-4F05-8283-D05FAA25D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8922</Words>
  <Characters>5086</Characters>
  <Application>Microsoft Office Word</Application>
  <DocSecurity>0</DocSecurity>
  <Lines>42</Lines>
  <Paragraphs>27</Paragraphs>
  <ScaleCrop>false</ScaleCrop>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Kiseliova</dc:creator>
  <cp:keywords/>
  <dc:description/>
  <cp:lastModifiedBy>Anna Kiseliova</cp:lastModifiedBy>
  <cp:revision>2</cp:revision>
  <dcterms:created xsi:type="dcterms:W3CDTF">2026-06-15T07:55:00Z</dcterms:created>
  <dcterms:modified xsi:type="dcterms:W3CDTF">2026-06-15T07:55:00Z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ies>
</file>