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D1388" w14:textId="77777777" w:rsidR="000F3665" w:rsidRDefault="000F3665" w:rsidP="00EA2F64">
      <w:pPr>
        <w:ind w:left="8080"/>
        <w:rPr>
          <w:color w:val="000000"/>
          <w:sz w:val="22"/>
          <w:szCs w:val="22"/>
          <w:lang w:val="lt-LT"/>
        </w:rPr>
      </w:pPr>
    </w:p>
    <w:p w14:paraId="5C9354E5" w14:textId="77777777" w:rsidR="00515AA2" w:rsidRPr="007B54B6" w:rsidRDefault="00515AA2" w:rsidP="00EA2F64">
      <w:pPr>
        <w:ind w:left="8080"/>
        <w:rPr>
          <w:rFonts w:ascii="Arial" w:hAnsi="Arial" w:cs="Arial"/>
          <w:color w:val="000000"/>
          <w:lang w:val="lt-LT"/>
        </w:rPr>
      </w:pPr>
    </w:p>
    <w:p w14:paraId="1B2CC536" w14:textId="77777777" w:rsidR="008A744B" w:rsidRPr="007B54B6" w:rsidRDefault="008A744B" w:rsidP="00EA2F64">
      <w:pPr>
        <w:ind w:left="8080"/>
        <w:rPr>
          <w:rFonts w:ascii="Arial" w:hAnsi="Arial" w:cs="Arial"/>
          <w:color w:val="000000"/>
          <w:lang w:val="lt-LT"/>
        </w:rPr>
      </w:pPr>
      <w:r w:rsidRPr="007B54B6">
        <w:rPr>
          <w:rFonts w:ascii="Arial" w:hAnsi="Arial" w:cs="Arial"/>
          <w:color w:val="000000"/>
          <w:lang w:val="lt-LT"/>
        </w:rPr>
        <w:t>TVIRTINU:</w:t>
      </w:r>
    </w:p>
    <w:p w14:paraId="1F96714D" w14:textId="77777777" w:rsidR="008A744B" w:rsidRPr="007B54B6" w:rsidRDefault="008A744B" w:rsidP="007001F1">
      <w:pPr>
        <w:pStyle w:val="Patvirtinta"/>
        <w:ind w:left="8080"/>
        <w:rPr>
          <w:rFonts w:ascii="Arial" w:hAnsi="Arial" w:cs="Arial"/>
          <w:color w:val="000000"/>
          <w:sz w:val="24"/>
          <w:szCs w:val="24"/>
          <w:lang w:val="lt-LT"/>
        </w:rPr>
      </w:pPr>
      <w:r w:rsidRPr="007B54B6">
        <w:rPr>
          <w:rFonts w:ascii="Arial" w:hAnsi="Arial" w:cs="Arial"/>
          <w:color w:val="000000"/>
          <w:sz w:val="24"/>
          <w:szCs w:val="24"/>
          <w:lang w:val="lt-LT"/>
        </w:rPr>
        <w:t xml:space="preserve">Klaipėdos rajono savivaldybės </w:t>
      </w:r>
    </w:p>
    <w:p w14:paraId="698551CA" w14:textId="77777777" w:rsidR="008A744B" w:rsidRPr="007B54B6" w:rsidRDefault="007001F1" w:rsidP="007001F1">
      <w:pPr>
        <w:pStyle w:val="Patvirtinta"/>
        <w:ind w:left="7655"/>
        <w:rPr>
          <w:rFonts w:ascii="Arial" w:hAnsi="Arial" w:cs="Arial"/>
          <w:color w:val="000000"/>
          <w:sz w:val="24"/>
          <w:szCs w:val="24"/>
          <w:lang w:val="lt-LT"/>
        </w:rPr>
      </w:pPr>
      <w:r w:rsidRPr="007B54B6">
        <w:rPr>
          <w:rFonts w:ascii="Arial" w:hAnsi="Arial" w:cs="Arial"/>
          <w:color w:val="000000"/>
          <w:sz w:val="24"/>
          <w:szCs w:val="24"/>
          <w:lang w:val="lt-LT"/>
        </w:rPr>
        <w:t xml:space="preserve">        </w:t>
      </w:r>
      <w:r w:rsidR="008A744B" w:rsidRPr="007B54B6">
        <w:rPr>
          <w:rFonts w:ascii="Arial" w:hAnsi="Arial" w:cs="Arial"/>
          <w:color w:val="000000"/>
          <w:sz w:val="24"/>
          <w:szCs w:val="24"/>
          <w:lang w:val="lt-LT"/>
        </w:rPr>
        <w:t xml:space="preserve">administracijos direktorius </w:t>
      </w:r>
    </w:p>
    <w:p w14:paraId="3A9FA2C7" w14:textId="77777777" w:rsidR="008A744B" w:rsidRPr="007B54B6" w:rsidRDefault="008A744B" w:rsidP="00853FEC">
      <w:pPr>
        <w:pStyle w:val="Patvirtinta"/>
        <w:ind w:left="0"/>
        <w:rPr>
          <w:rFonts w:ascii="Arial" w:hAnsi="Arial" w:cs="Arial"/>
          <w:color w:val="000000"/>
          <w:sz w:val="24"/>
          <w:szCs w:val="24"/>
          <w:lang w:val="lt-LT"/>
        </w:rPr>
      </w:pPr>
    </w:p>
    <w:p w14:paraId="19347174" w14:textId="77777777" w:rsidR="008A744B" w:rsidRPr="007B54B6" w:rsidRDefault="00D87CDA" w:rsidP="00EA2F64">
      <w:pPr>
        <w:pStyle w:val="Patvirtinta"/>
        <w:ind w:left="8080"/>
        <w:rPr>
          <w:rFonts w:ascii="Arial" w:hAnsi="Arial" w:cs="Arial"/>
          <w:color w:val="000000"/>
          <w:sz w:val="24"/>
          <w:szCs w:val="24"/>
          <w:lang w:val="lt-LT"/>
        </w:rPr>
      </w:pPr>
      <w:r w:rsidRPr="007B54B6">
        <w:rPr>
          <w:rFonts w:ascii="Arial" w:hAnsi="Arial" w:cs="Arial"/>
          <w:color w:val="000000"/>
          <w:sz w:val="24"/>
          <w:szCs w:val="24"/>
          <w:lang w:val="lt-LT"/>
        </w:rPr>
        <w:t>Jevgenijus Bardauskas</w:t>
      </w:r>
    </w:p>
    <w:p w14:paraId="0BF13BB9" w14:textId="77777777" w:rsidR="00256D77" w:rsidRPr="007B54B6" w:rsidRDefault="00A97D40" w:rsidP="00EA2F64">
      <w:pPr>
        <w:pStyle w:val="Patvirtinta"/>
        <w:ind w:left="8080"/>
        <w:rPr>
          <w:rFonts w:ascii="Arial" w:hAnsi="Arial" w:cs="Arial"/>
          <w:color w:val="FF0000"/>
          <w:sz w:val="24"/>
          <w:szCs w:val="24"/>
          <w:lang w:val="lt-LT"/>
        </w:rPr>
      </w:pPr>
      <w:r w:rsidRPr="007B54B6">
        <w:rPr>
          <w:rFonts w:ascii="Arial" w:hAnsi="Arial" w:cs="Arial"/>
          <w:sz w:val="24"/>
          <w:szCs w:val="24"/>
          <w:lang w:val="lt-LT"/>
        </w:rPr>
        <w:t>202</w:t>
      </w:r>
      <w:r w:rsidR="008B55A6" w:rsidRPr="007B54B6">
        <w:rPr>
          <w:rFonts w:ascii="Arial" w:hAnsi="Arial" w:cs="Arial"/>
          <w:sz w:val="24"/>
          <w:szCs w:val="24"/>
          <w:lang w:val="lt-LT"/>
        </w:rPr>
        <w:t>6-05-</w:t>
      </w:r>
    </w:p>
    <w:p w14:paraId="408CCDBF" w14:textId="77777777" w:rsidR="00853FEC" w:rsidRDefault="00853FEC" w:rsidP="00853FEC">
      <w:pPr>
        <w:pStyle w:val="Patvirtinta"/>
        <w:ind w:left="5670"/>
        <w:rPr>
          <w:rFonts w:ascii="Arial" w:hAnsi="Arial" w:cs="Arial"/>
          <w:color w:val="FF0000"/>
          <w:sz w:val="24"/>
          <w:szCs w:val="24"/>
          <w:lang w:val="lt-LT"/>
        </w:rPr>
      </w:pPr>
    </w:p>
    <w:p w14:paraId="684FB233" w14:textId="77777777" w:rsidR="00601D6C" w:rsidRPr="007B54B6" w:rsidRDefault="00601D6C" w:rsidP="00853FEC">
      <w:pPr>
        <w:pStyle w:val="Patvirtinta"/>
        <w:ind w:left="5670"/>
        <w:rPr>
          <w:rFonts w:ascii="Arial" w:hAnsi="Arial" w:cs="Arial"/>
          <w:color w:val="FF0000"/>
          <w:sz w:val="24"/>
          <w:szCs w:val="24"/>
          <w:lang w:val="lt-LT"/>
        </w:rPr>
      </w:pPr>
    </w:p>
    <w:p w14:paraId="74BDF24C" w14:textId="77777777" w:rsidR="0019350D" w:rsidRPr="007B54B6" w:rsidRDefault="0019350D" w:rsidP="001B73D6">
      <w:pPr>
        <w:jc w:val="center"/>
        <w:rPr>
          <w:rFonts w:ascii="Arial" w:hAnsi="Arial" w:cs="Arial"/>
          <w:b/>
          <w:bCs/>
          <w:lang w:val="lt-LT"/>
        </w:rPr>
      </w:pPr>
      <w:r w:rsidRPr="007B54B6">
        <w:rPr>
          <w:rFonts w:ascii="Arial" w:hAnsi="Arial" w:cs="Arial"/>
          <w:b/>
          <w:bCs/>
          <w:lang w:val="lt-LT"/>
        </w:rPr>
        <w:t>VIETINĖS</w:t>
      </w:r>
      <w:r w:rsidR="00853FEC" w:rsidRPr="007B54B6">
        <w:rPr>
          <w:rFonts w:ascii="Arial" w:hAnsi="Arial" w:cs="Arial"/>
          <w:b/>
          <w:bCs/>
          <w:lang w:val="lt-LT"/>
        </w:rPr>
        <w:t xml:space="preserve"> </w:t>
      </w:r>
      <w:r w:rsidRPr="007B54B6">
        <w:rPr>
          <w:rFonts w:ascii="Arial" w:hAnsi="Arial" w:cs="Arial"/>
          <w:b/>
          <w:bCs/>
          <w:lang w:val="lt-LT"/>
        </w:rPr>
        <w:t>RINKLIAVOS</w:t>
      </w:r>
      <w:r w:rsidR="00853FEC" w:rsidRPr="007B54B6">
        <w:rPr>
          <w:rFonts w:ascii="Arial" w:hAnsi="Arial" w:cs="Arial"/>
          <w:b/>
          <w:bCs/>
          <w:lang w:val="lt-LT"/>
        </w:rPr>
        <w:t xml:space="preserve"> </w:t>
      </w:r>
      <w:r w:rsidRPr="007B54B6">
        <w:rPr>
          <w:rFonts w:ascii="Arial" w:hAnsi="Arial" w:cs="Arial"/>
          <w:b/>
          <w:bCs/>
          <w:lang w:val="lt-LT"/>
        </w:rPr>
        <w:t>UŽ</w:t>
      </w:r>
      <w:r w:rsidR="00853FEC" w:rsidRPr="007B54B6">
        <w:rPr>
          <w:rFonts w:ascii="Arial" w:hAnsi="Arial" w:cs="Arial"/>
          <w:b/>
          <w:bCs/>
          <w:lang w:val="lt-LT"/>
        </w:rPr>
        <w:t xml:space="preserve"> </w:t>
      </w:r>
      <w:r w:rsidRPr="007B54B6">
        <w:rPr>
          <w:rFonts w:ascii="Arial" w:hAnsi="Arial" w:cs="Arial"/>
          <w:b/>
          <w:bCs/>
          <w:lang w:val="lt-LT"/>
        </w:rPr>
        <w:t>NAUDOJIMĄSI</w:t>
      </w:r>
      <w:r w:rsidR="00853FEC" w:rsidRPr="007B54B6">
        <w:rPr>
          <w:rFonts w:ascii="Arial" w:hAnsi="Arial" w:cs="Arial"/>
          <w:b/>
          <w:bCs/>
          <w:lang w:val="lt-LT"/>
        </w:rPr>
        <w:t xml:space="preserve"> </w:t>
      </w:r>
      <w:r w:rsidRPr="007B54B6">
        <w:rPr>
          <w:rFonts w:ascii="Arial" w:hAnsi="Arial" w:cs="Arial"/>
          <w:b/>
          <w:bCs/>
          <w:lang w:val="lt-LT"/>
        </w:rPr>
        <w:t>NUSTATYTOMIS</w:t>
      </w:r>
      <w:r w:rsidR="00853FEC" w:rsidRPr="007B54B6">
        <w:rPr>
          <w:rFonts w:ascii="Arial" w:hAnsi="Arial" w:cs="Arial"/>
          <w:b/>
          <w:bCs/>
          <w:lang w:val="lt-LT"/>
        </w:rPr>
        <w:t xml:space="preserve"> </w:t>
      </w:r>
      <w:r w:rsidR="00327090" w:rsidRPr="007B54B6">
        <w:rPr>
          <w:rFonts w:ascii="Arial" w:hAnsi="Arial" w:cs="Arial"/>
          <w:b/>
          <w:bCs/>
          <w:lang w:val="lt-LT"/>
        </w:rPr>
        <w:t>MOKA</w:t>
      </w:r>
      <w:r w:rsidRPr="007B54B6">
        <w:rPr>
          <w:rFonts w:ascii="Arial" w:hAnsi="Arial" w:cs="Arial"/>
          <w:b/>
          <w:bCs/>
          <w:lang w:val="lt-LT"/>
        </w:rPr>
        <w:t>MOMIS</w:t>
      </w:r>
      <w:r w:rsidR="00853FEC" w:rsidRPr="007B54B6">
        <w:rPr>
          <w:rFonts w:ascii="Arial" w:hAnsi="Arial" w:cs="Arial"/>
          <w:b/>
          <w:bCs/>
          <w:lang w:val="lt-LT"/>
        </w:rPr>
        <w:t xml:space="preserve"> </w:t>
      </w:r>
      <w:r w:rsidRPr="007B54B6">
        <w:rPr>
          <w:rFonts w:ascii="Arial" w:hAnsi="Arial" w:cs="Arial"/>
          <w:b/>
          <w:bCs/>
          <w:lang w:val="lt-LT"/>
        </w:rPr>
        <w:t>AUTOMOBILIŲ</w:t>
      </w:r>
      <w:r w:rsidR="00853FEC" w:rsidRPr="007B54B6">
        <w:rPr>
          <w:rFonts w:ascii="Arial" w:hAnsi="Arial" w:cs="Arial"/>
          <w:b/>
          <w:bCs/>
          <w:lang w:val="lt-LT"/>
        </w:rPr>
        <w:t xml:space="preserve"> </w:t>
      </w:r>
      <w:r w:rsidRPr="007B54B6">
        <w:rPr>
          <w:rFonts w:ascii="Arial" w:hAnsi="Arial" w:cs="Arial"/>
          <w:b/>
          <w:bCs/>
          <w:lang w:val="lt-LT"/>
        </w:rPr>
        <w:t>STOVĖJIMO</w:t>
      </w:r>
      <w:r w:rsidR="00853FEC" w:rsidRPr="007B54B6">
        <w:rPr>
          <w:rFonts w:ascii="Arial" w:hAnsi="Arial" w:cs="Arial"/>
          <w:b/>
          <w:bCs/>
          <w:lang w:val="lt-LT"/>
        </w:rPr>
        <w:t xml:space="preserve"> </w:t>
      </w:r>
      <w:r w:rsidRPr="007B54B6">
        <w:rPr>
          <w:rFonts w:ascii="Arial" w:hAnsi="Arial" w:cs="Arial"/>
          <w:b/>
          <w:bCs/>
          <w:lang w:val="lt-LT"/>
        </w:rPr>
        <w:t>VIETOMIS</w:t>
      </w:r>
      <w:r w:rsidR="00853FEC" w:rsidRPr="007B54B6">
        <w:rPr>
          <w:rFonts w:ascii="Arial" w:hAnsi="Arial" w:cs="Arial"/>
          <w:b/>
          <w:bCs/>
          <w:lang w:val="lt-LT"/>
        </w:rPr>
        <w:t xml:space="preserve"> </w:t>
      </w:r>
      <w:r w:rsidRPr="007B54B6">
        <w:rPr>
          <w:rFonts w:ascii="Arial" w:hAnsi="Arial" w:cs="Arial"/>
          <w:b/>
          <w:bCs/>
          <w:lang w:val="lt-LT"/>
        </w:rPr>
        <w:t>RINKIMO</w:t>
      </w:r>
      <w:r w:rsidR="00853FEC" w:rsidRPr="007B54B6">
        <w:rPr>
          <w:rFonts w:ascii="Arial" w:hAnsi="Arial" w:cs="Arial"/>
          <w:b/>
          <w:bCs/>
          <w:lang w:val="lt-LT"/>
        </w:rPr>
        <w:t xml:space="preserve"> </w:t>
      </w:r>
      <w:r w:rsidRPr="007B54B6">
        <w:rPr>
          <w:rFonts w:ascii="Arial" w:hAnsi="Arial" w:cs="Arial"/>
          <w:b/>
          <w:bCs/>
          <w:lang w:val="lt-LT"/>
        </w:rPr>
        <w:t>IR</w:t>
      </w:r>
      <w:r w:rsidR="00853FEC" w:rsidRPr="007B54B6">
        <w:rPr>
          <w:rFonts w:ascii="Arial" w:hAnsi="Arial" w:cs="Arial"/>
          <w:b/>
          <w:bCs/>
          <w:lang w:val="lt-LT"/>
        </w:rPr>
        <w:t xml:space="preserve"> </w:t>
      </w:r>
      <w:r w:rsidRPr="007B54B6">
        <w:rPr>
          <w:rFonts w:ascii="Arial" w:hAnsi="Arial" w:cs="Arial"/>
          <w:b/>
          <w:bCs/>
          <w:lang w:val="lt-LT"/>
        </w:rPr>
        <w:t>ADMINISTRAVIMO</w:t>
      </w:r>
    </w:p>
    <w:p w14:paraId="36054C9D" w14:textId="094CC1F9" w:rsidR="00143EBC" w:rsidRPr="007B54B6" w:rsidRDefault="00143EBC" w:rsidP="00853FEC">
      <w:pPr>
        <w:jc w:val="center"/>
        <w:rPr>
          <w:rFonts w:ascii="Arial" w:hAnsi="Arial" w:cs="Arial"/>
          <w:b/>
          <w:lang w:val="lt-LT"/>
        </w:rPr>
      </w:pPr>
      <w:r w:rsidRPr="007B54B6">
        <w:rPr>
          <w:rFonts w:ascii="Arial" w:hAnsi="Arial" w:cs="Arial"/>
          <w:b/>
          <w:bCs/>
          <w:lang w:val="lt-LT"/>
        </w:rPr>
        <w:t>PIRKIMO TECHNINIAI REIKALAVIMAI</w:t>
      </w:r>
      <w:r w:rsidRPr="007B54B6">
        <w:rPr>
          <w:rFonts w:ascii="Arial" w:hAnsi="Arial" w:cs="Arial"/>
          <w:lang w:val="lt-LT"/>
        </w:rPr>
        <w:t> </w:t>
      </w:r>
      <w:r w:rsidR="008A744B" w:rsidRPr="007B54B6">
        <w:rPr>
          <w:rFonts w:ascii="Arial" w:hAnsi="Arial" w:cs="Arial"/>
          <w:b/>
          <w:lang w:val="lt-LT"/>
        </w:rPr>
        <w:t>(TECHNINĖ SPECIFIKACIJA)</w:t>
      </w:r>
    </w:p>
    <w:p w14:paraId="0458F862" w14:textId="77777777" w:rsidR="008C7B22" w:rsidRPr="007B54B6" w:rsidRDefault="008C7B22" w:rsidP="00853FEC">
      <w:pPr>
        <w:jc w:val="center"/>
        <w:rPr>
          <w:rFonts w:ascii="Arial" w:hAnsi="Arial" w:cs="Arial"/>
          <w:lang w:val="lt-LT"/>
        </w:rPr>
      </w:pPr>
    </w:p>
    <w:p w14:paraId="643D76CE" w14:textId="77777777" w:rsidR="00143EBC" w:rsidRPr="007B54B6" w:rsidRDefault="00143EBC" w:rsidP="00853FEC">
      <w:pPr>
        <w:jc w:val="center"/>
        <w:rPr>
          <w:rFonts w:ascii="Arial" w:hAnsi="Arial" w:cs="Arial"/>
          <w:lang w:val="lt-LT"/>
        </w:rPr>
      </w:pPr>
      <w:r w:rsidRPr="007B54B6">
        <w:rPr>
          <w:rFonts w:ascii="Arial" w:hAnsi="Arial" w:cs="Arial"/>
          <w:b/>
          <w:bCs/>
          <w:lang w:val="lt-LT"/>
        </w:rPr>
        <w:t>I. PIRKIMO TIKSLAS </w:t>
      </w:r>
    </w:p>
    <w:p w14:paraId="2503A750" w14:textId="77777777" w:rsidR="00143EBC" w:rsidRPr="007B54B6" w:rsidRDefault="00C27649" w:rsidP="000F5F63">
      <w:pPr>
        <w:ind w:firstLine="851"/>
        <w:jc w:val="both"/>
        <w:rPr>
          <w:rFonts w:ascii="Arial" w:hAnsi="Arial" w:cs="Arial"/>
          <w:lang w:val="lt-LT"/>
        </w:rPr>
      </w:pPr>
      <w:r w:rsidRPr="007B54B6">
        <w:rPr>
          <w:rFonts w:ascii="Arial" w:hAnsi="Arial" w:cs="Arial"/>
          <w:lang w:val="lt-LT"/>
        </w:rPr>
        <w:t>1. Klaipėdos rajono</w:t>
      </w:r>
      <w:r w:rsidR="00143EBC" w:rsidRPr="007B54B6">
        <w:rPr>
          <w:rFonts w:ascii="Arial" w:hAnsi="Arial" w:cs="Arial"/>
          <w:lang w:val="lt-LT"/>
        </w:rPr>
        <w:t xml:space="preserve"> savivaldybės administracija numato įsigyti vietinės rinkliavo</w:t>
      </w:r>
      <w:r w:rsidRPr="007B54B6">
        <w:rPr>
          <w:rFonts w:ascii="Arial" w:hAnsi="Arial" w:cs="Arial"/>
          <w:lang w:val="lt-LT"/>
        </w:rPr>
        <w:t xml:space="preserve">s už naudojimąsi </w:t>
      </w:r>
      <w:r w:rsidR="00143EBC" w:rsidRPr="007B54B6">
        <w:rPr>
          <w:rFonts w:ascii="Arial" w:hAnsi="Arial" w:cs="Arial"/>
          <w:lang w:val="lt-LT"/>
        </w:rPr>
        <w:t>savivaldybės tarybos nustatytomis</w:t>
      </w:r>
      <w:r w:rsidR="00804FC6" w:rsidRPr="007B54B6">
        <w:rPr>
          <w:rFonts w:ascii="Arial" w:hAnsi="Arial" w:cs="Arial"/>
          <w:lang w:val="lt-LT"/>
        </w:rPr>
        <w:t xml:space="preserve"> mokamomis</w:t>
      </w:r>
      <w:r w:rsidR="00143EBC" w:rsidRPr="007B54B6">
        <w:rPr>
          <w:rFonts w:ascii="Arial" w:hAnsi="Arial" w:cs="Arial"/>
          <w:lang w:val="lt-LT"/>
        </w:rPr>
        <w:t xml:space="preserve"> vietomis automobiliams statyti surinkimo paslaugas ir rinkliavų surinkimo administravimo tvarkos palaikymo paslaugas siekiant surinkti rinkliavas, administruoti rinkliavų surinkimo sistemą, prižiūrėti rinkliavų surinkimo tvarką taip, kaip tai nustatyta </w:t>
      </w:r>
      <w:r w:rsidRPr="007B54B6">
        <w:rPr>
          <w:rFonts w:ascii="Arial" w:hAnsi="Arial" w:cs="Arial"/>
          <w:lang w:val="lt-LT"/>
        </w:rPr>
        <w:t>Klaipėdos rajono savivaldybės tarybos 2016 m. gegužės</w:t>
      </w:r>
      <w:r w:rsidR="00143EBC" w:rsidRPr="007B54B6">
        <w:rPr>
          <w:rFonts w:ascii="Arial" w:hAnsi="Arial" w:cs="Arial"/>
          <w:lang w:val="lt-LT"/>
        </w:rPr>
        <w:t xml:space="preserve"> 2</w:t>
      </w:r>
      <w:r w:rsidR="007D573E" w:rsidRPr="007B54B6">
        <w:rPr>
          <w:rFonts w:ascii="Arial" w:hAnsi="Arial" w:cs="Arial"/>
          <w:lang w:val="lt-LT"/>
        </w:rPr>
        <w:t>6 d. sprendimo</w:t>
      </w:r>
      <w:r w:rsidRPr="007B54B6">
        <w:rPr>
          <w:rFonts w:ascii="Arial" w:hAnsi="Arial" w:cs="Arial"/>
          <w:lang w:val="lt-LT"/>
        </w:rPr>
        <w:t xml:space="preserve"> Nr.</w:t>
      </w:r>
      <w:r w:rsidR="00E21A67" w:rsidRPr="007B54B6">
        <w:rPr>
          <w:rFonts w:ascii="Arial" w:hAnsi="Arial" w:cs="Arial"/>
          <w:lang w:val="lt-LT"/>
        </w:rPr>
        <w:t>T11-207</w:t>
      </w:r>
      <w:r w:rsidR="00D87CDA" w:rsidRPr="007B54B6">
        <w:rPr>
          <w:rFonts w:ascii="Arial" w:hAnsi="Arial" w:cs="Arial"/>
          <w:lang w:val="lt-LT"/>
        </w:rPr>
        <w:t xml:space="preserve"> (suvestinė redakcija nuo 202</w:t>
      </w:r>
      <w:r w:rsidR="008B55A6" w:rsidRPr="007B54B6">
        <w:rPr>
          <w:rFonts w:ascii="Arial" w:hAnsi="Arial" w:cs="Arial"/>
          <w:lang w:val="lt-LT"/>
        </w:rPr>
        <w:t>6</w:t>
      </w:r>
      <w:r w:rsidR="00D87CDA" w:rsidRPr="007B54B6">
        <w:rPr>
          <w:rFonts w:ascii="Arial" w:hAnsi="Arial" w:cs="Arial"/>
          <w:lang w:val="lt-LT"/>
        </w:rPr>
        <w:t>-0</w:t>
      </w:r>
      <w:r w:rsidR="008B55A6" w:rsidRPr="007B54B6">
        <w:rPr>
          <w:rFonts w:ascii="Arial" w:hAnsi="Arial" w:cs="Arial"/>
          <w:lang w:val="lt-LT"/>
        </w:rPr>
        <w:t>4</w:t>
      </w:r>
      <w:r w:rsidR="00D87CDA" w:rsidRPr="007B54B6">
        <w:rPr>
          <w:rFonts w:ascii="Arial" w:hAnsi="Arial" w:cs="Arial"/>
          <w:lang w:val="lt-LT"/>
        </w:rPr>
        <w:t>-</w:t>
      </w:r>
      <w:r w:rsidR="008B55A6" w:rsidRPr="007B54B6">
        <w:rPr>
          <w:rFonts w:ascii="Arial" w:hAnsi="Arial" w:cs="Arial"/>
          <w:lang w:val="lt-LT"/>
        </w:rPr>
        <w:t>2</w:t>
      </w:r>
      <w:r w:rsidR="00D87CDA" w:rsidRPr="007B54B6">
        <w:rPr>
          <w:rFonts w:ascii="Arial" w:hAnsi="Arial" w:cs="Arial"/>
          <w:lang w:val="lt-LT"/>
        </w:rPr>
        <w:t>3)</w:t>
      </w:r>
      <w:r w:rsidR="00143EBC" w:rsidRPr="007B54B6">
        <w:rPr>
          <w:rFonts w:ascii="Arial" w:hAnsi="Arial" w:cs="Arial"/>
          <w:lang w:val="lt-LT"/>
        </w:rPr>
        <w:t xml:space="preserve">. </w:t>
      </w:r>
    </w:p>
    <w:p w14:paraId="18365FD0" w14:textId="77777777" w:rsidR="00143EBC" w:rsidRPr="007B54B6" w:rsidRDefault="00143EBC" w:rsidP="00853FEC">
      <w:pPr>
        <w:rPr>
          <w:rFonts w:ascii="Arial" w:hAnsi="Arial" w:cs="Arial"/>
          <w:lang w:val="lt-LT"/>
        </w:rPr>
      </w:pPr>
      <w:r w:rsidRPr="007B54B6">
        <w:rPr>
          <w:rFonts w:ascii="Arial" w:hAnsi="Arial" w:cs="Arial"/>
          <w:lang w:val="lt-LT"/>
        </w:rPr>
        <w:t> </w:t>
      </w:r>
    </w:p>
    <w:p w14:paraId="7906676E" w14:textId="77777777" w:rsidR="000F222E" w:rsidRPr="007B54B6" w:rsidRDefault="000F222E" w:rsidP="00853FEC">
      <w:pPr>
        <w:rPr>
          <w:rFonts w:ascii="Arial" w:hAnsi="Arial" w:cs="Arial"/>
          <w:lang w:val="lt-LT"/>
        </w:rPr>
      </w:pPr>
    </w:p>
    <w:p w14:paraId="05BAE1FF" w14:textId="77777777" w:rsidR="00143EBC" w:rsidRPr="007B54B6" w:rsidRDefault="00143EBC" w:rsidP="00853FEC">
      <w:pPr>
        <w:jc w:val="center"/>
        <w:rPr>
          <w:rFonts w:ascii="Arial" w:hAnsi="Arial" w:cs="Arial"/>
          <w:lang w:val="lt-LT"/>
        </w:rPr>
      </w:pPr>
      <w:r w:rsidRPr="007B54B6">
        <w:rPr>
          <w:rFonts w:ascii="Arial" w:hAnsi="Arial" w:cs="Arial"/>
          <w:b/>
          <w:bCs/>
          <w:lang w:val="lt-LT"/>
        </w:rPr>
        <w:t>II. RINKLIAVŲ SURINKIMO TVARKA</w:t>
      </w:r>
      <w:r w:rsidR="00B250E5" w:rsidRPr="007B54B6">
        <w:rPr>
          <w:rFonts w:ascii="Arial" w:hAnsi="Arial" w:cs="Arial"/>
          <w:b/>
          <w:bCs/>
          <w:lang w:val="lt-LT"/>
        </w:rPr>
        <w:t xml:space="preserve">. REIKALAVIMAI PASLAUGŲ TEIKIMUI SUTARTIES </w:t>
      </w:r>
      <w:r w:rsidR="00910CD3" w:rsidRPr="007B54B6">
        <w:rPr>
          <w:rFonts w:ascii="Arial" w:hAnsi="Arial" w:cs="Arial"/>
          <w:b/>
          <w:bCs/>
          <w:lang w:val="lt-LT"/>
        </w:rPr>
        <w:t>GALIOJIMO</w:t>
      </w:r>
      <w:r w:rsidR="00B250E5" w:rsidRPr="007B54B6">
        <w:rPr>
          <w:rFonts w:ascii="Arial" w:hAnsi="Arial" w:cs="Arial"/>
          <w:b/>
          <w:bCs/>
          <w:lang w:val="lt-LT"/>
        </w:rPr>
        <w:t xml:space="preserve"> LAIKOTARPIU</w:t>
      </w:r>
    </w:p>
    <w:p w14:paraId="6D7CB100" w14:textId="525F4D21" w:rsidR="00143EBC" w:rsidRPr="003263B2" w:rsidRDefault="00143EBC" w:rsidP="000F5F63">
      <w:pPr>
        <w:ind w:firstLine="851"/>
        <w:jc w:val="both"/>
        <w:rPr>
          <w:rFonts w:ascii="Arial" w:hAnsi="Arial" w:cs="Arial"/>
          <w:lang w:val="lt-LT"/>
        </w:rPr>
      </w:pPr>
      <w:r w:rsidRPr="007B54B6">
        <w:rPr>
          <w:rFonts w:ascii="Arial" w:hAnsi="Arial" w:cs="Arial"/>
          <w:lang w:val="lt-LT"/>
        </w:rPr>
        <w:t xml:space="preserve">2. </w:t>
      </w:r>
      <w:r w:rsidR="003263B2" w:rsidRPr="00571F67">
        <w:rPr>
          <w:lang w:val="lt-LT"/>
        </w:rPr>
        <w:t xml:space="preserve"> </w:t>
      </w:r>
      <w:r w:rsidR="003263B2" w:rsidRPr="00571F67">
        <w:rPr>
          <w:rFonts w:ascii="Arial" w:hAnsi="Arial" w:cs="Arial"/>
          <w:lang w:val="lt-LT"/>
        </w:rPr>
        <w:t>Paslaugos tiekėjas privalo organizuoti rinkliavų surinkimo tvarką, kaip tai nustatyta Klaipėdos rajono savivaldybės tarybos patvirtintuose Vietinės rinkliavos už naudojimąsi savivaldybės tarybos nustatytomis mokamomis vietomis automobiliams statyti Klaipėdos rajone nuostatuose ir jų pakeitimuose.</w:t>
      </w:r>
      <w:r w:rsidR="003263B2" w:rsidRPr="00571F67">
        <w:rPr>
          <w:rFonts w:ascii="Arial" w:hAnsi="Arial" w:cs="Arial"/>
          <w:lang w:val="lt-LT"/>
        </w:rPr>
        <w:br/>
        <w:t>Pasikeitus Savivaldybės tarybos nustatytiems rinkliavos dydžiams, rinkliavos rinkimo laikui, zonoms, aikštelėms, lengvatoms, leidimų rūšims ar kitoms rinkliavos administravimo sąlygoms, tiekėjas privalo savo sąnaudomis užtikrinti reikalingus sistemos, programinės įrangos, parkomatų ir administravimo procesų pakeitimus, užtikrinant nepertraukiamą paslaugų teikimą.</w:t>
      </w:r>
      <w:r w:rsidR="003263B2" w:rsidRPr="00571F67">
        <w:rPr>
          <w:rFonts w:ascii="Arial" w:hAnsi="Arial" w:cs="Arial"/>
          <w:lang w:val="lt-LT"/>
        </w:rPr>
        <w:br/>
        <w:t>Tokie pakeitimai nelaikomi esminiu Sutarties pakeitimu ir papildomas atlygis tiekėjui dėl to nemokamas</w:t>
      </w:r>
      <w:r w:rsidR="00571F67">
        <w:rPr>
          <w:rFonts w:ascii="Arial" w:hAnsi="Arial" w:cs="Arial"/>
          <w:strike/>
          <w:lang w:val="lt-LT"/>
        </w:rPr>
        <w:t>.</w:t>
      </w:r>
    </w:p>
    <w:p w14:paraId="639F4422" w14:textId="77777777" w:rsidR="00143EBC" w:rsidRPr="007B54B6" w:rsidRDefault="00143EBC" w:rsidP="000F5F63">
      <w:pPr>
        <w:ind w:firstLine="851"/>
        <w:jc w:val="both"/>
        <w:rPr>
          <w:rFonts w:ascii="Arial" w:hAnsi="Arial" w:cs="Arial"/>
          <w:lang w:val="lt-LT"/>
        </w:rPr>
      </w:pPr>
      <w:r w:rsidRPr="007B54B6">
        <w:rPr>
          <w:rFonts w:ascii="Arial" w:hAnsi="Arial" w:cs="Arial"/>
          <w:lang w:val="lt-LT"/>
        </w:rPr>
        <w:t>3. Paslaugos tiekėj</w:t>
      </w:r>
      <w:r w:rsidR="00EC7B12" w:rsidRPr="007B54B6">
        <w:rPr>
          <w:rFonts w:ascii="Arial" w:hAnsi="Arial" w:cs="Arial"/>
          <w:lang w:val="lt-LT"/>
        </w:rPr>
        <w:t>as turi pateikti Klaipėdos rajono</w:t>
      </w:r>
      <w:r w:rsidRPr="007B54B6">
        <w:rPr>
          <w:rFonts w:ascii="Arial" w:hAnsi="Arial" w:cs="Arial"/>
          <w:lang w:val="lt-LT"/>
        </w:rPr>
        <w:t xml:space="preserve"> savivaldybės administracijai ataskaitas apie rinkliavos surinkimą, kurioje būtų bendra surinkta rinkliavos suma bei rinkliavos suma pagal atskirus </w:t>
      </w:r>
      <w:r w:rsidR="001158BC" w:rsidRPr="007B54B6">
        <w:rPr>
          <w:rFonts w:ascii="Arial" w:hAnsi="Arial" w:cs="Arial"/>
          <w:lang w:val="lt-LT"/>
        </w:rPr>
        <w:t>mokėjimus</w:t>
      </w:r>
      <w:r w:rsidRPr="007B54B6">
        <w:rPr>
          <w:rFonts w:ascii="Arial" w:hAnsi="Arial" w:cs="Arial"/>
          <w:lang w:val="lt-LT"/>
        </w:rPr>
        <w:t xml:space="preserve"> ir pagal atskirus laikotarpius.</w:t>
      </w:r>
    </w:p>
    <w:p w14:paraId="7005C55C" w14:textId="77777777" w:rsidR="00143EBC" w:rsidRPr="007B54B6" w:rsidRDefault="00143EBC" w:rsidP="000F5F63">
      <w:pPr>
        <w:ind w:firstLine="851"/>
        <w:jc w:val="both"/>
        <w:rPr>
          <w:rFonts w:ascii="Arial" w:hAnsi="Arial" w:cs="Arial"/>
          <w:lang w:val="lt-LT"/>
        </w:rPr>
      </w:pPr>
      <w:r w:rsidRPr="007B54B6">
        <w:rPr>
          <w:rFonts w:ascii="Arial" w:hAnsi="Arial" w:cs="Arial"/>
          <w:lang w:val="lt-LT"/>
        </w:rPr>
        <w:t xml:space="preserve">4. </w:t>
      </w:r>
      <w:r w:rsidR="00910CD3" w:rsidRPr="007B54B6">
        <w:rPr>
          <w:rFonts w:ascii="Arial" w:hAnsi="Arial" w:cs="Arial"/>
          <w:lang w:val="lt-LT"/>
        </w:rPr>
        <w:t xml:space="preserve">Tiekėjas turės užtikrinti, </w:t>
      </w:r>
      <w:r w:rsidRPr="007B54B6">
        <w:rPr>
          <w:rFonts w:ascii="Arial" w:hAnsi="Arial" w:cs="Arial"/>
          <w:lang w:val="lt-LT"/>
        </w:rPr>
        <w:t>jog jo paslaugų teikimui būtina ir tiekėjo numatoma naudoti rinkliavos surinkimo sistema pilnai atitik</w:t>
      </w:r>
      <w:r w:rsidR="00910CD3" w:rsidRPr="007B54B6">
        <w:rPr>
          <w:rFonts w:ascii="Arial" w:hAnsi="Arial" w:cs="Arial"/>
          <w:lang w:val="lt-LT"/>
        </w:rPr>
        <w:t>tų</w:t>
      </w:r>
      <w:r w:rsidRPr="007B54B6">
        <w:rPr>
          <w:rFonts w:ascii="Arial" w:hAnsi="Arial" w:cs="Arial"/>
          <w:lang w:val="lt-LT"/>
        </w:rPr>
        <w:t xml:space="preserve"> </w:t>
      </w:r>
      <w:r w:rsidR="000F5F63" w:rsidRPr="007B54B6">
        <w:rPr>
          <w:rFonts w:ascii="Arial" w:hAnsi="Arial" w:cs="Arial"/>
          <w:lang w:val="lt-LT"/>
        </w:rPr>
        <w:t xml:space="preserve">2 lentelėje </w:t>
      </w:r>
      <w:r w:rsidRPr="007B54B6">
        <w:rPr>
          <w:rFonts w:ascii="Arial" w:hAnsi="Arial" w:cs="Arial"/>
          <w:lang w:val="lt-LT"/>
        </w:rPr>
        <w:t>numatytus reikalavimus ir rinkliavos rinkimo paslaugų apimtyje numaty</w:t>
      </w:r>
      <w:r w:rsidR="001158BC" w:rsidRPr="007B54B6">
        <w:rPr>
          <w:rFonts w:ascii="Arial" w:hAnsi="Arial" w:cs="Arial"/>
          <w:lang w:val="lt-LT"/>
        </w:rPr>
        <w:t>tas šios sistemos projektavimas,</w:t>
      </w:r>
      <w:r w:rsidRPr="007B54B6">
        <w:rPr>
          <w:rFonts w:ascii="Arial" w:hAnsi="Arial" w:cs="Arial"/>
          <w:lang w:val="lt-LT"/>
        </w:rPr>
        <w:t xml:space="preserve"> įrengimas, administravimas, priežiūra ir visos kitos su šia sistema ir numatoma tiekti paslauga susijusios išlaidos. </w:t>
      </w:r>
    </w:p>
    <w:p w14:paraId="49DFD947" w14:textId="687D38FD" w:rsidR="00FC1E34" w:rsidRPr="007B54B6" w:rsidRDefault="00FC1E34" w:rsidP="000F5F63">
      <w:pPr>
        <w:ind w:firstLine="851"/>
        <w:jc w:val="both"/>
        <w:rPr>
          <w:rFonts w:ascii="Arial" w:hAnsi="Arial" w:cs="Arial"/>
          <w:lang w:val="lt-LT"/>
        </w:rPr>
      </w:pPr>
      <w:r w:rsidRPr="007B54B6">
        <w:rPr>
          <w:rFonts w:ascii="Arial" w:hAnsi="Arial" w:cs="Arial"/>
          <w:lang w:val="lt-LT"/>
        </w:rPr>
        <w:t>4</w:t>
      </w:r>
      <w:r w:rsidR="0052050A">
        <w:rPr>
          <w:rFonts w:ascii="Arial" w:hAnsi="Arial" w:cs="Arial"/>
          <w:lang w:val="lt-LT"/>
        </w:rPr>
        <w:t>.1</w:t>
      </w:r>
    </w:p>
    <w:p w14:paraId="287141AD" w14:textId="77777777" w:rsidR="00540009" w:rsidRPr="007B54B6" w:rsidRDefault="00540009" w:rsidP="00853FEC">
      <w:pPr>
        <w:jc w:val="both"/>
        <w:rPr>
          <w:rFonts w:ascii="Arial" w:hAnsi="Arial" w:cs="Arial"/>
          <w:lang w:val="lt-LT"/>
        </w:rPr>
      </w:pPr>
    </w:p>
    <w:p w14:paraId="1BF14904" w14:textId="77777777" w:rsidR="000F3665" w:rsidRPr="007B54B6" w:rsidRDefault="000F5F63" w:rsidP="000F3665">
      <w:pPr>
        <w:tabs>
          <w:tab w:val="left" w:pos="450"/>
        </w:tabs>
        <w:autoSpaceDE w:val="0"/>
        <w:autoSpaceDN w:val="0"/>
        <w:adjustRightInd w:val="0"/>
        <w:jc w:val="right"/>
        <w:rPr>
          <w:rFonts w:ascii="Arial" w:hAnsi="Arial" w:cs="Arial"/>
          <w:bCs/>
          <w:iCs/>
          <w:lang w:val="lt-LT"/>
        </w:rPr>
      </w:pPr>
      <w:r w:rsidRPr="007B54B6">
        <w:rPr>
          <w:rFonts w:ascii="Arial" w:eastAsia="Calibri" w:hAnsi="Arial" w:cs="Arial"/>
          <w:b/>
          <w:color w:val="000000" w:themeColor="text1"/>
          <w:lang w:val="lt-LT"/>
        </w:rPr>
        <w:t>1 lentelė</w:t>
      </w:r>
      <w:r w:rsidR="000F222E" w:rsidRPr="007B54B6">
        <w:rPr>
          <w:rFonts w:ascii="Arial" w:eastAsia="Calibri" w:hAnsi="Arial" w:cs="Arial"/>
          <w:b/>
          <w:color w:val="000000" w:themeColor="text1"/>
          <w:lang w:val="lt-LT"/>
        </w:rPr>
        <w:t>.</w:t>
      </w:r>
      <w:r w:rsidR="000F222E" w:rsidRPr="007B54B6">
        <w:rPr>
          <w:rFonts w:ascii="Arial" w:hAnsi="Arial" w:cs="Arial"/>
          <w:b/>
          <w:i/>
          <w:lang w:val="lt-LT"/>
        </w:rPr>
        <w:t xml:space="preserve"> </w:t>
      </w:r>
      <w:r w:rsidR="000F222E" w:rsidRPr="007B54B6">
        <w:rPr>
          <w:rFonts w:ascii="Arial" w:hAnsi="Arial" w:cs="Arial"/>
          <w:bCs/>
          <w:iCs/>
          <w:lang w:val="lt-LT"/>
        </w:rPr>
        <w:t>Paslaugų kiekiai</w:t>
      </w:r>
    </w:p>
    <w:tbl>
      <w:tblPr>
        <w:tblW w:w="1063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709"/>
        <w:gridCol w:w="1842"/>
        <w:gridCol w:w="1701"/>
        <w:gridCol w:w="1418"/>
        <w:gridCol w:w="2551"/>
      </w:tblGrid>
      <w:tr w:rsidR="00AD2F5A" w:rsidRPr="00AA4F1C" w14:paraId="43F76616" w14:textId="77777777" w:rsidTr="00AD2F5A">
        <w:trPr>
          <w:cantSplit/>
          <w:trHeight w:val="63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28AD6A7" w14:textId="77777777" w:rsidR="00AD2F5A" w:rsidRPr="007B54B6" w:rsidRDefault="00AD2F5A" w:rsidP="009E4A77">
            <w:pPr>
              <w:jc w:val="center"/>
              <w:rPr>
                <w:rFonts w:ascii="Arial" w:hAnsi="Arial" w:cs="Arial"/>
                <w:i/>
                <w:iCs/>
                <w:lang w:val="lt-LT"/>
              </w:rPr>
            </w:pPr>
            <w:r w:rsidRPr="007B54B6">
              <w:rPr>
                <w:rStyle w:val="contentpasted0"/>
                <w:rFonts w:ascii="Arial" w:hAnsi="Arial" w:cs="Arial"/>
                <w:i/>
                <w:iCs/>
                <w:color w:val="000000" w:themeColor="text1"/>
                <w:lang w:val="lt-LT"/>
              </w:rPr>
              <w:lastRenderedPageBreak/>
              <w:t>Paslaugų aprašymas </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35980FC" w14:textId="77777777" w:rsidR="00AD2F5A" w:rsidRPr="007B54B6" w:rsidRDefault="00AD2F5A" w:rsidP="009E4A77">
            <w:pPr>
              <w:jc w:val="center"/>
              <w:rPr>
                <w:rFonts w:ascii="Arial" w:hAnsi="Arial" w:cs="Arial"/>
                <w:i/>
                <w:iCs/>
                <w:lang w:val="lt-LT"/>
              </w:rPr>
            </w:pPr>
            <w:r w:rsidRPr="007B54B6">
              <w:rPr>
                <w:rStyle w:val="contentpasted0"/>
                <w:rFonts w:ascii="Arial" w:hAnsi="Arial" w:cs="Arial"/>
                <w:i/>
                <w:iCs/>
                <w:color w:val="000000" w:themeColor="text1"/>
                <w:lang w:val="lt-LT"/>
              </w:rPr>
              <w:t>Mato vnt.  </w:t>
            </w:r>
          </w:p>
        </w:tc>
        <w:tc>
          <w:tcPr>
            <w:tcW w:w="1842" w:type="dxa"/>
            <w:tcBorders>
              <w:top w:val="single" w:sz="4" w:space="0" w:color="auto"/>
              <w:left w:val="single" w:sz="4" w:space="0" w:color="auto"/>
              <w:bottom w:val="single" w:sz="4" w:space="0" w:color="auto"/>
              <w:right w:val="single" w:sz="4" w:space="0" w:color="auto"/>
            </w:tcBorders>
            <w:shd w:val="clear" w:color="auto" w:fill="E6E6E6"/>
            <w:vAlign w:val="center"/>
          </w:tcPr>
          <w:p w14:paraId="4BB625DA" w14:textId="77777777" w:rsidR="00AD2F5A" w:rsidRPr="007B54B6" w:rsidRDefault="00AD2F5A" w:rsidP="009E4A77">
            <w:pPr>
              <w:jc w:val="center"/>
              <w:rPr>
                <w:rFonts w:ascii="Arial" w:hAnsi="Arial" w:cs="Arial"/>
                <w:i/>
                <w:iCs/>
                <w:lang w:val="lt-LT"/>
              </w:rPr>
            </w:pPr>
            <w:r w:rsidRPr="007B54B6">
              <w:rPr>
                <w:rStyle w:val="contentpasted0"/>
                <w:rFonts w:ascii="Arial" w:eastAsia="SimSun" w:hAnsi="Arial" w:cs="Arial"/>
                <w:i/>
                <w:iCs/>
                <w:color w:val="000000" w:themeColor="text1"/>
                <w:kern w:val="2"/>
                <w:lang w:val="lt-LT" w:eastAsia="hi-IN" w:bidi="hi-IN"/>
              </w:rPr>
              <w:t>Minimalus planuojamų teikti paslaugų, kuriems bus teikiamos rinkliavų rinkimo paslaugos, kiekis Eur</w:t>
            </w:r>
          </w:p>
        </w:tc>
        <w:tc>
          <w:tcPr>
            <w:tcW w:w="1701" w:type="dxa"/>
            <w:tcBorders>
              <w:top w:val="single" w:sz="4" w:space="0" w:color="auto"/>
              <w:left w:val="single" w:sz="4" w:space="0" w:color="auto"/>
              <w:bottom w:val="single" w:sz="4" w:space="0" w:color="auto"/>
              <w:right w:val="single" w:sz="4" w:space="0" w:color="auto"/>
            </w:tcBorders>
            <w:shd w:val="clear" w:color="auto" w:fill="E6E6E6"/>
            <w:vAlign w:val="center"/>
          </w:tcPr>
          <w:p w14:paraId="25D70206" w14:textId="0091CD21" w:rsidR="00AD2F5A" w:rsidRPr="007B54B6" w:rsidRDefault="00AD2F5A" w:rsidP="009E4A77">
            <w:pPr>
              <w:widowControl w:val="0"/>
              <w:suppressAutoHyphens/>
              <w:ind w:firstLine="4"/>
              <w:jc w:val="center"/>
              <w:rPr>
                <w:rStyle w:val="contentpasted0"/>
                <w:rFonts w:ascii="Arial" w:eastAsia="SimSun" w:hAnsi="Arial" w:cs="Arial"/>
                <w:i/>
                <w:iCs/>
                <w:color w:val="000000" w:themeColor="text1"/>
                <w:kern w:val="2"/>
                <w:lang w:val="lt-LT" w:eastAsia="hi-IN" w:bidi="hi-IN"/>
              </w:rPr>
            </w:pPr>
            <w:r w:rsidRPr="007B54B6">
              <w:rPr>
                <w:rStyle w:val="contentpasted0"/>
                <w:rFonts w:ascii="Arial" w:eastAsia="SimSun" w:hAnsi="Arial" w:cs="Arial"/>
                <w:i/>
                <w:iCs/>
                <w:color w:val="000000" w:themeColor="text1"/>
                <w:kern w:val="2"/>
                <w:lang w:val="lt-LT" w:eastAsia="hi-IN" w:bidi="hi-IN"/>
              </w:rPr>
              <w:t>Maksimalus planuojamų vykdyti paslaugų, kuriems bus teikiamos rinkliavų rinkimo paslaugos, kiekis Eur</w:t>
            </w:r>
            <w:r w:rsidR="00324D7A">
              <w:rPr>
                <w:rStyle w:val="contentpasted0"/>
                <w:rFonts w:ascii="Arial" w:eastAsia="SimSun" w:hAnsi="Arial" w:cs="Arial"/>
                <w:i/>
                <w:iCs/>
                <w:color w:val="000000" w:themeColor="text1"/>
                <w:kern w:val="2"/>
                <w:lang w:val="lt-LT" w:eastAsia="hi-IN" w:bidi="hi-IN"/>
              </w:rPr>
              <w:t xml:space="preserve"> (be PVM)</w:t>
            </w:r>
          </w:p>
        </w:tc>
        <w:tc>
          <w:tcPr>
            <w:tcW w:w="141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4757440" w14:textId="77777777" w:rsidR="00AD2F5A" w:rsidRPr="007B54B6" w:rsidRDefault="00AD2F5A" w:rsidP="009E4A77">
            <w:pPr>
              <w:jc w:val="center"/>
              <w:rPr>
                <w:rFonts w:ascii="Arial" w:hAnsi="Arial" w:cs="Arial"/>
                <w:i/>
                <w:iCs/>
              </w:rPr>
            </w:pPr>
            <w:r w:rsidRPr="007B54B6">
              <w:rPr>
                <w:rStyle w:val="contentpasted0"/>
                <w:rFonts w:ascii="Arial" w:eastAsia="SimSun" w:hAnsi="Arial" w:cs="Arial"/>
                <w:i/>
                <w:iCs/>
                <w:color w:val="000000" w:themeColor="text1"/>
                <w:kern w:val="2"/>
                <w:lang w:val="lt-LT" w:eastAsia="hi-IN" w:bidi="hi-IN"/>
              </w:rPr>
              <w:t xml:space="preserve">Tiekėjo siūlomas procentas (įkainis), </w:t>
            </w:r>
            <w:r w:rsidRPr="007B54B6">
              <w:rPr>
                <w:rStyle w:val="contentpasted0"/>
                <w:rFonts w:ascii="Arial" w:eastAsia="SimSun" w:hAnsi="Arial" w:cs="Arial"/>
                <w:i/>
                <w:iCs/>
                <w:color w:val="000000" w:themeColor="text1"/>
                <w:kern w:val="2"/>
                <w:lang w:eastAsia="hi-IN" w:bidi="hi-IN"/>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8F98D72" w14:textId="57A6CAF6" w:rsidR="00AD2F5A" w:rsidRPr="007B54B6" w:rsidRDefault="00AD2F5A" w:rsidP="00545EA7">
            <w:pPr>
              <w:widowControl w:val="0"/>
              <w:suppressAutoHyphens/>
              <w:ind w:firstLine="4"/>
              <w:jc w:val="center"/>
              <w:rPr>
                <w:rStyle w:val="contentpasted0"/>
                <w:rFonts w:ascii="Arial" w:eastAsia="SimSun" w:hAnsi="Arial" w:cs="Arial"/>
                <w:i/>
                <w:iCs/>
                <w:color w:val="000000" w:themeColor="text1"/>
                <w:kern w:val="2"/>
                <w:lang w:val="lt-LT" w:eastAsia="hi-IN" w:bidi="hi-IN"/>
              </w:rPr>
            </w:pPr>
            <w:r w:rsidRPr="007B54B6">
              <w:rPr>
                <w:rStyle w:val="contentpasted0"/>
                <w:rFonts w:ascii="Arial" w:eastAsia="SimSun" w:hAnsi="Arial" w:cs="Arial"/>
                <w:i/>
                <w:iCs/>
                <w:color w:val="000000" w:themeColor="text1"/>
                <w:kern w:val="2"/>
                <w:lang w:val="lt-LT" w:eastAsia="hi-IN" w:bidi="hi-IN"/>
              </w:rPr>
              <w:t xml:space="preserve">Lyginamoji rinkliavų rinkimo paslaugos kaina už </w:t>
            </w:r>
            <w:r w:rsidR="00AA4F1C" w:rsidRPr="00AA4F1C">
              <w:rPr>
                <w:rFonts w:ascii="Arial" w:eastAsia="SimSun" w:hAnsi="Arial" w:cs="Arial"/>
                <w:i/>
                <w:iCs/>
                <w:color w:val="000000" w:themeColor="text1"/>
                <w:kern w:val="2"/>
                <w:lang w:val="fi-FI" w:eastAsia="hi-IN" w:bidi="hi-IN"/>
              </w:rPr>
              <w:t>169 499</w:t>
            </w:r>
            <w:r w:rsidR="009C7703" w:rsidRPr="0050457F">
              <w:rPr>
                <w:rStyle w:val="contentpasted0"/>
                <w:rFonts w:ascii="Arial" w:eastAsia="SimSun" w:hAnsi="Arial" w:cs="Arial"/>
                <w:i/>
                <w:iCs/>
                <w:color w:val="000000" w:themeColor="text1"/>
                <w:kern w:val="2"/>
                <w:lang w:val="lt-LT" w:eastAsia="hi-IN" w:bidi="hi-IN"/>
              </w:rPr>
              <w:t>,00</w:t>
            </w:r>
            <w:r w:rsidRPr="007B54B6">
              <w:rPr>
                <w:rStyle w:val="contentpasted0"/>
                <w:rFonts w:ascii="Arial" w:eastAsia="SimSun" w:hAnsi="Arial" w:cs="Arial"/>
                <w:i/>
                <w:iCs/>
                <w:color w:val="000000" w:themeColor="text1"/>
                <w:kern w:val="2"/>
                <w:lang w:val="lt-LT" w:eastAsia="hi-IN" w:bidi="hi-IN"/>
              </w:rPr>
              <w:t xml:space="preserve"> Eur,</w:t>
            </w:r>
          </w:p>
          <w:p w14:paraId="48B43238" w14:textId="77777777" w:rsidR="00AD2F5A" w:rsidRPr="007B54B6" w:rsidRDefault="00AD2F5A" w:rsidP="000D11AE">
            <w:pPr>
              <w:widowControl w:val="0"/>
              <w:suppressAutoHyphens/>
              <w:ind w:firstLine="4"/>
              <w:jc w:val="center"/>
              <w:rPr>
                <w:rFonts w:ascii="Arial" w:hAnsi="Arial" w:cs="Arial"/>
                <w:i/>
                <w:iCs/>
                <w:color w:val="000000" w:themeColor="text1"/>
                <w:lang w:val="lt-LT"/>
              </w:rPr>
            </w:pPr>
            <w:r w:rsidRPr="007B54B6">
              <w:rPr>
                <w:rStyle w:val="contentpasted0"/>
                <w:rFonts w:ascii="Arial" w:eastAsia="SimSun" w:hAnsi="Arial" w:cs="Arial"/>
                <w:i/>
                <w:iCs/>
                <w:color w:val="000000" w:themeColor="text1"/>
                <w:kern w:val="2"/>
                <w:lang w:val="lt-LT" w:eastAsia="hi-IN" w:bidi="hi-IN"/>
              </w:rPr>
              <w:t xml:space="preserve"> </w:t>
            </w:r>
          </w:p>
        </w:tc>
      </w:tr>
      <w:tr w:rsidR="00AD2F5A" w:rsidRPr="007B54B6" w14:paraId="2F311028" w14:textId="77777777" w:rsidTr="00AD2F5A">
        <w:trPr>
          <w:cantSplit/>
          <w:trHeight w:val="276"/>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514285F" w14:textId="77777777" w:rsidR="00AD2F5A" w:rsidRPr="007B54B6" w:rsidRDefault="00AD2F5A" w:rsidP="009E4A77">
            <w:pPr>
              <w:jc w:val="center"/>
              <w:rPr>
                <w:rFonts w:ascii="Arial" w:hAnsi="Arial" w:cs="Arial"/>
                <w:b/>
                <w:bCs/>
                <w:color w:val="000000" w:themeColor="text1"/>
                <w:lang w:val="lt-LT"/>
              </w:rPr>
            </w:pPr>
            <w:r w:rsidRPr="007B54B6">
              <w:rPr>
                <w:rStyle w:val="contentpasted0"/>
                <w:rFonts w:ascii="Arial" w:hAnsi="Arial" w:cs="Arial"/>
                <w:b/>
                <w:bCs/>
              </w:rPr>
              <w:t>A</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15D77D6" w14:textId="77777777" w:rsidR="00AD2F5A" w:rsidRPr="007B54B6" w:rsidRDefault="00AD2F5A" w:rsidP="009E4A77">
            <w:pPr>
              <w:jc w:val="center"/>
              <w:rPr>
                <w:rFonts w:ascii="Arial" w:hAnsi="Arial" w:cs="Arial"/>
                <w:b/>
                <w:bCs/>
                <w:color w:val="000000" w:themeColor="text1"/>
                <w:lang w:val="lt-LT"/>
              </w:rPr>
            </w:pPr>
            <w:r w:rsidRPr="007B54B6">
              <w:rPr>
                <w:rStyle w:val="contentpasted0"/>
                <w:rFonts w:ascii="Arial" w:hAnsi="Arial" w:cs="Arial"/>
                <w:b/>
                <w:bCs/>
              </w:rPr>
              <w:t>B</w:t>
            </w:r>
          </w:p>
        </w:tc>
        <w:tc>
          <w:tcPr>
            <w:tcW w:w="1842" w:type="dxa"/>
            <w:tcBorders>
              <w:top w:val="single" w:sz="4" w:space="0" w:color="auto"/>
              <w:left w:val="single" w:sz="4" w:space="0" w:color="auto"/>
              <w:bottom w:val="single" w:sz="4" w:space="0" w:color="auto"/>
              <w:right w:val="single" w:sz="4" w:space="0" w:color="auto"/>
            </w:tcBorders>
            <w:shd w:val="clear" w:color="auto" w:fill="E6E6E6"/>
          </w:tcPr>
          <w:p w14:paraId="29CB36D8" w14:textId="77777777" w:rsidR="00AD2F5A" w:rsidRPr="007B54B6" w:rsidRDefault="00AD2F5A" w:rsidP="009E4A77">
            <w:pPr>
              <w:jc w:val="center"/>
              <w:rPr>
                <w:rFonts w:ascii="Arial" w:hAnsi="Arial" w:cs="Arial"/>
                <w:b/>
                <w:bCs/>
                <w:color w:val="000000" w:themeColor="text1"/>
                <w:lang w:val="lt-LT"/>
              </w:rPr>
            </w:pPr>
            <w:r w:rsidRPr="007B54B6">
              <w:rPr>
                <w:rFonts w:ascii="Arial" w:hAnsi="Arial" w:cs="Arial"/>
                <w:b/>
                <w:bCs/>
                <w:color w:val="000000" w:themeColor="text1"/>
                <w:lang w:val="lt-LT"/>
              </w:rPr>
              <w:t>C</w:t>
            </w:r>
          </w:p>
        </w:tc>
        <w:tc>
          <w:tcPr>
            <w:tcW w:w="1701" w:type="dxa"/>
            <w:tcBorders>
              <w:top w:val="single" w:sz="4" w:space="0" w:color="auto"/>
              <w:left w:val="single" w:sz="4" w:space="0" w:color="auto"/>
              <w:bottom w:val="single" w:sz="4" w:space="0" w:color="auto"/>
              <w:right w:val="single" w:sz="4" w:space="0" w:color="auto"/>
            </w:tcBorders>
            <w:shd w:val="clear" w:color="auto" w:fill="E6E6E6"/>
          </w:tcPr>
          <w:p w14:paraId="7403B7BC" w14:textId="77777777" w:rsidR="00AD2F5A" w:rsidRPr="007B54B6" w:rsidRDefault="00AD2F5A" w:rsidP="009E4A77">
            <w:pPr>
              <w:jc w:val="center"/>
              <w:rPr>
                <w:rStyle w:val="contentpasted0"/>
                <w:rFonts w:ascii="Arial" w:hAnsi="Arial" w:cs="Arial"/>
                <w:b/>
                <w:bCs/>
                <w:color w:val="000000" w:themeColor="text1"/>
                <w:lang w:val="lt-LT"/>
              </w:rPr>
            </w:pPr>
            <w:r w:rsidRPr="007B54B6">
              <w:rPr>
                <w:rStyle w:val="contentpasted0"/>
                <w:rFonts w:ascii="Arial" w:hAnsi="Arial" w:cs="Arial"/>
                <w:b/>
                <w:bCs/>
                <w:color w:val="000000" w:themeColor="text1"/>
                <w:lang w:val="lt-LT"/>
              </w:rPr>
              <w:t>D</w:t>
            </w:r>
          </w:p>
        </w:tc>
        <w:tc>
          <w:tcPr>
            <w:tcW w:w="1418" w:type="dxa"/>
            <w:tcBorders>
              <w:top w:val="single" w:sz="4" w:space="0" w:color="auto"/>
              <w:left w:val="single" w:sz="4" w:space="0" w:color="auto"/>
              <w:bottom w:val="single" w:sz="4" w:space="0" w:color="auto"/>
              <w:right w:val="single" w:sz="4" w:space="0" w:color="auto"/>
            </w:tcBorders>
            <w:shd w:val="clear" w:color="auto" w:fill="E6E6E6"/>
            <w:hideMark/>
          </w:tcPr>
          <w:p w14:paraId="4DAC9B23" w14:textId="77777777" w:rsidR="00AD2F5A" w:rsidRPr="007B54B6" w:rsidRDefault="00AD2F5A" w:rsidP="009E4A77">
            <w:pPr>
              <w:jc w:val="center"/>
              <w:rPr>
                <w:rFonts w:ascii="Arial" w:hAnsi="Arial" w:cs="Arial"/>
                <w:b/>
                <w:bCs/>
                <w:color w:val="000000" w:themeColor="text1"/>
                <w:lang w:val="lt-LT"/>
              </w:rPr>
            </w:pPr>
            <w:r w:rsidRPr="007B54B6">
              <w:rPr>
                <w:rFonts w:ascii="Arial" w:hAnsi="Arial" w:cs="Arial"/>
                <w:b/>
                <w:bCs/>
                <w:color w:val="000000" w:themeColor="text1"/>
                <w:lang w:val="lt-LT"/>
              </w:rPr>
              <w:t>E</w:t>
            </w:r>
          </w:p>
        </w:tc>
        <w:tc>
          <w:tcPr>
            <w:tcW w:w="2551" w:type="dxa"/>
            <w:tcBorders>
              <w:top w:val="single" w:sz="4" w:space="0" w:color="auto"/>
              <w:left w:val="single" w:sz="4" w:space="0" w:color="auto"/>
              <w:bottom w:val="single" w:sz="4" w:space="0" w:color="auto"/>
              <w:right w:val="single" w:sz="4" w:space="0" w:color="auto"/>
            </w:tcBorders>
            <w:shd w:val="clear" w:color="auto" w:fill="E6E6E6"/>
            <w:hideMark/>
          </w:tcPr>
          <w:p w14:paraId="71C860A8" w14:textId="77777777" w:rsidR="00AD2F5A" w:rsidRPr="007B54B6" w:rsidRDefault="00AD2F5A" w:rsidP="00545EA7">
            <w:pPr>
              <w:jc w:val="center"/>
              <w:rPr>
                <w:rFonts w:ascii="Arial" w:hAnsi="Arial" w:cs="Arial"/>
                <w:b/>
                <w:bCs/>
                <w:color w:val="000000" w:themeColor="text1"/>
              </w:rPr>
            </w:pPr>
            <w:r w:rsidRPr="007B54B6">
              <w:rPr>
                <w:rStyle w:val="contentpasted0"/>
                <w:rFonts w:ascii="Arial" w:hAnsi="Arial" w:cs="Arial"/>
                <w:b/>
                <w:bCs/>
                <w:color w:val="000000" w:themeColor="text1"/>
                <w:lang w:val="lt-LT"/>
              </w:rPr>
              <w:t>F </w:t>
            </w:r>
            <w:r w:rsidRPr="007B54B6">
              <w:rPr>
                <w:rStyle w:val="contentpasted0"/>
                <w:rFonts w:ascii="Arial" w:hAnsi="Arial" w:cs="Arial"/>
                <w:b/>
                <w:bCs/>
                <w:color w:val="000000" w:themeColor="text1"/>
              </w:rPr>
              <w:t>= (D/100)*E</w:t>
            </w:r>
          </w:p>
        </w:tc>
      </w:tr>
      <w:tr w:rsidR="00AD2F5A" w:rsidRPr="007B54B6" w14:paraId="7EE4EFD6" w14:textId="77777777" w:rsidTr="00AD2F5A">
        <w:trPr>
          <w:trHeight w:val="407"/>
        </w:trPr>
        <w:tc>
          <w:tcPr>
            <w:tcW w:w="2410" w:type="dxa"/>
            <w:tcBorders>
              <w:top w:val="single" w:sz="4" w:space="0" w:color="auto"/>
              <w:left w:val="single" w:sz="4" w:space="0" w:color="auto"/>
              <w:bottom w:val="single" w:sz="4" w:space="0" w:color="auto"/>
              <w:right w:val="single" w:sz="4" w:space="0" w:color="auto"/>
            </w:tcBorders>
            <w:vAlign w:val="center"/>
            <w:hideMark/>
          </w:tcPr>
          <w:p w14:paraId="0845A394" w14:textId="1D94ED3B" w:rsidR="00AD2F5A" w:rsidRPr="00344F88" w:rsidRDefault="00AD2F5A" w:rsidP="009E4A77">
            <w:pPr>
              <w:autoSpaceDE w:val="0"/>
              <w:autoSpaceDN w:val="0"/>
              <w:adjustRightInd w:val="0"/>
              <w:jc w:val="both"/>
              <w:rPr>
                <w:rFonts w:ascii="Arial" w:hAnsi="Arial" w:cs="Arial"/>
                <w:lang w:val="lt-LT"/>
              </w:rPr>
            </w:pPr>
            <w:r w:rsidRPr="00344F88">
              <w:rPr>
                <w:rStyle w:val="contentpasted0"/>
                <w:rFonts w:ascii="Arial" w:hAnsi="Arial" w:cs="Arial"/>
                <w:lang w:val="lt-LT"/>
              </w:rPr>
              <w:t>Vietinės rinkliavos už naudojimąsi savivaldybės tarybos nustatytomis mokamomis vietomis automobiliams statyti surinkimo ir kontrolės paslaugos, rinkliavų surinkimo administravimo, tvarkos palaikymo paslaugos (</w:t>
            </w:r>
            <w:r w:rsidR="001E3E91" w:rsidRPr="00344F88">
              <w:rPr>
                <w:rStyle w:val="contentpasted0"/>
                <w:rFonts w:ascii="Arial" w:hAnsi="Arial" w:cs="Arial"/>
                <w:lang w:val="lt-LT"/>
              </w:rPr>
              <w:t>4</w:t>
            </w:r>
            <w:r w:rsidR="00452899" w:rsidRPr="00344F88">
              <w:rPr>
                <w:rStyle w:val="contentpasted0"/>
                <w:rFonts w:ascii="Arial" w:hAnsi="Arial" w:cs="Arial"/>
                <w:lang w:val="lt-LT"/>
              </w:rPr>
              <w:t xml:space="preserve"> s</w:t>
            </w:r>
            <w:r w:rsidRPr="00344F88">
              <w:rPr>
                <w:rStyle w:val="contentpasted0"/>
                <w:rFonts w:ascii="Arial" w:hAnsi="Arial" w:cs="Arial"/>
                <w:lang w:val="lt-LT"/>
              </w:rPr>
              <w:t xml:space="preserve">ezonai, </w:t>
            </w:r>
            <w:r w:rsidR="00B43847" w:rsidRPr="00344F88">
              <w:rPr>
                <w:rStyle w:val="contentpasted0"/>
                <w:rFonts w:ascii="Arial" w:hAnsi="Arial" w:cs="Arial"/>
                <w:lang w:val="lt-LT"/>
              </w:rPr>
              <w:t>6</w:t>
            </w:r>
            <w:r w:rsidRPr="00344F88">
              <w:rPr>
                <w:rStyle w:val="contentpasted0"/>
                <w:rFonts w:ascii="Arial" w:hAnsi="Arial" w:cs="Arial"/>
                <w:lang w:val="lt-LT"/>
              </w:rPr>
              <w:t xml:space="preserve"> aikštelės</w:t>
            </w:r>
            <w:r w:rsidR="00B43847" w:rsidRPr="00344F88">
              <w:rPr>
                <w:rStyle w:val="contentpasted0"/>
                <w:rFonts w:ascii="Arial" w:hAnsi="Arial" w:cs="Arial"/>
                <w:lang w:val="lt-LT"/>
              </w:rPr>
              <w:t>,</w:t>
            </w:r>
            <w:r w:rsidR="008F47F5" w:rsidRPr="00344F88">
              <w:rPr>
                <w:rFonts w:ascii="Arial" w:hAnsi="Arial" w:cs="Arial"/>
                <w:lang w:val="lt-LT"/>
              </w:rPr>
              <w:t xml:space="preserve"> pradinis aptarnaujamų aikštelių skaičius – 6. Sutarties galiojimo laikotarpiu aikštelių skaičius gali būti didinamas iki </w:t>
            </w:r>
            <w:r w:rsidR="001E3E91" w:rsidRPr="00344F88">
              <w:rPr>
                <w:rFonts w:ascii="Arial" w:hAnsi="Arial" w:cs="Arial"/>
                <w:lang w:val="lt-LT"/>
              </w:rPr>
              <w:t>7</w:t>
            </w:r>
            <w:r w:rsidR="008F47F5" w:rsidRPr="00344F88">
              <w:rPr>
                <w:rFonts w:ascii="Arial" w:hAnsi="Arial" w:cs="Arial"/>
                <w:lang w:val="lt-LT"/>
              </w:rPr>
              <w:t xml:space="preserve"> aikštelių</w:t>
            </w:r>
            <w:r w:rsidR="001E3E91" w:rsidRPr="00344F88">
              <w:rPr>
                <w:rFonts w:ascii="Arial" w:hAnsi="Arial" w:cs="Arial"/>
                <w:lang w:val="lt-LT"/>
              </w:rPr>
              <w:t xml:space="preserve"> toje pačioje teritorijoje</w:t>
            </w:r>
            <w:r w:rsidRPr="00344F88">
              <w:rPr>
                <w:rStyle w:val="contentpasted0"/>
                <w:rFonts w:ascii="Arial" w:hAnsi="Arial" w:cs="Arial"/>
                <w:lang w:val="lt-LT"/>
              </w:rPr>
              <w:t>)</w:t>
            </w:r>
            <w:r w:rsidRPr="00344F88">
              <w:rPr>
                <w:rFonts w:ascii="Arial" w:hAnsi="Arial" w:cs="Arial"/>
                <w:lang w:val="lt-LT"/>
              </w:rPr>
              <w:t> </w:t>
            </w:r>
          </w:p>
        </w:tc>
        <w:tc>
          <w:tcPr>
            <w:tcW w:w="709" w:type="dxa"/>
            <w:tcBorders>
              <w:top w:val="single" w:sz="4" w:space="0" w:color="auto"/>
              <w:left w:val="single" w:sz="4" w:space="0" w:color="auto"/>
              <w:bottom w:val="single" w:sz="4" w:space="0" w:color="auto"/>
              <w:right w:val="single" w:sz="4" w:space="0" w:color="auto"/>
            </w:tcBorders>
            <w:vAlign w:val="center"/>
          </w:tcPr>
          <w:p w14:paraId="72A11E75" w14:textId="77777777" w:rsidR="00AD2F5A" w:rsidRPr="00344F88" w:rsidRDefault="00AD2F5A" w:rsidP="009E4A77">
            <w:pPr>
              <w:jc w:val="center"/>
              <w:rPr>
                <w:rFonts w:ascii="Arial" w:hAnsi="Arial" w:cs="Arial"/>
                <w:lang w:val="lt-LT"/>
              </w:rPr>
            </w:pPr>
            <w:r w:rsidRPr="00344F88">
              <w:rPr>
                <w:rFonts w:ascii="Arial" w:hAnsi="Arial" w:cs="Arial"/>
                <w:lang w:val="lt-LT"/>
              </w:rPr>
              <w:t>proc.</w:t>
            </w:r>
          </w:p>
        </w:tc>
        <w:tc>
          <w:tcPr>
            <w:tcW w:w="1842" w:type="dxa"/>
            <w:tcBorders>
              <w:top w:val="single" w:sz="4" w:space="0" w:color="auto"/>
              <w:left w:val="single" w:sz="4" w:space="0" w:color="auto"/>
              <w:bottom w:val="single" w:sz="4" w:space="0" w:color="auto"/>
              <w:right w:val="single" w:sz="4" w:space="0" w:color="auto"/>
            </w:tcBorders>
            <w:vAlign w:val="center"/>
          </w:tcPr>
          <w:p w14:paraId="2A1A6977" w14:textId="4AB35D67" w:rsidR="00AD2F5A" w:rsidRPr="007B54B6" w:rsidRDefault="00802BE3" w:rsidP="009E4A77">
            <w:pPr>
              <w:jc w:val="center"/>
              <w:rPr>
                <w:rFonts w:ascii="Arial" w:hAnsi="Arial" w:cs="Arial"/>
                <w:lang w:val="lt-LT"/>
              </w:rPr>
            </w:pPr>
            <w:r>
              <w:rPr>
                <w:rStyle w:val="contentpasted0"/>
                <w:rFonts w:ascii="Arial" w:hAnsi="Arial" w:cs="Arial"/>
                <w:color w:val="000000" w:themeColor="text1"/>
                <w:lang w:val="lt-LT"/>
              </w:rPr>
              <w:t>65</w:t>
            </w:r>
            <w:r w:rsidR="00AD2F5A" w:rsidRPr="007B54B6">
              <w:rPr>
                <w:rStyle w:val="contentpasted0"/>
                <w:rFonts w:ascii="Arial" w:hAnsi="Arial" w:cs="Arial"/>
                <w:color w:val="000000" w:themeColor="text1"/>
                <w:lang w:val="lt-LT"/>
              </w:rPr>
              <w:t>000,00</w:t>
            </w:r>
          </w:p>
        </w:tc>
        <w:tc>
          <w:tcPr>
            <w:tcW w:w="1701" w:type="dxa"/>
            <w:tcBorders>
              <w:top w:val="single" w:sz="4" w:space="0" w:color="auto"/>
              <w:left w:val="single" w:sz="4" w:space="0" w:color="auto"/>
              <w:bottom w:val="single" w:sz="4" w:space="0" w:color="auto"/>
              <w:right w:val="single" w:sz="4" w:space="0" w:color="auto"/>
            </w:tcBorders>
            <w:vAlign w:val="center"/>
          </w:tcPr>
          <w:p w14:paraId="524CB08D" w14:textId="7D4FAB7F" w:rsidR="0088458B" w:rsidRPr="007B54B6" w:rsidRDefault="00AA4F1C" w:rsidP="009E4A77">
            <w:pPr>
              <w:jc w:val="center"/>
              <w:rPr>
                <w:rStyle w:val="contentpasted0"/>
                <w:rFonts w:ascii="Arial" w:hAnsi="Arial" w:cs="Arial"/>
                <w:color w:val="000000" w:themeColor="text1"/>
                <w:lang w:val="lt-LT"/>
              </w:rPr>
            </w:pPr>
            <w:r w:rsidRPr="00AA4F1C">
              <w:rPr>
                <w:rFonts w:ascii="Arial" w:hAnsi="Arial" w:cs="Arial"/>
                <w:color w:val="000000" w:themeColor="text1"/>
              </w:rPr>
              <w:t>169 499</w:t>
            </w:r>
            <w:r w:rsidR="00274D6F" w:rsidRPr="0050457F">
              <w:rPr>
                <w:rStyle w:val="contentpasted0"/>
                <w:rFonts w:ascii="Arial" w:hAnsi="Arial" w:cs="Arial"/>
                <w:color w:val="000000" w:themeColor="text1"/>
                <w:lang w:val="lt-LT"/>
              </w:rPr>
              <w:t>,00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31E0582" w14:textId="77777777" w:rsidR="00AD2F5A" w:rsidRPr="007B54B6" w:rsidRDefault="00AD2F5A" w:rsidP="009E4A77">
            <w:pPr>
              <w:jc w:val="center"/>
              <w:rPr>
                <w:rFonts w:ascii="Arial" w:hAnsi="Arial" w:cs="Arial"/>
                <w:lang w:val="lt-LT"/>
              </w:rPr>
            </w:pPr>
            <w:r w:rsidRPr="007B54B6">
              <w:rPr>
                <w:rStyle w:val="contentpasted0"/>
                <w:rFonts w:ascii="Arial" w:hAnsi="Arial" w:cs="Arial"/>
                <w:color w:val="000000" w:themeColor="text1"/>
                <w:lang w:val="lt-LT"/>
              </w:rPr>
              <w:t>Įrašo tiekėjas</w:t>
            </w:r>
            <w:r w:rsidRPr="007B54B6">
              <w:rPr>
                <w:rFonts w:ascii="Arial" w:hAnsi="Arial" w:cs="Arial"/>
                <w:color w:val="000000" w:themeColor="text1"/>
                <w:lang w:val="lt-LT"/>
              </w:rPr>
              <w:t>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1C648D6" w14:textId="77777777" w:rsidR="00AD2F5A" w:rsidRPr="007B54B6" w:rsidRDefault="00AD2F5A" w:rsidP="009E4A77">
            <w:pPr>
              <w:jc w:val="center"/>
              <w:rPr>
                <w:rFonts w:ascii="Arial" w:hAnsi="Arial" w:cs="Arial"/>
                <w:lang w:val="lt-LT"/>
              </w:rPr>
            </w:pPr>
            <w:r w:rsidRPr="007B54B6">
              <w:rPr>
                <w:rFonts w:ascii="Arial" w:hAnsi="Arial" w:cs="Arial"/>
                <w:color w:val="FF0000"/>
                <w:lang w:val="lt-LT"/>
              </w:rPr>
              <w:t> </w:t>
            </w:r>
            <w:r w:rsidRPr="007B54B6">
              <w:rPr>
                <w:rStyle w:val="contentpasted0"/>
                <w:rFonts w:ascii="Arial" w:hAnsi="Arial" w:cs="Arial"/>
                <w:color w:val="000000" w:themeColor="text1"/>
                <w:lang w:val="lt-LT"/>
              </w:rPr>
              <w:t>Įrašo tiekėjas</w:t>
            </w:r>
          </w:p>
        </w:tc>
      </w:tr>
    </w:tbl>
    <w:p w14:paraId="2FD1EA7E" w14:textId="77777777" w:rsidR="00F7410B" w:rsidRPr="007B54B6" w:rsidRDefault="00F7410B" w:rsidP="000F3665">
      <w:pPr>
        <w:widowControl w:val="0"/>
        <w:suppressAutoHyphens/>
        <w:spacing w:after="120"/>
        <w:rPr>
          <w:rStyle w:val="contentpasted0"/>
          <w:rFonts w:ascii="Arial" w:eastAsia="SimSun" w:hAnsi="Arial" w:cs="Arial"/>
          <w:bCs/>
          <w:iCs/>
          <w:color w:val="FF0000"/>
          <w:kern w:val="2"/>
          <w:shd w:val="clear" w:color="auto" w:fill="FFFFFF"/>
          <w:lang w:eastAsia="hi-IN" w:bidi="hi-IN"/>
        </w:rPr>
      </w:pPr>
    </w:p>
    <w:p w14:paraId="231DA018" w14:textId="77777777" w:rsidR="007001F1" w:rsidRPr="007B54B6" w:rsidRDefault="007001F1" w:rsidP="000F3665">
      <w:pPr>
        <w:widowControl w:val="0"/>
        <w:suppressAutoHyphens/>
        <w:spacing w:after="120"/>
        <w:rPr>
          <w:rStyle w:val="contentpasted0"/>
          <w:rFonts w:ascii="Arial" w:eastAsia="SimSun" w:hAnsi="Arial" w:cs="Arial"/>
          <w:bCs/>
          <w:iCs/>
          <w:color w:val="FF0000"/>
          <w:kern w:val="2"/>
          <w:shd w:val="clear" w:color="auto" w:fill="FFFFFF"/>
          <w:lang w:eastAsia="hi-IN" w:bidi="hi-IN"/>
        </w:rPr>
      </w:pPr>
    </w:p>
    <w:p w14:paraId="429374A9" w14:textId="77777777" w:rsidR="002A320F" w:rsidRPr="007B54B6" w:rsidRDefault="000F3665" w:rsidP="002A320F">
      <w:pPr>
        <w:pStyle w:val="prastasiniatinklio"/>
        <w:shd w:val="clear" w:color="auto" w:fill="FFFFFF"/>
        <w:spacing w:before="0" w:beforeAutospacing="0" w:after="0" w:afterAutospacing="0"/>
        <w:jc w:val="both"/>
        <w:rPr>
          <w:rFonts w:ascii="Arial" w:hAnsi="Arial" w:cs="Arial"/>
          <w:color w:val="000000"/>
        </w:rPr>
      </w:pPr>
      <w:r w:rsidRPr="007B54B6">
        <w:rPr>
          <w:rStyle w:val="contentpasted0"/>
          <w:rFonts w:ascii="Arial" w:eastAsia="SimSun" w:hAnsi="Arial" w:cs="Arial"/>
          <w:b/>
          <w:iCs/>
          <w:color w:val="000000" w:themeColor="text1"/>
          <w:kern w:val="2"/>
          <w:shd w:val="clear" w:color="auto" w:fill="FFFFFF"/>
          <w:lang w:eastAsia="hi-IN" w:bidi="hi-IN"/>
        </w:rPr>
        <w:t>Pastabos:  </w:t>
      </w:r>
      <w:r w:rsidR="002A320F" w:rsidRPr="007B54B6">
        <w:rPr>
          <w:rFonts w:ascii="Arial" w:hAnsi="Arial" w:cs="Arial"/>
          <w:b/>
          <w:bCs/>
          <w:color w:val="000000"/>
        </w:rPr>
        <w:t>Nurodyta apyvarta yra preliminari, Perkančioji organizacija neįsipareigoja užtikrinti nurodytos apyvartos sumos.</w:t>
      </w:r>
    </w:p>
    <w:p w14:paraId="2DEF5D39" w14:textId="77777777" w:rsidR="000F3665" w:rsidRPr="007B54B6" w:rsidRDefault="000F3665" w:rsidP="00F7410B">
      <w:pPr>
        <w:widowControl w:val="0"/>
        <w:suppressAutoHyphens/>
        <w:ind w:left="284"/>
        <w:rPr>
          <w:rFonts w:ascii="Arial" w:eastAsiaTheme="minorHAnsi" w:hAnsi="Arial" w:cs="Arial"/>
          <w:b/>
          <w:color w:val="000000" w:themeColor="text1"/>
          <w:shd w:val="clear" w:color="auto" w:fill="FFFFFF"/>
          <w:lang w:val="lt-LT"/>
        </w:rPr>
      </w:pPr>
    </w:p>
    <w:p w14:paraId="52D827C7" w14:textId="2C392B69" w:rsidR="00CF1818" w:rsidRPr="007B54B6" w:rsidRDefault="00CF1818" w:rsidP="00F7410B">
      <w:pPr>
        <w:numPr>
          <w:ilvl w:val="0"/>
          <w:numId w:val="2"/>
        </w:numPr>
        <w:ind w:left="714" w:hanging="357"/>
        <w:jc w:val="both"/>
        <w:rPr>
          <w:rStyle w:val="contentpasted0"/>
          <w:rFonts w:ascii="Arial" w:hAnsi="Arial" w:cs="Arial"/>
          <w:color w:val="000000"/>
          <w:shd w:val="clear" w:color="auto" w:fill="FFFFFF"/>
          <w:lang w:val="lt-LT"/>
        </w:rPr>
      </w:pPr>
      <w:r w:rsidRPr="007B54B6">
        <w:rPr>
          <w:rStyle w:val="contentpasted0"/>
          <w:rFonts w:ascii="Arial" w:hAnsi="Arial" w:cs="Arial"/>
          <w:color w:val="000000"/>
          <w:shd w:val="clear" w:color="auto" w:fill="FFFFFF"/>
          <w:lang w:val="lt-LT"/>
        </w:rPr>
        <w:t>Paslaugų maksimaliai perkama</w:t>
      </w:r>
      <w:r w:rsidR="00F7410B" w:rsidRPr="007B54B6">
        <w:rPr>
          <w:rStyle w:val="contentpasted0"/>
          <w:rFonts w:ascii="Arial" w:hAnsi="Arial" w:cs="Arial"/>
          <w:color w:val="000000"/>
          <w:shd w:val="clear" w:color="auto" w:fill="FFFFFF"/>
          <w:lang w:val="lt-LT"/>
        </w:rPr>
        <w:t>**</w:t>
      </w:r>
      <w:r w:rsidRPr="007B54B6">
        <w:rPr>
          <w:rStyle w:val="contentpasted0"/>
          <w:rFonts w:ascii="Arial" w:hAnsi="Arial" w:cs="Arial"/>
          <w:color w:val="000000"/>
          <w:shd w:val="clear" w:color="auto" w:fill="FFFFFF"/>
          <w:lang w:val="lt-LT"/>
        </w:rPr>
        <w:t xml:space="preserve"> </w:t>
      </w:r>
      <w:r w:rsidR="002A320F" w:rsidRPr="007F7724">
        <w:rPr>
          <w:rStyle w:val="contentpasted0"/>
          <w:rFonts w:ascii="Arial" w:hAnsi="Arial" w:cs="Arial"/>
          <w:color w:val="000000"/>
          <w:shd w:val="clear" w:color="auto" w:fill="FFFFFF"/>
          <w:lang w:val="lt-LT"/>
        </w:rPr>
        <w:t xml:space="preserve">už </w:t>
      </w:r>
      <w:r w:rsidR="00AA4F1C" w:rsidRPr="00AA4F1C">
        <w:rPr>
          <w:rFonts w:ascii="Arial" w:hAnsi="Arial" w:cs="Arial"/>
          <w:color w:val="000000"/>
          <w:shd w:val="clear" w:color="auto" w:fill="FFFFFF"/>
        </w:rPr>
        <w:t>169 499</w:t>
      </w:r>
      <w:r w:rsidR="00344F88" w:rsidRPr="007F7724">
        <w:rPr>
          <w:rStyle w:val="contentpasted0"/>
          <w:rFonts w:ascii="Arial" w:hAnsi="Arial" w:cs="Arial"/>
          <w:color w:val="000000"/>
          <w:shd w:val="clear" w:color="auto" w:fill="FFFFFF"/>
          <w:lang w:val="lt-LT"/>
        </w:rPr>
        <w:t>,</w:t>
      </w:r>
      <w:r w:rsidR="000B44B5" w:rsidRPr="007B54B6">
        <w:rPr>
          <w:rStyle w:val="contentpasted0"/>
          <w:rFonts w:ascii="Arial" w:hAnsi="Arial" w:cs="Arial"/>
          <w:color w:val="000000"/>
          <w:shd w:val="clear" w:color="auto" w:fill="FFFFFF"/>
          <w:lang w:val="lt-LT"/>
        </w:rPr>
        <w:t>00 Eur</w:t>
      </w:r>
      <w:r w:rsidR="00324D7A">
        <w:rPr>
          <w:rStyle w:val="contentpasted0"/>
          <w:rFonts w:ascii="Arial" w:hAnsi="Arial" w:cs="Arial"/>
          <w:color w:val="000000"/>
          <w:shd w:val="clear" w:color="auto" w:fill="FFFFFF"/>
          <w:lang w:val="lt-LT"/>
        </w:rPr>
        <w:t xml:space="preserve"> (be PVM)</w:t>
      </w:r>
      <w:r w:rsidR="000B44B5" w:rsidRPr="007B54B6">
        <w:rPr>
          <w:rFonts w:ascii="Arial" w:hAnsi="Arial" w:cs="Arial"/>
          <w:i/>
          <w:iCs/>
          <w:color w:val="000000"/>
          <w:bdr w:val="none" w:sz="0" w:space="0" w:color="auto" w:frame="1"/>
          <w:lang w:val="fi-FI"/>
        </w:rPr>
        <w:t>. </w:t>
      </w:r>
    </w:p>
    <w:p w14:paraId="497ACF7D" w14:textId="77777777" w:rsidR="000F3665" w:rsidRPr="007B54B6" w:rsidRDefault="000F3665" w:rsidP="00CF1818">
      <w:pPr>
        <w:numPr>
          <w:ilvl w:val="0"/>
          <w:numId w:val="2"/>
        </w:numPr>
        <w:spacing w:before="100" w:beforeAutospacing="1" w:after="100" w:afterAutospacing="1"/>
        <w:jc w:val="both"/>
        <w:rPr>
          <w:rFonts w:ascii="Arial" w:hAnsi="Arial" w:cs="Arial"/>
          <w:color w:val="000000"/>
          <w:shd w:val="clear" w:color="auto" w:fill="FFFFFF"/>
          <w:lang w:val="lt-LT"/>
        </w:rPr>
      </w:pPr>
      <w:r w:rsidRPr="007B54B6">
        <w:rPr>
          <w:rStyle w:val="contentpasted0"/>
          <w:rFonts w:ascii="Arial" w:eastAsia="SimSun" w:hAnsi="Arial" w:cs="Arial"/>
          <w:bCs/>
          <w:iCs/>
          <w:color w:val="000000" w:themeColor="text1"/>
          <w:kern w:val="2"/>
          <w:shd w:val="clear" w:color="auto" w:fill="FFFFFF"/>
          <w:lang w:val="lt-LT" w:eastAsia="hi-IN" w:bidi="hi-IN"/>
        </w:rPr>
        <w:t>Tiekėjo siūlomas Paslaugų procen</w:t>
      </w:r>
      <w:r w:rsidR="00A97D40" w:rsidRPr="007B54B6">
        <w:rPr>
          <w:rStyle w:val="contentpasted0"/>
          <w:rFonts w:ascii="Arial" w:eastAsia="SimSun" w:hAnsi="Arial" w:cs="Arial"/>
          <w:bCs/>
          <w:iCs/>
          <w:color w:val="000000" w:themeColor="text1"/>
          <w:kern w:val="2"/>
          <w:shd w:val="clear" w:color="auto" w:fill="FFFFFF"/>
          <w:lang w:val="lt-LT" w:eastAsia="hi-IN" w:bidi="hi-IN"/>
        </w:rPr>
        <w:t xml:space="preserve">tas turi būti ne </w:t>
      </w:r>
      <w:r w:rsidR="00A97D40" w:rsidRPr="00344F88">
        <w:rPr>
          <w:rStyle w:val="contentpasted0"/>
          <w:rFonts w:ascii="Arial" w:eastAsia="SimSun" w:hAnsi="Arial" w:cs="Arial"/>
          <w:bCs/>
          <w:iCs/>
          <w:color w:val="000000" w:themeColor="text1"/>
          <w:kern w:val="2"/>
          <w:shd w:val="clear" w:color="auto" w:fill="FFFFFF"/>
          <w:lang w:val="lt-LT" w:eastAsia="hi-IN" w:bidi="hi-IN"/>
        </w:rPr>
        <w:t>didesnis nei 45</w:t>
      </w:r>
      <w:r w:rsidRPr="00344F88">
        <w:rPr>
          <w:rStyle w:val="contentpasted0"/>
          <w:rFonts w:ascii="Arial" w:eastAsia="SimSun" w:hAnsi="Arial" w:cs="Arial"/>
          <w:bCs/>
          <w:iCs/>
          <w:color w:val="000000" w:themeColor="text1"/>
          <w:kern w:val="2"/>
          <w:shd w:val="clear" w:color="auto" w:fill="FFFFFF"/>
          <w:lang w:val="lt-LT" w:eastAsia="hi-IN" w:bidi="hi-IN"/>
        </w:rPr>
        <w:t xml:space="preserve"> %.</w:t>
      </w:r>
      <w:r w:rsidRPr="00344F88">
        <w:rPr>
          <w:rFonts w:ascii="Arial" w:eastAsia="SimSun" w:hAnsi="Arial" w:cs="Arial"/>
          <w:bCs/>
          <w:iCs/>
          <w:color w:val="000000" w:themeColor="text1"/>
          <w:kern w:val="2"/>
          <w:shd w:val="clear" w:color="auto" w:fill="FFFFFF"/>
          <w:lang w:val="lt-LT" w:eastAsia="hi-IN" w:bidi="hi-IN"/>
        </w:rPr>
        <w:t> </w:t>
      </w:r>
    </w:p>
    <w:p w14:paraId="0776D238" w14:textId="77777777" w:rsidR="00CF1818" w:rsidRPr="0052050A" w:rsidRDefault="00CF1818" w:rsidP="00CF1818">
      <w:pPr>
        <w:numPr>
          <w:ilvl w:val="0"/>
          <w:numId w:val="2"/>
        </w:numPr>
        <w:spacing w:before="100" w:beforeAutospacing="1" w:after="100" w:afterAutospacing="1"/>
        <w:jc w:val="both"/>
        <w:rPr>
          <w:rFonts w:ascii="Arial" w:hAnsi="Arial" w:cs="Arial"/>
          <w:bCs/>
          <w:color w:val="000000"/>
          <w:shd w:val="clear" w:color="auto" w:fill="FFFFFF"/>
          <w:lang w:val="lt-LT"/>
        </w:rPr>
      </w:pPr>
      <w:r w:rsidRPr="007B54B6">
        <w:rPr>
          <w:rFonts w:ascii="Arial" w:eastAsia="SimSun" w:hAnsi="Arial" w:cs="Arial"/>
          <w:bCs/>
          <w:iCs/>
          <w:color w:val="000000" w:themeColor="text1"/>
          <w:kern w:val="2"/>
          <w:shd w:val="clear" w:color="auto" w:fill="FFFFFF"/>
          <w:lang w:val="lt-LT" w:eastAsia="hi-IN" w:bidi="hi-IN"/>
        </w:rPr>
        <w:t xml:space="preserve">Nurodant įsigyjamų paslaugų sąrašą bei maksimalius paslaugų kiekius ir maksimalią pirkimui skirtų lėšų sumą Užsakovas nebegalės daugiau pirkti pagal sutartį, kai bus pasiektas bent vienas iš </w:t>
      </w:r>
      <w:r w:rsidRPr="0052050A">
        <w:rPr>
          <w:rFonts w:ascii="Arial" w:eastAsia="SimSun" w:hAnsi="Arial" w:cs="Arial"/>
          <w:bCs/>
          <w:iCs/>
          <w:color w:val="000000" w:themeColor="text1"/>
          <w:kern w:val="2"/>
          <w:shd w:val="clear" w:color="auto" w:fill="FFFFFF"/>
          <w:lang w:val="lt-LT" w:eastAsia="hi-IN" w:bidi="hi-IN"/>
        </w:rPr>
        <w:t>numatytų kriterijų – maksimalūs pas</w:t>
      </w:r>
      <w:r w:rsidR="00515AA2" w:rsidRPr="0052050A">
        <w:rPr>
          <w:rFonts w:ascii="Arial" w:eastAsia="SimSun" w:hAnsi="Arial" w:cs="Arial"/>
          <w:bCs/>
          <w:iCs/>
          <w:color w:val="000000" w:themeColor="text1"/>
          <w:kern w:val="2"/>
          <w:shd w:val="clear" w:color="auto" w:fill="FFFFFF"/>
          <w:lang w:val="lt-LT" w:eastAsia="hi-IN" w:bidi="hi-IN"/>
        </w:rPr>
        <w:t>l</w:t>
      </w:r>
      <w:r w:rsidRPr="0052050A">
        <w:rPr>
          <w:rFonts w:ascii="Arial" w:eastAsia="SimSun" w:hAnsi="Arial" w:cs="Arial"/>
          <w:bCs/>
          <w:iCs/>
          <w:color w:val="000000" w:themeColor="text1"/>
          <w:kern w:val="2"/>
          <w:shd w:val="clear" w:color="auto" w:fill="FFFFFF"/>
          <w:lang w:val="lt-LT" w:eastAsia="hi-IN" w:bidi="hi-IN"/>
        </w:rPr>
        <w:t>augų kiekiai</w:t>
      </w:r>
      <w:r w:rsidR="00F7410B" w:rsidRPr="0052050A">
        <w:rPr>
          <w:rFonts w:ascii="Arial" w:eastAsia="SimSun" w:hAnsi="Arial" w:cs="Arial"/>
          <w:bCs/>
          <w:iCs/>
          <w:color w:val="000000" w:themeColor="text1"/>
          <w:kern w:val="2"/>
          <w:shd w:val="clear" w:color="auto" w:fill="FFFFFF"/>
          <w:lang w:val="lt-LT" w:eastAsia="hi-IN" w:bidi="hi-IN"/>
        </w:rPr>
        <w:t>*</w:t>
      </w:r>
      <w:r w:rsidRPr="0052050A">
        <w:rPr>
          <w:rFonts w:ascii="Arial" w:eastAsia="SimSun" w:hAnsi="Arial" w:cs="Arial"/>
          <w:bCs/>
          <w:iCs/>
          <w:color w:val="000000" w:themeColor="text1"/>
          <w:kern w:val="2"/>
          <w:shd w:val="clear" w:color="auto" w:fill="FFFFFF"/>
          <w:lang w:val="lt-LT" w:eastAsia="hi-IN" w:bidi="hi-IN"/>
        </w:rPr>
        <w:t xml:space="preserve"> arba maksimali pirkimui skirta lėšų suma</w:t>
      </w:r>
      <w:r w:rsidR="00F7410B" w:rsidRPr="0052050A">
        <w:rPr>
          <w:rFonts w:ascii="Arial" w:eastAsia="SimSun" w:hAnsi="Arial" w:cs="Arial"/>
          <w:bCs/>
          <w:iCs/>
          <w:color w:val="000000" w:themeColor="text1"/>
          <w:kern w:val="2"/>
          <w:shd w:val="clear" w:color="auto" w:fill="FFFFFF"/>
          <w:lang w:val="lt-LT" w:eastAsia="hi-IN" w:bidi="hi-IN"/>
        </w:rPr>
        <w:t>**</w:t>
      </w:r>
      <w:r w:rsidRPr="0052050A">
        <w:rPr>
          <w:rFonts w:ascii="Arial" w:eastAsia="SimSun" w:hAnsi="Arial" w:cs="Arial"/>
          <w:bCs/>
          <w:iCs/>
          <w:color w:val="000000" w:themeColor="text1"/>
          <w:kern w:val="2"/>
          <w:shd w:val="clear" w:color="auto" w:fill="FFFFFF"/>
          <w:lang w:val="lt-LT" w:eastAsia="hi-IN" w:bidi="hi-IN"/>
        </w:rPr>
        <w:t>, priklausomai nuo to, kas įvyksta anksčiau.</w:t>
      </w:r>
    </w:p>
    <w:p w14:paraId="6EF17338" w14:textId="4AC7FFD3" w:rsidR="0052050A" w:rsidRPr="00452899" w:rsidRDefault="0052050A" w:rsidP="0052050A">
      <w:pPr>
        <w:pStyle w:val="prastasiniatinklio"/>
        <w:numPr>
          <w:ilvl w:val="0"/>
          <w:numId w:val="2"/>
        </w:numPr>
        <w:rPr>
          <w:rFonts w:ascii="Arial" w:hAnsi="Arial" w:cs="Arial"/>
          <w:bCs/>
        </w:rPr>
      </w:pPr>
      <w:r w:rsidRPr="00452899">
        <w:rPr>
          <w:rStyle w:val="Grietas"/>
          <w:rFonts w:ascii="Arial" w:hAnsi="Arial" w:cs="Arial"/>
          <w:b w:val="0"/>
        </w:rPr>
        <w:t>4.2.</w:t>
      </w:r>
      <w:r w:rsidRPr="00452899">
        <w:rPr>
          <w:rFonts w:ascii="Arial" w:hAnsi="Arial" w:cs="Arial"/>
          <w:bCs/>
        </w:rPr>
        <w:t xml:space="preserve"> Perkančioji organizacija turi teisę Sutarties galiojimo laikotarpiu didinti aptarnaujamų mokamų automobilių stovėjimo aikštelių, zonų, parkomatų ir kontroliuojamų vietų skaičių, jei toks poreikis atsiranda dėl Savivaldybės tarybos sprendimų, infrastruktūros plėtros ar rinkliavos sistemos pakeitimų.</w:t>
      </w:r>
    </w:p>
    <w:p w14:paraId="3FDE1452" w14:textId="364FC0B1" w:rsidR="0052050A" w:rsidRPr="00452899" w:rsidRDefault="0052050A" w:rsidP="0052050A">
      <w:pPr>
        <w:pStyle w:val="prastasiniatinklio"/>
        <w:numPr>
          <w:ilvl w:val="0"/>
          <w:numId w:val="2"/>
        </w:numPr>
        <w:rPr>
          <w:rFonts w:ascii="Arial" w:hAnsi="Arial" w:cs="Arial"/>
          <w:bCs/>
        </w:rPr>
      </w:pPr>
      <w:r w:rsidRPr="00452899">
        <w:rPr>
          <w:rStyle w:val="Grietas"/>
          <w:rFonts w:ascii="Arial" w:hAnsi="Arial" w:cs="Arial"/>
          <w:b w:val="0"/>
        </w:rPr>
        <w:lastRenderedPageBreak/>
        <w:t>4.3.</w:t>
      </w:r>
      <w:r w:rsidRPr="00452899">
        <w:rPr>
          <w:rFonts w:ascii="Arial" w:hAnsi="Arial" w:cs="Arial"/>
          <w:bCs/>
        </w:rPr>
        <w:t xml:space="preserve"> Papildomų aikštelių, zonų ar parkomatų aptarnavimui taikomas tiekėjo pasiūlyme nurodytas procentinis įkainis. Dėl papildomų aikštelių aptarnavimo gali būti sudaromas papildomas susitarimas, tačiau juo negali būti keičiama pasiūlyme nurodyta kainodara ar paslaugų pobūdis.</w:t>
      </w:r>
    </w:p>
    <w:p w14:paraId="45BE53B2" w14:textId="70D3E9DC" w:rsidR="0052050A" w:rsidRPr="00452899" w:rsidRDefault="0052050A" w:rsidP="0052050A">
      <w:pPr>
        <w:pStyle w:val="prastasiniatinklio"/>
        <w:numPr>
          <w:ilvl w:val="0"/>
          <w:numId w:val="2"/>
        </w:numPr>
        <w:rPr>
          <w:rFonts w:ascii="Arial" w:hAnsi="Arial" w:cs="Arial"/>
          <w:bCs/>
        </w:rPr>
      </w:pPr>
      <w:r w:rsidRPr="00452899">
        <w:rPr>
          <w:rStyle w:val="Grietas"/>
          <w:rFonts w:ascii="Arial" w:hAnsi="Arial" w:cs="Arial"/>
          <w:b w:val="0"/>
        </w:rPr>
        <w:t>4.4.</w:t>
      </w:r>
      <w:r w:rsidRPr="00452899">
        <w:rPr>
          <w:rFonts w:ascii="Arial" w:hAnsi="Arial" w:cs="Arial"/>
          <w:bCs/>
        </w:rPr>
        <w:t xml:space="preserve"> Maksimalus aptarnaujamų aikštelių skaičius Sutarties galiojimo laikotarpiu – iki </w:t>
      </w:r>
      <w:r w:rsidR="003E658D" w:rsidRPr="00452899">
        <w:rPr>
          <w:rFonts w:ascii="Arial" w:hAnsi="Arial" w:cs="Arial"/>
          <w:bCs/>
        </w:rPr>
        <w:t>7</w:t>
      </w:r>
      <w:r w:rsidRPr="00452899">
        <w:rPr>
          <w:rFonts w:ascii="Arial" w:hAnsi="Arial" w:cs="Arial"/>
          <w:bCs/>
        </w:rPr>
        <w:t xml:space="preserve"> aikštelių.</w:t>
      </w:r>
    </w:p>
    <w:p w14:paraId="319DBF90" w14:textId="2CEE7770" w:rsidR="0052050A" w:rsidRPr="00452899" w:rsidRDefault="0052050A" w:rsidP="0052050A">
      <w:pPr>
        <w:pStyle w:val="prastasiniatinklio"/>
        <w:numPr>
          <w:ilvl w:val="0"/>
          <w:numId w:val="2"/>
        </w:numPr>
        <w:rPr>
          <w:rFonts w:ascii="Arial" w:hAnsi="Arial" w:cs="Arial"/>
          <w:bCs/>
        </w:rPr>
      </w:pPr>
      <w:r w:rsidRPr="00452899">
        <w:rPr>
          <w:rStyle w:val="Grietas"/>
          <w:rFonts w:ascii="Arial" w:hAnsi="Arial" w:cs="Arial"/>
          <w:b w:val="0"/>
        </w:rPr>
        <w:t>4.5.</w:t>
      </w:r>
      <w:r w:rsidRPr="00452899">
        <w:rPr>
          <w:rFonts w:ascii="Arial" w:hAnsi="Arial" w:cs="Arial"/>
          <w:bCs/>
        </w:rPr>
        <w:t xml:space="preserve"> Paslaugų apimties didinimas vykdomas neviršijant pirkimo dokumentuose ir Sutartyje nustatytos maksimalios Sutarties vertės.</w:t>
      </w:r>
    </w:p>
    <w:p w14:paraId="0BCAC05F" w14:textId="1CBCBCD8" w:rsidR="0052050A" w:rsidRPr="00452899" w:rsidRDefault="0052050A" w:rsidP="0052050A">
      <w:pPr>
        <w:pStyle w:val="prastasiniatinklio"/>
        <w:numPr>
          <w:ilvl w:val="0"/>
          <w:numId w:val="2"/>
        </w:numPr>
        <w:rPr>
          <w:rFonts w:ascii="Arial" w:hAnsi="Arial" w:cs="Arial"/>
        </w:rPr>
      </w:pPr>
      <w:r w:rsidRPr="00452899">
        <w:rPr>
          <w:rStyle w:val="Grietas"/>
          <w:rFonts w:ascii="Arial" w:hAnsi="Arial" w:cs="Arial"/>
          <w:b w:val="0"/>
        </w:rPr>
        <w:t>4.6.</w:t>
      </w:r>
      <w:r w:rsidRPr="00452899">
        <w:rPr>
          <w:rFonts w:ascii="Arial" w:hAnsi="Arial" w:cs="Arial"/>
          <w:bCs/>
        </w:rPr>
        <w:t xml:space="preserve"> Papildomai įtraukiamos aikštelės turi būti analogiško pobūdžio – mokamos automobilių stovėjimo aikštelės Klaipėdos rajono savivaldybės teritorijoje</w:t>
      </w:r>
      <w:r w:rsidR="00A513D8" w:rsidRPr="00452899">
        <w:rPr>
          <w:rFonts w:ascii="Arial" w:hAnsi="Arial" w:cs="Arial"/>
          <w:bCs/>
        </w:rPr>
        <w:t>, Karklės arba Kukuliškių k.</w:t>
      </w:r>
      <w:r w:rsidRPr="00452899">
        <w:rPr>
          <w:rFonts w:ascii="Arial" w:hAnsi="Arial" w:cs="Arial"/>
          <w:bCs/>
        </w:rPr>
        <w:t>, kurioms taikoma vietinė rinkliava pagal Savivaldybės</w:t>
      </w:r>
      <w:r w:rsidRPr="00452899">
        <w:rPr>
          <w:rFonts w:ascii="Arial" w:hAnsi="Arial" w:cs="Arial"/>
        </w:rPr>
        <w:t xml:space="preserve"> tarybos patvirtintus nuostatus.</w:t>
      </w:r>
    </w:p>
    <w:p w14:paraId="2DACEE20" w14:textId="77777777" w:rsidR="0052050A" w:rsidRPr="00452899" w:rsidRDefault="0052050A" w:rsidP="00CF1818">
      <w:pPr>
        <w:numPr>
          <w:ilvl w:val="0"/>
          <w:numId w:val="2"/>
        </w:numPr>
        <w:spacing w:before="100" w:beforeAutospacing="1" w:after="100" w:afterAutospacing="1"/>
        <w:jc w:val="both"/>
        <w:rPr>
          <w:rFonts w:ascii="Arial" w:hAnsi="Arial" w:cs="Arial"/>
          <w:shd w:val="clear" w:color="auto" w:fill="FFFFFF"/>
          <w:lang w:val="lt-LT"/>
        </w:rPr>
      </w:pPr>
    </w:p>
    <w:p w14:paraId="746B5FB8" w14:textId="77777777" w:rsidR="00143EBC" w:rsidRPr="007B54B6" w:rsidRDefault="00FD4A6D" w:rsidP="00FD4A6D">
      <w:pPr>
        <w:ind w:firstLine="851"/>
        <w:jc w:val="both"/>
        <w:rPr>
          <w:rFonts w:ascii="Arial" w:hAnsi="Arial" w:cs="Arial"/>
          <w:lang w:val="lt-LT"/>
        </w:rPr>
      </w:pPr>
      <w:r w:rsidRPr="007B54B6">
        <w:rPr>
          <w:rFonts w:ascii="Arial" w:hAnsi="Arial" w:cs="Arial"/>
          <w:lang w:val="lt-LT"/>
        </w:rPr>
        <w:t>5</w:t>
      </w:r>
      <w:r w:rsidR="00143EBC" w:rsidRPr="007B54B6">
        <w:rPr>
          <w:rFonts w:ascii="Arial" w:hAnsi="Arial" w:cs="Arial"/>
          <w:lang w:val="lt-LT"/>
        </w:rPr>
        <w:t>. Pateikdamas pasiūlymą tiekėjas turi pateikti</w:t>
      </w:r>
      <w:r w:rsidRPr="007B54B6">
        <w:rPr>
          <w:rFonts w:ascii="Arial" w:hAnsi="Arial" w:cs="Arial"/>
          <w:lang w:val="lt-LT"/>
        </w:rPr>
        <w:t>:</w:t>
      </w:r>
      <w:r w:rsidR="00143EBC" w:rsidRPr="007B54B6">
        <w:rPr>
          <w:rFonts w:ascii="Arial" w:hAnsi="Arial" w:cs="Arial"/>
          <w:lang w:val="lt-LT"/>
        </w:rPr>
        <w:t xml:space="preserve"> </w:t>
      </w:r>
    </w:p>
    <w:p w14:paraId="56440A95" w14:textId="77777777" w:rsidR="00FB08BE" w:rsidRPr="007B54B6" w:rsidRDefault="00143EBC" w:rsidP="008F61C8">
      <w:pPr>
        <w:ind w:left="1560" w:hanging="360"/>
        <w:jc w:val="both"/>
        <w:rPr>
          <w:rFonts w:ascii="Arial" w:hAnsi="Arial" w:cs="Arial"/>
          <w:lang w:val="lt-LT"/>
        </w:rPr>
      </w:pPr>
      <w:r w:rsidRPr="007B54B6">
        <w:rPr>
          <w:rFonts w:ascii="Arial" w:hAnsi="Arial" w:cs="Arial"/>
          <w:lang w:val="lt-LT"/>
        </w:rPr>
        <w:t>5.1. bendr</w:t>
      </w:r>
      <w:r w:rsidR="00090C06" w:rsidRPr="007B54B6">
        <w:rPr>
          <w:rFonts w:ascii="Arial" w:hAnsi="Arial" w:cs="Arial"/>
          <w:lang w:val="lt-LT"/>
        </w:rPr>
        <w:t>ą</w:t>
      </w:r>
      <w:r w:rsidRPr="007B54B6">
        <w:rPr>
          <w:rFonts w:ascii="Arial" w:hAnsi="Arial" w:cs="Arial"/>
          <w:lang w:val="lt-LT"/>
        </w:rPr>
        <w:t xml:space="preserve"> sistemos funkcionalumo aprašymą</w:t>
      </w:r>
      <w:r w:rsidR="00FD4A6D" w:rsidRPr="007B54B6">
        <w:rPr>
          <w:rFonts w:ascii="Arial" w:hAnsi="Arial" w:cs="Arial"/>
          <w:lang w:val="lt-LT"/>
        </w:rPr>
        <w:t>.</w:t>
      </w:r>
    </w:p>
    <w:p w14:paraId="0B56CFF9" w14:textId="77777777" w:rsidR="00143EBC" w:rsidRPr="007B54B6" w:rsidRDefault="00143EBC" w:rsidP="00FD4A6D">
      <w:pPr>
        <w:ind w:firstLine="851"/>
        <w:jc w:val="both"/>
        <w:rPr>
          <w:rFonts w:ascii="Arial" w:hAnsi="Arial" w:cs="Arial"/>
          <w:lang w:val="lt-LT"/>
        </w:rPr>
      </w:pPr>
      <w:r w:rsidRPr="007B54B6">
        <w:rPr>
          <w:rFonts w:ascii="Arial" w:hAnsi="Arial" w:cs="Arial"/>
          <w:lang w:val="lt-LT"/>
        </w:rPr>
        <w:t xml:space="preserve">6. </w:t>
      </w:r>
      <w:r w:rsidRPr="007B54B6">
        <w:rPr>
          <w:rFonts w:ascii="Arial" w:hAnsi="Arial" w:cs="Arial"/>
          <w:color w:val="000000" w:themeColor="text1"/>
          <w:lang w:val="lt-LT"/>
        </w:rPr>
        <w:t xml:space="preserve">Naudojamų automobilių stovėjimo bilietų automatų minimalios techninės, funkcinės ir kitos charakteristikos </w:t>
      </w:r>
      <w:r w:rsidR="000F222E" w:rsidRPr="007B54B6">
        <w:rPr>
          <w:rFonts w:ascii="Arial" w:hAnsi="Arial" w:cs="Arial"/>
          <w:color w:val="000000" w:themeColor="text1"/>
          <w:lang w:val="lt-LT"/>
        </w:rPr>
        <w:t xml:space="preserve">bei </w:t>
      </w:r>
      <w:r w:rsidR="000F222E" w:rsidRPr="007B54B6">
        <w:rPr>
          <w:rFonts w:ascii="Arial" w:eastAsiaTheme="minorHAnsi" w:hAnsi="Arial" w:cs="Arial"/>
          <w:color w:val="000000" w:themeColor="text1"/>
          <w:lang w:val="lt-LT"/>
        </w:rPr>
        <w:t>rinkliavos administravimui ir kontrolės paslaugos teikimui keliami minimalūs reikalavimai</w:t>
      </w:r>
      <w:r w:rsidR="000F222E" w:rsidRPr="007B54B6">
        <w:rPr>
          <w:rFonts w:ascii="Arial" w:hAnsi="Arial" w:cs="Arial"/>
          <w:color w:val="000000" w:themeColor="text1"/>
          <w:lang w:val="lt-LT"/>
        </w:rPr>
        <w:t xml:space="preserve"> </w:t>
      </w:r>
      <w:r w:rsidRPr="007B54B6">
        <w:rPr>
          <w:rFonts w:ascii="Arial" w:hAnsi="Arial" w:cs="Arial"/>
          <w:color w:val="000000" w:themeColor="text1"/>
          <w:lang w:val="lt-LT"/>
        </w:rPr>
        <w:t>pateiki</w:t>
      </w:r>
      <w:r w:rsidR="008B75E6" w:rsidRPr="007B54B6">
        <w:rPr>
          <w:rFonts w:ascii="Arial" w:hAnsi="Arial" w:cs="Arial"/>
          <w:color w:val="000000" w:themeColor="text1"/>
          <w:lang w:val="lt-LT"/>
        </w:rPr>
        <w:t>am</w:t>
      </w:r>
      <w:r w:rsidR="000F222E" w:rsidRPr="007B54B6">
        <w:rPr>
          <w:rFonts w:ascii="Arial" w:hAnsi="Arial" w:cs="Arial"/>
          <w:color w:val="000000" w:themeColor="text1"/>
          <w:lang w:val="lt-LT"/>
        </w:rPr>
        <w:t>i</w:t>
      </w:r>
      <w:r w:rsidR="008B75E6" w:rsidRPr="007B54B6">
        <w:rPr>
          <w:rFonts w:ascii="Arial" w:hAnsi="Arial" w:cs="Arial"/>
          <w:color w:val="000000" w:themeColor="text1"/>
          <w:lang w:val="lt-LT"/>
        </w:rPr>
        <w:t xml:space="preserve"> </w:t>
      </w:r>
      <w:r w:rsidR="000F222E" w:rsidRPr="007B54B6">
        <w:rPr>
          <w:rFonts w:ascii="Arial" w:hAnsi="Arial" w:cs="Arial"/>
          <w:color w:val="000000" w:themeColor="text1"/>
          <w:lang w:val="lt-LT"/>
        </w:rPr>
        <w:t>2 (antroje)</w:t>
      </w:r>
      <w:r w:rsidR="008B75E6" w:rsidRPr="007B54B6">
        <w:rPr>
          <w:rFonts w:ascii="Arial" w:hAnsi="Arial" w:cs="Arial"/>
          <w:color w:val="000000" w:themeColor="text1"/>
          <w:lang w:val="lt-LT"/>
        </w:rPr>
        <w:t xml:space="preserve"> lentelėje:</w:t>
      </w:r>
    </w:p>
    <w:p w14:paraId="1C752EC5" w14:textId="77777777" w:rsidR="000040C9" w:rsidRPr="007B54B6" w:rsidRDefault="000040C9" w:rsidP="00FD4A6D">
      <w:pPr>
        <w:ind w:firstLine="851"/>
        <w:jc w:val="both"/>
        <w:rPr>
          <w:rFonts w:ascii="Arial" w:hAnsi="Arial" w:cs="Arial"/>
          <w:lang w:val="lt-LT"/>
        </w:rPr>
      </w:pPr>
    </w:p>
    <w:p w14:paraId="568FEE97" w14:textId="77777777" w:rsidR="000040C9" w:rsidRPr="007B54B6" w:rsidRDefault="000040C9" w:rsidP="000040C9">
      <w:pPr>
        <w:ind w:firstLine="851"/>
        <w:jc w:val="right"/>
        <w:rPr>
          <w:rFonts w:ascii="Arial" w:eastAsiaTheme="minorHAnsi" w:hAnsi="Arial" w:cs="Arial"/>
          <w:color w:val="000000" w:themeColor="text1"/>
          <w:lang w:val="lt-LT"/>
        </w:rPr>
      </w:pPr>
      <w:r w:rsidRPr="007B54B6">
        <w:rPr>
          <w:rFonts w:ascii="Arial" w:hAnsi="Arial" w:cs="Arial"/>
          <w:b/>
          <w:bCs/>
          <w:lang w:val="lt-LT"/>
        </w:rPr>
        <w:t>2 lentelė</w:t>
      </w:r>
      <w:r w:rsidR="000F222E" w:rsidRPr="007B54B6">
        <w:rPr>
          <w:rFonts w:ascii="Arial" w:hAnsi="Arial" w:cs="Arial"/>
          <w:b/>
          <w:bCs/>
          <w:lang w:val="lt-LT"/>
        </w:rPr>
        <w:t xml:space="preserve">. </w:t>
      </w:r>
      <w:r w:rsidR="000F222E" w:rsidRPr="007B54B6">
        <w:rPr>
          <w:rFonts w:ascii="Arial" w:hAnsi="Arial" w:cs="Arial"/>
          <w:color w:val="000000" w:themeColor="text1"/>
          <w:lang w:val="lt-LT"/>
        </w:rPr>
        <w:t xml:space="preserve">Naudojamų automobilių stovėjimo bilietų automatų minimalios techninės, funkcinės ir kitos charakteristikos bei </w:t>
      </w:r>
      <w:r w:rsidR="000F222E" w:rsidRPr="007B54B6">
        <w:rPr>
          <w:rFonts w:ascii="Arial" w:eastAsiaTheme="minorHAnsi" w:hAnsi="Arial" w:cs="Arial"/>
          <w:color w:val="000000" w:themeColor="text1"/>
          <w:lang w:val="lt-LT"/>
        </w:rPr>
        <w:t>rinkliavos administravimui ir kontrolės paslaugos teikimui keliami minimalūs reikalavimai</w:t>
      </w:r>
    </w:p>
    <w:p w14:paraId="6AC10B71" w14:textId="77777777" w:rsidR="000F222E" w:rsidRPr="007B54B6" w:rsidRDefault="000F222E" w:rsidP="000040C9">
      <w:pPr>
        <w:ind w:firstLine="851"/>
        <w:jc w:val="right"/>
        <w:rPr>
          <w:rFonts w:ascii="Arial" w:hAnsi="Arial" w:cs="Arial"/>
          <w:b/>
          <w:bCs/>
          <w:lang w:val="lt-LT"/>
        </w:rPr>
      </w:pPr>
    </w:p>
    <w:tbl>
      <w:tblPr>
        <w:tblpPr w:leftFromText="181" w:rightFromText="181" w:vertAnchor="text" w:tblpXSpec="center" w:tblpY="1"/>
        <w:tblOverlap w:val="neve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firstRow="1" w:lastRow="0" w:firstColumn="1" w:lastColumn="0" w:noHBand="0" w:noVBand="0"/>
      </w:tblPr>
      <w:tblGrid>
        <w:gridCol w:w="570"/>
        <w:gridCol w:w="2827"/>
        <w:gridCol w:w="4253"/>
        <w:gridCol w:w="3402"/>
      </w:tblGrid>
      <w:tr w:rsidR="00FD4A6D" w:rsidRPr="00AA4F1C" w14:paraId="2457AF57" w14:textId="77777777" w:rsidTr="008F61C8">
        <w:tc>
          <w:tcPr>
            <w:tcW w:w="258" w:type="pct"/>
            <w:shd w:val="clear" w:color="auto" w:fill="D9D9D9" w:themeFill="background1" w:themeFillShade="D9"/>
            <w:vAlign w:val="center"/>
          </w:tcPr>
          <w:p w14:paraId="0AE0E02C" w14:textId="77777777" w:rsidR="00FD4A6D" w:rsidRPr="007B54B6" w:rsidRDefault="00FD4A6D" w:rsidP="001944B8">
            <w:pPr>
              <w:suppressAutoHyphens/>
              <w:snapToGrid w:val="0"/>
              <w:jc w:val="center"/>
              <w:rPr>
                <w:rFonts w:ascii="Arial" w:hAnsi="Arial" w:cs="Arial"/>
                <w:b/>
                <w:bCs/>
                <w:kern w:val="2"/>
                <w:lang w:val="lt-LT"/>
              </w:rPr>
            </w:pPr>
            <w:r w:rsidRPr="007B54B6">
              <w:rPr>
                <w:rFonts w:ascii="Arial" w:hAnsi="Arial" w:cs="Arial"/>
                <w:b/>
                <w:bCs/>
                <w:lang w:val="lt-LT"/>
              </w:rPr>
              <w:t>Nr.</w:t>
            </w:r>
          </w:p>
        </w:tc>
        <w:tc>
          <w:tcPr>
            <w:tcW w:w="1279" w:type="pct"/>
            <w:shd w:val="clear" w:color="auto" w:fill="D9D9D9" w:themeFill="background1" w:themeFillShade="D9"/>
            <w:vAlign w:val="center"/>
          </w:tcPr>
          <w:p w14:paraId="70049D99" w14:textId="77777777" w:rsidR="00FD4A6D" w:rsidRPr="007B54B6" w:rsidRDefault="00FD4A6D" w:rsidP="001944B8">
            <w:pPr>
              <w:autoSpaceDE w:val="0"/>
              <w:autoSpaceDN w:val="0"/>
              <w:adjustRightInd w:val="0"/>
              <w:jc w:val="center"/>
              <w:rPr>
                <w:rFonts w:ascii="Arial" w:hAnsi="Arial" w:cs="Arial"/>
                <w:b/>
                <w:bCs/>
                <w:kern w:val="2"/>
                <w:lang w:val="lt-LT"/>
              </w:rPr>
            </w:pPr>
            <w:r w:rsidRPr="007B54B6">
              <w:rPr>
                <w:rFonts w:ascii="Arial" w:eastAsiaTheme="minorHAnsi" w:hAnsi="Arial" w:cs="Arial"/>
                <w:b/>
                <w:bCs/>
                <w:lang w:val="lt-LT"/>
              </w:rPr>
              <w:t xml:space="preserve">Savybės </w:t>
            </w:r>
          </w:p>
        </w:tc>
        <w:tc>
          <w:tcPr>
            <w:tcW w:w="1924" w:type="pct"/>
            <w:shd w:val="clear" w:color="auto" w:fill="D9D9D9" w:themeFill="background1" w:themeFillShade="D9"/>
            <w:vAlign w:val="center"/>
          </w:tcPr>
          <w:p w14:paraId="7C1ED776" w14:textId="77777777" w:rsidR="00FD4A6D" w:rsidRPr="007B54B6" w:rsidRDefault="00FD4A6D" w:rsidP="001944B8">
            <w:pPr>
              <w:autoSpaceDE w:val="0"/>
              <w:autoSpaceDN w:val="0"/>
              <w:adjustRightInd w:val="0"/>
              <w:jc w:val="center"/>
              <w:rPr>
                <w:rFonts w:ascii="Arial" w:hAnsi="Arial" w:cs="Arial"/>
                <w:b/>
                <w:bCs/>
                <w:kern w:val="2"/>
                <w:lang w:val="lt-LT"/>
              </w:rPr>
            </w:pPr>
            <w:r w:rsidRPr="007B54B6">
              <w:rPr>
                <w:rFonts w:ascii="Arial" w:eastAsiaTheme="minorHAnsi" w:hAnsi="Arial" w:cs="Arial"/>
                <w:b/>
                <w:bCs/>
                <w:lang w:val="lt-LT"/>
              </w:rPr>
              <w:t>Pageidautina charakteristika, ne</w:t>
            </w:r>
            <w:r w:rsidRPr="007B54B6">
              <w:rPr>
                <w:rFonts w:ascii="Arial" w:hAnsi="Arial" w:cs="Arial"/>
                <w:b/>
                <w:bCs/>
                <w:lang w:val="lt-LT"/>
              </w:rPr>
              <w:t xml:space="preserve"> </w:t>
            </w:r>
            <w:r w:rsidRPr="007B54B6">
              <w:rPr>
                <w:rFonts w:ascii="Arial" w:eastAsiaTheme="minorHAnsi" w:hAnsi="Arial" w:cs="Arial"/>
                <w:b/>
                <w:bCs/>
                <w:lang w:val="lt-LT"/>
              </w:rPr>
              <w:t>blogesnė kaip</w:t>
            </w:r>
          </w:p>
        </w:tc>
        <w:tc>
          <w:tcPr>
            <w:tcW w:w="1539" w:type="pct"/>
            <w:shd w:val="clear" w:color="auto" w:fill="D9D9D9" w:themeFill="background1" w:themeFillShade="D9"/>
            <w:vAlign w:val="center"/>
          </w:tcPr>
          <w:p w14:paraId="463CC4D3" w14:textId="77777777" w:rsidR="00FD4A6D" w:rsidRPr="007B54B6" w:rsidRDefault="00FD4A6D" w:rsidP="001944B8">
            <w:pPr>
              <w:autoSpaceDE w:val="0"/>
              <w:autoSpaceDN w:val="0"/>
              <w:adjustRightInd w:val="0"/>
              <w:jc w:val="center"/>
              <w:rPr>
                <w:rFonts w:ascii="Arial" w:eastAsiaTheme="minorHAnsi" w:hAnsi="Arial" w:cs="Arial"/>
                <w:b/>
                <w:bCs/>
                <w:lang w:val="lt-LT"/>
              </w:rPr>
            </w:pPr>
            <w:r w:rsidRPr="007B54B6">
              <w:rPr>
                <w:rFonts w:ascii="Arial" w:eastAsiaTheme="minorHAnsi" w:hAnsi="Arial" w:cs="Arial"/>
                <w:b/>
                <w:bCs/>
                <w:lang w:val="lt-LT"/>
              </w:rPr>
              <w:t>Tiekėjas turės užtikrinti Paslaugų teikimo laikotarpiu</w:t>
            </w:r>
          </w:p>
        </w:tc>
      </w:tr>
      <w:tr w:rsidR="00FD4A6D" w:rsidRPr="00AA4F1C" w14:paraId="1F79B9A7" w14:textId="77777777" w:rsidTr="008F61C8">
        <w:tc>
          <w:tcPr>
            <w:tcW w:w="5000" w:type="pct"/>
            <w:gridSpan w:val="4"/>
            <w:shd w:val="clear" w:color="auto" w:fill="D9D9D9" w:themeFill="background1" w:themeFillShade="D9"/>
            <w:vAlign w:val="center"/>
          </w:tcPr>
          <w:p w14:paraId="52EE6A88" w14:textId="77777777" w:rsidR="00FD4A6D" w:rsidRPr="007B54B6" w:rsidRDefault="000F222E" w:rsidP="001944B8">
            <w:pPr>
              <w:autoSpaceDE w:val="0"/>
              <w:autoSpaceDN w:val="0"/>
              <w:adjustRightInd w:val="0"/>
              <w:jc w:val="center"/>
              <w:rPr>
                <w:rFonts w:ascii="Arial" w:eastAsiaTheme="minorHAnsi" w:hAnsi="Arial" w:cs="Arial"/>
                <w:b/>
                <w:bCs/>
                <w:lang w:val="lt-LT"/>
              </w:rPr>
            </w:pPr>
            <w:r w:rsidRPr="007B54B6">
              <w:rPr>
                <w:rFonts w:ascii="Arial" w:hAnsi="Arial" w:cs="Arial"/>
                <w:b/>
                <w:bCs/>
                <w:lang w:val="lt-LT"/>
              </w:rPr>
              <w:t>Naudojamų automobilių stovėjimo bilietų automatų minimalios techninės, funkcinės ir kitos charakteristikos</w:t>
            </w:r>
          </w:p>
        </w:tc>
      </w:tr>
      <w:tr w:rsidR="00FD4A6D" w:rsidRPr="007B54B6" w14:paraId="74AFE0D1" w14:textId="77777777" w:rsidTr="008F61C8">
        <w:tc>
          <w:tcPr>
            <w:tcW w:w="258" w:type="pct"/>
            <w:shd w:val="clear" w:color="auto" w:fill="FFFFFF" w:themeFill="background1"/>
            <w:vAlign w:val="center"/>
          </w:tcPr>
          <w:p w14:paraId="1BD3F1C5" w14:textId="77777777" w:rsidR="00FD4A6D" w:rsidRPr="007B54B6" w:rsidRDefault="00FD4A6D" w:rsidP="00FD4A6D">
            <w:pPr>
              <w:pStyle w:val="Sraopastraipa"/>
              <w:numPr>
                <w:ilvl w:val="0"/>
                <w:numId w:val="1"/>
              </w:numPr>
              <w:tabs>
                <w:tab w:val="left" w:pos="-249"/>
                <w:tab w:val="left" w:pos="350"/>
              </w:tabs>
              <w:suppressAutoHyphens/>
              <w:snapToGrid w:val="0"/>
              <w:rPr>
                <w:sz w:val="24"/>
                <w:lang w:eastAsia="ar-SA"/>
              </w:rPr>
            </w:pPr>
          </w:p>
        </w:tc>
        <w:tc>
          <w:tcPr>
            <w:tcW w:w="1279" w:type="pct"/>
            <w:shd w:val="clear" w:color="auto" w:fill="FFFFFF" w:themeFill="background1"/>
            <w:vAlign w:val="center"/>
          </w:tcPr>
          <w:p w14:paraId="2CEECB97" w14:textId="77777777" w:rsidR="00FD4A6D" w:rsidRPr="007B54B6" w:rsidRDefault="00FD4A6D" w:rsidP="001944B8">
            <w:pPr>
              <w:jc w:val="center"/>
              <w:rPr>
                <w:rFonts w:ascii="Arial" w:hAnsi="Arial" w:cs="Arial"/>
                <w:lang w:val="lt-LT"/>
              </w:rPr>
            </w:pPr>
            <w:r w:rsidRPr="007B54B6">
              <w:rPr>
                <w:rFonts w:ascii="Arial" w:eastAsiaTheme="minorHAnsi" w:hAnsi="Arial" w:cs="Arial"/>
                <w:lang w:val="lt-LT"/>
              </w:rPr>
              <w:t>Automato paskirtis</w:t>
            </w:r>
          </w:p>
        </w:tc>
        <w:tc>
          <w:tcPr>
            <w:tcW w:w="1924" w:type="pct"/>
            <w:shd w:val="clear" w:color="auto" w:fill="FFFFFF" w:themeFill="background1"/>
            <w:vAlign w:val="center"/>
          </w:tcPr>
          <w:p w14:paraId="60051C19" w14:textId="77777777" w:rsidR="00FD4A6D" w:rsidRPr="007B54B6" w:rsidRDefault="00FD4A6D" w:rsidP="001944B8">
            <w:pPr>
              <w:jc w:val="center"/>
              <w:rPr>
                <w:rFonts w:ascii="Arial" w:hAnsi="Arial" w:cs="Arial"/>
                <w:lang w:val="lt-LT"/>
              </w:rPr>
            </w:pPr>
            <w:r w:rsidRPr="007B54B6">
              <w:rPr>
                <w:rFonts w:ascii="Arial" w:eastAsiaTheme="minorHAnsi" w:hAnsi="Arial" w:cs="Arial"/>
                <w:lang w:val="lt-LT"/>
              </w:rPr>
              <w:t>Rinkti stovėjimo rinkliavas</w:t>
            </w:r>
          </w:p>
        </w:tc>
        <w:tc>
          <w:tcPr>
            <w:tcW w:w="1539" w:type="pct"/>
            <w:shd w:val="clear" w:color="auto" w:fill="FFFFFF" w:themeFill="background1"/>
            <w:vAlign w:val="center"/>
          </w:tcPr>
          <w:p w14:paraId="3F13C66C" w14:textId="77777777" w:rsidR="00FD4A6D" w:rsidRPr="007B54B6" w:rsidRDefault="00FD4A6D" w:rsidP="001944B8">
            <w:pPr>
              <w:spacing w:line="256" w:lineRule="auto"/>
              <w:jc w:val="center"/>
              <w:rPr>
                <w:rFonts w:ascii="Arial" w:hAnsi="Arial" w:cs="Arial"/>
                <w:lang w:val="lt-LT"/>
              </w:rPr>
            </w:pPr>
          </w:p>
        </w:tc>
      </w:tr>
      <w:tr w:rsidR="00FD4A6D" w:rsidRPr="007B54B6" w14:paraId="64485695" w14:textId="77777777" w:rsidTr="008F61C8">
        <w:tc>
          <w:tcPr>
            <w:tcW w:w="258" w:type="pct"/>
            <w:shd w:val="clear" w:color="auto" w:fill="FFFFFF" w:themeFill="background1"/>
            <w:vAlign w:val="center"/>
          </w:tcPr>
          <w:p w14:paraId="1A50ABFD" w14:textId="77777777" w:rsidR="00FD4A6D" w:rsidRPr="007B54B6" w:rsidRDefault="00FD4A6D" w:rsidP="00FD4A6D">
            <w:pPr>
              <w:pStyle w:val="Sraopastraipa"/>
              <w:numPr>
                <w:ilvl w:val="0"/>
                <w:numId w:val="1"/>
              </w:numPr>
              <w:tabs>
                <w:tab w:val="left" w:pos="-249"/>
                <w:tab w:val="left" w:pos="350"/>
              </w:tabs>
              <w:suppressAutoHyphens/>
              <w:snapToGrid w:val="0"/>
              <w:rPr>
                <w:sz w:val="24"/>
                <w:lang w:eastAsia="ar-SA"/>
              </w:rPr>
            </w:pPr>
          </w:p>
        </w:tc>
        <w:tc>
          <w:tcPr>
            <w:tcW w:w="1279" w:type="pct"/>
            <w:shd w:val="clear" w:color="auto" w:fill="FFFFFF" w:themeFill="background1"/>
            <w:vAlign w:val="center"/>
          </w:tcPr>
          <w:p w14:paraId="23E2B858" w14:textId="77777777" w:rsidR="00FD4A6D" w:rsidRPr="007B54B6" w:rsidRDefault="00FD4A6D" w:rsidP="001944B8">
            <w:pPr>
              <w:jc w:val="center"/>
              <w:rPr>
                <w:rFonts w:ascii="Arial" w:hAnsi="Arial" w:cs="Arial"/>
                <w:vertAlign w:val="superscript"/>
                <w:lang w:val="lt-LT"/>
              </w:rPr>
            </w:pPr>
            <w:r w:rsidRPr="007B54B6">
              <w:rPr>
                <w:rFonts w:ascii="Arial" w:eastAsiaTheme="minorHAnsi" w:hAnsi="Arial" w:cs="Arial"/>
                <w:lang w:val="lt-LT"/>
              </w:rPr>
              <w:t>Apmokėjimo būdai</w:t>
            </w:r>
          </w:p>
        </w:tc>
        <w:tc>
          <w:tcPr>
            <w:tcW w:w="1924" w:type="pct"/>
            <w:shd w:val="clear" w:color="auto" w:fill="FFFFFF" w:themeFill="background1"/>
            <w:vAlign w:val="center"/>
          </w:tcPr>
          <w:p w14:paraId="4BC6BA9F" w14:textId="77777777" w:rsidR="00FD4A6D" w:rsidRPr="007B54B6" w:rsidRDefault="00FD4A6D" w:rsidP="008F61C8">
            <w:pPr>
              <w:jc w:val="center"/>
              <w:rPr>
                <w:rFonts w:ascii="Arial" w:hAnsi="Arial" w:cs="Arial"/>
                <w:lang w:val="lt-LT"/>
              </w:rPr>
            </w:pPr>
            <w:r w:rsidRPr="007B54B6">
              <w:rPr>
                <w:rFonts w:ascii="Arial" w:hAnsi="Arial" w:cs="Arial"/>
                <w:lang w:val="lt-LT"/>
              </w:rPr>
              <w:t>Gryni pinigai</w:t>
            </w:r>
          </w:p>
        </w:tc>
        <w:tc>
          <w:tcPr>
            <w:tcW w:w="1539" w:type="pct"/>
            <w:shd w:val="clear" w:color="auto" w:fill="FFFFFF" w:themeFill="background1"/>
            <w:vAlign w:val="center"/>
          </w:tcPr>
          <w:p w14:paraId="21F23783" w14:textId="77777777" w:rsidR="00FD4A6D" w:rsidRPr="007B54B6" w:rsidRDefault="00FD4A6D" w:rsidP="001944B8">
            <w:pPr>
              <w:spacing w:line="256" w:lineRule="auto"/>
              <w:jc w:val="center"/>
              <w:rPr>
                <w:rFonts w:ascii="Arial" w:hAnsi="Arial" w:cs="Arial"/>
                <w:lang w:val="lt-LT"/>
              </w:rPr>
            </w:pPr>
          </w:p>
        </w:tc>
      </w:tr>
      <w:tr w:rsidR="006056E8" w:rsidRPr="007B54B6" w14:paraId="2669591B" w14:textId="77777777" w:rsidTr="008F61C8">
        <w:tc>
          <w:tcPr>
            <w:tcW w:w="258" w:type="pct"/>
            <w:shd w:val="clear" w:color="auto" w:fill="FFFFFF" w:themeFill="background1"/>
            <w:vAlign w:val="center"/>
          </w:tcPr>
          <w:p w14:paraId="462E8299" w14:textId="77777777" w:rsidR="006056E8" w:rsidRPr="007B54B6" w:rsidRDefault="006056E8" w:rsidP="00FD4A6D">
            <w:pPr>
              <w:pStyle w:val="Sraopastraipa"/>
              <w:numPr>
                <w:ilvl w:val="0"/>
                <w:numId w:val="1"/>
              </w:numPr>
              <w:tabs>
                <w:tab w:val="left" w:pos="-249"/>
                <w:tab w:val="left" w:pos="350"/>
              </w:tabs>
              <w:suppressAutoHyphens/>
              <w:snapToGrid w:val="0"/>
              <w:rPr>
                <w:sz w:val="24"/>
                <w:lang w:eastAsia="ar-SA"/>
              </w:rPr>
            </w:pPr>
          </w:p>
        </w:tc>
        <w:tc>
          <w:tcPr>
            <w:tcW w:w="1279" w:type="pct"/>
            <w:vAlign w:val="center"/>
          </w:tcPr>
          <w:p w14:paraId="0154F3B7" w14:textId="77777777" w:rsidR="006056E8" w:rsidRPr="007B54B6" w:rsidRDefault="006056E8" w:rsidP="001944B8">
            <w:pPr>
              <w:jc w:val="center"/>
              <w:rPr>
                <w:rFonts w:ascii="Arial" w:eastAsiaTheme="minorHAnsi" w:hAnsi="Arial" w:cs="Arial"/>
                <w:color w:val="000000" w:themeColor="text1"/>
                <w:lang w:val="lt-LT"/>
              </w:rPr>
            </w:pPr>
            <w:r w:rsidRPr="007B54B6">
              <w:rPr>
                <w:rFonts w:ascii="Arial" w:eastAsiaTheme="minorHAnsi" w:hAnsi="Arial" w:cs="Arial"/>
                <w:color w:val="000000" w:themeColor="text1"/>
                <w:lang w:val="lt-LT"/>
              </w:rPr>
              <w:t>Kiti apmokėjimo būdai</w:t>
            </w:r>
          </w:p>
        </w:tc>
        <w:tc>
          <w:tcPr>
            <w:tcW w:w="1924" w:type="pct"/>
            <w:vAlign w:val="center"/>
          </w:tcPr>
          <w:p w14:paraId="33165593" w14:textId="77777777" w:rsidR="006056E8" w:rsidRPr="007B54B6" w:rsidRDefault="00B9702D" w:rsidP="001944B8">
            <w:pPr>
              <w:jc w:val="center"/>
              <w:rPr>
                <w:rFonts w:ascii="Arial" w:hAnsi="Arial" w:cs="Arial"/>
                <w:color w:val="000000" w:themeColor="text1"/>
                <w:lang w:val="lt-LT"/>
              </w:rPr>
            </w:pPr>
            <w:r w:rsidRPr="007B54B6">
              <w:rPr>
                <w:rFonts w:ascii="Arial" w:hAnsi="Arial" w:cs="Arial"/>
                <w:color w:val="000000" w:themeColor="text1"/>
                <w:lang w:val="lt-LT"/>
              </w:rPr>
              <w:t>Mobili aplikacija</w:t>
            </w:r>
            <w:r w:rsidR="004B4DF3" w:rsidRPr="007B54B6">
              <w:rPr>
                <w:rFonts w:ascii="Arial" w:hAnsi="Arial" w:cs="Arial"/>
                <w:color w:val="000000" w:themeColor="text1"/>
                <w:lang w:val="lt-LT"/>
              </w:rPr>
              <w:t>, SMS-trumpuoju Nr.</w:t>
            </w:r>
          </w:p>
        </w:tc>
        <w:tc>
          <w:tcPr>
            <w:tcW w:w="1539" w:type="pct"/>
            <w:shd w:val="clear" w:color="auto" w:fill="FFFFFF" w:themeFill="background1"/>
            <w:vAlign w:val="center"/>
          </w:tcPr>
          <w:p w14:paraId="7ADDB4AD" w14:textId="77777777" w:rsidR="006056E8" w:rsidRPr="007B54B6" w:rsidRDefault="006056E8" w:rsidP="001944B8">
            <w:pPr>
              <w:spacing w:line="256" w:lineRule="auto"/>
              <w:jc w:val="center"/>
              <w:rPr>
                <w:rFonts w:ascii="Arial" w:hAnsi="Arial" w:cs="Arial"/>
                <w:lang w:val="lt-LT"/>
              </w:rPr>
            </w:pPr>
          </w:p>
        </w:tc>
      </w:tr>
      <w:tr w:rsidR="00FD4A6D" w:rsidRPr="007B54B6" w14:paraId="1919E58A" w14:textId="77777777" w:rsidTr="008F61C8">
        <w:tc>
          <w:tcPr>
            <w:tcW w:w="258" w:type="pct"/>
            <w:shd w:val="clear" w:color="auto" w:fill="FFFFFF" w:themeFill="background1"/>
            <w:vAlign w:val="center"/>
          </w:tcPr>
          <w:p w14:paraId="328C339B" w14:textId="77777777" w:rsidR="00FD4A6D" w:rsidRPr="007B54B6" w:rsidRDefault="00FD4A6D" w:rsidP="00FD4A6D">
            <w:pPr>
              <w:pStyle w:val="Sraopastraipa"/>
              <w:numPr>
                <w:ilvl w:val="0"/>
                <w:numId w:val="1"/>
              </w:numPr>
              <w:tabs>
                <w:tab w:val="left" w:pos="-249"/>
                <w:tab w:val="left" w:pos="350"/>
              </w:tabs>
              <w:suppressAutoHyphens/>
              <w:snapToGrid w:val="0"/>
              <w:rPr>
                <w:sz w:val="24"/>
                <w:lang w:eastAsia="ar-SA"/>
              </w:rPr>
            </w:pPr>
          </w:p>
        </w:tc>
        <w:tc>
          <w:tcPr>
            <w:tcW w:w="1279" w:type="pct"/>
            <w:shd w:val="clear" w:color="auto" w:fill="FFFFFF" w:themeFill="background1"/>
            <w:vAlign w:val="center"/>
          </w:tcPr>
          <w:p w14:paraId="47A49022" w14:textId="77777777" w:rsidR="00FD4A6D" w:rsidRPr="007B54B6" w:rsidRDefault="00FD4A6D" w:rsidP="001944B8">
            <w:pPr>
              <w:jc w:val="center"/>
              <w:rPr>
                <w:rFonts w:ascii="Arial" w:hAnsi="Arial" w:cs="Arial"/>
                <w:lang w:val="lt-LT"/>
              </w:rPr>
            </w:pPr>
            <w:r w:rsidRPr="007B54B6">
              <w:rPr>
                <w:rFonts w:ascii="Arial" w:eastAsiaTheme="minorHAnsi" w:hAnsi="Arial" w:cs="Arial"/>
                <w:lang w:val="lt-LT"/>
              </w:rPr>
              <w:t>Valiuta</w:t>
            </w:r>
          </w:p>
        </w:tc>
        <w:tc>
          <w:tcPr>
            <w:tcW w:w="1924" w:type="pct"/>
            <w:shd w:val="clear" w:color="auto" w:fill="FFFFFF" w:themeFill="background1"/>
            <w:vAlign w:val="center"/>
          </w:tcPr>
          <w:p w14:paraId="0F3A457E" w14:textId="77777777" w:rsidR="00FD4A6D" w:rsidRPr="007B54B6" w:rsidRDefault="00FD4A6D" w:rsidP="001944B8">
            <w:pPr>
              <w:jc w:val="center"/>
              <w:rPr>
                <w:rFonts w:ascii="Arial" w:hAnsi="Arial" w:cs="Arial"/>
                <w:lang w:val="lt-LT"/>
              </w:rPr>
            </w:pPr>
            <w:r w:rsidRPr="007B54B6">
              <w:rPr>
                <w:rFonts w:ascii="Arial" w:eastAsiaTheme="minorHAnsi" w:hAnsi="Arial" w:cs="Arial"/>
                <w:lang w:val="lt-LT"/>
              </w:rPr>
              <w:t>Eurai</w:t>
            </w:r>
          </w:p>
        </w:tc>
        <w:tc>
          <w:tcPr>
            <w:tcW w:w="1539" w:type="pct"/>
            <w:shd w:val="clear" w:color="auto" w:fill="FFFFFF" w:themeFill="background1"/>
            <w:vAlign w:val="center"/>
          </w:tcPr>
          <w:p w14:paraId="49889DC8" w14:textId="77777777" w:rsidR="00FD4A6D" w:rsidRPr="007B54B6" w:rsidRDefault="00FD4A6D" w:rsidP="001944B8">
            <w:pPr>
              <w:spacing w:line="256" w:lineRule="auto"/>
              <w:jc w:val="center"/>
              <w:rPr>
                <w:rFonts w:ascii="Arial" w:hAnsi="Arial" w:cs="Arial"/>
                <w:lang w:val="lt-LT"/>
              </w:rPr>
            </w:pPr>
          </w:p>
        </w:tc>
      </w:tr>
      <w:tr w:rsidR="00FD4A6D" w:rsidRPr="00AA4F1C" w14:paraId="6C56730A" w14:textId="77777777" w:rsidTr="008F61C8">
        <w:tc>
          <w:tcPr>
            <w:tcW w:w="258" w:type="pct"/>
            <w:shd w:val="clear" w:color="auto" w:fill="FFFFFF" w:themeFill="background1"/>
            <w:vAlign w:val="center"/>
          </w:tcPr>
          <w:p w14:paraId="1187977B" w14:textId="77777777" w:rsidR="00FD4A6D" w:rsidRPr="007B54B6" w:rsidRDefault="00FD4A6D" w:rsidP="00FD4A6D">
            <w:pPr>
              <w:pStyle w:val="Sraopastraipa"/>
              <w:numPr>
                <w:ilvl w:val="0"/>
                <w:numId w:val="1"/>
              </w:numPr>
              <w:tabs>
                <w:tab w:val="left" w:pos="-249"/>
                <w:tab w:val="left" w:pos="350"/>
              </w:tabs>
              <w:suppressAutoHyphens/>
              <w:snapToGrid w:val="0"/>
              <w:rPr>
                <w:sz w:val="24"/>
                <w:lang w:eastAsia="ar-SA"/>
              </w:rPr>
            </w:pPr>
          </w:p>
        </w:tc>
        <w:tc>
          <w:tcPr>
            <w:tcW w:w="1279" w:type="pct"/>
            <w:shd w:val="clear" w:color="auto" w:fill="FFFFFF" w:themeFill="background1"/>
            <w:vAlign w:val="center"/>
          </w:tcPr>
          <w:p w14:paraId="19CB13F1" w14:textId="77777777" w:rsidR="00FD4A6D" w:rsidRPr="007B54B6" w:rsidRDefault="00FD4A6D" w:rsidP="001944B8">
            <w:pPr>
              <w:jc w:val="center"/>
              <w:rPr>
                <w:rFonts w:ascii="Arial" w:hAnsi="Arial" w:cs="Arial"/>
                <w:lang w:val="lt-LT"/>
              </w:rPr>
            </w:pPr>
            <w:r w:rsidRPr="007B54B6">
              <w:rPr>
                <w:rFonts w:ascii="Arial" w:eastAsiaTheme="minorHAnsi" w:hAnsi="Arial" w:cs="Arial"/>
                <w:lang w:val="lt-LT"/>
              </w:rPr>
              <w:t>Aptarnaujamų zonų skaičius</w:t>
            </w:r>
          </w:p>
        </w:tc>
        <w:tc>
          <w:tcPr>
            <w:tcW w:w="1924" w:type="pct"/>
            <w:shd w:val="clear" w:color="auto" w:fill="FFFFFF" w:themeFill="background1"/>
            <w:vAlign w:val="center"/>
          </w:tcPr>
          <w:p w14:paraId="1EC8B841" w14:textId="47B65D50" w:rsidR="00FD4A6D" w:rsidRPr="007B54B6" w:rsidRDefault="00AC3A59" w:rsidP="001944B8">
            <w:pPr>
              <w:jc w:val="center"/>
              <w:rPr>
                <w:rFonts w:ascii="Arial" w:hAnsi="Arial" w:cs="Arial"/>
                <w:lang w:val="lt-LT"/>
              </w:rPr>
            </w:pPr>
            <w:r w:rsidRPr="007B54B6">
              <w:rPr>
                <w:rFonts w:ascii="Arial" w:hAnsi="Arial" w:cs="Arial"/>
                <w:lang w:val="lt-LT"/>
              </w:rPr>
              <w:t>3 (</w:t>
            </w:r>
            <w:r w:rsidR="00550863" w:rsidRPr="006A4A1F">
              <w:rPr>
                <w:rFonts w:ascii="Arial" w:hAnsi="Arial" w:cs="Arial"/>
                <w:lang w:val="lt-LT"/>
              </w:rPr>
              <w:t>Jūros I zona, Karklės zona ir Jūros II zona)</w:t>
            </w:r>
            <w:r w:rsidR="00D627EF" w:rsidRPr="006A4A1F">
              <w:rPr>
                <w:rFonts w:ascii="Arial" w:hAnsi="Arial" w:cs="Arial"/>
                <w:lang w:val="lt-LT"/>
              </w:rPr>
              <w:t xml:space="preserve"> (</w:t>
            </w:r>
            <w:r w:rsidR="00D627EF" w:rsidRPr="00452899">
              <w:rPr>
                <w:rFonts w:ascii="Arial" w:hAnsi="Arial" w:cs="Arial"/>
                <w:lang w:val="lt-LT"/>
              </w:rPr>
              <w:t>su galimybe padidinti aptarnaujamų zonų skaičių</w:t>
            </w:r>
            <w:r w:rsidR="00A513D8" w:rsidRPr="00452899">
              <w:rPr>
                <w:rFonts w:ascii="Arial" w:hAnsi="Arial" w:cs="Arial"/>
                <w:lang w:val="lt-LT"/>
              </w:rPr>
              <w:t xml:space="preserve"> (4.2 papunktys)</w:t>
            </w:r>
            <w:r w:rsidR="00D627EF" w:rsidRPr="00452899">
              <w:rPr>
                <w:rFonts w:ascii="Arial" w:hAnsi="Arial" w:cs="Arial"/>
                <w:lang w:val="lt-LT"/>
              </w:rPr>
              <w:t>)</w:t>
            </w:r>
          </w:p>
        </w:tc>
        <w:tc>
          <w:tcPr>
            <w:tcW w:w="1539" w:type="pct"/>
            <w:shd w:val="clear" w:color="auto" w:fill="FFFFFF" w:themeFill="background1"/>
            <w:vAlign w:val="center"/>
          </w:tcPr>
          <w:p w14:paraId="155155D4" w14:textId="77777777" w:rsidR="00FD4A6D" w:rsidRPr="007B54B6" w:rsidRDefault="00FD4A6D" w:rsidP="001944B8">
            <w:pPr>
              <w:spacing w:line="256" w:lineRule="auto"/>
              <w:jc w:val="center"/>
              <w:rPr>
                <w:rFonts w:ascii="Arial" w:hAnsi="Arial" w:cs="Arial"/>
                <w:lang w:val="lt-LT"/>
              </w:rPr>
            </w:pPr>
          </w:p>
        </w:tc>
      </w:tr>
      <w:tr w:rsidR="00FD4A6D" w:rsidRPr="00AA4F1C" w14:paraId="48B5D176" w14:textId="77777777" w:rsidTr="008F61C8">
        <w:tc>
          <w:tcPr>
            <w:tcW w:w="258" w:type="pct"/>
            <w:shd w:val="clear" w:color="auto" w:fill="FFFFFF" w:themeFill="background1"/>
            <w:vAlign w:val="center"/>
          </w:tcPr>
          <w:p w14:paraId="4B883C58" w14:textId="77777777" w:rsidR="00FD4A6D" w:rsidRPr="007B54B6" w:rsidRDefault="00B9702D" w:rsidP="001944B8">
            <w:pPr>
              <w:tabs>
                <w:tab w:val="left" w:pos="-249"/>
                <w:tab w:val="left" w:pos="350"/>
              </w:tabs>
              <w:suppressAutoHyphens/>
              <w:snapToGrid w:val="0"/>
              <w:rPr>
                <w:rFonts w:ascii="Arial" w:hAnsi="Arial" w:cs="Arial"/>
                <w:lang w:val="lt-LT" w:eastAsia="ar-SA"/>
              </w:rPr>
            </w:pPr>
            <w:r w:rsidRPr="007B54B6">
              <w:rPr>
                <w:rFonts w:ascii="Arial" w:hAnsi="Arial" w:cs="Arial"/>
                <w:lang w:val="lt-LT" w:eastAsia="ar-SA"/>
              </w:rPr>
              <w:t>5</w:t>
            </w:r>
            <w:r w:rsidR="00FD4A6D" w:rsidRPr="007B54B6">
              <w:rPr>
                <w:rFonts w:ascii="Arial" w:hAnsi="Arial" w:cs="Arial"/>
                <w:lang w:val="lt-LT" w:eastAsia="ar-SA"/>
              </w:rPr>
              <w:t>.1.</w:t>
            </w:r>
          </w:p>
        </w:tc>
        <w:tc>
          <w:tcPr>
            <w:tcW w:w="1279" w:type="pct"/>
            <w:shd w:val="clear" w:color="auto" w:fill="FFFFFF" w:themeFill="background1"/>
            <w:vAlign w:val="center"/>
          </w:tcPr>
          <w:p w14:paraId="447FE398" w14:textId="77777777" w:rsidR="00FD4A6D" w:rsidRPr="007B54B6" w:rsidRDefault="00FD4A6D" w:rsidP="001944B8">
            <w:pPr>
              <w:jc w:val="center"/>
              <w:rPr>
                <w:rFonts w:ascii="Arial" w:eastAsiaTheme="minorHAnsi" w:hAnsi="Arial" w:cs="Arial"/>
                <w:lang w:val="lt-LT"/>
              </w:rPr>
            </w:pPr>
            <w:r w:rsidRPr="007B54B6">
              <w:rPr>
                <w:rFonts w:ascii="Arial" w:eastAsiaTheme="minorHAnsi" w:hAnsi="Arial" w:cs="Arial"/>
                <w:lang w:val="lt-LT"/>
              </w:rPr>
              <w:t>Aptarnaujamų aikštelių skaičius</w:t>
            </w:r>
          </w:p>
        </w:tc>
        <w:tc>
          <w:tcPr>
            <w:tcW w:w="1924" w:type="pct"/>
            <w:shd w:val="clear" w:color="auto" w:fill="FFFFFF" w:themeFill="background1"/>
            <w:vAlign w:val="center"/>
          </w:tcPr>
          <w:p w14:paraId="521A5B48" w14:textId="2EFE0278" w:rsidR="00FD4A6D" w:rsidRPr="00EA6DE9" w:rsidRDefault="00EA6DE9" w:rsidP="001944B8">
            <w:pPr>
              <w:jc w:val="center"/>
              <w:rPr>
                <w:rFonts w:ascii="Arial" w:hAnsi="Arial" w:cs="Arial"/>
                <w:lang w:val="lt-LT"/>
              </w:rPr>
            </w:pPr>
            <w:r w:rsidRPr="00571F67">
              <w:rPr>
                <w:rFonts w:ascii="Arial" w:hAnsi="Arial" w:cs="Arial"/>
                <w:lang w:val="lt-LT"/>
              </w:rPr>
              <w:t>Tiekėjas privalo užtikrinti ne mažiau kaip 1 kontrolieriaus ir 1 eismo koordinatoriaus darbo organizavimą visą Savivaldybės tarybos nustatytą rinkliavos rinkimo laiką. Didėjant aptarnaujamų aikštelių, parkomatų ar kontroliuojamų vietų skaičiui, tiekėjas privalo užtikrinti pakankamą darbuotojų skaičių ir kontrolės organizavimą nepertraukiamam paslaugų teikimui.</w:t>
            </w:r>
          </w:p>
        </w:tc>
        <w:tc>
          <w:tcPr>
            <w:tcW w:w="1539" w:type="pct"/>
            <w:shd w:val="clear" w:color="auto" w:fill="FFFFFF" w:themeFill="background1"/>
            <w:vAlign w:val="center"/>
          </w:tcPr>
          <w:p w14:paraId="582CC607" w14:textId="77777777" w:rsidR="00FD4A6D" w:rsidRPr="007B54B6" w:rsidRDefault="00FD4A6D" w:rsidP="001944B8">
            <w:pPr>
              <w:spacing w:line="256" w:lineRule="auto"/>
              <w:jc w:val="center"/>
              <w:rPr>
                <w:rFonts w:ascii="Arial" w:hAnsi="Arial" w:cs="Arial"/>
                <w:lang w:val="lt-LT"/>
              </w:rPr>
            </w:pPr>
          </w:p>
        </w:tc>
      </w:tr>
      <w:tr w:rsidR="00FD4A6D" w:rsidRPr="007B54B6" w14:paraId="6E23D2C0" w14:textId="77777777" w:rsidTr="008F61C8">
        <w:tc>
          <w:tcPr>
            <w:tcW w:w="258" w:type="pct"/>
            <w:shd w:val="clear" w:color="auto" w:fill="FFFFFF" w:themeFill="background1"/>
            <w:vAlign w:val="center"/>
          </w:tcPr>
          <w:p w14:paraId="02316A52" w14:textId="77777777" w:rsidR="00FD4A6D" w:rsidRPr="007B54B6" w:rsidRDefault="00FD4A6D" w:rsidP="00FD4A6D">
            <w:pPr>
              <w:pStyle w:val="Sraopastraipa"/>
              <w:numPr>
                <w:ilvl w:val="0"/>
                <w:numId w:val="1"/>
              </w:numPr>
              <w:tabs>
                <w:tab w:val="left" w:pos="-249"/>
                <w:tab w:val="left" w:pos="350"/>
              </w:tabs>
              <w:suppressAutoHyphens/>
              <w:snapToGrid w:val="0"/>
              <w:rPr>
                <w:sz w:val="24"/>
                <w:lang w:eastAsia="ar-SA"/>
              </w:rPr>
            </w:pPr>
          </w:p>
        </w:tc>
        <w:tc>
          <w:tcPr>
            <w:tcW w:w="1279" w:type="pct"/>
            <w:shd w:val="clear" w:color="auto" w:fill="FFFFFF" w:themeFill="background1"/>
            <w:vAlign w:val="center"/>
          </w:tcPr>
          <w:p w14:paraId="3CC88615" w14:textId="77777777" w:rsidR="00FD4A6D" w:rsidRPr="007B54B6" w:rsidRDefault="00FD4A6D" w:rsidP="001944B8">
            <w:pPr>
              <w:jc w:val="center"/>
              <w:rPr>
                <w:rFonts w:ascii="Arial" w:hAnsi="Arial" w:cs="Arial"/>
                <w:lang w:val="lt-LT"/>
              </w:rPr>
            </w:pPr>
            <w:r w:rsidRPr="007B54B6">
              <w:rPr>
                <w:rFonts w:ascii="Arial" w:eastAsiaTheme="minorHAnsi" w:hAnsi="Arial" w:cs="Arial"/>
                <w:lang w:val="lt-LT"/>
              </w:rPr>
              <w:t>Ryšys su programine įranga</w:t>
            </w:r>
          </w:p>
        </w:tc>
        <w:tc>
          <w:tcPr>
            <w:tcW w:w="1924" w:type="pct"/>
            <w:shd w:val="clear" w:color="auto" w:fill="FFFFFF" w:themeFill="background1"/>
            <w:vAlign w:val="center"/>
          </w:tcPr>
          <w:p w14:paraId="73CCB99B" w14:textId="77777777" w:rsidR="00FD4A6D" w:rsidRPr="007B54B6" w:rsidRDefault="00FD4A6D" w:rsidP="001944B8">
            <w:pPr>
              <w:jc w:val="center"/>
              <w:rPr>
                <w:rFonts w:ascii="Arial" w:hAnsi="Arial" w:cs="Arial"/>
                <w:lang w:val="lt-LT"/>
              </w:rPr>
            </w:pPr>
            <w:r w:rsidRPr="007B54B6">
              <w:rPr>
                <w:rFonts w:ascii="Arial" w:hAnsi="Arial" w:cs="Arial"/>
                <w:lang w:val="lt-LT"/>
              </w:rPr>
              <w:t>Ryšys turi užtikrinti sistemos darbą realiame laike (GPRS, GSM)</w:t>
            </w:r>
          </w:p>
        </w:tc>
        <w:tc>
          <w:tcPr>
            <w:tcW w:w="1539" w:type="pct"/>
            <w:shd w:val="clear" w:color="auto" w:fill="FFFFFF" w:themeFill="background1"/>
            <w:vAlign w:val="center"/>
          </w:tcPr>
          <w:p w14:paraId="0FF96852" w14:textId="77777777" w:rsidR="00FD4A6D" w:rsidRPr="007B54B6" w:rsidRDefault="00FD4A6D" w:rsidP="001944B8">
            <w:pPr>
              <w:spacing w:line="256" w:lineRule="auto"/>
              <w:jc w:val="center"/>
              <w:rPr>
                <w:rFonts w:ascii="Arial" w:hAnsi="Arial" w:cs="Arial"/>
                <w:lang w:val="lt-LT"/>
              </w:rPr>
            </w:pPr>
          </w:p>
        </w:tc>
      </w:tr>
      <w:tr w:rsidR="00FD4A6D" w:rsidRPr="00AA4F1C" w14:paraId="4511A6A1" w14:textId="77777777" w:rsidTr="008F61C8">
        <w:tc>
          <w:tcPr>
            <w:tcW w:w="258" w:type="pct"/>
            <w:shd w:val="clear" w:color="auto" w:fill="FFFFFF" w:themeFill="background1"/>
            <w:vAlign w:val="center"/>
          </w:tcPr>
          <w:p w14:paraId="6F58FC18" w14:textId="77777777" w:rsidR="00FD4A6D" w:rsidRPr="007B54B6" w:rsidRDefault="00FD4A6D" w:rsidP="00FD4A6D">
            <w:pPr>
              <w:pStyle w:val="Sraopastraipa"/>
              <w:numPr>
                <w:ilvl w:val="0"/>
                <w:numId w:val="1"/>
              </w:numPr>
              <w:tabs>
                <w:tab w:val="left" w:pos="-249"/>
                <w:tab w:val="left" w:pos="350"/>
              </w:tabs>
              <w:suppressAutoHyphens/>
              <w:snapToGrid w:val="0"/>
              <w:rPr>
                <w:sz w:val="24"/>
                <w:lang w:eastAsia="ar-SA"/>
              </w:rPr>
            </w:pPr>
          </w:p>
        </w:tc>
        <w:tc>
          <w:tcPr>
            <w:tcW w:w="1279" w:type="pct"/>
            <w:shd w:val="clear" w:color="auto" w:fill="FFFFFF" w:themeFill="background1"/>
            <w:vAlign w:val="center"/>
          </w:tcPr>
          <w:p w14:paraId="43CC17BC" w14:textId="77777777" w:rsidR="00FD4A6D" w:rsidRPr="007B54B6" w:rsidRDefault="00FD4A6D" w:rsidP="001944B8">
            <w:pPr>
              <w:jc w:val="center"/>
              <w:rPr>
                <w:rFonts w:ascii="Arial" w:hAnsi="Arial" w:cs="Arial"/>
                <w:lang w:val="lt-LT"/>
              </w:rPr>
            </w:pPr>
            <w:r w:rsidRPr="007B54B6">
              <w:rPr>
                <w:rFonts w:ascii="Arial" w:eastAsiaTheme="minorHAnsi" w:hAnsi="Arial" w:cs="Arial"/>
                <w:lang w:val="lt-LT"/>
              </w:rPr>
              <w:t>Maitinimas</w:t>
            </w:r>
          </w:p>
        </w:tc>
        <w:tc>
          <w:tcPr>
            <w:tcW w:w="1924" w:type="pct"/>
            <w:shd w:val="clear" w:color="auto" w:fill="FFFFFF" w:themeFill="background1"/>
            <w:vAlign w:val="center"/>
          </w:tcPr>
          <w:p w14:paraId="07B75A3F" w14:textId="77777777" w:rsidR="00FD4A6D" w:rsidRPr="007B54B6" w:rsidRDefault="00FD4A6D" w:rsidP="001944B8">
            <w:pPr>
              <w:jc w:val="center"/>
              <w:rPr>
                <w:rFonts w:ascii="Arial" w:hAnsi="Arial" w:cs="Arial"/>
                <w:lang w:val="lt-LT"/>
              </w:rPr>
            </w:pPr>
            <w:r w:rsidRPr="007B54B6">
              <w:rPr>
                <w:rFonts w:ascii="Arial" w:hAnsi="Arial" w:cs="Arial"/>
                <w:lang w:val="lt-LT"/>
              </w:rPr>
              <w:t>Dienos šviesos baterija su</w:t>
            </w:r>
          </w:p>
          <w:p w14:paraId="200DD949" w14:textId="77777777" w:rsidR="00FD4A6D" w:rsidRPr="007B54B6" w:rsidRDefault="00FD4A6D" w:rsidP="001944B8">
            <w:pPr>
              <w:jc w:val="center"/>
              <w:rPr>
                <w:rFonts w:ascii="Arial" w:hAnsi="Arial" w:cs="Arial"/>
                <w:lang w:val="lt-LT"/>
              </w:rPr>
            </w:pPr>
            <w:r w:rsidRPr="007B54B6">
              <w:rPr>
                <w:rFonts w:ascii="Arial" w:hAnsi="Arial" w:cs="Arial"/>
                <w:lang w:val="lt-LT"/>
              </w:rPr>
              <w:t xml:space="preserve">akumuliatoriumi. Esant poreikiui automatas turi turėti galimybę būti pritaikomas dirbti su išoriniu elektros </w:t>
            </w:r>
            <w:r w:rsidRPr="007B54B6">
              <w:rPr>
                <w:rFonts w:ascii="Arial" w:hAnsi="Arial" w:cs="Arial"/>
                <w:lang w:val="lt-LT"/>
              </w:rPr>
              <w:lastRenderedPageBreak/>
              <w:t>energijos, pagamintos naudojant atsinaujinančius energijos išteklius, maitinimu.</w:t>
            </w:r>
          </w:p>
        </w:tc>
        <w:tc>
          <w:tcPr>
            <w:tcW w:w="1539" w:type="pct"/>
            <w:shd w:val="clear" w:color="auto" w:fill="FFFFFF" w:themeFill="background1"/>
            <w:vAlign w:val="center"/>
          </w:tcPr>
          <w:p w14:paraId="4E559A6A" w14:textId="77777777" w:rsidR="00FD4A6D" w:rsidRPr="007B54B6" w:rsidRDefault="00FD4A6D" w:rsidP="001944B8">
            <w:pPr>
              <w:spacing w:line="256" w:lineRule="auto"/>
              <w:jc w:val="center"/>
              <w:rPr>
                <w:rFonts w:ascii="Arial" w:hAnsi="Arial" w:cs="Arial"/>
                <w:lang w:val="lt-LT"/>
              </w:rPr>
            </w:pPr>
          </w:p>
        </w:tc>
      </w:tr>
      <w:tr w:rsidR="00FD4A6D" w:rsidRPr="00AA4F1C" w14:paraId="431CCE09" w14:textId="77777777" w:rsidTr="008F61C8">
        <w:tc>
          <w:tcPr>
            <w:tcW w:w="258" w:type="pct"/>
            <w:shd w:val="clear" w:color="auto" w:fill="FFFFFF" w:themeFill="background1"/>
            <w:vAlign w:val="center"/>
          </w:tcPr>
          <w:p w14:paraId="51324B53" w14:textId="77777777" w:rsidR="00FD4A6D" w:rsidRPr="007B54B6" w:rsidRDefault="00FD4A6D" w:rsidP="00FD4A6D">
            <w:pPr>
              <w:pStyle w:val="Sraopastraipa"/>
              <w:numPr>
                <w:ilvl w:val="0"/>
                <w:numId w:val="1"/>
              </w:numPr>
              <w:tabs>
                <w:tab w:val="left" w:pos="-249"/>
                <w:tab w:val="left" w:pos="350"/>
              </w:tabs>
              <w:suppressAutoHyphens/>
              <w:snapToGrid w:val="0"/>
              <w:rPr>
                <w:sz w:val="24"/>
                <w:lang w:eastAsia="ar-SA"/>
              </w:rPr>
            </w:pPr>
            <w:bookmarkStart w:id="0" w:name="_Hlk105674747"/>
          </w:p>
        </w:tc>
        <w:tc>
          <w:tcPr>
            <w:tcW w:w="1279" w:type="pct"/>
            <w:shd w:val="clear" w:color="auto" w:fill="FFFFFF" w:themeFill="background1"/>
            <w:vAlign w:val="center"/>
          </w:tcPr>
          <w:p w14:paraId="11808B05" w14:textId="77777777" w:rsidR="00FD4A6D" w:rsidRPr="007B54B6" w:rsidRDefault="00FD4A6D" w:rsidP="001944B8">
            <w:pPr>
              <w:jc w:val="center"/>
              <w:rPr>
                <w:rFonts w:ascii="Arial" w:hAnsi="Arial" w:cs="Arial"/>
                <w:lang w:val="lt-LT"/>
              </w:rPr>
            </w:pPr>
            <w:r w:rsidRPr="007B54B6">
              <w:rPr>
                <w:rFonts w:ascii="Arial" w:eastAsiaTheme="minorHAnsi" w:hAnsi="Arial" w:cs="Arial"/>
                <w:lang w:val="lt-LT"/>
              </w:rPr>
              <w:t>Detali informacija</w:t>
            </w:r>
          </w:p>
        </w:tc>
        <w:tc>
          <w:tcPr>
            <w:tcW w:w="1924" w:type="pct"/>
            <w:shd w:val="clear" w:color="auto" w:fill="FFFFFF" w:themeFill="background1"/>
            <w:vAlign w:val="center"/>
          </w:tcPr>
          <w:p w14:paraId="0B61E675" w14:textId="77777777" w:rsidR="00FD4A6D" w:rsidRPr="007B54B6" w:rsidRDefault="00FD4A6D" w:rsidP="001944B8">
            <w:pPr>
              <w:jc w:val="center"/>
              <w:rPr>
                <w:rFonts w:ascii="Arial" w:hAnsi="Arial" w:cs="Arial"/>
                <w:lang w:val="lt-LT"/>
              </w:rPr>
            </w:pPr>
            <w:r w:rsidRPr="007B54B6">
              <w:rPr>
                <w:rFonts w:ascii="Arial" w:hAnsi="Arial" w:cs="Arial"/>
                <w:lang w:val="lt-LT"/>
              </w:rPr>
              <w:t>Naudojimosi automatu instrukcijos lietuvių k., anglų k., išdėstytos ant priekinės automato dalies, aiškiai nusako, kaip juo naudotis, bei parodo galiojančius tarifus</w:t>
            </w:r>
          </w:p>
        </w:tc>
        <w:tc>
          <w:tcPr>
            <w:tcW w:w="1539" w:type="pct"/>
            <w:shd w:val="clear" w:color="auto" w:fill="FFFFFF" w:themeFill="background1"/>
            <w:vAlign w:val="center"/>
          </w:tcPr>
          <w:p w14:paraId="45D2CD5A" w14:textId="77777777" w:rsidR="00FD4A6D" w:rsidRPr="007B54B6" w:rsidRDefault="00FD4A6D" w:rsidP="001944B8">
            <w:pPr>
              <w:spacing w:line="256" w:lineRule="auto"/>
              <w:jc w:val="center"/>
              <w:rPr>
                <w:rFonts w:ascii="Arial" w:hAnsi="Arial" w:cs="Arial"/>
                <w:lang w:val="lt-LT"/>
              </w:rPr>
            </w:pPr>
          </w:p>
        </w:tc>
      </w:tr>
      <w:tr w:rsidR="00FD4A6D" w:rsidRPr="00AA4F1C" w14:paraId="579178B5" w14:textId="77777777" w:rsidTr="008F61C8">
        <w:tc>
          <w:tcPr>
            <w:tcW w:w="258" w:type="pct"/>
            <w:shd w:val="clear" w:color="auto" w:fill="FFFFFF" w:themeFill="background1"/>
            <w:vAlign w:val="center"/>
          </w:tcPr>
          <w:p w14:paraId="43190F07" w14:textId="77777777" w:rsidR="00FD4A6D" w:rsidRPr="007B54B6" w:rsidRDefault="00FD4A6D" w:rsidP="00FD4A6D">
            <w:pPr>
              <w:pStyle w:val="Sraopastraipa"/>
              <w:numPr>
                <w:ilvl w:val="0"/>
                <w:numId w:val="1"/>
              </w:numPr>
              <w:tabs>
                <w:tab w:val="left" w:pos="-249"/>
                <w:tab w:val="left" w:pos="350"/>
              </w:tabs>
              <w:suppressAutoHyphens/>
              <w:snapToGrid w:val="0"/>
              <w:rPr>
                <w:sz w:val="24"/>
                <w:lang w:eastAsia="ar-SA"/>
              </w:rPr>
            </w:pPr>
          </w:p>
        </w:tc>
        <w:tc>
          <w:tcPr>
            <w:tcW w:w="1279" w:type="pct"/>
            <w:shd w:val="clear" w:color="auto" w:fill="FFFFFF" w:themeFill="background1"/>
            <w:vAlign w:val="center"/>
          </w:tcPr>
          <w:p w14:paraId="33625EA1" w14:textId="77777777" w:rsidR="00FD4A6D" w:rsidRPr="007B54B6" w:rsidRDefault="00FD4A6D" w:rsidP="001944B8">
            <w:pPr>
              <w:jc w:val="center"/>
              <w:rPr>
                <w:rFonts w:ascii="Arial" w:hAnsi="Arial" w:cs="Arial"/>
                <w:lang w:val="lt-LT"/>
              </w:rPr>
            </w:pPr>
            <w:r w:rsidRPr="007B54B6">
              <w:rPr>
                <w:rFonts w:ascii="Arial" w:eastAsiaTheme="minorHAnsi" w:hAnsi="Arial" w:cs="Arial"/>
                <w:lang w:val="lt-LT"/>
              </w:rPr>
              <w:t>Darbo laikas</w:t>
            </w:r>
          </w:p>
        </w:tc>
        <w:tc>
          <w:tcPr>
            <w:tcW w:w="1924" w:type="pct"/>
            <w:shd w:val="clear" w:color="auto" w:fill="FFFFFF" w:themeFill="background1"/>
            <w:vAlign w:val="center"/>
          </w:tcPr>
          <w:p w14:paraId="5FD50D38" w14:textId="7370EBA6" w:rsidR="00FD4A6D" w:rsidRPr="00F91F3A" w:rsidRDefault="00F91F3A" w:rsidP="001944B8">
            <w:pPr>
              <w:jc w:val="center"/>
              <w:rPr>
                <w:rFonts w:ascii="Arial" w:hAnsi="Arial" w:cs="Arial"/>
                <w:lang w:val="lt-LT"/>
              </w:rPr>
            </w:pPr>
            <w:r w:rsidRPr="00571F67">
              <w:rPr>
                <w:rFonts w:ascii="Arial" w:eastAsiaTheme="minorHAnsi" w:hAnsi="Arial" w:cs="Arial"/>
                <w:lang w:val="lt-LT"/>
              </w:rPr>
              <w:t>Rinkliavos rinkimo ir kontrolės paslaugos teikiamos Savivaldybės tarybos nustatytu rinkliavos rinkimo laiku. Pasikeitus rinkliavos rinkimo laikui Savivaldybės tarybos sprendimu, tiekėjas privalo užtikrinti paslaugų teikimą pagal aktualų darbo laiką be papildomo techninės specifikacijos keitimo.</w:t>
            </w:r>
          </w:p>
        </w:tc>
        <w:tc>
          <w:tcPr>
            <w:tcW w:w="1539" w:type="pct"/>
            <w:shd w:val="clear" w:color="auto" w:fill="FFFFFF" w:themeFill="background1"/>
            <w:vAlign w:val="center"/>
          </w:tcPr>
          <w:p w14:paraId="0B69092B" w14:textId="77777777" w:rsidR="00FD4A6D" w:rsidRPr="007B54B6" w:rsidRDefault="00FD4A6D" w:rsidP="001944B8">
            <w:pPr>
              <w:spacing w:line="256" w:lineRule="auto"/>
              <w:jc w:val="center"/>
              <w:rPr>
                <w:rFonts w:ascii="Arial" w:hAnsi="Arial" w:cs="Arial"/>
                <w:lang w:val="lt-LT"/>
              </w:rPr>
            </w:pPr>
          </w:p>
        </w:tc>
      </w:tr>
      <w:tr w:rsidR="00FD4A6D" w:rsidRPr="007B54B6" w14:paraId="583AF933" w14:textId="77777777" w:rsidTr="008F61C8">
        <w:tc>
          <w:tcPr>
            <w:tcW w:w="258" w:type="pct"/>
            <w:shd w:val="clear" w:color="auto" w:fill="FFFFFF" w:themeFill="background1"/>
            <w:vAlign w:val="center"/>
          </w:tcPr>
          <w:p w14:paraId="02D0998A" w14:textId="77777777" w:rsidR="00FD4A6D" w:rsidRPr="007B54B6" w:rsidRDefault="00FD4A6D" w:rsidP="00FD4A6D">
            <w:pPr>
              <w:pStyle w:val="Sraopastraipa"/>
              <w:numPr>
                <w:ilvl w:val="0"/>
                <w:numId w:val="1"/>
              </w:numPr>
              <w:tabs>
                <w:tab w:val="left" w:pos="-249"/>
                <w:tab w:val="left" w:pos="350"/>
              </w:tabs>
              <w:suppressAutoHyphens/>
              <w:snapToGrid w:val="0"/>
              <w:rPr>
                <w:sz w:val="24"/>
                <w:lang w:eastAsia="ar-SA"/>
              </w:rPr>
            </w:pPr>
          </w:p>
        </w:tc>
        <w:tc>
          <w:tcPr>
            <w:tcW w:w="1279" w:type="pct"/>
            <w:shd w:val="clear" w:color="auto" w:fill="FFFFFF" w:themeFill="background1"/>
            <w:vAlign w:val="center"/>
          </w:tcPr>
          <w:p w14:paraId="179EF82F" w14:textId="77777777" w:rsidR="00FD4A6D" w:rsidRPr="007B54B6" w:rsidRDefault="00FD4A6D" w:rsidP="001944B8">
            <w:pPr>
              <w:jc w:val="center"/>
              <w:rPr>
                <w:rFonts w:ascii="Arial" w:hAnsi="Arial" w:cs="Arial"/>
                <w:lang w:val="lt-LT"/>
              </w:rPr>
            </w:pPr>
            <w:r w:rsidRPr="007B54B6">
              <w:rPr>
                <w:rFonts w:ascii="Arial" w:eastAsiaTheme="minorHAnsi" w:hAnsi="Arial" w:cs="Arial"/>
                <w:lang w:val="lt-LT"/>
              </w:rPr>
              <w:t>Darbo temperatūra</w:t>
            </w:r>
          </w:p>
        </w:tc>
        <w:tc>
          <w:tcPr>
            <w:tcW w:w="1924" w:type="pct"/>
            <w:shd w:val="clear" w:color="auto" w:fill="FFFFFF" w:themeFill="background1"/>
            <w:vAlign w:val="center"/>
          </w:tcPr>
          <w:p w14:paraId="48A3EDA1" w14:textId="77777777" w:rsidR="00FD4A6D" w:rsidRPr="007B54B6" w:rsidRDefault="00FD4A6D" w:rsidP="001944B8">
            <w:pPr>
              <w:jc w:val="center"/>
              <w:rPr>
                <w:rFonts w:ascii="Arial" w:hAnsi="Arial" w:cs="Arial"/>
                <w:lang w:val="lt-LT"/>
              </w:rPr>
            </w:pPr>
            <w:r w:rsidRPr="007B54B6">
              <w:rPr>
                <w:rFonts w:ascii="Arial" w:eastAsiaTheme="minorHAnsi" w:hAnsi="Arial" w:cs="Arial"/>
                <w:lang w:val="lt-LT"/>
              </w:rPr>
              <w:t>-25°C + 55°C</w:t>
            </w:r>
          </w:p>
        </w:tc>
        <w:tc>
          <w:tcPr>
            <w:tcW w:w="1539" w:type="pct"/>
            <w:shd w:val="clear" w:color="auto" w:fill="FFFFFF" w:themeFill="background1"/>
            <w:vAlign w:val="center"/>
          </w:tcPr>
          <w:p w14:paraId="53E02010" w14:textId="77777777" w:rsidR="00FD4A6D" w:rsidRPr="007B54B6" w:rsidRDefault="00FD4A6D" w:rsidP="001944B8">
            <w:pPr>
              <w:spacing w:line="256" w:lineRule="auto"/>
              <w:jc w:val="center"/>
              <w:rPr>
                <w:rFonts w:ascii="Arial" w:hAnsi="Arial" w:cs="Arial"/>
                <w:lang w:val="lt-LT"/>
              </w:rPr>
            </w:pPr>
          </w:p>
        </w:tc>
      </w:tr>
      <w:tr w:rsidR="00FD4A6D" w:rsidRPr="007B54B6" w14:paraId="22D4C5B5" w14:textId="77777777" w:rsidTr="008F61C8">
        <w:tc>
          <w:tcPr>
            <w:tcW w:w="258" w:type="pct"/>
            <w:shd w:val="clear" w:color="auto" w:fill="FFFFFF" w:themeFill="background1"/>
            <w:vAlign w:val="center"/>
          </w:tcPr>
          <w:p w14:paraId="69770F3D" w14:textId="77777777" w:rsidR="00FD4A6D" w:rsidRPr="007B54B6" w:rsidRDefault="00FD4A6D" w:rsidP="00FD4A6D">
            <w:pPr>
              <w:pStyle w:val="Sraopastraipa"/>
              <w:numPr>
                <w:ilvl w:val="0"/>
                <w:numId w:val="1"/>
              </w:numPr>
              <w:tabs>
                <w:tab w:val="left" w:pos="-249"/>
                <w:tab w:val="left" w:pos="350"/>
              </w:tabs>
              <w:suppressAutoHyphens/>
              <w:snapToGrid w:val="0"/>
              <w:rPr>
                <w:sz w:val="24"/>
                <w:lang w:eastAsia="ar-SA"/>
              </w:rPr>
            </w:pPr>
          </w:p>
        </w:tc>
        <w:tc>
          <w:tcPr>
            <w:tcW w:w="1279" w:type="pct"/>
            <w:shd w:val="clear" w:color="auto" w:fill="FFFFFF" w:themeFill="background1"/>
            <w:vAlign w:val="center"/>
          </w:tcPr>
          <w:p w14:paraId="17907EB7" w14:textId="77777777" w:rsidR="00FD4A6D" w:rsidRPr="007B54B6" w:rsidRDefault="00FD4A6D" w:rsidP="001944B8">
            <w:pPr>
              <w:jc w:val="center"/>
              <w:rPr>
                <w:rFonts w:ascii="Arial" w:hAnsi="Arial" w:cs="Arial"/>
                <w:lang w:val="lt-LT"/>
              </w:rPr>
            </w:pPr>
            <w:r w:rsidRPr="007B54B6">
              <w:rPr>
                <w:rFonts w:ascii="Arial" w:eastAsiaTheme="minorHAnsi" w:hAnsi="Arial" w:cs="Arial"/>
                <w:lang w:val="lt-LT"/>
              </w:rPr>
              <w:t>Apsauga nuo išorinio poveikio</w:t>
            </w:r>
          </w:p>
        </w:tc>
        <w:tc>
          <w:tcPr>
            <w:tcW w:w="1924" w:type="pct"/>
            <w:shd w:val="clear" w:color="auto" w:fill="FFFFFF" w:themeFill="background1"/>
            <w:vAlign w:val="center"/>
          </w:tcPr>
          <w:p w14:paraId="1D59E702" w14:textId="77777777" w:rsidR="00FD4A6D" w:rsidRPr="007B54B6" w:rsidRDefault="00FD4A6D" w:rsidP="001944B8">
            <w:pPr>
              <w:jc w:val="center"/>
              <w:rPr>
                <w:rFonts w:ascii="Arial" w:hAnsi="Arial" w:cs="Arial"/>
                <w:lang w:val="lt-LT"/>
              </w:rPr>
            </w:pPr>
            <w:r w:rsidRPr="007B54B6">
              <w:rPr>
                <w:rFonts w:ascii="Arial" w:eastAsiaTheme="minorHAnsi" w:hAnsi="Arial" w:cs="Arial"/>
                <w:lang w:val="lt-LT"/>
              </w:rPr>
              <w:t>Automato apsauga</w:t>
            </w:r>
          </w:p>
        </w:tc>
        <w:tc>
          <w:tcPr>
            <w:tcW w:w="1539" w:type="pct"/>
            <w:shd w:val="clear" w:color="auto" w:fill="FFFFFF" w:themeFill="background1"/>
            <w:vAlign w:val="center"/>
          </w:tcPr>
          <w:p w14:paraId="1CFFF7DE" w14:textId="77777777" w:rsidR="00FD4A6D" w:rsidRPr="007B54B6" w:rsidRDefault="00FD4A6D" w:rsidP="001944B8">
            <w:pPr>
              <w:spacing w:line="256" w:lineRule="auto"/>
              <w:jc w:val="center"/>
              <w:rPr>
                <w:rFonts w:ascii="Arial" w:hAnsi="Arial" w:cs="Arial"/>
                <w:lang w:val="lt-LT"/>
              </w:rPr>
            </w:pPr>
          </w:p>
        </w:tc>
      </w:tr>
      <w:tr w:rsidR="00FD4A6D" w:rsidRPr="00AA4F1C" w14:paraId="52A21A6D" w14:textId="77777777" w:rsidTr="008F61C8">
        <w:tc>
          <w:tcPr>
            <w:tcW w:w="258" w:type="pct"/>
            <w:shd w:val="clear" w:color="auto" w:fill="FFFFFF" w:themeFill="background1"/>
            <w:vAlign w:val="center"/>
          </w:tcPr>
          <w:p w14:paraId="57B18439" w14:textId="77777777" w:rsidR="00FD4A6D" w:rsidRPr="007B54B6" w:rsidRDefault="00FD4A6D" w:rsidP="00FD4A6D">
            <w:pPr>
              <w:pStyle w:val="Sraopastraipa"/>
              <w:numPr>
                <w:ilvl w:val="0"/>
                <w:numId w:val="1"/>
              </w:numPr>
              <w:tabs>
                <w:tab w:val="left" w:pos="-249"/>
                <w:tab w:val="left" w:pos="350"/>
              </w:tabs>
              <w:suppressAutoHyphens/>
              <w:snapToGrid w:val="0"/>
              <w:rPr>
                <w:sz w:val="24"/>
                <w:lang w:eastAsia="ar-SA"/>
              </w:rPr>
            </w:pPr>
          </w:p>
        </w:tc>
        <w:tc>
          <w:tcPr>
            <w:tcW w:w="1279" w:type="pct"/>
            <w:shd w:val="clear" w:color="auto" w:fill="FFFFFF" w:themeFill="background1"/>
            <w:vAlign w:val="center"/>
          </w:tcPr>
          <w:p w14:paraId="502A65E2" w14:textId="77777777" w:rsidR="00FD4A6D" w:rsidRPr="007B54B6" w:rsidRDefault="00FD4A6D" w:rsidP="001944B8">
            <w:pPr>
              <w:jc w:val="center"/>
              <w:rPr>
                <w:rFonts w:ascii="Arial" w:hAnsi="Arial" w:cs="Arial"/>
                <w:lang w:val="lt-LT"/>
              </w:rPr>
            </w:pPr>
            <w:r w:rsidRPr="007B54B6">
              <w:rPr>
                <w:rFonts w:ascii="Arial" w:eastAsiaTheme="minorHAnsi" w:hAnsi="Arial" w:cs="Arial"/>
                <w:lang w:val="lt-LT"/>
              </w:rPr>
              <w:t>Atitikimas standartams</w:t>
            </w:r>
          </w:p>
        </w:tc>
        <w:tc>
          <w:tcPr>
            <w:tcW w:w="1924" w:type="pct"/>
            <w:shd w:val="clear" w:color="auto" w:fill="FFFFFF" w:themeFill="background1"/>
            <w:vAlign w:val="center"/>
          </w:tcPr>
          <w:p w14:paraId="05936D84" w14:textId="77777777" w:rsidR="00FD4A6D" w:rsidRPr="007B54B6" w:rsidRDefault="00FD4A6D" w:rsidP="001944B8">
            <w:pPr>
              <w:autoSpaceDE w:val="0"/>
              <w:autoSpaceDN w:val="0"/>
              <w:adjustRightInd w:val="0"/>
              <w:jc w:val="center"/>
              <w:rPr>
                <w:rFonts w:ascii="Arial" w:eastAsiaTheme="minorHAnsi" w:hAnsi="Arial" w:cs="Arial"/>
                <w:lang w:val="lt-LT"/>
              </w:rPr>
            </w:pPr>
            <w:r w:rsidRPr="007B54B6">
              <w:rPr>
                <w:rFonts w:ascii="Arial" w:eastAsiaTheme="minorHAnsi" w:hAnsi="Arial" w:cs="Arial"/>
                <w:lang w:val="lt-LT"/>
              </w:rPr>
              <w:t>Turi atitikti LST EN 12414 standarto reikalavimams</w:t>
            </w:r>
          </w:p>
        </w:tc>
        <w:tc>
          <w:tcPr>
            <w:tcW w:w="1539" w:type="pct"/>
            <w:shd w:val="clear" w:color="auto" w:fill="FFFFFF" w:themeFill="background1"/>
            <w:vAlign w:val="center"/>
          </w:tcPr>
          <w:p w14:paraId="03DD0F56" w14:textId="77777777" w:rsidR="00FD4A6D" w:rsidRPr="007B54B6" w:rsidRDefault="00FD4A6D" w:rsidP="001944B8">
            <w:pPr>
              <w:spacing w:line="256" w:lineRule="auto"/>
              <w:jc w:val="center"/>
              <w:rPr>
                <w:rFonts w:ascii="Arial" w:hAnsi="Arial" w:cs="Arial"/>
                <w:lang w:val="lt-LT"/>
              </w:rPr>
            </w:pPr>
          </w:p>
        </w:tc>
      </w:tr>
      <w:bookmarkEnd w:id="0"/>
      <w:tr w:rsidR="00FD4A6D" w:rsidRPr="00AA4F1C" w14:paraId="40A65C7C" w14:textId="77777777" w:rsidTr="008F61C8">
        <w:tc>
          <w:tcPr>
            <w:tcW w:w="258" w:type="pct"/>
            <w:shd w:val="clear" w:color="auto" w:fill="FFFFFF" w:themeFill="background1"/>
            <w:vAlign w:val="center"/>
          </w:tcPr>
          <w:p w14:paraId="2FDCACAD" w14:textId="77777777" w:rsidR="00FD4A6D" w:rsidRPr="007B54B6" w:rsidRDefault="00FD4A6D" w:rsidP="00FD4A6D">
            <w:pPr>
              <w:pStyle w:val="Sraopastraipa"/>
              <w:numPr>
                <w:ilvl w:val="0"/>
                <w:numId w:val="1"/>
              </w:numPr>
              <w:tabs>
                <w:tab w:val="left" w:pos="-249"/>
                <w:tab w:val="left" w:pos="350"/>
              </w:tabs>
              <w:suppressAutoHyphens/>
              <w:snapToGrid w:val="0"/>
              <w:rPr>
                <w:sz w:val="24"/>
                <w:lang w:eastAsia="ar-SA"/>
              </w:rPr>
            </w:pPr>
          </w:p>
        </w:tc>
        <w:tc>
          <w:tcPr>
            <w:tcW w:w="1279" w:type="pct"/>
            <w:shd w:val="clear" w:color="auto" w:fill="FFFFFF" w:themeFill="background1"/>
            <w:vAlign w:val="center"/>
          </w:tcPr>
          <w:p w14:paraId="3FD943F6" w14:textId="77777777" w:rsidR="00FD4A6D" w:rsidRPr="007B54B6" w:rsidRDefault="00FD4A6D" w:rsidP="001944B8">
            <w:pPr>
              <w:autoSpaceDE w:val="0"/>
              <w:autoSpaceDN w:val="0"/>
              <w:adjustRightInd w:val="0"/>
              <w:jc w:val="center"/>
              <w:rPr>
                <w:rFonts w:ascii="Arial" w:eastAsiaTheme="minorHAnsi" w:hAnsi="Arial" w:cs="Arial"/>
                <w:lang w:val="lt-LT"/>
              </w:rPr>
            </w:pPr>
            <w:r w:rsidRPr="007B54B6">
              <w:rPr>
                <w:rFonts w:ascii="Arial" w:eastAsiaTheme="minorHAnsi" w:hAnsi="Arial" w:cs="Arial"/>
                <w:lang w:val="lt-LT"/>
              </w:rPr>
              <w:t>Įtraukimas į matavimo priemonių registrą</w:t>
            </w:r>
          </w:p>
        </w:tc>
        <w:tc>
          <w:tcPr>
            <w:tcW w:w="1924" w:type="pct"/>
            <w:shd w:val="clear" w:color="auto" w:fill="FFFFFF" w:themeFill="background1"/>
            <w:vAlign w:val="center"/>
          </w:tcPr>
          <w:p w14:paraId="0D11096A" w14:textId="77777777" w:rsidR="00FD4A6D" w:rsidRPr="007B54B6" w:rsidRDefault="00FD4A6D" w:rsidP="001944B8">
            <w:pPr>
              <w:autoSpaceDE w:val="0"/>
              <w:autoSpaceDN w:val="0"/>
              <w:adjustRightInd w:val="0"/>
              <w:jc w:val="center"/>
              <w:rPr>
                <w:rFonts w:ascii="Arial" w:eastAsiaTheme="minorHAnsi" w:hAnsi="Arial" w:cs="Arial"/>
                <w:lang w:val="lt-LT"/>
              </w:rPr>
            </w:pPr>
            <w:r w:rsidRPr="007B54B6">
              <w:rPr>
                <w:rFonts w:ascii="Arial" w:eastAsiaTheme="minorHAnsi" w:hAnsi="Arial" w:cs="Arial"/>
                <w:lang w:val="lt-LT"/>
              </w:rPr>
              <w:t>Turi būti įtrauktas į Lietuvos Respublikos matavimo priemonių registrą</w:t>
            </w:r>
          </w:p>
        </w:tc>
        <w:tc>
          <w:tcPr>
            <w:tcW w:w="1539" w:type="pct"/>
            <w:shd w:val="clear" w:color="auto" w:fill="FFFFFF" w:themeFill="background1"/>
            <w:vAlign w:val="center"/>
          </w:tcPr>
          <w:p w14:paraId="61A2E133" w14:textId="77777777" w:rsidR="00FD4A6D" w:rsidRPr="007B54B6" w:rsidRDefault="00FD4A6D" w:rsidP="001944B8">
            <w:pPr>
              <w:spacing w:line="256" w:lineRule="auto"/>
              <w:jc w:val="center"/>
              <w:rPr>
                <w:rFonts w:ascii="Arial" w:hAnsi="Arial" w:cs="Arial"/>
                <w:lang w:val="lt-LT"/>
              </w:rPr>
            </w:pPr>
          </w:p>
        </w:tc>
      </w:tr>
      <w:tr w:rsidR="00FD4A6D" w:rsidRPr="007B54B6" w14:paraId="4C00C698" w14:textId="77777777" w:rsidTr="008F61C8">
        <w:tc>
          <w:tcPr>
            <w:tcW w:w="258" w:type="pct"/>
            <w:shd w:val="clear" w:color="auto" w:fill="FFFFFF" w:themeFill="background1"/>
            <w:vAlign w:val="center"/>
          </w:tcPr>
          <w:p w14:paraId="4936DDA8" w14:textId="77777777" w:rsidR="00FD4A6D" w:rsidRPr="007B54B6" w:rsidRDefault="00FD4A6D" w:rsidP="00FD4A6D">
            <w:pPr>
              <w:pStyle w:val="Sraopastraipa"/>
              <w:numPr>
                <w:ilvl w:val="0"/>
                <w:numId w:val="1"/>
              </w:numPr>
              <w:tabs>
                <w:tab w:val="left" w:pos="-249"/>
                <w:tab w:val="left" w:pos="350"/>
              </w:tabs>
              <w:suppressAutoHyphens/>
              <w:snapToGrid w:val="0"/>
              <w:rPr>
                <w:sz w:val="24"/>
                <w:lang w:eastAsia="ar-SA"/>
              </w:rPr>
            </w:pPr>
          </w:p>
        </w:tc>
        <w:tc>
          <w:tcPr>
            <w:tcW w:w="1279" w:type="pct"/>
            <w:shd w:val="clear" w:color="auto" w:fill="FFFFFF" w:themeFill="background1"/>
            <w:vAlign w:val="center"/>
          </w:tcPr>
          <w:p w14:paraId="58E2635A" w14:textId="77777777" w:rsidR="00FD4A6D" w:rsidRPr="007B54B6" w:rsidRDefault="00FD4A6D" w:rsidP="001944B8">
            <w:pPr>
              <w:jc w:val="center"/>
              <w:rPr>
                <w:rFonts w:ascii="Arial" w:hAnsi="Arial" w:cs="Arial"/>
                <w:lang w:val="lt-LT"/>
              </w:rPr>
            </w:pPr>
            <w:r w:rsidRPr="007B54B6">
              <w:rPr>
                <w:rFonts w:ascii="Arial" w:hAnsi="Arial" w:cs="Arial"/>
                <w:lang w:val="lt-LT"/>
              </w:rPr>
              <w:t>Ryšys su centralizuota valdymo ir stebėsenos programine įranga</w:t>
            </w:r>
          </w:p>
        </w:tc>
        <w:tc>
          <w:tcPr>
            <w:tcW w:w="1924" w:type="pct"/>
            <w:shd w:val="clear" w:color="auto" w:fill="FFFFFF" w:themeFill="background1"/>
            <w:vAlign w:val="center"/>
          </w:tcPr>
          <w:p w14:paraId="000A4E10" w14:textId="77777777" w:rsidR="00FD4A6D" w:rsidRPr="007B54B6" w:rsidRDefault="00FD4A6D" w:rsidP="001944B8">
            <w:pPr>
              <w:autoSpaceDE w:val="0"/>
              <w:autoSpaceDN w:val="0"/>
              <w:adjustRightInd w:val="0"/>
              <w:jc w:val="center"/>
              <w:rPr>
                <w:rFonts w:ascii="Arial" w:eastAsiaTheme="minorHAnsi" w:hAnsi="Arial" w:cs="Arial"/>
                <w:lang w:val="lt-LT"/>
              </w:rPr>
            </w:pPr>
            <w:r w:rsidRPr="007B54B6">
              <w:rPr>
                <w:rFonts w:ascii="Arial" w:eastAsiaTheme="minorHAnsi" w:hAnsi="Arial" w:cs="Arial"/>
                <w:lang w:val="lt-LT"/>
              </w:rPr>
              <w:t>Turi būti ryšys su centralizuota</w:t>
            </w:r>
          </w:p>
          <w:p w14:paraId="2661718A" w14:textId="77777777" w:rsidR="00FD4A6D" w:rsidRPr="007B54B6" w:rsidRDefault="00FD4A6D" w:rsidP="001944B8">
            <w:pPr>
              <w:autoSpaceDE w:val="0"/>
              <w:autoSpaceDN w:val="0"/>
              <w:adjustRightInd w:val="0"/>
              <w:jc w:val="center"/>
              <w:rPr>
                <w:rFonts w:ascii="Arial" w:eastAsiaTheme="minorHAnsi" w:hAnsi="Arial" w:cs="Arial"/>
                <w:lang w:val="lt-LT"/>
              </w:rPr>
            </w:pPr>
            <w:r w:rsidRPr="007B54B6">
              <w:rPr>
                <w:rFonts w:ascii="Arial" w:eastAsiaTheme="minorHAnsi" w:hAnsi="Arial" w:cs="Arial"/>
                <w:lang w:val="lt-LT"/>
              </w:rPr>
              <w:t>bilietų automatų valdymo ir</w:t>
            </w:r>
          </w:p>
          <w:p w14:paraId="034D77AE" w14:textId="77777777" w:rsidR="00FD4A6D" w:rsidRPr="007B54B6" w:rsidRDefault="00FD4A6D" w:rsidP="001944B8">
            <w:pPr>
              <w:jc w:val="center"/>
              <w:rPr>
                <w:rFonts w:ascii="Arial" w:hAnsi="Arial" w:cs="Arial"/>
                <w:lang w:val="lt-LT"/>
              </w:rPr>
            </w:pPr>
            <w:r w:rsidRPr="007B54B6">
              <w:rPr>
                <w:rFonts w:ascii="Arial" w:eastAsiaTheme="minorHAnsi" w:hAnsi="Arial" w:cs="Arial"/>
                <w:lang w:val="lt-LT"/>
              </w:rPr>
              <w:t>stebėsenos programine įranga</w:t>
            </w:r>
          </w:p>
        </w:tc>
        <w:tc>
          <w:tcPr>
            <w:tcW w:w="1539" w:type="pct"/>
            <w:shd w:val="clear" w:color="auto" w:fill="FFFFFF" w:themeFill="background1"/>
            <w:vAlign w:val="center"/>
          </w:tcPr>
          <w:p w14:paraId="4DF50655" w14:textId="77777777" w:rsidR="00FD4A6D" w:rsidRPr="007B54B6" w:rsidRDefault="00FD4A6D" w:rsidP="001944B8">
            <w:pPr>
              <w:spacing w:line="256" w:lineRule="auto"/>
              <w:jc w:val="center"/>
              <w:rPr>
                <w:rFonts w:ascii="Arial" w:hAnsi="Arial" w:cs="Arial"/>
                <w:lang w:val="lt-LT"/>
              </w:rPr>
            </w:pPr>
          </w:p>
        </w:tc>
      </w:tr>
      <w:tr w:rsidR="00FC1E34" w:rsidRPr="00AA4F1C" w14:paraId="367F7A9C" w14:textId="77777777" w:rsidTr="008F61C8">
        <w:tc>
          <w:tcPr>
            <w:tcW w:w="258" w:type="pct"/>
            <w:shd w:val="clear" w:color="auto" w:fill="FFFFFF" w:themeFill="background1"/>
            <w:vAlign w:val="center"/>
          </w:tcPr>
          <w:p w14:paraId="25AD04CA" w14:textId="77777777" w:rsidR="00FC1E34" w:rsidRPr="007B54B6" w:rsidRDefault="00FC1E34" w:rsidP="00FD4A6D">
            <w:pPr>
              <w:pStyle w:val="Sraopastraipa"/>
              <w:numPr>
                <w:ilvl w:val="0"/>
                <w:numId w:val="1"/>
              </w:numPr>
              <w:tabs>
                <w:tab w:val="left" w:pos="-249"/>
                <w:tab w:val="left" w:pos="350"/>
              </w:tabs>
              <w:suppressAutoHyphens/>
              <w:snapToGrid w:val="0"/>
              <w:rPr>
                <w:sz w:val="24"/>
                <w:lang w:eastAsia="ar-SA"/>
              </w:rPr>
            </w:pPr>
          </w:p>
        </w:tc>
        <w:tc>
          <w:tcPr>
            <w:tcW w:w="1279" w:type="pct"/>
            <w:shd w:val="clear" w:color="auto" w:fill="FFFFFF" w:themeFill="background1"/>
            <w:vAlign w:val="center"/>
          </w:tcPr>
          <w:p w14:paraId="799D7E2A" w14:textId="312B97A2" w:rsidR="00FC1E34" w:rsidRPr="007B54B6" w:rsidRDefault="00FC1E34" w:rsidP="001944B8">
            <w:pPr>
              <w:jc w:val="center"/>
              <w:rPr>
                <w:rFonts w:ascii="Arial" w:hAnsi="Arial" w:cs="Arial"/>
                <w:lang w:val="lt-LT"/>
              </w:rPr>
            </w:pPr>
            <w:r w:rsidRPr="007B54B6">
              <w:rPr>
                <w:rFonts w:ascii="Arial" w:hAnsi="Arial" w:cs="Arial"/>
              </w:rPr>
              <w:t>Elektroninių leidimų administravimas</w:t>
            </w:r>
          </w:p>
        </w:tc>
        <w:tc>
          <w:tcPr>
            <w:tcW w:w="1924" w:type="pct"/>
            <w:shd w:val="clear" w:color="auto" w:fill="FFFFFF" w:themeFill="background1"/>
            <w:vAlign w:val="center"/>
          </w:tcPr>
          <w:p w14:paraId="29FE07B9" w14:textId="6CE4A4CE" w:rsidR="00FC1E34" w:rsidRPr="007B54B6" w:rsidRDefault="00FC1E34" w:rsidP="001944B8">
            <w:pPr>
              <w:autoSpaceDE w:val="0"/>
              <w:autoSpaceDN w:val="0"/>
              <w:adjustRightInd w:val="0"/>
              <w:jc w:val="center"/>
              <w:rPr>
                <w:rFonts w:ascii="Arial" w:eastAsiaTheme="minorHAnsi" w:hAnsi="Arial" w:cs="Arial"/>
                <w:lang w:val="lt-LT"/>
              </w:rPr>
            </w:pPr>
            <w:r w:rsidRPr="007B54B6">
              <w:rPr>
                <w:rFonts w:ascii="Arial" w:hAnsi="Arial" w:cs="Arial"/>
                <w:lang w:val="lt-LT"/>
              </w:rPr>
              <w:t>Sistema turi užtikrinti elektroninių leidimų išdavimą, administravimą, galiojimo kontrolę ir duomenų atnaujinimą realiu laiku</w:t>
            </w:r>
          </w:p>
        </w:tc>
        <w:tc>
          <w:tcPr>
            <w:tcW w:w="1539" w:type="pct"/>
            <w:shd w:val="clear" w:color="auto" w:fill="FFFFFF" w:themeFill="background1"/>
            <w:vAlign w:val="center"/>
          </w:tcPr>
          <w:p w14:paraId="117AFE6E" w14:textId="77777777" w:rsidR="00FC1E34" w:rsidRPr="007B54B6" w:rsidRDefault="00FC1E34" w:rsidP="001944B8">
            <w:pPr>
              <w:spacing w:line="256" w:lineRule="auto"/>
              <w:jc w:val="center"/>
              <w:rPr>
                <w:rFonts w:ascii="Arial" w:hAnsi="Arial" w:cs="Arial"/>
                <w:lang w:val="lt-LT"/>
              </w:rPr>
            </w:pPr>
          </w:p>
        </w:tc>
      </w:tr>
      <w:tr w:rsidR="00FC1E34" w:rsidRPr="00AA4F1C" w14:paraId="3226290A" w14:textId="77777777" w:rsidTr="008F61C8">
        <w:tc>
          <w:tcPr>
            <w:tcW w:w="258" w:type="pct"/>
            <w:shd w:val="clear" w:color="auto" w:fill="FFFFFF" w:themeFill="background1"/>
            <w:vAlign w:val="center"/>
          </w:tcPr>
          <w:p w14:paraId="3149F63D" w14:textId="77777777" w:rsidR="00FC1E34" w:rsidRPr="007B54B6" w:rsidRDefault="00FC1E34" w:rsidP="00FD4A6D">
            <w:pPr>
              <w:pStyle w:val="Sraopastraipa"/>
              <w:numPr>
                <w:ilvl w:val="0"/>
                <w:numId w:val="1"/>
              </w:numPr>
              <w:tabs>
                <w:tab w:val="left" w:pos="-249"/>
                <w:tab w:val="left" w:pos="350"/>
              </w:tabs>
              <w:suppressAutoHyphens/>
              <w:snapToGrid w:val="0"/>
              <w:rPr>
                <w:sz w:val="24"/>
                <w:lang w:eastAsia="ar-SA"/>
              </w:rPr>
            </w:pPr>
          </w:p>
        </w:tc>
        <w:tc>
          <w:tcPr>
            <w:tcW w:w="1279" w:type="pct"/>
            <w:shd w:val="clear" w:color="auto" w:fill="FFFFFF" w:themeFill="background1"/>
            <w:vAlign w:val="center"/>
          </w:tcPr>
          <w:p w14:paraId="7D784AD6" w14:textId="1A4B5E27" w:rsidR="00FC1E34" w:rsidRPr="007B54B6" w:rsidRDefault="00FC1E34" w:rsidP="001944B8">
            <w:pPr>
              <w:jc w:val="center"/>
              <w:rPr>
                <w:rFonts w:ascii="Arial" w:hAnsi="Arial" w:cs="Arial"/>
                <w:lang w:val="lt-LT"/>
              </w:rPr>
            </w:pPr>
            <w:r w:rsidRPr="007B54B6">
              <w:rPr>
                <w:rFonts w:ascii="Arial" w:hAnsi="Arial" w:cs="Arial"/>
              </w:rPr>
              <w:t>Nemokamas ekologinis leidimas</w:t>
            </w:r>
          </w:p>
        </w:tc>
        <w:tc>
          <w:tcPr>
            <w:tcW w:w="1924" w:type="pct"/>
            <w:shd w:val="clear" w:color="auto" w:fill="FFFFFF" w:themeFill="background1"/>
            <w:vAlign w:val="center"/>
          </w:tcPr>
          <w:p w14:paraId="0ADBFB4B" w14:textId="4784254E" w:rsidR="00FC1E34" w:rsidRPr="007B54B6" w:rsidRDefault="00B43847" w:rsidP="001944B8">
            <w:pPr>
              <w:autoSpaceDE w:val="0"/>
              <w:autoSpaceDN w:val="0"/>
              <w:adjustRightInd w:val="0"/>
              <w:jc w:val="center"/>
              <w:rPr>
                <w:rFonts w:ascii="Arial" w:eastAsiaTheme="minorHAnsi" w:hAnsi="Arial" w:cs="Arial"/>
                <w:lang w:val="lt-LT"/>
              </w:rPr>
            </w:pPr>
            <w:r>
              <w:rPr>
                <w:rFonts w:ascii="Arial" w:hAnsi="Arial" w:cs="Arial"/>
                <w:lang w:val="lt-LT"/>
              </w:rPr>
              <w:t>E</w:t>
            </w:r>
            <w:r w:rsidR="00FC1E34" w:rsidRPr="007B54B6">
              <w:rPr>
                <w:rFonts w:ascii="Arial" w:hAnsi="Arial" w:cs="Arial"/>
                <w:lang w:val="lt-LT"/>
              </w:rPr>
              <w:t>lektroniniu būdu išduoti nemokamus ekologinius leidimus elektromobiliams</w:t>
            </w:r>
          </w:p>
        </w:tc>
        <w:tc>
          <w:tcPr>
            <w:tcW w:w="1539" w:type="pct"/>
            <w:shd w:val="clear" w:color="auto" w:fill="FFFFFF" w:themeFill="background1"/>
            <w:vAlign w:val="center"/>
          </w:tcPr>
          <w:p w14:paraId="34440FFD" w14:textId="77777777" w:rsidR="00FC1E34" w:rsidRPr="007B54B6" w:rsidRDefault="00FC1E34" w:rsidP="001944B8">
            <w:pPr>
              <w:spacing w:line="256" w:lineRule="auto"/>
              <w:jc w:val="center"/>
              <w:rPr>
                <w:rFonts w:ascii="Arial" w:hAnsi="Arial" w:cs="Arial"/>
                <w:lang w:val="lt-LT"/>
              </w:rPr>
            </w:pPr>
          </w:p>
        </w:tc>
      </w:tr>
      <w:tr w:rsidR="00FC1E34" w:rsidRPr="00AA4F1C" w14:paraId="393DE8F3" w14:textId="77777777" w:rsidTr="008F61C8">
        <w:tc>
          <w:tcPr>
            <w:tcW w:w="258" w:type="pct"/>
            <w:shd w:val="clear" w:color="auto" w:fill="FFFFFF" w:themeFill="background1"/>
            <w:vAlign w:val="center"/>
          </w:tcPr>
          <w:p w14:paraId="07667E44" w14:textId="77777777" w:rsidR="00FC1E34" w:rsidRPr="007B54B6" w:rsidRDefault="00FC1E34" w:rsidP="00FD4A6D">
            <w:pPr>
              <w:pStyle w:val="Sraopastraipa"/>
              <w:numPr>
                <w:ilvl w:val="0"/>
                <w:numId w:val="1"/>
              </w:numPr>
              <w:tabs>
                <w:tab w:val="left" w:pos="-249"/>
                <w:tab w:val="left" w:pos="350"/>
              </w:tabs>
              <w:suppressAutoHyphens/>
              <w:snapToGrid w:val="0"/>
              <w:rPr>
                <w:sz w:val="24"/>
                <w:lang w:eastAsia="ar-SA"/>
              </w:rPr>
            </w:pPr>
          </w:p>
        </w:tc>
        <w:tc>
          <w:tcPr>
            <w:tcW w:w="1279" w:type="pct"/>
            <w:shd w:val="clear" w:color="auto" w:fill="FFFFFF" w:themeFill="background1"/>
            <w:vAlign w:val="center"/>
          </w:tcPr>
          <w:p w14:paraId="0206AB75" w14:textId="7B89F79C" w:rsidR="00FC1E34" w:rsidRPr="00805CE8" w:rsidRDefault="00FC1E34" w:rsidP="001944B8">
            <w:pPr>
              <w:jc w:val="center"/>
              <w:rPr>
                <w:rFonts w:ascii="Arial" w:hAnsi="Arial" w:cs="Arial"/>
                <w:lang w:val="es-MX"/>
              </w:rPr>
            </w:pPr>
            <w:r w:rsidRPr="00805CE8">
              <w:rPr>
                <w:rFonts w:ascii="Arial" w:hAnsi="Arial" w:cs="Arial"/>
                <w:lang w:val="es-MX"/>
              </w:rPr>
              <w:t>Asmens su negalia elektroninis leidimas</w:t>
            </w:r>
          </w:p>
        </w:tc>
        <w:tc>
          <w:tcPr>
            <w:tcW w:w="1924" w:type="pct"/>
            <w:shd w:val="clear" w:color="auto" w:fill="FFFFFF" w:themeFill="background1"/>
            <w:vAlign w:val="center"/>
          </w:tcPr>
          <w:p w14:paraId="54EC562F" w14:textId="0FEF9689" w:rsidR="00FC1E34" w:rsidRPr="007B54B6" w:rsidRDefault="00B43847" w:rsidP="001944B8">
            <w:pPr>
              <w:autoSpaceDE w:val="0"/>
              <w:autoSpaceDN w:val="0"/>
              <w:adjustRightInd w:val="0"/>
              <w:jc w:val="center"/>
              <w:rPr>
                <w:rFonts w:ascii="Arial" w:hAnsi="Arial" w:cs="Arial"/>
                <w:lang w:val="lt-LT"/>
              </w:rPr>
            </w:pPr>
            <w:r w:rsidRPr="00805CE8">
              <w:rPr>
                <w:rFonts w:ascii="Arial" w:hAnsi="Arial" w:cs="Arial"/>
                <w:lang w:val="es-MX"/>
              </w:rPr>
              <w:t>E</w:t>
            </w:r>
            <w:r w:rsidR="00E9766C" w:rsidRPr="00805CE8">
              <w:rPr>
                <w:rFonts w:ascii="Arial" w:hAnsi="Arial" w:cs="Arial"/>
                <w:lang w:val="es-MX"/>
              </w:rPr>
              <w:t>lektroniniu būdu išduoti asmens su negalia leidimus pagal galiojančią automobilio statymo kortelę</w:t>
            </w:r>
          </w:p>
        </w:tc>
        <w:tc>
          <w:tcPr>
            <w:tcW w:w="1539" w:type="pct"/>
            <w:shd w:val="clear" w:color="auto" w:fill="FFFFFF" w:themeFill="background1"/>
            <w:vAlign w:val="center"/>
          </w:tcPr>
          <w:p w14:paraId="09B32923" w14:textId="77777777" w:rsidR="00FC1E34" w:rsidRPr="007B54B6" w:rsidRDefault="00FC1E34" w:rsidP="001944B8">
            <w:pPr>
              <w:spacing w:line="256" w:lineRule="auto"/>
              <w:jc w:val="center"/>
              <w:rPr>
                <w:rFonts w:ascii="Arial" w:hAnsi="Arial" w:cs="Arial"/>
                <w:lang w:val="lt-LT"/>
              </w:rPr>
            </w:pPr>
          </w:p>
        </w:tc>
      </w:tr>
      <w:tr w:rsidR="00E9766C" w:rsidRPr="00AA4F1C" w14:paraId="3C84B11B" w14:textId="77777777" w:rsidTr="008F61C8">
        <w:tc>
          <w:tcPr>
            <w:tcW w:w="258" w:type="pct"/>
            <w:shd w:val="clear" w:color="auto" w:fill="FFFFFF" w:themeFill="background1"/>
            <w:vAlign w:val="center"/>
          </w:tcPr>
          <w:p w14:paraId="6B1E632F" w14:textId="77777777" w:rsidR="00E9766C" w:rsidRPr="007B54B6" w:rsidRDefault="00E9766C" w:rsidP="00FD4A6D">
            <w:pPr>
              <w:pStyle w:val="Sraopastraipa"/>
              <w:numPr>
                <w:ilvl w:val="0"/>
                <w:numId w:val="1"/>
              </w:numPr>
              <w:tabs>
                <w:tab w:val="left" w:pos="-249"/>
                <w:tab w:val="left" w:pos="350"/>
              </w:tabs>
              <w:suppressAutoHyphens/>
              <w:snapToGrid w:val="0"/>
              <w:rPr>
                <w:sz w:val="24"/>
                <w:lang w:eastAsia="ar-SA"/>
              </w:rPr>
            </w:pPr>
          </w:p>
        </w:tc>
        <w:tc>
          <w:tcPr>
            <w:tcW w:w="1279" w:type="pct"/>
            <w:shd w:val="clear" w:color="auto" w:fill="FFFFFF" w:themeFill="background1"/>
            <w:vAlign w:val="center"/>
          </w:tcPr>
          <w:p w14:paraId="07CFDF97" w14:textId="498B37D1" w:rsidR="00E9766C" w:rsidRPr="007B54B6" w:rsidRDefault="00E9766C" w:rsidP="001944B8">
            <w:pPr>
              <w:jc w:val="center"/>
              <w:rPr>
                <w:rFonts w:ascii="Arial" w:hAnsi="Arial" w:cs="Arial"/>
                <w:lang w:val="fi-FI"/>
              </w:rPr>
            </w:pPr>
            <w:r w:rsidRPr="007B54B6">
              <w:rPr>
                <w:rFonts w:ascii="Arial" w:hAnsi="Arial" w:cs="Arial"/>
              </w:rPr>
              <w:t>Prašymų pateikimas elektroninėmis priemonėmis</w:t>
            </w:r>
          </w:p>
        </w:tc>
        <w:tc>
          <w:tcPr>
            <w:tcW w:w="1924" w:type="pct"/>
            <w:shd w:val="clear" w:color="auto" w:fill="FFFFFF" w:themeFill="background1"/>
            <w:vAlign w:val="center"/>
          </w:tcPr>
          <w:p w14:paraId="4CC14B58" w14:textId="6FDA86FB" w:rsidR="00E9766C" w:rsidRPr="007B54B6" w:rsidRDefault="00E9766C" w:rsidP="001944B8">
            <w:pPr>
              <w:autoSpaceDE w:val="0"/>
              <w:autoSpaceDN w:val="0"/>
              <w:adjustRightInd w:val="0"/>
              <w:jc w:val="center"/>
              <w:rPr>
                <w:rFonts w:ascii="Arial" w:hAnsi="Arial" w:cs="Arial"/>
                <w:lang w:val="fi-FI"/>
              </w:rPr>
            </w:pPr>
            <w:r w:rsidRPr="007B54B6">
              <w:rPr>
                <w:rFonts w:ascii="Arial" w:hAnsi="Arial" w:cs="Arial"/>
                <w:lang w:val="fi-FI"/>
              </w:rPr>
              <w:t>Galimybė pateikti prašymus per savitarnos portalą arba elektroninėmis priemonėmis</w:t>
            </w:r>
          </w:p>
        </w:tc>
        <w:tc>
          <w:tcPr>
            <w:tcW w:w="1539" w:type="pct"/>
            <w:shd w:val="clear" w:color="auto" w:fill="FFFFFF" w:themeFill="background1"/>
            <w:vAlign w:val="center"/>
          </w:tcPr>
          <w:p w14:paraId="2E743E3F" w14:textId="77777777" w:rsidR="00E9766C" w:rsidRPr="007B54B6" w:rsidRDefault="00E9766C" w:rsidP="001944B8">
            <w:pPr>
              <w:spacing w:line="256" w:lineRule="auto"/>
              <w:jc w:val="center"/>
              <w:rPr>
                <w:rFonts w:ascii="Arial" w:hAnsi="Arial" w:cs="Arial"/>
                <w:lang w:val="lt-LT"/>
              </w:rPr>
            </w:pPr>
          </w:p>
        </w:tc>
      </w:tr>
      <w:tr w:rsidR="00E9766C" w:rsidRPr="007B54B6" w14:paraId="7E5F79B2" w14:textId="77777777" w:rsidTr="004F12CB">
        <w:tc>
          <w:tcPr>
            <w:tcW w:w="258" w:type="pct"/>
            <w:shd w:val="clear" w:color="auto" w:fill="FFFFFF" w:themeFill="background1"/>
            <w:vAlign w:val="center"/>
          </w:tcPr>
          <w:p w14:paraId="1C218015" w14:textId="77777777" w:rsidR="00E9766C" w:rsidRPr="007B54B6" w:rsidRDefault="00E9766C" w:rsidP="00E9766C">
            <w:pPr>
              <w:pStyle w:val="Sraopastraipa"/>
              <w:numPr>
                <w:ilvl w:val="0"/>
                <w:numId w:val="1"/>
              </w:numPr>
              <w:tabs>
                <w:tab w:val="left" w:pos="-249"/>
                <w:tab w:val="left" w:pos="350"/>
              </w:tabs>
              <w:suppressAutoHyphens/>
              <w:snapToGrid w:val="0"/>
              <w:rPr>
                <w:sz w:val="24"/>
                <w:lang w:eastAsia="ar-SA"/>
              </w:rPr>
            </w:pPr>
          </w:p>
        </w:tc>
        <w:tc>
          <w:tcPr>
            <w:tcW w:w="1279" w:type="pct"/>
            <w:shd w:val="clear" w:color="auto" w:fill="FFFFFF" w:themeFill="background1"/>
          </w:tcPr>
          <w:p w14:paraId="4C3B6E02" w14:textId="1B41A423" w:rsidR="00E9766C" w:rsidRPr="007B54B6" w:rsidRDefault="00E9766C" w:rsidP="00E9766C">
            <w:pPr>
              <w:jc w:val="center"/>
              <w:rPr>
                <w:rFonts w:ascii="Arial" w:hAnsi="Arial" w:cs="Arial"/>
              </w:rPr>
            </w:pPr>
            <w:r w:rsidRPr="007B54B6">
              <w:rPr>
                <w:rFonts w:ascii="Arial" w:hAnsi="Arial" w:cs="Arial"/>
              </w:rPr>
              <w:t>Duomenų tikrinimas registruose</w:t>
            </w:r>
          </w:p>
        </w:tc>
        <w:tc>
          <w:tcPr>
            <w:tcW w:w="1924" w:type="pct"/>
            <w:shd w:val="clear" w:color="auto" w:fill="FFFFFF" w:themeFill="background1"/>
            <w:vAlign w:val="center"/>
          </w:tcPr>
          <w:p w14:paraId="1EF82E67" w14:textId="2F4909CB" w:rsidR="00E9766C" w:rsidRPr="007B54B6" w:rsidRDefault="00E9766C" w:rsidP="00E9766C">
            <w:pPr>
              <w:autoSpaceDE w:val="0"/>
              <w:autoSpaceDN w:val="0"/>
              <w:adjustRightInd w:val="0"/>
              <w:jc w:val="center"/>
              <w:rPr>
                <w:rFonts w:ascii="Arial" w:hAnsi="Arial" w:cs="Arial"/>
              </w:rPr>
            </w:pPr>
            <w:r w:rsidRPr="007B54B6">
              <w:rPr>
                <w:rFonts w:ascii="Arial" w:hAnsi="Arial" w:cs="Arial"/>
              </w:rPr>
              <w:t>Sistema turi užtikrinti transporto priemonių ir leidimų duomenų tikrinimą valstybės registruose</w:t>
            </w:r>
          </w:p>
        </w:tc>
        <w:tc>
          <w:tcPr>
            <w:tcW w:w="1539" w:type="pct"/>
            <w:shd w:val="clear" w:color="auto" w:fill="FFFFFF" w:themeFill="background1"/>
            <w:vAlign w:val="center"/>
          </w:tcPr>
          <w:p w14:paraId="3218D992" w14:textId="77777777" w:rsidR="00E9766C" w:rsidRPr="007B54B6" w:rsidRDefault="00E9766C" w:rsidP="00E9766C">
            <w:pPr>
              <w:spacing w:line="256" w:lineRule="auto"/>
              <w:jc w:val="center"/>
              <w:rPr>
                <w:rFonts w:ascii="Arial" w:hAnsi="Arial" w:cs="Arial"/>
                <w:lang w:val="lt-LT"/>
              </w:rPr>
            </w:pPr>
          </w:p>
        </w:tc>
      </w:tr>
      <w:tr w:rsidR="00E9766C" w:rsidRPr="007B54B6" w14:paraId="70A0DA7A" w14:textId="77777777" w:rsidTr="008F61C8">
        <w:tc>
          <w:tcPr>
            <w:tcW w:w="258" w:type="pct"/>
            <w:shd w:val="clear" w:color="auto" w:fill="FFFFFF" w:themeFill="background1"/>
            <w:vAlign w:val="center"/>
          </w:tcPr>
          <w:p w14:paraId="45C6A868" w14:textId="77777777" w:rsidR="00E9766C" w:rsidRPr="007B54B6" w:rsidRDefault="00E9766C" w:rsidP="00E9766C">
            <w:pPr>
              <w:pStyle w:val="Sraopastraipa"/>
              <w:numPr>
                <w:ilvl w:val="0"/>
                <w:numId w:val="1"/>
              </w:numPr>
              <w:tabs>
                <w:tab w:val="left" w:pos="-249"/>
                <w:tab w:val="left" w:pos="350"/>
              </w:tabs>
              <w:suppressAutoHyphens/>
              <w:snapToGrid w:val="0"/>
              <w:rPr>
                <w:sz w:val="24"/>
                <w:lang w:eastAsia="ar-SA"/>
              </w:rPr>
            </w:pPr>
          </w:p>
        </w:tc>
        <w:tc>
          <w:tcPr>
            <w:tcW w:w="1279" w:type="pct"/>
            <w:shd w:val="clear" w:color="auto" w:fill="FFFFFF" w:themeFill="background1"/>
            <w:vAlign w:val="center"/>
          </w:tcPr>
          <w:p w14:paraId="7137663C" w14:textId="16041989" w:rsidR="00E9766C" w:rsidRPr="007B54B6" w:rsidRDefault="00E9766C" w:rsidP="00E9766C">
            <w:pPr>
              <w:jc w:val="center"/>
              <w:rPr>
                <w:rFonts w:ascii="Arial" w:hAnsi="Arial" w:cs="Arial"/>
              </w:rPr>
            </w:pPr>
            <w:r w:rsidRPr="007B54B6">
              <w:rPr>
                <w:rFonts w:ascii="Arial" w:hAnsi="Arial" w:cs="Arial"/>
              </w:rPr>
              <w:t>Leidimų galiojimo administravimas</w:t>
            </w:r>
          </w:p>
        </w:tc>
        <w:tc>
          <w:tcPr>
            <w:tcW w:w="1924" w:type="pct"/>
            <w:shd w:val="clear" w:color="auto" w:fill="FFFFFF" w:themeFill="background1"/>
            <w:vAlign w:val="center"/>
          </w:tcPr>
          <w:p w14:paraId="7559FE6F" w14:textId="3CCAD166" w:rsidR="00E9766C" w:rsidRPr="007B54B6" w:rsidRDefault="00E9766C" w:rsidP="00E9766C">
            <w:pPr>
              <w:autoSpaceDE w:val="0"/>
              <w:autoSpaceDN w:val="0"/>
              <w:adjustRightInd w:val="0"/>
              <w:jc w:val="center"/>
              <w:rPr>
                <w:rFonts w:ascii="Arial" w:hAnsi="Arial" w:cs="Arial"/>
              </w:rPr>
            </w:pPr>
            <w:r w:rsidRPr="007B54B6">
              <w:rPr>
                <w:rFonts w:ascii="Arial" w:hAnsi="Arial" w:cs="Arial"/>
              </w:rPr>
              <w:t>Sistema turi užtikrinti leidimų galiojimo terminų administravimą, pratęsimą ir panaikinimą</w:t>
            </w:r>
          </w:p>
        </w:tc>
        <w:tc>
          <w:tcPr>
            <w:tcW w:w="1539" w:type="pct"/>
            <w:shd w:val="clear" w:color="auto" w:fill="FFFFFF" w:themeFill="background1"/>
            <w:vAlign w:val="center"/>
          </w:tcPr>
          <w:p w14:paraId="1882E53B" w14:textId="77777777" w:rsidR="00E9766C" w:rsidRPr="007B54B6" w:rsidRDefault="00E9766C" w:rsidP="00E9766C">
            <w:pPr>
              <w:spacing w:line="256" w:lineRule="auto"/>
              <w:jc w:val="center"/>
              <w:rPr>
                <w:rFonts w:ascii="Arial" w:hAnsi="Arial" w:cs="Arial"/>
                <w:lang w:val="lt-LT"/>
              </w:rPr>
            </w:pPr>
          </w:p>
        </w:tc>
      </w:tr>
      <w:tr w:rsidR="00E9766C" w:rsidRPr="00984404" w14:paraId="2358E309" w14:textId="77777777" w:rsidTr="008F61C8">
        <w:tc>
          <w:tcPr>
            <w:tcW w:w="258" w:type="pct"/>
            <w:shd w:val="clear" w:color="auto" w:fill="FFFFFF" w:themeFill="background1"/>
            <w:vAlign w:val="center"/>
          </w:tcPr>
          <w:p w14:paraId="620D3A8D" w14:textId="77777777" w:rsidR="00E9766C" w:rsidRPr="007B54B6" w:rsidRDefault="00E9766C" w:rsidP="00E9766C">
            <w:pPr>
              <w:pStyle w:val="Sraopastraipa"/>
              <w:numPr>
                <w:ilvl w:val="0"/>
                <w:numId w:val="1"/>
              </w:numPr>
              <w:tabs>
                <w:tab w:val="left" w:pos="-249"/>
                <w:tab w:val="left" w:pos="350"/>
              </w:tabs>
              <w:suppressAutoHyphens/>
              <w:snapToGrid w:val="0"/>
              <w:rPr>
                <w:sz w:val="24"/>
                <w:lang w:eastAsia="ar-SA"/>
              </w:rPr>
            </w:pPr>
          </w:p>
        </w:tc>
        <w:tc>
          <w:tcPr>
            <w:tcW w:w="1279" w:type="pct"/>
            <w:shd w:val="clear" w:color="auto" w:fill="FFFFFF" w:themeFill="background1"/>
            <w:vAlign w:val="center"/>
          </w:tcPr>
          <w:p w14:paraId="308C1B26" w14:textId="20AA6BD9" w:rsidR="00E9766C" w:rsidRPr="007B54B6" w:rsidRDefault="00E9766C" w:rsidP="00E9766C">
            <w:pPr>
              <w:jc w:val="center"/>
              <w:rPr>
                <w:rFonts w:ascii="Arial" w:hAnsi="Arial" w:cs="Arial"/>
              </w:rPr>
            </w:pPr>
            <w:r w:rsidRPr="007B54B6">
              <w:rPr>
                <w:rFonts w:ascii="Arial" w:hAnsi="Arial" w:cs="Arial"/>
              </w:rPr>
              <w:t>Valstybinio numerio keitimas</w:t>
            </w:r>
          </w:p>
        </w:tc>
        <w:tc>
          <w:tcPr>
            <w:tcW w:w="1924" w:type="pct"/>
            <w:shd w:val="clear" w:color="auto" w:fill="FFFFFF" w:themeFill="background1"/>
            <w:vAlign w:val="center"/>
          </w:tcPr>
          <w:p w14:paraId="09FA582D" w14:textId="4B5C5EDD" w:rsidR="00E9766C" w:rsidRPr="00805CE8" w:rsidRDefault="00E9766C" w:rsidP="00E9766C">
            <w:pPr>
              <w:autoSpaceDE w:val="0"/>
              <w:autoSpaceDN w:val="0"/>
              <w:adjustRightInd w:val="0"/>
              <w:jc w:val="center"/>
              <w:rPr>
                <w:rFonts w:ascii="Arial" w:hAnsi="Arial" w:cs="Arial"/>
                <w:lang w:val="es-MX"/>
              </w:rPr>
            </w:pPr>
            <w:r w:rsidRPr="00805CE8">
              <w:rPr>
                <w:rFonts w:ascii="Arial" w:hAnsi="Arial" w:cs="Arial"/>
                <w:lang w:val="es-MX"/>
              </w:rPr>
              <w:t>Galimybė savitarnos sistemoje pakeisti transporto priemonės valstybinį numerį</w:t>
            </w:r>
          </w:p>
        </w:tc>
        <w:tc>
          <w:tcPr>
            <w:tcW w:w="1539" w:type="pct"/>
            <w:shd w:val="clear" w:color="auto" w:fill="FFFFFF" w:themeFill="background1"/>
            <w:vAlign w:val="center"/>
          </w:tcPr>
          <w:p w14:paraId="641561E1" w14:textId="77777777" w:rsidR="00E9766C" w:rsidRPr="007B54B6" w:rsidRDefault="00E9766C" w:rsidP="00E9766C">
            <w:pPr>
              <w:spacing w:line="256" w:lineRule="auto"/>
              <w:jc w:val="center"/>
              <w:rPr>
                <w:rFonts w:ascii="Arial" w:hAnsi="Arial" w:cs="Arial"/>
                <w:lang w:val="lt-LT"/>
              </w:rPr>
            </w:pPr>
          </w:p>
        </w:tc>
      </w:tr>
      <w:tr w:rsidR="00E9766C" w:rsidRPr="00AA4F1C" w14:paraId="0FA26AA4" w14:textId="77777777" w:rsidTr="008F61C8">
        <w:tc>
          <w:tcPr>
            <w:tcW w:w="258" w:type="pct"/>
            <w:shd w:val="clear" w:color="auto" w:fill="FFFFFF" w:themeFill="background1"/>
            <w:vAlign w:val="center"/>
          </w:tcPr>
          <w:p w14:paraId="3C7B05BA" w14:textId="77777777" w:rsidR="00E9766C" w:rsidRPr="007B54B6" w:rsidRDefault="00E9766C" w:rsidP="00E9766C">
            <w:pPr>
              <w:pStyle w:val="Sraopastraipa"/>
              <w:numPr>
                <w:ilvl w:val="0"/>
                <w:numId w:val="1"/>
              </w:numPr>
              <w:tabs>
                <w:tab w:val="left" w:pos="-249"/>
                <w:tab w:val="left" w:pos="350"/>
              </w:tabs>
              <w:suppressAutoHyphens/>
              <w:snapToGrid w:val="0"/>
              <w:rPr>
                <w:sz w:val="24"/>
                <w:lang w:eastAsia="ar-SA"/>
              </w:rPr>
            </w:pPr>
          </w:p>
        </w:tc>
        <w:tc>
          <w:tcPr>
            <w:tcW w:w="1279" w:type="pct"/>
            <w:shd w:val="clear" w:color="auto" w:fill="FFFFFF" w:themeFill="background1"/>
            <w:vAlign w:val="center"/>
          </w:tcPr>
          <w:p w14:paraId="569779C6" w14:textId="5147E520" w:rsidR="00E9766C" w:rsidRPr="007B54B6" w:rsidRDefault="00E9766C" w:rsidP="00E9766C">
            <w:pPr>
              <w:jc w:val="center"/>
              <w:rPr>
                <w:rFonts w:ascii="Arial" w:hAnsi="Arial" w:cs="Arial"/>
              </w:rPr>
            </w:pPr>
            <w:r w:rsidRPr="007B54B6">
              <w:rPr>
                <w:rFonts w:ascii="Arial" w:hAnsi="Arial" w:cs="Arial"/>
              </w:rPr>
              <w:t>Kontrolės integracija</w:t>
            </w:r>
          </w:p>
        </w:tc>
        <w:tc>
          <w:tcPr>
            <w:tcW w:w="1924" w:type="pct"/>
            <w:shd w:val="clear" w:color="auto" w:fill="FFFFFF" w:themeFill="background1"/>
            <w:vAlign w:val="center"/>
          </w:tcPr>
          <w:p w14:paraId="0C278C88" w14:textId="0C31BFA8" w:rsidR="00E9766C" w:rsidRPr="007B54B6" w:rsidRDefault="00E9766C" w:rsidP="00E9766C">
            <w:pPr>
              <w:autoSpaceDE w:val="0"/>
              <w:autoSpaceDN w:val="0"/>
              <w:adjustRightInd w:val="0"/>
              <w:jc w:val="center"/>
              <w:rPr>
                <w:rFonts w:ascii="Arial" w:hAnsi="Arial" w:cs="Arial"/>
                <w:lang w:val="fi-FI"/>
              </w:rPr>
            </w:pPr>
            <w:r w:rsidRPr="007B54B6">
              <w:rPr>
                <w:rFonts w:ascii="Arial" w:hAnsi="Arial" w:cs="Arial"/>
                <w:lang w:val="fi-FI"/>
              </w:rPr>
              <w:t>Kontrolės sistema realiu laiku turi identifikuoti transporto priemones su galiojančiais leidimais</w:t>
            </w:r>
          </w:p>
        </w:tc>
        <w:tc>
          <w:tcPr>
            <w:tcW w:w="1539" w:type="pct"/>
            <w:shd w:val="clear" w:color="auto" w:fill="FFFFFF" w:themeFill="background1"/>
            <w:vAlign w:val="center"/>
          </w:tcPr>
          <w:p w14:paraId="6446EA96" w14:textId="77777777" w:rsidR="00E9766C" w:rsidRPr="007B54B6" w:rsidRDefault="00E9766C" w:rsidP="00E9766C">
            <w:pPr>
              <w:spacing w:line="256" w:lineRule="auto"/>
              <w:jc w:val="center"/>
              <w:rPr>
                <w:rFonts w:ascii="Arial" w:hAnsi="Arial" w:cs="Arial"/>
                <w:lang w:val="lt-LT"/>
              </w:rPr>
            </w:pPr>
          </w:p>
        </w:tc>
      </w:tr>
      <w:tr w:rsidR="00E9766C" w:rsidRPr="00AA4F1C" w14:paraId="0BBC48F7" w14:textId="77777777" w:rsidTr="008F61C8">
        <w:tc>
          <w:tcPr>
            <w:tcW w:w="258" w:type="pct"/>
            <w:shd w:val="clear" w:color="auto" w:fill="FFFFFF" w:themeFill="background1"/>
            <w:vAlign w:val="center"/>
          </w:tcPr>
          <w:p w14:paraId="75132157" w14:textId="77777777" w:rsidR="00E9766C" w:rsidRPr="007B54B6" w:rsidRDefault="00E9766C" w:rsidP="00E9766C">
            <w:pPr>
              <w:pStyle w:val="Sraopastraipa"/>
              <w:numPr>
                <w:ilvl w:val="0"/>
                <w:numId w:val="1"/>
              </w:numPr>
              <w:tabs>
                <w:tab w:val="left" w:pos="-249"/>
                <w:tab w:val="left" w:pos="350"/>
              </w:tabs>
              <w:suppressAutoHyphens/>
              <w:snapToGrid w:val="0"/>
              <w:rPr>
                <w:sz w:val="24"/>
                <w:lang w:eastAsia="ar-SA"/>
              </w:rPr>
            </w:pPr>
          </w:p>
        </w:tc>
        <w:tc>
          <w:tcPr>
            <w:tcW w:w="1279" w:type="pct"/>
            <w:shd w:val="clear" w:color="auto" w:fill="FFFFFF" w:themeFill="background1"/>
            <w:vAlign w:val="center"/>
          </w:tcPr>
          <w:p w14:paraId="79F2F067" w14:textId="2F2330B3" w:rsidR="00E9766C" w:rsidRPr="007B54B6" w:rsidRDefault="00E9766C" w:rsidP="00E9766C">
            <w:pPr>
              <w:jc w:val="center"/>
              <w:rPr>
                <w:rFonts w:ascii="Arial" w:hAnsi="Arial" w:cs="Arial"/>
                <w:lang w:val="fi-FI"/>
              </w:rPr>
            </w:pPr>
            <w:r w:rsidRPr="007B54B6">
              <w:rPr>
                <w:rFonts w:ascii="Arial" w:hAnsi="Arial" w:cs="Arial"/>
              </w:rPr>
              <w:t>Savitarnos portalas</w:t>
            </w:r>
          </w:p>
        </w:tc>
        <w:tc>
          <w:tcPr>
            <w:tcW w:w="1924" w:type="pct"/>
            <w:shd w:val="clear" w:color="auto" w:fill="FFFFFF" w:themeFill="background1"/>
            <w:vAlign w:val="center"/>
          </w:tcPr>
          <w:p w14:paraId="77FD8B89" w14:textId="6AE53363" w:rsidR="00E9766C" w:rsidRPr="007B54B6" w:rsidRDefault="00E9766C" w:rsidP="00E9766C">
            <w:pPr>
              <w:autoSpaceDE w:val="0"/>
              <w:autoSpaceDN w:val="0"/>
              <w:adjustRightInd w:val="0"/>
              <w:jc w:val="center"/>
              <w:rPr>
                <w:rFonts w:ascii="Arial" w:hAnsi="Arial" w:cs="Arial"/>
                <w:lang w:val="fi-FI"/>
              </w:rPr>
            </w:pPr>
            <w:r w:rsidRPr="007B54B6">
              <w:rPr>
                <w:rFonts w:ascii="Arial" w:hAnsi="Arial" w:cs="Arial"/>
                <w:lang w:val="fi-FI"/>
              </w:rPr>
              <w:t>Tiekėjas turi užtikrinti savitarnos portalo veikimą leidimų administravimui</w:t>
            </w:r>
          </w:p>
        </w:tc>
        <w:tc>
          <w:tcPr>
            <w:tcW w:w="1539" w:type="pct"/>
            <w:shd w:val="clear" w:color="auto" w:fill="FFFFFF" w:themeFill="background1"/>
            <w:vAlign w:val="center"/>
          </w:tcPr>
          <w:p w14:paraId="54DF0B2B" w14:textId="77777777" w:rsidR="00E9766C" w:rsidRPr="007B54B6" w:rsidRDefault="00E9766C" w:rsidP="00E9766C">
            <w:pPr>
              <w:spacing w:line="256" w:lineRule="auto"/>
              <w:jc w:val="center"/>
              <w:rPr>
                <w:rFonts w:ascii="Arial" w:hAnsi="Arial" w:cs="Arial"/>
                <w:lang w:val="lt-LT"/>
              </w:rPr>
            </w:pPr>
          </w:p>
        </w:tc>
      </w:tr>
      <w:tr w:rsidR="00E9766C" w:rsidRPr="00AA4F1C" w14:paraId="6D825D90" w14:textId="77777777" w:rsidTr="008F61C8">
        <w:tc>
          <w:tcPr>
            <w:tcW w:w="258" w:type="pct"/>
            <w:shd w:val="clear" w:color="auto" w:fill="FFFFFF" w:themeFill="background1"/>
            <w:vAlign w:val="center"/>
          </w:tcPr>
          <w:p w14:paraId="06A4605C" w14:textId="77777777" w:rsidR="00E9766C" w:rsidRPr="007B54B6" w:rsidRDefault="00E9766C" w:rsidP="00E9766C">
            <w:pPr>
              <w:pStyle w:val="Sraopastraipa"/>
              <w:numPr>
                <w:ilvl w:val="0"/>
                <w:numId w:val="1"/>
              </w:numPr>
              <w:tabs>
                <w:tab w:val="left" w:pos="-249"/>
                <w:tab w:val="left" w:pos="350"/>
              </w:tabs>
              <w:suppressAutoHyphens/>
              <w:snapToGrid w:val="0"/>
              <w:rPr>
                <w:sz w:val="24"/>
                <w:lang w:eastAsia="ar-SA"/>
              </w:rPr>
            </w:pPr>
          </w:p>
        </w:tc>
        <w:tc>
          <w:tcPr>
            <w:tcW w:w="1279" w:type="pct"/>
            <w:shd w:val="clear" w:color="auto" w:fill="FFFFFF" w:themeFill="background1"/>
            <w:vAlign w:val="center"/>
          </w:tcPr>
          <w:p w14:paraId="6B115793" w14:textId="07ED3AC4" w:rsidR="00E9766C" w:rsidRPr="007B54B6" w:rsidRDefault="00E9766C" w:rsidP="00E9766C">
            <w:pPr>
              <w:jc w:val="center"/>
              <w:rPr>
                <w:rFonts w:ascii="Arial" w:hAnsi="Arial" w:cs="Arial"/>
              </w:rPr>
            </w:pPr>
            <w:r w:rsidRPr="007B54B6">
              <w:rPr>
                <w:rFonts w:ascii="Arial" w:hAnsi="Arial" w:cs="Arial"/>
              </w:rPr>
              <w:t>Pranešimų siuntimas naudotojams</w:t>
            </w:r>
          </w:p>
        </w:tc>
        <w:tc>
          <w:tcPr>
            <w:tcW w:w="1924" w:type="pct"/>
            <w:shd w:val="clear" w:color="auto" w:fill="FFFFFF" w:themeFill="background1"/>
            <w:vAlign w:val="center"/>
          </w:tcPr>
          <w:p w14:paraId="13599E69" w14:textId="15AA9556" w:rsidR="00E9766C" w:rsidRPr="009C7703" w:rsidRDefault="00E9766C" w:rsidP="00E9766C">
            <w:pPr>
              <w:autoSpaceDE w:val="0"/>
              <w:autoSpaceDN w:val="0"/>
              <w:adjustRightInd w:val="0"/>
              <w:jc w:val="center"/>
              <w:rPr>
                <w:rFonts w:ascii="Arial" w:hAnsi="Arial" w:cs="Arial"/>
                <w:lang w:val="fi-FI"/>
              </w:rPr>
            </w:pPr>
            <w:r w:rsidRPr="009C7703">
              <w:rPr>
                <w:rFonts w:ascii="Arial" w:hAnsi="Arial" w:cs="Arial"/>
                <w:lang w:val="fi-FI"/>
              </w:rPr>
              <w:t>Sistema turi užtikrinti automatinius pranešimus apie leidimo išdavimą, galiojimą ar panaikinimą</w:t>
            </w:r>
          </w:p>
        </w:tc>
        <w:tc>
          <w:tcPr>
            <w:tcW w:w="1539" w:type="pct"/>
            <w:shd w:val="clear" w:color="auto" w:fill="FFFFFF" w:themeFill="background1"/>
            <w:vAlign w:val="center"/>
          </w:tcPr>
          <w:p w14:paraId="701EED4C" w14:textId="77777777" w:rsidR="00E9766C" w:rsidRPr="007B54B6" w:rsidRDefault="00E9766C" w:rsidP="00E9766C">
            <w:pPr>
              <w:spacing w:line="256" w:lineRule="auto"/>
              <w:jc w:val="center"/>
              <w:rPr>
                <w:rFonts w:ascii="Arial" w:hAnsi="Arial" w:cs="Arial"/>
                <w:lang w:val="lt-LT"/>
              </w:rPr>
            </w:pPr>
          </w:p>
        </w:tc>
      </w:tr>
      <w:tr w:rsidR="00E9766C" w:rsidRPr="00AA4F1C" w14:paraId="73BEAEA7" w14:textId="77777777" w:rsidTr="00076BBE">
        <w:tc>
          <w:tcPr>
            <w:tcW w:w="258" w:type="pct"/>
            <w:shd w:val="clear" w:color="auto" w:fill="FFFFFF" w:themeFill="background1"/>
            <w:vAlign w:val="center"/>
          </w:tcPr>
          <w:p w14:paraId="72363B84" w14:textId="77777777" w:rsidR="00E9766C" w:rsidRPr="007B54B6" w:rsidRDefault="00E9766C" w:rsidP="00E9766C">
            <w:pPr>
              <w:pStyle w:val="Sraopastraipa"/>
              <w:numPr>
                <w:ilvl w:val="0"/>
                <w:numId w:val="1"/>
              </w:numPr>
              <w:tabs>
                <w:tab w:val="left" w:pos="-249"/>
                <w:tab w:val="left" w:pos="350"/>
              </w:tabs>
              <w:suppressAutoHyphens/>
              <w:snapToGrid w:val="0"/>
              <w:rPr>
                <w:sz w:val="24"/>
                <w:lang w:eastAsia="ar-SA"/>
              </w:rPr>
            </w:pPr>
          </w:p>
        </w:tc>
        <w:tc>
          <w:tcPr>
            <w:tcW w:w="1279" w:type="pct"/>
            <w:shd w:val="clear" w:color="auto" w:fill="FFFFFF" w:themeFill="background1"/>
          </w:tcPr>
          <w:p w14:paraId="25961B95" w14:textId="18BE0657" w:rsidR="00E9766C" w:rsidRPr="007B54B6" w:rsidRDefault="00E9766C" w:rsidP="00E9766C">
            <w:pPr>
              <w:jc w:val="center"/>
              <w:rPr>
                <w:rFonts w:ascii="Arial" w:hAnsi="Arial" w:cs="Arial"/>
              </w:rPr>
            </w:pPr>
            <w:r w:rsidRPr="007B54B6">
              <w:rPr>
                <w:rFonts w:ascii="Arial" w:hAnsi="Arial" w:cs="Arial"/>
              </w:rPr>
              <w:t>Duomenų apsauga</w:t>
            </w:r>
          </w:p>
        </w:tc>
        <w:tc>
          <w:tcPr>
            <w:tcW w:w="1924" w:type="pct"/>
            <w:shd w:val="clear" w:color="auto" w:fill="FFFFFF" w:themeFill="background1"/>
            <w:vAlign w:val="center"/>
          </w:tcPr>
          <w:p w14:paraId="0AACFAE0" w14:textId="1D0F1DB1" w:rsidR="00E9766C" w:rsidRPr="007B54B6" w:rsidRDefault="00E9766C" w:rsidP="00E9766C">
            <w:pPr>
              <w:autoSpaceDE w:val="0"/>
              <w:autoSpaceDN w:val="0"/>
              <w:adjustRightInd w:val="0"/>
              <w:jc w:val="center"/>
              <w:rPr>
                <w:rFonts w:ascii="Arial" w:hAnsi="Arial" w:cs="Arial"/>
                <w:lang w:val="fi-FI"/>
              </w:rPr>
            </w:pPr>
            <w:r w:rsidRPr="007B54B6">
              <w:rPr>
                <w:rFonts w:ascii="Arial" w:hAnsi="Arial" w:cs="Arial"/>
                <w:lang w:val="fi-FI"/>
              </w:rPr>
              <w:t>Elektroninių leidimų administravimo sistema turi atitikti BDAR reikalavimus</w:t>
            </w:r>
          </w:p>
        </w:tc>
        <w:tc>
          <w:tcPr>
            <w:tcW w:w="1539" w:type="pct"/>
            <w:shd w:val="clear" w:color="auto" w:fill="FFFFFF" w:themeFill="background1"/>
            <w:vAlign w:val="center"/>
          </w:tcPr>
          <w:p w14:paraId="29210B63" w14:textId="77777777" w:rsidR="00E9766C" w:rsidRPr="007B54B6" w:rsidRDefault="00E9766C" w:rsidP="00E9766C">
            <w:pPr>
              <w:spacing w:line="256" w:lineRule="auto"/>
              <w:jc w:val="center"/>
              <w:rPr>
                <w:rFonts w:ascii="Arial" w:hAnsi="Arial" w:cs="Arial"/>
                <w:lang w:val="lt-LT"/>
              </w:rPr>
            </w:pPr>
          </w:p>
        </w:tc>
      </w:tr>
      <w:tr w:rsidR="00E9766C" w:rsidRPr="00AA4F1C" w14:paraId="3945A8E8" w14:textId="77777777" w:rsidTr="008F61C8">
        <w:tc>
          <w:tcPr>
            <w:tcW w:w="5000" w:type="pct"/>
            <w:gridSpan w:val="4"/>
            <w:shd w:val="clear" w:color="auto" w:fill="D9D9D9" w:themeFill="background1" w:themeFillShade="D9"/>
            <w:vAlign w:val="center"/>
          </w:tcPr>
          <w:p w14:paraId="54CF8C49" w14:textId="77777777" w:rsidR="00E9766C" w:rsidRPr="007B54B6" w:rsidRDefault="00E9766C" w:rsidP="00E9766C">
            <w:pPr>
              <w:autoSpaceDE w:val="0"/>
              <w:autoSpaceDN w:val="0"/>
              <w:adjustRightInd w:val="0"/>
              <w:jc w:val="center"/>
              <w:rPr>
                <w:rFonts w:ascii="Arial" w:eastAsiaTheme="minorHAnsi" w:hAnsi="Arial" w:cs="Arial"/>
                <w:b/>
                <w:bCs/>
                <w:lang w:val="lt-LT"/>
              </w:rPr>
            </w:pPr>
            <w:r w:rsidRPr="007B54B6">
              <w:rPr>
                <w:rFonts w:ascii="Arial" w:eastAsiaTheme="minorHAnsi" w:hAnsi="Arial" w:cs="Arial"/>
                <w:b/>
                <w:bCs/>
                <w:lang w:val="lt-LT"/>
              </w:rPr>
              <w:t>Rinkliavos administravimui ir kontrolės paslaugos teikimui keliami minimalūs reikalavimai</w:t>
            </w:r>
          </w:p>
        </w:tc>
      </w:tr>
      <w:tr w:rsidR="00E9766C" w:rsidRPr="00AA4F1C" w14:paraId="151F6B00" w14:textId="77777777" w:rsidTr="008F61C8">
        <w:tc>
          <w:tcPr>
            <w:tcW w:w="258" w:type="pct"/>
            <w:shd w:val="clear" w:color="auto" w:fill="FFFFFF" w:themeFill="background1"/>
            <w:vAlign w:val="center"/>
          </w:tcPr>
          <w:p w14:paraId="406DA4B2" w14:textId="77777777" w:rsidR="00E9766C" w:rsidRPr="007B54B6" w:rsidRDefault="00E9766C" w:rsidP="00E9766C">
            <w:pPr>
              <w:pStyle w:val="Sraopastraipa"/>
              <w:numPr>
                <w:ilvl w:val="0"/>
                <w:numId w:val="1"/>
              </w:numPr>
              <w:tabs>
                <w:tab w:val="left" w:pos="-249"/>
                <w:tab w:val="left" w:pos="350"/>
              </w:tabs>
              <w:suppressAutoHyphens/>
              <w:snapToGrid w:val="0"/>
              <w:rPr>
                <w:sz w:val="24"/>
                <w:lang w:eastAsia="ar-SA"/>
              </w:rPr>
            </w:pPr>
          </w:p>
        </w:tc>
        <w:tc>
          <w:tcPr>
            <w:tcW w:w="1279" w:type="pct"/>
            <w:shd w:val="clear" w:color="auto" w:fill="FFFFFF" w:themeFill="background1"/>
            <w:vAlign w:val="center"/>
          </w:tcPr>
          <w:p w14:paraId="49542764" w14:textId="77777777" w:rsidR="00E9766C" w:rsidRPr="007B54B6" w:rsidRDefault="00E9766C" w:rsidP="00E9766C">
            <w:pPr>
              <w:jc w:val="center"/>
              <w:rPr>
                <w:rFonts w:ascii="Arial" w:hAnsi="Arial" w:cs="Arial"/>
                <w:lang w:val="lt-LT"/>
              </w:rPr>
            </w:pPr>
            <w:r w:rsidRPr="007B54B6">
              <w:rPr>
                <w:rFonts w:ascii="Arial" w:hAnsi="Arial" w:cs="Arial"/>
                <w:lang w:val="lt-LT"/>
              </w:rPr>
              <w:t>Informacinių ženklų įrengimas</w:t>
            </w:r>
          </w:p>
        </w:tc>
        <w:tc>
          <w:tcPr>
            <w:tcW w:w="1924" w:type="pct"/>
            <w:shd w:val="clear" w:color="auto" w:fill="FFFFFF" w:themeFill="background1"/>
            <w:vAlign w:val="center"/>
          </w:tcPr>
          <w:p w14:paraId="3C78024B" w14:textId="77777777" w:rsidR="00E9766C" w:rsidRPr="007B54B6" w:rsidRDefault="00E9766C" w:rsidP="00E9766C">
            <w:pPr>
              <w:autoSpaceDE w:val="0"/>
              <w:autoSpaceDN w:val="0"/>
              <w:adjustRightInd w:val="0"/>
              <w:jc w:val="center"/>
              <w:rPr>
                <w:rFonts w:ascii="Arial" w:eastAsiaTheme="minorHAnsi" w:hAnsi="Arial" w:cs="Arial"/>
                <w:lang w:val="lt-LT"/>
              </w:rPr>
            </w:pPr>
            <w:r w:rsidRPr="007B54B6">
              <w:rPr>
                <w:rFonts w:ascii="Arial" w:eastAsiaTheme="minorHAnsi" w:hAnsi="Arial" w:cs="Arial"/>
                <w:lang w:val="lt-LT"/>
              </w:rPr>
              <w:t>Reikiamo kiekio ir teisės aktais numatytų ženklų įrengimas prie parkomatų ir mokamos zonos atžymėjimas ženklais (pagal su kompetentingomis institucijomis ir Užsakovu ne vėliau kaip per 20 d. d. nuo Sutarties įsigaliojimo suderintą kelių žymėjimo schema, žr. pridedamą)</w:t>
            </w:r>
          </w:p>
        </w:tc>
        <w:tc>
          <w:tcPr>
            <w:tcW w:w="1539" w:type="pct"/>
            <w:shd w:val="clear" w:color="auto" w:fill="FFFFFF" w:themeFill="background1"/>
            <w:vAlign w:val="center"/>
          </w:tcPr>
          <w:p w14:paraId="62FCBE5A" w14:textId="77777777" w:rsidR="00E9766C" w:rsidRPr="007B54B6" w:rsidRDefault="00E9766C" w:rsidP="00E9766C">
            <w:pPr>
              <w:spacing w:line="256" w:lineRule="auto"/>
              <w:jc w:val="center"/>
              <w:rPr>
                <w:rFonts w:ascii="Arial" w:hAnsi="Arial" w:cs="Arial"/>
                <w:color w:val="70AD47" w:themeColor="accent6"/>
                <w:lang w:val="lt-LT"/>
              </w:rPr>
            </w:pPr>
          </w:p>
        </w:tc>
      </w:tr>
      <w:tr w:rsidR="00E9766C" w:rsidRPr="00AA4F1C" w14:paraId="35C6299A" w14:textId="77777777" w:rsidTr="008F61C8">
        <w:tc>
          <w:tcPr>
            <w:tcW w:w="258" w:type="pct"/>
            <w:shd w:val="clear" w:color="auto" w:fill="FFFFFF" w:themeFill="background1"/>
            <w:vAlign w:val="center"/>
          </w:tcPr>
          <w:p w14:paraId="71588C7B" w14:textId="77777777" w:rsidR="00E9766C" w:rsidRPr="007B54B6" w:rsidRDefault="00E9766C" w:rsidP="00E9766C">
            <w:pPr>
              <w:pStyle w:val="Sraopastraipa"/>
              <w:numPr>
                <w:ilvl w:val="0"/>
                <w:numId w:val="1"/>
              </w:numPr>
              <w:tabs>
                <w:tab w:val="left" w:pos="-249"/>
                <w:tab w:val="left" w:pos="350"/>
              </w:tabs>
              <w:suppressAutoHyphens/>
              <w:snapToGrid w:val="0"/>
              <w:rPr>
                <w:sz w:val="24"/>
                <w:lang w:eastAsia="ar-SA"/>
              </w:rPr>
            </w:pPr>
          </w:p>
        </w:tc>
        <w:tc>
          <w:tcPr>
            <w:tcW w:w="1279" w:type="pct"/>
            <w:shd w:val="clear" w:color="auto" w:fill="FFFFFF" w:themeFill="background1"/>
            <w:vAlign w:val="center"/>
          </w:tcPr>
          <w:p w14:paraId="6D122E56" w14:textId="77777777" w:rsidR="00E9766C" w:rsidRPr="007B54B6" w:rsidRDefault="00E9766C" w:rsidP="00E9766C">
            <w:pPr>
              <w:jc w:val="center"/>
              <w:rPr>
                <w:rFonts w:ascii="Arial" w:hAnsi="Arial" w:cs="Arial"/>
                <w:lang w:val="lt-LT"/>
              </w:rPr>
            </w:pPr>
            <w:r w:rsidRPr="007B54B6">
              <w:rPr>
                <w:rFonts w:ascii="Arial" w:hAnsi="Arial" w:cs="Arial"/>
                <w:lang w:val="lt-LT"/>
              </w:rPr>
              <w:t>Kontrolierius ir eismo</w:t>
            </w:r>
          </w:p>
          <w:p w14:paraId="6D88898F" w14:textId="77777777" w:rsidR="00E9766C" w:rsidRPr="007B54B6" w:rsidRDefault="00E9766C" w:rsidP="00E9766C">
            <w:pPr>
              <w:jc w:val="center"/>
              <w:rPr>
                <w:rFonts w:ascii="Arial" w:hAnsi="Arial" w:cs="Arial"/>
                <w:lang w:val="lt-LT"/>
              </w:rPr>
            </w:pPr>
            <w:r w:rsidRPr="007B54B6">
              <w:rPr>
                <w:rFonts w:ascii="Arial" w:hAnsi="Arial" w:cs="Arial"/>
                <w:lang w:val="lt-LT"/>
              </w:rPr>
              <w:t>koordinatorius</w:t>
            </w:r>
          </w:p>
        </w:tc>
        <w:tc>
          <w:tcPr>
            <w:tcW w:w="1924" w:type="pct"/>
            <w:shd w:val="clear" w:color="auto" w:fill="FFFFFF" w:themeFill="background1"/>
            <w:vAlign w:val="center"/>
          </w:tcPr>
          <w:p w14:paraId="2A121794" w14:textId="3678951E" w:rsidR="00E9766C" w:rsidRPr="007B54B6" w:rsidRDefault="00EA6DE9" w:rsidP="00E9766C">
            <w:pPr>
              <w:autoSpaceDE w:val="0"/>
              <w:autoSpaceDN w:val="0"/>
              <w:adjustRightInd w:val="0"/>
              <w:jc w:val="center"/>
              <w:rPr>
                <w:rFonts w:ascii="Arial" w:eastAsiaTheme="minorHAnsi" w:hAnsi="Arial" w:cs="Arial"/>
                <w:lang w:val="lt-LT"/>
              </w:rPr>
            </w:pPr>
            <w:r w:rsidRPr="00571F67">
              <w:rPr>
                <w:rFonts w:ascii="Arial" w:hAnsi="Arial" w:cs="Arial"/>
                <w:lang w:val="lt-LT"/>
              </w:rPr>
              <w:t>Pradinis minimalus reikalavimas – ne mažiau kaip 1 kontrolieri</w:t>
            </w:r>
            <w:r>
              <w:rPr>
                <w:rFonts w:ascii="Arial" w:hAnsi="Arial" w:cs="Arial"/>
                <w:lang w:val="lt-LT"/>
              </w:rPr>
              <w:t>a</w:t>
            </w:r>
            <w:r w:rsidRPr="00571F67">
              <w:rPr>
                <w:rFonts w:ascii="Arial" w:hAnsi="Arial" w:cs="Arial"/>
                <w:lang w:val="lt-LT"/>
              </w:rPr>
              <w:t>us ir 1 eismo koordinatori</w:t>
            </w:r>
            <w:r>
              <w:rPr>
                <w:rFonts w:ascii="Arial" w:hAnsi="Arial" w:cs="Arial"/>
                <w:lang w:val="lt-LT"/>
              </w:rPr>
              <w:t>a</w:t>
            </w:r>
            <w:r w:rsidRPr="00571F67">
              <w:rPr>
                <w:rFonts w:ascii="Arial" w:hAnsi="Arial" w:cs="Arial"/>
                <w:lang w:val="lt-LT"/>
              </w:rPr>
              <w:t>us</w:t>
            </w:r>
            <w:r w:rsidR="00881885" w:rsidRPr="00571F67">
              <w:rPr>
                <w:rFonts w:ascii="Arial" w:hAnsi="Arial" w:cs="Arial"/>
                <w:lang w:val="lt-LT"/>
              </w:rPr>
              <w:t xml:space="preserve"> darbo organizavimas visą Savivaldybės tarybos nustatytą rinkliavos rinkimo</w:t>
            </w:r>
            <w:r>
              <w:rPr>
                <w:rFonts w:ascii="Arial" w:hAnsi="Arial" w:cs="Arial"/>
                <w:lang w:val="lt-LT"/>
              </w:rPr>
              <w:t xml:space="preserve"> laiką</w:t>
            </w:r>
            <w:r w:rsidR="00881885" w:rsidRPr="00571F67">
              <w:rPr>
                <w:rFonts w:ascii="Arial" w:hAnsi="Arial" w:cs="Arial"/>
                <w:lang w:val="lt-LT"/>
              </w:rPr>
              <w:t xml:space="preserve"> </w:t>
            </w:r>
          </w:p>
        </w:tc>
        <w:tc>
          <w:tcPr>
            <w:tcW w:w="1539" w:type="pct"/>
            <w:shd w:val="clear" w:color="auto" w:fill="FFFFFF" w:themeFill="background1"/>
            <w:vAlign w:val="center"/>
          </w:tcPr>
          <w:p w14:paraId="131F6082" w14:textId="77777777" w:rsidR="00E9766C" w:rsidRPr="007B54B6" w:rsidRDefault="00E9766C" w:rsidP="00E9766C">
            <w:pPr>
              <w:spacing w:line="256" w:lineRule="auto"/>
              <w:jc w:val="center"/>
              <w:rPr>
                <w:rFonts w:ascii="Arial" w:hAnsi="Arial" w:cs="Arial"/>
                <w:color w:val="70AD47" w:themeColor="accent6"/>
                <w:lang w:val="lt-LT"/>
              </w:rPr>
            </w:pPr>
          </w:p>
        </w:tc>
      </w:tr>
      <w:tr w:rsidR="00E9766C" w:rsidRPr="00AA4F1C" w14:paraId="5243950F" w14:textId="77777777" w:rsidTr="008F61C8">
        <w:tc>
          <w:tcPr>
            <w:tcW w:w="258" w:type="pct"/>
            <w:shd w:val="clear" w:color="auto" w:fill="FFFFFF" w:themeFill="background1"/>
            <w:vAlign w:val="center"/>
          </w:tcPr>
          <w:p w14:paraId="0E36D2A3" w14:textId="77777777" w:rsidR="00E9766C" w:rsidRPr="007B54B6" w:rsidRDefault="00E9766C" w:rsidP="00E9766C">
            <w:pPr>
              <w:pStyle w:val="Sraopastraipa"/>
              <w:numPr>
                <w:ilvl w:val="0"/>
                <w:numId w:val="1"/>
              </w:numPr>
              <w:tabs>
                <w:tab w:val="left" w:pos="-249"/>
                <w:tab w:val="left" w:pos="350"/>
              </w:tabs>
              <w:suppressAutoHyphens/>
              <w:snapToGrid w:val="0"/>
              <w:rPr>
                <w:sz w:val="24"/>
                <w:lang w:eastAsia="ar-SA"/>
              </w:rPr>
            </w:pPr>
          </w:p>
        </w:tc>
        <w:tc>
          <w:tcPr>
            <w:tcW w:w="1279" w:type="pct"/>
            <w:shd w:val="clear" w:color="auto" w:fill="FFFFFF" w:themeFill="background1"/>
            <w:vAlign w:val="center"/>
          </w:tcPr>
          <w:p w14:paraId="683B7AF3" w14:textId="77777777" w:rsidR="00E9766C" w:rsidRPr="007B54B6" w:rsidRDefault="00E9766C" w:rsidP="00E9766C">
            <w:pPr>
              <w:jc w:val="center"/>
              <w:rPr>
                <w:rFonts w:ascii="Arial" w:hAnsi="Arial" w:cs="Arial"/>
                <w:lang w:val="lt-LT"/>
              </w:rPr>
            </w:pPr>
            <w:r w:rsidRPr="007B54B6">
              <w:rPr>
                <w:rFonts w:ascii="Arial" w:eastAsiaTheme="minorHAnsi" w:hAnsi="Arial" w:cs="Arial"/>
                <w:lang w:val="lt-LT"/>
              </w:rPr>
              <w:t>Dispečerinės paslaugos</w:t>
            </w:r>
          </w:p>
        </w:tc>
        <w:tc>
          <w:tcPr>
            <w:tcW w:w="1924" w:type="pct"/>
            <w:shd w:val="clear" w:color="auto" w:fill="FFFFFF" w:themeFill="background1"/>
            <w:vAlign w:val="center"/>
          </w:tcPr>
          <w:p w14:paraId="4CE89DE9" w14:textId="77777777" w:rsidR="00E9766C" w:rsidRPr="007B54B6" w:rsidRDefault="00E9766C" w:rsidP="00E9766C">
            <w:pPr>
              <w:autoSpaceDE w:val="0"/>
              <w:autoSpaceDN w:val="0"/>
              <w:adjustRightInd w:val="0"/>
              <w:jc w:val="center"/>
              <w:rPr>
                <w:rFonts w:ascii="Arial" w:eastAsiaTheme="minorHAnsi" w:hAnsi="Arial" w:cs="Arial"/>
                <w:lang w:val="lt-LT"/>
              </w:rPr>
            </w:pPr>
            <w:r w:rsidRPr="007B54B6">
              <w:rPr>
                <w:rFonts w:ascii="Arial" w:hAnsi="Arial" w:cs="Arial"/>
                <w:lang w:val="lt-LT"/>
              </w:rPr>
              <w:t>Informacijos teikimas telefonu, įrašant pokalbius rinkliavos rinkimo laikotarpiu</w:t>
            </w:r>
          </w:p>
        </w:tc>
        <w:tc>
          <w:tcPr>
            <w:tcW w:w="1539" w:type="pct"/>
            <w:shd w:val="clear" w:color="auto" w:fill="FFFFFF" w:themeFill="background1"/>
            <w:vAlign w:val="center"/>
          </w:tcPr>
          <w:p w14:paraId="12FEC120" w14:textId="77777777" w:rsidR="00E9766C" w:rsidRPr="007B54B6" w:rsidRDefault="00E9766C" w:rsidP="00E9766C">
            <w:pPr>
              <w:spacing w:line="256" w:lineRule="auto"/>
              <w:jc w:val="center"/>
              <w:rPr>
                <w:rFonts w:ascii="Arial" w:hAnsi="Arial" w:cs="Arial"/>
                <w:color w:val="70AD47" w:themeColor="accent6"/>
                <w:lang w:val="lt-LT"/>
              </w:rPr>
            </w:pPr>
          </w:p>
        </w:tc>
      </w:tr>
      <w:tr w:rsidR="00E9766C" w:rsidRPr="00AA4F1C" w14:paraId="4AB5FFF2" w14:textId="77777777" w:rsidTr="008F61C8">
        <w:tc>
          <w:tcPr>
            <w:tcW w:w="258" w:type="pct"/>
            <w:shd w:val="clear" w:color="auto" w:fill="FFFFFF" w:themeFill="background1"/>
            <w:vAlign w:val="center"/>
          </w:tcPr>
          <w:p w14:paraId="05BA2F47" w14:textId="77777777" w:rsidR="00E9766C" w:rsidRPr="007B54B6" w:rsidRDefault="00E9766C" w:rsidP="00E9766C">
            <w:pPr>
              <w:pStyle w:val="Sraopastraipa"/>
              <w:numPr>
                <w:ilvl w:val="0"/>
                <w:numId w:val="1"/>
              </w:numPr>
              <w:tabs>
                <w:tab w:val="left" w:pos="-249"/>
                <w:tab w:val="left" w:pos="350"/>
              </w:tabs>
              <w:suppressAutoHyphens/>
              <w:snapToGrid w:val="0"/>
              <w:rPr>
                <w:sz w:val="24"/>
                <w:lang w:eastAsia="ar-SA"/>
              </w:rPr>
            </w:pPr>
          </w:p>
        </w:tc>
        <w:tc>
          <w:tcPr>
            <w:tcW w:w="1279" w:type="pct"/>
            <w:shd w:val="clear" w:color="auto" w:fill="FFFFFF" w:themeFill="background1"/>
            <w:vAlign w:val="center"/>
          </w:tcPr>
          <w:p w14:paraId="52B46D91" w14:textId="77777777" w:rsidR="00E9766C" w:rsidRPr="007B54B6" w:rsidRDefault="00E9766C" w:rsidP="00E9766C">
            <w:pPr>
              <w:jc w:val="center"/>
              <w:rPr>
                <w:rFonts w:ascii="Arial" w:hAnsi="Arial" w:cs="Arial"/>
                <w:lang w:val="lt-LT"/>
              </w:rPr>
            </w:pPr>
            <w:r w:rsidRPr="007B54B6">
              <w:rPr>
                <w:rFonts w:ascii="Arial" w:eastAsiaTheme="minorHAnsi" w:hAnsi="Arial" w:cs="Arial"/>
                <w:lang w:val="lt-LT"/>
              </w:rPr>
              <w:t>Transporto priemonė</w:t>
            </w:r>
          </w:p>
        </w:tc>
        <w:tc>
          <w:tcPr>
            <w:tcW w:w="1924" w:type="pct"/>
            <w:shd w:val="clear" w:color="auto" w:fill="FFFFFF" w:themeFill="background1"/>
            <w:vAlign w:val="center"/>
          </w:tcPr>
          <w:p w14:paraId="6EDC250C" w14:textId="15D98FA9" w:rsidR="00E9766C" w:rsidRPr="007B54B6" w:rsidRDefault="00E9766C" w:rsidP="00E9766C">
            <w:pPr>
              <w:autoSpaceDE w:val="0"/>
              <w:autoSpaceDN w:val="0"/>
              <w:adjustRightInd w:val="0"/>
              <w:jc w:val="center"/>
              <w:rPr>
                <w:rFonts w:ascii="Arial" w:eastAsiaTheme="minorHAnsi" w:hAnsi="Arial" w:cs="Arial"/>
                <w:lang w:val="lt-LT"/>
              </w:rPr>
            </w:pPr>
            <w:r w:rsidRPr="007B54B6">
              <w:rPr>
                <w:rFonts w:ascii="Arial" w:hAnsi="Arial" w:cs="Arial"/>
                <w:lang w:val="lt-LT"/>
              </w:rPr>
              <w:t>Transporto priemonės skyrimas tinkamam rinkliavos mokėjimo kontrolės įgyvendinimui</w:t>
            </w:r>
            <w:r w:rsidR="00805CE8">
              <w:rPr>
                <w:rFonts w:ascii="Arial" w:hAnsi="Arial" w:cs="Arial"/>
                <w:lang w:val="lt-LT"/>
              </w:rPr>
              <w:t xml:space="preserve"> (ne mažiau kaip EURO 6 klasės)</w:t>
            </w:r>
          </w:p>
        </w:tc>
        <w:tc>
          <w:tcPr>
            <w:tcW w:w="1539" w:type="pct"/>
            <w:shd w:val="clear" w:color="auto" w:fill="FFFFFF" w:themeFill="background1"/>
            <w:vAlign w:val="center"/>
          </w:tcPr>
          <w:p w14:paraId="0E86213E" w14:textId="77777777" w:rsidR="00E9766C" w:rsidRPr="007B54B6" w:rsidRDefault="00E9766C" w:rsidP="00E9766C">
            <w:pPr>
              <w:spacing w:line="256" w:lineRule="auto"/>
              <w:jc w:val="center"/>
              <w:rPr>
                <w:rFonts w:ascii="Arial" w:hAnsi="Arial" w:cs="Arial"/>
                <w:color w:val="70AD47" w:themeColor="accent6"/>
                <w:lang w:val="lt-LT"/>
              </w:rPr>
            </w:pPr>
          </w:p>
        </w:tc>
      </w:tr>
      <w:tr w:rsidR="00E9766C" w:rsidRPr="00AA4F1C" w14:paraId="708693D4" w14:textId="77777777" w:rsidTr="008F61C8">
        <w:tc>
          <w:tcPr>
            <w:tcW w:w="258" w:type="pct"/>
            <w:shd w:val="clear" w:color="auto" w:fill="FFFFFF" w:themeFill="background1"/>
            <w:vAlign w:val="center"/>
          </w:tcPr>
          <w:p w14:paraId="4328B823" w14:textId="77777777" w:rsidR="00E9766C" w:rsidRPr="007B54B6" w:rsidRDefault="00E9766C" w:rsidP="00E9766C">
            <w:pPr>
              <w:pStyle w:val="Sraopastraipa"/>
              <w:numPr>
                <w:ilvl w:val="0"/>
                <w:numId w:val="1"/>
              </w:numPr>
              <w:tabs>
                <w:tab w:val="left" w:pos="-249"/>
                <w:tab w:val="left" w:pos="350"/>
              </w:tabs>
              <w:suppressAutoHyphens/>
              <w:snapToGrid w:val="0"/>
              <w:rPr>
                <w:sz w:val="24"/>
                <w:lang w:eastAsia="ar-SA"/>
              </w:rPr>
            </w:pPr>
          </w:p>
        </w:tc>
        <w:tc>
          <w:tcPr>
            <w:tcW w:w="1279" w:type="pct"/>
            <w:shd w:val="clear" w:color="auto" w:fill="FFFFFF" w:themeFill="background1"/>
            <w:vAlign w:val="center"/>
          </w:tcPr>
          <w:p w14:paraId="0C2CECA9" w14:textId="77777777" w:rsidR="00E9766C" w:rsidRPr="007B54B6" w:rsidRDefault="00E9766C" w:rsidP="00E9766C">
            <w:pPr>
              <w:jc w:val="center"/>
              <w:rPr>
                <w:rFonts w:ascii="Arial" w:hAnsi="Arial" w:cs="Arial"/>
                <w:lang w:val="lt-LT"/>
              </w:rPr>
            </w:pPr>
            <w:r w:rsidRPr="007B54B6">
              <w:rPr>
                <w:rFonts w:ascii="Arial" w:eastAsiaTheme="minorHAnsi" w:hAnsi="Arial" w:cs="Arial"/>
                <w:lang w:val="lt-LT"/>
              </w:rPr>
              <w:t>Kontrolė</w:t>
            </w:r>
          </w:p>
        </w:tc>
        <w:tc>
          <w:tcPr>
            <w:tcW w:w="1924" w:type="pct"/>
            <w:shd w:val="clear" w:color="auto" w:fill="FFFFFF" w:themeFill="background1"/>
            <w:vAlign w:val="center"/>
          </w:tcPr>
          <w:p w14:paraId="327FCFFC" w14:textId="61575FEA" w:rsidR="00E9766C" w:rsidRPr="002F1DBF" w:rsidRDefault="002F1DBF" w:rsidP="00E9766C">
            <w:pPr>
              <w:autoSpaceDE w:val="0"/>
              <w:autoSpaceDN w:val="0"/>
              <w:adjustRightInd w:val="0"/>
              <w:jc w:val="center"/>
              <w:rPr>
                <w:rFonts w:ascii="Arial" w:eastAsiaTheme="minorHAnsi" w:hAnsi="Arial" w:cs="Arial"/>
                <w:lang w:val="lt-LT"/>
              </w:rPr>
            </w:pPr>
            <w:r w:rsidRPr="00452899">
              <w:rPr>
                <w:rFonts w:ascii="Arial" w:hAnsi="Arial" w:cs="Arial"/>
                <w:lang w:val="lt-LT"/>
              </w:rPr>
              <w:t>Tiekėjas privalo vykdyti nuolatinę rinkliavos mokėjimo ir transporto priemonių stovėjimo kontrolę mokamose automobilių stovėjimo aikštelėse bei aplinkinėse teritorijose, kuriose dėl mokamų aikštelių veikimo susidaro transporto srautai, eismo organizavimo ar neteisėto stovėjimo problemos.</w:t>
            </w:r>
            <w:r w:rsidRPr="00452899">
              <w:rPr>
                <w:rFonts w:ascii="Arial" w:hAnsi="Arial" w:cs="Arial"/>
                <w:lang w:val="lt-LT"/>
              </w:rPr>
              <w:br/>
              <w:t>Tiekėjas privalo stebėti eismo situaciją, operatyviai reaguoti į eismo trikdžius, netinkamą transporto priemonių statymą, informuoti atsakingas institucijas apie nustatytus pažeidimus bei teikti siūlymus dėl eismo organizavimo gerinimo</w:t>
            </w:r>
          </w:p>
        </w:tc>
        <w:tc>
          <w:tcPr>
            <w:tcW w:w="1539" w:type="pct"/>
            <w:shd w:val="clear" w:color="auto" w:fill="FFFFFF" w:themeFill="background1"/>
            <w:vAlign w:val="center"/>
          </w:tcPr>
          <w:p w14:paraId="6C5AC00D" w14:textId="77777777" w:rsidR="00E9766C" w:rsidRPr="007B54B6" w:rsidRDefault="00E9766C" w:rsidP="00E9766C">
            <w:pPr>
              <w:spacing w:line="256" w:lineRule="auto"/>
              <w:jc w:val="center"/>
              <w:rPr>
                <w:rFonts w:ascii="Arial" w:hAnsi="Arial" w:cs="Arial"/>
                <w:color w:val="70AD47" w:themeColor="accent6"/>
                <w:lang w:val="lt-LT"/>
              </w:rPr>
            </w:pPr>
          </w:p>
        </w:tc>
      </w:tr>
      <w:tr w:rsidR="00E9766C" w:rsidRPr="00AA4F1C" w14:paraId="535ACA35" w14:textId="77777777" w:rsidTr="008F61C8">
        <w:tc>
          <w:tcPr>
            <w:tcW w:w="258" w:type="pct"/>
            <w:shd w:val="clear" w:color="auto" w:fill="FFFFFF" w:themeFill="background1"/>
            <w:vAlign w:val="center"/>
          </w:tcPr>
          <w:p w14:paraId="75E21570" w14:textId="77777777" w:rsidR="00E9766C" w:rsidRPr="007B54B6" w:rsidRDefault="00E9766C" w:rsidP="00E9766C">
            <w:pPr>
              <w:pStyle w:val="Sraopastraipa"/>
              <w:numPr>
                <w:ilvl w:val="0"/>
                <w:numId w:val="1"/>
              </w:numPr>
              <w:tabs>
                <w:tab w:val="left" w:pos="-249"/>
                <w:tab w:val="left" w:pos="350"/>
              </w:tabs>
              <w:suppressAutoHyphens/>
              <w:snapToGrid w:val="0"/>
              <w:rPr>
                <w:sz w:val="24"/>
                <w:lang w:eastAsia="ar-SA"/>
              </w:rPr>
            </w:pPr>
          </w:p>
        </w:tc>
        <w:tc>
          <w:tcPr>
            <w:tcW w:w="1279" w:type="pct"/>
            <w:shd w:val="clear" w:color="auto" w:fill="FFFFFF" w:themeFill="background1"/>
            <w:vAlign w:val="center"/>
          </w:tcPr>
          <w:p w14:paraId="7D5D5967" w14:textId="77777777" w:rsidR="00E9766C" w:rsidRPr="007B54B6" w:rsidRDefault="00E9766C" w:rsidP="00E9766C">
            <w:pPr>
              <w:jc w:val="center"/>
              <w:rPr>
                <w:rFonts w:ascii="Arial" w:hAnsi="Arial" w:cs="Arial"/>
                <w:lang w:val="lt-LT"/>
              </w:rPr>
            </w:pPr>
            <w:r w:rsidRPr="007B54B6">
              <w:rPr>
                <w:rFonts w:ascii="Arial" w:eastAsiaTheme="minorHAnsi" w:hAnsi="Arial" w:cs="Arial"/>
                <w:lang w:val="lt-LT"/>
              </w:rPr>
              <w:t>Apranga</w:t>
            </w:r>
          </w:p>
        </w:tc>
        <w:tc>
          <w:tcPr>
            <w:tcW w:w="1924" w:type="pct"/>
            <w:shd w:val="clear" w:color="auto" w:fill="FFFFFF" w:themeFill="background1"/>
            <w:vAlign w:val="center"/>
          </w:tcPr>
          <w:p w14:paraId="013BBE08" w14:textId="510D98D5" w:rsidR="00E9766C" w:rsidRPr="007B54B6" w:rsidRDefault="00E9766C" w:rsidP="00E9766C">
            <w:pPr>
              <w:autoSpaceDE w:val="0"/>
              <w:autoSpaceDN w:val="0"/>
              <w:adjustRightInd w:val="0"/>
              <w:jc w:val="center"/>
              <w:rPr>
                <w:rFonts w:ascii="Arial" w:eastAsiaTheme="minorHAnsi" w:hAnsi="Arial" w:cs="Arial"/>
                <w:lang w:val="lt-LT"/>
              </w:rPr>
            </w:pPr>
            <w:r w:rsidRPr="007B54B6">
              <w:rPr>
                <w:rFonts w:ascii="Arial" w:hAnsi="Arial" w:cs="Arial"/>
                <w:lang w:val="lt-LT"/>
              </w:rPr>
              <w:t>Darbuotojų apranga su skiriamaisiais rinkliavos kontrolę atliekančios įmonės</w:t>
            </w:r>
            <w:r w:rsidR="001C4215">
              <w:rPr>
                <w:rFonts w:ascii="Arial" w:hAnsi="Arial" w:cs="Arial"/>
                <w:lang w:val="lt-LT"/>
              </w:rPr>
              <w:t xml:space="preserve"> ar savivaldybės administracijos</w:t>
            </w:r>
            <w:r w:rsidRPr="007B54B6">
              <w:rPr>
                <w:rFonts w:ascii="Arial" w:hAnsi="Arial" w:cs="Arial"/>
                <w:lang w:val="lt-LT"/>
              </w:rPr>
              <w:t xml:space="preserve"> ženklais</w:t>
            </w:r>
          </w:p>
        </w:tc>
        <w:tc>
          <w:tcPr>
            <w:tcW w:w="1539" w:type="pct"/>
            <w:shd w:val="clear" w:color="auto" w:fill="FFFFFF" w:themeFill="background1"/>
            <w:vAlign w:val="center"/>
          </w:tcPr>
          <w:p w14:paraId="6BF5E4E3" w14:textId="77777777" w:rsidR="00E9766C" w:rsidRPr="007B54B6" w:rsidRDefault="00E9766C" w:rsidP="00E9766C">
            <w:pPr>
              <w:spacing w:line="256" w:lineRule="auto"/>
              <w:jc w:val="center"/>
              <w:rPr>
                <w:rFonts w:ascii="Arial" w:hAnsi="Arial" w:cs="Arial"/>
                <w:color w:val="70AD47" w:themeColor="accent6"/>
                <w:lang w:val="lt-LT"/>
              </w:rPr>
            </w:pPr>
          </w:p>
        </w:tc>
      </w:tr>
      <w:tr w:rsidR="00E9766C" w:rsidRPr="00AA4F1C" w14:paraId="56773D32" w14:textId="77777777" w:rsidTr="008F61C8">
        <w:tc>
          <w:tcPr>
            <w:tcW w:w="258" w:type="pct"/>
            <w:shd w:val="clear" w:color="auto" w:fill="FFFFFF" w:themeFill="background1"/>
            <w:vAlign w:val="center"/>
          </w:tcPr>
          <w:p w14:paraId="5D0C2E4A" w14:textId="77777777" w:rsidR="00E9766C" w:rsidRPr="007B54B6" w:rsidRDefault="00E9766C" w:rsidP="00E9766C">
            <w:pPr>
              <w:pStyle w:val="Sraopastraipa"/>
              <w:numPr>
                <w:ilvl w:val="0"/>
                <w:numId w:val="1"/>
              </w:numPr>
              <w:tabs>
                <w:tab w:val="left" w:pos="-249"/>
                <w:tab w:val="left" w:pos="350"/>
              </w:tabs>
              <w:suppressAutoHyphens/>
              <w:snapToGrid w:val="0"/>
              <w:rPr>
                <w:sz w:val="24"/>
                <w:lang w:eastAsia="ar-SA"/>
              </w:rPr>
            </w:pPr>
          </w:p>
        </w:tc>
        <w:tc>
          <w:tcPr>
            <w:tcW w:w="1279" w:type="pct"/>
            <w:shd w:val="clear" w:color="auto" w:fill="FFFFFF" w:themeFill="background1"/>
            <w:vAlign w:val="center"/>
          </w:tcPr>
          <w:p w14:paraId="3758C152" w14:textId="77777777" w:rsidR="00E9766C" w:rsidRPr="007B54B6" w:rsidRDefault="00E9766C" w:rsidP="00E9766C">
            <w:pPr>
              <w:jc w:val="center"/>
              <w:rPr>
                <w:rFonts w:ascii="Arial" w:hAnsi="Arial" w:cs="Arial"/>
                <w:lang w:val="lt-LT"/>
              </w:rPr>
            </w:pPr>
            <w:r w:rsidRPr="007B54B6">
              <w:rPr>
                <w:rFonts w:ascii="Arial" w:eastAsiaTheme="minorHAnsi" w:hAnsi="Arial" w:cs="Arial"/>
                <w:lang w:val="lt-LT"/>
              </w:rPr>
              <w:t>Informacijos sklaida</w:t>
            </w:r>
          </w:p>
        </w:tc>
        <w:tc>
          <w:tcPr>
            <w:tcW w:w="1924" w:type="pct"/>
            <w:shd w:val="clear" w:color="auto" w:fill="FFFFFF" w:themeFill="background1"/>
            <w:vAlign w:val="center"/>
          </w:tcPr>
          <w:p w14:paraId="62FD4AF7" w14:textId="77777777" w:rsidR="00E9766C" w:rsidRPr="007B54B6" w:rsidRDefault="00E9766C" w:rsidP="00E9766C">
            <w:pPr>
              <w:autoSpaceDE w:val="0"/>
              <w:autoSpaceDN w:val="0"/>
              <w:adjustRightInd w:val="0"/>
              <w:jc w:val="center"/>
              <w:rPr>
                <w:rFonts w:ascii="Arial" w:eastAsiaTheme="minorHAnsi" w:hAnsi="Arial" w:cs="Arial"/>
                <w:lang w:val="lt-LT"/>
              </w:rPr>
            </w:pPr>
            <w:r w:rsidRPr="007B54B6">
              <w:rPr>
                <w:rFonts w:ascii="Arial" w:hAnsi="Arial" w:cs="Arial"/>
                <w:lang w:val="lt-LT"/>
              </w:rPr>
              <w:t>Nuolat skelbti informaciją per savo ir Užsakovo internetinę svetainę, nurodant mokėjimo būdus, vietas ir rinkliavos dydžius</w:t>
            </w:r>
          </w:p>
        </w:tc>
        <w:tc>
          <w:tcPr>
            <w:tcW w:w="1539" w:type="pct"/>
            <w:shd w:val="clear" w:color="auto" w:fill="FFFFFF" w:themeFill="background1"/>
            <w:vAlign w:val="center"/>
          </w:tcPr>
          <w:p w14:paraId="2A31E051" w14:textId="77777777" w:rsidR="00E9766C" w:rsidRPr="007B54B6" w:rsidRDefault="00E9766C" w:rsidP="00E9766C">
            <w:pPr>
              <w:spacing w:line="256" w:lineRule="auto"/>
              <w:jc w:val="center"/>
              <w:rPr>
                <w:rFonts w:ascii="Arial" w:hAnsi="Arial" w:cs="Arial"/>
                <w:color w:val="70AD47" w:themeColor="accent6"/>
                <w:lang w:val="lt-LT"/>
              </w:rPr>
            </w:pPr>
          </w:p>
        </w:tc>
      </w:tr>
      <w:tr w:rsidR="00E9766C" w:rsidRPr="00AA4F1C" w14:paraId="2F9B6101" w14:textId="77777777" w:rsidTr="008F61C8">
        <w:tc>
          <w:tcPr>
            <w:tcW w:w="258" w:type="pct"/>
            <w:shd w:val="clear" w:color="auto" w:fill="FFFFFF" w:themeFill="background1"/>
            <w:vAlign w:val="center"/>
          </w:tcPr>
          <w:p w14:paraId="377382BA" w14:textId="77777777" w:rsidR="00E9766C" w:rsidRPr="007B54B6" w:rsidRDefault="00E9766C" w:rsidP="00E9766C">
            <w:pPr>
              <w:pStyle w:val="Sraopastraipa"/>
              <w:numPr>
                <w:ilvl w:val="0"/>
                <w:numId w:val="1"/>
              </w:numPr>
              <w:tabs>
                <w:tab w:val="left" w:pos="-249"/>
                <w:tab w:val="left" w:pos="350"/>
              </w:tabs>
              <w:suppressAutoHyphens/>
              <w:snapToGrid w:val="0"/>
              <w:rPr>
                <w:sz w:val="24"/>
                <w:lang w:eastAsia="ar-SA"/>
              </w:rPr>
            </w:pPr>
          </w:p>
        </w:tc>
        <w:tc>
          <w:tcPr>
            <w:tcW w:w="1279" w:type="pct"/>
            <w:shd w:val="clear" w:color="auto" w:fill="FFFFFF" w:themeFill="background1"/>
            <w:vAlign w:val="center"/>
          </w:tcPr>
          <w:p w14:paraId="656AF20F" w14:textId="77777777" w:rsidR="00E9766C" w:rsidRPr="007B54B6" w:rsidRDefault="00E9766C" w:rsidP="00E9766C">
            <w:pPr>
              <w:jc w:val="center"/>
              <w:rPr>
                <w:rFonts w:ascii="Arial" w:hAnsi="Arial" w:cs="Arial"/>
                <w:lang w:val="lt-LT"/>
              </w:rPr>
            </w:pPr>
            <w:r w:rsidRPr="007B54B6">
              <w:rPr>
                <w:rFonts w:ascii="Arial" w:eastAsiaTheme="minorHAnsi" w:hAnsi="Arial" w:cs="Arial"/>
                <w:lang w:val="lt-LT"/>
              </w:rPr>
              <w:t>Inkasavimas</w:t>
            </w:r>
          </w:p>
        </w:tc>
        <w:tc>
          <w:tcPr>
            <w:tcW w:w="1924" w:type="pct"/>
            <w:shd w:val="clear" w:color="auto" w:fill="FFFFFF" w:themeFill="background1"/>
            <w:vAlign w:val="center"/>
          </w:tcPr>
          <w:p w14:paraId="52D51725" w14:textId="77777777" w:rsidR="00E9766C" w:rsidRPr="007B54B6" w:rsidRDefault="00E9766C" w:rsidP="00E9766C">
            <w:pPr>
              <w:autoSpaceDE w:val="0"/>
              <w:autoSpaceDN w:val="0"/>
              <w:adjustRightInd w:val="0"/>
              <w:jc w:val="center"/>
              <w:rPr>
                <w:rFonts w:ascii="Arial" w:eastAsiaTheme="minorHAnsi" w:hAnsi="Arial" w:cs="Arial"/>
                <w:lang w:val="lt-LT"/>
              </w:rPr>
            </w:pPr>
            <w:r w:rsidRPr="007B54B6">
              <w:rPr>
                <w:rFonts w:ascii="Arial" w:hAnsi="Arial" w:cs="Arial"/>
                <w:lang w:val="lt-LT"/>
              </w:rPr>
              <w:t>Parkomatų inkasavimą turi atlikti įmonė turinti teisę teikti inkasavimo paslaugas</w:t>
            </w:r>
          </w:p>
        </w:tc>
        <w:tc>
          <w:tcPr>
            <w:tcW w:w="1539" w:type="pct"/>
            <w:shd w:val="clear" w:color="auto" w:fill="FFFFFF" w:themeFill="background1"/>
            <w:vAlign w:val="center"/>
          </w:tcPr>
          <w:p w14:paraId="53E5BD48" w14:textId="77777777" w:rsidR="00E9766C" w:rsidRPr="007B54B6" w:rsidRDefault="00E9766C" w:rsidP="00E9766C">
            <w:pPr>
              <w:spacing w:line="256" w:lineRule="auto"/>
              <w:jc w:val="center"/>
              <w:rPr>
                <w:rFonts w:ascii="Arial" w:hAnsi="Arial" w:cs="Arial"/>
                <w:color w:val="70AD47" w:themeColor="accent6"/>
                <w:lang w:val="lt-LT"/>
              </w:rPr>
            </w:pPr>
          </w:p>
        </w:tc>
      </w:tr>
      <w:tr w:rsidR="00E9766C" w:rsidRPr="00AA4F1C" w14:paraId="6A895C23" w14:textId="77777777" w:rsidTr="008F61C8">
        <w:tc>
          <w:tcPr>
            <w:tcW w:w="258" w:type="pct"/>
            <w:shd w:val="clear" w:color="auto" w:fill="FFFFFF" w:themeFill="background1"/>
            <w:vAlign w:val="center"/>
          </w:tcPr>
          <w:p w14:paraId="6FC84434" w14:textId="77777777" w:rsidR="00E9766C" w:rsidRPr="007B54B6" w:rsidRDefault="00E9766C" w:rsidP="00E9766C">
            <w:pPr>
              <w:pStyle w:val="Sraopastraipa"/>
              <w:numPr>
                <w:ilvl w:val="0"/>
                <w:numId w:val="1"/>
              </w:numPr>
              <w:tabs>
                <w:tab w:val="left" w:pos="-249"/>
                <w:tab w:val="left" w:pos="350"/>
              </w:tabs>
              <w:suppressAutoHyphens/>
              <w:snapToGrid w:val="0"/>
              <w:rPr>
                <w:sz w:val="24"/>
                <w:lang w:eastAsia="ar-SA"/>
              </w:rPr>
            </w:pPr>
          </w:p>
        </w:tc>
        <w:tc>
          <w:tcPr>
            <w:tcW w:w="1279" w:type="pct"/>
            <w:shd w:val="clear" w:color="auto" w:fill="FFFFFF" w:themeFill="background1"/>
            <w:vAlign w:val="center"/>
          </w:tcPr>
          <w:p w14:paraId="70ED7F9D" w14:textId="77777777" w:rsidR="00E9766C" w:rsidRPr="007B54B6" w:rsidRDefault="00E9766C" w:rsidP="00E9766C">
            <w:pPr>
              <w:jc w:val="center"/>
              <w:rPr>
                <w:rFonts w:ascii="Arial" w:hAnsi="Arial" w:cs="Arial"/>
                <w:lang w:val="lt-LT"/>
              </w:rPr>
            </w:pPr>
            <w:r w:rsidRPr="007B54B6">
              <w:rPr>
                <w:rFonts w:ascii="Arial" w:hAnsi="Arial" w:cs="Arial"/>
                <w:lang w:val="lt-LT"/>
              </w:rPr>
              <w:t>Parkavimo automato nuolatinis aptarnavimas, remontas</w:t>
            </w:r>
          </w:p>
        </w:tc>
        <w:tc>
          <w:tcPr>
            <w:tcW w:w="1924" w:type="pct"/>
            <w:shd w:val="clear" w:color="auto" w:fill="FFFFFF" w:themeFill="background1"/>
            <w:vAlign w:val="center"/>
          </w:tcPr>
          <w:p w14:paraId="6245ACA2" w14:textId="77777777" w:rsidR="00E9766C" w:rsidRPr="007B54B6" w:rsidRDefault="00E9766C" w:rsidP="00E9766C">
            <w:pPr>
              <w:autoSpaceDE w:val="0"/>
              <w:autoSpaceDN w:val="0"/>
              <w:adjustRightInd w:val="0"/>
              <w:jc w:val="center"/>
              <w:rPr>
                <w:rFonts w:ascii="Arial" w:eastAsiaTheme="minorHAnsi" w:hAnsi="Arial" w:cs="Arial"/>
                <w:lang w:val="lt-LT"/>
              </w:rPr>
            </w:pPr>
            <w:r w:rsidRPr="007B54B6">
              <w:rPr>
                <w:rFonts w:ascii="Arial" w:hAnsi="Arial" w:cs="Arial"/>
                <w:lang w:val="lt-LT"/>
              </w:rPr>
              <w:t>Tiekėjas turės užtikrinti, kad jo naudojami automatai, kurie surenka įmokas, būtų nuolat aptarnaujami ir remontuojami (esant poreikiui), kad būtų užtikrintas nepertraukiamas įmokų rinkimas</w:t>
            </w:r>
          </w:p>
        </w:tc>
        <w:tc>
          <w:tcPr>
            <w:tcW w:w="1539" w:type="pct"/>
            <w:shd w:val="clear" w:color="auto" w:fill="FFFFFF" w:themeFill="background1"/>
            <w:vAlign w:val="center"/>
          </w:tcPr>
          <w:p w14:paraId="25FCB3C5" w14:textId="77777777" w:rsidR="00E9766C" w:rsidRPr="007B54B6" w:rsidRDefault="00E9766C" w:rsidP="00E9766C">
            <w:pPr>
              <w:spacing w:line="256" w:lineRule="auto"/>
              <w:jc w:val="center"/>
              <w:rPr>
                <w:rFonts w:ascii="Arial" w:hAnsi="Arial" w:cs="Arial"/>
                <w:color w:val="70AD47" w:themeColor="accent6"/>
                <w:lang w:val="lt-LT"/>
              </w:rPr>
            </w:pPr>
          </w:p>
        </w:tc>
      </w:tr>
    </w:tbl>
    <w:p w14:paraId="32A0A72C" w14:textId="77777777" w:rsidR="00143EBC" w:rsidRPr="007B54B6" w:rsidRDefault="00143EBC" w:rsidP="00853FEC">
      <w:pPr>
        <w:rPr>
          <w:rFonts w:ascii="Arial" w:hAnsi="Arial" w:cs="Arial"/>
          <w:lang w:val="lt-LT"/>
        </w:rPr>
      </w:pPr>
    </w:p>
    <w:p w14:paraId="583A1182" w14:textId="77777777" w:rsidR="008C7B22" w:rsidRPr="007B54B6" w:rsidRDefault="00143EBC" w:rsidP="00853FEC">
      <w:pPr>
        <w:jc w:val="center"/>
        <w:rPr>
          <w:rFonts w:ascii="Arial" w:hAnsi="Arial" w:cs="Arial"/>
          <w:b/>
          <w:bCs/>
          <w:lang w:val="lt-LT"/>
        </w:rPr>
      </w:pPr>
      <w:r w:rsidRPr="007B54B6">
        <w:rPr>
          <w:rFonts w:ascii="Arial" w:hAnsi="Arial" w:cs="Arial"/>
          <w:b/>
          <w:bCs/>
          <w:lang w:val="lt-LT"/>
        </w:rPr>
        <w:t>III. TIEKIMO, ĮRENGIMO IR PASLAUGŲ TEIKIMO TERMINAI </w:t>
      </w:r>
    </w:p>
    <w:p w14:paraId="46BE8FDA" w14:textId="19F36342" w:rsidR="00143EBC" w:rsidRPr="00DD0CD7" w:rsidRDefault="000B650C" w:rsidP="00853FEC">
      <w:pPr>
        <w:jc w:val="both"/>
        <w:rPr>
          <w:rFonts w:ascii="Arial" w:hAnsi="Arial" w:cs="Arial"/>
          <w:color w:val="EE0000"/>
          <w:lang w:val="lt-LT"/>
        </w:rPr>
      </w:pPr>
      <w:r w:rsidRPr="007B54B6">
        <w:rPr>
          <w:rFonts w:ascii="Arial" w:hAnsi="Arial" w:cs="Arial"/>
          <w:lang w:val="lt-LT"/>
        </w:rPr>
        <w:t xml:space="preserve">                  </w:t>
      </w:r>
      <w:r w:rsidR="008F61C8" w:rsidRPr="007B54B6">
        <w:rPr>
          <w:rFonts w:ascii="Arial" w:hAnsi="Arial" w:cs="Arial"/>
          <w:lang w:val="lt-LT"/>
        </w:rPr>
        <w:t>7</w:t>
      </w:r>
      <w:r w:rsidR="00143EBC" w:rsidRPr="007B54B6">
        <w:rPr>
          <w:rFonts w:ascii="Arial" w:hAnsi="Arial" w:cs="Arial"/>
          <w:lang w:val="lt-LT"/>
        </w:rPr>
        <w:t>. Paslaugos teikėjas privalo parengti visas šiame pirkime numatytas rinkliavos rinkimo</w:t>
      </w:r>
      <w:r w:rsidR="004119EA" w:rsidRPr="007B54B6">
        <w:rPr>
          <w:rFonts w:ascii="Arial" w:hAnsi="Arial" w:cs="Arial"/>
          <w:lang w:val="lt-LT"/>
        </w:rPr>
        <w:t xml:space="preserve"> ir kontrolės</w:t>
      </w:r>
      <w:r w:rsidR="00143EBC" w:rsidRPr="007B54B6">
        <w:rPr>
          <w:rFonts w:ascii="Arial" w:hAnsi="Arial" w:cs="Arial"/>
          <w:lang w:val="lt-LT"/>
        </w:rPr>
        <w:t xml:space="preserve"> priemones</w:t>
      </w:r>
      <w:r w:rsidR="004119EA" w:rsidRPr="007B54B6">
        <w:rPr>
          <w:rFonts w:ascii="Arial" w:hAnsi="Arial" w:cs="Arial"/>
          <w:lang w:val="lt-LT"/>
        </w:rPr>
        <w:t>,</w:t>
      </w:r>
      <w:r w:rsidR="00143EBC" w:rsidRPr="007B54B6">
        <w:rPr>
          <w:rFonts w:ascii="Arial" w:hAnsi="Arial" w:cs="Arial"/>
          <w:lang w:val="lt-LT"/>
        </w:rPr>
        <w:t xml:space="preserve"> ir naudodamasis jomis pradėti teikti rinkl</w:t>
      </w:r>
      <w:r w:rsidR="004119EA" w:rsidRPr="007B54B6">
        <w:rPr>
          <w:rFonts w:ascii="Arial" w:hAnsi="Arial" w:cs="Arial"/>
          <w:lang w:val="lt-LT"/>
        </w:rPr>
        <w:t xml:space="preserve">iavos rinkimo paslaugas </w:t>
      </w:r>
      <w:r w:rsidR="00805CE8">
        <w:rPr>
          <w:rFonts w:ascii="Arial" w:hAnsi="Arial" w:cs="Arial"/>
          <w:lang w:val="lt-LT"/>
        </w:rPr>
        <w:t xml:space="preserve">Pirkėjo nurodytu laikotarpiu </w:t>
      </w:r>
    </w:p>
    <w:p w14:paraId="17A1800E" w14:textId="77777777" w:rsidR="000F222E" w:rsidRPr="007B54B6" w:rsidRDefault="000B650C" w:rsidP="00853FEC">
      <w:pPr>
        <w:jc w:val="both"/>
        <w:rPr>
          <w:rFonts w:ascii="Arial" w:hAnsi="Arial" w:cs="Arial"/>
          <w:lang w:val="lt-LT"/>
        </w:rPr>
      </w:pPr>
      <w:r w:rsidRPr="007B54B6">
        <w:rPr>
          <w:rFonts w:ascii="Arial" w:hAnsi="Arial" w:cs="Arial"/>
          <w:lang w:val="lt-LT"/>
        </w:rPr>
        <w:t xml:space="preserve">                  </w:t>
      </w:r>
      <w:r w:rsidR="008F61C8" w:rsidRPr="007B54B6">
        <w:rPr>
          <w:rFonts w:ascii="Arial" w:hAnsi="Arial" w:cs="Arial"/>
          <w:lang w:val="lt-LT"/>
        </w:rPr>
        <w:t>8.</w:t>
      </w:r>
      <w:r w:rsidR="00143EBC" w:rsidRPr="007B54B6">
        <w:rPr>
          <w:rFonts w:ascii="Arial" w:hAnsi="Arial" w:cs="Arial"/>
          <w:lang w:val="lt-LT"/>
        </w:rPr>
        <w:t xml:space="preserve"> Rinkliavos rinkimo terminai nustatyti </w:t>
      </w:r>
      <w:r w:rsidR="006A1A4E" w:rsidRPr="007B54B6">
        <w:rPr>
          <w:rFonts w:ascii="Arial" w:hAnsi="Arial" w:cs="Arial"/>
          <w:lang w:val="lt-LT"/>
        </w:rPr>
        <w:t xml:space="preserve">Klaipėdos rajono </w:t>
      </w:r>
      <w:r w:rsidR="00EC7B12" w:rsidRPr="007B54B6">
        <w:rPr>
          <w:rFonts w:ascii="Arial" w:hAnsi="Arial" w:cs="Arial"/>
          <w:lang w:val="lt-LT"/>
        </w:rPr>
        <w:t xml:space="preserve"> savivaldybės tarybos</w:t>
      </w:r>
      <w:r w:rsidR="006A1A4E" w:rsidRPr="007B54B6">
        <w:rPr>
          <w:rFonts w:ascii="Arial" w:hAnsi="Arial" w:cs="Arial"/>
          <w:lang w:val="lt-LT"/>
        </w:rPr>
        <w:t xml:space="preserve"> 2016 m. gegužės 26 d. sprendime</w:t>
      </w:r>
      <w:r w:rsidR="00EC7B12" w:rsidRPr="007B54B6">
        <w:rPr>
          <w:rFonts w:ascii="Arial" w:hAnsi="Arial" w:cs="Arial"/>
          <w:lang w:val="lt-LT"/>
        </w:rPr>
        <w:t xml:space="preserve"> Nr. T</w:t>
      </w:r>
      <w:r w:rsidR="006A1A4E" w:rsidRPr="007B54B6">
        <w:rPr>
          <w:rFonts w:ascii="Arial" w:hAnsi="Arial" w:cs="Arial"/>
          <w:lang w:val="lt-LT"/>
        </w:rPr>
        <w:t>11_207</w:t>
      </w:r>
      <w:r w:rsidR="00143EBC" w:rsidRPr="007B54B6">
        <w:rPr>
          <w:rFonts w:ascii="Arial" w:hAnsi="Arial" w:cs="Arial"/>
          <w:lang w:val="lt-LT"/>
        </w:rPr>
        <w:t xml:space="preserve"> </w:t>
      </w:r>
      <w:r w:rsidR="006A1A4E" w:rsidRPr="007B54B6">
        <w:rPr>
          <w:rFonts w:ascii="Arial" w:hAnsi="Arial" w:cs="Arial"/>
          <w:lang w:val="lt-LT"/>
        </w:rPr>
        <w:t xml:space="preserve">,,Dėl vietinės rinkliavos už naudojimąsi savivaldybės tarybos nustatytomis mokamomis vietomis </w:t>
      </w:r>
      <w:r w:rsidR="001574EF" w:rsidRPr="007B54B6">
        <w:rPr>
          <w:rFonts w:ascii="Arial" w:hAnsi="Arial" w:cs="Arial"/>
          <w:lang w:val="lt-LT"/>
        </w:rPr>
        <w:t>(suvestinė redakcija nuo 2025-01-30)</w:t>
      </w:r>
    </w:p>
    <w:p w14:paraId="29BA551B" w14:textId="77777777" w:rsidR="000F222E" w:rsidRPr="007B54B6" w:rsidRDefault="000F222E" w:rsidP="00853FEC">
      <w:pPr>
        <w:jc w:val="both"/>
        <w:rPr>
          <w:rFonts w:ascii="Arial" w:hAnsi="Arial" w:cs="Arial"/>
          <w:lang w:val="lt-LT"/>
        </w:rPr>
      </w:pPr>
    </w:p>
    <w:p w14:paraId="6C5FB33D" w14:textId="77777777" w:rsidR="004E4DFF" w:rsidRPr="007B54B6" w:rsidRDefault="00256D77" w:rsidP="00853FEC">
      <w:pPr>
        <w:jc w:val="both"/>
        <w:rPr>
          <w:rFonts w:ascii="Arial" w:hAnsi="Arial" w:cs="Arial"/>
          <w:lang w:val="lt-LT"/>
        </w:rPr>
      </w:pPr>
      <w:r w:rsidRPr="007B54B6">
        <w:rPr>
          <w:rFonts w:ascii="Arial" w:hAnsi="Arial" w:cs="Arial"/>
          <w:lang w:val="lt-LT"/>
        </w:rPr>
        <w:t>PRIEDAI:</w:t>
      </w:r>
    </w:p>
    <w:p w14:paraId="2E6C2179" w14:textId="77777777" w:rsidR="00256D77" w:rsidRPr="007B54B6" w:rsidRDefault="00256D77" w:rsidP="00853FEC">
      <w:pPr>
        <w:widowControl w:val="0"/>
        <w:jc w:val="both"/>
        <w:rPr>
          <w:rFonts w:ascii="Arial" w:hAnsi="Arial" w:cs="Arial"/>
          <w:lang w:val="lt-LT"/>
        </w:rPr>
      </w:pPr>
      <w:r w:rsidRPr="007B54B6">
        <w:rPr>
          <w:rFonts w:ascii="Arial" w:hAnsi="Arial" w:cs="Arial"/>
          <w:lang w:val="lt-LT"/>
        </w:rPr>
        <w:t>Paslaugų teikimo vietų ir reikalingos infrastruktūros (minimalaus kiekio) schema, 1 lapas.</w:t>
      </w:r>
    </w:p>
    <w:p w14:paraId="054CF19B" w14:textId="77777777" w:rsidR="00825123" w:rsidRPr="007B54B6" w:rsidRDefault="004E4DFF" w:rsidP="00853FEC">
      <w:pPr>
        <w:widowControl w:val="0"/>
        <w:jc w:val="both"/>
        <w:rPr>
          <w:rFonts w:ascii="Arial" w:hAnsi="Arial" w:cs="Arial"/>
          <w:lang w:val="lt-LT"/>
        </w:rPr>
      </w:pPr>
      <w:r w:rsidRPr="007B54B6">
        <w:rPr>
          <w:rFonts w:ascii="Arial" w:hAnsi="Arial" w:cs="Arial"/>
          <w:lang w:val="lt-LT"/>
        </w:rPr>
        <w:t xml:space="preserve">                                                             </w:t>
      </w:r>
      <w:r w:rsidR="00143EBC" w:rsidRPr="007B54B6">
        <w:rPr>
          <w:rFonts w:ascii="Arial" w:hAnsi="Arial" w:cs="Arial"/>
          <w:lang w:val="lt-LT"/>
        </w:rPr>
        <w:t>         ---------------------------------------------</w:t>
      </w:r>
    </w:p>
    <w:p w14:paraId="73DD8832" w14:textId="77777777" w:rsidR="009F5519" w:rsidRPr="007B54B6" w:rsidRDefault="009F5519" w:rsidP="00853FEC">
      <w:pPr>
        <w:widowControl w:val="0"/>
        <w:jc w:val="both"/>
        <w:rPr>
          <w:rFonts w:ascii="Arial" w:hAnsi="Arial" w:cs="Arial"/>
          <w:lang w:val="lt-LT"/>
        </w:rPr>
      </w:pPr>
    </w:p>
    <w:p w14:paraId="14BECB8C" w14:textId="77777777" w:rsidR="009F5519" w:rsidRPr="007B54B6" w:rsidRDefault="009F5519" w:rsidP="00853FEC">
      <w:pPr>
        <w:widowControl w:val="0"/>
        <w:jc w:val="both"/>
        <w:rPr>
          <w:rFonts w:ascii="Arial" w:hAnsi="Arial" w:cs="Arial"/>
          <w:lang w:val="lt-LT"/>
        </w:rPr>
      </w:pPr>
    </w:p>
    <w:p w14:paraId="76936431" w14:textId="77777777" w:rsidR="009F5519" w:rsidRPr="007B54B6" w:rsidRDefault="009F5519" w:rsidP="00853FEC">
      <w:pPr>
        <w:widowControl w:val="0"/>
        <w:jc w:val="both"/>
        <w:rPr>
          <w:rFonts w:ascii="Arial" w:hAnsi="Arial" w:cs="Arial"/>
          <w:lang w:val="lt-LT"/>
        </w:rPr>
      </w:pPr>
    </w:p>
    <w:p w14:paraId="0DE132C8" w14:textId="77777777" w:rsidR="00FD4A6D" w:rsidRPr="007B54B6" w:rsidRDefault="00FD4A6D" w:rsidP="00853FEC">
      <w:pPr>
        <w:widowControl w:val="0"/>
        <w:jc w:val="both"/>
        <w:rPr>
          <w:rFonts w:ascii="Arial" w:hAnsi="Arial" w:cs="Arial"/>
          <w:lang w:val="lt-LT"/>
        </w:rPr>
      </w:pPr>
    </w:p>
    <w:p w14:paraId="1F7216B2" w14:textId="77777777" w:rsidR="009F5519" w:rsidRPr="007B54B6" w:rsidRDefault="009F5519" w:rsidP="00853FEC">
      <w:pPr>
        <w:widowControl w:val="0"/>
        <w:jc w:val="both"/>
        <w:rPr>
          <w:rFonts w:ascii="Arial" w:hAnsi="Arial" w:cs="Arial"/>
          <w:lang w:val="lt-LT"/>
        </w:rPr>
      </w:pPr>
    </w:p>
    <w:p w14:paraId="76DD7BE2" w14:textId="545E58E5" w:rsidR="009F5519" w:rsidRPr="007B54B6" w:rsidRDefault="00740116" w:rsidP="00853FEC">
      <w:pPr>
        <w:widowControl w:val="0"/>
        <w:jc w:val="both"/>
        <w:rPr>
          <w:rFonts w:ascii="Arial" w:hAnsi="Arial" w:cs="Arial"/>
          <w:lang w:val="lt-LT"/>
        </w:rPr>
      </w:pPr>
      <w:r w:rsidRPr="007B54B6">
        <w:rPr>
          <w:rFonts w:ascii="Arial" w:hAnsi="Arial" w:cs="Arial"/>
          <w:lang w:val="lt-LT"/>
        </w:rPr>
        <w:t>G. Bajorinienė</w:t>
      </w:r>
      <w:r w:rsidR="009F5519" w:rsidRPr="007B54B6">
        <w:rPr>
          <w:rFonts w:ascii="Arial" w:hAnsi="Arial" w:cs="Arial"/>
          <w:lang w:val="lt-LT"/>
        </w:rPr>
        <w:t>, tel. (</w:t>
      </w:r>
      <w:r w:rsidR="00305EE0">
        <w:rPr>
          <w:rFonts w:ascii="Arial" w:hAnsi="Arial" w:cs="Arial"/>
          <w:lang w:val="lt-LT"/>
        </w:rPr>
        <w:t xml:space="preserve">0 </w:t>
      </w:r>
      <w:r w:rsidR="009F5519" w:rsidRPr="007B54B6">
        <w:rPr>
          <w:rFonts w:ascii="Arial" w:hAnsi="Arial" w:cs="Arial"/>
          <w:lang w:val="lt-LT"/>
        </w:rPr>
        <w:t>4</w:t>
      </w:r>
      <w:r w:rsidRPr="007B54B6">
        <w:rPr>
          <w:rFonts w:ascii="Arial" w:hAnsi="Arial" w:cs="Arial"/>
          <w:lang w:val="lt-LT"/>
        </w:rPr>
        <w:t>6) 471970, el.</w:t>
      </w:r>
      <w:r w:rsidR="000F222E" w:rsidRPr="007B54B6">
        <w:rPr>
          <w:rFonts w:ascii="Arial" w:hAnsi="Arial" w:cs="Arial"/>
          <w:lang w:val="lt-LT"/>
        </w:rPr>
        <w:t xml:space="preserve"> </w:t>
      </w:r>
      <w:r w:rsidRPr="007B54B6">
        <w:rPr>
          <w:rFonts w:ascii="Arial" w:hAnsi="Arial" w:cs="Arial"/>
          <w:lang w:val="lt-LT"/>
        </w:rPr>
        <w:t xml:space="preserve">p. </w:t>
      </w:r>
      <w:hyperlink r:id="rId6" w:history="1">
        <w:r w:rsidR="000F222E" w:rsidRPr="007B54B6">
          <w:rPr>
            <w:rStyle w:val="Hipersaitas"/>
            <w:rFonts w:ascii="Arial" w:hAnsi="Arial" w:cs="Arial"/>
            <w:lang w:val="lt-LT"/>
          </w:rPr>
          <w:t>gitana.bajoriniene@klaipedos–r.lt</w:t>
        </w:r>
      </w:hyperlink>
      <w:r w:rsidR="000F222E" w:rsidRPr="007B54B6">
        <w:rPr>
          <w:rFonts w:ascii="Arial" w:hAnsi="Arial" w:cs="Arial"/>
          <w:lang w:val="lt-LT"/>
        </w:rPr>
        <w:t xml:space="preserve"> </w:t>
      </w:r>
    </w:p>
    <w:p w14:paraId="29E68969" w14:textId="77777777" w:rsidR="0008686D" w:rsidRDefault="0008686D" w:rsidP="00853FEC">
      <w:pPr>
        <w:widowControl w:val="0"/>
        <w:jc w:val="both"/>
        <w:rPr>
          <w:rFonts w:ascii="Arial" w:hAnsi="Arial" w:cs="Arial"/>
          <w:lang w:val="lt-LT"/>
        </w:rPr>
      </w:pPr>
    </w:p>
    <w:p w14:paraId="03DC6CFC" w14:textId="77777777" w:rsidR="00571F67" w:rsidRDefault="00571F67" w:rsidP="00853FEC">
      <w:pPr>
        <w:widowControl w:val="0"/>
        <w:jc w:val="both"/>
        <w:rPr>
          <w:rFonts w:ascii="Arial" w:hAnsi="Arial" w:cs="Arial"/>
          <w:lang w:val="lt-LT"/>
        </w:rPr>
      </w:pPr>
    </w:p>
    <w:p w14:paraId="3AA8B45C" w14:textId="77777777" w:rsidR="00571F67" w:rsidRDefault="00571F67" w:rsidP="00853FEC">
      <w:pPr>
        <w:widowControl w:val="0"/>
        <w:jc w:val="both"/>
        <w:rPr>
          <w:rFonts w:ascii="Arial" w:hAnsi="Arial" w:cs="Arial"/>
          <w:lang w:val="lt-LT"/>
        </w:rPr>
      </w:pPr>
    </w:p>
    <w:p w14:paraId="5983A93F" w14:textId="77777777" w:rsidR="00571F67" w:rsidRDefault="00571F67" w:rsidP="00853FEC">
      <w:pPr>
        <w:widowControl w:val="0"/>
        <w:jc w:val="both"/>
        <w:rPr>
          <w:rFonts w:ascii="Arial" w:hAnsi="Arial" w:cs="Arial"/>
          <w:lang w:val="lt-LT"/>
        </w:rPr>
      </w:pPr>
    </w:p>
    <w:p w14:paraId="7E2B5F0E" w14:textId="77777777" w:rsidR="00571F67" w:rsidRDefault="00571F67" w:rsidP="00853FEC">
      <w:pPr>
        <w:widowControl w:val="0"/>
        <w:jc w:val="both"/>
        <w:rPr>
          <w:rFonts w:ascii="Arial" w:hAnsi="Arial" w:cs="Arial"/>
          <w:lang w:val="lt-LT"/>
        </w:rPr>
      </w:pPr>
    </w:p>
    <w:p w14:paraId="419E9CB7" w14:textId="77777777" w:rsidR="00571F67" w:rsidRDefault="00571F67" w:rsidP="00853FEC">
      <w:pPr>
        <w:widowControl w:val="0"/>
        <w:jc w:val="both"/>
        <w:rPr>
          <w:rFonts w:ascii="Arial" w:hAnsi="Arial" w:cs="Arial"/>
          <w:lang w:val="lt-LT"/>
        </w:rPr>
      </w:pPr>
    </w:p>
    <w:p w14:paraId="2FE9C431" w14:textId="77777777" w:rsidR="00571F67" w:rsidRDefault="00571F67" w:rsidP="00853FEC">
      <w:pPr>
        <w:widowControl w:val="0"/>
        <w:jc w:val="both"/>
        <w:rPr>
          <w:rFonts w:ascii="Arial" w:hAnsi="Arial" w:cs="Arial"/>
          <w:lang w:val="lt-LT"/>
        </w:rPr>
      </w:pPr>
    </w:p>
    <w:p w14:paraId="2FDD95F5" w14:textId="77777777" w:rsidR="00571F67" w:rsidRDefault="00571F67" w:rsidP="00853FEC">
      <w:pPr>
        <w:widowControl w:val="0"/>
        <w:jc w:val="both"/>
        <w:rPr>
          <w:rFonts w:ascii="Arial" w:hAnsi="Arial" w:cs="Arial"/>
          <w:lang w:val="lt-LT"/>
        </w:rPr>
      </w:pPr>
    </w:p>
    <w:p w14:paraId="28CA7B37" w14:textId="77777777" w:rsidR="00571F67" w:rsidRDefault="00571F67" w:rsidP="00853FEC">
      <w:pPr>
        <w:widowControl w:val="0"/>
        <w:jc w:val="both"/>
        <w:rPr>
          <w:rFonts w:ascii="Arial" w:hAnsi="Arial" w:cs="Arial"/>
          <w:lang w:val="lt-LT"/>
        </w:rPr>
      </w:pPr>
    </w:p>
    <w:p w14:paraId="116CF4FC" w14:textId="77777777" w:rsidR="00571F67" w:rsidRDefault="00571F67" w:rsidP="00853FEC">
      <w:pPr>
        <w:widowControl w:val="0"/>
        <w:jc w:val="both"/>
        <w:rPr>
          <w:rFonts w:ascii="Arial" w:hAnsi="Arial" w:cs="Arial"/>
          <w:lang w:val="lt-LT"/>
        </w:rPr>
      </w:pPr>
    </w:p>
    <w:p w14:paraId="5F4DC71D" w14:textId="77777777" w:rsidR="00571F67" w:rsidRDefault="00571F67" w:rsidP="00853FEC">
      <w:pPr>
        <w:widowControl w:val="0"/>
        <w:jc w:val="both"/>
        <w:rPr>
          <w:rFonts w:ascii="Arial" w:hAnsi="Arial" w:cs="Arial"/>
          <w:lang w:val="lt-LT"/>
        </w:rPr>
      </w:pPr>
    </w:p>
    <w:p w14:paraId="08B427D7" w14:textId="77777777" w:rsidR="00571F67" w:rsidRDefault="00571F67" w:rsidP="00853FEC">
      <w:pPr>
        <w:widowControl w:val="0"/>
        <w:jc w:val="both"/>
        <w:rPr>
          <w:rFonts w:ascii="Arial" w:hAnsi="Arial" w:cs="Arial"/>
          <w:lang w:val="lt-LT"/>
        </w:rPr>
      </w:pPr>
    </w:p>
    <w:p w14:paraId="3AA335C9" w14:textId="77777777" w:rsidR="00571F67" w:rsidRDefault="00571F67" w:rsidP="00853FEC">
      <w:pPr>
        <w:widowControl w:val="0"/>
        <w:jc w:val="both"/>
        <w:rPr>
          <w:rFonts w:ascii="Arial" w:hAnsi="Arial" w:cs="Arial"/>
          <w:lang w:val="lt-LT"/>
        </w:rPr>
      </w:pPr>
    </w:p>
    <w:p w14:paraId="4C40D8B8" w14:textId="77777777" w:rsidR="00571F67" w:rsidRDefault="00571F67" w:rsidP="00853FEC">
      <w:pPr>
        <w:widowControl w:val="0"/>
        <w:jc w:val="both"/>
        <w:rPr>
          <w:rFonts w:ascii="Arial" w:hAnsi="Arial" w:cs="Arial"/>
          <w:lang w:val="lt-LT"/>
        </w:rPr>
      </w:pPr>
    </w:p>
    <w:p w14:paraId="321FD457" w14:textId="77777777" w:rsidR="00571F67" w:rsidRPr="007B54B6" w:rsidRDefault="00571F67" w:rsidP="00853FEC">
      <w:pPr>
        <w:widowControl w:val="0"/>
        <w:jc w:val="both"/>
        <w:rPr>
          <w:rFonts w:ascii="Arial" w:hAnsi="Arial" w:cs="Arial"/>
          <w:lang w:val="lt-LT"/>
        </w:rPr>
      </w:pPr>
    </w:p>
    <w:p w14:paraId="08250103" w14:textId="77777777" w:rsidR="00305EE0" w:rsidRDefault="00305EE0" w:rsidP="00853FEC">
      <w:pPr>
        <w:widowControl w:val="0"/>
        <w:jc w:val="center"/>
        <w:rPr>
          <w:rFonts w:ascii="Arial" w:hAnsi="Arial" w:cs="Arial"/>
          <w:lang w:val="lt-LT"/>
        </w:rPr>
      </w:pPr>
    </w:p>
    <w:p w14:paraId="0C3241D0" w14:textId="42851FE2" w:rsidR="00CD0B1C" w:rsidRPr="007B54B6" w:rsidRDefault="00DB489C" w:rsidP="00853FEC">
      <w:pPr>
        <w:widowControl w:val="0"/>
        <w:jc w:val="center"/>
        <w:rPr>
          <w:rFonts w:ascii="Arial" w:hAnsi="Arial" w:cs="Arial"/>
          <w:lang w:val="lt-LT"/>
        </w:rPr>
      </w:pPr>
      <w:r w:rsidRPr="007B54B6">
        <w:rPr>
          <w:rFonts w:ascii="Arial" w:hAnsi="Arial" w:cs="Arial"/>
          <w:lang w:val="lt-LT"/>
        </w:rPr>
        <w:lastRenderedPageBreak/>
        <w:t xml:space="preserve">Techninės specifikacijos priedas Nr. 1. </w:t>
      </w:r>
      <w:r w:rsidR="00CD0B1C" w:rsidRPr="007B54B6">
        <w:rPr>
          <w:rFonts w:ascii="Arial" w:hAnsi="Arial" w:cs="Arial"/>
          <w:lang w:val="lt-LT"/>
        </w:rPr>
        <w:t>Paslaugų teikimo vietų ir reikalingos infrastruktūros (minimalaus kiekio) schema</w:t>
      </w:r>
    </w:p>
    <w:p w14:paraId="7F1372AB" w14:textId="77777777" w:rsidR="00DB489C" w:rsidRPr="007B54B6" w:rsidRDefault="00DB489C" w:rsidP="00853FEC">
      <w:pPr>
        <w:widowControl w:val="0"/>
        <w:jc w:val="both"/>
        <w:rPr>
          <w:rFonts w:ascii="Arial" w:hAnsi="Arial" w:cs="Arial"/>
          <w:lang w:val="lt-LT"/>
        </w:rPr>
      </w:pPr>
    </w:p>
    <w:p w14:paraId="28230D79" w14:textId="77777777" w:rsidR="00D96A31" w:rsidRPr="007B54B6" w:rsidRDefault="00D96A31" w:rsidP="00853FEC">
      <w:pPr>
        <w:widowControl w:val="0"/>
        <w:jc w:val="center"/>
        <w:rPr>
          <w:rFonts w:ascii="Arial" w:hAnsi="Arial" w:cs="Arial"/>
          <w:lang w:val="lt-LT"/>
        </w:rPr>
      </w:pPr>
    </w:p>
    <w:p w14:paraId="63C89E77" w14:textId="77777777" w:rsidR="00D96A31" w:rsidRPr="007B54B6" w:rsidRDefault="00D96A31" w:rsidP="00853FEC">
      <w:pPr>
        <w:widowControl w:val="0"/>
        <w:jc w:val="center"/>
        <w:rPr>
          <w:rFonts w:ascii="Arial" w:hAnsi="Arial" w:cs="Arial"/>
          <w:lang w:val="lt-LT"/>
        </w:rPr>
      </w:pPr>
    </w:p>
    <w:p w14:paraId="22742E53" w14:textId="77777777" w:rsidR="00DA77B8" w:rsidRPr="000A325C" w:rsidRDefault="00DA77B8" w:rsidP="00DA77B8">
      <w:pPr>
        <w:widowControl w:val="0"/>
        <w:jc w:val="center"/>
        <w:rPr>
          <w:rFonts w:ascii="Arial" w:hAnsi="Arial" w:cs="Arial"/>
          <w:lang w:val="lt-LT"/>
        </w:rPr>
      </w:pPr>
      <w:r w:rsidRPr="000A325C">
        <w:rPr>
          <w:rFonts w:ascii="Arial" w:hAnsi="Arial" w:cs="Arial"/>
          <w:noProof/>
          <w:lang w:val="lt-LT"/>
        </w:rPr>
        <w:drawing>
          <wp:inline distT="0" distB="0" distL="0" distR="0" wp14:anchorId="457270C4" wp14:editId="525CF122">
            <wp:extent cx="7052310" cy="6637655"/>
            <wp:effectExtent l="0" t="0" r="0" b="0"/>
            <wp:docPr id="213125115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52310" cy="6637655"/>
                    </a:xfrm>
                    <a:prstGeom prst="rect">
                      <a:avLst/>
                    </a:prstGeom>
                    <a:noFill/>
                    <a:ln>
                      <a:noFill/>
                    </a:ln>
                  </pic:spPr>
                </pic:pic>
              </a:graphicData>
            </a:graphic>
          </wp:inline>
        </w:drawing>
      </w:r>
    </w:p>
    <w:p w14:paraId="5E21D9A0" w14:textId="77777777" w:rsidR="0060770C" w:rsidRPr="000A325C" w:rsidRDefault="0060770C" w:rsidP="00853FEC">
      <w:pPr>
        <w:widowControl w:val="0"/>
        <w:jc w:val="center"/>
        <w:rPr>
          <w:rFonts w:ascii="Arial" w:hAnsi="Arial" w:cs="Arial"/>
          <w:lang w:val="lt-LT"/>
        </w:rPr>
      </w:pPr>
    </w:p>
    <w:p w14:paraId="53A6C729" w14:textId="77777777" w:rsidR="00D96A31" w:rsidRPr="000A325C" w:rsidRDefault="00D96A31" w:rsidP="00853FEC">
      <w:pPr>
        <w:widowControl w:val="0"/>
        <w:jc w:val="center"/>
        <w:rPr>
          <w:rFonts w:ascii="Arial" w:hAnsi="Arial" w:cs="Arial"/>
          <w:lang w:val="lt-LT"/>
        </w:rPr>
      </w:pPr>
    </w:p>
    <w:p w14:paraId="40334949" w14:textId="77777777" w:rsidR="0060770C" w:rsidRPr="000A325C" w:rsidRDefault="0060770C" w:rsidP="00853FEC">
      <w:pPr>
        <w:widowControl w:val="0"/>
        <w:jc w:val="center"/>
        <w:rPr>
          <w:rFonts w:ascii="Arial" w:hAnsi="Arial" w:cs="Arial"/>
          <w:lang w:val="lt-LT"/>
        </w:rPr>
      </w:pPr>
    </w:p>
    <w:p w14:paraId="0A8F43C0" w14:textId="77777777" w:rsidR="0060770C" w:rsidRPr="000A325C" w:rsidRDefault="0060770C" w:rsidP="00633611">
      <w:pPr>
        <w:widowControl w:val="0"/>
        <w:rPr>
          <w:rFonts w:ascii="Arial" w:hAnsi="Arial" w:cs="Arial"/>
          <w:lang w:val="lt-LT"/>
        </w:rPr>
      </w:pPr>
    </w:p>
    <w:p w14:paraId="3526C224" w14:textId="77777777" w:rsidR="0060770C" w:rsidRPr="000A325C" w:rsidRDefault="0060770C" w:rsidP="00FD4A6D">
      <w:pPr>
        <w:rPr>
          <w:rFonts w:ascii="Arial" w:hAnsi="Arial" w:cs="Arial"/>
          <w:lang w:val="lt-LT"/>
        </w:rPr>
      </w:pPr>
    </w:p>
    <w:p w14:paraId="2AF2AB0F" w14:textId="77777777" w:rsidR="008D3F82" w:rsidRPr="000A325C" w:rsidRDefault="004C0B1C">
      <w:pPr>
        <w:rPr>
          <w:rFonts w:ascii="Arial" w:hAnsi="Arial" w:cs="Arial"/>
        </w:rPr>
      </w:pPr>
      <w:r w:rsidRPr="000A325C">
        <w:rPr>
          <w:rFonts w:ascii="Arial" w:hAnsi="Arial" w:cs="Arial"/>
        </w:rPr>
        <w:br w:type="page"/>
      </w:r>
    </w:p>
    <w:sectPr w:rsidR="008D3F82" w:rsidRPr="000A325C" w:rsidSect="00344F88">
      <w:pgSz w:w="12240" w:h="15840"/>
      <w:pgMar w:top="426" w:right="567" w:bottom="113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HelveticaLT">
    <w:altName w:val="Arial"/>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02D7"/>
    <w:multiLevelType w:val="hybridMultilevel"/>
    <w:tmpl w:val="31584BC4"/>
    <w:lvl w:ilvl="0" w:tplc="B010D09C">
      <w:start w:val="1"/>
      <w:numFmt w:val="decimal"/>
      <w:lvlText w:val="%1."/>
      <w:lvlJc w:val="left"/>
      <w:pPr>
        <w:ind w:left="502"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77E3EC8"/>
    <w:multiLevelType w:val="multilevel"/>
    <w:tmpl w:val="7F964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19423274">
    <w:abstractNumId w:val="0"/>
  </w:num>
  <w:num w:numId="2" w16cid:durableId="1132946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EBC"/>
    <w:rsid w:val="000013B0"/>
    <w:rsid w:val="00003416"/>
    <w:rsid w:val="000040C9"/>
    <w:rsid w:val="0001741E"/>
    <w:rsid w:val="000265B7"/>
    <w:rsid w:val="00027EA3"/>
    <w:rsid w:val="000314FD"/>
    <w:rsid w:val="00051CF8"/>
    <w:rsid w:val="00053E8D"/>
    <w:rsid w:val="00055BE7"/>
    <w:rsid w:val="00056372"/>
    <w:rsid w:val="00065A9C"/>
    <w:rsid w:val="00067986"/>
    <w:rsid w:val="000743B3"/>
    <w:rsid w:val="000773EB"/>
    <w:rsid w:val="000834C8"/>
    <w:rsid w:val="0008686D"/>
    <w:rsid w:val="00090382"/>
    <w:rsid w:val="00090C06"/>
    <w:rsid w:val="00094495"/>
    <w:rsid w:val="000A325C"/>
    <w:rsid w:val="000A353F"/>
    <w:rsid w:val="000A5768"/>
    <w:rsid w:val="000A6A46"/>
    <w:rsid w:val="000B44B5"/>
    <w:rsid w:val="000B54A8"/>
    <w:rsid w:val="000B650C"/>
    <w:rsid w:val="000B66BE"/>
    <w:rsid w:val="000C00B4"/>
    <w:rsid w:val="000C15B3"/>
    <w:rsid w:val="000D11AE"/>
    <w:rsid w:val="000D29F0"/>
    <w:rsid w:val="000D37FB"/>
    <w:rsid w:val="000D571B"/>
    <w:rsid w:val="000E1826"/>
    <w:rsid w:val="000E4A2F"/>
    <w:rsid w:val="000E59D3"/>
    <w:rsid w:val="000E5C81"/>
    <w:rsid w:val="000E7055"/>
    <w:rsid w:val="000F103B"/>
    <w:rsid w:val="000F217F"/>
    <w:rsid w:val="000F222E"/>
    <w:rsid w:val="000F3665"/>
    <w:rsid w:val="000F4DAD"/>
    <w:rsid w:val="000F5F63"/>
    <w:rsid w:val="00100B73"/>
    <w:rsid w:val="00102D34"/>
    <w:rsid w:val="00104F6A"/>
    <w:rsid w:val="001054CD"/>
    <w:rsid w:val="00106F76"/>
    <w:rsid w:val="0011054A"/>
    <w:rsid w:val="001158BC"/>
    <w:rsid w:val="00116213"/>
    <w:rsid w:val="00120C8B"/>
    <w:rsid w:val="00122937"/>
    <w:rsid w:val="00122E87"/>
    <w:rsid w:val="00122F20"/>
    <w:rsid w:val="00125050"/>
    <w:rsid w:val="00126468"/>
    <w:rsid w:val="0012737C"/>
    <w:rsid w:val="00132731"/>
    <w:rsid w:val="001351F3"/>
    <w:rsid w:val="001407A0"/>
    <w:rsid w:val="00143EBC"/>
    <w:rsid w:val="00147609"/>
    <w:rsid w:val="00150AB3"/>
    <w:rsid w:val="0015312B"/>
    <w:rsid w:val="001574EF"/>
    <w:rsid w:val="00160E37"/>
    <w:rsid w:val="0016344B"/>
    <w:rsid w:val="00164E19"/>
    <w:rsid w:val="001778F3"/>
    <w:rsid w:val="001808AF"/>
    <w:rsid w:val="001830A4"/>
    <w:rsid w:val="001900E2"/>
    <w:rsid w:val="00191ED7"/>
    <w:rsid w:val="0019350D"/>
    <w:rsid w:val="001942BC"/>
    <w:rsid w:val="001949AD"/>
    <w:rsid w:val="00195002"/>
    <w:rsid w:val="0019766C"/>
    <w:rsid w:val="001B2C90"/>
    <w:rsid w:val="001B73D6"/>
    <w:rsid w:val="001C2C17"/>
    <w:rsid w:val="001C4215"/>
    <w:rsid w:val="001C5C66"/>
    <w:rsid w:val="001D12E7"/>
    <w:rsid w:val="001D2229"/>
    <w:rsid w:val="001D776E"/>
    <w:rsid w:val="001E2DCD"/>
    <w:rsid w:val="001E3E91"/>
    <w:rsid w:val="001F2E8E"/>
    <w:rsid w:val="0020013D"/>
    <w:rsid w:val="00200F39"/>
    <w:rsid w:val="00201194"/>
    <w:rsid w:val="00207856"/>
    <w:rsid w:val="00207BD0"/>
    <w:rsid w:val="002131B4"/>
    <w:rsid w:val="0022084E"/>
    <w:rsid w:val="0022449B"/>
    <w:rsid w:val="00244799"/>
    <w:rsid w:val="00244D84"/>
    <w:rsid w:val="002469B2"/>
    <w:rsid w:val="00250AFF"/>
    <w:rsid w:val="00251E6D"/>
    <w:rsid w:val="00253416"/>
    <w:rsid w:val="00256D77"/>
    <w:rsid w:val="002573A3"/>
    <w:rsid w:val="002579D4"/>
    <w:rsid w:val="002622A1"/>
    <w:rsid w:val="0026296B"/>
    <w:rsid w:val="002653B3"/>
    <w:rsid w:val="00265C3D"/>
    <w:rsid w:val="002740F8"/>
    <w:rsid w:val="00274D6F"/>
    <w:rsid w:val="00274EF4"/>
    <w:rsid w:val="00276790"/>
    <w:rsid w:val="00282A86"/>
    <w:rsid w:val="00284E8E"/>
    <w:rsid w:val="002870C0"/>
    <w:rsid w:val="0029365C"/>
    <w:rsid w:val="002945C2"/>
    <w:rsid w:val="00297258"/>
    <w:rsid w:val="002A320F"/>
    <w:rsid w:val="002A48F3"/>
    <w:rsid w:val="002A6DA7"/>
    <w:rsid w:val="002B4988"/>
    <w:rsid w:val="002C1CFD"/>
    <w:rsid w:val="002C3EB8"/>
    <w:rsid w:val="002C4FB5"/>
    <w:rsid w:val="002C510F"/>
    <w:rsid w:val="002D6A2B"/>
    <w:rsid w:val="002E1180"/>
    <w:rsid w:val="002E6119"/>
    <w:rsid w:val="002E7D63"/>
    <w:rsid w:val="002F1DBF"/>
    <w:rsid w:val="003012B0"/>
    <w:rsid w:val="003020C8"/>
    <w:rsid w:val="00305B40"/>
    <w:rsid w:val="00305EE0"/>
    <w:rsid w:val="003109EA"/>
    <w:rsid w:val="00313EAF"/>
    <w:rsid w:val="00324D7A"/>
    <w:rsid w:val="0032545B"/>
    <w:rsid w:val="003263B2"/>
    <w:rsid w:val="00327090"/>
    <w:rsid w:val="00327B1D"/>
    <w:rsid w:val="00334911"/>
    <w:rsid w:val="00342029"/>
    <w:rsid w:val="00344F88"/>
    <w:rsid w:val="00345ACB"/>
    <w:rsid w:val="00352318"/>
    <w:rsid w:val="00352D44"/>
    <w:rsid w:val="00354F5E"/>
    <w:rsid w:val="00362C74"/>
    <w:rsid w:val="00365086"/>
    <w:rsid w:val="003714A0"/>
    <w:rsid w:val="0037579C"/>
    <w:rsid w:val="00381541"/>
    <w:rsid w:val="003820FD"/>
    <w:rsid w:val="003827D7"/>
    <w:rsid w:val="00392798"/>
    <w:rsid w:val="0039409C"/>
    <w:rsid w:val="00395777"/>
    <w:rsid w:val="00397AAA"/>
    <w:rsid w:val="003A074D"/>
    <w:rsid w:val="003A32D4"/>
    <w:rsid w:val="003A3AA8"/>
    <w:rsid w:val="003A6476"/>
    <w:rsid w:val="003B3C87"/>
    <w:rsid w:val="003B401C"/>
    <w:rsid w:val="003B66EC"/>
    <w:rsid w:val="003B6A98"/>
    <w:rsid w:val="003C351E"/>
    <w:rsid w:val="003C5325"/>
    <w:rsid w:val="003D0FF9"/>
    <w:rsid w:val="003D1AA5"/>
    <w:rsid w:val="003D56E1"/>
    <w:rsid w:val="003D63BE"/>
    <w:rsid w:val="003E204D"/>
    <w:rsid w:val="003E658D"/>
    <w:rsid w:val="003E6DC4"/>
    <w:rsid w:val="003F414B"/>
    <w:rsid w:val="00400B5A"/>
    <w:rsid w:val="0040530E"/>
    <w:rsid w:val="0041141F"/>
    <w:rsid w:val="004119EA"/>
    <w:rsid w:val="00415846"/>
    <w:rsid w:val="00424A2C"/>
    <w:rsid w:val="0042594C"/>
    <w:rsid w:val="00426E33"/>
    <w:rsid w:val="00434CFA"/>
    <w:rsid w:val="004440F9"/>
    <w:rsid w:val="00452899"/>
    <w:rsid w:val="004534E2"/>
    <w:rsid w:val="00461921"/>
    <w:rsid w:val="00461E15"/>
    <w:rsid w:val="0047191E"/>
    <w:rsid w:val="004841B7"/>
    <w:rsid w:val="00491250"/>
    <w:rsid w:val="00491F4A"/>
    <w:rsid w:val="004949EF"/>
    <w:rsid w:val="004A43DD"/>
    <w:rsid w:val="004B464B"/>
    <w:rsid w:val="004B4A26"/>
    <w:rsid w:val="004B4A5C"/>
    <w:rsid w:val="004B4DF3"/>
    <w:rsid w:val="004B6D63"/>
    <w:rsid w:val="004C0B1C"/>
    <w:rsid w:val="004C2717"/>
    <w:rsid w:val="004D3632"/>
    <w:rsid w:val="004D6861"/>
    <w:rsid w:val="004E2429"/>
    <w:rsid w:val="004E4C12"/>
    <w:rsid w:val="004E4DFF"/>
    <w:rsid w:val="004E7E93"/>
    <w:rsid w:val="004F0C27"/>
    <w:rsid w:val="004F10A3"/>
    <w:rsid w:val="004F143F"/>
    <w:rsid w:val="004F2CA5"/>
    <w:rsid w:val="0050039F"/>
    <w:rsid w:val="0050457F"/>
    <w:rsid w:val="0050677E"/>
    <w:rsid w:val="00515AA2"/>
    <w:rsid w:val="0052050A"/>
    <w:rsid w:val="00524344"/>
    <w:rsid w:val="00526DEE"/>
    <w:rsid w:val="005327FA"/>
    <w:rsid w:val="005373CA"/>
    <w:rsid w:val="00540009"/>
    <w:rsid w:val="00545EA7"/>
    <w:rsid w:val="00550863"/>
    <w:rsid w:val="005549FC"/>
    <w:rsid w:val="00557537"/>
    <w:rsid w:val="00562BCC"/>
    <w:rsid w:val="0056438E"/>
    <w:rsid w:val="005646BD"/>
    <w:rsid w:val="00564B79"/>
    <w:rsid w:val="00570ED9"/>
    <w:rsid w:val="00571F67"/>
    <w:rsid w:val="00576BD6"/>
    <w:rsid w:val="0058210E"/>
    <w:rsid w:val="00583A0A"/>
    <w:rsid w:val="00585D7B"/>
    <w:rsid w:val="00594149"/>
    <w:rsid w:val="005970BE"/>
    <w:rsid w:val="005972ED"/>
    <w:rsid w:val="005B0D28"/>
    <w:rsid w:val="005B4674"/>
    <w:rsid w:val="005B57F4"/>
    <w:rsid w:val="005B7D8B"/>
    <w:rsid w:val="005C7CCA"/>
    <w:rsid w:val="005D0893"/>
    <w:rsid w:val="005D3CAA"/>
    <w:rsid w:val="005D6942"/>
    <w:rsid w:val="005E547C"/>
    <w:rsid w:val="005F065B"/>
    <w:rsid w:val="00601D6C"/>
    <w:rsid w:val="006056E8"/>
    <w:rsid w:val="0060770C"/>
    <w:rsid w:val="00607833"/>
    <w:rsid w:val="006176DE"/>
    <w:rsid w:val="00623372"/>
    <w:rsid w:val="00630E09"/>
    <w:rsid w:val="00631020"/>
    <w:rsid w:val="00633611"/>
    <w:rsid w:val="00633FC4"/>
    <w:rsid w:val="0063504F"/>
    <w:rsid w:val="006370CF"/>
    <w:rsid w:val="006402EB"/>
    <w:rsid w:val="0064156A"/>
    <w:rsid w:val="00642565"/>
    <w:rsid w:val="00645355"/>
    <w:rsid w:val="006519C5"/>
    <w:rsid w:val="00653C63"/>
    <w:rsid w:val="00653C81"/>
    <w:rsid w:val="006604E9"/>
    <w:rsid w:val="006704D8"/>
    <w:rsid w:val="00670A3D"/>
    <w:rsid w:val="00677F90"/>
    <w:rsid w:val="006A14EC"/>
    <w:rsid w:val="006A1A4E"/>
    <w:rsid w:val="006A4A1F"/>
    <w:rsid w:val="006A60B9"/>
    <w:rsid w:val="006B2583"/>
    <w:rsid w:val="006B60C0"/>
    <w:rsid w:val="006B6A87"/>
    <w:rsid w:val="006B7E52"/>
    <w:rsid w:val="006C004A"/>
    <w:rsid w:val="006C4BF4"/>
    <w:rsid w:val="006E2D8F"/>
    <w:rsid w:val="006E475C"/>
    <w:rsid w:val="006E4D01"/>
    <w:rsid w:val="006E67AA"/>
    <w:rsid w:val="006F292F"/>
    <w:rsid w:val="006F63D6"/>
    <w:rsid w:val="007001F1"/>
    <w:rsid w:val="00701B58"/>
    <w:rsid w:val="0073561C"/>
    <w:rsid w:val="00740116"/>
    <w:rsid w:val="00744AF8"/>
    <w:rsid w:val="007500E1"/>
    <w:rsid w:val="00754356"/>
    <w:rsid w:val="00755CC7"/>
    <w:rsid w:val="00762AD4"/>
    <w:rsid w:val="007643A5"/>
    <w:rsid w:val="00765814"/>
    <w:rsid w:val="0076614C"/>
    <w:rsid w:val="00773CD3"/>
    <w:rsid w:val="00783147"/>
    <w:rsid w:val="007835B8"/>
    <w:rsid w:val="00791AAE"/>
    <w:rsid w:val="00792961"/>
    <w:rsid w:val="007A1D1A"/>
    <w:rsid w:val="007A6DDB"/>
    <w:rsid w:val="007B16CC"/>
    <w:rsid w:val="007B1B91"/>
    <w:rsid w:val="007B3D38"/>
    <w:rsid w:val="007B54B6"/>
    <w:rsid w:val="007C68B1"/>
    <w:rsid w:val="007D573E"/>
    <w:rsid w:val="007E087D"/>
    <w:rsid w:val="007E210B"/>
    <w:rsid w:val="007E21A1"/>
    <w:rsid w:val="007E26F1"/>
    <w:rsid w:val="007E2B62"/>
    <w:rsid w:val="007E2D2F"/>
    <w:rsid w:val="007E69A5"/>
    <w:rsid w:val="007E79F0"/>
    <w:rsid w:val="007E7CE6"/>
    <w:rsid w:val="007F062B"/>
    <w:rsid w:val="007F2B33"/>
    <w:rsid w:val="007F7724"/>
    <w:rsid w:val="00802BE3"/>
    <w:rsid w:val="00804FC6"/>
    <w:rsid w:val="00805022"/>
    <w:rsid w:val="00805CE8"/>
    <w:rsid w:val="00810FA2"/>
    <w:rsid w:val="00811C03"/>
    <w:rsid w:val="00812850"/>
    <w:rsid w:val="008148D0"/>
    <w:rsid w:val="00825123"/>
    <w:rsid w:val="0082518C"/>
    <w:rsid w:val="00832016"/>
    <w:rsid w:val="008456A0"/>
    <w:rsid w:val="00850A6E"/>
    <w:rsid w:val="00853FEC"/>
    <w:rsid w:val="00867BD3"/>
    <w:rsid w:val="00873851"/>
    <w:rsid w:val="00877805"/>
    <w:rsid w:val="00880350"/>
    <w:rsid w:val="00881885"/>
    <w:rsid w:val="00882C73"/>
    <w:rsid w:val="0088328A"/>
    <w:rsid w:val="00883F8D"/>
    <w:rsid w:val="0088458B"/>
    <w:rsid w:val="00892EC8"/>
    <w:rsid w:val="0089694B"/>
    <w:rsid w:val="008A02CD"/>
    <w:rsid w:val="008A10A4"/>
    <w:rsid w:val="008A2110"/>
    <w:rsid w:val="008A744B"/>
    <w:rsid w:val="008B1554"/>
    <w:rsid w:val="008B55A6"/>
    <w:rsid w:val="008B75E6"/>
    <w:rsid w:val="008B7E6B"/>
    <w:rsid w:val="008C2B66"/>
    <w:rsid w:val="008C2FAC"/>
    <w:rsid w:val="008C6821"/>
    <w:rsid w:val="008C7B22"/>
    <w:rsid w:val="008D3F82"/>
    <w:rsid w:val="008D4936"/>
    <w:rsid w:val="008E4880"/>
    <w:rsid w:val="008E60B1"/>
    <w:rsid w:val="008F47F5"/>
    <w:rsid w:val="008F61C8"/>
    <w:rsid w:val="008F7225"/>
    <w:rsid w:val="00901C5F"/>
    <w:rsid w:val="0090641D"/>
    <w:rsid w:val="00910CD3"/>
    <w:rsid w:val="00911FF0"/>
    <w:rsid w:val="00912B17"/>
    <w:rsid w:val="0092424C"/>
    <w:rsid w:val="0092624E"/>
    <w:rsid w:val="00926DA3"/>
    <w:rsid w:val="0093243A"/>
    <w:rsid w:val="00933983"/>
    <w:rsid w:val="0093469B"/>
    <w:rsid w:val="00943E07"/>
    <w:rsid w:val="00947D40"/>
    <w:rsid w:val="00950688"/>
    <w:rsid w:val="00951076"/>
    <w:rsid w:val="00956E08"/>
    <w:rsid w:val="009572FF"/>
    <w:rsid w:val="00957F18"/>
    <w:rsid w:val="00962705"/>
    <w:rsid w:val="0096314A"/>
    <w:rsid w:val="00963FCD"/>
    <w:rsid w:val="009710A5"/>
    <w:rsid w:val="009721C9"/>
    <w:rsid w:val="00973918"/>
    <w:rsid w:val="009807F4"/>
    <w:rsid w:val="0098085F"/>
    <w:rsid w:val="009810DD"/>
    <w:rsid w:val="00984404"/>
    <w:rsid w:val="009858B9"/>
    <w:rsid w:val="009A4493"/>
    <w:rsid w:val="009B3192"/>
    <w:rsid w:val="009B4A79"/>
    <w:rsid w:val="009B54DA"/>
    <w:rsid w:val="009B57F5"/>
    <w:rsid w:val="009B5BB6"/>
    <w:rsid w:val="009B74FB"/>
    <w:rsid w:val="009C18C2"/>
    <w:rsid w:val="009C73D2"/>
    <w:rsid w:val="009C7703"/>
    <w:rsid w:val="009D7429"/>
    <w:rsid w:val="009E4A77"/>
    <w:rsid w:val="009F4A49"/>
    <w:rsid w:val="009F5519"/>
    <w:rsid w:val="009F73C2"/>
    <w:rsid w:val="00A0518F"/>
    <w:rsid w:val="00A067A0"/>
    <w:rsid w:val="00A078A9"/>
    <w:rsid w:val="00A103E4"/>
    <w:rsid w:val="00A11AC1"/>
    <w:rsid w:val="00A13D72"/>
    <w:rsid w:val="00A20D49"/>
    <w:rsid w:val="00A212AD"/>
    <w:rsid w:val="00A21710"/>
    <w:rsid w:val="00A217B3"/>
    <w:rsid w:val="00A22369"/>
    <w:rsid w:val="00A23DD2"/>
    <w:rsid w:val="00A27368"/>
    <w:rsid w:val="00A27E17"/>
    <w:rsid w:val="00A30326"/>
    <w:rsid w:val="00A307DE"/>
    <w:rsid w:val="00A32057"/>
    <w:rsid w:val="00A372E4"/>
    <w:rsid w:val="00A41BA4"/>
    <w:rsid w:val="00A513D8"/>
    <w:rsid w:val="00A550B4"/>
    <w:rsid w:val="00A73647"/>
    <w:rsid w:val="00A870AF"/>
    <w:rsid w:val="00A97D40"/>
    <w:rsid w:val="00AA0958"/>
    <w:rsid w:val="00AA4F1C"/>
    <w:rsid w:val="00AA507E"/>
    <w:rsid w:val="00AA582C"/>
    <w:rsid w:val="00AB2A29"/>
    <w:rsid w:val="00AB2A37"/>
    <w:rsid w:val="00AB3F69"/>
    <w:rsid w:val="00AB5F70"/>
    <w:rsid w:val="00AC3A59"/>
    <w:rsid w:val="00AD2F5A"/>
    <w:rsid w:val="00AD332F"/>
    <w:rsid w:val="00AD473A"/>
    <w:rsid w:val="00AD54F6"/>
    <w:rsid w:val="00AE0282"/>
    <w:rsid w:val="00AE4042"/>
    <w:rsid w:val="00AE5B3B"/>
    <w:rsid w:val="00AF712D"/>
    <w:rsid w:val="00B05F52"/>
    <w:rsid w:val="00B067F1"/>
    <w:rsid w:val="00B1135F"/>
    <w:rsid w:val="00B14267"/>
    <w:rsid w:val="00B14C80"/>
    <w:rsid w:val="00B1796D"/>
    <w:rsid w:val="00B20B35"/>
    <w:rsid w:val="00B2236F"/>
    <w:rsid w:val="00B23362"/>
    <w:rsid w:val="00B24927"/>
    <w:rsid w:val="00B250E5"/>
    <w:rsid w:val="00B36468"/>
    <w:rsid w:val="00B43847"/>
    <w:rsid w:val="00B50A7D"/>
    <w:rsid w:val="00B560F4"/>
    <w:rsid w:val="00B578CF"/>
    <w:rsid w:val="00B651E7"/>
    <w:rsid w:val="00B65DED"/>
    <w:rsid w:val="00B66720"/>
    <w:rsid w:val="00B67DD6"/>
    <w:rsid w:val="00B736D2"/>
    <w:rsid w:val="00B76AD3"/>
    <w:rsid w:val="00B77EEF"/>
    <w:rsid w:val="00B832F7"/>
    <w:rsid w:val="00B9043D"/>
    <w:rsid w:val="00B9567B"/>
    <w:rsid w:val="00B966EC"/>
    <w:rsid w:val="00B9702D"/>
    <w:rsid w:val="00BB41AF"/>
    <w:rsid w:val="00BB6A34"/>
    <w:rsid w:val="00BC3411"/>
    <w:rsid w:val="00BC77BC"/>
    <w:rsid w:val="00BD05BA"/>
    <w:rsid w:val="00BD2A88"/>
    <w:rsid w:val="00BD5086"/>
    <w:rsid w:val="00BE0910"/>
    <w:rsid w:val="00BE367A"/>
    <w:rsid w:val="00BF00C0"/>
    <w:rsid w:val="00BF1271"/>
    <w:rsid w:val="00BF678E"/>
    <w:rsid w:val="00BF6E70"/>
    <w:rsid w:val="00C01091"/>
    <w:rsid w:val="00C0407A"/>
    <w:rsid w:val="00C055A6"/>
    <w:rsid w:val="00C0728E"/>
    <w:rsid w:val="00C132C6"/>
    <w:rsid w:val="00C14592"/>
    <w:rsid w:val="00C2031B"/>
    <w:rsid w:val="00C22EDF"/>
    <w:rsid w:val="00C23235"/>
    <w:rsid w:val="00C238BA"/>
    <w:rsid w:val="00C27649"/>
    <w:rsid w:val="00C3150D"/>
    <w:rsid w:val="00C31F57"/>
    <w:rsid w:val="00C37B59"/>
    <w:rsid w:val="00C4596E"/>
    <w:rsid w:val="00C51442"/>
    <w:rsid w:val="00C54EE8"/>
    <w:rsid w:val="00C57596"/>
    <w:rsid w:val="00C6454D"/>
    <w:rsid w:val="00C65E0E"/>
    <w:rsid w:val="00C7203E"/>
    <w:rsid w:val="00C768C2"/>
    <w:rsid w:val="00C84D53"/>
    <w:rsid w:val="00C86C9C"/>
    <w:rsid w:val="00C87072"/>
    <w:rsid w:val="00C9355F"/>
    <w:rsid w:val="00C946D4"/>
    <w:rsid w:val="00C95B2E"/>
    <w:rsid w:val="00C97A9E"/>
    <w:rsid w:val="00CA0B6F"/>
    <w:rsid w:val="00CA0C5B"/>
    <w:rsid w:val="00CA712C"/>
    <w:rsid w:val="00CA7C1D"/>
    <w:rsid w:val="00CB0E04"/>
    <w:rsid w:val="00CB1F49"/>
    <w:rsid w:val="00CC3F11"/>
    <w:rsid w:val="00CD0123"/>
    <w:rsid w:val="00CD04F3"/>
    <w:rsid w:val="00CD0B1C"/>
    <w:rsid w:val="00CD0CBC"/>
    <w:rsid w:val="00CD2FB1"/>
    <w:rsid w:val="00CE3C8A"/>
    <w:rsid w:val="00CE59B4"/>
    <w:rsid w:val="00CE76FC"/>
    <w:rsid w:val="00CF1818"/>
    <w:rsid w:val="00CF3824"/>
    <w:rsid w:val="00D019D9"/>
    <w:rsid w:val="00D04673"/>
    <w:rsid w:val="00D16C85"/>
    <w:rsid w:val="00D31AE1"/>
    <w:rsid w:val="00D33310"/>
    <w:rsid w:val="00D33861"/>
    <w:rsid w:val="00D448E7"/>
    <w:rsid w:val="00D451A3"/>
    <w:rsid w:val="00D56426"/>
    <w:rsid w:val="00D56E41"/>
    <w:rsid w:val="00D627EF"/>
    <w:rsid w:val="00D64921"/>
    <w:rsid w:val="00D66498"/>
    <w:rsid w:val="00D807C1"/>
    <w:rsid w:val="00D86B39"/>
    <w:rsid w:val="00D86B97"/>
    <w:rsid w:val="00D87972"/>
    <w:rsid w:val="00D87CDA"/>
    <w:rsid w:val="00D90E33"/>
    <w:rsid w:val="00D96A31"/>
    <w:rsid w:val="00D96E53"/>
    <w:rsid w:val="00DA41F5"/>
    <w:rsid w:val="00DA77B8"/>
    <w:rsid w:val="00DB489C"/>
    <w:rsid w:val="00DB4EE1"/>
    <w:rsid w:val="00DC2BC5"/>
    <w:rsid w:val="00DD0CD7"/>
    <w:rsid w:val="00DD711C"/>
    <w:rsid w:val="00DE0324"/>
    <w:rsid w:val="00DE5FDB"/>
    <w:rsid w:val="00DE77F2"/>
    <w:rsid w:val="00DF01B7"/>
    <w:rsid w:val="00DF2FF0"/>
    <w:rsid w:val="00E00038"/>
    <w:rsid w:val="00E04E6D"/>
    <w:rsid w:val="00E14440"/>
    <w:rsid w:val="00E20748"/>
    <w:rsid w:val="00E21385"/>
    <w:rsid w:val="00E21860"/>
    <w:rsid w:val="00E21A67"/>
    <w:rsid w:val="00E2225B"/>
    <w:rsid w:val="00E22F5F"/>
    <w:rsid w:val="00E269FF"/>
    <w:rsid w:val="00E34E57"/>
    <w:rsid w:val="00E36FA5"/>
    <w:rsid w:val="00E43836"/>
    <w:rsid w:val="00E55497"/>
    <w:rsid w:val="00E6039E"/>
    <w:rsid w:val="00E60934"/>
    <w:rsid w:val="00E66A88"/>
    <w:rsid w:val="00E71FCE"/>
    <w:rsid w:val="00E72B2F"/>
    <w:rsid w:val="00E7392A"/>
    <w:rsid w:val="00E7715B"/>
    <w:rsid w:val="00E77B76"/>
    <w:rsid w:val="00E87F37"/>
    <w:rsid w:val="00E94B1B"/>
    <w:rsid w:val="00E9766C"/>
    <w:rsid w:val="00EA0C2B"/>
    <w:rsid w:val="00EA2F64"/>
    <w:rsid w:val="00EA6DE9"/>
    <w:rsid w:val="00EA731A"/>
    <w:rsid w:val="00EA7E05"/>
    <w:rsid w:val="00EB05E3"/>
    <w:rsid w:val="00EB26D0"/>
    <w:rsid w:val="00EB2EBC"/>
    <w:rsid w:val="00EC1919"/>
    <w:rsid w:val="00EC60FC"/>
    <w:rsid w:val="00EC65F5"/>
    <w:rsid w:val="00EC7B12"/>
    <w:rsid w:val="00ED4A2A"/>
    <w:rsid w:val="00ED7ABA"/>
    <w:rsid w:val="00EF061C"/>
    <w:rsid w:val="00F0299B"/>
    <w:rsid w:val="00F0547F"/>
    <w:rsid w:val="00F06D29"/>
    <w:rsid w:val="00F11B56"/>
    <w:rsid w:val="00F3695E"/>
    <w:rsid w:val="00F46A18"/>
    <w:rsid w:val="00F61401"/>
    <w:rsid w:val="00F64835"/>
    <w:rsid w:val="00F64D4B"/>
    <w:rsid w:val="00F659CE"/>
    <w:rsid w:val="00F71E7B"/>
    <w:rsid w:val="00F73178"/>
    <w:rsid w:val="00F7410B"/>
    <w:rsid w:val="00F759B9"/>
    <w:rsid w:val="00F800D3"/>
    <w:rsid w:val="00F83B37"/>
    <w:rsid w:val="00F869DC"/>
    <w:rsid w:val="00F91F3A"/>
    <w:rsid w:val="00F93A0C"/>
    <w:rsid w:val="00FA0E02"/>
    <w:rsid w:val="00FA4967"/>
    <w:rsid w:val="00FB08BE"/>
    <w:rsid w:val="00FB3EA9"/>
    <w:rsid w:val="00FC16DF"/>
    <w:rsid w:val="00FC1A63"/>
    <w:rsid w:val="00FC1E34"/>
    <w:rsid w:val="00FC2319"/>
    <w:rsid w:val="00FC5E09"/>
    <w:rsid w:val="00FC762E"/>
    <w:rsid w:val="00FD4568"/>
    <w:rsid w:val="00FD4A6D"/>
    <w:rsid w:val="00FD6328"/>
    <w:rsid w:val="00FE003B"/>
    <w:rsid w:val="00FE3D6C"/>
    <w:rsid w:val="00FF38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ACD988"/>
  <w15:chartTrackingRefBased/>
  <w15:docId w15:val="{8746C14A-1D7E-40FE-B568-C347A3605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uiPriority="99"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rsid w:val="00143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styleId="Puslapionumeris">
    <w:name w:val="page number"/>
    <w:basedOn w:val="Numatytasispastraiposriftas"/>
    <w:rsid w:val="00143EBC"/>
  </w:style>
  <w:style w:type="paragraph" w:styleId="Pagrindiniotekstotrauka">
    <w:name w:val="Body Text Indent"/>
    <w:basedOn w:val="prastasis"/>
    <w:rsid w:val="00143EBC"/>
    <w:pPr>
      <w:spacing w:before="100" w:beforeAutospacing="1" w:after="100" w:afterAutospacing="1"/>
    </w:pPr>
    <w:rPr>
      <w:lang w:val="lt-LT" w:eastAsia="lt-LT"/>
    </w:rPr>
  </w:style>
  <w:style w:type="paragraph" w:styleId="Pagrindiniotekstotrauka3">
    <w:name w:val="Body Text Indent 3"/>
    <w:basedOn w:val="prastasis"/>
    <w:rsid w:val="00143EBC"/>
    <w:pPr>
      <w:spacing w:before="100" w:beforeAutospacing="1" w:after="100" w:afterAutospacing="1"/>
    </w:pPr>
    <w:rPr>
      <w:lang w:val="lt-LT" w:eastAsia="lt-LT"/>
    </w:rPr>
  </w:style>
  <w:style w:type="paragraph" w:customStyle="1" w:styleId="statymopavad">
    <w:name w:val="?statymo pavad."/>
    <w:basedOn w:val="prastasis"/>
    <w:rsid w:val="00883F8D"/>
    <w:pPr>
      <w:spacing w:line="360" w:lineRule="auto"/>
      <w:ind w:firstLine="720"/>
      <w:jc w:val="center"/>
    </w:pPr>
    <w:rPr>
      <w:rFonts w:ascii="TimesLT" w:hAnsi="TimesLT"/>
      <w:caps/>
      <w:szCs w:val="20"/>
      <w:lang w:val="lt-LT"/>
    </w:rPr>
  </w:style>
  <w:style w:type="character" w:customStyle="1" w:styleId="statymoNr">
    <w:name w:val="?statymo Nr."/>
    <w:rsid w:val="00883F8D"/>
    <w:rPr>
      <w:rFonts w:ascii="HelveticaLT" w:hAnsi="HelveticaLT"/>
    </w:rPr>
  </w:style>
  <w:style w:type="paragraph" w:customStyle="1" w:styleId="Patvirtinta">
    <w:name w:val="Patvirtinta"/>
    <w:uiPriority w:val="99"/>
    <w:rsid w:val="008A744B"/>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styleId="Komentaronuoroda">
    <w:name w:val="annotation reference"/>
    <w:uiPriority w:val="99"/>
    <w:qFormat/>
    <w:rsid w:val="008A744B"/>
    <w:rPr>
      <w:sz w:val="16"/>
      <w:szCs w:val="16"/>
    </w:rPr>
  </w:style>
  <w:style w:type="paragraph" w:styleId="Komentarotekstas">
    <w:name w:val="annotation text"/>
    <w:aliases w:val=" Diagrama Diagrama Diagrama, Diagrama Diagrama Diagrama Diagrama, Diagrama Diagrama Char Char, Diagrama2 Diagrama Diagrama Diagrama,Diagrama Diagrama Char Char,Diagrama Diagrama, Char3,Char3,Char3 Diagrama Diagrama,Diagrama"/>
    <w:basedOn w:val="prastasis"/>
    <w:link w:val="KomentarotekstasDiagrama"/>
    <w:qFormat/>
    <w:rsid w:val="008A744B"/>
    <w:rPr>
      <w:sz w:val="20"/>
      <w:szCs w:val="20"/>
    </w:rPr>
  </w:style>
  <w:style w:type="character" w:customStyle="1" w:styleId="KomentarotekstasDiagrama">
    <w:name w:val="Komentaro tekstas Diagrama"/>
    <w:aliases w:val=" Diagrama Diagrama Diagrama Diagrama1, Diagrama Diagrama Diagrama Diagrama Diagrama, Diagrama Diagrama Char Char Diagrama, Diagrama2 Diagrama Diagrama Diagrama Diagrama,Diagrama Diagrama Char Char Diagrama, Char3 Diagrama"/>
    <w:link w:val="Komentarotekstas"/>
    <w:uiPriority w:val="99"/>
    <w:qFormat/>
    <w:rsid w:val="008A744B"/>
    <w:rPr>
      <w:lang w:val="en-US" w:eastAsia="en-US"/>
    </w:rPr>
  </w:style>
  <w:style w:type="paragraph" w:styleId="Komentarotema">
    <w:name w:val="annotation subject"/>
    <w:basedOn w:val="Komentarotekstas"/>
    <w:next w:val="Komentarotekstas"/>
    <w:link w:val="KomentarotemaDiagrama"/>
    <w:rsid w:val="008A744B"/>
    <w:rPr>
      <w:b/>
      <w:bCs/>
    </w:rPr>
  </w:style>
  <w:style w:type="character" w:customStyle="1" w:styleId="KomentarotemaDiagrama">
    <w:name w:val="Komentaro tema Diagrama"/>
    <w:link w:val="Komentarotema"/>
    <w:rsid w:val="008A744B"/>
    <w:rPr>
      <w:b/>
      <w:bCs/>
      <w:lang w:val="en-US" w:eastAsia="en-US"/>
    </w:rPr>
  </w:style>
  <w:style w:type="paragraph" w:styleId="Debesliotekstas">
    <w:name w:val="Balloon Text"/>
    <w:basedOn w:val="prastasis"/>
    <w:link w:val="DebesliotekstasDiagrama"/>
    <w:rsid w:val="008A744B"/>
    <w:rPr>
      <w:rFonts w:ascii="Tahoma" w:hAnsi="Tahoma" w:cs="Tahoma"/>
      <w:sz w:val="16"/>
      <w:szCs w:val="16"/>
    </w:rPr>
  </w:style>
  <w:style w:type="character" w:customStyle="1" w:styleId="DebesliotekstasDiagrama">
    <w:name w:val="Debesėlio tekstas Diagrama"/>
    <w:link w:val="Debesliotekstas"/>
    <w:rsid w:val="008A744B"/>
    <w:rPr>
      <w:rFonts w:ascii="Tahoma" w:hAnsi="Tahoma" w:cs="Tahoma"/>
      <w:sz w:val="16"/>
      <w:szCs w:val="16"/>
      <w:lang w:val="en-US" w:eastAsia="en-US"/>
    </w:rPr>
  </w:style>
  <w:style w:type="character" w:customStyle="1" w:styleId="FontStyle23">
    <w:name w:val="Font Style23"/>
    <w:uiPriority w:val="99"/>
    <w:rsid w:val="008A744B"/>
    <w:rPr>
      <w:rFonts w:ascii="Times New Roman" w:hAnsi="Times New Roman" w:cs="Times New Roman"/>
      <w:sz w:val="20"/>
      <w:szCs w:val="20"/>
    </w:rPr>
  </w:style>
  <w:style w:type="character" w:styleId="Hipersaitas">
    <w:name w:val="Hyperlink"/>
    <w:rsid w:val="009F5519"/>
    <w:rPr>
      <w:color w:val="0000FF"/>
      <w:u w:val="single"/>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
    <w:link w:val="Porat"/>
    <w:locked/>
    <w:rsid w:val="0060770C"/>
    <w:rPr>
      <w:sz w:val="24"/>
      <w:lang w:val="x-none"/>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
    <w:basedOn w:val="prastasis"/>
    <w:link w:val="PoratDiagrama"/>
    <w:unhideWhenUsed/>
    <w:rsid w:val="0060770C"/>
    <w:pPr>
      <w:tabs>
        <w:tab w:val="center" w:pos="4320"/>
        <w:tab w:val="right" w:pos="8640"/>
      </w:tabs>
    </w:pPr>
    <w:rPr>
      <w:szCs w:val="20"/>
      <w:lang w:val="x-none" w:eastAsia="lt-LT"/>
    </w:rPr>
  </w:style>
  <w:style w:type="character" w:customStyle="1" w:styleId="PoratDiagrama1">
    <w:name w:val="Poraštė Diagrama1"/>
    <w:rsid w:val="0060770C"/>
    <w:rPr>
      <w:sz w:val="24"/>
      <w:szCs w:val="24"/>
      <w:lang w:val="en-US" w:eastAsia="en-US"/>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60770C"/>
    <w:rPr>
      <w:rFonts w:ascii="Arial" w:eastAsia="MS Mincho" w:hAnsi="Arial" w:cs="Arial"/>
      <w:szCs w:val="24"/>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60770C"/>
    <w:pPr>
      <w:widowControl w:val="0"/>
      <w:autoSpaceDE w:val="0"/>
      <w:autoSpaceDN w:val="0"/>
      <w:adjustRightInd w:val="0"/>
      <w:ind w:left="720" w:firstLine="720"/>
      <w:contextualSpacing/>
    </w:pPr>
    <w:rPr>
      <w:rFonts w:ascii="Arial" w:eastAsia="MS Mincho" w:hAnsi="Arial" w:cs="Arial"/>
      <w:sz w:val="20"/>
      <w:lang w:val="lt-LT" w:eastAsia="lt-LT"/>
    </w:rPr>
  </w:style>
  <w:style w:type="paragraph" w:styleId="Pataisymai">
    <w:name w:val="Revision"/>
    <w:hidden/>
    <w:uiPriority w:val="99"/>
    <w:semiHidden/>
    <w:rsid w:val="00B250E5"/>
    <w:rPr>
      <w:sz w:val="24"/>
      <w:szCs w:val="24"/>
      <w:lang w:val="en-US" w:eastAsia="en-US"/>
    </w:rPr>
  </w:style>
  <w:style w:type="character" w:customStyle="1" w:styleId="Neapdorotaspaminjimas1">
    <w:name w:val="Neapdorotas paminėjimas1"/>
    <w:basedOn w:val="Numatytasispastraiposriftas"/>
    <w:uiPriority w:val="99"/>
    <w:semiHidden/>
    <w:unhideWhenUsed/>
    <w:rsid w:val="000F222E"/>
    <w:rPr>
      <w:color w:val="605E5C"/>
      <w:shd w:val="clear" w:color="auto" w:fill="E1DFDD"/>
    </w:rPr>
  </w:style>
  <w:style w:type="character" w:customStyle="1" w:styleId="contentpasted0">
    <w:name w:val="contentpasted0"/>
    <w:basedOn w:val="Numatytasispastraiposriftas"/>
    <w:rsid w:val="000F3665"/>
  </w:style>
  <w:style w:type="paragraph" w:styleId="prastasiniatinklio">
    <w:name w:val="Normal (Web)"/>
    <w:basedOn w:val="prastasis"/>
    <w:uiPriority w:val="99"/>
    <w:unhideWhenUsed/>
    <w:rsid w:val="002A320F"/>
    <w:pPr>
      <w:spacing w:before="100" w:beforeAutospacing="1" w:after="100" w:afterAutospacing="1"/>
    </w:pPr>
    <w:rPr>
      <w:lang w:val="lt-LT" w:eastAsia="lt-LT"/>
    </w:rPr>
  </w:style>
  <w:style w:type="paragraph" w:styleId="Pagrindinistekstas">
    <w:name w:val="Body Text"/>
    <w:basedOn w:val="prastasis"/>
    <w:link w:val="PagrindinistekstasDiagrama"/>
    <w:rsid w:val="00FC1E34"/>
    <w:pPr>
      <w:spacing w:after="120"/>
    </w:pPr>
  </w:style>
  <w:style w:type="character" w:customStyle="1" w:styleId="PagrindinistekstasDiagrama">
    <w:name w:val="Pagrindinis tekstas Diagrama"/>
    <w:basedOn w:val="Numatytasispastraiposriftas"/>
    <w:link w:val="Pagrindinistekstas"/>
    <w:rsid w:val="00FC1E34"/>
    <w:rPr>
      <w:sz w:val="24"/>
      <w:szCs w:val="24"/>
      <w:lang w:val="en-US" w:eastAsia="en-US"/>
    </w:rPr>
  </w:style>
  <w:style w:type="character" w:styleId="Grietas">
    <w:name w:val="Strong"/>
    <w:basedOn w:val="Numatytasispastraiposriftas"/>
    <w:uiPriority w:val="22"/>
    <w:qFormat/>
    <w:rsid w:val="005205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994604">
      <w:bodyDiv w:val="1"/>
      <w:marLeft w:val="0"/>
      <w:marRight w:val="0"/>
      <w:marTop w:val="0"/>
      <w:marBottom w:val="0"/>
      <w:divBdr>
        <w:top w:val="none" w:sz="0" w:space="0" w:color="auto"/>
        <w:left w:val="none" w:sz="0" w:space="0" w:color="auto"/>
        <w:bottom w:val="none" w:sz="0" w:space="0" w:color="auto"/>
        <w:right w:val="none" w:sz="0" w:space="0" w:color="auto"/>
      </w:divBdr>
    </w:div>
    <w:div w:id="673721901">
      <w:bodyDiv w:val="1"/>
      <w:marLeft w:val="0"/>
      <w:marRight w:val="0"/>
      <w:marTop w:val="0"/>
      <w:marBottom w:val="0"/>
      <w:divBdr>
        <w:top w:val="none" w:sz="0" w:space="0" w:color="auto"/>
        <w:left w:val="none" w:sz="0" w:space="0" w:color="auto"/>
        <w:bottom w:val="none" w:sz="0" w:space="0" w:color="auto"/>
        <w:right w:val="none" w:sz="0" w:space="0" w:color="auto"/>
      </w:divBdr>
    </w:div>
    <w:div w:id="721515801">
      <w:bodyDiv w:val="1"/>
      <w:marLeft w:val="0"/>
      <w:marRight w:val="0"/>
      <w:marTop w:val="0"/>
      <w:marBottom w:val="0"/>
      <w:divBdr>
        <w:top w:val="none" w:sz="0" w:space="0" w:color="auto"/>
        <w:left w:val="none" w:sz="0" w:space="0" w:color="auto"/>
        <w:bottom w:val="none" w:sz="0" w:space="0" w:color="auto"/>
        <w:right w:val="none" w:sz="0" w:space="0" w:color="auto"/>
      </w:divBdr>
      <w:divsChild>
        <w:div w:id="2133212092">
          <w:marLeft w:val="0"/>
          <w:marRight w:val="0"/>
          <w:marTop w:val="0"/>
          <w:marBottom w:val="0"/>
          <w:divBdr>
            <w:top w:val="none" w:sz="0" w:space="0" w:color="auto"/>
            <w:left w:val="none" w:sz="0" w:space="0" w:color="auto"/>
            <w:bottom w:val="none" w:sz="0" w:space="0" w:color="auto"/>
            <w:right w:val="none" w:sz="0" w:space="0" w:color="auto"/>
          </w:divBdr>
        </w:div>
      </w:divsChild>
    </w:div>
    <w:div w:id="734470575">
      <w:bodyDiv w:val="1"/>
      <w:marLeft w:val="0"/>
      <w:marRight w:val="0"/>
      <w:marTop w:val="0"/>
      <w:marBottom w:val="0"/>
      <w:divBdr>
        <w:top w:val="none" w:sz="0" w:space="0" w:color="auto"/>
        <w:left w:val="none" w:sz="0" w:space="0" w:color="auto"/>
        <w:bottom w:val="none" w:sz="0" w:space="0" w:color="auto"/>
        <w:right w:val="none" w:sz="0" w:space="0" w:color="auto"/>
      </w:divBdr>
    </w:div>
    <w:div w:id="970670133">
      <w:bodyDiv w:val="1"/>
      <w:marLeft w:val="0"/>
      <w:marRight w:val="0"/>
      <w:marTop w:val="0"/>
      <w:marBottom w:val="0"/>
      <w:divBdr>
        <w:top w:val="none" w:sz="0" w:space="0" w:color="auto"/>
        <w:left w:val="none" w:sz="0" w:space="0" w:color="auto"/>
        <w:bottom w:val="none" w:sz="0" w:space="0" w:color="auto"/>
        <w:right w:val="none" w:sz="0" w:space="0" w:color="auto"/>
      </w:divBdr>
    </w:div>
    <w:div w:id="1338313296">
      <w:bodyDiv w:val="1"/>
      <w:marLeft w:val="0"/>
      <w:marRight w:val="0"/>
      <w:marTop w:val="0"/>
      <w:marBottom w:val="0"/>
      <w:divBdr>
        <w:top w:val="none" w:sz="0" w:space="0" w:color="auto"/>
        <w:left w:val="none" w:sz="0" w:space="0" w:color="auto"/>
        <w:bottom w:val="none" w:sz="0" w:space="0" w:color="auto"/>
        <w:right w:val="none" w:sz="0" w:space="0" w:color="auto"/>
      </w:divBdr>
    </w:div>
    <w:div w:id="1547914913">
      <w:bodyDiv w:val="1"/>
      <w:marLeft w:val="0"/>
      <w:marRight w:val="0"/>
      <w:marTop w:val="0"/>
      <w:marBottom w:val="0"/>
      <w:divBdr>
        <w:top w:val="none" w:sz="0" w:space="0" w:color="auto"/>
        <w:left w:val="none" w:sz="0" w:space="0" w:color="auto"/>
        <w:bottom w:val="none" w:sz="0" w:space="0" w:color="auto"/>
        <w:right w:val="none" w:sz="0" w:space="0" w:color="auto"/>
      </w:divBdr>
    </w:div>
    <w:div w:id="165055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itana.bajoriniene@klaipedos&#8211;r.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5B21C-747E-4FD0-8B44-6D7E882E4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8</Pages>
  <Words>7636</Words>
  <Characters>4354</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PASLAUGŲ PIRKIMO</vt:lpstr>
      <vt:lpstr>DĖL PASLAUGŲ PIRKIMO</vt:lpstr>
    </vt:vector>
  </TitlesOfParts>
  <Company>KRS</Company>
  <LinksUpToDate>false</LinksUpToDate>
  <CharactersWithSpaces>11967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PASLAUGŲ PIRKIMO</dc:title>
  <dc:subject/>
  <dc:creator>Vartotojas</dc:creator>
  <cp:keywords/>
  <cp:lastModifiedBy>Gitana Bajorinienė</cp:lastModifiedBy>
  <cp:revision>15</cp:revision>
  <dcterms:created xsi:type="dcterms:W3CDTF">2026-05-25T05:53:00Z</dcterms:created>
  <dcterms:modified xsi:type="dcterms:W3CDTF">2026-05-26T13:00:00Z</dcterms:modified>
</cp:coreProperties>
</file>