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02758" w14:textId="77777777" w:rsidR="0096416E" w:rsidRDefault="0096416E" w:rsidP="007A07D5">
      <w:pPr>
        <w:jc w:val="center"/>
        <w:rPr>
          <w:b/>
        </w:rPr>
      </w:pPr>
    </w:p>
    <w:p w14:paraId="0943D400" w14:textId="77777777" w:rsidR="0096416E" w:rsidRDefault="0096416E" w:rsidP="007A07D5">
      <w:pPr>
        <w:jc w:val="center"/>
        <w:rPr>
          <w:b/>
        </w:rPr>
      </w:pPr>
    </w:p>
    <w:p w14:paraId="77B46A12" w14:textId="17148520" w:rsidR="007A07D5" w:rsidRPr="00EA73AC" w:rsidRDefault="00D14114" w:rsidP="007A07D5">
      <w:pPr>
        <w:jc w:val="center"/>
        <w:rPr>
          <w:b/>
        </w:rPr>
      </w:pPr>
      <w:r>
        <w:rPr>
          <w:b/>
        </w:rPr>
        <w:t xml:space="preserve">PASLAUGŲ </w:t>
      </w:r>
      <w:r w:rsidR="007A07D5">
        <w:rPr>
          <w:b/>
        </w:rPr>
        <w:t xml:space="preserve">VIEŠOJO </w:t>
      </w:r>
      <w:r w:rsidR="007A07D5" w:rsidRPr="00EA73AC">
        <w:rPr>
          <w:b/>
        </w:rPr>
        <w:t xml:space="preserve">PIRKIMO-PARDAVIMO SUTARTIS </w:t>
      </w:r>
      <w:r w:rsidR="007A07D5" w:rsidRPr="006D2234">
        <w:rPr>
          <w:b/>
          <w:color w:val="FF0000"/>
        </w:rPr>
        <w:t>(PROJEKTAS)</w:t>
      </w:r>
    </w:p>
    <w:p w14:paraId="5F56394F" w14:textId="77777777" w:rsidR="007A07D5" w:rsidRPr="00EA73AC" w:rsidRDefault="007A07D5" w:rsidP="007A07D5">
      <w:pPr>
        <w:jc w:val="center"/>
        <w:rPr>
          <w:b/>
        </w:rPr>
      </w:pPr>
    </w:p>
    <w:p w14:paraId="09E186CF" w14:textId="77777777" w:rsidR="007A07D5" w:rsidRPr="00E040E8" w:rsidRDefault="007A07D5" w:rsidP="007A07D5">
      <w:pPr>
        <w:ind w:left="2880" w:firstLine="720"/>
      </w:pPr>
      <w:r>
        <w:t xml:space="preserve">  </w:t>
      </w:r>
      <w:r w:rsidRPr="00E040E8">
        <w:t>20</w:t>
      </w:r>
      <w:r>
        <w:t>............................ Nr.</w:t>
      </w:r>
    </w:p>
    <w:p w14:paraId="2BFD7763" w14:textId="77777777" w:rsidR="007A07D5" w:rsidRPr="00E040E8" w:rsidRDefault="007A07D5" w:rsidP="007A07D5">
      <w:pPr>
        <w:ind w:left="3600"/>
        <w:jc w:val="both"/>
        <w:rPr>
          <w:i/>
          <w:sz w:val="20"/>
          <w:szCs w:val="20"/>
        </w:rPr>
      </w:pPr>
      <w:r>
        <w:rPr>
          <w:sz w:val="22"/>
          <w:szCs w:val="22"/>
        </w:rPr>
        <w:t xml:space="preserve">        </w:t>
      </w:r>
      <w:r w:rsidRPr="00E040E8">
        <w:rPr>
          <w:i/>
          <w:sz w:val="20"/>
          <w:szCs w:val="20"/>
        </w:rPr>
        <w:t>(sudarymo vieta)</w:t>
      </w:r>
    </w:p>
    <w:p w14:paraId="35D9CFAE" w14:textId="77777777" w:rsidR="007A07D5" w:rsidRPr="00EA73AC" w:rsidRDefault="007A07D5" w:rsidP="007A07D5">
      <w:pPr>
        <w:jc w:val="both"/>
        <w:rPr>
          <w:b/>
          <w:sz w:val="22"/>
          <w:szCs w:val="22"/>
        </w:rPr>
      </w:pPr>
    </w:p>
    <w:p w14:paraId="00012154" w14:textId="77777777" w:rsidR="007A07D5" w:rsidRPr="00EA73AC" w:rsidRDefault="007A07D5" w:rsidP="007A07D5">
      <w:pPr>
        <w:jc w:val="center"/>
        <w:rPr>
          <w:b/>
        </w:rPr>
      </w:pPr>
      <w:r>
        <w:rPr>
          <w:b/>
        </w:rPr>
        <w:t xml:space="preserve">I. </w:t>
      </w:r>
      <w:r w:rsidRPr="00EA73AC">
        <w:rPr>
          <w:b/>
        </w:rPr>
        <w:t>SPECIALIOJI DALIS</w:t>
      </w:r>
    </w:p>
    <w:p w14:paraId="46684232" w14:textId="77777777" w:rsidR="00D14114" w:rsidRDefault="00D14114" w:rsidP="00045602">
      <w:pPr>
        <w:jc w:val="center"/>
        <w:rPr>
          <w:b/>
        </w:rPr>
      </w:pPr>
    </w:p>
    <w:p w14:paraId="28C0583A" w14:textId="77777777" w:rsidR="00307098" w:rsidRPr="00307098" w:rsidRDefault="00307098" w:rsidP="00307098">
      <w:pPr>
        <w:ind w:left="-284" w:firstLine="284"/>
        <w:jc w:val="both"/>
      </w:pPr>
      <w:r w:rsidRPr="00307098">
        <w:rPr>
          <w:b/>
        </w:rPr>
        <w:t>Lietuvos kariuomenės Lietuvos didžiojo etmono Jono Karolio Chodkevičiaus</w:t>
      </w:r>
      <w:r w:rsidRPr="00307098">
        <w:t xml:space="preserve"> </w:t>
      </w:r>
      <w:r w:rsidRPr="00307098">
        <w:rPr>
          <w:b/>
          <w:color w:val="000000"/>
        </w:rPr>
        <w:t xml:space="preserve">pėstininkų brigados "Žemaitija" Brigados generolo Motiejaus </w:t>
      </w:r>
      <w:proofErr w:type="spellStart"/>
      <w:r w:rsidRPr="00307098">
        <w:rPr>
          <w:b/>
          <w:color w:val="000000"/>
        </w:rPr>
        <w:t>Pečiulionio</w:t>
      </w:r>
      <w:proofErr w:type="spellEnd"/>
      <w:r w:rsidRPr="00307098">
        <w:rPr>
          <w:b/>
          <w:color w:val="000000"/>
        </w:rPr>
        <w:t xml:space="preserve"> artilerijos batalionas</w:t>
      </w:r>
      <w:r w:rsidRPr="00307098">
        <w:rPr>
          <w:color w:val="000000"/>
        </w:rPr>
        <w:t xml:space="preserve">, kodas </w:t>
      </w:r>
      <w:r w:rsidRPr="00307098">
        <w:t>304503354</w:t>
      </w:r>
      <w:r w:rsidRPr="00307098">
        <w:rPr>
          <w:color w:val="000000"/>
        </w:rPr>
        <w:t>, Dariaus ir Girėno g. 19, Pajūris, LT-75287 Šilalės r.</w:t>
      </w:r>
      <w:r w:rsidRPr="00307098">
        <w:t xml:space="preserve">, atstovaujama Lietuvos kariuomenės Lietuvos didžiojo etmono Jono Karolio Chodkevičiaus pėstininkų brigados "Žemaitija" Brigados generolo Motiejaus </w:t>
      </w:r>
      <w:proofErr w:type="spellStart"/>
      <w:r w:rsidRPr="00307098">
        <w:t>Pečiulionio</w:t>
      </w:r>
      <w:proofErr w:type="spellEnd"/>
      <w:r w:rsidRPr="00307098">
        <w:t xml:space="preserve"> artilerijos</w:t>
      </w:r>
      <w:r w:rsidRPr="00307098" w:rsidDel="0035425E">
        <w:t xml:space="preserve"> </w:t>
      </w:r>
      <w:r>
        <w:rPr>
          <w:color w:val="000000"/>
        </w:rPr>
        <w:t>bataliono vado plk. ltn</w:t>
      </w:r>
      <w:r w:rsidRPr="00307098">
        <w:rPr>
          <w:color w:val="000000"/>
        </w:rPr>
        <w:t>. Manto Ragulio</w:t>
      </w:r>
      <w:r w:rsidRPr="00307098">
        <w:t xml:space="preserve">, veikiančio pagal Lietuvos kariuomenės Lietuvos didžiojo etmono Jono Karolio Chodkevičiaus pėstininkų brigados ,,Žemaitija" Brigados generolo Motiejaus </w:t>
      </w:r>
      <w:proofErr w:type="spellStart"/>
      <w:r w:rsidRPr="00307098">
        <w:t>Pečiulionio</w:t>
      </w:r>
      <w:proofErr w:type="spellEnd"/>
      <w:r w:rsidRPr="00307098">
        <w:t xml:space="preserve"> artilerijos</w:t>
      </w:r>
      <w:r w:rsidRPr="00307098">
        <w:rPr>
          <w:color w:val="000000"/>
        </w:rPr>
        <w:t xml:space="preserve"> bataliono nuostatus, </w:t>
      </w:r>
      <w:r w:rsidRPr="00307098">
        <w:t xml:space="preserve">patvirtintus Krašto apsaugos ministro 2017 m. kovo 17 d. įsakymu Nr. V-238 (toliau – </w:t>
      </w:r>
      <w:r w:rsidRPr="00307098">
        <w:rPr>
          <w:b/>
        </w:rPr>
        <w:t>Pirkėjas)</w:t>
      </w:r>
      <w:r w:rsidRPr="00307098">
        <w:t>,</w:t>
      </w:r>
      <w:r w:rsidRPr="00307098">
        <w:rPr>
          <w:sz w:val="22"/>
          <w:szCs w:val="22"/>
        </w:rPr>
        <w:t xml:space="preserve"> </w:t>
      </w:r>
      <w:r w:rsidRPr="00307098">
        <w:t>ir</w:t>
      </w:r>
      <w:r w:rsidRPr="00307098">
        <w:rPr>
          <w:color w:val="000000"/>
        </w:rPr>
        <w:t xml:space="preserve"> </w:t>
      </w:r>
      <w:r w:rsidRPr="00307098">
        <w:rPr>
          <w:b/>
          <w:color w:val="000000"/>
        </w:rPr>
        <w:t>UAB „______“,</w:t>
      </w:r>
      <w:r w:rsidRPr="00307098">
        <w:rPr>
          <w:color w:val="000000"/>
        </w:rPr>
        <w:t xml:space="preserve"> juridinio asmens kodas </w:t>
      </w:r>
      <w:r w:rsidRPr="00307098">
        <w:t>________</w:t>
      </w:r>
      <w:r w:rsidRPr="00307098">
        <w:rPr>
          <w:color w:val="000000"/>
        </w:rPr>
        <w:t xml:space="preserve">, </w:t>
      </w:r>
      <w:r w:rsidRPr="00307098">
        <w:rPr>
          <w:i/>
          <w:u w:val="single"/>
        </w:rPr>
        <w:t>adresas</w:t>
      </w:r>
      <w:r w:rsidRPr="00307098">
        <w:t xml:space="preserve"> atstovaujama</w:t>
      </w:r>
      <w:r w:rsidRPr="00307098">
        <w:rPr>
          <w:color w:val="000000"/>
        </w:rPr>
        <w:t xml:space="preserve"> direktoriaus ___________, veikiančio pagal įmonės įstatus </w:t>
      </w:r>
      <w:r w:rsidRPr="00307098">
        <w:t xml:space="preserve">(toliau – </w:t>
      </w:r>
      <w:r w:rsidRPr="00307098">
        <w:rPr>
          <w:b/>
        </w:rPr>
        <w:t>Pardavėjas</w:t>
      </w:r>
      <w:r w:rsidRPr="00307098">
        <w:t xml:space="preserve">), toliau kartu šioje paslaugų pirkimo-pardavimo sutartyje vadinami „Šalimis“, o kiekvienas atskirai – „Šalimi“, </w:t>
      </w:r>
      <w:r w:rsidRPr="00307098">
        <w:rPr>
          <w:color w:val="000000"/>
        </w:rPr>
        <w:t xml:space="preserve">vadovaudamosi </w:t>
      </w:r>
      <w:r w:rsidRPr="00307098">
        <w:t>Lietuvos Respublikos viešųjų pirkimų įstatymu ir,</w:t>
      </w:r>
      <w:r w:rsidRPr="00307098">
        <w:rPr>
          <w:bCs/>
          <w:color w:val="000000"/>
        </w:rPr>
        <w:t xml:space="preserve"> Mažos vertės </w:t>
      </w:r>
      <w:r w:rsidRPr="00307098">
        <w:rPr>
          <w:bCs/>
        </w:rPr>
        <w:t>pirkimų tvarkos aprašu, patvirtintu Viešųjų pirkimų tarnybos direktoriaus 2017 m. birželio 28 d. įsakymu Nr. 1S-97,</w:t>
      </w:r>
      <w:r w:rsidRPr="00307098">
        <w:t xml:space="preserve"> </w:t>
      </w:r>
      <w:r w:rsidRPr="00307098">
        <w:rPr>
          <w:color w:val="000000"/>
        </w:rPr>
        <w:t>sudarė šią paslaugų pirkimo-pardavimo sutartį, toliau vadinamą „Sutartimi“, ir susitarė dėl toliau išvardintų sąlygų</w:t>
      </w:r>
      <w:r w:rsidRPr="00307098">
        <w:t>.</w:t>
      </w:r>
      <w:r w:rsidRPr="00307098" w:rsidDel="000C51F2">
        <w:rPr>
          <w:i/>
        </w:rPr>
        <w:t xml:space="preserve"> </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2"/>
      </w:tblGrid>
      <w:tr w:rsidR="00D14114" w:rsidRPr="00315F70" w14:paraId="27445186" w14:textId="77777777" w:rsidTr="00E2691F">
        <w:tc>
          <w:tcPr>
            <w:tcW w:w="0" w:type="auto"/>
            <w:shd w:val="clear" w:color="auto" w:fill="auto"/>
          </w:tcPr>
          <w:p w14:paraId="76056529" w14:textId="77777777" w:rsidR="00D14114" w:rsidRPr="00CC5FE6" w:rsidRDefault="00D14114" w:rsidP="001A3760">
            <w:pPr>
              <w:numPr>
                <w:ilvl w:val="0"/>
                <w:numId w:val="3"/>
              </w:numPr>
              <w:ind w:left="252" w:hanging="252"/>
              <w:jc w:val="both"/>
              <w:rPr>
                <w:b/>
              </w:rPr>
            </w:pPr>
            <w:r w:rsidRPr="00CC5FE6">
              <w:rPr>
                <w:b/>
              </w:rPr>
              <w:t>Sutarties objektas</w:t>
            </w:r>
          </w:p>
          <w:p w14:paraId="4806C9A9" w14:textId="56A6BF9A" w:rsidR="00D14114" w:rsidRDefault="00C96568" w:rsidP="00C96568">
            <w:pPr>
              <w:jc w:val="both"/>
            </w:pPr>
            <w:r>
              <w:t xml:space="preserve">1.1. </w:t>
            </w:r>
            <w:r w:rsidR="00D14114" w:rsidRPr="00CF2203">
              <w:rPr>
                <w:b/>
              </w:rPr>
              <w:t>Teikėjas</w:t>
            </w:r>
            <w:r w:rsidR="005642B8" w:rsidRPr="00CC5FE6">
              <w:t xml:space="preserve"> teik</w:t>
            </w:r>
            <w:r w:rsidR="00363E5E" w:rsidRPr="00CC5FE6">
              <w:t xml:space="preserve">ia, o </w:t>
            </w:r>
            <w:r w:rsidR="001E1F06" w:rsidRPr="00CF2203">
              <w:rPr>
                <w:b/>
              </w:rPr>
              <w:t>Pirkėjas</w:t>
            </w:r>
            <w:r w:rsidR="001E1F06" w:rsidRPr="00CC5FE6">
              <w:t xml:space="preserve"> perka </w:t>
            </w:r>
            <w:r w:rsidR="00E76676">
              <w:t>biuro konteinerių (20 pėdų) nuomos</w:t>
            </w:r>
            <w:r w:rsidR="00D14114" w:rsidRPr="00CC5FE6">
              <w:t xml:space="preserve"> </w:t>
            </w:r>
            <w:r w:rsidR="00E61517">
              <w:t>paslaugas</w:t>
            </w:r>
            <w:r w:rsidR="00D14114" w:rsidRPr="00CC5FE6">
              <w:t xml:space="preserve"> (toliau – Paslaugo</w:t>
            </w:r>
            <w:r w:rsidR="00E42A7E" w:rsidRPr="00CC5FE6">
              <w:t xml:space="preserve">s), atitinkančias Sutarties </w:t>
            </w:r>
            <w:r w:rsidR="00D14114" w:rsidRPr="00CC5FE6">
              <w:t>pried</w:t>
            </w:r>
            <w:r w:rsidR="00363E5E" w:rsidRPr="00CC5FE6">
              <w:t>e</w:t>
            </w:r>
            <w:r w:rsidR="00CF3498" w:rsidRPr="00CC5FE6">
              <w:t xml:space="preserve"> </w:t>
            </w:r>
            <w:r w:rsidR="00E42A7E" w:rsidRPr="00CC5FE6">
              <w:t xml:space="preserve">Nr. 1 </w:t>
            </w:r>
            <w:r w:rsidR="003D7B3E" w:rsidRPr="00CC5FE6">
              <w:t>„</w:t>
            </w:r>
            <w:r w:rsidR="00E76676">
              <w:t>Biuro konteinerių (20 pėdų) nuomos</w:t>
            </w:r>
            <w:r w:rsidR="003D7B3E" w:rsidRPr="00CC5FE6">
              <w:t xml:space="preserve"> technin</w:t>
            </w:r>
            <w:r w:rsidR="00E76676">
              <w:t>ė</w:t>
            </w:r>
            <w:r w:rsidR="003D7B3E" w:rsidRPr="00CC5FE6">
              <w:t xml:space="preserve"> specifikacij</w:t>
            </w:r>
            <w:r w:rsidR="00E76676">
              <w:t>a</w:t>
            </w:r>
            <w:r w:rsidR="003D7B3E" w:rsidRPr="00CC5FE6">
              <w:t>“ (</w:t>
            </w:r>
            <w:r w:rsidR="004A5E31" w:rsidRPr="00CC5FE6">
              <w:t xml:space="preserve">toliau – Sutarties priedas </w:t>
            </w:r>
            <w:r w:rsidR="003D7B3E" w:rsidRPr="00CC5FE6">
              <w:t xml:space="preserve">Nr. 1) </w:t>
            </w:r>
            <w:r w:rsidR="00CF3498" w:rsidRPr="00CC5FE6">
              <w:t>nustatytus reikalavimus.</w:t>
            </w:r>
          </w:p>
          <w:p w14:paraId="4773244C" w14:textId="77777777" w:rsidR="00C96568" w:rsidRPr="00C96568" w:rsidRDefault="00C96568" w:rsidP="00C96568">
            <w:pPr>
              <w:jc w:val="both"/>
            </w:pPr>
            <w:r w:rsidRPr="00C96568">
              <w:t xml:space="preserve">1.2. </w:t>
            </w:r>
            <w:r w:rsidRPr="00CF2203">
              <w:rPr>
                <w:b/>
              </w:rPr>
              <w:t>Pirkėjas</w:t>
            </w:r>
            <w:r w:rsidRPr="00C96568">
              <w:t xml:space="preserve"> įsipareigoja priimti Sutarties </w:t>
            </w:r>
            <w:r>
              <w:t>Nr. 1</w:t>
            </w:r>
            <w:r w:rsidRPr="00C96568">
              <w:t xml:space="preserve"> priede pateiktas Sutarties reikalavimus atitinkančias paslaugas ir už jas sumokėti Sutartyje nustatyta tvarka.</w:t>
            </w:r>
          </w:p>
        </w:tc>
      </w:tr>
      <w:tr w:rsidR="00994B3E" w:rsidRPr="00315F70" w14:paraId="3ECA7E45" w14:textId="77777777" w:rsidTr="00E2691F">
        <w:tc>
          <w:tcPr>
            <w:tcW w:w="0" w:type="auto"/>
            <w:shd w:val="clear" w:color="auto" w:fill="auto"/>
          </w:tcPr>
          <w:p w14:paraId="02F85A53" w14:textId="77777777" w:rsidR="00994B3E" w:rsidRPr="00333BED" w:rsidRDefault="00994B3E">
            <w:pPr>
              <w:rPr>
                <w:b/>
              </w:rPr>
            </w:pPr>
            <w:r w:rsidRPr="00333BED">
              <w:rPr>
                <w:b/>
              </w:rPr>
              <w:t xml:space="preserve">2. </w:t>
            </w:r>
            <w:r w:rsidR="00395362" w:rsidRPr="00395362">
              <w:rPr>
                <w:b/>
              </w:rPr>
              <w:t>Sutarties kaina/vertė/paslaugų įkainiai/kainodaros taisyklės</w:t>
            </w:r>
          </w:p>
          <w:p w14:paraId="0CADD110" w14:textId="25E48143" w:rsidR="00994B3E" w:rsidRPr="00333BED" w:rsidRDefault="00994B3E">
            <w:r w:rsidRPr="00333BED">
              <w:t xml:space="preserve">2.1. Paslaugų įkainiai </w:t>
            </w:r>
            <w:r w:rsidR="00E42A7E" w:rsidRPr="00333BED">
              <w:t xml:space="preserve">nurodyti Sutarties priede Nr. </w:t>
            </w:r>
            <w:r w:rsidR="00843AC8">
              <w:t>2 „Biuro konteinerių (20 pėdų) nuomos paslaugos įkainių lentelė.</w:t>
            </w:r>
          </w:p>
          <w:p w14:paraId="0339FB0E" w14:textId="77777777" w:rsidR="00994B3E" w:rsidRPr="00333BED" w:rsidRDefault="00994B3E">
            <w:r w:rsidRPr="00333BED">
              <w:t xml:space="preserve">2.2. Paslaugų įkainiams taikomos Sutarties bendrosios dalies 2.2 ir </w:t>
            </w:r>
            <w:r w:rsidR="006D070B" w:rsidRPr="00333BED">
              <w:t>2.4 punktuose nurodytos sąlygos;</w:t>
            </w:r>
          </w:p>
          <w:p w14:paraId="626100F2" w14:textId="097E636C" w:rsidR="003E1B1E" w:rsidRDefault="002A05F5">
            <w:r w:rsidRPr="001809CD">
              <w:t xml:space="preserve">2.3. </w:t>
            </w:r>
            <w:r w:rsidR="003E1B1E" w:rsidRPr="001809CD">
              <w:t>Sutarties</w:t>
            </w:r>
            <w:r w:rsidR="00E34161">
              <w:t xml:space="preserve"> bendra</w:t>
            </w:r>
            <w:r w:rsidR="003E1B1E" w:rsidRPr="001809CD">
              <w:t xml:space="preserve"> </w:t>
            </w:r>
            <w:r w:rsidR="00E34161">
              <w:t>kaina</w:t>
            </w:r>
            <w:r w:rsidR="003E1B1E" w:rsidRPr="001809CD">
              <w:t xml:space="preserve"> </w:t>
            </w:r>
            <w:r w:rsidR="001809CD" w:rsidRPr="001809CD">
              <w:t xml:space="preserve">– </w:t>
            </w:r>
            <w:r w:rsidR="00CF4924">
              <w:t xml:space="preserve">                  Eur su</w:t>
            </w:r>
            <w:r w:rsidR="003E1B1E" w:rsidRPr="001809CD">
              <w:t xml:space="preserve"> PVM</w:t>
            </w:r>
            <w:r w:rsidR="00843AC8">
              <w:t>.</w:t>
            </w:r>
          </w:p>
          <w:p w14:paraId="3E6E2FB1" w14:textId="77777777" w:rsidR="00E34161" w:rsidRDefault="00E34161">
            <w:r>
              <w:t>2.4. Sutarčiai taikoma fiksuoto įkainio</w:t>
            </w:r>
            <w:r w:rsidRPr="00E34161">
              <w:t xml:space="preserve"> kainodara</w:t>
            </w:r>
            <w:r w:rsidR="005A7599">
              <w:t>.</w:t>
            </w:r>
          </w:p>
          <w:p w14:paraId="242872D8" w14:textId="77777777" w:rsidR="0048382E" w:rsidRPr="000C460A" w:rsidRDefault="005A7599">
            <w:r>
              <w:t>2.5</w:t>
            </w:r>
            <w:r w:rsidR="001809CD">
              <w:t xml:space="preserve">. </w:t>
            </w:r>
            <w:r w:rsidR="001809CD" w:rsidRPr="005D350F">
              <w:t>Pirkėjas neįsipareigoja įsigyt</w:t>
            </w:r>
            <w:r w:rsidR="001809CD">
              <w:t>i paslaugų už visą Sutarties 2.3</w:t>
            </w:r>
            <w:r w:rsidR="001809CD" w:rsidRPr="005D350F">
              <w:t>. punkto</w:t>
            </w:r>
            <w:r w:rsidR="001809CD">
              <w:t xml:space="preserve"> nurodytą Sutarties vertę.</w:t>
            </w:r>
          </w:p>
        </w:tc>
      </w:tr>
      <w:tr w:rsidR="00D14114" w:rsidRPr="00315F70" w14:paraId="4EB1F6DF" w14:textId="77777777" w:rsidTr="00E2691F">
        <w:tc>
          <w:tcPr>
            <w:tcW w:w="0" w:type="auto"/>
            <w:shd w:val="clear" w:color="auto" w:fill="auto"/>
          </w:tcPr>
          <w:p w14:paraId="795AE093" w14:textId="77777777" w:rsidR="00D64387" w:rsidRPr="00333BED" w:rsidRDefault="00D14114" w:rsidP="00D64387">
            <w:pPr>
              <w:rPr>
                <w:b/>
              </w:rPr>
            </w:pPr>
            <w:r w:rsidRPr="00333BED">
              <w:rPr>
                <w:b/>
              </w:rPr>
              <w:t>3. Paslaugų teikimo vieta, terminas ir s</w:t>
            </w:r>
            <w:r w:rsidR="00D64387" w:rsidRPr="00333BED">
              <w:rPr>
                <w:b/>
              </w:rPr>
              <w:t xml:space="preserve">ąlygos </w:t>
            </w:r>
          </w:p>
          <w:p w14:paraId="47506051" w14:textId="77777777" w:rsidR="00E76676" w:rsidRDefault="00D64387" w:rsidP="00E76676">
            <w:r w:rsidRPr="00333BED">
              <w:t xml:space="preserve">3.1. </w:t>
            </w:r>
            <w:r w:rsidR="00507D58" w:rsidRPr="00333BED">
              <w:t xml:space="preserve">Paslaugų teikimo vieta – </w:t>
            </w:r>
            <w:r w:rsidR="00E76676">
              <w:t xml:space="preserve">Brigados generolo Povilo Plechavičiaus poligonas </w:t>
            </w:r>
          </w:p>
          <w:p w14:paraId="2E665A7E" w14:textId="25F0B535" w:rsidR="00363E5E" w:rsidRDefault="00E76676" w:rsidP="00E76676">
            <w:r>
              <w:t>(Kairiai, Klaipėdos raj.)</w:t>
            </w:r>
            <w:r w:rsidR="00597C13">
              <w:t>.</w:t>
            </w:r>
          </w:p>
          <w:p w14:paraId="27AA6D9D" w14:textId="14AE74C0" w:rsidR="005A7599" w:rsidRDefault="005A7599" w:rsidP="00D64387">
            <w:r>
              <w:t xml:space="preserve">3.2. </w:t>
            </w:r>
            <w:r w:rsidRPr="005A7599">
              <w:t>Paslaugų teikimo trukmė</w:t>
            </w:r>
            <w:r>
              <w:t xml:space="preserve"> </w:t>
            </w:r>
            <w:r w:rsidR="00597C13">
              <w:t>–</w:t>
            </w:r>
            <w:r>
              <w:t xml:space="preserve"> </w:t>
            </w:r>
            <w:r w:rsidR="00597C13">
              <w:t xml:space="preserve">24 mėn. nuo </w:t>
            </w:r>
            <w:r w:rsidR="00CC018E">
              <w:t>sutarties įsigaliojimo dienos</w:t>
            </w:r>
            <w:r w:rsidR="00843AC8">
              <w:t>.</w:t>
            </w:r>
          </w:p>
          <w:p w14:paraId="15E8D4FE" w14:textId="61247A8E" w:rsidR="0096416E" w:rsidRDefault="00FB5033" w:rsidP="0096416E">
            <w:r>
              <w:t>3.3</w:t>
            </w:r>
            <w:r w:rsidR="005A7599">
              <w:t xml:space="preserve">. </w:t>
            </w:r>
            <w:r w:rsidR="00033B5A" w:rsidRPr="00033B5A">
              <w:t xml:space="preserve">Paslaugos užsakomos ir pradedamos teikti, </w:t>
            </w:r>
            <w:r w:rsidR="00033B5A" w:rsidRPr="00033B5A">
              <w:rPr>
                <w:b/>
              </w:rPr>
              <w:t>Pirkėjui</w:t>
            </w:r>
            <w:r w:rsidR="00033B5A" w:rsidRPr="00033B5A">
              <w:t xml:space="preserve"> raštu (el. paštu) pateikus </w:t>
            </w:r>
            <w:r w:rsidR="00033B5A" w:rsidRPr="00033B5A">
              <w:rPr>
                <w:b/>
              </w:rPr>
              <w:t>Teikėjui</w:t>
            </w:r>
            <w:r w:rsidR="00033B5A" w:rsidRPr="00033B5A">
              <w:t xml:space="preserve"> paslaugų paraišką - užsakymą</w:t>
            </w:r>
            <w:r w:rsidR="00033B5A">
              <w:t xml:space="preserve"> </w:t>
            </w:r>
            <w:r w:rsidR="0096416E">
              <w:t>S</w:t>
            </w:r>
            <w:r w:rsidR="005A7599" w:rsidRPr="005A7599">
              <w:t xml:space="preserve">utarties specialiosios </w:t>
            </w:r>
            <w:r w:rsidR="003D1B2B">
              <w:t>dalies 9.6</w:t>
            </w:r>
            <w:r w:rsidR="005A7599" w:rsidRPr="005A7599">
              <w:t>. punkte nurodytais kontaktais</w:t>
            </w:r>
            <w:r w:rsidR="0096416E">
              <w:t>.</w:t>
            </w:r>
            <w:r w:rsidR="005A7599" w:rsidRPr="005A7599">
              <w:t xml:space="preserve"> </w:t>
            </w:r>
          </w:p>
          <w:p w14:paraId="768B07AA" w14:textId="1CB9907D" w:rsidR="00B719C5" w:rsidRPr="005A7599" w:rsidRDefault="00597C13" w:rsidP="0096416E">
            <w:r w:rsidRPr="00597C13">
              <w:rPr>
                <w:rFonts w:eastAsia="Calibri"/>
                <w:szCs w:val="22"/>
                <w:lang w:eastAsia="en-US"/>
              </w:rPr>
              <w:t xml:space="preserve">3.3. Paslaugų </w:t>
            </w:r>
            <w:r w:rsidRPr="00597C13">
              <w:rPr>
                <w:rFonts w:eastAsia="Calibri"/>
              </w:rPr>
              <w:t>perdavimo – priėmimo aktas pasirašomas Sutarties bendrojoje dalyje nustatyta tvarka.</w:t>
            </w:r>
          </w:p>
        </w:tc>
      </w:tr>
      <w:tr w:rsidR="00D14114" w:rsidRPr="00315F70" w14:paraId="248AE9B5" w14:textId="77777777" w:rsidTr="00E2691F">
        <w:tc>
          <w:tcPr>
            <w:tcW w:w="0" w:type="auto"/>
            <w:shd w:val="clear" w:color="auto" w:fill="auto"/>
          </w:tcPr>
          <w:p w14:paraId="1C58BB6E" w14:textId="77777777" w:rsidR="005D7641" w:rsidRPr="00FE5D46" w:rsidRDefault="005D7641" w:rsidP="005D7641">
            <w:pPr>
              <w:rPr>
                <w:b/>
              </w:rPr>
            </w:pPr>
            <w:r w:rsidRPr="00FE5D46">
              <w:rPr>
                <w:b/>
              </w:rPr>
              <w:t>4. Apmokėjimo tvarka</w:t>
            </w:r>
          </w:p>
          <w:p w14:paraId="131B2C74" w14:textId="77777777" w:rsidR="005D7641" w:rsidRPr="00FE5D46" w:rsidRDefault="005D7641" w:rsidP="005D7641">
            <w:r w:rsidRPr="00FE5D46">
              <w:t>4.1. Avansinis mokėjimas nenumatytas;</w:t>
            </w:r>
          </w:p>
          <w:p w14:paraId="1485082E" w14:textId="77777777" w:rsidR="002871F1" w:rsidRDefault="005D7641" w:rsidP="005D7641">
            <w:r w:rsidRPr="00FE5D46">
              <w:t xml:space="preserve">4.2. </w:t>
            </w:r>
            <w:r w:rsidR="002871F1" w:rsidRPr="00CF2203">
              <w:rPr>
                <w:b/>
              </w:rPr>
              <w:t>Pirkėjas</w:t>
            </w:r>
            <w:r w:rsidR="002871F1" w:rsidRPr="002871F1">
              <w:t xml:space="preserve"> su </w:t>
            </w:r>
            <w:r w:rsidR="002871F1" w:rsidRPr="00CF2203">
              <w:rPr>
                <w:b/>
              </w:rPr>
              <w:t>Teikėju</w:t>
            </w:r>
            <w:r w:rsidR="002871F1" w:rsidRPr="002871F1">
              <w:t xml:space="preserve"> atsiskaito Sutarties bendrosios dalies 4.1 papunktyje nustatyta tvarka. </w:t>
            </w:r>
          </w:p>
          <w:p w14:paraId="4E977C5D" w14:textId="77777777" w:rsidR="007F02AA" w:rsidRPr="00315F70" w:rsidRDefault="005D7641" w:rsidP="0008417B">
            <w:pPr>
              <w:rPr>
                <w:color w:val="FF0000"/>
                <w:lang w:val="en-US"/>
              </w:rPr>
            </w:pPr>
            <w:r w:rsidRPr="00FE5D46">
              <w:t xml:space="preserve">4.3. </w:t>
            </w:r>
            <w:r w:rsidR="002871F1" w:rsidRPr="002871F1">
              <w:t>Vykdant Sutartį, PVM sąskaitos faktūros turi būti teikiamos naudojantis informacinės sistemos „</w:t>
            </w:r>
            <w:r w:rsidR="0008417B">
              <w:t>SABIS</w:t>
            </w:r>
            <w:r w:rsidR="002871F1" w:rsidRPr="002871F1">
              <w:t xml:space="preserve">“ priemonėmis, nurodant </w:t>
            </w:r>
            <w:r w:rsidR="002871F1" w:rsidRPr="00CF2203">
              <w:rPr>
                <w:b/>
              </w:rPr>
              <w:t>Pirkėją</w:t>
            </w:r>
            <w:r w:rsidR="002871F1" w:rsidRPr="002871F1">
              <w:t>, Gavėją (jeigu sutartyje yra numatytas Gavėjas) Sutarties</w:t>
            </w:r>
            <w:r w:rsidR="002871F1">
              <w:t xml:space="preserve"> </w:t>
            </w:r>
            <w:r w:rsidR="002871F1" w:rsidRPr="002871F1">
              <w:t xml:space="preserve">numerį ir datą. Jeigu </w:t>
            </w:r>
            <w:r w:rsidR="002871F1" w:rsidRPr="00CF2203">
              <w:rPr>
                <w:b/>
              </w:rPr>
              <w:t>Teikėjas</w:t>
            </w:r>
            <w:r w:rsidR="002871F1" w:rsidRPr="002871F1">
              <w:t xml:space="preserve"> nepateikia sąskaitos informacinės sistemos „</w:t>
            </w:r>
            <w:r w:rsidR="0008417B">
              <w:t>SABIS</w:t>
            </w:r>
            <w:r w:rsidR="002871F1" w:rsidRPr="002871F1">
              <w:t>“ priemonėmis, mokėjimas neatliekamas.</w:t>
            </w:r>
          </w:p>
        </w:tc>
      </w:tr>
      <w:tr w:rsidR="00D14114" w:rsidRPr="00315F70" w14:paraId="46019B9A" w14:textId="77777777" w:rsidTr="00E2691F">
        <w:tc>
          <w:tcPr>
            <w:tcW w:w="0" w:type="auto"/>
            <w:shd w:val="clear" w:color="auto" w:fill="auto"/>
          </w:tcPr>
          <w:p w14:paraId="00348A24" w14:textId="77777777" w:rsidR="00D14114" w:rsidRPr="00856B85" w:rsidRDefault="00D14114" w:rsidP="001A3760">
            <w:pPr>
              <w:jc w:val="both"/>
              <w:rPr>
                <w:b/>
              </w:rPr>
            </w:pPr>
            <w:r w:rsidRPr="00856B85">
              <w:rPr>
                <w:b/>
              </w:rPr>
              <w:t>5. Pirkėjo teisė v</w:t>
            </w:r>
            <w:r w:rsidR="003D51D7" w:rsidRPr="00856B85">
              <w:rPr>
                <w:b/>
              </w:rPr>
              <w:t xml:space="preserve">ienašališkai nutraukti Sutartį </w:t>
            </w:r>
          </w:p>
          <w:p w14:paraId="7AA44231" w14:textId="5A576498" w:rsidR="00D14114" w:rsidRPr="00856B85" w:rsidRDefault="003D51D7" w:rsidP="001A3760">
            <w:pPr>
              <w:jc w:val="both"/>
            </w:pPr>
            <w:r w:rsidRPr="00856B85">
              <w:t>5.1</w:t>
            </w:r>
            <w:r w:rsidR="00D14114" w:rsidRPr="00856B85">
              <w:t xml:space="preserve">. </w:t>
            </w:r>
            <w:r w:rsidR="00D14114" w:rsidRPr="00CF2203">
              <w:rPr>
                <w:b/>
              </w:rPr>
              <w:t>Teikėjui</w:t>
            </w:r>
            <w:r w:rsidR="00D14114" w:rsidRPr="00856B85">
              <w:t xml:space="preserve"> vėluojant teikti </w:t>
            </w:r>
            <w:r w:rsidR="00DC6579" w:rsidRPr="00856B85">
              <w:t xml:space="preserve">paslaugas daugiau kaip </w:t>
            </w:r>
            <w:r w:rsidR="00CC018E">
              <w:t>14 kalendorinių dienų</w:t>
            </w:r>
            <w:r w:rsidR="00D14114" w:rsidRPr="00856B85">
              <w:t xml:space="preserve">, </w:t>
            </w:r>
            <w:r w:rsidR="00D14114" w:rsidRPr="00CF2203">
              <w:rPr>
                <w:b/>
              </w:rPr>
              <w:t>Pirkėjas</w:t>
            </w:r>
            <w:r w:rsidR="00D14114" w:rsidRPr="00856B85">
              <w:t xml:space="preserve"> turi teisę Sutarties bendroje dalyje nus</w:t>
            </w:r>
            <w:r w:rsidR="00856B85" w:rsidRPr="00856B85">
              <w:t>tatyta tvarka Sutartį nutraukti;</w:t>
            </w:r>
          </w:p>
          <w:p w14:paraId="0A8C5E12" w14:textId="77777777" w:rsidR="00D14114" w:rsidRPr="00315F70" w:rsidRDefault="00D14114" w:rsidP="001A3760">
            <w:pPr>
              <w:jc w:val="both"/>
              <w:rPr>
                <w:color w:val="FF0000"/>
              </w:rPr>
            </w:pPr>
            <w:r w:rsidRPr="00856B85">
              <w:lastRenderedPageBreak/>
              <w:t>5</w:t>
            </w:r>
            <w:r w:rsidR="003D51D7" w:rsidRPr="00856B85">
              <w:t>.2</w:t>
            </w:r>
            <w:r w:rsidRPr="00856B85">
              <w:t>.</w:t>
            </w:r>
            <w:r w:rsidRPr="00315F70">
              <w:rPr>
                <w:color w:val="FF0000"/>
              </w:rPr>
              <w:t xml:space="preserve"> </w:t>
            </w:r>
            <w:r w:rsidRPr="00AF79EA">
              <w:t>Kiti vienašalio Sutarties nutraukimo atvejai numatyti Sutartie</w:t>
            </w:r>
            <w:r w:rsidR="00B63BF5" w:rsidRPr="00AF79EA">
              <w:t>s bendrosios dalies 9.2 punkte.</w:t>
            </w:r>
          </w:p>
        </w:tc>
      </w:tr>
      <w:tr w:rsidR="00D14114" w:rsidRPr="00315F70" w14:paraId="2EE541DB" w14:textId="77777777" w:rsidTr="00E2691F">
        <w:tc>
          <w:tcPr>
            <w:tcW w:w="0" w:type="auto"/>
            <w:shd w:val="clear" w:color="auto" w:fill="auto"/>
          </w:tcPr>
          <w:p w14:paraId="46BB2C3A" w14:textId="77777777" w:rsidR="00D14114" w:rsidRPr="00AF79EA" w:rsidRDefault="00D14114" w:rsidP="001A3760">
            <w:pPr>
              <w:rPr>
                <w:b/>
              </w:rPr>
            </w:pPr>
            <w:r w:rsidRPr="00AF79EA">
              <w:rPr>
                <w:b/>
              </w:rPr>
              <w:lastRenderedPageBreak/>
              <w:t xml:space="preserve">6. Paslaugų kokybė </w:t>
            </w:r>
          </w:p>
          <w:p w14:paraId="159C7946" w14:textId="77777777" w:rsidR="00D14114" w:rsidRPr="00315F70" w:rsidRDefault="002871F1" w:rsidP="001A3760">
            <w:pPr>
              <w:jc w:val="both"/>
              <w:rPr>
                <w:color w:val="FF0000"/>
              </w:rPr>
            </w:pPr>
            <w:r w:rsidRPr="002871F1">
              <w:t>Teikiamos paslaugos privalo atitikti Sutartyje ir jos prieduose nustatytus reikalavimus.</w:t>
            </w:r>
          </w:p>
        </w:tc>
      </w:tr>
      <w:tr w:rsidR="00D14114" w:rsidRPr="00315F70" w14:paraId="32AD14C4" w14:textId="77777777" w:rsidTr="00E2691F">
        <w:tc>
          <w:tcPr>
            <w:tcW w:w="0" w:type="auto"/>
            <w:shd w:val="clear" w:color="auto" w:fill="auto"/>
          </w:tcPr>
          <w:p w14:paraId="2C1C36B7" w14:textId="77777777" w:rsidR="00D14114" w:rsidRPr="001D219E" w:rsidRDefault="000253E5" w:rsidP="001A3760">
            <w:pPr>
              <w:jc w:val="both"/>
              <w:rPr>
                <w:b/>
              </w:rPr>
            </w:pPr>
            <w:r w:rsidRPr="001D219E">
              <w:rPr>
                <w:b/>
              </w:rPr>
              <w:t>7. Garantiniai įsipareigojimai</w:t>
            </w:r>
          </w:p>
          <w:p w14:paraId="516BE13F" w14:textId="3143EEE4" w:rsidR="00D14114" w:rsidRPr="00315F70" w:rsidRDefault="000253E5" w:rsidP="0008417B">
            <w:pPr>
              <w:jc w:val="both"/>
              <w:rPr>
                <w:color w:val="FF0000"/>
              </w:rPr>
            </w:pPr>
            <w:r w:rsidRPr="00723A26">
              <w:t>7.1</w:t>
            </w:r>
            <w:r w:rsidR="00D14114" w:rsidRPr="00723A26">
              <w:t xml:space="preserve">. </w:t>
            </w:r>
            <w:r w:rsidR="002871F1" w:rsidRPr="008D1018">
              <w:rPr>
                <w:b/>
              </w:rPr>
              <w:t>Teikėjas</w:t>
            </w:r>
            <w:r w:rsidR="002871F1" w:rsidRPr="002871F1">
              <w:t xml:space="preserve"> po raštiško Pirkėjo pranešimo per </w:t>
            </w:r>
            <w:r w:rsidR="00CC018E">
              <w:t>7 kalendorines dienas</w:t>
            </w:r>
            <w:r w:rsidR="002871F1" w:rsidRPr="002871F1">
              <w:t xml:space="preserve"> turi pašalinti paslaugų teikimo trūkumus bei kompensuoti </w:t>
            </w:r>
            <w:r w:rsidR="002871F1" w:rsidRPr="008D1018">
              <w:rPr>
                <w:b/>
              </w:rPr>
              <w:t>Pirkėjo</w:t>
            </w:r>
            <w:r w:rsidR="002871F1" w:rsidRPr="002871F1">
              <w:t xml:space="preserve"> patirtus nuostolius (jeigu tokie buvo).</w:t>
            </w:r>
          </w:p>
        </w:tc>
      </w:tr>
      <w:tr w:rsidR="00E2691F" w:rsidRPr="00315F70" w14:paraId="55C43583" w14:textId="77777777" w:rsidTr="00371662">
        <w:trPr>
          <w:trHeight w:val="800"/>
        </w:trPr>
        <w:tc>
          <w:tcPr>
            <w:tcW w:w="0" w:type="auto"/>
            <w:shd w:val="clear" w:color="auto" w:fill="auto"/>
          </w:tcPr>
          <w:p w14:paraId="350265BE" w14:textId="77777777" w:rsidR="00E2691F" w:rsidRPr="00E226D6" w:rsidRDefault="00E2691F" w:rsidP="00053BEC">
            <w:pPr>
              <w:jc w:val="both"/>
              <w:rPr>
                <w:b/>
              </w:rPr>
            </w:pPr>
            <w:r w:rsidRPr="00E226D6">
              <w:rPr>
                <w:b/>
              </w:rPr>
              <w:t>8. Papildomas prievolių įvykdymo užtikrinimas</w:t>
            </w:r>
          </w:p>
          <w:p w14:paraId="3805E8E4" w14:textId="77777777" w:rsidR="00E2691F" w:rsidRPr="00315F70" w:rsidRDefault="00E2691F" w:rsidP="00053BEC">
            <w:pPr>
              <w:jc w:val="both"/>
              <w:rPr>
                <w:color w:val="FF0000"/>
              </w:rPr>
            </w:pPr>
            <w:r w:rsidRPr="00E226D6">
              <w:t xml:space="preserve">8.1. </w:t>
            </w:r>
            <w:r w:rsidR="00A864C3" w:rsidRPr="00A864C3">
              <w:t>Sutarties įvykdymui užtikrinti draudimo bendrovės laidavimo rašto arba banko garantijos nebus reikalaujama.</w:t>
            </w:r>
          </w:p>
        </w:tc>
      </w:tr>
      <w:tr w:rsidR="00E97037" w:rsidRPr="00315F70" w14:paraId="0B3861E7" w14:textId="77777777" w:rsidTr="00371662">
        <w:trPr>
          <w:trHeight w:val="2771"/>
        </w:trPr>
        <w:tc>
          <w:tcPr>
            <w:tcW w:w="0" w:type="auto"/>
            <w:shd w:val="clear" w:color="auto" w:fill="auto"/>
          </w:tcPr>
          <w:p w14:paraId="6345D5C1" w14:textId="77777777" w:rsidR="00E97037" w:rsidRPr="007A4D14" w:rsidRDefault="00E97037" w:rsidP="00E97037">
            <w:pPr>
              <w:jc w:val="both"/>
              <w:rPr>
                <w:b/>
              </w:rPr>
            </w:pPr>
            <w:r w:rsidRPr="007A4D14">
              <w:rPr>
                <w:b/>
              </w:rPr>
              <w:t>9. Kitos sąlygos</w:t>
            </w:r>
          </w:p>
          <w:p w14:paraId="09262DED" w14:textId="77777777" w:rsidR="00E97037" w:rsidRDefault="00E97037" w:rsidP="00E97037">
            <w:pPr>
              <w:jc w:val="both"/>
            </w:pPr>
            <w:r w:rsidRPr="00D14114">
              <w:t xml:space="preserve">9.1. Sutarties bendrosios dalies 11.1 punkte nurodytų Šalių iš anksto sutartų minimalių nuostolių dydis yra - </w:t>
            </w:r>
            <w:r w:rsidRPr="00017FB4">
              <w:t>0,1 % už kiekvieną uždelstą valandą</w:t>
            </w:r>
            <w:r w:rsidR="00FB5033">
              <w:t>;</w:t>
            </w:r>
            <w:r w:rsidRPr="00017FB4">
              <w:t xml:space="preserve"> </w:t>
            </w:r>
          </w:p>
          <w:p w14:paraId="18BC844A" w14:textId="77777777" w:rsidR="00E97037" w:rsidRPr="00D14114" w:rsidRDefault="00E97037" w:rsidP="00E97037">
            <w:pPr>
              <w:jc w:val="both"/>
            </w:pPr>
            <w:r w:rsidRPr="00D14114">
              <w:t>9.2. Sutarties bendrosios dalies 11.2 punkte nurodytų Šalių iš anksto sutartų minimalių nuostolių dydis yra</w:t>
            </w:r>
            <w:r>
              <w:t xml:space="preserve"> </w:t>
            </w:r>
            <w:r w:rsidRPr="00017FB4">
              <w:t xml:space="preserve">7 (septynių) % nuo </w:t>
            </w:r>
            <w:r w:rsidR="00FB5033">
              <w:t>bendros pasiūlymo kainos be PVM;</w:t>
            </w:r>
          </w:p>
          <w:p w14:paraId="132BBE49" w14:textId="77777777" w:rsidR="00E97037" w:rsidRPr="00D14114" w:rsidRDefault="00E97037" w:rsidP="00E97037">
            <w:pPr>
              <w:jc w:val="both"/>
            </w:pPr>
            <w:r w:rsidRPr="00D14114">
              <w:t>9.3. Sutarties bendrosios dalies 11.</w:t>
            </w:r>
            <w:r>
              <w:t>3</w:t>
            </w:r>
            <w:r w:rsidRPr="00D14114">
              <w:t xml:space="preserve"> punkte numatytų Šalių iš anksto sut</w:t>
            </w:r>
            <w:r>
              <w:t xml:space="preserve">artų minimalių nuostolių dydis  </w:t>
            </w:r>
            <w:r w:rsidR="00FB5033">
              <w:t>yra 30</w:t>
            </w:r>
            <w:r w:rsidR="00A37E3F">
              <w:t>0</w:t>
            </w:r>
            <w:r w:rsidR="00FB5033">
              <w:t>,0</w:t>
            </w:r>
            <w:r w:rsidR="00A37E3F">
              <w:t>0</w:t>
            </w:r>
            <w:r w:rsidR="00FB5033">
              <w:t xml:space="preserve"> Eur be PVM;</w:t>
            </w:r>
          </w:p>
          <w:p w14:paraId="102FC13A" w14:textId="77777777" w:rsidR="00E97037" w:rsidRDefault="00E97037" w:rsidP="00E97037">
            <w:pPr>
              <w:jc w:val="both"/>
            </w:pPr>
            <w:r>
              <w:t>9.4</w:t>
            </w:r>
            <w:r w:rsidRPr="00D14114">
              <w:t>. Nenuga</w:t>
            </w:r>
            <w:r>
              <w:t xml:space="preserve">limos jėgos aplinkybių trukmė – 14 </w:t>
            </w:r>
            <w:r w:rsidRPr="00D14114">
              <w:t>dienų, taikant Sutarties bendrosios dalies 9.1.2 punkto sąlygas.</w:t>
            </w:r>
          </w:p>
          <w:p w14:paraId="13148538" w14:textId="77777777" w:rsidR="00E97037" w:rsidRPr="00D14114" w:rsidRDefault="00E97037" w:rsidP="00E97037">
            <w:pPr>
              <w:jc w:val="both"/>
            </w:pPr>
            <w:r>
              <w:t xml:space="preserve">9.5. </w:t>
            </w:r>
            <w:r>
              <w:rPr>
                <w:b/>
              </w:rPr>
              <w:t>Teikėjas</w:t>
            </w:r>
            <w:r>
              <w:t xml:space="preserve"> šiai Sutarčiai vykdyti pasitelks subtiekėją (-</w:t>
            </w:r>
            <w:proofErr w:type="spellStart"/>
            <w:r>
              <w:t>us</w:t>
            </w:r>
            <w:proofErr w:type="spellEnd"/>
            <w:r>
              <w:t>): (</w:t>
            </w:r>
            <w:r>
              <w:rPr>
                <w:i/>
              </w:rPr>
              <w:t xml:space="preserve">nurodomas subtiekėjo (-ų) pavadinimas). </w:t>
            </w:r>
            <w:r w:rsidRPr="00635DE3">
              <w:t>Subtiekėjo (-jų)</w:t>
            </w:r>
            <w:r>
              <w:t xml:space="preserve"> keitimo tvarka nurodyta Sutarties bendrosios dalies 15.9 punkte.</w:t>
            </w:r>
            <w:r>
              <w:rPr>
                <w:i/>
              </w:rPr>
              <w:t xml:space="preserve"> arba</w:t>
            </w:r>
            <w:r>
              <w:t xml:space="preserve"> </w:t>
            </w:r>
            <w:r>
              <w:rPr>
                <w:b/>
              </w:rPr>
              <w:t>Teikėjas</w:t>
            </w:r>
            <w:r>
              <w:t xml:space="preserve"> šiai Sutarčiai vykdyti subtiekėjo (-ų) nepasitelks </w:t>
            </w:r>
            <w:r>
              <w:rPr>
                <w:i/>
              </w:rPr>
              <w:t>(jei subtiekėjas nebus pasitelktas)</w:t>
            </w:r>
            <w:r>
              <w:t>.</w:t>
            </w:r>
          </w:p>
          <w:p w14:paraId="15478332" w14:textId="77777777" w:rsidR="00E97037" w:rsidRPr="00D14114" w:rsidRDefault="00E97037" w:rsidP="00E97037">
            <w:pPr>
              <w:jc w:val="both"/>
            </w:pPr>
            <w:r>
              <w:t>9.6</w:t>
            </w:r>
            <w:r w:rsidRPr="00D14114">
              <w:t xml:space="preserve">. </w:t>
            </w:r>
            <w:r w:rsidRPr="00056A9A">
              <w:rPr>
                <w:b/>
              </w:rPr>
              <w:t>Teikėjo</w:t>
            </w:r>
            <w:r w:rsidRPr="00D14114">
              <w:t xml:space="preserve"> atstovas</w:t>
            </w:r>
            <w:r>
              <w:t xml:space="preserve"> </w:t>
            </w:r>
            <w:r w:rsidRPr="00D14114">
              <w:t xml:space="preserve">(ai) – </w:t>
            </w:r>
          </w:p>
          <w:p w14:paraId="7380E46F" w14:textId="77777777" w:rsidR="00EE5012" w:rsidRPr="00EE5012" w:rsidRDefault="00E97037" w:rsidP="00EE5012">
            <w:pPr>
              <w:jc w:val="both"/>
            </w:pPr>
            <w:r>
              <w:t>9.7</w:t>
            </w:r>
            <w:r w:rsidRPr="00D14114">
              <w:t xml:space="preserve">. </w:t>
            </w:r>
            <w:r w:rsidR="00EE5012" w:rsidRPr="00EE5012">
              <w:rPr>
                <w:b/>
              </w:rPr>
              <w:t>Pirkėjo</w:t>
            </w:r>
            <w:r w:rsidR="00EE5012" w:rsidRPr="00EE5012">
              <w:t xml:space="preserve"> atstovas, paskirtas atsakingu už Sutarties vykdymą –– </w:t>
            </w:r>
          </w:p>
          <w:p w14:paraId="32C87D45" w14:textId="77777777" w:rsidR="00EE5012" w:rsidRPr="00EE5012" w:rsidRDefault="00EE5012" w:rsidP="00EE5012">
            <w:pPr>
              <w:jc w:val="both"/>
            </w:pPr>
            <w:r w:rsidRPr="00EE5012">
              <w:rPr>
                <w:b/>
              </w:rPr>
              <w:t>Pirkėjo</w:t>
            </w:r>
            <w:r w:rsidRPr="00EE5012">
              <w:t xml:space="preserve"> atstovai, paskirti atsakingais už paslaugų priėmimą ir patikrinimą – </w:t>
            </w:r>
          </w:p>
          <w:p w14:paraId="295419A0" w14:textId="77777777" w:rsidR="00843AC8" w:rsidRDefault="00E97037" w:rsidP="00E97037">
            <w:pPr>
              <w:jc w:val="both"/>
            </w:pPr>
            <w:r>
              <w:t>9</w:t>
            </w:r>
            <w:r w:rsidR="00EE5012">
              <w:t>.8</w:t>
            </w:r>
            <w:r>
              <w:t xml:space="preserve">. </w:t>
            </w:r>
            <w:r w:rsidRPr="00D14114">
              <w:t>Sutarties priedai:</w:t>
            </w:r>
            <w:r>
              <w:t xml:space="preserve"> </w:t>
            </w:r>
          </w:p>
          <w:p w14:paraId="0D18782B" w14:textId="472142E3" w:rsidR="00843AC8" w:rsidRDefault="00843AC8" w:rsidP="00E97037">
            <w:pPr>
              <w:jc w:val="both"/>
            </w:pPr>
            <w:r>
              <w:rPr>
                <w:color w:val="000000"/>
              </w:rPr>
              <w:t>9.8.1. 1 priedas</w:t>
            </w:r>
            <w:r w:rsidR="00FB5033" w:rsidRPr="00FB5033">
              <w:rPr>
                <w:color w:val="000000"/>
              </w:rPr>
              <w:t xml:space="preserve"> </w:t>
            </w:r>
            <w:r w:rsidRPr="00843AC8">
              <w:rPr>
                <w:b/>
                <w:bCs/>
              </w:rPr>
              <w:t>„</w:t>
            </w:r>
            <w:bookmarkStart w:id="0" w:name="_Hlk232097719"/>
            <w:r w:rsidRPr="00843AC8">
              <w:rPr>
                <w:b/>
                <w:bCs/>
              </w:rPr>
              <w:t>Biuro konteinerių (20 pėdų) nuomos techninė specifikacija</w:t>
            </w:r>
            <w:bookmarkEnd w:id="0"/>
            <w:r w:rsidRPr="00843AC8">
              <w:rPr>
                <w:b/>
                <w:bCs/>
              </w:rPr>
              <w:t>“</w:t>
            </w:r>
            <w:r>
              <w:t xml:space="preserve"> – 2 lapai;</w:t>
            </w:r>
          </w:p>
          <w:p w14:paraId="507A9F26" w14:textId="47F1E81C" w:rsidR="00E97037" w:rsidRPr="00843AC8" w:rsidRDefault="00843AC8" w:rsidP="00E97037">
            <w:pPr>
              <w:jc w:val="both"/>
              <w:rPr>
                <w:color w:val="000000"/>
              </w:rPr>
            </w:pPr>
            <w:r>
              <w:rPr>
                <w:color w:val="000000"/>
              </w:rPr>
              <w:t xml:space="preserve">9.8.2. 2 priedas </w:t>
            </w:r>
            <w:r w:rsidRPr="00843AC8">
              <w:rPr>
                <w:b/>
                <w:bCs/>
              </w:rPr>
              <w:t>„</w:t>
            </w:r>
            <w:bookmarkStart w:id="1" w:name="_Hlk232097939"/>
            <w:r w:rsidRPr="00843AC8">
              <w:rPr>
                <w:b/>
                <w:bCs/>
              </w:rPr>
              <w:t>Biuro konteinerių (20 pėdų) nuomos paslaugos įkainių lentelė</w:t>
            </w:r>
            <w:bookmarkEnd w:id="1"/>
            <w:r w:rsidRPr="00843AC8">
              <w:rPr>
                <w:b/>
                <w:bCs/>
              </w:rPr>
              <w:t>“</w:t>
            </w:r>
            <w:r>
              <w:t xml:space="preserve"> – 1 lapas.</w:t>
            </w:r>
          </w:p>
        </w:tc>
      </w:tr>
      <w:tr w:rsidR="00E97037" w:rsidRPr="00315F70" w14:paraId="37891C3D" w14:textId="77777777" w:rsidTr="00E2691F">
        <w:trPr>
          <w:trHeight w:val="573"/>
        </w:trPr>
        <w:tc>
          <w:tcPr>
            <w:tcW w:w="0" w:type="auto"/>
            <w:shd w:val="clear" w:color="auto" w:fill="auto"/>
          </w:tcPr>
          <w:p w14:paraId="0D10A061" w14:textId="77777777" w:rsidR="00E97037" w:rsidRPr="00E45BCF" w:rsidRDefault="00E97037" w:rsidP="00E97037">
            <w:pPr>
              <w:rPr>
                <w:b/>
              </w:rPr>
            </w:pPr>
            <w:r w:rsidRPr="00E45BCF">
              <w:t>10.</w:t>
            </w:r>
            <w:r w:rsidRPr="00E45BCF">
              <w:rPr>
                <w:b/>
              </w:rPr>
              <w:t xml:space="preserve"> Sutarties galiojimas</w:t>
            </w:r>
          </w:p>
          <w:p w14:paraId="0F849D34" w14:textId="6CC7FB05" w:rsidR="00283325" w:rsidRDefault="00E97037" w:rsidP="00E97037">
            <w:r w:rsidRPr="00E45BCF">
              <w:rPr>
                <w:bCs/>
              </w:rPr>
              <w:t xml:space="preserve">10.1. </w:t>
            </w:r>
            <w:r w:rsidR="00283325" w:rsidRPr="007F6519">
              <w:t xml:space="preserve">Sutartis įsigalioja nuo </w:t>
            </w:r>
            <w:r w:rsidR="00CC018E">
              <w:t xml:space="preserve">priėmimo perdavimo akto pasirašymo dienos </w:t>
            </w:r>
            <w:r w:rsidR="00283325" w:rsidRPr="007F6519">
              <w:t xml:space="preserve">ir galioja </w:t>
            </w:r>
            <w:r w:rsidR="00283325">
              <w:t>24</w:t>
            </w:r>
            <w:r w:rsidR="00283325">
              <w:t xml:space="preserve"> mėnesi</w:t>
            </w:r>
            <w:r w:rsidR="00283325">
              <w:t>us</w:t>
            </w:r>
            <w:r w:rsidR="00283325" w:rsidRPr="007F6519">
              <w:t xml:space="preserve"> arba iki visišk</w:t>
            </w:r>
            <w:r w:rsidR="00283325">
              <w:t>o</w:t>
            </w:r>
            <w:r w:rsidR="00283325" w:rsidRPr="007F6519">
              <w:t xml:space="preserve"> finansinių įsipareigojimų įvykdymo</w:t>
            </w:r>
            <w:r w:rsidR="00283325" w:rsidRPr="009D6B2C">
              <w:t xml:space="preserve"> </w:t>
            </w:r>
          </w:p>
          <w:p w14:paraId="695330EE" w14:textId="75D535FA" w:rsidR="00E97037" w:rsidRPr="009D6B2C" w:rsidRDefault="00E97037" w:rsidP="00E97037">
            <w:pPr>
              <w:rPr>
                <w:b/>
              </w:rPr>
            </w:pPr>
            <w:r w:rsidRPr="009D6B2C">
              <w:t>10.2.</w:t>
            </w:r>
            <w:r w:rsidRPr="009D6B2C">
              <w:rPr>
                <w:b/>
              </w:rPr>
              <w:t xml:space="preserve"> </w:t>
            </w:r>
            <w:r w:rsidRPr="009D6B2C">
              <w:t>Sutarties pratęsimas nenumatomas.</w:t>
            </w:r>
          </w:p>
        </w:tc>
      </w:tr>
      <w:tr w:rsidR="00EE5012" w:rsidRPr="00315F70" w14:paraId="50429864" w14:textId="77777777" w:rsidTr="008A0E20">
        <w:trPr>
          <w:trHeight w:val="695"/>
        </w:trPr>
        <w:tc>
          <w:tcPr>
            <w:tcW w:w="0" w:type="auto"/>
            <w:tcBorders>
              <w:top w:val="single" w:sz="4" w:space="0" w:color="auto"/>
              <w:left w:val="single" w:sz="4" w:space="0" w:color="auto"/>
              <w:bottom w:val="single" w:sz="4" w:space="0" w:color="auto"/>
              <w:right w:val="single" w:sz="4" w:space="0" w:color="auto"/>
            </w:tcBorders>
          </w:tcPr>
          <w:p w14:paraId="220D1AB7" w14:textId="77777777" w:rsidR="00EE5012" w:rsidRDefault="00EE5012" w:rsidP="00EE5012">
            <w:pPr>
              <w:rPr>
                <w:b/>
              </w:rPr>
            </w:pPr>
            <w:r>
              <w:rPr>
                <w:b/>
              </w:rPr>
              <w:t>11. Pirkėjo rekvizitai</w:t>
            </w:r>
          </w:p>
          <w:p w14:paraId="6BC6AE0D" w14:textId="77777777" w:rsidR="005B38CB" w:rsidRPr="005B38CB" w:rsidRDefault="005B38CB" w:rsidP="005B38CB">
            <w:pPr>
              <w:ind w:right="-18"/>
              <w:rPr>
                <w:rFonts w:eastAsia="Calibri"/>
              </w:rPr>
            </w:pPr>
            <w:r w:rsidRPr="005B38CB">
              <w:rPr>
                <w:b/>
              </w:rPr>
              <w:t>Lietuvos kariuomenės Lietuvos didžiojo etmono Jono Karolio Chodkevičiaus</w:t>
            </w:r>
            <w:r w:rsidRPr="005B38CB">
              <w:t xml:space="preserve"> </w:t>
            </w:r>
            <w:r w:rsidRPr="005B38CB">
              <w:rPr>
                <w:b/>
                <w:color w:val="000000"/>
              </w:rPr>
              <w:t xml:space="preserve">pėstininkų brigados "Žemaitija" Brigados generolo Motiejaus </w:t>
            </w:r>
            <w:proofErr w:type="spellStart"/>
            <w:r w:rsidRPr="005B38CB">
              <w:rPr>
                <w:b/>
                <w:color w:val="000000"/>
              </w:rPr>
              <w:t>Pečiulionio</w:t>
            </w:r>
            <w:proofErr w:type="spellEnd"/>
            <w:r w:rsidRPr="005B38CB">
              <w:rPr>
                <w:b/>
                <w:color w:val="000000"/>
              </w:rPr>
              <w:t xml:space="preserve"> artilerijos batalionas</w:t>
            </w:r>
            <w:r w:rsidRPr="005B38CB">
              <w:rPr>
                <w:rFonts w:eastAsia="Calibri"/>
              </w:rPr>
              <w:t xml:space="preserve"> </w:t>
            </w:r>
          </w:p>
          <w:p w14:paraId="4010252E" w14:textId="77777777" w:rsidR="005B38CB" w:rsidRPr="005B38CB" w:rsidRDefault="005B38CB" w:rsidP="005B38CB">
            <w:pPr>
              <w:ind w:right="-18"/>
              <w:rPr>
                <w:rFonts w:eastAsia="Calibri"/>
              </w:rPr>
            </w:pPr>
            <w:r w:rsidRPr="005B38CB">
              <w:rPr>
                <w:rFonts w:eastAsia="Calibri"/>
              </w:rPr>
              <w:t xml:space="preserve">Kodas: </w:t>
            </w:r>
            <w:r w:rsidRPr="005B38CB">
              <w:t>304503354</w:t>
            </w:r>
          </w:p>
          <w:p w14:paraId="466F2450" w14:textId="77777777" w:rsidR="005B38CB" w:rsidRPr="005B38CB" w:rsidRDefault="005B38CB" w:rsidP="005B38CB">
            <w:pPr>
              <w:ind w:right="-18"/>
              <w:rPr>
                <w:rFonts w:eastAsia="Calibri"/>
              </w:rPr>
            </w:pPr>
            <w:r w:rsidRPr="005B38CB">
              <w:rPr>
                <w:rFonts w:eastAsia="Calibri"/>
              </w:rPr>
              <w:t>Adresas: Dariaus ir Girėno g. 19, Pajūris, LT-75287 Šilalės r., Lietuva</w:t>
            </w:r>
          </w:p>
          <w:p w14:paraId="30D0D94B" w14:textId="77777777" w:rsidR="005B38CB" w:rsidRPr="005B38CB" w:rsidRDefault="00541F21" w:rsidP="005B38CB">
            <w:pPr>
              <w:ind w:right="-18"/>
              <w:rPr>
                <w:rFonts w:eastAsia="Calibri"/>
              </w:rPr>
            </w:pPr>
            <w:r>
              <w:rPr>
                <w:rFonts w:eastAsia="Calibri"/>
              </w:rPr>
              <w:t xml:space="preserve">Tel. Nr. +370 </w:t>
            </w:r>
            <w:r w:rsidR="005B38CB" w:rsidRPr="005B38CB">
              <w:rPr>
                <w:rFonts w:eastAsia="Calibri"/>
              </w:rPr>
              <w:t>70 673 904</w:t>
            </w:r>
          </w:p>
          <w:p w14:paraId="572CEFFB" w14:textId="77777777" w:rsidR="005B38CB" w:rsidRPr="005B38CB" w:rsidRDefault="005B38CB" w:rsidP="005B38CB">
            <w:pPr>
              <w:ind w:right="-18"/>
              <w:rPr>
                <w:rFonts w:eastAsia="Calibri"/>
                <w:b/>
              </w:rPr>
            </w:pPr>
            <w:r w:rsidRPr="005B38CB">
              <w:rPr>
                <w:rFonts w:eastAsia="Calibri"/>
                <w:b/>
              </w:rPr>
              <w:t>Mokėtojas</w:t>
            </w:r>
          </w:p>
          <w:p w14:paraId="71FF52F0" w14:textId="77777777" w:rsidR="005B38CB" w:rsidRPr="005B38CB" w:rsidRDefault="005B38CB" w:rsidP="005B38CB">
            <w:pPr>
              <w:ind w:right="-18"/>
              <w:rPr>
                <w:rFonts w:eastAsia="Calibri"/>
              </w:rPr>
            </w:pPr>
            <w:r w:rsidRPr="005B38CB">
              <w:rPr>
                <w:rFonts w:eastAsia="Calibri"/>
                <w:b/>
              </w:rPr>
              <w:t>Lietuvos kariuomenė</w:t>
            </w:r>
          </w:p>
          <w:p w14:paraId="6B1DAA76" w14:textId="77777777" w:rsidR="005B38CB" w:rsidRPr="005B38CB" w:rsidRDefault="005B38CB" w:rsidP="005B38CB">
            <w:pPr>
              <w:ind w:right="-18"/>
              <w:rPr>
                <w:rFonts w:eastAsia="Calibri"/>
              </w:rPr>
            </w:pPr>
            <w:r w:rsidRPr="005B38CB">
              <w:rPr>
                <w:rFonts w:eastAsia="Calibri"/>
              </w:rPr>
              <w:t>Kodas: 188732677</w:t>
            </w:r>
          </w:p>
          <w:p w14:paraId="6C2152A5" w14:textId="77777777" w:rsidR="005B38CB" w:rsidRPr="005B38CB" w:rsidRDefault="005B38CB" w:rsidP="005B38CB">
            <w:pPr>
              <w:rPr>
                <w:rFonts w:eastAsia="Calibri"/>
              </w:rPr>
            </w:pPr>
            <w:r w:rsidRPr="005B38CB">
              <w:rPr>
                <w:rFonts w:eastAsia="Calibri"/>
              </w:rPr>
              <w:t>PVM kodas LT 887326716</w:t>
            </w:r>
          </w:p>
          <w:p w14:paraId="556C85CB" w14:textId="77777777" w:rsidR="005B38CB" w:rsidRPr="005B38CB" w:rsidRDefault="005B38CB" w:rsidP="005B38CB">
            <w:r w:rsidRPr="005B38CB">
              <w:t xml:space="preserve">A. s.: </w:t>
            </w:r>
            <w:r w:rsidR="00541F21">
              <w:rPr>
                <w:rFonts w:eastAsia="Calibri"/>
              </w:rPr>
              <w:t>LT62 40400 63610 001175</w:t>
            </w:r>
            <w:r w:rsidRPr="005B38CB">
              <w:t>;</w:t>
            </w:r>
          </w:p>
          <w:p w14:paraId="3F558E58" w14:textId="77777777" w:rsidR="00EE5012" w:rsidRDefault="005B38CB" w:rsidP="00541F21">
            <w:pPr>
              <w:rPr>
                <w:b/>
              </w:rPr>
            </w:pPr>
            <w:r w:rsidRPr="005B38CB">
              <w:t xml:space="preserve">Banko rekvizitai: </w:t>
            </w:r>
            <w:r w:rsidR="00541F21">
              <w:rPr>
                <w:rFonts w:eastAsia="Calibri"/>
              </w:rPr>
              <w:t>Lietuvos Respublikos finansų ministerija</w:t>
            </w:r>
            <w:r w:rsidRPr="005B38CB">
              <w:t>.</w:t>
            </w:r>
          </w:p>
        </w:tc>
      </w:tr>
      <w:tr w:rsidR="00EE5012" w:rsidRPr="00315F70" w14:paraId="196E0E92" w14:textId="77777777" w:rsidTr="00E2691F">
        <w:trPr>
          <w:trHeight w:val="695"/>
        </w:trPr>
        <w:tc>
          <w:tcPr>
            <w:tcW w:w="0" w:type="auto"/>
            <w:shd w:val="clear" w:color="auto" w:fill="auto"/>
          </w:tcPr>
          <w:p w14:paraId="25DD06AD" w14:textId="77777777" w:rsidR="00EE5012" w:rsidRPr="00E226D6" w:rsidRDefault="00EE5012" w:rsidP="00EE5012">
            <w:pPr>
              <w:rPr>
                <w:b/>
              </w:rPr>
            </w:pPr>
            <w:r w:rsidRPr="00E226D6">
              <w:rPr>
                <w:b/>
              </w:rPr>
              <w:t>12. Teikėjo rekvizitai</w:t>
            </w:r>
          </w:p>
          <w:p w14:paraId="2B55E63A" w14:textId="77777777" w:rsidR="00EE5012" w:rsidRPr="00315F70" w:rsidRDefault="00EE5012" w:rsidP="00EE5012">
            <w:pPr>
              <w:rPr>
                <w:color w:val="FF0000"/>
              </w:rPr>
            </w:pPr>
          </w:p>
        </w:tc>
      </w:tr>
    </w:tbl>
    <w:p w14:paraId="2E31C62A" w14:textId="77777777" w:rsidR="00040CAD" w:rsidRDefault="00040CAD" w:rsidP="00E97037">
      <w:pPr>
        <w:suppressAutoHyphens/>
        <w:jc w:val="both"/>
        <w:rPr>
          <w:rFonts w:eastAsia="Arial"/>
          <w:b/>
          <w:lang w:eastAsia="ar-SA"/>
        </w:rPr>
      </w:pPr>
    </w:p>
    <w:p w14:paraId="468C0BE7" w14:textId="77777777" w:rsidR="00EE5012" w:rsidRPr="00EE5012" w:rsidRDefault="00EE5012" w:rsidP="00EE5012">
      <w:pPr>
        <w:suppressAutoHyphens/>
        <w:jc w:val="both"/>
        <w:rPr>
          <w:rFonts w:eastAsia="Arial"/>
          <w:b/>
          <w:lang w:eastAsia="ar-SA"/>
        </w:rPr>
      </w:pPr>
      <w:r w:rsidRPr="00EE5012">
        <w:rPr>
          <w:rFonts w:eastAsia="Arial"/>
          <w:b/>
          <w:lang w:eastAsia="ar-SA"/>
        </w:rPr>
        <w:t>PIRKĖJAS</w:t>
      </w:r>
      <w:r w:rsidRPr="00EE5012">
        <w:rPr>
          <w:rFonts w:eastAsia="Arial"/>
          <w:b/>
          <w:lang w:eastAsia="ar-SA"/>
        </w:rPr>
        <w:tab/>
      </w:r>
      <w:r w:rsidRPr="00EE5012">
        <w:rPr>
          <w:rFonts w:eastAsia="Arial"/>
          <w:b/>
          <w:lang w:eastAsia="ar-SA"/>
        </w:rPr>
        <w:tab/>
      </w:r>
      <w:r w:rsidRPr="00EE5012">
        <w:rPr>
          <w:rFonts w:eastAsia="Arial"/>
          <w:b/>
          <w:lang w:eastAsia="ar-SA"/>
        </w:rPr>
        <w:tab/>
      </w:r>
      <w:r w:rsidRPr="00EE5012">
        <w:rPr>
          <w:rFonts w:eastAsia="Arial"/>
          <w:b/>
          <w:lang w:eastAsia="ar-SA"/>
        </w:rPr>
        <w:tab/>
      </w:r>
      <w:r w:rsidRPr="00EE5012">
        <w:rPr>
          <w:rFonts w:eastAsia="Arial"/>
          <w:b/>
          <w:lang w:eastAsia="ar-SA"/>
        </w:rPr>
        <w:tab/>
      </w:r>
      <w:r w:rsidRPr="00EE5012">
        <w:rPr>
          <w:rFonts w:eastAsia="Arial"/>
          <w:b/>
          <w:lang w:eastAsia="ar-SA"/>
        </w:rPr>
        <w:tab/>
      </w:r>
      <w:r w:rsidRPr="00EE5012">
        <w:rPr>
          <w:rFonts w:eastAsia="Arial"/>
          <w:b/>
          <w:lang w:eastAsia="ar-SA"/>
        </w:rPr>
        <w:tab/>
        <w:t xml:space="preserve">        </w:t>
      </w:r>
      <w:r w:rsidR="005B38CB">
        <w:rPr>
          <w:rFonts w:eastAsia="Arial"/>
          <w:b/>
          <w:lang w:eastAsia="ar-SA"/>
        </w:rPr>
        <w:t>TEIKĖJAS</w:t>
      </w:r>
    </w:p>
    <w:p w14:paraId="05B1842C" w14:textId="77777777" w:rsidR="005B38CB" w:rsidRPr="005B38CB" w:rsidRDefault="005B38CB" w:rsidP="005B38CB">
      <w:pPr>
        <w:tabs>
          <w:tab w:val="left" w:pos="2977"/>
          <w:tab w:val="left" w:pos="5670"/>
        </w:tabs>
        <w:rPr>
          <w:color w:val="000000"/>
        </w:rPr>
      </w:pPr>
      <w:r w:rsidRPr="005B38CB">
        <w:rPr>
          <w:color w:val="000000"/>
        </w:rPr>
        <w:t>Bataliono vadas</w:t>
      </w:r>
      <w:r w:rsidRPr="005B38CB" w:rsidDel="005A7FF0">
        <w:rPr>
          <w:color w:val="000000"/>
        </w:rPr>
        <w:t xml:space="preserve"> </w:t>
      </w:r>
      <w:r w:rsidRPr="005B38CB">
        <w:rPr>
          <w:color w:val="000000"/>
        </w:rPr>
        <w:t xml:space="preserve">                                                                            </w:t>
      </w:r>
      <w:r>
        <w:rPr>
          <w:color w:val="000000"/>
        </w:rPr>
        <w:t xml:space="preserve">  </w:t>
      </w:r>
      <w:r w:rsidRPr="005B38CB">
        <w:rPr>
          <w:bCs/>
        </w:rPr>
        <w:t>UAB „              “</w:t>
      </w:r>
    </w:p>
    <w:p w14:paraId="06284B01" w14:textId="77777777" w:rsidR="00EE5012" w:rsidRPr="00EE5012" w:rsidRDefault="005B38CB" w:rsidP="005B38CB">
      <w:pPr>
        <w:tabs>
          <w:tab w:val="left" w:pos="5670"/>
        </w:tabs>
        <w:rPr>
          <w:b/>
          <w:color w:val="000000"/>
        </w:rPr>
      </w:pPr>
      <w:r w:rsidRPr="005B38CB">
        <w:t xml:space="preserve">plk. ltn. </w:t>
      </w:r>
      <w:r w:rsidR="00541F21">
        <w:t>Mantas Ragulis</w:t>
      </w:r>
      <w:r w:rsidR="00EE5012" w:rsidRPr="00EE5012">
        <w:rPr>
          <w:color w:val="000000"/>
        </w:rPr>
        <w:tab/>
      </w:r>
      <w:r w:rsidR="00EE5012" w:rsidRPr="00EE5012">
        <w:rPr>
          <w:color w:val="000000"/>
        </w:rPr>
        <w:tab/>
      </w:r>
      <w:r w:rsidR="00EE5012" w:rsidRPr="00EE5012">
        <w:rPr>
          <w:color w:val="000000"/>
        </w:rPr>
        <w:tab/>
      </w:r>
      <w:r w:rsidR="00EE5012" w:rsidRPr="00EE5012">
        <w:rPr>
          <w:color w:val="000000"/>
        </w:rPr>
        <w:tab/>
        <w:t xml:space="preserve">           </w:t>
      </w:r>
    </w:p>
    <w:p w14:paraId="52D20F9F" w14:textId="77777777" w:rsidR="00EE5012" w:rsidRPr="00EE5012" w:rsidRDefault="00EE5012" w:rsidP="00EE5012">
      <w:pPr>
        <w:rPr>
          <w:b/>
        </w:rPr>
      </w:pPr>
    </w:p>
    <w:p w14:paraId="38B4E822" w14:textId="77777777" w:rsidR="00EE5012" w:rsidRPr="00EE5012" w:rsidRDefault="00EE5012" w:rsidP="00EE5012">
      <w:pPr>
        <w:tabs>
          <w:tab w:val="left" w:pos="5387"/>
        </w:tabs>
      </w:pPr>
      <w:r w:rsidRPr="00EE5012">
        <w:t xml:space="preserve">A.V. </w:t>
      </w:r>
      <w:r w:rsidRPr="00EE5012">
        <w:tab/>
        <w:t xml:space="preserve">                    A.V.</w:t>
      </w:r>
    </w:p>
    <w:p w14:paraId="0F3A26DD" w14:textId="77777777" w:rsidR="002A7F00" w:rsidRPr="002A7F00" w:rsidRDefault="002A7F00" w:rsidP="002A7F00">
      <w:r w:rsidRPr="002A7F00">
        <w:lastRenderedPageBreak/>
        <w:tab/>
      </w:r>
      <w:r w:rsidRPr="002A7F00">
        <w:tab/>
      </w:r>
      <w:r w:rsidRPr="002A7F00">
        <w:tab/>
        <w:t xml:space="preserve">            </w:t>
      </w:r>
    </w:p>
    <w:p w14:paraId="44F19CD7" w14:textId="77777777" w:rsidR="000378BC" w:rsidRDefault="000378BC" w:rsidP="00D07BF9">
      <w:pPr>
        <w:rPr>
          <w:b/>
        </w:rPr>
      </w:pPr>
    </w:p>
    <w:p w14:paraId="041AB28F" w14:textId="77777777" w:rsidR="00E97037" w:rsidRDefault="00A20BD2" w:rsidP="00D07BF9">
      <w:pPr>
        <w:rPr>
          <w:b/>
        </w:rPr>
      </w:pPr>
      <w:r w:rsidRPr="00315F70">
        <w:rPr>
          <w:noProof/>
          <w:color w:val="FF0000"/>
        </w:rPr>
        <mc:AlternateContent>
          <mc:Choice Requires="wps">
            <w:drawing>
              <wp:anchor distT="0" distB="0" distL="114300" distR="114300" simplePos="0" relativeHeight="251657728" behindDoc="0" locked="0" layoutInCell="1" allowOverlap="1" wp14:anchorId="47E4CCD7" wp14:editId="2F932927">
                <wp:simplePos x="0" y="0"/>
                <wp:positionH relativeFrom="column">
                  <wp:posOffset>4086225</wp:posOffset>
                </wp:positionH>
                <wp:positionV relativeFrom="paragraph">
                  <wp:posOffset>-510540</wp:posOffset>
                </wp:positionV>
                <wp:extent cx="2133600" cy="626745"/>
                <wp:effectExtent l="9525" t="7620" r="9525" b="13335"/>
                <wp:wrapNone/>
                <wp:docPr id="1"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626745"/>
                        </a:xfrm>
                        <a:prstGeom prst="rect">
                          <a:avLst/>
                        </a:prstGeom>
                        <a:solidFill>
                          <a:srgbClr val="FFFFFF"/>
                        </a:solidFill>
                        <a:ln w="9525">
                          <a:solidFill>
                            <a:srgbClr val="FFFFFF"/>
                          </a:solidFill>
                          <a:miter lim="800000"/>
                          <a:headEnd/>
                          <a:tailEnd/>
                        </a:ln>
                      </wps:spPr>
                      <wps:txbx>
                        <w:txbxContent>
                          <w:p w14:paraId="1C785385" w14:textId="77777777" w:rsidR="00A922BC" w:rsidRPr="008A24BA" w:rsidRDefault="00A922BC" w:rsidP="00A922BC">
                            <w:r w:rsidRPr="008A24BA">
                              <w:t xml:space="preserve">Sutarties priedas Nr. 1 </w:t>
                            </w:r>
                          </w:p>
                          <w:p w14:paraId="4F28C99E" w14:textId="22555EC3" w:rsidR="00A922BC" w:rsidRPr="008A24BA" w:rsidRDefault="00A922BC" w:rsidP="00A922BC">
                            <w:r>
                              <w:t xml:space="preserve">prie </w:t>
                            </w:r>
                            <w:r w:rsidR="00541F21">
                              <w:t>202</w:t>
                            </w:r>
                            <w:r w:rsidR="00A86D53">
                              <w:t>6</w:t>
                            </w:r>
                            <w:r w:rsidR="00020286">
                              <w:t xml:space="preserve"> m.</w:t>
                            </w:r>
                            <w:r w:rsidR="00EE5012">
                              <w:t xml:space="preserve">            </w:t>
                            </w:r>
                            <w:r>
                              <w:t xml:space="preserve">     d.</w:t>
                            </w:r>
                            <w:r w:rsidRPr="008A24BA">
                              <w:t xml:space="preserve">              sutarties Nr.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7E4CCD7" id="_x0000_t202" coordsize="21600,21600" o:spt="202" path="m,l,21600r21600,l21600,xe">
                <v:stroke joinstyle="miter"/>
                <v:path gradientshapeok="t" o:connecttype="rect"/>
              </v:shapetype>
              <v:shape id="Teksto laukas 4" o:spid="_x0000_s1026" type="#_x0000_t202" style="position:absolute;margin-left:321.75pt;margin-top:-40.2pt;width:168pt;height:49.3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94nEgIAACsEAAAOAAAAZHJzL2Uyb0RvYy54bWysU9tu2zAMfR+wfxD0vthxk7Q14hRdugwD&#10;ugvQ7QNkWbaFyZJGKbGzry8lO2m2vRXTgyCK0iF5eLi+GzpFDgKcNLqg81lKidDcVFI3Bf3xfffu&#10;hhLnma6YMloU9Cgcvdu8fbPubS4y0xpVCSAIol3e24K23ts8SRxvRcfczFih0Vkb6JhHE5qkAtYj&#10;eqeSLE1XSW+gsmC4cA5vH0Yn3UT8uhbcf61rJzxRBcXcfNwh7mXYk82a5Q0w20o+pcFekUXHpMag&#10;Z6gH5hnZg/wHqpMcjDO1n3HTJaauJRexBqxmnv5VzVPLrIi1IDnOnmly/w+Wfzk82W9A/PDeDNjA&#10;WISzj4b/dESbbct0I+4BTN8KVmHgeaAs6a3Lp6+Bape7AFL2n02FTWZ7byLQUEMXWME6CaJjA45n&#10;0sXgCcfLbH51tUrRxdG3ylbXi2UMwfLTbwvOfxSmI+FQUMCmRnR2eHQ+ZMPy05MQzBklq51UKhrQ&#10;lFsF5MBQALu4JvQ/nilN+oLeLrPlSMArIDrpUclKdgW9ScMatRVo+6CrqDPPpBrPmLLSE4+BupFE&#10;P5QDPgx8lqY6IqNgRsXihOGhNfCbkh7VWlD3a89AUKI+aezK7XyxCPKOxmJ5naEBl57y0sM0R6iC&#10;ekrG49aPI7G3IJsWI510cI+d3MlI8ktWU96oyMj9ND1B8pd2fPUy45tnAAAA//8DAFBLAwQUAAYA&#10;CAAAACEAKE1bj+EAAAAKAQAADwAAAGRycy9kb3ducmV2LnhtbEyPy07DMBBF90j8gzVI7FobWkIS&#10;4lQIgQSLqqKAEDvXHpIUP6LYacPfM6xgOTNHd86tVpOz7IBD7IKXcDEXwNDrYDrfSHh9eZjlwGJS&#10;3igbPEr4xgir+vSkUqUJR/+Mh21qGIX4WCoJbUp9yXnULToV56FHT7fPMDiVaBwabgZ1pHBn+aUQ&#10;GXeq8/ShVT3etai/tqOTcK/7x2LzYffvG/0mslGsn/ZhLeX52XR7AyzhlP5g+NUndajJaRdGbyKz&#10;ErLl4opQCbNcLIERUVwXtNkRmi+A1xX/X6H+AQAA//8DAFBLAQItABQABgAIAAAAIQC2gziS/gAA&#10;AOEBAAATAAAAAAAAAAAAAAAAAAAAAABbQ29udGVudF9UeXBlc10ueG1sUEsBAi0AFAAGAAgAAAAh&#10;ADj9If/WAAAAlAEAAAsAAAAAAAAAAAAAAAAALwEAAF9yZWxzLy5yZWxzUEsBAi0AFAAGAAgAAAAh&#10;AOCH3icSAgAAKwQAAA4AAAAAAAAAAAAAAAAALgIAAGRycy9lMm9Eb2MueG1sUEsBAi0AFAAGAAgA&#10;AAAhAChNW4/hAAAACgEAAA8AAAAAAAAAAAAAAAAAbAQAAGRycy9kb3ducmV2LnhtbFBLBQYAAAAA&#10;BAAEAPMAAAB6BQAAAAA=&#10;" strokecolor="white">
                <v:textbox style="mso-fit-shape-to-text:t">
                  <w:txbxContent>
                    <w:p w14:paraId="1C785385" w14:textId="77777777" w:rsidR="00A922BC" w:rsidRPr="008A24BA" w:rsidRDefault="00A922BC" w:rsidP="00A922BC">
                      <w:r w:rsidRPr="008A24BA">
                        <w:t xml:space="preserve">Sutarties priedas Nr. 1 </w:t>
                      </w:r>
                    </w:p>
                    <w:p w14:paraId="4F28C99E" w14:textId="22555EC3" w:rsidR="00A922BC" w:rsidRPr="008A24BA" w:rsidRDefault="00A922BC" w:rsidP="00A922BC">
                      <w:r>
                        <w:t xml:space="preserve">prie </w:t>
                      </w:r>
                      <w:r w:rsidR="00541F21">
                        <w:t>202</w:t>
                      </w:r>
                      <w:r w:rsidR="00A86D53">
                        <w:t>6</w:t>
                      </w:r>
                      <w:r w:rsidR="00020286">
                        <w:t xml:space="preserve"> m.</w:t>
                      </w:r>
                      <w:r w:rsidR="00EE5012">
                        <w:t xml:space="preserve">            </w:t>
                      </w:r>
                      <w:r>
                        <w:t xml:space="preserve">     d.</w:t>
                      </w:r>
                      <w:r w:rsidRPr="008A24BA">
                        <w:t xml:space="preserve">              sutarties Nr. </w:t>
                      </w:r>
                    </w:p>
                  </w:txbxContent>
                </v:textbox>
              </v:shape>
            </w:pict>
          </mc:Fallback>
        </mc:AlternateContent>
      </w:r>
    </w:p>
    <w:p w14:paraId="2EEABF8A" w14:textId="3DD86DC4" w:rsidR="00A922BC" w:rsidRDefault="00A86D53" w:rsidP="00A922BC">
      <w:pPr>
        <w:jc w:val="center"/>
        <w:rPr>
          <w:b/>
          <w:bCs/>
        </w:rPr>
      </w:pPr>
      <w:r w:rsidRPr="00843AC8">
        <w:rPr>
          <w:b/>
          <w:bCs/>
        </w:rPr>
        <w:t>BIURO KONTEINERIŲ (20 PĖDŲ) NUOMOS TECHNINĖ SPECIFIKACIJA</w:t>
      </w:r>
    </w:p>
    <w:p w14:paraId="0041FA11" w14:textId="77777777" w:rsidR="00A86D53" w:rsidRDefault="00A86D53" w:rsidP="00A922BC">
      <w:pPr>
        <w:jc w:val="center"/>
        <w:rPr>
          <w:b/>
          <w:bCs/>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
        <w:gridCol w:w="1960"/>
        <w:gridCol w:w="7681"/>
      </w:tblGrid>
      <w:tr w:rsidR="00A86D53" w:rsidRPr="00A86D53" w14:paraId="78824A5E" w14:textId="77777777" w:rsidTr="001619E2">
        <w:trPr>
          <w:trHeight w:val="832"/>
        </w:trPr>
        <w:tc>
          <w:tcPr>
            <w:tcW w:w="566" w:type="dxa"/>
            <w:vAlign w:val="center"/>
          </w:tcPr>
          <w:p w14:paraId="1241BCA9" w14:textId="77777777" w:rsidR="00A86D53" w:rsidRPr="00A86D53" w:rsidRDefault="00A86D53" w:rsidP="00A86D53">
            <w:pPr>
              <w:tabs>
                <w:tab w:val="left" w:pos="709"/>
                <w:tab w:val="left" w:pos="851"/>
                <w:tab w:val="left" w:pos="993"/>
              </w:tabs>
              <w:jc w:val="center"/>
              <w:rPr>
                <w:b/>
                <w:sz w:val="20"/>
                <w:szCs w:val="20"/>
              </w:rPr>
            </w:pPr>
            <w:r w:rsidRPr="00A86D53">
              <w:rPr>
                <w:b/>
                <w:sz w:val="20"/>
                <w:szCs w:val="20"/>
              </w:rPr>
              <w:t>Eil. Nr.</w:t>
            </w:r>
          </w:p>
        </w:tc>
        <w:tc>
          <w:tcPr>
            <w:tcW w:w="1960" w:type="dxa"/>
            <w:vAlign w:val="center"/>
          </w:tcPr>
          <w:p w14:paraId="7EEF6274" w14:textId="77777777" w:rsidR="00A86D53" w:rsidRPr="00A86D53" w:rsidRDefault="00A86D53" w:rsidP="00A86D53">
            <w:pPr>
              <w:tabs>
                <w:tab w:val="left" w:pos="709"/>
                <w:tab w:val="left" w:pos="851"/>
                <w:tab w:val="left" w:pos="993"/>
              </w:tabs>
              <w:jc w:val="center"/>
              <w:rPr>
                <w:b/>
                <w:sz w:val="20"/>
                <w:szCs w:val="20"/>
              </w:rPr>
            </w:pPr>
            <w:r w:rsidRPr="00A86D53">
              <w:rPr>
                <w:b/>
                <w:sz w:val="20"/>
                <w:szCs w:val="20"/>
              </w:rPr>
              <w:t>Pavadinimas</w:t>
            </w:r>
          </w:p>
        </w:tc>
        <w:tc>
          <w:tcPr>
            <w:tcW w:w="7681" w:type="dxa"/>
            <w:vAlign w:val="center"/>
          </w:tcPr>
          <w:p w14:paraId="40A0EBC9" w14:textId="77777777" w:rsidR="00A86D53" w:rsidRPr="00A86D53" w:rsidRDefault="00A86D53" w:rsidP="00A86D53">
            <w:pPr>
              <w:tabs>
                <w:tab w:val="left" w:pos="709"/>
                <w:tab w:val="left" w:pos="851"/>
                <w:tab w:val="left" w:pos="993"/>
              </w:tabs>
              <w:jc w:val="center"/>
              <w:rPr>
                <w:b/>
                <w:sz w:val="20"/>
                <w:szCs w:val="20"/>
              </w:rPr>
            </w:pPr>
            <w:r w:rsidRPr="00A86D53">
              <w:rPr>
                <w:b/>
                <w:sz w:val="20"/>
                <w:szCs w:val="20"/>
              </w:rPr>
              <w:t>Aprašymas (techninė specifikacija)</w:t>
            </w:r>
          </w:p>
        </w:tc>
      </w:tr>
      <w:tr w:rsidR="00A86D53" w:rsidRPr="00A86D53" w14:paraId="187150A2" w14:textId="77777777" w:rsidTr="001619E2">
        <w:trPr>
          <w:trHeight w:val="1117"/>
        </w:trPr>
        <w:tc>
          <w:tcPr>
            <w:tcW w:w="566" w:type="dxa"/>
            <w:vAlign w:val="center"/>
          </w:tcPr>
          <w:p w14:paraId="396BFBE0" w14:textId="77777777" w:rsidR="00A86D53" w:rsidRPr="00A86D53" w:rsidRDefault="00A86D53" w:rsidP="00A86D53">
            <w:pPr>
              <w:tabs>
                <w:tab w:val="left" w:pos="709"/>
                <w:tab w:val="left" w:pos="851"/>
                <w:tab w:val="left" w:pos="993"/>
              </w:tabs>
              <w:jc w:val="center"/>
              <w:rPr>
                <w:b/>
                <w:sz w:val="20"/>
                <w:szCs w:val="20"/>
              </w:rPr>
            </w:pPr>
            <w:r w:rsidRPr="00A86D53">
              <w:rPr>
                <w:sz w:val="20"/>
                <w:szCs w:val="20"/>
              </w:rPr>
              <w:t>1.</w:t>
            </w:r>
          </w:p>
        </w:tc>
        <w:tc>
          <w:tcPr>
            <w:tcW w:w="1960" w:type="dxa"/>
            <w:tcBorders>
              <w:top w:val="single" w:sz="4" w:space="0" w:color="auto"/>
              <w:left w:val="single" w:sz="4" w:space="0" w:color="auto"/>
              <w:bottom w:val="single" w:sz="4" w:space="0" w:color="auto"/>
              <w:right w:val="single" w:sz="4" w:space="0" w:color="auto"/>
            </w:tcBorders>
            <w:vAlign w:val="center"/>
          </w:tcPr>
          <w:p w14:paraId="7EAA806F" w14:textId="77777777" w:rsidR="00A86D53" w:rsidRPr="00A86D53" w:rsidRDefault="00A86D53" w:rsidP="00A86D53">
            <w:pPr>
              <w:tabs>
                <w:tab w:val="left" w:pos="709"/>
                <w:tab w:val="left" w:pos="851"/>
                <w:tab w:val="left" w:pos="993"/>
              </w:tabs>
              <w:jc w:val="center"/>
              <w:rPr>
                <w:sz w:val="20"/>
                <w:szCs w:val="20"/>
              </w:rPr>
            </w:pPr>
            <w:r w:rsidRPr="00A86D53">
              <w:rPr>
                <w:sz w:val="20"/>
                <w:szCs w:val="20"/>
              </w:rPr>
              <w:t>Biuro konteineris  (20 pėdų)</w:t>
            </w:r>
          </w:p>
        </w:tc>
        <w:tc>
          <w:tcPr>
            <w:tcW w:w="7681" w:type="dxa"/>
            <w:tcBorders>
              <w:top w:val="single" w:sz="4" w:space="0" w:color="auto"/>
              <w:left w:val="single" w:sz="4" w:space="0" w:color="auto"/>
              <w:bottom w:val="single" w:sz="4" w:space="0" w:color="auto"/>
              <w:right w:val="single" w:sz="4" w:space="0" w:color="auto"/>
            </w:tcBorders>
          </w:tcPr>
          <w:p w14:paraId="6E0E2E23" w14:textId="77777777" w:rsidR="00A86D53" w:rsidRPr="00A86D53" w:rsidRDefault="00A86D53" w:rsidP="00A86D53">
            <w:pPr>
              <w:tabs>
                <w:tab w:val="left" w:pos="436"/>
                <w:tab w:val="left" w:pos="578"/>
              </w:tabs>
              <w:jc w:val="both"/>
              <w:rPr>
                <w:rFonts w:eastAsia="MS Gothic"/>
                <w:b/>
                <w:sz w:val="20"/>
                <w:szCs w:val="20"/>
              </w:rPr>
            </w:pPr>
            <w:r w:rsidRPr="00A86D53">
              <w:rPr>
                <w:rFonts w:eastAsia="MS Gothic"/>
                <w:b/>
                <w:sz w:val="20"/>
                <w:szCs w:val="20"/>
              </w:rPr>
              <w:t>Specialieji reikalavimai:</w:t>
            </w:r>
          </w:p>
          <w:p w14:paraId="310CF2D2" w14:textId="77777777" w:rsidR="00A86D53" w:rsidRPr="00A86D53" w:rsidRDefault="00A86D53" w:rsidP="00A86D53">
            <w:pPr>
              <w:tabs>
                <w:tab w:val="left" w:pos="436"/>
                <w:tab w:val="left" w:pos="578"/>
              </w:tabs>
              <w:jc w:val="both"/>
              <w:rPr>
                <w:rFonts w:eastAsia="MS Gothic"/>
                <w:sz w:val="20"/>
                <w:szCs w:val="20"/>
              </w:rPr>
            </w:pPr>
            <w:r w:rsidRPr="00A86D53">
              <w:rPr>
                <w:rFonts w:eastAsia="MS Gothic"/>
                <w:sz w:val="20"/>
                <w:szCs w:val="20"/>
              </w:rPr>
              <w:t>1. Biuro konteinerio (toliau – konteineris) išoriniai matmenys turi būti ne mažesnis kaip aukštis 2,5 m, plotis 2,3 m, ilgis 6,0 m.;</w:t>
            </w:r>
          </w:p>
          <w:p w14:paraId="58CC30BD" w14:textId="77777777" w:rsidR="00A86D53" w:rsidRPr="00A86D53" w:rsidRDefault="00A86D53" w:rsidP="00A86D53">
            <w:pPr>
              <w:tabs>
                <w:tab w:val="left" w:pos="436"/>
                <w:tab w:val="left" w:pos="578"/>
              </w:tabs>
              <w:jc w:val="both"/>
              <w:rPr>
                <w:rFonts w:eastAsia="MS Gothic"/>
                <w:sz w:val="20"/>
                <w:szCs w:val="20"/>
              </w:rPr>
            </w:pPr>
            <w:r w:rsidRPr="00A86D53">
              <w:rPr>
                <w:rFonts w:eastAsia="MS Gothic"/>
                <w:sz w:val="20"/>
                <w:szCs w:val="20"/>
              </w:rPr>
              <w:t>2. Konteineris turi būti visiškai paruoštas naudoti ir pritaikytas biuro/darbų vietų funkcijoms vykdyti;</w:t>
            </w:r>
          </w:p>
          <w:p w14:paraId="2C76A352" w14:textId="77777777" w:rsidR="00A86D53" w:rsidRPr="00A86D53" w:rsidRDefault="00A86D53" w:rsidP="00A86D53">
            <w:pPr>
              <w:tabs>
                <w:tab w:val="left" w:pos="436"/>
                <w:tab w:val="left" w:pos="578"/>
              </w:tabs>
              <w:jc w:val="both"/>
              <w:rPr>
                <w:rFonts w:eastAsia="MS Gothic"/>
                <w:sz w:val="20"/>
                <w:szCs w:val="20"/>
              </w:rPr>
            </w:pPr>
            <w:r w:rsidRPr="00A86D53">
              <w:rPr>
                <w:rFonts w:eastAsia="MS Gothic"/>
                <w:sz w:val="20"/>
                <w:szCs w:val="20"/>
              </w:rPr>
              <w:t>3. Konteineris privalo funkcionuoti esant oro temperatūrai nuo –30° C iki +40º C;</w:t>
            </w:r>
          </w:p>
          <w:p w14:paraId="5E644067" w14:textId="77777777" w:rsidR="00A86D53" w:rsidRPr="00A86D53" w:rsidRDefault="00A86D53" w:rsidP="00A86D53">
            <w:pPr>
              <w:tabs>
                <w:tab w:val="left" w:pos="436"/>
                <w:tab w:val="left" w:pos="578"/>
              </w:tabs>
              <w:jc w:val="both"/>
              <w:rPr>
                <w:rFonts w:eastAsia="MS Gothic"/>
                <w:sz w:val="20"/>
                <w:szCs w:val="20"/>
              </w:rPr>
            </w:pPr>
            <w:r w:rsidRPr="00A86D53">
              <w:rPr>
                <w:rFonts w:eastAsia="MS Gothic"/>
                <w:sz w:val="20"/>
                <w:szCs w:val="20"/>
              </w:rPr>
              <w:t>4. Konteineryje turi būti įrengta elektros saugos reikalavimus atitinkanti elektros ir įžeminimo instaliacija, kuri užtikrintų saugų patalpų vidaus apšvietimą, šildymą bei kitų elektros prietaisų ir įrenginių eksploatavimą. Konteineryje turi būti įrengta ne mažiau kaip keturi elektros lizdai;</w:t>
            </w:r>
          </w:p>
          <w:p w14:paraId="4707916D" w14:textId="77777777" w:rsidR="00A86D53" w:rsidRPr="00A86D53" w:rsidRDefault="00A86D53" w:rsidP="00A86D53">
            <w:pPr>
              <w:tabs>
                <w:tab w:val="left" w:pos="436"/>
                <w:tab w:val="left" w:pos="578"/>
              </w:tabs>
              <w:jc w:val="both"/>
              <w:rPr>
                <w:rFonts w:eastAsia="MS Gothic"/>
                <w:sz w:val="20"/>
                <w:szCs w:val="20"/>
              </w:rPr>
            </w:pPr>
            <w:r w:rsidRPr="00A86D53">
              <w:rPr>
                <w:rFonts w:eastAsia="MS Gothic"/>
                <w:sz w:val="20"/>
                <w:szCs w:val="20"/>
              </w:rPr>
              <w:t>5. Konteinerio apšvietimo sistema turi būti ekonomiška ir atitikti šviesos normas uždaroms patalpoms. Bendra dirbtinė apšvieta turi būti ne mažesnė kaip 300 liuksų;</w:t>
            </w:r>
          </w:p>
          <w:p w14:paraId="0862CC8E" w14:textId="77777777" w:rsidR="00A86D53" w:rsidRPr="00A86D53" w:rsidRDefault="00A86D53" w:rsidP="00A86D53">
            <w:pPr>
              <w:tabs>
                <w:tab w:val="left" w:pos="436"/>
                <w:tab w:val="left" w:pos="578"/>
              </w:tabs>
              <w:jc w:val="both"/>
              <w:rPr>
                <w:rFonts w:eastAsia="MS Gothic"/>
                <w:sz w:val="20"/>
                <w:szCs w:val="20"/>
              </w:rPr>
            </w:pPr>
            <w:r w:rsidRPr="00A86D53">
              <w:rPr>
                <w:rFonts w:eastAsia="MS Gothic"/>
                <w:sz w:val="20"/>
                <w:szCs w:val="20"/>
              </w:rPr>
              <w:t xml:space="preserve">6. Konteinerio apšvietimo sistema turi būti apsaugota nuo fizinių kontaktų, pažeidimų ir susižeidimų į ją ir atitikti saugos reikalavimus pagal Lietuvos Respublikos teisės aktų reikalavimus; </w:t>
            </w:r>
          </w:p>
          <w:p w14:paraId="514E21C7" w14:textId="77777777" w:rsidR="00A86D53" w:rsidRPr="00A86D53" w:rsidRDefault="00A86D53" w:rsidP="00A86D53">
            <w:pPr>
              <w:tabs>
                <w:tab w:val="left" w:pos="436"/>
                <w:tab w:val="left" w:pos="578"/>
              </w:tabs>
              <w:jc w:val="both"/>
              <w:rPr>
                <w:rFonts w:eastAsia="MS Gothic"/>
                <w:sz w:val="20"/>
                <w:szCs w:val="20"/>
              </w:rPr>
            </w:pPr>
            <w:r w:rsidRPr="00A86D53">
              <w:rPr>
                <w:rFonts w:eastAsia="MS Gothic"/>
                <w:sz w:val="20"/>
                <w:szCs w:val="20"/>
              </w:rPr>
              <w:t>7. Konteineryje turi būti įrengtos tokios mikroklimato parametrus palaikančios ir reguliuojančios šildymo sistemos, kad būtų galima palaikyti ir reguliuoti nurodytus mikroklimato parametrus, nepriklausomai nuo išorėje esančios aplinkos temperatūros (šilumos siurblys oras-oras su nuotoliniu reguliavimu);</w:t>
            </w:r>
          </w:p>
          <w:p w14:paraId="3D729FFE" w14:textId="77777777" w:rsidR="00A86D53" w:rsidRPr="00A86D53" w:rsidRDefault="00A86D53" w:rsidP="00A86D53">
            <w:pPr>
              <w:tabs>
                <w:tab w:val="left" w:pos="436"/>
                <w:tab w:val="left" w:pos="578"/>
              </w:tabs>
              <w:jc w:val="both"/>
              <w:rPr>
                <w:rFonts w:eastAsia="MS Gothic"/>
                <w:sz w:val="20"/>
                <w:szCs w:val="20"/>
              </w:rPr>
            </w:pPr>
            <w:r w:rsidRPr="00A86D53">
              <w:rPr>
                <w:rFonts w:eastAsia="MS Gothic"/>
                <w:sz w:val="20"/>
                <w:szCs w:val="20"/>
              </w:rPr>
              <w:t xml:space="preserve">8. Šildymo įrenginiai (prietaisai) turi būti saugūs, nekelti nudegimo ir apsinuodijimo pavojaus. Jei šildymo prietaiso, kuris yra pasiekiamas, paviršiaus eksploatacijos metu temperatūra pasiekia aukštesnę kaip 80° C temperatūrą, būtina įrengti apsaugines priemones asmenims nuo nudegimų apsaugoti; </w:t>
            </w:r>
          </w:p>
          <w:p w14:paraId="71709ECC" w14:textId="77777777" w:rsidR="00A86D53" w:rsidRPr="00A86D53" w:rsidRDefault="00A86D53" w:rsidP="00A86D53">
            <w:pPr>
              <w:tabs>
                <w:tab w:val="left" w:pos="436"/>
                <w:tab w:val="left" w:pos="578"/>
              </w:tabs>
              <w:jc w:val="both"/>
              <w:rPr>
                <w:rFonts w:eastAsia="MS Gothic"/>
                <w:sz w:val="20"/>
                <w:szCs w:val="20"/>
              </w:rPr>
            </w:pPr>
            <w:r w:rsidRPr="00A86D53">
              <w:rPr>
                <w:rFonts w:eastAsia="MS Gothic"/>
                <w:sz w:val="20"/>
                <w:szCs w:val="20"/>
              </w:rPr>
              <w:t>9. Konteineryje šalto oro metu temperatūra turi būti +22°C (±2º C);</w:t>
            </w:r>
          </w:p>
          <w:p w14:paraId="0888FBE9" w14:textId="77777777" w:rsidR="00A86D53" w:rsidRPr="00A86D53" w:rsidRDefault="00A86D53" w:rsidP="00A86D53">
            <w:pPr>
              <w:tabs>
                <w:tab w:val="left" w:pos="436"/>
                <w:tab w:val="left" w:pos="578"/>
              </w:tabs>
              <w:jc w:val="both"/>
              <w:rPr>
                <w:rFonts w:eastAsia="MS Gothic"/>
                <w:sz w:val="20"/>
                <w:szCs w:val="20"/>
              </w:rPr>
            </w:pPr>
            <w:r w:rsidRPr="00A86D53">
              <w:rPr>
                <w:rFonts w:eastAsia="MS Gothic"/>
                <w:sz w:val="20"/>
                <w:szCs w:val="20"/>
              </w:rPr>
              <w:t xml:space="preserve">10. Konteineryje turi būti įrengtos ne mažiau kaip 1 durys su užraktu ir atsidaro į išorę. Durys konteineryje turi būti iš galo, ne mažiau vienas langas iš kito galo.  </w:t>
            </w:r>
          </w:p>
          <w:p w14:paraId="0A34E09B" w14:textId="77777777" w:rsidR="00A86D53" w:rsidRPr="00A86D53" w:rsidRDefault="00A86D53" w:rsidP="00A86D53">
            <w:pPr>
              <w:tabs>
                <w:tab w:val="left" w:pos="436"/>
                <w:tab w:val="left" w:pos="578"/>
              </w:tabs>
              <w:jc w:val="both"/>
              <w:rPr>
                <w:rFonts w:eastAsia="MS Gothic"/>
                <w:b/>
                <w:sz w:val="20"/>
                <w:szCs w:val="20"/>
              </w:rPr>
            </w:pPr>
            <w:r w:rsidRPr="00A86D53">
              <w:rPr>
                <w:rFonts w:eastAsia="MS Gothic"/>
                <w:b/>
                <w:sz w:val="20"/>
                <w:szCs w:val="20"/>
              </w:rPr>
              <w:t>Kiti reikalavimai:</w:t>
            </w:r>
          </w:p>
          <w:p w14:paraId="29994E4F" w14:textId="77777777" w:rsidR="00A86D53" w:rsidRPr="00A86D53" w:rsidRDefault="00A86D53" w:rsidP="00A86D53">
            <w:pPr>
              <w:numPr>
                <w:ilvl w:val="0"/>
                <w:numId w:val="17"/>
              </w:numPr>
              <w:tabs>
                <w:tab w:val="left" w:pos="313"/>
                <w:tab w:val="left" w:pos="436"/>
              </w:tabs>
              <w:ind w:left="29" w:firstLine="0"/>
              <w:contextualSpacing/>
              <w:jc w:val="both"/>
              <w:rPr>
                <w:rFonts w:eastAsia="MS Gothic"/>
                <w:sz w:val="20"/>
                <w:szCs w:val="20"/>
              </w:rPr>
            </w:pPr>
            <w:r w:rsidRPr="00A86D53">
              <w:rPr>
                <w:rFonts w:eastAsia="MS Gothic"/>
                <w:sz w:val="20"/>
                <w:szCs w:val="20"/>
              </w:rPr>
              <w:t>Nuomotojas savo transportu ir lėšomis turi atgabenti, pastatyti ir parengti eksploatacijai konteinerį Nuomininko nurodytam laikotarpiui ir nurodytoje vietovėje;</w:t>
            </w:r>
          </w:p>
          <w:p w14:paraId="795E08C8" w14:textId="77777777" w:rsidR="00A86D53" w:rsidRPr="00A86D53" w:rsidRDefault="00A86D53" w:rsidP="00A86D53">
            <w:pPr>
              <w:numPr>
                <w:ilvl w:val="0"/>
                <w:numId w:val="17"/>
              </w:numPr>
              <w:tabs>
                <w:tab w:val="left" w:pos="313"/>
                <w:tab w:val="left" w:pos="436"/>
              </w:tabs>
              <w:ind w:left="29" w:firstLine="0"/>
              <w:contextualSpacing/>
              <w:jc w:val="both"/>
              <w:rPr>
                <w:rFonts w:eastAsia="MS Gothic"/>
                <w:sz w:val="20"/>
                <w:szCs w:val="20"/>
              </w:rPr>
            </w:pPr>
            <w:r w:rsidRPr="00A86D53">
              <w:rPr>
                <w:rFonts w:eastAsia="MS Gothic"/>
                <w:sz w:val="20"/>
                <w:szCs w:val="20"/>
              </w:rPr>
              <w:t>Visas pajungimo į elektros tinklą priemones skiria Nuomotojas (el. laidai, paskirstymo dėžės);</w:t>
            </w:r>
          </w:p>
          <w:p w14:paraId="2783E9ED" w14:textId="77777777" w:rsidR="00A86D53" w:rsidRPr="00A86D53" w:rsidRDefault="00A86D53" w:rsidP="00A86D53">
            <w:pPr>
              <w:numPr>
                <w:ilvl w:val="0"/>
                <w:numId w:val="17"/>
              </w:numPr>
              <w:tabs>
                <w:tab w:val="left" w:pos="313"/>
                <w:tab w:val="left" w:pos="436"/>
              </w:tabs>
              <w:ind w:left="29" w:firstLine="0"/>
              <w:contextualSpacing/>
              <w:jc w:val="both"/>
              <w:rPr>
                <w:rFonts w:eastAsia="MS Gothic"/>
                <w:sz w:val="20"/>
                <w:szCs w:val="20"/>
              </w:rPr>
            </w:pPr>
            <w:r w:rsidRPr="00A86D53">
              <w:rPr>
                <w:rFonts w:eastAsia="MS Gothic"/>
                <w:sz w:val="20"/>
                <w:szCs w:val="20"/>
              </w:rPr>
              <w:t xml:space="preserve">Patalpoje turi būti </w:t>
            </w:r>
            <w:proofErr w:type="spellStart"/>
            <w:r w:rsidRPr="00A86D53">
              <w:rPr>
                <w:rFonts w:eastAsia="MS Gothic"/>
                <w:sz w:val="20"/>
                <w:szCs w:val="20"/>
              </w:rPr>
              <w:t>būti</w:t>
            </w:r>
            <w:proofErr w:type="spellEnd"/>
            <w:r w:rsidRPr="00A86D53">
              <w:rPr>
                <w:rFonts w:eastAsia="MS Gothic"/>
                <w:sz w:val="20"/>
                <w:szCs w:val="20"/>
              </w:rPr>
              <w:t xml:space="preserve"> galimybė instaliuoti ne mažiau kaip 8 lizdus su kompiuterine jungtimi RJ45, būti   instaliuoti ne mažiau kaip 2 tinklo šakotuvai. Šakotuvai turi būti ne mažiau kaip 2 vnt., kad būtų galima pajungti du atskirus tinklus. Modulio išorėje turi būti numatytos ir instaliuotos įvadinės jungtys prisijungimui prie išorinių kompiuterinių ir telekomunikacinių tinklų (kad būtų prieiga pajungti RJ45 jungtį ir UTP kabelį iš išorės, arba bent būtų anga kabelių praėjimui).</w:t>
            </w:r>
          </w:p>
          <w:p w14:paraId="0AB1F9F3" w14:textId="77777777" w:rsidR="00A86D53" w:rsidRPr="00A86D53" w:rsidRDefault="00A86D53" w:rsidP="00A86D53">
            <w:pPr>
              <w:numPr>
                <w:ilvl w:val="0"/>
                <w:numId w:val="17"/>
              </w:numPr>
              <w:tabs>
                <w:tab w:val="left" w:pos="313"/>
                <w:tab w:val="left" w:pos="436"/>
              </w:tabs>
              <w:ind w:left="29" w:firstLine="0"/>
              <w:contextualSpacing/>
              <w:jc w:val="both"/>
              <w:rPr>
                <w:rFonts w:eastAsia="MS Gothic"/>
                <w:sz w:val="20"/>
                <w:szCs w:val="20"/>
              </w:rPr>
            </w:pPr>
            <w:r w:rsidRPr="00A86D53">
              <w:rPr>
                <w:rFonts w:eastAsia="MS Gothic"/>
                <w:sz w:val="20"/>
                <w:szCs w:val="20"/>
              </w:rPr>
              <w:t>Visą nuomos laikotarpį Nuomotojas atsakingas už konteinerių funkcionavimą ir techninės priežiūros vykdymą;</w:t>
            </w:r>
          </w:p>
          <w:p w14:paraId="68CE9260" w14:textId="77777777" w:rsidR="00A86D53" w:rsidRPr="00A86D53" w:rsidRDefault="00A86D53" w:rsidP="00A86D53">
            <w:pPr>
              <w:numPr>
                <w:ilvl w:val="0"/>
                <w:numId w:val="17"/>
              </w:numPr>
              <w:tabs>
                <w:tab w:val="left" w:pos="313"/>
                <w:tab w:val="left" w:pos="436"/>
              </w:tabs>
              <w:ind w:left="29" w:firstLine="0"/>
              <w:contextualSpacing/>
              <w:jc w:val="both"/>
              <w:rPr>
                <w:rFonts w:eastAsia="MS Gothic"/>
                <w:sz w:val="20"/>
                <w:szCs w:val="20"/>
              </w:rPr>
            </w:pPr>
            <w:r w:rsidRPr="00A86D53">
              <w:rPr>
                <w:rFonts w:eastAsia="MS Gothic"/>
                <w:sz w:val="20"/>
                <w:szCs w:val="20"/>
              </w:rPr>
              <w:t>Nuomos laikotarpiui pasibaigus, Nuomotojas savo lėšomis išmontuoja naudotą įrangą ir savo transportu išgabena konteinerius;</w:t>
            </w:r>
          </w:p>
          <w:p w14:paraId="57D2686E" w14:textId="77777777" w:rsidR="00A86D53" w:rsidRPr="00A86D53" w:rsidRDefault="00A86D53" w:rsidP="00A86D53">
            <w:pPr>
              <w:numPr>
                <w:ilvl w:val="0"/>
                <w:numId w:val="17"/>
              </w:numPr>
              <w:tabs>
                <w:tab w:val="left" w:pos="313"/>
                <w:tab w:val="left" w:pos="436"/>
              </w:tabs>
              <w:ind w:left="29" w:firstLine="0"/>
              <w:contextualSpacing/>
              <w:jc w:val="both"/>
              <w:rPr>
                <w:rFonts w:eastAsia="MS Gothic"/>
                <w:sz w:val="20"/>
                <w:szCs w:val="20"/>
              </w:rPr>
            </w:pPr>
            <w:r w:rsidRPr="00A86D53">
              <w:rPr>
                <w:rFonts w:eastAsia="MS Gothic"/>
                <w:sz w:val="20"/>
                <w:szCs w:val="20"/>
              </w:rPr>
              <w:t>Nuomotojas, esant išnuomoto objekto ar jo dalies gedimo (dėl kurio objekto naudojimas pagal paskirtį tampa negalimas) atveju, privalo pašalinti gedimus ne vėliau kaip per 12 valandų nuo pranešimo gavimo;</w:t>
            </w:r>
          </w:p>
          <w:p w14:paraId="3DFD31F5" w14:textId="77777777" w:rsidR="00A86D53" w:rsidRPr="00A86D53" w:rsidRDefault="00A86D53" w:rsidP="00A86D53">
            <w:pPr>
              <w:numPr>
                <w:ilvl w:val="0"/>
                <w:numId w:val="17"/>
              </w:numPr>
              <w:tabs>
                <w:tab w:val="left" w:pos="313"/>
                <w:tab w:val="left" w:pos="436"/>
              </w:tabs>
              <w:ind w:left="29" w:firstLine="0"/>
              <w:contextualSpacing/>
              <w:jc w:val="both"/>
              <w:rPr>
                <w:rFonts w:eastAsia="MS Gothic"/>
                <w:sz w:val="20"/>
                <w:szCs w:val="20"/>
              </w:rPr>
            </w:pPr>
            <w:r w:rsidRPr="00A86D53">
              <w:rPr>
                <w:rFonts w:eastAsia="MS Gothic"/>
                <w:sz w:val="20"/>
                <w:szCs w:val="20"/>
              </w:rPr>
              <w:t>Konteinerių remontą ir priežiūrą Nuomotojas atlieka savo lėšomis;</w:t>
            </w:r>
          </w:p>
          <w:p w14:paraId="3572505B" w14:textId="77777777" w:rsidR="00A86D53" w:rsidRPr="00A86D53" w:rsidRDefault="00A86D53" w:rsidP="00A86D53">
            <w:pPr>
              <w:numPr>
                <w:ilvl w:val="0"/>
                <w:numId w:val="17"/>
              </w:numPr>
              <w:tabs>
                <w:tab w:val="left" w:pos="313"/>
                <w:tab w:val="left" w:pos="436"/>
              </w:tabs>
              <w:ind w:left="29" w:firstLine="0"/>
              <w:contextualSpacing/>
              <w:jc w:val="both"/>
              <w:rPr>
                <w:rFonts w:eastAsia="MS Gothic"/>
                <w:sz w:val="20"/>
                <w:szCs w:val="20"/>
              </w:rPr>
            </w:pPr>
            <w:r w:rsidRPr="00A86D53">
              <w:rPr>
                <w:rFonts w:eastAsia="MS Gothic"/>
                <w:sz w:val="20"/>
                <w:szCs w:val="20"/>
              </w:rPr>
              <w:t>Konteinerio techninė priežiūra sutarties vykdymo laikotarpiu gali būti atliekama kiekvieną dieną (įskaitant savaitgalius ir šventines dienas) nuo 6.00 val. Iki 22.00 val. Nuomininkui su nuomotoju suderinus, laikas gali būti keičiamas.</w:t>
            </w:r>
          </w:p>
          <w:p w14:paraId="7D81906A" w14:textId="77777777" w:rsidR="00A86D53" w:rsidRPr="00A86D53" w:rsidRDefault="00A86D53" w:rsidP="00A86D53">
            <w:pPr>
              <w:tabs>
                <w:tab w:val="left" w:pos="436"/>
                <w:tab w:val="left" w:pos="578"/>
              </w:tabs>
              <w:jc w:val="both"/>
              <w:rPr>
                <w:rFonts w:eastAsia="MS Gothic"/>
                <w:b/>
                <w:sz w:val="20"/>
                <w:szCs w:val="20"/>
              </w:rPr>
            </w:pPr>
            <w:r w:rsidRPr="00A86D53">
              <w:rPr>
                <w:rFonts w:eastAsia="MS Gothic"/>
                <w:b/>
                <w:sz w:val="20"/>
                <w:szCs w:val="20"/>
              </w:rPr>
              <w:t>Papildomi reikalavimai:</w:t>
            </w:r>
          </w:p>
          <w:p w14:paraId="6E8E3F25" w14:textId="77777777" w:rsidR="00A86D53" w:rsidRPr="00A86D53" w:rsidRDefault="00A86D53" w:rsidP="00A86D53">
            <w:pPr>
              <w:tabs>
                <w:tab w:val="left" w:pos="436"/>
                <w:tab w:val="left" w:pos="578"/>
              </w:tabs>
              <w:jc w:val="both"/>
              <w:rPr>
                <w:rFonts w:eastAsia="MS Gothic"/>
                <w:sz w:val="20"/>
                <w:szCs w:val="20"/>
              </w:rPr>
            </w:pPr>
            <w:r w:rsidRPr="00A86D53">
              <w:rPr>
                <w:rFonts w:eastAsia="MS Gothic"/>
                <w:sz w:val="20"/>
                <w:szCs w:val="20"/>
              </w:rPr>
              <w:t>1. Papildomai prie konteinerio jo pastatymo vietoje turi būti įrengta ne mažiau kaip 6 m² kieto pagrindo takų;</w:t>
            </w:r>
          </w:p>
          <w:p w14:paraId="62196C65" w14:textId="77777777" w:rsidR="00A86D53" w:rsidRPr="00A86D53" w:rsidRDefault="00A86D53" w:rsidP="00A86D53">
            <w:pPr>
              <w:tabs>
                <w:tab w:val="left" w:pos="260"/>
              </w:tabs>
              <w:jc w:val="both"/>
              <w:rPr>
                <w:rFonts w:eastAsia="MS Gothic"/>
                <w:sz w:val="20"/>
                <w:szCs w:val="20"/>
              </w:rPr>
            </w:pPr>
            <w:r w:rsidRPr="00A86D53">
              <w:rPr>
                <w:rFonts w:eastAsia="MS Gothic"/>
                <w:sz w:val="20"/>
                <w:szCs w:val="20"/>
              </w:rPr>
              <w:t>2. Papildomai konteinerio išorėje turi būti įrengtas LED tipo apšvietimo prožektorius įjungiamas iš konteinerio išorės;</w:t>
            </w:r>
          </w:p>
          <w:p w14:paraId="04604592" w14:textId="77777777" w:rsidR="00A86D53" w:rsidRPr="00A86D53" w:rsidRDefault="00A86D53" w:rsidP="00A86D53">
            <w:pPr>
              <w:tabs>
                <w:tab w:val="left" w:pos="260"/>
              </w:tabs>
              <w:jc w:val="both"/>
              <w:rPr>
                <w:rFonts w:eastAsia="MS Gothic"/>
                <w:sz w:val="20"/>
                <w:szCs w:val="20"/>
              </w:rPr>
            </w:pPr>
            <w:r w:rsidRPr="00A86D53">
              <w:rPr>
                <w:rFonts w:eastAsia="MS Gothic"/>
                <w:sz w:val="20"/>
                <w:szCs w:val="20"/>
              </w:rPr>
              <w:lastRenderedPageBreak/>
              <w:t>3. Visi konteineriai išoriškai vizualiai turi būti vienodi (spalva, tipas, konstrukcija, langų ir durų išdėstymas);</w:t>
            </w:r>
          </w:p>
          <w:p w14:paraId="7C59B492" w14:textId="77777777" w:rsidR="00A86D53" w:rsidRPr="00A86D53" w:rsidRDefault="00A86D53" w:rsidP="00A86D53">
            <w:pPr>
              <w:tabs>
                <w:tab w:val="left" w:pos="260"/>
              </w:tabs>
              <w:jc w:val="both"/>
              <w:rPr>
                <w:rFonts w:eastAsia="MS Gothic"/>
                <w:sz w:val="20"/>
                <w:szCs w:val="20"/>
              </w:rPr>
            </w:pPr>
            <w:r w:rsidRPr="00A86D53">
              <w:rPr>
                <w:rFonts w:eastAsia="MS Gothic"/>
                <w:sz w:val="20"/>
                <w:szCs w:val="20"/>
              </w:rPr>
              <w:t>4. Konteineriai gali būti užsakomi sujungti į vieną patalpą (ne daugiau kaip keturi konteineriai). Užsakymo metu derinami tikslūs kiekiai.</w:t>
            </w:r>
          </w:p>
        </w:tc>
      </w:tr>
    </w:tbl>
    <w:p w14:paraId="7D50F662" w14:textId="77777777" w:rsidR="00A86D53" w:rsidRDefault="00A86D53" w:rsidP="00A922BC">
      <w:pPr>
        <w:jc w:val="center"/>
        <w:rPr>
          <w:b/>
          <w:bCs/>
        </w:rPr>
      </w:pPr>
    </w:p>
    <w:p w14:paraId="41BD081B" w14:textId="77777777" w:rsidR="00A86D53" w:rsidRPr="00315F70" w:rsidRDefault="00A86D53" w:rsidP="00A922BC">
      <w:pPr>
        <w:jc w:val="center"/>
        <w:rPr>
          <w:b/>
          <w:color w:val="FF0000"/>
          <w:lang w:eastAsia="en-US"/>
        </w:rPr>
      </w:pPr>
    </w:p>
    <w:p w14:paraId="7EC2D0BE" w14:textId="77777777" w:rsidR="005B38CB" w:rsidRPr="00EE5012" w:rsidRDefault="005B38CB" w:rsidP="005B38CB">
      <w:pPr>
        <w:suppressAutoHyphens/>
        <w:jc w:val="both"/>
        <w:rPr>
          <w:rFonts w:eastAsia="Arial"/>
          <w:b/>
          <w:lang w:eastAsia="ar-SA"/>
        </w:rPr>
      </w:pPr>
      <w:bookmarkStart w:id="2" w:name="_Hlk232098384"/>
      <w:r w:rsidRPr="00EE5012">
        <w:rPr>
          <w:rFonts w:eastAsia="Arial"/>
          <w:b/>
          <w:lang w:eastAsia="ar-SA"/>
        </w:rPr>
        <w:t>PIRKĖJAS</w:t>
      </w:r>
      <w:r w:rsidRPr="00EE5012">
        <w:rPr>
          <w:rFonts w:eastAsia="Arial"/>
          <w:b/>
          <w:lang w:eastAsia="ar-SA"/>
        </w:rPr>
        <w:tab/>
      </w:r>
      <w:r w:rsidRPr="00EE5012">
        <w:rPr>
          <w:rFonts w:eastAsia="Arial"/>
          <w:b/>
          <w:lang w:eastAsia="ar-SA"/>
        </w:rPr>
        <w:tab/>
      </w:r>
      <w:r w:rsidRPr="00EE5012">
        <w:rPr>
          <w:rFonts w:eastAsia="Arial"/>
          <w:b/>
          <w:lang w:eastAsia="ar-SA"/>
        </w:rPr>
        <w:tab/>
      </w:r>
      <w:r w:rsidRPr="00EE5012">
        <w:rPr>
          <w:rFonts w:eastAsia="Arial"/>
          <w:b/>
          <w:lang w:eastAsia="ar-SA"/>
        </w:rPr>
        <w:tab/>
      </w:r>
      <w:r w:rsidRPr="00EE5012">
        <w:rPr>
          <w:rFonts w:eastAsia="Arial"/>
          <w:b/>
          <w:lang w:eastAsia="ar-SA"/>
        </w:rPr>
        <w:tab/>
      </w:r>
      <w:r w:rsidRPr="00EE5012">
        <w:rPr>
          <w:rFonts w:eastAsia="Arial"/>
          <w:b/>
          <w:lang w:eastAsia="ar-SA"/>
        </w:rPr>
        <w:tab/>
      </w:r>
      <w:r w:rsidRPr="00EE5012">
        <w:rPr>
          <w:rFonts w:eastAsia="Arial"/>
          <w:b/>
          <w:lang w:eastAsia="ar-SA"/>
        </w:rPr>
        <w:tab/>
        <w:t xml:space="preserve">        </w:t>
      </w:r>
      <w:r>
        <w:rPr>
          <w:rFonts w:eastAsia="Arial"/>
          <w:b/>
          <w:lang w:eastAsia="ar-SA"/>
        </w:rPr>
        <w:t>TEIKĖJAS</w:t>
      </w:r>
    </w:p>
    <w:p w14:paraId="12CF1165" w14:textId="77777777" w:rsidR="005B38CB" w:rsidRPr="005B38CB" w:rsidRDefault="005B38CB" w:rsidP="005B38CB">
      <w:pPr>
        <w:tabs>
          <w:tab w:val="left" w:pos="2977"/>
          <w:tab w:val="left" w:pos="5670"/>
        </w:tabs>
        <w:rPr>
          <w:color w:val="000000"/>
        </w:rPr>
      </w:pPr>
      <w:r w:rsidRPr="005B38CB">
        <w:rPr>
          <w:color w:val="000000"/>
        </w:rPr>
        <w:t>Bataliono vadas</w:t>
      </w:r>
      <w:r w:rsidRPr="005B38CB" w:rsidDel="005A7FF0">
        <w:rPr>
          <w:color w:val="000000"/>
        </w:rPr>
        <w:t xml:space="preserve"> </w:t>
      </w:r>
      <w:r w:rsidRPr="005B38CB">
        <w:rPr>
          <w:color w:val="000000"/>
        </w:rPr>
        <w:t xml:space="preserve">                                                                            </w:t>
      </w:r>
      <w:r>
        <w:rPr>
          <w:color w:val="000000"/>
        </w:rPr>
        <w:t xml:space="preserve">  </w:t>
      </w:r>
      <w:r w:rsidRPr="005B38CB">
        <w:rPr>
          <w:bCs/>
        </w:rPr>
        <w:t>UAB „              “</w:t>
      </w:r>
    </w:p>
    <w:p w14:paraId="2CDB19A6" w14:textId="77777777" w:rsidR="005B38CB" w:rsidRPr="00EE5012" w:rsidRDefault="005B38CB" w:rsidP="005B38CB">
      <w:pPr>
        <w:tabs>
          <w:tab w:val="left" w:pos="5670"/>
        </w:tabs>
        <w:rPr>
          <w:b/>
          <w:color w:val="000000"/>
        </w:rPr>
      </w:pPr>
      <w:r w:rsidRPr="005B38CB">
        <w:t xml:space="preserve">plk. ltn. </w:t>
      </w:r>
      <w:r w:rsidR="00191290">
        <w:t>Mantas Ragulis</w:t>
      </w:r>
      <w:r w:rsidRPr="00EE5012">
        <w:rPr>
          <w:color w:val="000000"/>
        </w:rPr>
        <w:tab/>
      </w:r>
      <w:r w:rsidRPr="00EE5012">
        <w:rPr>
          <w:color w:val="000000"/>
        </w:rPr>
        <w:tab/>
      </w:r>
      <w:r w:rsidRPr="00EE5012">
        <w:rPr>
          <w:color w:val="000000"/>
        </w:rPr>
        <w:tab/>
      </w:r>
      <w:r w:rsidRPr="00EE5012">
        <w:rPr>
          <w:color w:val="000000"/>
        </w:rPr>
        <w:tab/>
        <w:t xml:space="preserve">           </w:t>
      </w:r>
    </w:p>
    <w:p w14:paraId="6C73B37E" w14:textId="77777777" w:rsidR="00933E0F" w:rsidRDefault="00933E0F" w:rsidP="005B38CB">
      <w:pPr>
        <w:tabs>
          <w:tab w:val="left" w:pos="5387"/>
        </w:tabs>
      </w:pPr>
    </w:p>
    <w:p w14:paraId="2DB9DFD6" w14:textId="77777777" w:rsidR="005B38CB" w:rsidRPr="00EE5012" w:rsidRDefault="005B38CB" w:rsidP="005B38CB">
      <w:pPr>
        <w:tabs>
          <w:tab w:val="left" w:pos="5387"/>
        </w:tabs>
      </w:pPr>
      <w:r w:rsidRPr="00EE5012">
        <w:t xml:space="preserve">A.V. </w:t>
      </w:r>
      <w:r w:rsidRPr="00EE5012">
        <w:tab/>
        <w:t xml:space="preserve">                    A.V.</w:t>
      </w:r>
    </w:p>
    <w:bookmarkEnd w:id="2"/>
    <w:p w14:paraId="0AA7F075" w14:textId="77777777" w:rsidR="00A86D53" w:rsidRDefault="00A86D53" w:rsidP="00E97037">
      <w:pPr>
        <w:jc w:val="center"/>
        <w:rPr>
          <w:b/>
        </w:rPr>
      </w:pPr>
    </w:p>
    <w:p w14:paraId="59B6A7FA" w14:textId="77777777" w:rsidR="00A86D53" w:rsidRDefault="00A86D53">
      <w:pPr>
        <w:rPr>
          <w:b/>
        </w:rPr>
      </w:pPr>
      <w:r>
        <w:rPr>
          <w:b/>
        </w:rPr>
        <w:br w:type="page"/>
      </w:r>
    </w:p>
    <w:p w14:paraId="5A977574" w14:textId="4652654F" w:rsidR="00A86D53" w:rsidRDefault="00A86D53" w:rsidP="00E97037">
      <w:pPr>
        <w:jc w:val="center"/>
        <w:rPr>
          <w:b/>
          <w:bCs/>
        </w:rPr>
      </w:pPr>
      <w:r w:rsidRPr="00315F70">
        <w:rPr>
          <w:noProof/>
          <w:color w:val="FF0000"/>
        </w:rPr>
        <w:lastRenderedPageBreak/>
        <mc:AlternateContent>
          <mc:Choice Requires="wps">
            <w:drawing>
              <wp:anchor distT="0" distB="0" distL="114300" distR="114300" simplePos="0" relativeHeight="251659776" behindDoc="0" locked="0" layoutInCell="1" allowOverlap="1" wp14:anchorId="44B8E748" wp14:editId="37BBBACF">
                <wp:simplePos x="0" y="0"/>
                <wp:positionH relativeFrom="column">
                  <wp:posOffset>4476750</wp:posOffset>
                </wp:positionH>
                <wp:positionV relativeFrom="paragraph">
                  <wp:posOffset>-400685</wp:posOffset>
                </wp:positionV>
                <wp:extent cx="2133600" cy="626745"/>
                <wp:effectExtent l="9525" t="7620" r="9525" b="13335"/>
                <wp:wrapNone/>
                <wp:docPr id="2"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626745"/>
                        </a:xfrm>
                        <a:prstGeom prst="rect">
                          <a:avLst/>
                        </a:prstGeom>
                        <a:solidFill>
                          <a:srgbClr val="FFFFFF"/>
                        </a:solidFill>
                        <a:ln w="9525">
                          <a:solidFill>
                            <a:srgbClr val="FFFFFF"/>
                          </a:solidFill>
                          <a:miter lim="800000"/>
                          <a:headEnd/>
                          <a:tailEnd/>
                        </a:ln>
                      </wps:spPr>
                      <wps:txbx>
                        <w:txbxContent>
                          <w:p w14:paraId="21CAE522" w14:textId="32F083BC" w:rsidR="00A86D53" w:rsidRPr="008A24BA" w:rsidRDefault="00A86D53" w:rsidP="00A86D53">
                            <w:r w:rsidRPr="008A24BA">
                              <w:t xml:space="preserve">Sutarties priedas Nr. </w:t>
                            </w:r>
                            <w:r>
                              <w:t>2</w:t>
                            </w:r>
                            <w:r w:rsidRPr="008A24BA">
                              <w:t xml:space="preserve"> </w:t>
                            </w:r>
                          </w:p>
                          <w:p w14:paraId="7FC4FB2D" w14:textId="77777777" w:rsidR="00A86D53" w:rsidRPr="008A24BA" w:rsidRDefault="00A86D53" w:rsidP="00A86D53">
                            <w:r>
                              <w:t>prie 2026 m.                 d.</w:t>
                            </w:r>
                            <w:r w:rsidRPr="008A24BA">
                              <w:t xml:space="preserve">              sutarties Nr.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4B8E748" id="_x0000_s1027" type="#_x0000_t202" style="position:absolute;left:0;text-align:left;margin-left:352.5pt;margin-top:-31.55pt;width:168pt;height:49.3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80jFAIAADIEAAAOAAAAZHJzL2Uyb0RvYy54bWysU9tu2zAMfR+wfxD0vthxk7Q14hRdugwD&#10;ugvQ7QNkWbaFyZJGKbGzry8lO2m2vRXTgyCK0iF5eLi+GzpFDgKcNLqg81lKidDcVFI3Bf3xfffu&#10;hhLnma6YMloU9Cgcvdu8fbPubS4y0xpVCSAIol3e24K23ts8SRxvRcfczFih0Vkb6JhHE5qkAtYj&#10;eqeSLE1XSW+gsmC4cA5vH0Yn3UT8uhbcf61rJzxRBcXcfNwh7mXYk82a5Q0w20o+pcFekUXHpMag&#10;Z6gH5hnZg/wHqpMcjDO1n3HTJaauJRexBqxmnv5VzVPLrIi1IDnOnmly/w+Wfzk82W9A/PDeDNjA&#10;WISzj4b/dESbbct0I+4BTN8KVmHgeaAs6a3Lp6+Bape7AFL2n02FTWZ7byLQUEMXWME6CaJjA45n&#10;0sXgCcfLbH51tUrRxdG3ylbXi2UMwfLTbwvOfxSmI+FQUMCmRnR2eHQ+ZMPy05MQzBklq51UKhrQ&#10;lFsF5MBQALu4JvQ/nilN+oLeLrPlSMArIDrpUclKdgW9ScMatRVo+6CrqDPPpBrPmLLSE4+BupFE&#10;P5QDkdVEcqC1NNURiQUzChcHDQ+tgd+U9CjagrpfewaCEvVJY3Nu54tFUHk0FsvrDA249JSXHqY5&#10;QhXUUzIet36cjL0F2bQY6SSHe2zoTkauX7Ka0kdhxhZMQxSUf2nHVy+jvnkGAAD//wMAUEsDBBQA&#10;BgAIAAAAIQB0XYqc4gAAAAsBAAAPAAAAZHJzL2Rvd25yZXYueG1sTI/BTsMwEETvSPyDtUjcWjuU&#10;phDiVAiBBIeqogUhbq69JCn2OoqdNvw97gmOszOafVMuR2fZAfvQepKQTQUwJO1NS7WEt+3T5AZY&#10;iIqMsp5Qwg8GWFbnZ6UqjD/SKx42sWaphEKhJDQxdgXnQTfoVJj6Dil5X753KibZ19z06pjKneVX&#10;QuTcqZbSh0Z1+NCg/t4MTsKj7p5v1592/7HW7yIfxOpl71dSXl6M93fAIo7xLwwn/IQOVWLa+YFM&#10;YFbCQszTlihhks8yYKeEuM7SaSdhNs+BVyX/v6H6BQAA//8DAFBLAQItABQABgAIAAAAIQC2gziS&#10;/gAAAOEBAAATAAAAAAAAAAAAAAAAAAAAAABbQ29udGVudF9UeXBlc10ueG1sUEsBAi0AFAAGAAgA&#10;AAAhADj9If/WAAAAlAEAAAsAAAAAAAAAAAAAAAAALwEAAF9yZWxzLy5yZWxzUEsBAi0AFAAGAAgA&#10;AAAhAOpPzSMUAgAAMgQAAA4AAAAAAAAAAAAAAAAALgIAAGRycy9lMm9Eb2MueG1sUEsBAi0AFAAG&#10;AAgAAAAhAHRdipziAAAACwEAAA8AAAAAAAAAAAAAAAAAbgQAAGRycy9kb3ducmV2LnhtbFBLBQYA&#10;AAAABAAEAPMAAAB9BQAAAAA=&#10;" strokecolor="white">
                <v:textbox style="mso-fit-shape-to-text:t">
                  <w:txbxContent>
                    <w:p w14:paraId="21CAE522" w14:textId="32F083BC" w:rsidR="00A86D53" w:rsidRPr="008A24BA" w:rsidRDefault="00A86D53" w:rsidP="00A86D53">
                      <w:r w:rsidRPr="008A24BA">
                        <w:t xml:space="preserve">Sutarties priedas Nr. </w:t>
                      </w:r>
                      <w:r>
                        <w:t>2</w:t>
                      </w:r>
                      <w:r w:rsidRPr="008A24BA">
                        <w:t xml:space="preserve"> </w:t>
                      </w:r>
                    </w:p>
                    <w:p w14:paraId="7FC4FB2D" w14:textId="77777777" w:rsidR="00A86D53" w:rsidRPr="008A24BA" w:rsidRDefault="00A86D53" w:rsidP="00A86D53">
                      <w:r>
                        <w:t>prie 2026 m.                 d.</w:t>
                      </w:r>
                      <w:r w:rsidRPr="008A24BA">
                        <w:t xml:space="preserve">              sutarties Nr. </w:t>
                      </w:r>
                    </w:p>
                  </w:txbxContent>
                </v:textbox>
              </v:shape>
            </w:pict>
          </mc:Fallback>
        </mc:AlternateContent>
      </w:r>
    </w:p>
    <w:p w14:paraId="647278B5" w14:textId="77777777" w:rsidR="00A86D53" w:rsidRDefault="00A86D53" w:rsidP="00E97037">
      <w:pPr>
        <w:jc w:val="center"/>
        <w:rPr>
          <w:b/>
          <w:bCs/>
        </w:rPr>
      </w:pPr>
    </w:p>
    <w:p w14:paraId="5E8C1BBE" w14:textId="77777777" w:rsidR="00A86D53" w:rsidRDefault="00A86D53" w:rsidP="00E97037">
      <w:pPr>
        <w:jc w:val="center"/>
        <w:rPr>
          <w:noProof/>
          <w:color w:val="FF0000"/>
        </w:rPr>
      </w:pPr>
      <w:r w:rsidRPr="00843AC8">
        <w:rPr>
          <w:b/>
          <w:bCs/>
        </w:rPr>
        <w:t>BIURO KONTEINERIŲ (20 PĖDŲ) NUOMOS PASLAUGOS ĮKAINIŲ LENTELĖ</w:t>
      </w:r>
      <w:r w:rsidRPr="00315F70">
        <w:rPr>
          <w:noProof/>
          <w:color w:val="FF0000"/>
        </w:rPr>
        <w:t xml:space="preserve"> </w:t>
      </w:r>
    </w:p>
    <w:p w14:paraId="6F214C5D" w14:textId="77777777" w:rsidR="00A86D53" w:rsidRDefault="00A86D53" w:rsidP="00E97037">
      <w:pPr>
        <w:jc w:val="center"/>
        <w:rPr>
          <w:noProof/>
          <w:color w:val="FF0000"/>
        </w:rPr>
      </w:pPr>
    </w:p>
    <w:tbl>
      <w:tblPr>
        <w:tblW w:w="5098" w:type="pct"/>
        <w:tblLayout w:type="fixed"/>
        <w:tblLook w:val="04A0" w:firstRow="1" w:lastRow="0" w:firstColumn="1" w:lastColumn="0" w:noHBand="0" w:noVBand="1"/>
      </w:tblPr>
      <w:tblGrid>
        <w:gridCol w:w="641"/>
        <w:gridCol w:w="2362"/>
        <w:gridCol w:w="865"/>
        <w:gridCol w:w="1008"/>
        <w:gridCol w:w="1587"/>
        <w:gridCol w:w="1521"/>
        <w:gridCol w:w="930"/>
        <w:gridCol w:w="1170"/>
      </w:tblGrid>
      <w:tr w:rsidR="00A86D53" w:rsidRPr="00A86D53" w14:paraId="3292514C" w14:textId="77777777" w:rsidTr="001619E2">
        <w:trPr>
          <w:trHeight w:val="1524"/>
        </w:trPr>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2114E47E" w14:textId="77777777" w:rsidR="00A86D53" w:rsidRPr="00A86D53" w:rsidRDefault="00A86D53" w:rsidP="00A86D53">
            <w:pPr>
              <w:jc w:val="center"/>
              <w:rPr>
                <w:rFonts w:eastAsia="Calibri" w:cs="Arial"/>
                <w:b/>
                <w:color w:val="000000"/>
                <w:lang w:eastAsia="en-US"/>
              </w:rPr>
            </w:pPr>
            <w:r w:rsidRPr="00A86D53">
              <w:rPr>
                <w:rFonts w:eastAsia="Calibri" w:cs="Arial"/>
                <w:b/>
                <w:color w:val="000000"/>
                <w:lang w:eastAsia="en-US"/>
              </w:rPr>
              <w:t>Eil.  Nr.</w:t>
            </w:r>
          </w:p>
        </w:tc>
        <w:tc>
          <w:tcPr>
            <w:tcW w:w="1171" w:type="pct"/>
            <w:tcBorders>
              <w:top w:val="single" w:sz="4" w:space="0" w:color="auto"/>
              <w:left w:val="nil"/>
              <w:bottom w:val="single" w:sz="4" w:space="0" w:color="auto"/>
              <w:right w:val="single" w:sz="4" w:space="0" w:color="auto"/>
            </w:tcBorders>
            <w:shd w:val="clear" w:color="auto" w:fill="auto"/>
            <w:vAlign w:val="center"/>
          </w:tcPr>
          <w:p w14:paraId="398E8413" w14:textId="77777777" w:rsidR="00A86D53" w:rsidRPr="00A86D53" w:rsidRDefault="00A86D53" w:rsidP="00A86D53">
            <w:pPr>
              <w:jc w:val="center"/>
              <w:rPr>
                <w:lang w:eastAsia="zh-CN"/>
              </w:rPr>
            </w:pPr>
            <w:r w:rsidRPr="00A86D53">
              <w:rPr>
                <w:rFonts w:eastAsia="Calibri" w:cs="Arial"/>
                <w:b/>
                <w:color w:val="000000"/>
                <w:lang w:eastAsia="en-US"/>
              </w:rPr>
              <w:t>Nuomos objekto pavadinimas</w:t>
            </w:r>
          </w:p>
        </w:tc>
        <w:tc>
          <w:tcPr>
            <w:tcW w:w="429" w:type="pct"/>
            <w:tcBorders>
              <w:top w:val="single" w:sz="4" w:space="0" w:color="auto"/>
              <w:left w:val="nil"/>
              <w:bottom w:val="single" w:sz="4" w:space="0" w:color="auto"/>
              <w:right w:val="single" w:sz="4" w:space="0" w:color="auto"/>
            </w:tcBorders>
            <w:vAlign w:val="center"/>
          </w:tcPr>
          <w:p w14:paraId="2B6D9FA0" w14:textId="77777777" w:rsidR="00A86D53" w:rsidRPr="00A86D53" w:rsidRDefault="00A86D53" w:rsidP="00A86D53">
            <w:pPr>
              <w:jc w:val="center"/>
              <w:rPr>
                <w:rFonts w:eastAsia="Calibri"/>
                <w:b/>
                <w:lang w:eastAsia="en-US"/>
              </w:rPr>
            </w:pPr>
            <w:r w:rsidRPr="00A86D53">
              <w:rPr>
                <w:rFonts w:eastAsia="Calibri"/>
                <w:b/>
                <w:lang w:eastAsia="en-US"/>
              </w:rPr>
              <w:t>Mato vnt.</w:t>
            </w:r>
          </w:p>
        </w:tc>
        <w:tc>
          <w:tcPr>
            <w:tcW w:w="500" w:type="pct"/>
            <w:tcBorders>
              <w:top w:val="single" w:sz="4" w:space="0" w:color="auto"/>
              <w:left w:val="single" w:sz="4" w:space="0" w:color="auto"/>
              <w:bottom w:val="single" w:sz="4" w:space="0" w:color="auto"/>
              <w:right w:val="single" w:sz="4" w:space="0" w:color="auto"/>
            </w:tcBorders>
            <w:vAlign w:val="center"/>
          </w:tcPr>
          <w:p w14:paraId="279184FC" w14:textId="77777777" w:rsidR="00A86D53" w:rsidRPr="00A86D53" w:rsidRDefault="00A86D53" w:rsidP="00A86D53">
            <w:pPr>
              <w:jc w:val="center"/>
              <w:rPr>
                <w:rFonts w:eastAsia="Calibri"/>
                <w:b/>
                <w:lang w:eastAsia="en-US"/>
              </w:rPr>
            </w:pPr>
            <w:r w:rsidRPr="00A86D53">
              <w:rPr>
                <w:rFonts w:eastAsia="Calibri"/>
                <w:b/>
                <w:lang w:eastAsia="en-US"/>
              </w:rPr>
              <w:t>Kiekis</w:t>
            </w:r>
          </w:p>
          <w:p w14:paraId="14A77272" w14:textId="77777777" w:rsidR="00A86D53" w:rsidRPr="00A86D53" w:rsidRDefault="00A86D53" w:rsidP="00A86D53">
            <w:pPr>
              <w:jc w:val="center"/>
              <w:rPr>
                <w:rFonts w:eastAsia="Calibri"/>
                <w:b/>
                <w:lang w:eastAsia="en-US"/>
              </w:rPr>
            </w:pPr>
            <w:r w:rsidRPr="00A86D53">
              <w:rPr>
                <w:rFonts w:eastAsia="Calibri"/>
                <w:b/>
                <w:lang w:eastAsia="en-US"/>
              </w:rPr>
              <w:t>Vnt.</w:t>
            </w:r>
          </w:p>
        </w:tc>
        <w:tc>
          <w:tcPr>
            <w:tcW w:w="787" w:type="pct"/>
            <w:tcBorders>
              <w:top w:val="single" w:sz="4" w:space="0" w:color="auto"/>
              <w:left w:val="single" w:sz="4" w:space="0" w:color="auto"/>
              <w:bottom w:val="single" w:sz="4" w:space="0" w:color="auto"/>
              <w:right w:val="single" w:sz="4" w:space="0" w:color="auto"/>
            </w:tcBorders>
            <w:vAlign w:val="center"/>
          </w:tcPr>
          <w:p w14:paraId="296336CF" w14:textId="77777777" w:rsidR="003E7F84" w:rsidRDefault="003E7F84" w:rsidP="00A86D53">
            <w:pPr>
              <w:jc w:val="center"/>
              <w:rPr>
                <w:rFonts w:eastAsia="Calibri"/>
                <w:b/>
                <w:lang w:eastAsia="en-US"/>
              </w:rPr>
            </w:pPr>
            <w:r>
              <w:rPr>
                <w:rFonts w:eastAsia="Calibri"/>
                <w:b/>
                <w:lang w:eastAsia="en-US"/>
              </w:rPr>
              <w:t xml:space="preserve">1 vnt. </w:t>
            </w:r>
          </w:p>
          <w:p w14:paraId="76DE2A0C" w14:textId="3937B68E" w:rsidR="00A86D53" w:rsidRPr="00A86D53" w:rsidRDefault="00A86D53" w:rsidP="00A86D53">
            <w:pPr>
              <w:jc w:val="center"/>
              <w:rPr>
                <w:rFonts w:eastAsia="Calibri"/>
                <w:b/>
                <w:lang w:eastAsia="en-US"/>
              </w:rPr>
            </w:pPr>
            <w:r w:rsidRPr="00A86D53">
              <w:rPr>
                <w:rFonts w:eastAsia="Calibri"/>
                <w:b/>
                <w:lang w:eastAsia="en-US"/>
              </w:rPr>
              <w:t>1 mėn. nuomos kaina be PVM</w:t>
            </w:r>
          </w:p>
        </w:tc>
        <w:tc>
          <w:tcPr>
            <w:tcW w:w="754" w:type="pct"/>
            <w:tcBorders>
              <w:top w:val="single" w:sz="4" w:space="0" w:color="auto"/>
              <w:left w:val="single" w:sz="4" w:space="0" w:color="auto"/>
              <w:bottom w:val="single" w:sz="4" w:space="0" w:color="auto"/>
              <w:right w:val="single" w:sz="4" w:space="0" w:color="auto"/>
            </w:tcBorders>
            <w:vAlign w:val="center"/>
          </w:tcPr>
          <w:p w14:paraId="45EF2A3A" w14:textId="77777777" w:rsidR="003E7F84" w:rsidRDefault="003E7F84" w:rsidP="00A86D53">
            <w:pPr>
              <w:jc w:val="center"/>
              <w:rPr>
                <w:rFonts w:eastAsia="Calibri"/>
                <w:b/>
                <w:lang w:eastAsia="en-US"/>
              </w:rPr>
            </w:pPr>
            <w:r>
              <w:rPr>
                <w:rFonts w:eastAsia="Calibri"/>
                <w:b/>
                <w:lang w:eastAsia="en-US"/>
              </w:rPr>
              <w:t xml:space="preserve">1 vnt. </w:t>
            </w:r>
          </w:p>
          <w:p w14:paraId="43FFF5C3" w14:textId="0123653B" w:rsidR="00A86D53" w:rsidRPr="00A86D53" w:rsidRDefault="00A86D53" w:rsidP="00A86D53">
            <w:pPr>
              <w:jc w:val="center"/>
              <w:rPr>
                <w:rFonts w:eastAsia="Calibri"/>
                <w:b/>
                <w:lang w:eastAsia="en-US"/>
              </w:rPr>
            </w:pPr>
            <w:r w:rsidRPr="00A86D53">
              <w:rPr>
                <w:rFonts w:eastAsia="Calibri"/>
                <w:b/>
                <w:lang w:eastAsia="en-US"/>
              </w:rPr>
              <w:t>1 mėn. nuomos kaina su PVM</w:t>
            </w:r>
          </w:p>
        </w:tc>
        <w:tc>
          <w:tcPr>
            <w:tcW w:w="461" w:type="pct"/>
            <w:tcBorders>
              <w:top w:val="single" w:sz="4" w:space="0" w:color="auto"/>
              <w:left w:val="single" w:sz="4" w:space="0" w:color="auto"/>
              <w:bottom w:val="single" w:sz="4" w:space="0" w:color="auto"/>
              <w:right w:val="single" w:sz="4" w:space="0" w:color="auto"/>
            </w:tcBorders>
            <w:vAlign w:val="center"/>
          </w:tcPr>
          <w:p w14:paraId="4D8406CA" w14:textId="77777777" w:rsidR="00A86D53" w:rsidRPr="00A86D53" w:rsidRDefault="00A86D53" w:rsidP="00A86D53">
            <w:pPr>
              <w:ind w:right="-48"/>
              <w:jc w:val="center"/>
              <w:rPr>
                <w:rFonts w:eastAsia="Calibri"/>
                <w:b/>
                <w:lang w:eastAsia="en-US"/>
              </w:rPr>
            </w:pPr>
            <w:r w:rsidRPr="00A86D53">
              <w:rPr>
                <w:rFonts w:eastAsia="Calibri"/>
                <w:b/>
                <w:lang w:eastAsia="en-US"/>
              </w:rPr>
              <w:t>Suma Eur su PVM</w:t>
            </w:r>
          </w:p>
        </w:tc>
        <w:tc>
          <w:tcPr>
            <w:tcW w:w="580" w:type="pct"/>
            <w:tcBorders>
              <w:top w:val="single" w:sz="4" w:space="0" w:color="auto"/>
              <w:left w:val="single" w:sz="4" w:space="0" w:color="auto"/>
              <w:bottom w:val="single" w:sz="4" w:space="0" w:color="auto"/>
              <w:right w:val="single" w:sz="4" w:space="0" w:color="auto"/>
            </w:tcBorders>
            <w:vAlign w:val="center"/>
          </w:tcPr>
          <w:p w14:paraId="5D056220" w14:textId="77777777" w:rsidR="00A86D53" w:rsidRPr="00A86D53" w:rsidRDefault="00A86D53" w:rsidP="00A86D53">
            <w:pPr>
              <w:ind w:right="-48"/>
              <w:jc w:val="center"/>
              <w:rPr>
                <w:rFonts w:eastAsia="Calibri"/>
                <w:b/>
                <w:lang w:eastAsia="en-US"/>
              </w:rPr>
            </w:pPr>
            <w:r w:rsidRPr="00A86D53">
              <w:rPr>
                <w:rFonts w:eastAsia="Calibri"/>
                <w:b/>
                <w:lang w:eastAsia="en-US"/>
              </w:rPr>
              <w:t>Pastabos</w:t>
            </w:r>
          </w:p>
        </w:tc>
      </w:tr>
      <w:tr w:rsidR="00A86D53" w:rsidRPr="00A86D53" w14:paraId="5DEB12ED" w14:textId="77777777" w:rsidTr="001619E2">
        <w:trPr>
          <w:trHeight w:val="371"/>
        </w:trPr>
        <w:tc>
          <w:tcPr>
            <w:tcW w:w="3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45AB20" w14:textId="77777777" w:rsidR="00A86D53" w:rsidRPr="00A86D53" w:rsidRDefault="00A86D53" w:rsidP="00A86D53">
            <w:pPr>
              <w:jc w:val="center"/>
              <w:rPr>
                <w:lang w:eastAsia="zh-CN"/>
              </w:rPr>
            </w:pPr>
            <w:r w:rsidRPr="00A86D53">
              <w:rPr>
                <w:lang w:eastAsia="zh-CN"/>
              </w:rPr>
              <w:t>1.</w:t>
            </w:r>
          </w:p>
        </w:tc>
        <w:tc>
          <w:tcPr>
            <w:tcW w:w="1171" w:type="pct"/>
            <w:tcBorders>
              <w:top w:val="single" w:sz="4" w:space="0" w:color="auto"/>
              <w:left w:val="single" w:sz="4" w:space="0" w:color="auto"/>
              <w:bottom w:val="single" w:sz="4" w:space="0" w:color="auto"/>
              <w:right w:val="single" w:sz="4" w:space="0" w:color="auto"/>
            </w:tcBorders>
            <w:vAlign w:val="center"/>
          </w:tcPr>
          <w:p w14:paraId="35C2AE49" w14:textId="77777777" w:rsidR="00A86D53" w:rsidRPr="00A86D53" w:rsidRDefault="00A86D53" w:rsidP="00A86D53">
            <w:pPr>
              <w:rPr>
                <w:lang w:eastAsia="en-US"/>
              </w:rPr>
            </w:pPr>
            <w:r w:rsidRPr="00A86D53">
              <w:rPr>
                <w:lang w:eastAsia="en-US"/>
              </w:rPr>
              <w:t>Biuro konteineris (20 pėdų) nuoma</w:t>
            </w:r>
          </w:p>
        </w:tc>
        <w:tc>
          <w:tcPr>
            <w:tcW w:w="429" w:type="pct"/>
            <w:tcBorders>
              <w:top w:val="single" w:sz="4" w:space="0" w:color="auto"/>
              <w:left w:val="nil"/>
              <w:bottom w:val="single" w:sz="4" w:space="0" w:color="auto"/>
              <w:right w:val="single" w:sz="4" w:space="0" w:color="auto"/>
            </w:tcBorders>
            <w:vAlign w:val="center"/>
          </w:tcPr>
          <w:p w14:paraId="08A50130" w14:textId="77777777" w:rsidR="00A86D53" w:rsidRPr="00A86D53" w:rsidRDefault="00A86D53" w:rsidP="00A86D53">
            <w:pPr>
              <w:jc w:val="center"/>
              <w:rPr>
                <w:lang w:eastAsia="zh-CN"/>
              </w:rPr>
            </w:pPr>
            <w:r w:rsidRPr="00A86D53">
              <w:rPr>
                <w:lang w:eastAsia="zh-CN"/>
              </w:rPr>
              <w:t>mėn.</w:t>
            </w:r>
          </w:p>
        </w:tc>
        <w:tc>
          <w:tcPr>
            <w:tcW w:w="500" w:type="pct"/>
            <w:tcBorders>
              <w:top w:val="single" w:sz="4" w:space="0" w:color="auto"/>
              <w:left w:val="single" w:sz="4" w:space="0" w:color="auto"/>
              <w:bottom w:val="single" w:sz="4" w:space="0" w:color="auto"/>
              <w:right w:val="single" w:sz="4" w:space="0" w:color="auto"/>
            </w:tcBorders>
            <w:vAlign w:val="center"/>
          </w:tcPr>
          <w:p w14:paraId="3D2B39AC" w14:textId="77777777" w:rsidR="00A86D53" w:rsidRPr="00A86D53" w:rsidRDefault="00A86D53" w:rsidP="00A86D53">
            <w:pPr>
              <w:jc w:val="center"/>
              <w:rPr>
                <w:lang w:eastAsia="zh-CN"/>
              </w:rPr>
            </w:pPr>
            <w:r w:rsidRPr="00A86D53">
              <w:rPr>
                <w:lang w:eastAsia="zh-CN"/>
              </w:rPr>
              <w:t>8</w:t>
            </w:r>
          </w:p>
        </w:tc>
        <w:tc>
          <w:tcPr>
            <w:tcW w:w="787" w:type="pct"/>
            <w:tcBorders>
              <w:top w:val="single" w:sz="4" w:space="0" w:color="auto"/>
              <w:left w:val="single" w:sz="4" w:space="0" w:color="auto"/>
              <w:bottom w:val="single" w:sz="4" w:space="0" w:color="auto"/>
              <w:right w:val="single" w:sz="4" w:space="0" w:color="auto"/>
            </w:tcBorders>
            <w:vAlign w:val="center"/>
          </w:tcPr>
          <w:p w14:paraId="3E504DE8" w14:textId="77777777" w:rsidR="00A86D53" w:rsidRPr="00A86D53" w:rsidRDefault="00A86D53" w:rsidP="00A86D53">
            <w:pPr>
              <w:jc w:val="center"/>
              <w:rPr>
                <w:sz w:val="20"/>
                <w:szCs w:val="20"/>
                <w:lang w:eastAsia="zh-CN"/>
              </w:rPr>
            </w:pPr>
          </w:p>
        </w:tc>
        <w:tc>
          <w:tcPr>
            <w:tcW w:w="754" w:type="pct"/>
            <w:tcBorders>
              <w:top w:val="single" w:sz="4" w:space="0" w:color="auto"/>
              <w:left w:val="single" w:sz="4" w:space="0" w:color="auto"/>
              <w:bottom w:val="single" w:sz="4" w:space="0" w:color="auto"/>
              <w:right w:val="single" w:sz="4" w:space="0" w:color="auto"/>
            </w:tcBorders>
            <w:vAlign w:val="center"/>
          </w:tcPr>
          <w:p w14:paraId="29C98FA1" w14:textId="77777777" w:rsidR="00A86D53" w:rsidRPr="00A86D53" w:rsidRDefault="00A86D53" w:rsidP="00A86D53">
            <w:pPr>
              <w:jc w:val="center"/>
              <w:rPr>
                <w:sz w:val="20"/>
                <w:szCs w:val="20"/>
                <w:lang w:eastAsia="zh-CN"/>
              </w:rPr>
            </w:pPr>
          </w:p>
        </w:tc>
        <w:tc>
          <w:tcPr>
            <w:tcW w:w="461" w:type="pct"/>
            <w:tcBorders>
              <w:top w:val="single" w:sz="4" w:space="0" w:color="auto"/>
              <w:left w:val="single" w:sz="4" w:space="0" w:color="auto"/>
              <w:bottom w:val="single" w:sz="4" w:space="0" w:color="auto"/>
              <w:right w:val="single" w:sz="4" w:space="0" w:color="auto"/>
            </w:tcBorders>
          </w:tcPr>
          <w:p w14:paraId="3497DEDE" w14:textId="77777777" w:rsidR="00A86D53" w:rsidRPr="00A86D53" w:rsidRDefault="00A86D53" w:rsidP="00A86D53">
            <w:pPr>
              <w:jc w:val="center"/>
              <w:rPr>
                <w:sz w:val="20"/>
                <w:szCs w:val="20"/>
                <w:lang w:eastAsia="zh-CN"/>
              </w:rPr>
            </w:pPr>
          </w:p>
        </w:tc>
        <w:tc>
          <w:tcPr>
            <w:tcW w:w="580" w:type="pct"/>
            <w:tcBorders>
              <w:top w:val="single" w:sz="4" w:space="0" w:color="auto"/>
              <w:left w:val="single" w:sz="4" w:space="0" w:color="auto"/>
              <w:bottom w:val="single" w:sz="4" w:space="0" w:color="auto"/>
              <w:right w:val="single" w:sz="4" w:space="0" w:color="auto"/>
            </w:tcBorders>
            <w:vAlign w:val="center"/>
          </w:tcPr>
          <w:p w14:paraId="414DBA26" w14:textId="77777777" w:rsidR="00A86D53" w:rsidRPr="00A86D53" w:rsidRDefault="00A86D53" w:rsidP="00A86D53">
            <w:pPr>
              <w:jc w:val="center"/>
              <w:rPr>
                <w:sz w:val="20"/>
                <w:szCs w:val="20"/>
                <w:lang w:eastAsia="zh-CN"/>
              </w:rPr>
            </w:pPr>
          </w:p>
        </w:tc>
      </w:tr>
      <w:tr w:rsidR="00A86D53" w:rsidRPr="00A86D53" w14:paraId="5A95A556" w14:textId="77777777" w:rsidTr="001619E2">
        <w:trPr>
          <w:trHeight w:val="371"/>
        </w:trPr>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1E42071C" w14:textId="77777777" w:rsidR="00A86D53" w:rsidRPr="00A86D53" w:rsidRDefault="00A86D53" w:rsidP="00A86D53">
            <w:pPr>
              <w:jc w:val="center"/>
              <w:rPr>
                <w:lang w:eastAsia="zh-CN"/>
              </w:rPr>
            </w:pPr>
            <w:r w:rsidRPr="00A86D53">
              <w:rPr>
                <w:lang w:eastAsia="zh-CN"/>
              </w:rPr>
              <w:t>2.</w:t>
            </w:r>
          </w:p>
        </w:tc>
        <w:tc>
          <w:tcPr>
            <w:tcW w:w="1171" w:type="pct"/>
            <w:tcBorders>
              <w:top w:val="single" w:sz="4" w:space="0" w:color="auto"/>
              <w:left w:val="single" w:sz="4" w:space="0" w:color="auto"/>
              <w:bottom w:val="single" w:sz="4" w:space="0" w:color="auto"/>
              <w:right w:val="single" w:sz="4" w:space="0" w:color="auto"/>
            </w:tcBorders>
            <w:vAlign w:val="center"/>
          </w:tcPr>
          <w:p w14:paraId="66177E0F" w14:textId="77777777" w:rsidR="00A86D53" w:rsidRPr="00A86D53" w:rsidRDefault="00A86D53" w:rsidP="00A86D53">
            <w:pPr>
              <w:rPr>
                <w:lang w:eastAsia="en-US"/>
              </w:rPr>
            </w:pPr>
            <w:r w:rsidRPr="00A86D53">
              <w:rPr>
                <w:lang w:eastAsia="en-US"/>
              </w:rPr>
              <w:t>2 biuro konteineriai  (20 pėdų)  sujungti į vieną patalpą nuoma</w:t>
            </w:r>
          </w:p>
        </w:tc>
        <w:tc>
          <w:tcPr>
            <w:tcW w:w="429" w:type="pct"/>
            <w:tcBorders>
              <w:top w:val="single" w:sz="4" w:space="0" w:color="auto"/>
              <w:left w:val="nil"/>
              <w:bottom w:val="single" w:sz="4" w:space="0" w:color="auto"/>
              <w:right w:val="single" w:sz="4" w:space="0" w:color="auto"/>
            </w:tcBorders>
            <w:vAlign w:val="center"/>
          </w:tcPr>
          <w:p w14:paraId="2E4BEAD4" w14:textId="77777777" w:rsidR="00A86D53" w:rsidRPr="00A86D53" w:rsidRDefault="00A86D53" w:rsidP="00A86D53">
            <w:pPr>
              <w:jc w:val="center"/>
              <w:rPr>
                <w:lang w:eastAsia="zh-CN"/>
              </w:rPr>
            </w:pPr>
            <w:r w:rsidRPr="00A86D53">
              <w:rPr>
                <w:lang w:eastAsia="zh-CN"/>
              </w:rPr>
              <w:t>mėn.</w:t>
            </w:r>
          </w:p>
        </w:tc>
        <w:tc>
          <w:tcPr>
            <w:tcW w:w="500" w:type="pct"/>
            <w:tcBorders>
              <w:top w:val="single" w:sz="4" w:space="0" w:color="auto"/>
              <w:left w:val="single" w:sz="4" w:space="0" w:color="auto"/>
              <w:bottom w:val="single" w:sz="4" w:space="0" w:color="auto"/>
              <w:right w:val="single" w:sz="4" w:space="0" w:color="auto"/>
            </w:tcBorders>
            <w:vAlign w:val="center"/>
          </w:tcPr>
          <w:p w14:paraId="317C97A4" w14:textId="77777777" w:rsidR="00A86D53" w:rsidRPr="00A86D53" w:rsidRDefault="00A86D53" w:rsidP="00A86D53">
            <w:pPr>
              <w:jc w:val="center"/>
              <w:rPr>
                <w:lang w:eastAsia="zh-CN"/>
              </w:rPr>
            </w:pPr>
            <w:r w:rsidRPr="00A86D53">
              <w:rPr>
                <w:lang w:eastAsia="zh-CN"/>
              </w:rPr>
              <w:t>4</w:t>
            </w:r>
          </w:p>
        </w:tc>
        <w:tc>
          <w:tcPr>
            <w:tcW w:w="787" w:type="pct"/>
            <w:tcBorders>
              <w:top w:val="single" w:sz="4" w:space="0" w:color="auto"/>
              <w:left w:val="single" w:sz="4" w:space="0" w:color="auto"/>
              <w:bottom w:val="single" w:sz="4" w:space="0" w:color="auto"/>
              <w:right w:val="single" w:sz="4" w:space="0" w:color="auto"/>
            </w:tcBorders>
            <w:vAlign w:val="center"/>
          </w:tcPr>
          <w:p w14:paraId="13D23324" w14:textId="77777777" w:rsidR="00A86D53" w:rsidRPr="00A86D53" w:rsidRDefault="00A86D53" w:rsidP="00A86D53">
            <w:pPr>
              <w:jc w:val="center"/>
              <w:rPr>
                <w:sz w:val="20"/>
                <w:szCs w:val="20"/>
                <w:lang w:eastAsia="zh-CN"/>
              </w:rPr>
            </w:pPr>
          </w:p>
        </w:tc>
        <w:tc>
          <w:tcPr>
            <w:tcW w:w="754" w:type="pct"/>
            <w:tcBorders>
              <w:top w:val="single" w:sz="4" w:space="0" w:color="auto"/>
              <w:left w:val="single" w:sz="4" w:space="0" w:color="auto"/>
              <w:bottom w:val="single" w:sz="4" w:space="0" w:color="auto"/>
              <w:right w:val="single" w:sz="4" w:space="0" w:color="auto"/>
            </w:tcBorders>
            <w:vAlign w:val="center"/>
          </w:tcPr>
          <w:p w14:paraId="0200A747" w14:textId="77777777" w:rsidR="00A86D53" w:rsidRPr="00A86D53" w:rsidRDefault="00A86D53" w:rsidP="00A86D53">
            <w:pPr>
              <w:jc w:val="center"/>
              <w:rPr>
                <w:sz w:val="20"/>
                <w:szCs w:val="20"/>
                <w:lang w:eastAsia="zh-CN"/>
              </w:rPr>
            </w:pPr>
          </w:p>
        </w:tc>
        <w:tc>
          <w:tcPr>
            <w:tcW w:w="461" w:type="pct"/>
            <w:tcBorders>
              <w:top w:val="single" w:sz="4" w:space="0" w:color="auto"/>
              <w:left w:val="single" w:sz="4" w:space="0" w:color="auto"/>
              <w:bottom w:val="single" w:sz="4" w:space="0" w:color="auto"/>
              <w:right w:val="single" w:sz="4" w:space="0" w:color="auto"/>
            </w:tcBorders>
          </w:tcPr>
          <w:p w14:paraId="6E1DEEEF" w14:textId="77777777" w:rsidR="00A86D53" w:rsidRPr="00A86D53" w:rsidRDefault="00A86D53" w:rsidP="00A86D53">
            <w:pPr>
              <w:jc w:val="center"/>
              <w:rPr>
                <w:sz w:val="20"/>
                <w:szCs w:val="20"/>
                <w:lang w:eastAsia="zh-CN"/>
              </w:rPr>
            </w:pPr>
          </w:p>
        </w:tc>
        <w:tc>
          <w:tcPr>
            <w:tcW w:w="580" w:type="pct"/>
            <w:tcBorders>
              <w:top w:val="single" w:sz="4" w:space="0" w:color="auto"/>
              <w:left w:val="single" w:sz="4" w:space="0" w:color="auto"/>
              <w:bottom w:val="single" w:sz="4" w:space="0" w:color="auto"/>
              <w:right w:val="single" w:sz="4" w:space="0" w:color="auto"/>
            </w:tcBorders>
            <w:vAlign w:val="center"/>
          </w:tcPr>
          <w:p w14:paraId="0D64441C" w14:textId="77777777" w:rsidR="00A86D53" w:rsidRPr="00A86D53" w:rsidRDefault="00A86D53" w:rsidP="00A86D53">
            <w:pPr>
              <w:jc w:val="center"/>
              <w:rPr>
                <w:sz w:val="20"/>
                <w:szCs w:val="20"/>
                <w:lang w:eastAsia="zh-CN"/>
              </w:rPr>
            </w:pPr>
          </w:p>
        </w:tc>
      </w:tr>
      <w:tr w:rsidR="00A86D53" w:rsidRPr="00A86D53" w14:paraId="62F784E5" w14:textId="77777777" w:rsidTr="001619E2">
        <w:trPr>
          <w:trHeight w:val="371"/>
        </w:trPr>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39F4B2CD" w14:textId="77777777" w:rsidR="00A86D53" w:rsidRPr="00A86D53" w:rsidRDefault="00A86D53" w:rsidP="00A86D53">
            <w:pPr>
              <w:jc w:val="center"/>
              <w:rPr>
                <w:lang w:eastAsia="zh-CN"/>
              </w:rPr>
            </w:pPr>
            <w:r w:rsidRPr="00A86D53">
              <w:rPr>
                <w:lang w:eastAsia="zh-CN"/>
              </w:rPr>
              <w:t>3.</w:t>
            </w:r>
          </w:p>
        </w:tc>
        <w:tc>
          <w:tcPr>
            <w:tcW w:w="1171" w:type="pct"/>
            <w:tcBorders>
              <w:top w:val="single" w:sz="4" w:space="0" w:color="auto"/>
              <w:left w:val="single" w:sz="4" w:space="0" w:color="auto"/>
              <w:bottom w:val="single" w:sz="4" w:space="0" w:color="auto"/>
              <w:right w:val="single" w:sz="4" w:space="0" w:color="auto"/>
            </w:tcBorders>
            <w:vAlign w:val="center"/>
          </w:tcPr>
          <w:p w14:paraId="7B7C4526" w14:textId="77777777" w:rsidR="00A86D53" w:rsidRPr="00A86D53" w:rsidRDefault="00A86D53" w:rsidP="00A86D53">
            <w:pPr>
              <w:rPr>
                <w:lang w:eastAsia="en-US"/>
              </w:rPr>
            </w:pPr>
            <w:r w:rsidRPr="00A86D53">
              <w:rPr>
                <w:lang w:eastAsia="en-US"/>
              </w:rPr>
              <w:t>3 biuro konteineriai  (20 pėdų)  sujungti į vieną patalpą nuoma</w:t>
            </w:r>
          </w:p>
        </w:tc>
        <w:tc>
          <w:tcPr>
            <w:tcW w:w="429" w:type="pct"/>
            <w:tcBorders>
              <w:top w:val="single" w:sz="4" w:space="0" w:color="auto"/>
              <w:left w:val="nil"/>
              <w:bottom w:val="single" w:sz="4" w:space="0" w:color="auto"/>
              <w:right w:val="single" w:sz="4" w:space="0" w:color="auto"/>
            </w:tcBorders>
            <w:vAlign w:val="center"/>
          </w:tcPr>
          <w:p w14:paraId="6975CB79" w14:textId="77777777" w:rsidR="00A86D53" w:rsidRPr="00A86D53" w:rsidRDefault="00A86D53" w:rsidP="00A86D53">
            <w:pPr>
              <w:jc w:val="center"/>
              <w:rPr>
                <w:lang w:eastAsia="zh-CN"/>
              </w:rPr>
            </w:pPr>
            <w:r w:rsidRPr="00A86D53">
              <w:rPr>
                <w:lang w:eastAsia="zh-CN"/>
              </w:rPr>
              <w:t>mėn.</w:t>
            </w:r>
          </w:p>
        </w:tc>
        <w:tc>
          <w:tcPr>
            <w:tcW w:w="500" w:type="pct"/>
            <w:tcBorders>
              <w:top w:val="single" w:sz="4" w:space="0" w:color="auto"/>
              <w:left w:val="single" w:sz="4" w:space="0" w:color="auto"/>
              <w:bottom w:val="single" w:sz="4" w:space="0" w:color="auto"/>
              <w:right w:val="single" w:sz="4" w:space="0" w:color="auto"/>
            </w:tcBorders>
            <w:vAlign w:val="center"/>
          </w:tcPr>
          <w:p w14:paraId="670BC6C8" w14:textId="77777777" w:rsidR="00A86D53" w:rsidRPr="00A86D53" w:rsidRDefault="00A86D53" w:rsidP="00A86D53">
            <w:pPr>
              <w:jc w:val="center"/>
              <w:rPr>
                <w:lang w:eastAsia="zh-CN"/>
              </w:rPr>
            </w:pPr>
            <w:r w:rsidRPr="00A86D53">
              <w:rPr>
                <w:lang w:eastAsia="zh-CN"/>
              </w:rPr>
              <w:t>1</w:t>
            </w:r>
          </w:p>
        </w:tc>
        <w:tc>
          <w:tcPr>
            <w:tcW w:w="787" w:type="pct"/>
            <w:tcBorders>
              <w:top w:val="single" w:sz="4" w:space="0" w:color="auto"/>
              <w:left w:val="single" w:sz="4" w:space="0" w:color="auto"/>
              <w:bottom w:val="single" w:sz="4" w:space="0" w:color="auto"/>
              <w:right w:val="single" w:sz="4" w:space="0" w:color="auto"/>
            </w:tcBorders>
            <w:vAlign w:val="center"/>
          </w:tcPr>
          <w:p w14:paraId="49D5E117" w14:textId="77777777" w:rsidR="00A86D53" w:rsidRPr="00A86D53" w:rsidRDefault="00A86D53" w:rsidP="00A86D53">
            <w:pPr>
              <w:jc w:val="center"/>
              <w:rPr>
                <w:sz w:val="20"/>
                <w:szCs w:val="20"/>
                <w:lang w:eastAsia="zh-CN"/>
              </w:rPr>
            </w:pPr>
          </w:p>
        </w:tc>
        <w:tc>
          <w:tcPr>
            <w:tcW w:w="754" w:type="pct"/>
            <w:tcBorders>
              <w:top w:val="single" w:sz="4" w:space="0" w:color="auto"/>
              <w:left w:val="single" w:sz="4" w:space="0" w:color="auto"/>
              <w:bottom w:val="single" w:sz="4" w:space="0" w:color="auto"/>
              <w:right w:val="single" w:sz="4" w:space="0" w:color="auto"/>
            </w:tcBorders>
            <w:vAlign w:val="center"/>
          </w:tcPr>
          <w:p w14:paraId="2D29018E" w14:textId="77777777" w:rsidR="00A86D53" w:rsidRPr="00A86D53" w:rsidRDefault="00A86D53" w:rsidP="00A86D53">
            <w:pPr>
              <w:jc w:val="center"/>
              <w:rPr>
                <w:sz w:val="20"/>
                <w:szCs w:val="20"/>
                <w:lang w:eastAsia="zh-CN"/>
              </w:rPr>
            </w:pPr>
          </w:p>
        </w:tc>
        <w:tc>
          <w:tcPr>
            <w:tcW w:w="461" w:type="pct"/>
            <w:tcBorders>
              <w:top w:val="single" w:sz="4" w:space="0" w:color="auto"/>
              <w:left w:val="single" w:sz="4" w:space="0" w:color="auto"/>
              <w:bottom w:val="single" w:sz="4" w:space="0" w:color="auto"/>
              <w:right w:val="single" w:sz="4" w:space="0" w:color="auto"/>
            </w:tcBorders>
          </w:tcPr>
          <w:p w14:paraId="192D6208" w14:textId="77777777" w:rsidR="00A86D53" w:rsidRPr="00A86D53" w:rsidRDefault="00A86D53" w:rsidP="00A86D53">
            <w:pPr>
              <w:jc w:val="center"/>
              <w:rPr>
                <w:sz w:val="20"/>
                <w:szCs w:val="20"/>
                <w:lang w:eastAsia="zh-CN"/>
              </w:rPr>
            </w:pPr>
          </w:p>
        </w:tc>
        <w:tc>
          <w:tcPr>
            <w:tcW w:w="580" w:type="pct"/>
            <w:tcBorders>
              <w:top w:val="single" w:sz="4" w:space="0" w:color="auto"/>
              <w:left w:val="single" w:sz="4" w:space="0" w:color="auto"/>
              <w:bottom w:val="single" w:sz="4" w:space="0" w:color="auto"/>
              <w:right w:val="single" w:sz="4" w:space="0" w:color="auto"/>
            </w:tcBorders>
            <w:vAlign w:val="center"/>
          </w:tcPr>
          <w:p w14:paraId="7D167E48" w14:textId="77777777" w:rsidR="00A86D53" w:rsidRPr="00A86D53" w:rsidRDefault="00A86D53" w:rsidP="00A86D53">
            <w:pPr>
              <w:jc w:val="center"/>
              <w:rPr>
                <w:sz w:val="20"/>
                <w:szCs w:val="20"/>
                <w:lang w:eastAsia="zh-CN"/>
              </w:rPr>
            </w:pPr>
          </w:p>
        </w:tc>
      </w:tr>
      <w:tr w:rsidR="00A86D53" w:rsidRPr="00A86D53" w14:paraId="395358A9" w14:textId="77777777" w:rsidTr="001619E2">
        <w:trPr>
          <w:trHeight w:val="371"/>
        </w:trPr>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4CB21F08" w14:textId="77777777" w:rsidR="00A86D53" w:rsidRPr="00A86D53" w:rsidRDefault="00A86D53" w:rsidP="00A86D53">
            <w:pPr>
              <w:jc w:val="center"/>
              <w:rPr>
                <w:lang w:eastAsia="zh-CN"/>
              </w:rPr>
            </w:pPr>
            <w:r w:rsidRPr="00A86D53">
              <w:rPr>
                <w:lang w:eastAsia="zh-CN"/>
              </w:rPr>
              <w:t>4.</w:t>
            </w:r>
          </w:p>
        </w:tc>
        <w:tc>
          <w:tcPr>
            <w:tcW w:w="1171" w:type="pct"/>
            <w:tcBorders>
              <w:top w:val="single" w:sz="4" w:space="0" w:color="auto"/>
              <w:left w:val="single" w:sz="4" w:space="0" w:color="auto"/>
              <w:bottom w:val="single" w:sz="4" w:space="0" w:color="auto"/>
              <w:right w:val="single" w:sz="4" w:space="0" w:color="auto"/>
            </w:tcBorders>
            <w:vAlign w:val="center"/>
          </w:tcPr>
          <w:p w14:paraId="685D4793" w14:textId="77777777" w:rsidR="00A86D53" w:rsidRPr="00A86D53" w:rsidRDefault="00A86D53" w:rsidP="00A86D53">
            <w:pPr>
              <w:rPr>
                <w:lang w:eastAsia="en-US"/>
              </w:rPr>
            </w:pPr>
            <w:r w:rsidRPr="00A86D53">
              <w:rPr>
                <w:lang w:eastAsia="en-US"/>
              </w:rPr>
              <w:t>4 biuro konteineriai  (20 pėdų)  sujungti į vieną patalpą nuoma</w:t>
            </w:r>
          </w:p>
        </w:tc>
        <w:tc>
          <w:tcPr>
            <w:tcW w:w="429" w:type="pct"/>
            <w:tcBorders>
              <w:top w:val="single" w:sz="4" w:space="0" w:color="auto"/>
              <w:left w:val="nil"/>
              <w:bottom w:val="single" w:sz="4" w:space="0" w:color="auto"/>
              <w:right w:val="single" w:sz="4" w:space="0" w:color="auto"/>
            </w:tcBorders>
            <w:vAlign w:val="center"/>
          </w:tcPr>
          <w:p w14:paraId="5D8FD227" w14:textId="77777777" w:rsidR="00A86D53" w:rsidRPr="00A86D53" w:rsidRDefault="00A86D53" w:rsidP="00A86D53">
            <w:pPr>
              <w:jc w:val="center"/>
              <w:rPr>
                <w:lang w:eastAsia="zh-CN"/>
              </w:rPr>
            </w:pPr>
            <w:r w:rsidRPr="00A86D53">
              <w:rPr>
                <w:lang w:eastAsia="zh-CN"/>
              </w:rPr>
              <w:t>mėn.</w:t>
            </w:r>
          </w:p>
        </w:tc>
        <w:tc>
          <w:tcPr>
            <w:tcW w:w="500" w:type="pct"/>
            <w:tcBorders>
              <w:top w:val="single" w:sz="4" w:space="0" w:color="auto"/>
              <w:left w:val="single" w:sz="4" w:space="0" w:color="auto"/>
              <w:bottom w:val="single" w:sz="4" w:space="0" w:color="auto"/>
              <w:right w:val="single" w:sz="4" w:space="0" w:color="auto"/>
            </w:tcBorders>
            <w:vAlign w:val="center"/>
          </w:tcPr>
          <w:p w14:paraId="717E16C1" w14:textId="77777777" w:rsidR="00A86D53" w:rsidRPr="00A86D53" w:rsidRDefault="00A86D53" w:rsidP="00A86D53">
            <w:pPr>
              <w:jc w:val="center"/>
              <w:rPr>
                <w:lang w:eastAsia="zh-CN"/>
              </w:rPr>
            </w:pPr>
            <w:r w:rsidRPr="00A86D53">
              <w:rPr>
                <w:lang w:eastAsia="zh-CN"/>
              </w:rPr>
              <w:t>1</w:t>
            </w:r>
          </w:p>
        </w:tc>
        <w:tc>
          <w:tcPr>
            <w:tcW w:w="787" w:type="pct"/>
            <w:tcBorders>
              <w:top w:val="single" w:sz="4" w:space="0" w:color="auto"/>
              <w:left w:val="single" w:sz="4" w:space="0" w:color="auto"/>
              <w:bottom w:val="single" w:sz="4" w:space="0" w:color="auto"/>
              <w:right w:val="single" w:sz="4" w:space="0" w:color="auto"/>
            </w:tcBorders>
            <w:vAlign w:val="center"/>
          </w:tcPr>
          <w:p w14:paraId="0D3BDC3C" w14:textId="77777777" w:rsidR="00A86D53" w:rsidRPr="00A86D53" w:rsidRDefault="00A86D53" w:rsidP="00A86D53">
            <w:pPr>
              <w:jc w:val="center"/>
              <w:rPr>
                <w:sz w:val="20"/>
                <w:szCs w:val="20"/>
                <w:lang w:eastAsia="zh-CN"/>
              </w:rPr>
            </w:pPr>
          </w:p>
        </w:tc>
        <w:tc>
          <w:tcPr>
            <w:tcW w:w="754" w:type="pct"/>
            <w:tcBorders>
              <w:top w:val="single" w:sz="4" w:space="0" w:color="auto"/>
              <w:left w:val="single" w:sz="4" w:space="0" w:color="auto"/>
              <w:bottom w:val="single" w:sz="4" w:space="0" w:color="auto"/>
              <w:right w:val="single" w:sz="4" w:space="0" w:color="auto"/>
            </w:tcBorders>
            <w:vAlign w:val="center"/>
          </w:tcPr>
          <w:p w14:paraId="4C7C8F7C" w14:textId="77777777" w:rsidR="00A86D53" w:rsidRPr="00A86D53" w:rsidRDefault="00A86D53" w:rsidP="00A86D53">
            <w:pPr>
              <w:jc w:val="center"/>
              <w:rPr>
                <w:sz w:val="20"/>
                <w:szCs w:val="20"/>
                <w:lang w:eastAsia="zh-CN"/>
              </w:rPr>
            </w:pPr>
          </w:p>
        </w:tc>
        <w:tc>
          <w:tcPr>
            <w:tcW w:w="461" w:type="pct"/>
            <w:tcBorders>
              <w:top w:val="single" w:sz="4" w:space="0" w:color="auto"/>
              <w:left w:val="single" w:sz="4" w:space="0" w:color="auto"/>
              <w:bottom w:val="single" w:sz="4" w:space="0" w:color="auto"/>
              <w:right w:val="single" w:sz="4" w:space="0" w:color="auto"/>
            </w:tcBorders>
          </w:tcPr>
          <w:p w14:paraId="61996FE5" w14:textId="77777777" w:rsidR="00A86D53" w:rsidRPr="00A86D53" w:rsidRDefault="00A86D53" w:rsidP="00A86D53">
            <w:pPr>
              <w:jc w:val="center"/>
              <w:rPr>
                <w:sz w:val="20"/>
                <w:szCs w:val="20"/>
                <w:lang w:eastAsia="zh-CN"/>
              </w:rPr>
            </w:pPr>
          </w:p>
        </w:tc>
        <w:tc>
          <w:tcPr>
            <w:tcW w:w="580" w:type="pct"/>
            <w:tcBorders>
              <w:top w:val="single" w:sz="4" w:space="0" w:color="auto"/>
              <w:left w:val="single" w:sz="4" w:space="0" w:color="auto"/>
              <w:bottom w:val="single" w:sz="4" w:space="0" w:color="auto"/>
              <w:right w:val="single" w:sz="4" w:space="0" w:color="auto"/>
            </w:tcBorders>
            <w:vAlign w:val="center"/>
          </w:tcPr>
          <w:p w14:paraId="56669AF4" w14:textId="77777777" w:rsidR="00A86D53" w:rsidRPr="00A86D53" w:rsidRDefault="00A86D53" w:rsidP="00A86D53">
            <w:pPr>
              <w:jc w:val="center"/>
              <w:rPr>
                <w:sz w:val="20"/>
                <w:szCs w:val="20"/>
                <w:lang w:eastAsia="zh-CN"/>
              </w:rPr>
            </w:pPr>
          </w:p>
        </w:tc>
      </w:tr>
    </w:tbl>
    <w:p w14:paraId="6CACF183" w14:textId="77777777" w:rsidR="003E7F84" w:rsidRDefault="003E7F84" w:rsidP="003E7F84">
      <w:pPr>
        <w:suppressAutoHyphens/>
        <w:jc w:val="both"/>
        <w:rPr>
          <w:rFonts w:eastAsia="Arial"/>
          <w:b/>
          <w:lang w:eastAsia="ar-SA"/>
        </w:rPr>
      </w:pPr>
    </w:p>
    <w:p w14:paraId="1EA1F37F" w14:textId="77777777" w:rsidR="003E7F84" w:rsidRDefault="003E7F84" w:rsidP="003E7F84">
      <w:pPr>
        <w:suppressAutoHyphens/>
        <w:jc w:val="both"/>
        <w:rPr>
          <w:rFonts w:eastAsia="Arial"/>
          <w:b/>
          <w:lang w:eastAsia="ar-SA"/>
        </w:rPr>
      </w:pPr>
    </w:p>
    <w:p w14:paraId="16F62775" w14:textId="77777777" w:rsidR="003E7F84" w:rsidRDefault="003E7F84" w:rsidP="003E7F84">
      <w:pPr>
        <w:suppressAutoHyphens/>
        <w:jc w:val="both"/>
        <w:rPr>
          <w:rFonts w:eastAsia="Arial"/>
          <w:b/>
          <w:lang w:eastAsia="ar-SA"/>
        </w:rPr>
      </w:pPr>
    </w:p>
    <w:p w14:paraId="3186A348" w14:textId="46070922" w:rsidR="003E7F84" w:rsidRPr="00EE5012" w:rsidRDefault="003E7F84" w:rsidP="003E7F84">
      <w:pPr>
        <w:suppressAutoHyphens/>
        <w:jc w:val="both"/>
        <w:rPr>
          <w:rFonts w:eastAsia="Arial"/>
          <w:b/>
          <w:lang w:eastAsia="ar-SA"/>
        </w:rPr>
      </w:pPr>
      <w:r w:rsidRPr="00EE5012">
        <w:rPr>
          <w:rFonts w:eastAsia="Arial"/>
          <w:b/>
          <w:lang w:eastAsia="ar-SA"/>
        </w:rPr>
        <w:t>PIRKĖJAS</w:t>
      </w:r>
      <w:r w:rsidRPr="00EE5012">
        <w:rPr>
          <w:rFonts w:eastAsia="Arial"/>
          <w:b/>
          <w:lang w:eastAsia="ar-SA"/>
        </w:rPr>
        <w:tab/>
      </w:r>
      <w:r w:rsidRPr="00EE5012">
        <w:rPr>
          <w:rFonts w:eastAsia="Arial"/>
          <w:b/>
          <w:lang w:eastAsia="ar-SA"/>
        </w:rPr>
        <w:tab/>
      </w:r>
      <w:r w:rsidRPr="00EE5012">
        <w:rPr>
          <w:rFonts w:eastAsia="Arial"/>
          <w:b/>
          <w:lang w:eastAsia="ar-SA"/>
        </w:rPr>
        <w:tab/>
      </w:r>
      <w:r w:rsidRPr="00EE5012">
        <w:rPr>
          <w:rFonts w:eastAsia="Arial"/>
          <w:b/>
          <w:lang w:eastAsia="ar-SA"/>
        </w:rPr>
        <w:tab/>
      </w:r>
      <w:r w:rsidRPr="00EE5012">
        <w:rPr>
          <w:rFonts w:eastAsia="Arial"/>
          <w:b/>
          <w:lang w:eastAsia="ar-SA"/>
        </w:rPr>
        <w:tab/>
      </w:r>
      <w:r w:rsidRPr="00EE5012">
        <w:rPr>
          <w:rFonts w:eastAsia="Arial"/>
          <w:b/>
          <w:lang w:eastAsia="ar-SA"/>
        </w:rPr>
        <w:tab/>
      </w:r>
      <w:r w:rsidRPr="00EE5012">
        <w:rPr>
          <w:rFonts w:eastAsia="Arial"/>
          <w:b/>
          <w:lang w:eastAsia="ar-SA"/>
        </w:rPr>
        <w:tab/>
        <w:t xml:space="preserve">        </w:t>
      </w:r>
      <w:r>
        <w:rPr>
          <w:rFonts w:eastAsia="Arial"/>
          <w:b/>
          <w:lang w:eastAsia="ar-SA"/>
        </w:rPr>
        <w:t>TEIKĖJAS</w:t>
      </w:r>
    </w:p>
    <w:p w14:paraId="1532D022" w14:textId="77777777" w:rsidR="003E7F84" w:rsidRPr="005B38CB" w:rsidRDefault="003E7F84" w:rsidP="003E7F84">
      <w:pPr>
        <w:tabs>
          <w:tab w:val="left" w:pos="2977"/>
          <w:tab w:val="left" w:pos="5670"/>
        </w:tabs>
        <w:rPr>
          <w:color w:val="000000"/>
        </w:rPr>
      </w:pPr>
      <w:r w:rsidRPr="005B38CB">
        <w:rPr>
          <w:color w:val="000000"/>
        </w:rPr>
        <w:t>Bataliono vadas</w:t>
      </w:r>
      <w:r w:rsidRPr="005B38CB" w:rsidDel="005A7FF0">
        <w:rPr>
          <w:color w:val="000000"/>
        </w:rPr>
        <w:t xml:space="preserve"> </w:t>
      </w:r>
      <w:r w:rsidRPr="005B38CB">
        <w:rPr>
          <w:color w:val="000000"/>
        </w:rPr>
        <w:t xml:space="preserve">                                                                            </w:t>
      </w:r>
      <w:r>
        <w:rPr>
          <w:color w:val="000000"/>
        </w:rPr>
        <w:t xml:space="preserve">  </w:t>
      </w:r>
      <w:r w:rsidRPr="005B38CB">
        <w:rPr>
          <w:bCs/>
        </w:rPr>
        <w:t>UAB „              “</w:t>
      </w:r>
    </w:p>
    <w:p w14:paraId="59676D0F" w14:textId="77777777" w:rsidR="003E7F84" w:rsidRPr="00EE5012" w:rsidRDefault="003E7F84" w:rsidP="003E7F84">
      <w:pPr>
        <w:tabs>
          <w:tab w:val="left" w:pos="5670"/>
        </w:tabs>
        <w:rPr>
          <w:b/>
          <w:color w:val="000000"/>
        </w:rPr>
      </w:pPr>
      <w:r w:rsidRPr="005B38CB">
        <w:t xml:space="preserve">plk. ltn. </w:t>
      </w:r>
      <w:r>
        <w:t>Mantas Ragulis</w:t>
      </w:r>
      <w:r w:rsidRPr="00EE5012">
        <w:rPr>
          <w:color w:val="000000"/>
        </w:rPr>
        <w:tab/>
      </w:r>
      <w:r w:rsidRPr="00EE5012">
        <w:rPr>
          <w:color w:val="000000"/>
        </w:rPr>
        <w:tab/>
      </w:r>
      <w:r w:rsidRPr="00EE5012">
        <w:rPr>
          <w:color w:val="000000"/>
        </w:rPr>
        <w:tab/>
      </w:r>
      <w:r w:rsidRPr="00EE5012">
        <w:rPr>
          <w:color w:val="000000"/>
        </w:rPr>
        <w:tab/>
        <w:t xml:space="preserve">           </w:t>
      </w:r>
    </w:p>
    <w:p w14:paraId="6FCFC7F1" w14:textId="77777777" w:rsidR="003E7F84" w:rsidRDefault="003E7F84" w:rsidP="003E7F84">
      <w:pPr>
        <w:tabs>
          <w:tab w:val="left" w:pos="5387"/>
        </w:tabs>
      </w:pPr>
    </w:p>
    <w:p w14:paraId="11364D2F" w14:textId="77777777" w:rsidR="003E7F84" w:rsidRPr="00EE5012" w:rsidRDefault="003E7F84" w:rsidP="003E7F84">
      <w:pPr>
        <w:tabs>
          <w:tab w:val="left" w:pos="5387"/>
        </w:tabs>
      </w:pPr>
      <w:r w:rsidRPr="00EE5012">
        <w:t xml:space="preserve">A.V. </w:t>
      </w:r>
      <w:r w:rsidRPr="00EE5012">
        <w:tab/>
        <w:t xml:space="preserve">                    A.V.</w:t>
      </w:r>
    </w:p>
    <w:p w14:paraId="4ECCE058" w14:textId="401134BF" w:rsidR="00E97037" w:rsidRDefault="005B38CB" w:rsidP="00E97037">
      <w:pPr>
        <w:jc w:val="center"/>
        <w:rPr>
          <w:b/>
        </w:rPr>
      </w:pPr>
      <w:r>
        <w:rPr>
          <w:b/>
        </w:rPr>
        <w:br w:type="page"/>
      </w:r>
      <w:r w:rsidR="00E97037">
        <w:rPr>
          <w:b/>
        </w:rPr>
        <w:lastRenderedPageBreak/>
        <w:t>PASLAUGŲ PIRKIMO-PARDAVIMO SUTARTI</w:t>
      </w:r>
      <w:r w:rsidR="00E97037" w:rsidRPr="00EF7207">
        <w:rPr>
          <w:b/>
        </w:rPr>
        <w:t>S</w:t>
      </w:r>
    </w:p>
    <w:p w14:paraId="24C77460" w14:textId="77777777" w:rsidR="00E97037" w:rsidRDefault="00E97037" w:rsidP="00E97037">
      <w:pPr>
        <w:jc w:val="center"/>
        <w:rPr>
          <w:b/>
        </w:rPr>
      </w:pPr>
    </w:p>
    <w:p w14:paraId="12C849A4" w14:textId="77777777" w:rsidR="00E97037" w:rsidRDefault="00E97037" w:rsidP="00E97037">
      <w:pPr>
        <w:jc w:val="center"/>
        <w:rPr>
          <w:b/>
        </w:rPr>
      </w:pPr>
      <w:r>
        <w:rPr>
          <w:b/>
        </w:rPr>
        <w:t xml:space="preserve">II. </w:t>
      </w:r>
      <w:r w:rsidRPr="00014F80">
        <w:rPr>
          <w:b/>
        </w:rPr>
        <w:t>BENDROJI DALIS</w:t>
      </w:r>
    </w:p>
    <w:p w14:paraId="28BDC5FD" w14:textId="77777777" w:rsidR="00E97037" w:rsidRDefault="00E97037" w:rsidP="00E97037">
      <w:pPr>
        <w:jc w:val="center"/>
        <w:rPr>
          <w:b/>
        </w:rPr>
      </w:pPr>
    </w:p>
    <w:p w14:paraId="1361313C" w14:textId="77777777" w:rsidR="00E97037" w:rsidRPr="00014F80" w:rsidRDefault="00E97037" w:rsidP="00E97037">
      <w:pPr>
        <w:jc w:val="center"/>
        <w:rPr>
          <w:b/>
        </w:rPr>
      </w:pPr>
    </w:p>
    <w:p w14:paraId="12AA98BA" w14:textId="77777777" w:rsidR="00E97037" w:rsidRPr="00120A77" w:rsidRDefault="00E97037" w:rsidP="00E97037">
      <w:pPr>
        <w:rPr>
          <w:b/>
        </w:rPr>
      </w:pPr>
    </w:p>
    <w:p w14:paraId="35B1C773" w14:textId="77777777" w:rsidR="00E97037" w:rsidRPr="00120A77" w:rsidRDefault="00E97037" w:rsidP="00E97037">
      <w:pPr>
        <w:jc w:val="both"/>
        <w:rPr>
          <w:b/>
        </w:rPr>
      </w:pPr>
      <w:r w:rsidRPr="00120A77">
        <w:rPr>
          <w:b/>
        </w:rPr>
        <w:t>1.</w:t>
      </w:r>
      <w:r w:rsidRPr="00120A77">
        <w:t xml:space="preserve"> </w:t>
      </w:r>
      <w:r w:rsidRPr="00120A77">
        <w:rPr>
          <w:b/>
        </w:rPr>
        <w:t>Sąvokos</w:t>
      </w:r>
    </w:p>
    <w:p w14:paraId="003D633E" w14:textId="77777777" w:rsidR="00E97037" w:rsidRPr="00120A77" w:rsidRDefault="00E97037" w:rsidP="00E97037">
      <w:pPr>
        <w:jc w:val="both"/>
      </w:pPr>
      <w:r w:rsidRPr="00120A77">
        <w:t xml:space="preserve">1.1. Šioje </w:t>
      </w:r>
      <w:r>
        <w:t>S</w:t>
      </w:r>
      <w:r w:rsidRPr="00120A77">
        <w:t>utartyje naudojamos pagrindinės sąvokos:</w:t>
      </w:r>
    </w:p>
    <w:p w14:paraId="4E14FA8B" w14:textId="77777777" w:rsidR="00E97037" w:rsidRPr="00120A77" w:rsidRDefault="00E97037" w:rsidP="00E97037">
      <w:pPr>
        <w:pStyle w:val="BodyText"/>
        <w:tabs>
          <w:tab w:val="left" w:pos="-360"/>
          <w:tab w:val="left" w:pos="-180"/>
          <w:tab w:val="left" w:pos="0"/>
          <w:tab w:val="left" w:pos="720"/>
        </w:tabs>
        <w:spacing w:after="0"/>
        <w:jc w:val="both"/>
      </w:pPr>
      <w:r w:rsidRPr="00120A77">
        <w:t xml:space="preserve">1.1.1. Sutartis – šios paslaugų </w:t>
      </w:r>
      <w:r>
        <w:t xml:space="preserve">viešojo </w:t>
      </w:r>
      <w:r w:rsidRPr="00120A77">
        <w:t>pirkimo</w:t>
      </w:r>
      <w:r w:rsidRPr="00120A77">
        <w:rPr>
          <w:b/>
        </w:rPr>
        <w:t>–</w:t>
      </w:r>
      <w:r w:rsidRPr="00120A77">
        <w:t xml:space="preserve">pardavimo sutarties bendroji ir specialioji dalys, paslaugų </w:t>
      </w:r>
      <w:r>
        <w:t xml:space="preserve">viešojo </w:t>
      </w:r>
      <w:r w:rsidRPr="00120A77">
        <w:t>pirkimo</w:t>
      </w:r>
      <w:r w:rsidRPr="00120A77">
        <w:rPr>
          <w:b/>
        </w:rPr>
        <w:t>–</w:t>
      </w:r>
      <w:r w:rsidRPr="00120A77">
        <w:t xml:space="preserve">pardavimo sutarties priedai. </w:t>
      </w:r>
    </w:p>
    <w:p w14:paraId="15DC891B" w14:textId="77777777" w:rsidR="00E97037" w:rsidRPr="00120A77" w:rsidRDefault="00E97037" w:rsidP="00E97037">
      <w:pPr>
        <w:pStyle w:val="BodyText"/>
        <w:tabs>
          <w:tab w:val="left" w:pos="-180"/>
          <w:tab w:val="left" w:pos="0"/>
          <w:tab w:val="left" w:pos="540"/>
        </w:tabs>
        <w:spacing w:after="0"/>
        <w:jc w:val="both"/>
      </w:pPr>
      <w:r w:rsidRPr="00120A77">
        <w:t xml:space="preserve">1.1.2. Sutarties Šalys - </w:t>
      </w:r>
      <w:r w:rsidRPr="00120A77">
        <w:rPr>
          <w:b/>
        </w:rPr>
        <w:t>Pirkėjas</w:t>
      </w:r>
      <w:r w:rsidRPr="00120A77">
        <w:t xml:space="preserve"> ir </w:t>
      </w:r>
      <w:r w:rsidRPr="00120A77">
        <w:rPr>
          <w:b/>
        </w:rPr>
        <w:t>Teikėjas</w:t>
      </w:r>
      <w:r w:rsidRPr="00120A77">
        <w:t>:</w:t>
      </w:r>
    </w:p>
    <w:p w14:paraId="4884942B" w14:textId="77777777" w:rsidR="00E97037" w:rsidRPr="00120A77" w:rsidRDefault="00E97037" w:rsidP="00E97037">
      <w:pPr>
        <w:pStyle w:val="BodyText"/>
        <w:spacing w:after="0"/>
        <w:jc w:val="both"/>
      </w:pPr>
      <w:r w:rsidRPr="00120A77">
        <w:t>1.1.2.1.</w:t>
      </w:r>
      <w:r w:rsidRPr="00120A77">
        <w:rPr>
          <w:b/>
        </w:rPr>
        <w:t xml:space="preserve"> Pirkėjas</w:t>
      </w:r>
      <w:r w:rsidRPr="00120A77">
        <w:t xml:space="preserve"> – tai Sutarties šalis, kurios rekvizitai nurodyti Sutartyje, perkantis Paslaugas šioje Sutartyje nurodytomis sąlygomis;</w:t>
      </w:r>
    </w:p>
    <w:p w14:paraId="21351AC7" w14:textId="77777777" w:rsidR="00E97037" w:rsidRDefault="00E97037" w:rsidP="00E97037">
      <w:pPr>
        <w:pStyle w:val="BodyText"/>
        <w:spacing w:after="0"/>
        <w:jc w:val="both"/>
      </w:pPr>
      <w:r w:rsidRPr="00120A77">
        <w:t xml:space="preserve">1.1.2.2. </w:t>
      </w:r>
      <w:r w:rsidRPr="00120A77">
        <w:rPr>
          <w:b/>
        </w:rPr>
        <w:t>Teikėjas</w:t>
      </w:r>
      <w:r w:rsidRPr="00120A77">
        <w:t xml:space="preserve"> – tai Sutarties šalis, kurios rekvizitai nurodyti Sutartyje, suteikiantis Paslaugas šioje Sutartyje nurodytomis sąlygomis.</w:t>
      </w:r>
    </w:p>
    <w:p w14:paraId="0D510004" w14:textId="77777777" w:rsidR="00E97037" w:rsidRDefault="00E97037" w:rsidP="00E97037">
      <w:pPr>
        <w:pStyle w:val="BodyText"/>
        <w:spacing w:after="0"/>
        <w:jc w:val="both"/>
      </w:pPr>
      <w:r w:rsidRPr="00010D70">
        <w:t>1.1.3.</w:t>
      </w:r>
      <w:r w:rsidRPr="00010D70">
        <w:rPr>
          <w:b/>
        </w:rPr>
        <w:t xml:space="preserve"> Gavėjas</w:t>
      </w:r>
      <w:r w:rsidRPr="00010D70">
        <w:t xml:space="preserve"> – </w:t>
      </w:r>
      <w:r w:rsidRPr="00E65793">
        <w:rPr>
          <w:b/>
        </w:rPr>
        <w:t>Pirkėjo</w:t>
      </w:r>
      <w:r w:rsidRPr="00010D70">
        <w:t xml:space="preserve"> padalinys, nurodytas Sutarties specialiojoje dalyje arba Sutarties priede, kuriam </w:t>
      </w:r>
      <w:r>
        <w:t>teikiamos paslaugos</w:t>
      </w:r>
      <w:r w:rsidRPr="00010D70">
        <w:t>.</w:t>
      </w:r>
    </w:p>
    <w:p w14:paraId="777A4402" w14:textId="77777777" w:rsidR="00E97037" w:rsidRPr="00120A77" w:rsidRDefault="00E97037" w:rsidP="00E97037">
      <w:pPr>
        <w:pStyle w:val="BodyText"/>
        <w:spacing w:after="0"/>
        <w:jc w:val="both"/>
      </w:pPr>
      <w:r>
        <w:t>1.1.4. Trečiasis</w:t>
      </w:r>
      <w:r w:rsidRPr="00120A77">
        <w:t xml:space="preserve"> asmuo – tai bet kuris fizinis ar juridinis asmuo (taip pat valstybė, valstybės institucijos, savivald</w:t>
      </w:r>
      <w:r>
        <w:t xml:space="preserve">ybė, savivaldybės institucijos) išskyrus </w:t>
      </w:r>
      <w:r w:rsidRPr="00E65793">
        <w:rPr>
          <w:b/>
        </w:rPr>
        <w:t>Gavėją</w:t>
      </w:r>
      <w:r w:rsidRPr="00BF7E2D">
        <w:t xml:space="preserve">, </w:t>
      </w:r>
      <w:r w:rsidRPr="00120A77">
        <w:t>kuris nėra šios Sutarties šalis.</w:t>
      </w:r>
    </w:p>
    <w:p w14:paraId="28900786" w14:textId="77777777" w:rsidR="00E97037" w:rsidRPr="00120A77" w:rsidRDefault="00E97037" w:rsidP="00E97037">
      <w:pPr>
        <w:pStyle w:val="BodyText"/>
        <w:spacing w:after="0"/>
        <w:jc w:val="both"/>
      </w:pPr>
      <w:r>
        <w:t>1.1.5</w:t>
      </w:r>
      <w:r w:rsidRPr="00120A77">
        <w:t xml:space="preserve">. Licencijos </w:t>
      </w:r>
      <w:r w:rsidRPr="00120A77">
        <w:rPr>
          <w:b/>
        </w:rPr>
        <w:t xml:space="preserve">- </w:t>
      </w:r>
      <w:r w:rsidRPr="00120A77">
        <w:rPr>
          <w:spacing w:val="-3"/>
        </w:rPr>
        <w:t>visos reikalingos licencijos, patentai ir/arba leidimai būtini Sutarties vykdymui.</w:t>
      </w:r>
    </w:p>
    <w:p w14:paraId="387D70D4" w14:textId="77777777" w:rsidR="00E97037" w:rsidRPr="00120A77" w:rsidRDefault="00E97037" w:rsidP="00E97037">
      <w:pPr>
        <w:jc w:val="both"/>
        <w:rPr>
          <w:b/>
        </w:rPr>
      </w:pPr>
      <w:r w:rsidRPr="00120A77">
        <w:t>1.</w:t>
      </w:r>
      <w:r>
        <w:t>1.6</w:t>
      </w:r>
      <w:r w:rsidRPr="00120A77">
        <w:t xml:space="preserve">. </w:t>
      </w:r>
      <w:r w:rsidRPr="00F63E83">
        <w:t xml:space="preserve">Sutarties objektas - paslaugos ir su jų teikimu susijusios prekės, dėl kurių Sutarties šalys susitarė Sutarties specialiojoje dalyje ir kurios atitinka </w:t>
      </w:r>
      <w:r w:rsidRPr="00B07DF8">
        <w:rPr>
          <w:b/>
        </w:rPr>
        <w:t>Pirkėjo</w:t>
      </w:r>
      <w:r w:rsidRPr="00F63E83">
        <w:t xml:space="preserve"> nustatytus reikalavimus</w:t>
      </w:r>
      <w:r>
        <w:t>.</w:t>
      </w:r>
    </w:p>
    <w:p w14:paraId="3F5E43FE" w14:textId="77777777" w:rsidR="00E97037" w:rsidRPr="00120A77" w:rsidRDefault="00E97037" w:rsidP="00E97037">
      <w:pPr>
        <w:pStyle w:val="BodyText"/>
        <w:tabs>
          <w:tab w:val="left" w:pos="540"/>
          <w:tab w:val="num" w:pos="2880"/>
        </w:tabs>
        <w:spacing w:after="0"/>
        <w:jc w:val="both"/>
      </w:pPr>
      <w:r>
        <w:t>1.1.7</w:t>
      </w:r>
      <w:r w:rsidRPr="00120A77">
        <w:t xml:space="preserve">. Šalių iš anksto sutarti minimalūs nuostoliai – tai Sutarties nustatyta arba Sutartyje nustatyta tvarka apskaičiuota ir neginčijama pinigų suma, kurią </w:t>
      </w:r>
      <w:r w:rsidRPr="00120A77">
        <w:rPr>
          <w:b/>
        </w:rPr>
        <w:t>Teikėjas</w:t>
      </w:r>
      <w:r w:rsidRPr="00120A77">
        <w:t xml:space="preserve"> įsipareigoja sumokėti </w:t>
      </w:r>
      <w:r w:rsidRPr="00120A77">
        <w:rPr>
          <w:b/>
        </w:rPr>
        <w:t>Pirkėjui</w:t>
      </w:r>
      <w:r w:rsidRPr="00120A77">
        <w:t xml:space="preserve">, </w:t>
      </w:r>
      <w:r w:rsidRPr="00010D70">
        <w:t>jeigu</w:t>
      </w:r>
      <w:r w:rsidRPr="00432306">
        <w:t xml:space="preserve"> </w:t>
      </w:r>
      <w:r>
        <w:t>sutartiniai</w:t>
      </w:r>
      <w:r w:rsidRPr="00010D70">
        <w:t xml:space="preserve"> įsipareigojim</w:t>
      </w:r>
      <w:r>
        <w:t>ai</w:t>
      </w:r>
      <w:r w:rsidRPr="00010D70" w:rsidDel="00432306">
        <w:t xml:space="preserve"> </w:t>
      </w:r>
      <w:r w:rsidRPr="00010D70">
        <w:t>neįvykdyta</w:t>
      </w:r>
      <w:r>
        <w:t>\i</w:t>
      </w:r>
      <w:r w:rsidRPr="00010D70">
        <w:t xml:space="preserve"> arba netinkamai įvykdyt</w:t>
      </w:r>
      <w:r>
        <w:t>i</w:t>
      </w:r>
      <w:r w:rsidRPr="00120A77">
        <w:t>.</w:t>
      </w:r>
    </w:p>
    <w:p w14:paraId="1E632BFC" w14:textId="77777777" w:rsidR="00E97037" w:rsidRPr="00120A77" w:rsidRDefault="00E97037" w:rsidP="00E97037">
      <w:pPr>
        <w:pStyle w:val="BodyText"/>
        <w:tabs>
          <w:tab w:val="left" w:pos="540"/>
          <w:tab w:val="num" w:pos="2880"/>
        </w:tabs>
        <w:spacing w:after="0"/>
        <w:jc w:val="both"/>
      </w:pPr>
      <w:r>
        <w:t>1.1.8</w:t>
      </w:r>
      <w:r w:rsidRPr="00120A77">
        <w:t xml:space="preserve">. Kainodaros taisyklės – </w:t>
      </w:r>
      <w:r>
        <w:t>S</w:t>
      </w:r>
      <w:r w:rsidRPr="00120A77">
        <w:t>utartyje nustatyta kaina</w:t>
      </w:r>
      <w:r>
        <w:t>/įkainiai</w:t>
      </w:r>
      <w:r w:rsidRPr="00120A77">
        <w:t xml:space="preserve"> ar </w:t>
      </w:r>
      <w:r>
        <w:t>S</w:t>
      </w:r>
      <w:r w:rsidRPr="00120A77">
        <w:t>utarties kainos</w:t>
      </w:r>
      <w:r>
        <w:t>/įkainių</w:t>
      </w:r>
      <w:r w:rsidRPr="00120A77">
        <w:t xml:space="preserve"> apskaičiavimo bei kainos</w:t>
      </w:r>
      <w:r>
        <w:t>/įkainių</w:t>
      </w:r>
      <w:r w:rsidRPr="00120A77">
        <w:t xml:space="preserve"> koregavimo taisyklės.</w:t>
      </w:r>
    </w:p>
    <w:p w14:paraId="5D9B2BAD" w14:textId="77777777" w:rsidR="00E97037" w:rsidRPr="00120A77" w:rsidRDefault="00E97037" w:rsidP="00E97037">
      <w:pPr>
        <w:pStyle w:val="BodyText"/>
        <w:tabs>
          <w:tab w:val="left" w:pos="540"/>
          <w:tab w:val="num" w:pos="2880"/>
        </w:tabs>
        <w:spacing w:after="0"/>
        <w:jc w:val="both"/>
      </w:pPr>
      <w:r>
        <w:t>1.1.9</w:t>
      </w:r>
      <w:r w:rsidRPr="00120A77">
        <w:t>. Prekės – paslaugų teikimui naudojamos, kartu su paslaugomis perkamos prekės arba prekės, kurios yra sukuriamos, teikiant paslaugas.</w:t>
      </w:r>
    </w:p>
    <w:p w14:paraId="24E7707A" w14:textId="77777777" w:rsidR="00E97037" w:rsidRPr="00120A77" w:rsidRDefault="00E97037" w:rsidP="00E97037">
      <w:pPr>
        <w:pStyle w:val="BodyText"/>
        <w:tabs>
          <w:tab w:val="left" w:pos="540"/>
          <w:tab w:val="num" w:pos="2880"/>
        </w:tabs>
        <w:spacing w:after="0"/>
        <w:jc w:val="both"/>
      </w:pPr>
      <w:r>
        <w:t>1.1.10</w:t>
      </w:r>
      <w:r w:rsidRPr="00120A77">
        <w:t>. Prekių siunta – tai vienu metu pristatomų prekių kiekis.</w:t>
      </w:r>
    </w:p>
    <w:p w14:paraId="5DD2CFFC" w14:textId="77777777" w:rsidR="00E97037" w:rsidRPr="00120A77" w:rsidRDefault="00E97037" w:rsidP="00E97037">
      <w:pPr>
        <w:pStyle w:val="BodyText"/>
        <w:tabs>
          <w:tab w:val="left" w:pos="540"/>
          <w:tab w:val="num" w:pos="2880"/>
        </w:tabs>
        <w:spacing w:after="0"/>
        <w:jc w:val="both"/>
      </w:pPr>
      <w:r>
        <w:t>1.1.11</w:t>
      </w:r>
      <w:r w:rsidRPr="00120A77">
        <w:t>. Prekių partija – tai iš tos pačios medžiagos partijos pagamintų prekių siuntos.</w:t>
      </w:r>
    </w:p>
    <w:p w14:paraId="7B81E450" w14:textId="77777777" w:rsidR="00E97037" w:rsidRPr="00120A77" w:rsidRDefault="00E97037" w:rsidP="00E97037">
      <w:pPr>
        <w:pStyle w:val="BodyText"/>
        <w:tabs>
          <w:tab w:val="left" w:pos="540"/>
          <w:tab w:val="num" w:pos="2880"/>
        </w:tabs>
        <w:spacing w:after="0"/>
        <w:jc w:val="both"/>
        <w:rPr>
          <w:bCs/>
          <w:iCs/>
        </w:rPr>
      </w:pPr>
      <w:r w:rsidRPr="00120A77">
        <w:t>1.1.</w:t>
      </w:r>
      <w:r>
        <w:t>12</w:t>
      </w:r>
      <w:r w:rsidRPr="00120A77">
        <w:t>. M</w:t>
      </w:r>
      <w:r w:rsidRPr="00120A77">
        <w:rPr>
          <w:bCs/>
        </w:rPr>
        <w:t xml:space="preserve">edžiagų partija – </w:t>
      </w:r>
      <w:r w:rsidRPr="00120A77">
        <w:rPr>
          <w:bCs/>
          <w:iCs/>
        </w:rPr>
        <w:t>tam tikras medžiagos kiekis, pagamintas iš tų pačių žaliavų, gautų iš to paties</w:t>
      </w:r>
      <w:r w:rsidRPr="00120A77">
        <w:rPr>
          <w:b/>
        </w:rPr>
        <w:t xml:space="preserve"> Teikėjo</w:t>
      </w:r>
      <w:r w:rsidRPr="00120A77">
        <w:rPr>
          <w:bCs/>
          <w:iCs/>
        </w:rPr>
        <w:t xml:space="preserve"> pagal tą pačią technologiją, tomis pačiomis sąlygomis. Nustatytos medžiagos partijos kokybę patvirtinančiu įrodymu laikomas atitikties įvertinimo pažymėjimas arba sertifikatas.</w:t>
      </w:r>
    </w:p>
    <w:p w14:paraId="4120D53C" w14:textId="77777777" w:rsidR="00E97037" w:rsidRPr="00120A77" w:rsidRDefault="00E97037" w:rsidP="00E97037">
      <w:pPr>
        <w:pStyle w:val="BodyText"/>
        <w:tabs>
          <w:tab w:val="left" w:pos="540"/>
          <w:tab w:val="num" w:pos="2880"/>
        </w:tabs>
        <w:spacing w:after="0"/>
        <w:jc w:val="both"/>
        <w:rPr>
          <w:bCs/>
          <w:iCs/>
        </w:rPr>
      </w:pPr>
      <w:r w:rsidRPr="00120A77">
        <w:rPr>
          <w:bCs/>
          <w:iCs/>
        </w:rPr>
        <w:t xml:space="preserve">1.2. </w:t>
      </w:r>
      <w:r w:rsidRPr="00120A77">
        <w:t xml:space="preserve">Šalių iš </w:t>
      </w:r>
      <w:r w:rsidRPr="008F30C9">
        <w:t>anksto sutartų minimalių nuostolių skaičiavimas pradedamas kitą dieną po paskutinės pagal Sutartį įsipareigojimų įvykdymo termino dienos ir baigiamas Sutarties šaliai įvykdžius įsipareigojimus (paskutinė skaičiavimo</w:t>
      </w:r>
      <w:r w:rsidRPr="00120A77">
        <w:t xml:space="preserve"> diena yra laikoma įsipareigojimų įvykdymo diena).</w:t>
      </w:r>
    </w:p>
    <w:p w14:paraId="23A14886" w14:textId="77777777" w:rsidR="00E97037" w:rsidRPr="00120A77" w:rsidRDefault="00E97037" w:rsidP="00E97037">
      <w:pPr>
        <w:pStyle w:val="BodyText"/>
        <w:tabs>
          <w:tab w:val="num" w:pos="540"/>
          <w:tab w:val="left" w:pos="1701"/>
          <w:tab w:val="num" w:pos="2880"/>
        </w:tabs>
        <w:spacing w:after="0"/>
        <w:jc w:val="both"/>
      </w:pPr>
      <w:r w:rsidRPr="00120A77">
        <w:rPr>
          <w:bCs/>
          <w:iCs/>
        </w:rPr>
        <w:t xml:space="preserve">1.3. </w:t>
      </w:r>
      <w:r w:rsidRPr="00120A77">
        <w:t>Sutarties dalių ir straipsnių pavadinimai yra naudojami tik nuorodų patogumui, ir aiškinant Sutartį gali būti naudojami tik kaip papildoma priemonė.</w:t>
      </w:r>
    </w:p>
    <w:p w14:paraId="7D67FB77" w14:textId="77777777" w:rsidR="00E97037" w:rsidRPr="00120A77" w:rsidRDefault="00E97037" w:rsidP="00E97037">
      <w:pPr>
        <w:pStyle w:val="BodyText"/>
        <w:tabs>
          <w:tab w:val="left" w:pos="360"/>
          <w:tab w:val="num" w:pos="2880"/>
        </w:tabs>
        <w:spacing w:after="0"/>
        <w:jc w:val="both"/>
      </w:pPr>
      <w:r w:rsidRPr="00120A77">
        <w:t xml:space="preserve">1.4. Jeigu Sutartyje nenustatyta kitaip, Sutarties trukmė ir kiti terminai yra skaičiuojami kalendorinėmis dienomis. </w:t>
      </w:r>
    </w:p>
    <w:p w14:paraId="19270CAD" w14:textId="77777777" w:rsidR="00E97037" w:rsidRPr="00120A77" w:rsidRDefault="00E97037" w:rsidP="00E97037">
      <w:pPr>
        <w:pStyle w:val="BodyText"/>
        <w:tabs>
          <w:tab w:val="num" w:pos="540"/>
          <w:tab w:val="left" w:pos="1701"/>
          <w:tab w:val="num" w:pos="2880"/>
        </w:tabs>
        <w:spacing w:after="0"/>
        <w:jc w:val="both"/>
      </w:pPr>
      <w:r w:rsidRPr="00120A77">
        <w:t xml:space="preserve">1.5. Jeigu mokėjimų </w:t>
      </w:r>
      <w:r>
        <w:t xml:space="preserve">ar prievolių įvykdymo </w:t>
      </w:r>
      <w:r w:rsidRPr="00120A77">
        <w:t xml:space="preserve">terminas sutampa su oficialių švenčių ir ne darbo diena Lietuvos Respublikoje, tai pagal Sutartį </w:t>
      </w:r>
      <w:r>
        <w:t xml:space="preserve">prievolės įvykdymo ir </w:t>
      </w:r>
      <w:r w:rsidRPr="00120A77">
        <w:t xml:space="preserve">mokėjimų terminas yra po to einanti darbo diena. </w:t>
      </w:r>
    </w:p>
    <w:p w14:paraId="0A1E19D9" w14:textId="77777777" w:rsidR="00E97037" w:rsidRPr="00120A77" w:rsidRDefault="00E97037" w:rsidP="00E97037">
      <w:pPr>
        <w:pStyle w:val="BodyText"/>
        <w:tabs>
          <w:tab w:val="num" w:pos="540"/>
          <w:tab w:val="num" w:pos="792"/>
          <w:tab w:val="left" w:pos="1701"/>
          <w:tab w:val="num" w:pos="2880"/>
        </w:tabs>
        <w:spacing w:after="0"/>
        <w:jc w:val="both"/>
      </w:pPr>
      <w:r w:rsidRPr="00120A77">
        <w:t>1.6. Sutartyje, kur reikalauja kontekstas, žodžiai pateikti vienaskaitoje, gali turėti daugiskaitos prasmę ir atvirkščiai.</w:t>
      </w:r>
    </w:p>
    <w:p w14:paraId="3FD25ADF" w14:textId="77777777" w:rsidR="00E97037" w:rsidRPr="00120A77" w:rsidRDefault="00E97037" w:rsidP="00E97037">
      <w:pPr>
        <w:pStyle w:val="BodyText"/>
        <w:tabs>
          <w:tab w:val="num" w:pos="540"/>
          <w:tab w:val="num" w:pos="792"/>
          <w:tab w:val="left" w:pos="1701"/>
          <w:tab w:val="num" w:pos="2880"/>
        </w:tabs>
        <w:spacing w:after="0"/>
        <w:jc w:val="both"/>
      </w:pPr>
      <w:r w:rsidRPr="00120A77">
        <w:t>1.7. Tais atvejais, kai tam tikra prasmė yra skirtinga tarp nurodytosios žodžiais ir nurodytosios skaičiais, vadovaujamasi žodine prasme.</w:t>
      </w:r>
    </w:p>
    <w:p w14:paraId="03F4E9F8" w14:textId="77777777" w:rsidR="00E97037" w:rsidRPr="00120A77" w:rsidRDefault="00E97037" w:rsidP="00E97037">
      <w:pPr>
        <w:jc w:val="both"/>
        <w:rPr>
          <w:b/>
        </w:rPr>
      </w:pPr>
    </w:p>
    <w:p w14:paraId="65C0711C" w14:textId="77777777" w:rsidR="00E97037" w:rsidRPr="00120A77" w:rsidRDefault="00E97037" w:rsidP="00E97037">
      <w:pPr>
        <w:jc w:val="both"/>
        <w:rPr>
          <w:b/>
        </w:rPr>
      </w:pPr>
      <w:r w:rsidRPr="00120A77">
        <w:rPr>
          <w:b/>
        </w:rPr>
        <w:t>2. Sutarties kaina/</w:t>
      </w:r>
      <w:r>
        <w:rPr>
          <w:b/>
        </w:rPr>
        <w:t xml:space="preserve">paslaugų </w:t>
      </w:r>
      <w:r w:rsidRPr="00120A77">
        <w:rPr>
          <w:b/>
        </w:rPr>
        <w:t>įkainiai</w:t>
      </w:r>
      <w:r>
        <w:rPr>
          <w:b/>
        </w:rPr>
        <w:t>/kainodaros taisyklės</w:t>
      </w:r>
    </w:p>
    <w:p w14:paraId="22C02AD9" w14:textId="77777777" w:rsidR="00E97037" w:rsidRPr="00120A77" w:rsidRDefault="00E97037" w:rsidP="00E97037">
      <w:pPr>
        <w:jc w:val="both"/>
      </w:pPr>
      <w:r w:rsidRPr="00120A77">
        <w:t xml:space="preserve">2.1. Sutarties kaina/įkainiai - pinigų suma, kurią </w:t>
      </w:r>
      <w:r w:rsidRPr="00120A77">
        <w:rPr>
          <w:b/>
        </w:rPr>
        <w:t>Pirkėjas</w:t>
      </w:r>
      <w:r w:rsidRPr="00120A77">
        <w:t xml:space="preserve"> Sutartyje nustatyta tvarka ir terminais įsipareigoja sumokėti </w:t>
      </w:r>
      <w:r w:rsidRPr="00120A77">
        <w:rPr>
          <w:b/>
        </w:rPr>
        <w:t>Teikėjui</w:t>
      </w:r>
      <w:r w:rsidRPr="00120A77">
        <w:t>.</w:t>
      </w:r>
    </w:p>
    <w:p w14:paraId="41387AFB" w14:textId="77777777" w:rsidR="00E97037" w:rsidRPr="00120A77" w:rsidRDefault="00E97037" w:rsidP="00E97037">
      <w:pPr>
        <w:jc w:val="both"/>
      </w:pPr>
      <w:r w:rsidRPr="00120A77">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Pr>
          <w:i/>
        </w:rPr>
        <w:t>.</w:t>
      </w:r>
    </w:p>
    <w:p w14:paraId="2ED2D935" w14:textId="77777777" w:rsidR="00E97037" w:rsidRPr="00120A77" w:rsidRDefault="00E97037" w:rsidP="00E97037">
      <w:pPr>
        <w:jc w:val="both"/>
      </w:pPr>
      <w:r w:rsidRPr="00120A77">
        <w:t xml:space="preserve">2.3. Paslaugų įkainiai keičiami vadovaujantis </w:t>
      </w:r>
      <w:r>
        <w:t>Sutartyje</w:t>
      </w:r>
      <w:r w:rsidRPr="00120A77">
        <w:t xml:space="preserve"> nustatytomis kainodaros taisyklėmis </w:t>
      </w:r>
      <w:r w:rsidRPr="00EF7207">
        <w:t>Perskaičiuot</w:t>
      </w:r>
      <w:r>
        <w:t>i</w:t>
      </w:r>
      <w:r w:rsidRPr="00EF7207">
        <w:t xml:space="preserve"> įkainiai </w:t>
      </w:r>
      <w:r w:rsidRPr="008E64FC">
        <w:t xml:space="preserve">įforminami raštišku Šalių susitarimu ir taikomi </w:t>
      </w:r>
      <w:r>
        <w:t>paslaugoms</w:t>
      </w:r>
      <w:r w:rsidRPr="008E64FC">
        <w:t xml:space="preserve">, kurios </w:t>
      </w:r>
      <w:r>
        <w:t>suteikiamos</w:t>
      </w:r>
      <w:r w:rsidRPr="008E64FC">
        <w:t xml:space="preserve"> po tokio Šalių pasirašyto susitarimo įsi</w:t>
      </w:r>
      <w:r>
        <w:t xml:space="preserve">galiojimo dienos </w:t>
      </w:r>
      <w:r w:rsidRPr="00A9448C">
        <w:rPr>
          <w:i/>
        </w:rPr>
        <w:t>(jei spec. dalyje nurodyta, kad ši sąlyga taikoma)</w:t>
      </w:r>
      <w:r w:rsidRPr="00A9448C">
        <w:t>.</w:t>
      </w:r>
    </w:p>
    <w:p w14:paraId="69E3A0EA" w14:textId="77777777" w:rsidR="00E97037" w:rsidRPr="00120A77" w:rsidRDefault="00E97037" w:rsidP="00E97037">
      <w:pPr>
        <w:widowControl w:val="0"/>
        <w:shd w:val="clear" w:color="auto" w:fill="FFFFFF"/>
        <w:jc w:val="both"/>
      </w:pPr>
      <w:r w:rsidRPr="00120A77">
        <w:t xml:space="preserve">2.4. </w:t>
      </w:r>
      <w:r w:rsidRPr="00120A77">
        <w:rPr>
          <w:b/>
        </w:rPr>
        <w:t>Teikėjas</w:t>
      </w:r>
      <w:r w:rsidRPr="00120A77">
        <w:t xml:space="preserve"> į Sutarties kainą/paslaugų įkainius privalo įskaičiuoti visas su paslaugų teikimu susijusias išlaidas</w:t>
      </w:r>
      <w:r>
        <w:t xml:space="preserve"> ir mokesčius</w:t>
      </w:r>
      <w:r w:rsidRPr="00120A77">
        <w:t>, įskaitant, bet neapsiribojant:</w:t>
      </w:r>
    </w:p>
    <w:p w14:paraId="5CA128F7" w14:textId="77777777" w:rsidR="00E97037" w:rsidRPr="00120A77" w:rsidRDefault="00E97037" w:rsidP="00E97037">
      <w:pPr>
        <w:widowControl w:val="0"/>
        <w:shd w:val="clear" w:color="auto" w:fill="FFFFFF"/>
        <w:jc w:val="both"/>
      </w:pPr>
      <w:r w:rsidRPr="00120A77">
        <w:t>2.4.1. logistikos (transportavimo) išlaidas;</w:t>
      </w:r>
    </w:p>
    <w:p w14:paraId="2DAD8484" w14:textId="77777777" w:rsidR="00E97037" w:rsidRPr="00120A77" w:rsidRDefault="00E97037" w:rsidP="00E97037">
      <w:pPr>
        <w:widowControl w:val="0"/>
        <w:shd w:val="clear" w:color="auto" w:fill="FFFFFF"/>
        <w:jc w:val="both"/>
      </w:pPr>
      <w:r w:rsidRPr="00120A77">
        <w:t>2.4.2. pakavimo, pakrovimo, tranzito, iškrovimo, išpakavimo, tikrinimo, draudimo ir kitas su paslaugų teikimu susijusias išlaidas;</w:t>
      </w:r>
    </w:p>
    <w:p w14:paraId="74C18E4C" w14:textId="77777777" w:rsidR="00E97037" w:rsidRPr="00120A77" w:rsidRDefault="00E97037" w:rsidP="00E97037">
      <w:pPr>
        <w:widowControl w:val="0"/>
        <w:shd w:val="clear" w:color="auto" w:fill="FFFFFF"/>
        <w:jc w:val="both"/>
      </w:pPr>
      <w:r w:rsidRPr="00120A77">
        <w:t xml:space="preserve">2.4.3. visas su dokumentų, kurių reikalauja </w:t>
      </w:r>
      <w:r w:rsidRPr="00120A77">
        <w:rPr>
          <w:b/>
        </w:rPr>
        <w:t>Pirkėjas</w:t>
      </w:r>
      <w:r w:rsidRPr="00120A77">
        <w:t>, rengimu ir pateikimu susijusias išlaidas;</w:t>
      </w:r>
    </w:p>
    <w:p w14:paraId="407CEB5A" w14:textId="77777777" w:rsidR="00E97037" w:rsidRPr="00120A77" w:rsidRDefault="00E97037" w:rsidP="00E97037">
      <w:pPr>
        <w:widowControl w:val="0"/>
        <w:shd w:val="clear" w:color="auto" w:fill="FFFFFF"/>
        <w:jc w:val="both"/>
      </w:pPr>
      <w:r w:rsidRPr="00120A77">
        <w:t xml:space="preserve">2.4.4. </w:t>
      </w:r>
      <w:r>
        <w:t>visas išlaidas susijusia</w:t>
      </w:r>
      <w:r w:rsidRPr="00120A77">
        <w:t>s su paslaugų teikimui reikalingų priemonių, įrankių, įrangos, technikos įsigijimu ar nuoma, bei šiame punkte minimos įrangos, technikos priemonių eksploatacin</w:t>
      </w:r>
      <w:r>
        <w:t>es išlaida</w:t>
      </w:r>
      <w:r w:rsidRPr="00120A77">
        <w:t xml:space="preserve">s; </w:t>
      </w:r>
    </w:p>
    <w:p w14:paraId="135DAB59" w14:textId="77777777" w:rsidR="00E97037" w:rsidRPr="00120A77" w:rsidRDefault="00E97037" w:rsidP="00E97037">
      <w:pPr>
        <w:widowControl w:val="0"/>
        <w:shd w:val="clear" w:color="auto" w:fill="FFFFFF"/>
        <w:jc w:val="both"/>
      </w:pPr>
      <w:r w:rsidRPr="00120A77">
        <w:t>2.4.5. naudojimo ir priežiūros instrukcijų, numatytų Techninėje specifikacijoje, pateikimo išlaidas;</w:t>
      </w:r>
    </w:p>
    <w:p w14:paraId="0B832C09" w14:textId="77777777" w:rsidR="00E97037" w:rsidRDefault="00E97037" w:rsidP="00E97037">
      <w:pPr>
        <w:widowControl w:val="0"/>
        <w:shd w:val="clear" w:color="auto" w:fill="FFFFFF"/>
        <w:jc w:val="both"/>
      </w:pPr>
      <w:r w:rsidRPr="00120A77">
        <w:t xml:space="preserve">2.4.6. garantinio </w:t>
      </w:r>
      <w:r>
        <w:t>remonto išlaidas;</w:t>
      </w:r>
    </w:p>
    <w:p w14:paraId="423CF94F" w14:textId="77777777" w:rsidR="00E97037" w:rsidRDefault="00E97037" w:rsidP="00E97037">
      <w:pPr>
        <w:widowControl w:val="0"/>
        <w:shd w:val="clear" w:color="auto" w:fill="FFFFFF"/>
        <w:jc w:val="both"/>
      </w:pPr>
      <w:r>
        <w:t xml:space="preserve">2.4.7. visas su darbinių pavyzdžių pagaminimu ir pateikimu </w:t>
      </w:r>
      <w:r w:rsidRPr="00C45F1F">
        <w:rPr>
          <w:b/>
        </w:rPr>
        <w:t>Pirkėjui</w:t>
      </w:r>
      <w:r>
        <w:t xml:space="preserve"> susijusias išlaidas;</w:t>
      </w:r>
    </w:p>
    <w:p w14:paraId="383533B3" w14:textId="77777777" w:rsidR="00E97037" w:rsidRPr="00120A77" w:rsidRDefault="00E97037" w:rsidP="00E97037">
      <w:pPr>
        <w:widowControl w:val="0"/>
        <w:shd w:val="clear" w:color="auto" w:fill="FFFFFF"/>
        <w:jc w:val="both"/>
      </w:pPr>
      <w:r>
        <w:t xml:space="preserve">2.4.8. visas su medžiaginių pavyzdžių (pagrindinių ir priedų), kurios naudojamos prekės gamyboje, pagaminimu ir pateikimu </w:t>
      </w:r>
      <w:r w:rsidRPr="00C45F1F">
        <w:rPr>
          <w:b/>
        </w:rPr>
        <w:t>Pirkėjui</w:t>
      </w:r>
      <w:r>
        <w:t xml:space="preserve"> susijusias išlaidas.</w:t>
      </w:r>
    </w:p>
    <w:p w14:paraId="6C0D385C" w14:textId="77777777" w:rsidR="00E97037" w:rsidRDefault="00E97037" w:rsidP="00E97037">
      <w:pPr>
        <w:jc w:val="both"/>
      </w:pPr>
      <w:r w:rsidRPr="00120A77">
        <w:t xml:space="preserve">2.5. Užsienio valiutų kursų svyravimo, gamintojų kainų keitimo rizika tenka </w:t>
      </w:r>
      <w:r w:rsidRPr="00120A77">
        <w:rPr>
          <w:b/>
        </w:rPr>
        <w:t>Teikėjui</w:t>
      </w:r>
      <w:r w:rsidRPr="00120A77">
        <w:t>.</w:t>
      </w:r>
    </w:p>
    <w:p w14:paraId="5238158F" w14:textId="77777777" w:rsidR="00E97037" w:rsidRDefault="00E97037" w:rsidP="00E97037">
      <w:pPr>
        <w:jc w:val="both"/>
      </w:pPr>
      <w:r>
        <w:t>2.6. Su Sutarties specialiojoje dalyje nurodytu Subtiekėju (-</w:t>
      </w:r>
      <w:proofErr w:type="spellStart"/>
      <w:r>
        <w:t>ais</w:t>
      </w:r>
      <w:proofErr w:type="spellEnd"/>
      <w:r>
        <w:t xml:space="preserve">) </w:t>
      </w:r>
      <w:r w:rsidRPr="00733EAC">
        <w:rPr>
          <w:b/>
        </w:rPr>
        <w:t>Pirkėjas</w:t>
      </w:r>
      <w:r>
        <w:t xml:space="preserve"> ir </w:t>
      </w:r>
      <w:r>
        <w:rPr>
          <w:b/>
        </w:rPr>
        <w:t>Teikėjas</w:t>
      </w:r>
      <w:r>
        <w:t xml:space="preserve"> gali sudaryti trišalę tiesioginio atsiskaitymo sutartį, kuria Šalių ir Subtiekėjo sutarta apimtimi ir sąlygomis </w:t>
      </w:r>
      <w:r>
        <w:rPr>
          <w:b/>
        </w:rPr>
        <w:t>Teikėjas</w:t>
      </w:r>
      <w:r>
        <w:t xml:space="preserve"> perleidžia teisę Subtiekėjui reikalauti iš </w:t>
      </w:r>
      <w:r w:rsidRPr="00EE7AD9">
        <w:rPr>
          <w:b/>
        </w:rPr>
        <w:t>Pirkėjo</w:t>
      </w:r>
      <w:r>
        <w:t xml:space="preserve"> mokėti sutartą dalį Sutarties kainos. Reikalavimo teisės perleidimas Subtiekėjui nesudarius trišalės tiesioginio atsiskaitymo Sutarties negalioja.</w:t>
      </w:r>
    </w:p>
    <w:p w14:paraId="4C9FFDC5" w14:textId="77777777" w:rsidR="00E97037" w:rsidRDefault="00E97037" w:rsidP="00E97037">
      <w:pPr>
        <w:jc w:val="both"/>
      </w:pPr>
      <w:r>
        <w:t xml:space="preserve">2.7. Subtiekėjas, norėdamas, kad </w:t>
      </w:r>
      <w:r w:rsidRPr="00733EAC">
        <w:rPr>
          <w:b/>
        </w:rPr>
        <w:t>Pirkėjas</w:t>
      </w:r>
      <w:r>
        <w:t xml:space="preserve"> tiesiogiai atsiskaitytų su juo raštu praneša </w:t>
      </w:r>
      <w:r w:rsidRPr="00733EAC">
        <w:rPr>
          <w:b/>
        </w:rPr>
        <w:t>Pirkėjui</w:t>
      </w:r>
      <w:r>
        <w:t>, kad pageidauja sudaryti tiesioginio atsiskaitymo sutartį.</w:t>
      </w:r>
      <w:r w:rsidRPr="00267D03">
        <w:t xml:space="preserve"> </w:t>
      </w:r>
      <w:r>
        <w:t>Kartu su prašymu sudaryti tiesioginio atsiskaitymo sutartį Subtiekėjas turi būti pateikti:</w:t>
      </w:r>
    </w:p>
    <w:p w14:paraId="30D73AD8" w14:textId="77777777" w:rsidR="00E97037" w:rsidRDefault="00E97037" w:rsidP="00E97037">
      <w:pPr>
        <w:jc w:val="both"/>
      </w:pPr>
      <w:r>
        <w:t xml:space="preserve">2.7.1. Pagrindinės tiesioginio tiekimo sutarties sąlygos nurodytos Sutarties bendrosios dalies 2.8 punkte. </w:t>
      </w:r>
    </w:p>
    <w:p w14:paraId="4BF946DC" w14:textId="77777777" w:rsidR="00E97037" w:rsidRDefault="00E97037" w:rsidP="00E97037">
      <w:pPr>
        <w:jc w:val="both"/>
      </w:pPr>
      <w:r>
        <w:t xml:space="preserve">2.7.2. </w:t>
      </w:r>
      <w:r>
        <w:rPr>
          <w:b/>
        </w:rPr>
        <w:t>Teikėjo</w:t>
      </w:r>
      <w:r>
        <w:t xml:space="preserve"> patvirtinimą, kad jis sutinka Subtiekėjo siūlomomis sąlygomis sudaryti tiesioginio atsiskaitymo sutartį. </w:t>
      </w:r>
    </w:p>
    <w:p w14:paraId="35205052" w14:textId="77777777" w:rsidR="00E97037" w:rsidRDefault="00E97037" w:rsidP="00E97037">
      <w:pPr>
        <w:jc w:val="both"/>
      </w:pPr>
      <w:r>
        <w:t>2.7.3. Dokumentai įrodantys, kad nėra Viešųjų pirkimų įstatymo 46 straipsnio 1 dalyje nurodytų pagrindų.</w:t>
      </w:r>
    </w:p>
    <w:p w14:paraId="33B630EF" w14:textId="77777777" w:rsidR="00E97037" w:rsidRDefault="00E97037" w:rsidP="00E97037">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Teikėju</w:t>
      </w:r>
      <w:r>
        <w:t xml:space="preserve"> ir pateikus šio suderinimo rašytinius įrodymus, Šalių ir Subtiekėjo pareiga informuoti apie rekvizitų pasikeitimus, mokėjimų vykdymo tvarka įvykus ginčui tarp </w:t>
      </w:r>
      <w:r>
        <w:rPr>
          <w:b/>
        </w:rPr>
        <w:t>Teikėjo</w:t>
      </w:r>
      <w:r>
        <w:t xml:space="preserve"> ir Subtiekėjo, papildomas prievolių, užtikrinimas (taikoma tik numatant avansinius mokėjimus). </w:t>
      </w:r>
    </w:p>
    <w:p w14:paraId="6F7FFDD0" w14:textId="77777777" w:rsidR="00E97037" w:rsidRDefault="00E97037" w:rsidP="00E97037">
      <w:pPr>
        <w:jc w:val="both"/>
      </w:pPr>
      <w:r>
        <w:t xml:space="preserve">2.9. Sutartis turi būti sudaryta ne vėliau kaip iki dienos, nuo kurios atsiranda mokėjimo prievolė pagal Sutarties bendrosios dalies 4.1 punktą. </w:t>
      </w:r>
    </w:p>
    <w:p w14:paraId="1C390F39" w14:textId="77777777" w:rsidR="00E97037" w:rsidRDefault="00E97037" w:rsidP="00E97037">
      <w:pPr>
        <w:jc w:val="both"/>
      </w:pPr>
      <w:r>
        <w:t xml:space="preserve">2.10. Tiesioginis atsiskaitymas su Subtiekėju neatleidžia </w:t>
      </w:r>
      <w:r>
        <w:rPr>
          <w:b/>
        </w:rPr>
        <w:t>Teikėjo</w:t>
      </w:r>
      <w:r>
        <w:t xml:space="preserve"> nuo jo prisiimtų įsipareigojimų pagal sudarytą Pirkimo sutartį. Sutartyje numatytos </w:t>
      </w:r>
      <w:r>
        <w:rPr>
          <w:b/>
        </w:rPr>
        <w:t>Teikėjo</w:t>
      </w:r>
      <w:r>
        <w:t xml:space="preserve"> teisės, pareigos ir kiti įsipareigojimai nesusiję su reikalavimo teise sumokėti Sutarties kainą perleidimu Subtiekėjui negali būti perduoti.</w:t>
      </w:r>
    </w:p>
    <w:p w14:paraId="5409BE85" w14:textId="77777777" w:rsidR="00E97037" w:rsidRDefault="00E97037" w:rsidP="00E97037">
      <w:pPr>
        <w:jc w:val="both"/>
      </w:pPr>
      <w:r>
        <w:t xml:space="preserve">2.11. </w:t>
      </w:r>
      <w:r w:rsidRPr="00733EAC">
        <w:rPr>
          <w:b/>
        </w:rPr>
        <w:t>Pirkėjas</w:t>
      </w:r>
      <w:r>
        <w:t xml:space="preserve"> turi teisę reikšti Subtiekėjui visus atsikirtimus, kuriuos jis turėjo teisę reikšti </w:t>
      </w:r>
      <w:r w:rsidRPr="00EE7AD9">
        <w:rPr>
          <w:b/>
        </w:rPr>
        <w:t xml:space="preserve">Teikėjui </w:t>
      </w:r>
      <w:r>
        <w:t>iki reikalavimo teisės perdavimo.</w:t>
      </w:r>
    </w:p>
    <w:p w14:paraId="14DED2BB" w14:textId="77777777" w:rsidR="00E97037" w:rsidRDefault="00E97037" w:rsidP="00E97037">
      <w:pPr>
        <w:jc w:val="both"/>
      </w:pPr>
      <w:r>
        <w:t xml:space="preserve">2.12. Kilus ginčui tarp </w:t>
      </w:r>
      <w:r>
        <w:rPr>
          <w:b/>
        </w:rPr>
        <w:t>Teikėjo</w:t>
      </w:r>
      <w:r>
        <w:t xml:space="preserve"> ir Subtiekėjo dėl tiesioginio atsiskaitymo sutartyje numatytų atsiskaitymų ar jų tvarkos, visos mokėjimo prievolės vykdomos </w:t>
      </w:r>
      <w:r>
        <w:rPr>
          <w:b/>
        </w:rPr>
        <w:t>Teikėjui</w:t>
      </w:r>
      <w:r>
        <w:t xml:space="preserve">. Jei Subtiekėjo reikalavimas (sąskaita ar kitas dokumentas) yra nesuderintas su </w:t>
      </w:r>
      <w:r>
        <w:rPr>
          <w:b/>
        </w:rPr>
        <w:t>Teikėju</w:t>
      </w:r>
      <w:r>
        <w:t xml:space="preserve">, bus laikoma, kad tarp </w:t>
      </w:r>
      <w:r>
        <w:rPr>
          <w:b/>
        </w:rPr>
        <w:t>Teikėjo</w:t>
      </w:r>
      <w:r>
        <w:t xml:space="preserve"> ir Subtiekėjo yra kilęs ginčas. </w:t>
      </w:r>
    </w:p>
    <w:p w14:paraId="4346FE50" w14:textId="77777777" w:rsidR="00E97037" w:rsidRPr="00120A77" w:rsidRDefault="00E97037" w:rsidP="00E97037">
      <w:pPr>
        <w:jc w:val="both"/>
      </w:pPr>
      <w:r>
        <w:lastRenderedPageBreak/>
        <w:t>2.13. Visi Pirkimo sutarties mokėjimų dokumentai yra teikiami naudojantis informacinės sistemos „</w:t>
      </w:r>
      <w:r w:rsidR="00191290">
        <w:t>SABIS</w:t>
      </w:r>
      <w:r>
        <w:t>“ priemonėmis. Pasikeitus teisės aktų nuostatoms dėl mokėjimo dokumentų pateikimo naudojantis informacine sistema „</w:t>
      </w:r>
      <w:r w:rsidR="00191290">
        <w:t>SABIS</w:t>
      </w:r>
      <w:r>
        <w:t>“, atitinkamai taikomas tuo metu galiojantis teisinis reguliavimas.</w:t>
      </w:r>
    </w:p>
    <w:p w14:paraId="15972D9D" w14:textId="77777777" w:rsidR="00E97037" w:rsidRPr="00120A77" w:rsidRDefault="00E97037" w:rsidP="00E97037">
      <w:pPr>
        <w:jc w:val="both"/>
      </w:pPr>
    </w:p>
    <w:p w14:paraId="63BD9EC0" w14:textId="77777777" w:rsidR="00E97037" w:rsidRPr="00120A77" w:rsidRDefault="00E97037" w:rsidP="00E97037">
      <w:pPr>
        <w:jc w:val="both"/>
        <w:rPr>
          <w:b/>
        </w:rPr>
      </w:pPr>
      <w:r w:rsidRPr="00120A77">
        <w:rPr>
          <w:b/>
        </w:rPr>
        <w:t>3.</w:t>
      </w:r>
      <w:r w:rsidRPr="00120A77">
        <w:t xml:space="preserve"> </w:t>
      </w:r>
      <w:r w:rsidRPr="00120A77">
        <w:rPr>
          <w:b/>
        </w:rPr>
        <w:t>Paslaug</w:t>
      </w:r>
      <w:r>
        <w:rPr>
          <w:b/>
        </w:rPr>
        <w:t>ų</w:t>
      </w:r>
      <w:r w:rsidRPr="00120A77">
        <w:rPr>
          <w:b/>
        </w:rPr>
        <w:t xml:space="preserve"> teikimo terminai ir sąlygos</w:t>
      </w:r>
    </w:p>
    <w:p w14:paraId="7C8006DC" w14:textId="77777777" w:rsidR="00E97037" w:rsidRPr="00120A77" w:rsidRDefault="00E97037" w:rsidP="00E97037">
      <w:pPr>
        <w:jc w:val="both"/>
      </w:pPr>
      <w:r w:rsidRPr="00120A77">
        <w:t>3.1. Paslaugos teikiamos Sutarties specialiojoje dalyje (arba Sutarties priede (-</w:t>
      </w:r>
      <w:proofErr w:type="spellStart"/>
      <w:r w:rsidRPr="00120A77">
        <w:t>uose</w:t>
      </w:r>
      <w:proofErr w:type="spellEnd"/>
      <w:r w:rsidRPr="00120A77">
        <w:t>)) numatytais terminais ir tvarka.</w:t>
      </w:r>
    </w:p>
    <w:p w14:paraId="56942154" w14:textId="77777777" w:rsidR="00E97037" w:rsidRDefault="00E97037" w:rsidP="00E97037">
      <w:pPr>
        <w:jc w:val="both"/>
      </w:pPr>
      <w:r w:rsidRPr="00120A77">
        <w:t xml:space="preserve">3.2. Paslaugas </w:t>
      </w:r>
      <w:r w:rsidRPr="00120A77">
        <w:rPr>
          <w:b/>
        </w:rPr>
        <w:t>Teikėjas</w:t>
      </w:r>
      <w:r w:rsidRPr="00120A77">
        <w:t xml:space="preserve"> teikia savo rizika be papildomo apmokėjimo. Tinkamai suteiktos paslaugos</w:t>
      </w:r>
      <w:r w:rsidRPr="00120A77">
        <w:rPr>
          <w:b/>
        </w:rPr>
        <w:t xml:space="preserve"> </w:t>
      </w:r>
      <w:r w:rsidRPr="00120A77">
        <w:t xml:space="preserve">perduodamos – priimamos abiem Šalims </w:t>
      </w:r>
      <w:r>
        <w:t xml:space="preserve">(atskirais atvejais </w:t>
      </w:r>
      <w:r w:rsidRPr="00EE7AD9">
        <w:rPr>
          <w:b/>
        </w:rPr>
        <w:t>Teikėjui</w:t>
      </w:r>
      <w:r>
        <w:t xml:space="preserve"> ir Gavėjui) </w:t>
      </w:r>
      <w:r w:rsidRPr="00120A77">
        <w:t xml:space="preserve">pasirašius </w:t>
      </w:r>
      <w:r>
        <w:t>dokumentą</w:t>
      </w:r>
      <w:r w:rsidRPr="00120A77">
        <w:t>,</w:t>
      </w:r>
      <w:r>
        <w:t xml:space="preserve"> patvirtinantį paslaugų perdavimą-priėmimą. Šis dokumentas</w:t>
      </w:r>
      <w:r w:rsidRPr="00120A77">
        <w:t xml:space="preserve"> pasirašomas tik tuo atveju, jeigu paslaugos suteiktos kokybiškai ir atitinka Sutartyje ir jos priede (-</w:t>
      </w:r>
      <w:proofErr w:type="spellStart"/>
      <w:r w:rsidRPr="00120A77">
        <w:t>uose</w:t>
      </w:r>
      <w:proofErr w:type="spellEnd"/>
      <w:r w:rsidRPr="00120A77">
        <w:t>)</w:t>
      </w:r>
      <w:r w:rsidRPr="00DB25C9">
        <w:t xml:space="preserve"> joms</w:t>
      </w:r>
      <w:r>
        <w:rPr>
          <w:i/>
        </w:rPr>
        <w:t xml:space="preserve"> </w:t>
      </w:r>
      <w:r w:rsidRPr="00120A77">
        <w:t>nustatytus reikalavimus.</w:t>
      </w:r>
      <w:r w:rsidRPr="00DB25C9">
        <w:t xml:space="preserve"> </w:t>
      </w:r>
      <w:r w:rsidRPr="000E4893">
        <w:t xml:space="preserve">Kai </w:t>
      </w:r>
      <w:r>
        <w:t>suteiktos paslaugos</w:t>
      </w:r>
      <w:r w:rsidRPr="000E4893">
        <w:t xml:space="preserve"> yra kokybiškos ir atitinka Sutartyje ir jos priede (-</w:t>
      </w:r>
      <w:proofErr w:type="spellStart"/>
      <w:r w:rsidRPr="000E4893">
        <w:t>uose</w:t>
      </w:r>
      <w:proofErr w:type="spellEnd"/>
      <w:r w:rsidRPr="000E4893">
        <w:t xml:space="preserve">) joms nustatytus reikalavimus </w:t>
      </w:r>
      <w:r w:rsidRPr="00B636B8">
        <w:t xml:space="preserve">dokumentas, patvirtinantis </w:t>
      </w:r>
      <w:r>
        <w:t>paslaugų</w:t>
      </w:r>
      <w:r w:rsidRPr="00B636B8">
        <w:t xml:space="preserve"> perdavimą-priėmimą,</w:t>
      </w:r>
      <w:r w:rsidRPr="000E4893">
        <w:t xml:space="preserve"> turi būti pasirašomas ne vėliau kaip per 30 dienų</w:t>
      </w:r>
      <w:r>
        <w:t>.</w:t>
      </w:r>
    </w:p>
    <w:p w14:paraId="0BCF73A7" w14:textId="77777777" w:rsidR="00B52167" w:rsidRPr="000C0FE3" w:rsidRDefault="00B52167" w:rsidP="00E97037">
      <w:pPr>
        <w:jc w:val="both"/>
      </w:pPr>
      <w:r w:rsidRPr="00B52167">
        <w:rPr>
          <w:lang w:eastAsia="en-US"/>
        </w:rPr>
        <w:t xml:space="preserve">3.3. </w:t>
      </w:r>
      <w:r w:rsidRPr="00B52167">
        <w:rPr>
          <w:szCs w:val="20"/>
          <w:lang w:eastAsia="en-US"/>
        </w:rPr>
        <w:t>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r>
        <w:rPr>
          <w:lang w:eastAsia="en-US"/>
        </w:rPr>
        <w:t>.</w:t>
      </w:r>
    </w:p>
    <w:p w14:paraId="309482DE" w14:textId="77777777" w:rsidR="00E97037" w:rsidRPr="00120A77" w:rsidRDefault="00E97037" w:rsidP="00E97037">
      <w:pPr>
        <w:jc w:val="both"/>
      </w:pPr>
    </w:p>
    <w:p w14:paraId="4C6D5723" w14:textId="77777777" w:rsidR="00E97037" w:rsidRPr="00120A77" w:rsidRDefault="00E97037" w:rsidP="00E97037">
      <w:pPr>
        <w:jc w:val="both"/>
        <w:rPr>
          <w:b/>
        </w:rPr>
      </w:pPr>
      <w:r w:rsidRPr="00120A77">
        <w:rPr>
          <w:b/>
        </w:rPr>
        <w:t>4. Mokėjimo terminai ir sąlygos</w:t>
      </w:r>
    </w:p>
    <w:p w14:paraId="19B4C76A" w14:textId="77777777" w:rsidR="00E97037" w:rsidRPr="009845AC" w:rsidRDefault="00E97037" w:rsidP="00E97037">
      <w:pPr>
        <w:jc w:val="both"/>
      </w:pPr>
      <w:r w:rsidRPr="00120A77">
        <w:t xml:space="preserve">4.1. </w:t>
      </w:r>
      <w:r w:rsidRPr="00120A77">
        <w:rPr>
          <w:b/>
        </w:rPr>
        <w:t>Teikėjui</w:t>
      </w:r>
      <w:r w:rsidRPr="00120A77">
        <w:t xml:space="preserve"> sumokama, kai sutarties objektas, atitinkantis Sutartyje ir jos priede (-</w:t>
      </w:r>
      <w:proofErr w:type="spellStart"/>
      <w:r w:rsidRPr="00120A77">
        <w:t>uose</w:t>
      </w:r>
      <w:proofErr w:type="spellEnd"/>
      <w:r w:rsidRPr="00120A77">
        <w:t>)</w:t>
      </w:r>
      <w:r w:rsidRPr="00120A77">
        <w:rPr>
          <w:i/>
        </w:rPr>
        <w:t xml:space="preserve"> </w:t>
      </w:r>
      <w:r w:rsidRPr="00120A77">
        <w:t xml:space="preserve">nustatytus reikalavimus, perduodamas </w:t>
      </w:r>
      <w:r w:rsidRPr="00120A77">
        <w:rPr>
          <w:b/>
        </w:rPr>
        <w:t>Pirkėjui,</w:t>
      </w:r>
      <w:r w:rsidRPr="00120A77">
        <w:t xml:space="preserve"> </w:t>
      </w:r>
      <w:proofErr w:type="spellStart"/>
      <w:r w:rsidRPr="00120A77">
        <w:t>abiems</w:t>
      </w:r>
      <w:proofErr w:type="spellEnd"/>
      <w:r w:rsidRPr="00120A77">
        <w:t xml:space="preserve"> Šalims pasirašius </w:t>
      </w:r>
      <w:r>
        <w:t>dokumentą, patvirtinantį paslaugų perdavimą-priėmimą</w:t>
      </w:r>
      <w:r w:rsidRPr="00120A77">
        <w:t xml:space="preserve">, per 30 (trisdešimt) dienų nuo </w:t>
      </w:r>
      <w:r>
        <w:t>dokumento, patvirtinančio</w:t>
      </w:r>
      <w:r w:rsidRPr="00B636B8">
        <w:t xml:space="preserve"> </w:t>
      </w:r>
      <w:r>
        <w:t>paslaugų</w:t>
      </w:r>
      <w:r w:rsidRPr="00B636B8">
        <w:t xml:space="preserve"> perdavimą-priėmimą</w:t>
      </w:r>
      <w:r>
        <w:t xml:space="preserve"> pasirašymo</w:t>
      </w:r>
      <w:r w:rsidRPr="00120A77">
        <w:rPr>
          <w:i/>
        </w:rPr>
        <w:t xml:space="preserve"> </w:t>
      </w:r>
      <w:r w:rsidRPr="00120A77">
        <w:t>ir sąskaitos gavimo dienos</w:t>
      </w:r>
      <w:r w:rsidRPr="006363ED">
        <w:t xml:space="preserve"> </w:t>
      </w:r>
      <w:r w:rsidRPr="000E4893">
        <w:t>(</w:t>
      </w:r>
      <w:r>
        <w:t>sąskaita faktūra turi būti pateikiama Viešųjų pirkimų įstatymo 22 straipsnio 3 dalyje/</w:t>
      </w:r>
      <w:r w:rsidRPr="00085968">
        <w:rPr>
          <w:bCs/>
        </w:rPr>
        <w:t>Viešųjų pirkimų, atliekamų gynybos ir saugumo srityje, įstatymo 12 straipsnio 10 dalyje</w:t>
      </w:r>
      <w:r>
        <w:t xml:space="preserve"> numatytomis elektroninėmis priemonėmis</w:t>
      </w:r>
      <w:r w:rsidRPr="000E4893">
        <w:t>).</w:t>
      </w:r>
      <w:r>
        <w:t xml:space="preserve"> </w:t>
      </w:r>
      <w:r w:rsidRPr="003E1D39">
        <w:t xml:space="preserve">Jei nustatomos kitokios apmokėjimo sąlygos, jos turi būti nustatytos </w:t>
      </w:r>
      <w:r>
        <w:t>S</w:t>
      </w:r>
      <w:r w:rsidRPr="003E1D39">
        <w:t>utarties specialioje dalyje</w:t>
      </w:r>
      <w:r>
        <w:t>.</w:t>
      </w:r>
      <w:r w:rsidRPr="00D14F83">
        <w:rPr>
          <w:b/>
          <w:color w:val="FF0000"/>
        </w:rPr>
        <w:t xml:space="preserve"> </w:t>
      </w:r>
      <w:r w:rsidRPr="009845AC">
        <w:rPr>
          <w:b/>
          <w:bCs/>
        </w:rPr>
        <w:t xml:space="preserve">Pirkėjui </w:t>
      </w:r>
      <w:r w:rsidRPr="009845AC">
        <w:t>vėluojant atsiskaityti šiame punkte numatytu terminu,</w:t>
      </w:r>
      <w:r w:rsidRPr="009845AC">
        <w:rPr>
          <w:b/>
          <w:bCs/>
        </w:rPr>
        <w:t xml:space="preserve"> Pirkėjas, Teikėjui </w:t>
      </w:r>
      <w:r w:rsidRPr="009845AC">
        <w:t>pareikalavus (ne vėliau kaip per 30 (trisdešimt) dienų nuo pareikalavimo gavimo), moka palūkanas pagal Lietuvos Respublikos mokėjimų, atliekamų pagal komercines sutartis, vėlavimo prevencijos įstatymą.</w:t>
      </w:r>
    </w:p>
    <w:p w14:paraId="4752DDFC" w14:textId="77777777" w:rsidR="00E97037" w:rsidRDefault="00E97037" w:rsidP="00E97037">
      <w:pPr>
        <w:jc w:val="both"/>
      </w:pPr>
      <w:r w:rsidRPr="00120A77">
        <w:t xml:space="preserve">4.2. </w:t>
      </w:r>
      <w:r>
        <w:t>Jeigu už paslaugas</w:t>
      </w:r>
      <w:r w:rsidRPr="004301F9">
        <w:t xml:space="preserve"> </w:t>
      </w:r>
      <w:r>
        <w:t>bus mokamas</w:t>
      </w:r>
      <w:r w:rsidRPr="004301F9">
        <w:t xml:space="preserve"> </w:t>
      </w:r>
      <w:r>
        <w:t>Sutarties specialiojoje dalyje nurodyto dydžio avansas,</w:t>
      </w:r>
      <w:r w:rsidRPr="00120A77">
        <w:rPr>
          <w:b/>
        </w:rPr>
        <w:t xml:space="preserve"> Teikėjas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paslaugų suteikimo terminas) ir avansinio mokėjimo sąskaitą.</w:t>
      </w:r>
      <w:r w:rsidRPr="00D632AB">
        <w:rPr>
          <w:b/>
          <w:color w:val="FF0000"/>
        </w:rPr>
        <w:t xml:space="preserve"> </w:t>
      </w:r>
      <w:r w:rsidRPr="00D632AB">
        <w:rPr>
          <w:b/>
        </w:rPr>
        <w:t>Teikėjas</w:t>
      </w:r>
      <w:r w:rsidRPr="00D632AB">
        <w:t xml:space="preserve"> taip pat turi pateikti patvirtinimą iš draudimo bendrovės (apmokėjimą įrodantį dokumentą ar pan.), kad laidavimo raštas yra galiojantis </w:t>
      </w:r>
      <w:r w:rsidRPr="00EE7AD9">
        <w:rPr>
          <w:i/>
        </w:rPr>
        <w:t>(</w:t>
      </w:r>
      <w:r w:rsidRPr="00945821">
        <w:rPr>
          <w:i/>
        </w:rPr>
        <w:t>j</w:t>
      </w:r>
      <w:r w:rsidRPr="00010D70">
        <w:rPr>
          <w:i/>
        </w:rPr>
        <w:t xml:space="preserve">ei spec. dalyje nurodyta, kad </w:t>
      </w:r>
      <w:r>
        <w:rPr>
          <w:i/>
        </w:rPr>
        <w:t>sąlyga dėl avanso</w:t>
      </w:r>
      <w:r w:rsidRPr="00010D70">
        <w:rPr>
          <w:i/>
        </w:rPr>
        <w:t xml:space="preserve"> taikoma)</w:t>
      </w:r>
      <w:r w:rsidRPr="00D632AB">
        <w:rPr>
          <w:i/>
        </w:rPr>
        <w:t>.</w:t>
      </w:r>
    </w:p>
    <w:p w14:paraId="511AFA64" w14:textId="77777777" w:rsidR="00E97037" w:rsidRPr="00395267" w:rsidRDefault="00E97037" w:rsidP="00E97037">
      <w:pPr>
        <w:pStyle w:val="NoSpacing"/>
        <w:jc w:val="both"/>
        <w:rPr>
          <w:lang w:val="lt-LT"/>
        </w:rPr>
      </w:pPr>
      <w:r>
        <w:rPr>
          <w:lang w:val="lt-LT"/>
        </w:rPr>
        <w:t xml:space="preserve">4.3. Avansinio mokėjimo banko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Pr="00923A29">
        <w:rPr>
          <w:b/>
          <w:lang w:val="lt-LT"/>
        </w:rPr>
        <w:t>Teikėjo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1304B31C" w14:textId="77777777" w:rsidR="00E97037" w:rsidRPr="00395267" w:rsidRDefault="00E97037" w:rsidP="00E97037">
      <w:pPr>
        <w:pStyle w:val="NoSpacing"/>
        <w:jc w:val="both"/>
        <w:rPr>
          <w:lang w:val="lt-LT"/>
        </w:rPr>
      </w:pPr>
      <w:r>
        <w:rPr>
          <w:lang w:val="lt-LT"/>
        </w:rPr>
        <w:lastRenderedPageBreak/>
        <w:t xml:space="preserve">4.4. </w:t>
      </w:r>
      <w:proofErr w:type="spellStart"/>
      <w:r>
        <w:t>Avansinio</w:t>
      </w:r>
      <w:proofErr w:type="spellEnd"/>
      <w:r>
        <w:t xml:space="preserve"> </w:t>
      </w:r>
      <w:proofErr w:type="spellStart"/>
      <w:r w:rsidRPr="009B5716">
        <w:t>mokėjimo</w:t>
      </w:r>
      <w:proofErr w:type="spellEnd"/>
      <w:r w:rsidRPr="009B5716">
        <w:rPr>
          <w:szCs w:val="20"/>
        </w:rPr>
        <w:t xml:space="preserve"> </w:t>
      </w:r>
      <w:r>
        <w:rPr>
          <w:lang w:val="lt-LT"/>
        </w:rPr>
        <w:t>banko garantijoje ar laidavimo rašte</w:t>
      </w:r>
      <w:r w:rsidRPr="00395267">
        <w:rPr>
          <w:lang w:val="lt-LT"/>
        </w:rPr>
        <w:t xml:space="preserve"> </w:t>
      </w:r>
      <w:r>
        <w:rPr>
          <w:lang w:val="lt-LT"/>
        </w:rPr>
        <w:t>n</w:t>
      </w:r>
      <w:r w:rsidRPr="00395267">
        <w:rPr>
          <w:lang w:val="lt-LT"/>
        </w:rPr>
        <w:t>egali būti nurodyta, kad garantas ar laiduotojas atsako tik už tiesioginių nuostolių atlyginimą.</w:t>
      </w:r>
      <w:r w:rsidRPr="001026C4">
        <w:rPr>
          <w:lang w:val="lt-LT"/>
        </w:rPr>
        <w:t xml:space="preserve"> </w:t>
      </w:r>
      <w:r w:rsidRPr="00395267">
        <w:rPr>
          <w:lang w:val="lt-LT"/>
        </w:rPr>
        <w:t xml:space="preserve">Negali būti įrašytos nuostatos ar sąlygos, kurios įpareigotų </w:t>
      </w:r>
      <w:r>
        <w:rPr>
          <w:b/>
          <w:lang w:val="lt-LT"/>
        </w:rPr>
        <w:t>Pirkėją</w:t>
      </w:r>
      <w:r w:rsidRPr="00395267">
        <w:rPr>
          <w:lang w:val="lt-LT"/>
        </w:rPr>
        <w:t xml:space="preserve"> įrodyti garantiją ar laidavimo raštą išdavusiai įmonei, kad su </w:t>
      </w:r>
      <w:r w:rsidRPr="00CC766E">
        <w:rPr>
          <w:b/>
          <w:lang w:val="lt-LT"/>
        </w:rPr>
        <w:t xml:space="preserve">Teikėju </w:t>
      </w:r>
      <w:r w:rsidRPr="00395267">
        <w:rPr>
          <w:lang w:val="lt-LT"/>
        </w:rPr>
        <w:t>Sutartis nutraukta teisėtai</w:t>
      </w:r>
      <w:r>
        <w:rPr>
          <w:lang w:val="lt-LT"/>
        </w:rPr>
        <w:t xml:space="preserve"> arba kitaip leistų</w:t>
      </w:r>
      <w:r w:rsidRPr="00515862">
        <w:rPr>
          <w:lang w:val="lt-LT"/>
        </w:rPr>
        <w:t xml:space="preserve"> </w:t>
      </w:r>
      <w:r w:rsidRPr="00395267">
        <w:rPr>
          <w:lang w:val="lt-LT"/>
        </w:rPr>
        <w:t>garantiją ar laidavimo raštą išdavusiai įmonei</w:t>
      </w:r>
      <w:r>
        <w:rPr>
          <w:lang w:val="lt-LT"/>
        </w:rPr>
        <w:t xml:space="preserve"> nemokėti (arba vilkinti mokėjimą) garantija ar laidavimu užtikrinamos (laiduojamos) sumos</w:t>
      </w:r>
      <w:r w:rsidRPr="00395267">
        <w:rPr>
          <w:lang w:val="lt-LT"/>
        </w:rPr>
        <w:t xml:space="preserve">. </w:t>
      </w:r>
    </w:p>
    <w:p w14:paraId="3657F86A" w14:textId="77777777" w:rsidR="00E97037" w:rsidRPr="009B5716" w:rsidRDefault="00E97037" w:rsidP="00E97037">
      <w:pPr>
        <w:jc w:val="both"/>
        <w:rPr>
          <w:szCs w:val="20"/>
        </w:rPr>
      </w:pPr>
      <w:r w:rsidRPr="009B5716">
        <w:rPr>
          <w:szCs w:val="20"/>
        </w:rPr>
        <w:t xml:space="preserve">4.5. </w:t>
      </w:r>
      <w:r w:rsidRPr="009B5716">
        <w:t>Avansinio apmokėjimo</w:t>
      </w:r>
      <w:r w:rsidRPr="009B5716">
        <w:rPr>
          <w:szCs w:val="20"/>
        </w:rPr>
        <w:t xml:space="preserve"> banko garantija arba draudimo bendrovės laidavimo rašt</w:t>
      </w:r>
      <w:r>
        <w:rPr>
          <w:szCs w:val="20"/>
        </w:rPr>
        <w:t>as, neatitinkantys Sutarties bendrosios dalies 4.2-4.4. punktuose</w:t>
      </w:r>
      <w:r w:rsidRPr="009B5716">
        <w:rPr>
          <w:szCs w:val="20"/>
        </w:rPr>
        <w:t xml:space="preserve"> nustatytų reikalavimų, nebus priimami. Tokiu atveju bus laikoma, kad </w:t>
      </w:r>
      <w:r>
        <w:rPr>
          <w:b/>
          <w:szCs w:val="20"/>
        </w:rPr>
        <w:t>Teikėjas</w:t>
      </w:r>
      <w:r w:rsidRPr="009B5716">
        <w:rPr>
          <w:szCs w:val="20"/>
        </w:rPr>
        <w:t xml:space="preserve"> </w:t>
      </w:r>
      <w:r w:rsidRPr="009B5716">
        <w:t>avansinio apmokėjimo</w:t>
      </w:r>
      <w:r w:rsidRPr="009B5716">
        <w:rPr>
          <w:szCs w:val="20"/>
        </w:rPr>
        <w:t xml:space="preserve"> banko garantijos arba draudimo bendrovės laidavimo rašto </w:t>
      </w:r>
      <w:r w:rsidRPr="00BD02C3">
        <w:rPr>
          <w:b/>
          <w:szCs w:val="20"/>
        </w:rPr>
        <w:t>Pirkėjui</w:t>
      </w:r>
      <w:r>
        <w:rPr>
          <w:szCs w:val="20"/>
        </w:rPr>
        <w:t xml:space="preserve"> </w:t>
      </w:r>
      <w:r w:rsidRPr="009B5716">
        <w:rPr>
          <w:szCs w:val="20"/>
        </w:rPr>
        <w:t xml:space="preserve">nepateikė ir bus </w:t>
      </w:r>
      <w:r>
        <w:rPr>
          <w:szCs w:val="20"/>
        </w:rPr>
        <w:t>atsiskaitoma pagal</w:t>
      </w:r>
      <w:r w:rsidRPr="009B5716">
        <w:rPr>
          <w:szCs w:val="20"/>
        </w:rPr>
        <w:t xml:space="preserve"> Sutarties </w:t>
      </w:r>
      <w:r>
        <w:rPr>
          <w:szCs w:val="20"/>
        </w:rPr>
        <w:t xml:space="preserve">bendrosios dalies </w:t>
      </w:r>
      <w:r w:rsidRPr="009B5716">
        <w:rPr>
          <w:szCs w:val="20"/>
        </w:rPr>
        <w:t>4.</w:t>
      </w:r>
      <w:r>
        <w:rPr>
          <w:szCs w:val="20"/>
        </w:rPr>
        <w:t>1</w:t>
      </w:r>
      <w:r w:rsidRPr="009B5716">
        <w:rPr>
          <w:szCs w:val="20"/>
        </w:rPr>
        <w:t xml:space="preserve"> punkt</w:t>
      </w:r>
      <w:r>
        <w:rPr>
          <w:szCs w:val="20"/>
        </w:rPr>
        <w:t>ą</w:t>
      </w:r>
      <w:r w:rsidRPr="009B5716">
        <w:rPr>
          <w:szCs w:val="20"/>
        </w:rPr>
        <w:t>.</w:t>
      </w:r>
    </w:p>
    <w:p w14:paraId="67E1B9AC" w14:textId="77777777" w:rsidR="00E97037" w:rsidRDefault="00E97037" w:rsidP="00E97037">
      <w:pPr>
        <w:jc w:val="both"/>
      </w:pPr>
      <w:r>
        <w:t>4.6.</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120A77">
        <w:rPr>
          <w:i/>
        </w:rPr>
        <w:t xml:space="preserve">(jei spec. dalyje nurodyta, kad </w:t>
      </w:r>
      <w:r>
        <w:rPr>
          <w:i/>
        </w:rPr>
        <w:t>avansas bus mokamas</w:t>
      </w:r>
      <w:r w:rsidRPr="00120A77">
        <w:rPr>
          <w:i/>
        </w:rPr>
        <w:t>)</w:t>
      </w:r>
      <w:r>
        <w:rPr>
          <w:i/>
        </w:rPr>
        <w:t xml:space="preserve"> </w:t>
      </w:r>
      <w:r w:rsidRPr="00924461">
        <w:t>dienos</w:t>
      </w:r>
      <w:r w:rsidRPr="00120A77">
        <w:t>.</w:t>
      </w:r>
    </w:p>
    <w:p w14:paraId="599CDA0B" w14:textId="77777777" w:rsidR="00E97037" w:rsidRPr="00140EF8" w:rsidRDefault="00E97037" w:rsidP="00E97037">
      <w:pPr>
        <w:jc w:val="both"/>
      </w:pPr>
      <w:r w:rsidRPr="00140EF8">
        <w:t xml:space="preserve">4.7. Šalys turi teisę sudaryti papildomus susitarimus dėl avansinio apmokėjimo banko garantijoje arba draudimo bendrovės laidavimo rašte numatytos sumos sumažinimo </w:t>
      </w:r>
      <w:r w:rsidRPr="00DA3CC9">
        <w:rPr>
          <w:b/>
        </w:rPr>
        <w:t xml:space="preserve">Teikėjui </w:t>
      </w:r>
      <w:r w:rsidRPr="00140EF8">
        <w:t>tinkamai įvykdžius dalį įsipareigojimų.</w:t>
      </w:r>
    </w:p>
    <w:p w14:paraId="7165BAAD" w14:textId="77777777" w:rsidR="00E97037" w:rsidRPr="00120A77" w:rsidRDefault="00E97037" w:rsidP="00E97037">
      <w:pPr>
        <w:jc w:val="both"/>
      </w:pPr>
    </w:p>
    <w:p w14:paraId="66B76127" w14:textId="77777777" w:rsidR="00E97037" w:rsidRPr="00120A77" w:rsidRDefault="00E97037" w:rsidP="00E97037">
      <w:pPr>
        <w:jc w:val="both"/>
        <w:rPr>
          <w:b/>
        </w:rPr>
      </w:pPr>
      <w:r w:rsidRPr="00120A77">
        <w:rPr>
          <w:b/>
        </w:rPr>
        <w:t>5. Paslaugų kokybė</w:t>
      </w:r>
    </w:p>
    <w:p w14:paraId="2416FAFF" w14:textId="77777777" w:rsidR="00E97037" w:rsidRPr="00120A77" w:rsidRDefault="00E97037" w:rsidP="00E97037">
      <w:pPr>
        <w:jc w:val="both"/>
      </w:pPr>
      <w:r w:rsidRPr="00120A77">
        <w:t>5.1. Paslaugos turi atitikti Sutartyje ir jos priede (-</w:t>
      </w:r>
      <w:proofErr w:type="spellStart"/>
      <w:r w:rsidRPr="00120A77">
        <w:t>uose</w:t>
      </w:r>
      <w:proofErr w:type="spellEnd"/>
      <w:r w:rsidRPr="00120A77">
        <w:t>)</w:t>
      </w:r>
      <w:r w:rsidRPr="00120A77">
        <w:rPr>
          <w:i/>
        </w:rPr>
        <w:t xml:space="preserve"> </w:t>
      </w:r>
      <w:r w:rsidRPr="00120A77">
        <w:t xml:space="preserve">nurodytus reikalavimus. </w:t>
      </w:r>
    </w:p>
    <w:p w14:paraId="20A7DCB5" w14:textId="77777777" w:rsidR="00E97037" w:rsidRPr="00120A77" w:rsidRDefault="00E97037" w:rsidP="00E97037">
      <w:pPr>
        <w:jc w:val="both"/>
        <w:rPr>
          <w:iCs/>
        </w:rPr>
      </w:pPr>
      <w:r w:rsidRPr="00120A77">
        <w:t xml:space="preserve">5.2. </w:t>
      </w:r>
      <w:r w:rsidRPr="00120A77">
        <w:rPr>
          <w:b/>
          <w:iCs/>
        </w:rPr>
        <w:t xml:space="preserve">Pirkėjui </w:t>
      </w:r>
      <w:r w:rsidRPr="00120A77">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120A77">
        <w:rPr>
          <w:b/>
          <w:iCs/>
        </w:rPr>
        <w:t>Pirkėjo</w:t>
      </w:r>
      <w:r w:rsidRPr="00120A77">
        <w:rPr>
          <w:iCs/>
        </w:rPr>
        <w:t xml:space="preserve"> ir </w:t>
      </w:r>
      <w:r w:rsidRPr="00120A77">
        <w:rPr>
          <w:b/>
          <w:iCs/>
        </w:rPr>
        <w:t>Teikėjo</w:t>
      </w:r>
      <w:r w:rsidRPr="00120A77">
        <w:rPr>
          <w:iCs/>
        </w:rPr>
        <w:t xml:space="preserve"> įgalioti atstovai</w:t>
      </w:r>
      <w:r>
        <w:rPr>
          <w:iCs/>
        </w:rPr>
        <w:t xml:space="preserve"> </w:t>
      </w:r>
      <w:r w:rsidRPr="00120A77">
        <w:rPr>
          <w:iCs/>
        </w:rPr>
        <w:t>(</w:t>
      </w:r>
      <w:r w:rsidRPr="00120A77">
        <w:rPr>
          <w:b/>
          <w:iCs/>
        </w:rPr>
        <w:t>Teikėjo</w:t>
      </w:r>
      <w:r w:rsidRPr="00120A77">
        <w:rPr>
          <w:iCs/>
        </w:rPr>
        <w:t xml:space="preserve"> atstovui atsisakius tai padaryti, patikrinimo aktą pasirašo tik </w:t>
      </w:r>
      <w:r w:rsidRPr="00120A77">
        <w:rPr>
          <w:b/>
          <w:iCs/>
        </w:rPr>
        <w:t>Pirkėjo</w:t>
      </w:r>
      <w:r w:rsidRPr="00120A77">
        <w:rPr>
          <w:iCs/>
        </w:rPr>
        <w:t xml:space="preserve"> atstovas), </w:t>
      </w:r>
      <w:r w:rsidRPr="00120A77">
        <w:t xml:space="preserve">o </w:t>
      </w:r>
      <w:r w:rsidRPr="00120A77">
        <w:rPr>
          <w:b/>
        </w:rPr>
        <w:t xml:space="preserve">Teikėjui </w:t>
      </w:r>
      <w:r w:rsidRPr="00120A77">
        <w:t>taikoma sutartinė atsakomybė</w:t>
      </w:r>
      <w:r w:rsidRPr="00120A77">
        <w:rPr>
          <w:iCs/>
        </w:rPr>
        <w:t>.</w:t>
      </w:r>
    </w:p>
    <w:p w14:paraId="62CADDF3" w14:textId="77777777" w:rsidR="00E97037" w:rsidRPr="00120A77" w:rsidRDefault="00E97037" w:rsidP="00E97037">
      <w:pPr>
        <w:jc w:val="both"/>
      </w:pPr>
      <w:r w:rsidRPr="008F30C9">
        <w:t>5.3. Tuo atveju, kai konfliktas dėl paslaugų kokybės ir jų atitikimo Sutartyje ir jos priede (-</w:t>
      </w:r>
      <w:proofErr w:type="spellStart"/>
      <w:r w:rsidRPr="008F30C9">
        <w:t>uose</w:t>
      </w:r>
      <w:proofErr w:type="spellEnd"/>
      <w:r w:rsidRPr="008F30C9">
        <w:t>) nustatytiems reikalavimams negali būti išspręstas Sutarties Šalių susitarimu, Šalys turi teisę kviesti nepriklausomus ekspertus. Visas su ekspertu darbu susijusias išlaidas padengia Šalis, kurios nenaudai</w:t>
      </w:r>
      <w:r w:rsidRPr="00120A77">
        <w:t xml:space="preserve"> priimtas ekspertų sprendimas. </w:t>
      </w:r>
    </w:p>
    <w:p w14:paraId="1BB19716" w14:textId="77777777" w:rsidR="00E97037" w:rsidRPr="00120A77" w:rsidRDefault="00E97037" w:rsidP="00E97037">
      <w:pPr>
        <w:jc w:val="both"/>
      </w:pPr>
      <w:r w:rsidRPr="00120A77">
        <w:t xml:space="preserve">5.4. </w:t>
      </w:r>
      <w:r w:rsidRPr="00120A77">
        <w:rPr>
          <w:b/>
          <w:iCs/>
        </w:rPr>
        <w:t>Teikėjas</w:t>
      </w:r>
      <w:r w:rsidRPr="00120A77">
        <w:rPr>
          <w:iCs/>
        </w:rPr>
        <w:t xml:space="preserve"> įsipareigoja leisti </w:t>
      </w:r>
      <w:r w:rsidRPr="00120A77">
        <w:rPr>
          <w:b/>
          <w:iCs/>
        </w:rPr>
        <w:t>Pirkėjo</w:t>
      </w:r>
      <w:r w:rsidRPr="00120A77">
        <w:rPr>
          <w:iCs/>
        </w:rPr>
        <w:t xml:space="preserve"> atstovui vykdyti paslaugų teikimo kokybės kontrolę gamybos eigoje, tikrinti pagalbines medžiagas bei žaliavas, jų pirminius įsigijimo dokumentus</w:t>
      </w:r>
      <w:r w:rsidRPr="00120A77">
        <w:t>.</w:t>
      </w:r>
    </w:p>
    <w:p w14:paraId="06FDD860" w14:textId="77777777" w:rsidR="00E97037" w:rsidRPr="00120A77" w:rsidRDefault="00E97037" w:rsidP="00E97037">
      <w:pPr>
        <w:jc w:val="both"/>
        <w:rPr>
          <w:iCs/>
        </w:rPr>
      </w:pPr>
      <w:r w:rsidRPr="00120A77">
        <w:t>5.5. Prekių, kurios yra paslaugų teikimo rezultatas, priėmimo metu pastebėjus jų neatitikimą Sutartyje ir jos priede (-</w:t>
      </w:r>
      <w:proofErr w:type="spellStart"/>
      <w:r w:rsidRPr="00120A77">
        <w:t>uose</w:t>
      </w:r>
      <w:proofErr w:type="spellEnd"/>
      <w:r w:rsidRPr="00120A77">
        <w:t>)</w:t>
      </w:r>
      <w:r w:rsidRPr="00120A77">
        <w:rPr>
          <w:i/>
        </w:rPr>
        <w:t xml:space="preserve"> </w:t>
      </w:r>
      <w:r w:rsidRPr="00120A77">
        <w:t xml:space="preserve">nustatytiems reikalavimams, kviečiami </w:t>
      </w:r>
      <w:r w:rsidRPr="00120A77">
        <w:rPr>
          <w:b/>
        </w:rPr>
        <w:t>Teikėjo</w:t>
      </w:r>
      <w:r w:rsidRPr="00120A77">
        <w:t xml:space="preserve"> atstovai, kuriems dalyvaujant surašomas aktas, prekės nepriimamos, o </w:t>
      </w:r>
      <w:r w:rsidRPr="00120A77">
        <w:rPr>
          <w:b/>
        </w:rPr>
        <w:t xml:space="preserve">Teikėjui </w:t>
      </w:r>
      <w:r w:rsidRPr="00120A77">
        <w:t>taikoma sutartinė atsakomybė (šiuo atveju sutartinė atsakomybė taikoma, jeigu prekių pristatymo terminas jau pasibaigęs) (</w:t>
      </w:r>
      <w:r w:rsidRPr="00120A77">
        <w:rPr>
          <w:i/>
        </w:rPr>
        <w:t>taikoma, jeigu vykdant paslaugų sutartį perduodamos/parduodamos prekės tiesiogiai susijusios su sutarties objektu).</w:t>
      </w:r>
    </w:p>
    <w:p w14:paraId="536282E3" w14:textId="77777777" w:rsidR="00E97037" w:rsidRPr="00120A77" w:rsidRDefault="00E97037" w:rsidP="00E97037">
      <w:pPr>
        <w:jc w:val="both"/>
        <w:rPr>
          <w:b/>
        </w:rPr>
      </w:pPr>
    </w:p>
    <w:p w14:paraId="05441828" w14:textId="77777777" w:rsidR="00E97037" w:rsidRPr="00120A77" w:rsidRDefault="00E97037" w:rsidP="00E97037">
      <w:pPr>
        <w:jc w:val="both"/>
      </w:pPr>
      <w:r w:rsidRPr="00120A77">
        <w:rPr>
          <w:b/>
        </w:rPr>
        <w:t>6. Kokybės garantija</w:t>
      </w:r>
      <w:r w:rsidRPr="00120A77">
        <w:rPr>
          <w:rStyle w:val="FootnoteReference"/>
          <w:b/>
        </w:rPr>
        <w:footnoteReference w:id="1"/>
      </w:r>
      <w:r w:rsidRPr="00120A77">
        <w:rPr>
          <w:b/>
        </w:rPr>
        <w:t xml:space="preserve"> </w:t>
      </w:r>
    </w:p>
    <w:p w14:paraId="205F7A45" w14:textId="77777777" w:rsidR="00E97037" w:rsidRPr="00120A77" w:rsidRDefault="00E97037" w:rsidP="00E97037">
      <w:pPr>
        <w:jc w:val="both"/>
      </w:pPr>
      <w:r w:rsidRPr="00120A77">
        <w:t>6.1. Kokybės garantijos terminas nurodomas Sutarties specialiojoje dalyje (arba Sutarties priede).</w:t>
      </w:r>
    </w:p>
    <w:p w14:paraId="09E26457" w14:textId="77777777" w:rsidR="00E97037" w:rsidRPr="00120A77" w:rsidRDefault="00E97037" w:rsidP="00E97037">
      <w:pPr>
        <w:jc w:val="both"/>
      </w:pPr>
      <w:r w:rsidRPr="00120A77">
        <w:t xml:space="preserve">6.2. Kokybės garantijos termino metu </w:t>
      </w:r>
      <w:r w:rsidRPr="00120A77">
        <w:rPr>
          <w:b/>
        </w:rPr>
        <w:t>Teikėjas</w:t>
      </w:r>
      <w:r w:rsidRPr="00120A77">
        <w:t xml:space="preserve"> privalo ne vėliau kaip per Sutarties specialiojoje dalyje nustatytą terminą </w:t>
      </w:r>
      <w:r w:rsidRPr="00615ED2">
        <w:t xml:space="preserve">savo sąskaita vietoj prekės su trūkumais pateikti kitą </w:t>
      </w:r>
      <w:r>
        <w:t>lygiavertę</w:t>
      </w:r>
      <w:r w:rsidRPr="00615ED2">
        <w:t xml:space="preserve"> prekę, </w:t>
      </w:r>
      <w:r>
        <w:t>(prekė neprivalo būti identiška pagal sutartį gaunamai prekei, tačiau turi galėti vykdyti funkcijas</w:t>
      </w:r>
      <w:r w:rsidRPr="00690AB0">
        <w:t>,</w:t>
      </w:r>
      <w:r>
        <w:t xml:space="preserve"> kurių vykdymui skirta pagal Sutartį gaunama prekė), </w:t>
      </w:r>
      <w:r w:rsidRPr="00615ED2">
        <w:t>kuria būtų galima naudotis prekės įsigytos pagal šią Sutartį trūkumų šalinimo laikotarpiu, atitinkančia šioje Sutartyje ir jos priede (-</w:t>
      </w:r>
      <w:proofErr w:type="spellStart"/>
      <w:r w:rsidRPr="00615ED2">
        <w:t>uose</w:t>
      </w:r>
      <w:proofErr w:type="spellEnd"/>
      <w:r w:rsidRPr="00615ED2">
        <w:t>)</w:t>
      </w:r>
      <w:r w:rsidRPr="00615ED2">
        <w:rPr>
          <w:i/>
        </w:rPr>
        <w:t xml:space="preserve"> </w:t>
      </w:r>
      <w:r w:rsidRPr="00615ED2">
        <w:t xml:space="preserve">nustatytus reikalavimus </w:t>
      </w:r>
      <w:r w:rsidRPr="00615ED2">
        <w:rPr>
          <w:i/>
        </w:rPr>
        <w:t>(jei spec. dalyje nurodyta, kad ši sąlyga taikoma)</w:t>
      </w:r>
      <w:r w:rsidRPr="00615ED2">
        <w:t>.</w:t>
      </w:r>
    </w:p>
    <w:p w14:paraId="4D3004B8" w14:textId="77777777" w:rsidR="00E97037" w:rsidRPr="00120A77" w:rsidRDefault="00E97037" w:rsidP="00E97037">
      <w:pPr>
        <w:jc w:val="both"/>
      </w:pPr>
      <w:r w:rsidRPr="00120A77">
        <w:t xml:space="preserve">6.3. Kokybės garantijos termino metu </w:t>
      </w:r>
      <w:r w:rsidRPr="00120A77">
        <w:rPr>
          <w:b/>
        </w:rPr>
        <w:t>Teikėjas</w:t>
      </w:r>
      <w:r w:rsidRPr="00120A77">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120A77">
        <w:t>uose</w:t>
      </w:r>
      <w:proofErr w:type="spellEnd"/>
      <w:r w:rsidRPr="00120A77">
        <w:t>)</w:t>
      </w:r>
      <w:r w:rsidRPr="00120A77">
        <w:rPr>
          <w:i/>
        </w:rPr>
        <w:t xml:space="preserve"> </w:t>
      </w:r>
      <w:r w:rsidRPr="00120A77">
        <w:t xml:space="preserve">nustatytus reikalavimus </w:t>
      </w:r>
      <w:r w:rsidRPr="00120A77">
        <w:rPr>
          <w:i/>
        </w:rPr>
        <w:t>(jei spec. dalyje nurodyta, kad ši sąlyga taikoma)</w:t>
      </w:r>
      <w:r w:rsidRPr="00120A77">
        <w:t>.</w:t>
      </w:r>
    </w:p>
    <w:p w14:paraId="4631D9A4" w14:textId="77777777" w:rsidR="00E97037" w:rsidRPr="00120A77" w:rsidRDefault="00E97037" w:rsidP="00E97037">
      <w:pPr>
        <w:jc w:val="both"/>
      </w:pPr>
      <w:r w:rsidRPr="00120A77">
        <w:lastRenderedPageBreak/>
        <w:t xml:space="preserve">6.4. Apie kokybės garantijos termino metu pastebėtus prekių trūkumus </w:t>
      </w:r>
      <w:r w:rsidRPr="00120A77">
        <w:rPr>
          <w:b/>
        </w:rPr>
        <w:t>Teikėjas</w:t>
      </w:r>
      <w:r w:rsidRPr="00120A77">
        <w:t xml:space="preserve"> informuojamas raštu (faksu arba paštu). Pareikšti pretenziją dėl kokybės galima viso</w:t>
      </w:r>
      <w:r w:rsidRPr="00120A77">
        <w:rPr>
          <w:b/>
        </w:rPr>
        <w:t xml:space="preserve"> </w:t>
      </w:r>
      <w:r w:rsidRPr="00120A77">
        <w:t>kokybės garantijos termino galiojimo metu.</w:t>
      </w:r>
    </w:p>
    <w:p w14:paraId="01773768" w14:textId="77777777" w:rsidR="00E97037" w:rsidRPr="00120A77" w:rsidRDefault="00E97037" w:rsidP="00E97037">
      <w:pPr>
        <w:jc w:val="both"/>
      </w:pPr>
      <w:r w:rsidRPr="00120A77">
        <w:t xml:space="preserve">6.5. </w:t>
      </w:r>
      <w:r w:rsidRPr="00120A77">
        <w:rPr>
          <w:b/>
        </w:rPr>
        <w:t>Teikėjo</w:t>
      </w:r>
      <w:r w:rsidRPr="00120A77">
        <w:t xml:space="preserve"> pašalintų prekių trūkumų</w:t>
      </w:r>
      <w:r w:rsidRPr="00120A77">
        <w:rPr>
          <w:b/>
        </w:rPr>
        <w:t xml:space="preserve"> </w:t>
      </w:r>
      <w:r w:rsidRPr="00120A77">
        <w:t xml:space="preserve">kokybės garantijos terminas skaičiuojamas nuo </w:t>
      </w:r>
      <w:r>
        <w:t>dokumento, patvirtinančio</w:t>
      </w:r>
      <w:r w:rsidRPr="00B636B8">
        <w:t xml:space="preserve"> </w:t>
      </w:r>
      <w:r>
        <w:t xml:space="preserve">prekių su pašalintais trūkumais </w:t>
      </w:r>
      <w:r w:rsidRPr="00B636B8">
        <w:t>perdavimą-priėmimą,</w:t>
      </w:r>
      <w:r w:rsidRPr="00120A77">
        <w:t xml:space="preserve"> pasirašymo dienos.</w:t>
      </w:r>
    </w:p>
    <w:p w14:paraId="5595478E" w14:textId="77777777" w:rsidR="00E97037" w:rsidRPr="00120A77" w:rsidRDefault="00E97037" w:rsidP="00E97037">
      <w:pPr>
        <w:jc w:val="both"/>
      </w:pPr>
      <w:r w:rsidRPr="00120A77">
        <w:t xml:space="preserve">6.6. Jeigu prekė pakeičiama nauja, jai suteikiamas </w:t>
      </w:r>
      <w:r>
        <w:t>toks pat</w:t>
      </w:r>
      <w:r w:rsidRPr="00120A77">
        <w:t xml:space="preserve"> Sutarties specialiojoje dalyje nurodytas kokybės garantijos terminas, kuris skaičiuojamas nuo </w:t>
      </w:r>
      <w:r>
        <w:t>dokumento, patvirtinančio</w:t>
      </w:r>
      <w:r w:rsidRPr="00B636B8">
        <w:t xml:space="preserve"> </w:t>
      </w:r>
      <w:r>
        <w:t xml:space="preserve">naujų </w:t>
      </w:r>
      <w:r w:rsidRPr="00B636B8">
        <w:t>prekių perdavimą-priėmimą,</w:t>
      </w:r>
      <w:r w:rsidRPr="00120A77">
        <w:t xml:space="preserve"> pasirašymo dienos.</w:t>
      </w:r>
    </w:p>
    <w:p w14:paraId="5AE6E3F5" w14:textId="77777777" w:rsidR="00E97037" w:rsidRPr="00120A77" w:rsidRDefault="00E97037" w:rsidP="00E97037">
      <w:pPr>
        <w:jc w:val="both"/>
      </w:pPr>
      <w:r w:rsidRPr="00120A77">
        <w:t xml:space="preserve">6.7. Sutarties specialiojoje dalyje (arba Sutarties priede) nurodyta garantija netaikoma, jeigu </w:t>
      </w:r>
      <w:r w:rsidRPr="00120A77">
        <w:rPr>
          <w:b/>
        </w:rPr>
        <w:t>Teikėjas</w:t>
      </w:r>
      <w:r w:rsidRPr="00120A77">
        <w:t xml:space="preserve"> įrodys, kad prekių trūkumai atsirado dėl neteisingo ar netinkamo </w:t>
      </w:r>
      <w:r w:rsidRPr="00120A77">
        <w:rPr>
          <w:b/>
        </w:rPr>
        <w:t>Pirkėjo</w:t>
      </w:r>
      <w:r w:rsidRPr="00120A77">
        <w:t xml:space="preserve"> elgesio arba trečiųjų asmenų veiklos, arba nenugalimos jėgos.</w:t>
      </w:r>
    </w:p>
    <w:p w14:paraId="66C41D58" w14:textId="77777777" w:rsidR="00E97037" w:rsidRDefault="00E97037" w:rsidP="00E97037">
      <w:pPr>
        <w:jc w:val="both"/>
      </w:pPr>
    </w:p>
    <w:p w14:paraId="0CA6B607" w14:textId="77777777" w:rsidR="00E97037" w:rsidRDefault="00E97037" w:rsidP="00E97037">
      <w:pPr>
        <w:jc w:val="both"/>
      </w:pPr>
    </w:p>
    <w:p w14:paraId="72A1E416" w14:textId="77777777" w:rsidR="00E97037" w:rsidRPr="00120A77" w:rsidRDefault="00E97037" w:rsidP="00E97037">
      <w:pPr>
        <w:jc w:val="both"/>
      </w:pPr>
    </w:p>
    <w:p w14:paraId="47B80D03" w14:textId="77777777" w:rsidR="00E97037" w:rsidRPr="00120A77" w:rsidRDefault="00E97037" w:rsidP="00E97037">
      <w:pPr>
        <w:jc w:val="both"/>
        <w:rPr>
          <w:b/>
        </w:rPr>
      </w:pPr>
      <w:r w:rsidRPr="00120A77">
        <w:rPr>
          <w:b/>
        </w:rPr>
        <w:t xml:space="preserve">7. Nenugalimos jėgos </w:t>
      </w:r>
      <w:r w:rsidRPr="00120A77">
        <w:rPr>
          <w:b/>
          <w:i/>
        </w:rPr>
        <w:t>(force majeure)</w:t>
      </w:r>
      <w:r w:rsidRPr="00120A77">
        <w:rPr>
          <w:b/>
        </w:rPr>
        <w:t xml:space="preserve"> aplinkybės.</w:t>
      </w:r>
    </w:p>
    <w:p w14:paraId="7AD81104" w14:textId="77777777" w:rsidR="00E97037" w:rsidRPr="00EF7207" w:rsidRDefault="00E97037" w:rsidP="00E97037">
      <w:pPr>
        <w:jc w:val="both"/>
      </w:pPr>
      <w:r w:rsidRPr="00120A77">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20A77">
        <w:rPr>
          <w:i/>
          <w:iCs/>
        </w:rPr>
        <w:t>(force majeure)</w:t>
      </w:r>
      <w:r w:rsidRPr="00120A77">
        <w:t xml:space="preserve"> aplinkybėms taisyklėse, patvirtintose Lietuvos Respublikos Vyriausybės 1996 m. liepos 15 d. nutarimu Nr. 840. Nustatydamos nenugalimos</w:t>
      </w:r>
      <w:r w:rsidRPr="00C00CE1">
        <w:t xml:space="preserve"> jėgos aplinkybes Šalys vadovaujasi Lietuvos Respublikos Vyriausybės 1997 kovo 13 d. nutarimu Nr. 222 „Dėl nenugalimos jėgos </w:t>
      </w:r>
      <w:r w:rsidRPr="00C00CE1">
        <w:rPr>
          <w:i/>
          <w:iCs/>
        </w:rPr>
        <w:t>(force majeure)</w:t>
      </w:r>
      <w:r w:rsidRPr="00C00CE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E11B9FE" w14:textId="77777777" w:rsidR="00E97037" w:rsidRPr="00EF7207" w:rsidRDefault="00E97037" w:rsidP="00E97037">
      <w:pPr>
        <w:jc w:val="both"/>
      </w:pPr>
      <w:r w:rsidRPr="00EF7207">
        <w:t xml:space="preserve">7.2. </w:t>
      </w:r>
      <w:r w:rsidRPr="00C00CE1">
        <w:t xml:space="preserve">Šalis, prašanti ją atleisti nuo atsakomybės, privalo pranešti kitai Šaliai raštu apie nenugalimos jėgos aplinkybes nedelsiant, bet ne vėliau kaip per </w:t>
      </w:r>
      <w:r>
        <w:t>10</w:t>
      </w:r>
      <w:r w:rsidRPr="00C00CE1">
        <w:t xml:space="preserve"> (</w:t>
      </w:r>
      <w:r>
        <w:t>dešimt) darbo dienų</w:t>
      </w:r>
      <w:r w:rsidRPr="00C00CE1">
        <w:t xml:space="preserve"> nuo tokių aplinkybių atsiradimo ar paaiškėjimo, pateikdama įrodymus, kad ji ėmėsi visų pagrįstų atsargumo priemonių ir dėjo visas pastangas, kad sumažintų išlaidas ar neigiamas pasekmes, taip pat pranešti galimą įsipareigojimų įvykdymo terminą.</w:t>
      </w:r>
      <w:r w:rsidRPr="00FE0C6F">
        <w:t xml:space="preserve"> </w:t>
      </w:r>
      <w:r w:rsidRPr="00C00CE1">
        <w:t>Pranešimo taip pat reikalaujama, kai išnyksta įsipareigojimų nevykdymo pagrindas</w:t>
      </w:r>
      <w:r>
        <w:t>.</w:t>
      </w:r>
    </w:p>
    <w:p w14:paraId="191922B6" w14:textId="77777777" w:rsidR="00E97037" w:rsidRDefault="00E97037" w:rsidP="00E97037">
      <w:pPr>
        <w:pStyle w:val="BodyTextIndent2"/>
        <w:ind w:left="0" w:firstLine="0"/>
        <w:jc w:val="both"/>
        <w:rPr>
          <w:b/>
          <w:i w:val="0"/>
          <w:color w:val="auto"/>
          <w:sz w:val="24"/>
          <w:szCs w:val="24"/>
          <w:lang w:val="lt-LT"/>
        </w:rPr>
      </w:pPr>
    </w:p>
    <w:p w14:paraId="745566FF" w14:textId="77777777" w:rsidR="00E97037" w:rsidRPr="00120A77" w:rsidRDefault="00E97037" w:rsidP="00E97037">
      <w:pPr>
        <w:pStyle w:val="BodyTextIndent2"/>
        <w:ind w:left="0" w:firstLine="0"/>
        <w:jc w:val="both"/>
        <w:rPr>
          <w:b/>
          <w:i w:val="0"/>
          <w:color w:val="auto"/>
          <w:sz w:val="24"/>
          <w:szCs w:val="24"/>
          <w:lang w:val="lt-LT"/>
        </w:rPr>
      </w:pPr>
      <w:r w:rsidRPr="00120A77">
        <w:rPr>
          <w:b/>
          <w:i w:val="0"/>
          <w:color w:val="auto"/>
          <w:sz w:val="24"/>
          <w:szCs w:val="24"/>
          <w:lang w:val="lt-LT"/>
        </w:rPr>
        <w:t xml:space="preserve">8. Kodifikavimas </w:t>
      </w:r>
    </w:p>
    <w:p w14:paraId="0B5D3E66" w14:textId="77777777" w:rsidR="00E97037" w:rsidRPr="00120A77" w:rsidRDefault="00E97037" w:rsidP="00E97037">
      <w:pPr>
        <w:jc w:val="both"/>
      </w:pPr>
      <w:r w:rsidRPr="00120A77">
        <w:t xml:space="preserve">8.1. Per 5 (penkias) dienas po Sutarties įsigaliojimo </w:t>
      </w:r>
      <w:r w:rsidRPr="00120A77">
        <w:rPr>
          <w:b/>
          <w:bCs/>
        </w:rPr>
        <w:t>Teikėjas</w:t>
      </w:r>
      <w:r w:rsidRPr="00120A77">
        <w:t xml:space="preserve"> privalo pateikti </w:t>
      </w:r>
      <w:r w:rsidRPr="000E3A25">
        <w:rPr>
          <w:b/>
        </w:rPr>
        <w:t xml:space="preserve">Pirkėjui </w:t>
      </w:r>
      <w:r>
        <w:t xml:space="preserve">jo nurodytu adresu </w:t>
      </w:r>
      <w:r w:rsidRPr="00120A77">
        <w:t xml:space="preserve">pasirašytos Sutarties kopiją ir perkamoms su paslaugų teikimu susijusioms prekėms identifikuoti reikalingus duomenis pagal šios Sutarties priede pateiktas formas „Kodifikuotinų materialinių vertybių sąrašas“ ir „Informacija apie gamintoją ir tiekėją“. </w:t>
      </w:r>
      <w:r w:rsidRPr="00120A77">
        <w:rPr>
          <w:b/>
          <w:bCs/>
        </w:rPr>
        <w:t>Teikėjas</w:t>
      </w:r>
      <w:r w:rsidRPr="00120A77">
        <w:t xml:space="preserve"> turi pateikti užpildytas ir pasirašytas formas elektroniniu pavidalu arba popierines jų kopijas </w:t>
      </w:r>
      <w:r w:rsidRPr="00120A77">
        <w:rPr>
          <w:i/>
        </w:rPr>
        <w:t>(jei spec. dalyje nurodyta, kad ši sąlyga taikoma)</w:t>
      </w:r>
      <w:r w:rsidRPr="00120A77">
        <w:t>.</w:t>
      </w:r>
    </w:p>
    <w:p w14:paraId="132F88FA" w14:textId="77777777" w:rsidR="00E97037" w:rsidRPr="00120A77" w:rsidRDefault="00E97037" w:rsidP="00E97037">
      <w:pPr>
        <w:pStyle w:val="BodyTextIndent2"/>
        <w:ind w:left="0" w:firstLine="0"/>
        <w:jc w:val="both"/>
        <w:rPr>
          <w:i w:val="0"/>
          <w:iCs/>
          <w:color w:val="auto"/>
          <w:sz w:val="24"/>
          <w:szCs w:val="24"/>
          <w:lang w:val="lt-LT"/>
        </w:rPr>
      </w:pPr>
      <w:r w:rsidRPr="00120A77">
        <w:rPr>
          <w:i w:val="0"/>
          <w:iCs/>
          <w:color w:val="auto"/>
          <w:sz w:val="24"/>
          <w:szCs w:val="24"/>
          <w:lang w:val="lt-LT"/>
        </w:rPr>
        <w:t xml:space="preserve">8.2. </w:t>
      </w:r>
      <w:r w:rsidRPr="00120A77">
        <w:rPr>
          <w:b/>
          <w:bCs/>
          <w:i w:val="0"/>
          <w:color w:val="auto"/>
          <w:sz w:val="24"/>
          <w:szCs w:val="24"/>
          <w:lang w:val="lt-LT"/>
        </w:rPr>
        <w:t>Pirkėjui</w:t>
      </w:r>
      <w:r w:rsidRPr="00120A77">
        <w:rPr>
          <w:i w:val="0"/>
          <w:color w:val="auto"/>
          <w:sz w:val="24"/>
          <w:szCs w:val="24"/>
          <w:lang w:val="lt-LT"/>
        </w:rPr>
        <w:t xml:space="preserve"> pareikalavus, </w:t>
      </w:r>
      <w:r w:rsidRPr="00120A77">
        <w:rPr>
          <w:b/>
          <w:bCs/>
          <w:i w:val="0"/>
          <w:color w:val="auto"/>
          <w:sz w:val="24"/>
          <w:szCs w:val="24"/>
          <w:lang w:val="lt-LT"/>
        </w:rPr>
        <w:t>Teikėjas</w:t>
      </w:r>
      <w:r w:rsidRPr="00120A77">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21A6A1F5" w14:textId="77777777" w:rsidR="00E97037" w:rsidRPr="00120A77" w:rsidRDefault="00E97037" w:rsidP="00E97037">
      <w:pPr>
        <w:jc w:val="both"/>
      </w:pPr>
    </w:p>
    <w:p w14:paraId="10A00441" w14:textId="77777777" w:rsidR="00E97037" w:rsidRPr="00120A77" w:rsidRDefault="00E97037" w:rsidP="00E97037">
      <w:pPr>
        <w:jc w:val="both"/>
        <w:rPr>
          <w:b/>
        </w:rPr>
      </w:pPr>
      <w:r w:rsidRPr="00120A77">
        <w:rPr>
          <w:b/>
        </w:rPr>
        <w:t>9. Sutarties nutraukimas</w:t>
      </w:r>
    </w:p>
    <w:p w14:paraId="65CFF9B1" w14:textId="77777777" w:rsidR="00E97037" w:rsidRPr="00120A77" w:rsidRDefault="00E97037" w:rsidP="00E97037">
      <w:pPr>
        <w:jc w:val="both"/>
      </w:pPr>
      <w:r w:rsidRPr="00120A77">
        <w:t>9.1. Ši Sutartis gali būti nutraukta:</w:t>
      </w:r>
    </w:p>
    <w:p w14:paraId="76AAF176" w14:textId="77777777" w:rsidR="00E97037" w:rsidRPr="00120A77" w:rsidRDefault="00E97037" w:rsidP="00E97037">
      <w:pPr>
        <w:jc w:val="both"/>
      </w:pPr>
      <w:r w:rsidRPr="00120A77">
        <w:t xml:space="preserve">9.1.1. raštišku </w:t>
      </w:r>
      <w:r w:rsidRPr="00120A77">
        <w:rPr>
          <w:bCs/>
        </w:rPr>
        <w:t>Šalių</w:t>
      </w:r>
      <w:r w:rsidRPr="00120A77">
        <w:t xml:space="preserve"> susitarimu; </w:t>
      </w:r>
    </w:p>
    <w:p w14:paraId="16FE26DE" w14:textId="77777777" w:rsidR="00E97037" w:rsidRPr="00120A77" w:rsidRDefault="00E97037" w:rsidP="00E97037">
      <w:pPr>
        <w:jc w:val="both"/>
      </w:pPr>
      <w:r w:rsidRPr="00120A77">
        <w:t xml:space="preserve">9.1.2. nenugalimos jėgos aplinkybėms užtrukus ilgiau nei </w:t>
      </w:r>
      <w:r>
        <w:t xml:space="preserve">Sutarties specialiojoje dalyje nurodytą </w:t>
      </w:r>
      <w:r w:rsidRPr="00120A77">
        <w:t xml:space="preserve">dienų </w:t>
      </w:r>
      <w:r>
        <w:t xml:space="preserve">skaičių </w:t>
      </w:r>
      <w:r w:rsidRPr="00120A77">
        <w:t>(priklausomai nuo sutarties vykdymo specifikos</w:t>
      </w:r>
      <w:r>
        <w:t>, konkretus terminas nurodomas Specialiojoje dalyje gali būti nuo 14 iki 60 dienų</w:t>
      </w:r>
      <w:r w:rsidRPr="00120A77">
        <w:t>) ir abiem Šalims nesudarius susitarimų dėl šios Sutarties pakeitimo, leidžianči</w:t>
      </w:r>
      <w:r>
        <w:t>ų</w:t>
      </w:r>
      <w:r w:rsidRPr="00120A77">
        <w:t xml:space="preserve"> Šalims toli</w:t>
      </w:r>
      <w:r>
        <w:t>au vykdyti savo įsipareigojimus,</w:t>
      </w:r>
      <w:r w:rsidRPr="00F11A95">
        <w:rPr>
          <w:color w:val="FF0000"/>
        </w:rPr>
        <w:t xml:space="preserve"> </w:t>
      </w:r>
      <w:r w:rsidRPr="00F11A95">
        <w:t>kiekviena Sutarties šalis gali vienašališkai nutraukti Sutartį, pranešant apie tai kitai Sutarties šaliai raštu ne vėliau kaip prieš 7 (septynias) dienas</w:t>
      </w:r>
      <w:r>
        <w:t>;</w:t>
      </w:r>
    </w:p>
    <w:p w14:paraId="2F25D4D0" w14:textId="77777777" w:rsidR="00E97037" w:rsidRPr="00120A77" w:rsidRDefault="00E97037" w:rsidP="00E97037">
      <w:pPr>
        <w:jc w:val="both"/>
      </w:pPr>
      <w:r w:rsidRPr="00120A77">
        <w:lastRenderedPageBreak/>
        <w:t xml:space="preserve">9.2. </w:t>
      </w:r>
      <w:r w:rsidRPr="00120A77">
        <w:rPr>
          <w:b/>
          <w:bCs/>
        </w:rPr>
        <w:t xml:space="preserve">Pirkėjas, </w:t>
      </w:r>
      <w:r w:rsidRPr="00120A77">
        <w:rPr>
          <w:bCs/>
        </w:rPr>
        <w:t>ne vėliau kaip</w:t>
      </w:r>
      <w:r w:rsidRPr="00120A77">
        <w:rPr>
          <w:b/>
          <w:bCs/>
        </w:rPr>
        <w:t xml:space="preserve"> </w:t>
      </w:r>
      <w:r w:rsidRPr="00120A77">
        <w:t xml:space="preserve">prieš 7 (septynias) </w:t>
      </w:r>
      <w:r w:rsidRPr="00F11A95">
        <w:t>dienas</w:t>
      </w:r>
      <w:r w:rsidRPr="00F11A95">
        <w:rPr>
          <w:i/>
        </w:rPr>
        <w:t xml:space="preserve"> (jeigu Sutarties specialiojoje dalyje nenurodytas kitas terminas</w:t>
      </w:r>
      <w:r w:rsidRPr="00F11A95">
        <w:t xml:space="preserve">) raštu informavęs </w:t>
      </w:r>
      <w:r w:rsidRPr="00F11A95">
        <w:rPr>
          <w:b/>
          <w:bCs/>
        </w:rPr>
        <w:t xml:space="preserve">Teikėją </w:t>
      </w:r>
      <w:r w:rsidRPr="00F11A95">
        <w:rPr>
          <w:bCs/>
        </w:rPr>
        <w:t>turi teis</w:t>
      </w:r>
      <w:r w:rsidRPr="00120A77">
        <w:rPr>
          <w:bCs/>
        </w:rPr>
        <w:t>ę</w:t>
      </w:r>
      <w:r w:rsidRPr="00120A77">
        <w:t xml:space="preserve"> </w:t>
      </w:r>
      <w:r>
        <w:t>vienašališkai nutraukti Sutartį</w:t>
      </w:r>
      <w:r w:rsidRPr="00120A77">
        <w:t xml:space="preserve"> </w:t>
      </w:r>
      <w:r w:rsidRPr="00140EF8">
        <w:t>dėl esminio Sutarties pažeidimo. Esminiu Sutarties pažeidimu laikoma, jeigu:</w:t>
      </w:r>
    </w:p>
    <w:p w14:paraId="5961F1F3" w14:textId="77777777" w:rsidR="00E97037" w:rsidRPr="00120A77" w:rsidRDefault="00E97037" w:rsidP="00E97037">
      <w:pPr>
        <w:jc w:val="both"/>
      </w:pPr>
      <w:r w:rsidRPr="00120A77">
        <w:t xml:space="preserve">9.2.1. </w:t>
      </w:r>
      <w:r w:rsidRPr="00120A77">
        <w:rPr>
          <w:b/>
        </w:rPr>
        <w:t>Teikėjas</w:t>
      </w:r>
      <w:r w:rsidRPr="00120A77">
        <w:t xml:space="preserve"> nepradeda teikti </w:t>
      </w:r>
      <w:r w:rsidRPr="00120A77">
        <w:rPr>
          <w:iCs/>
        </w:rPr>
        <w:t>paslaugų</w:t>
      </w:r>
      <w:r w:rsidRPr="00120A77">
        <w:t xml:space="preserve"> Sutarties specialioje dalyje nurodytu terminu; </w:t>
      </w:r>
    </w:p>
    <w:p w14:paraId="1D8BCE92" w14:textId="77777777" w:rsidR="00E97037" w:rsidRPr="00120A77" w:rsidRDefault="00E97037" w:rsidP="00E97037">
      <w:pPr>
        <w:jc w:val="both"/>
      </w:pPr>
      <w:r w:rsidRPr="00120A77">
        <w:t xml:space="preserve">9.2.2. </w:t>
      </w:r>
      <w:r w:rsidRPr="00120A77">
        <w:rPr>
          <w:b/>
        </w:rPr>
        <w:t xml:space="preserve">Teikėjas </w:t>
      </w:r>
      <w:r w:rsidRPr="00120A77">
        <w:t xml:space="preserve">vėluoja teikti </w:t>
      </w:r>
      <w:r>
        <w:t xml:space="preserve">(arba informuoja, kad neteiks) </w:t>
      </w:r>
      <w:r w:rsidRPr="00120A77">
        <w:rPr>
          <w:iCs/>
        </w:rPr>
        <w:t>paslaugas</w:t>
      </w:r>
      <w:r w:rsidRPr="00120A77">
        <w:t xml:space="preserve"> Sutarties specialioje dalyje nurodytu terminu/</w:t>
      </w:r>
      <w:proofErr w:type="spellStart"/>
      <w:r w:rsidRPr="00120A77">
        <w:t>ais</w:t>
      </w:r>
      <w:proofErr w:type="spellEnd"/>
      <w:r w:rsidRPr="00120A77">
        <w:t>;</w:t>
      </w:r>
    </w:p>
    <w:p w14:paraId="178081F8" w14:textId="77777777" w:rsidR="00E97037" w:rsidRPr="00120A77" w:rsidRDefault="00E97037" w:rsidP="00E97037">
      <w:pPr>
        <w:jc w:val="both"/>
      </w:pPr>
      <w:r w:rsidRPr="00120A77">
        <w:t xml:space="preserve">9.2.3. </w:t>
      </w:r>
      <w:r w:rsidRPr="00120A77">
        <w:rPr>
          <w:b/>
        </w:rPr>
        <w:t>Teikėjas</w:t>
      </w:r>
      <w:r w:rsidRPr="00120A77">
        <w:t xml:space="preserve"> didina paslaugų kainas/įkainius, išskyrus Sutarties bendrosios dalies 2.2 punkte numatytą atvejį;</w:t>
      </w:r>
    </w:p>
    <w:p w14:paraId="3806D326" w14:textId="77777777" w:rsidR="00E97037" w:rsidRPr="00120A77" w:rsidRDefault="00E97037" w:rsidP="00E97037">
      <w:pPr>
        <w:jc w:val="both"/>
      </w:pPr>
      <w:r w:rsidRPr="00120A77">
        <w:t xml:space="preserve">9.2.4. </w:t>
      </w:r>
      <w:r w:rsidRPr="00120A77">
        <w:rPr>
          <w:b/>
        </w:rPr>
        <w:t>Teikėjas</w:t>
      </w:r>
      <w:r w:rsidRPr="00120A77">
        <w:t xml:space="preserve"> nevykdo arba netinkamai vykdo Sutarties bendrosios dalies 6 punkte numatytus garantinius įsipareigojimus;</w:t>
      </w:r>
    </w:p>
    <w:p w14:paraId="78DF1A4A" w14:textId="77777777" w:rsidR="00E97037" w:rsidRPr="00120A77" w:rsidRDefault="00E97037" w:rsidP="00E97037">
      <w:pPr>
        <w:jc w:val="both"/>
      </w:pPr>
      <w:r w:rsidRPr="00120A77">
        <w:t xml:space="preserve">9.2.5. </w:t>
      </w:r>
      <w:r w:rsidRPr="00120A77">
        <w:rPr>
          <w:b/>
        </w:rPr>
        <w:t>Teikėjas</w:t>
      </w:r>
      <w:r w:rsidRPr="00120A77">
        <w:t xml:space="preserve"> nevykdo Sutarties bendrosios dalies 12.4 punkte numatyto įsipareigojimo (</w:t>
      </w:r>
      <w:r w:rsidRPr="00120A77">
        <w:rPr>
          <w:i/>
        </w:rPr>
        <w:t>jeigu sutarties vykdymas bus užtikrintas laidavimu arba banko garantija</w:t>
      </w:r>
      <w:r w:rsidRPr="00120A77">
        <w:t>);</w:t>
      </w:r>
    </w:p>
    <w:p w14:paraId="22007FA5" w14:textId="77777777" w:rsidR="00E97037" w:rsidRPr="00120A77" w:rsidRDefault="00E97037" w:rsidP="00E97037">
      <w:pPr>
        <w:jc w:val="both"/>
      </w:pPr>
      <w:r w:rsidRPr="00120A77">
        <w:t xml:space="preserve">9.2.6. </w:t>
      </w:r>
      <w:r w:rsidRPr="00120A77">
        <w:rPr>
          <w:b/>
        </w:rPr>
        <w:t>Teikėjo</w:t>
      </w:r>
      <w:r w:rsidRPr="00120A77">
        <w:t xml:space="preserve"> suteikt</w:t>
      </w:r>
      <w:r>
        <w:t xml:space="preserve">os paslaugos </w:t>
      </w:r>
      <w:r w:rsidRPr="00120A77">
        <w:t>neatitinka Sutartyje ir jos priede (-</w:t>
      </w:r>
      <w:proofErr w:type="spellStart"/>
      <w:r w:rsidRPr="00120A77">
        <w:t>uose</w:t>
      </w:r>
      <w:proofErr w:type="spellEnd"/>
      <w:r w:rsidRPr="00120A77">
        <w:t>)</w:t>
      </w:r>
      <w:r w:rsidRPr="00120A77">
        <w:rPr>
          <w:i/>
        </w:rPr>
        <w:t xml:space="preserve"> </w:t>
      </w:r>
      <w:r w:rsidRPr="00120A77">
        <w:t xml:space="preserve">nustatytų reikalavimų ir </w:t>
      </w:r>
      <w:r w:rsidRPr="00120A77">
        <w:rPr>
          <w:b/>
        </w:rPr>
        <w:t>Teikėjas</w:t>
      </w:r>
      <w:r w:rsidRPr="00120A77">
        <w:t xml:space="preserve"> Sutarties specialiojoje dalyje nustatyta tvarka nepašalina suteiktų paslaugų trūkumų; </w:t>
      </w:r>
    </w:p>
    <w:p w14:paraId="082DB30A" w14:textId="77777777" w:rsidR="00E97037" w:rsidRDefault="00E97037" w:rsidP="00E97037">
      <w:pPr>
        <w:jc w:val="both"/>
      </w:pPr>
      <w:r w:rsidRPr="00120A77">
        <w:t xml:space="preserve">9.2.7. </w:t>
      </w:r>
      <w:r w:rsidRPr="00120A77">
        <w:rPr>
          <w:b/>
        </w:rPr>
        <w:t>Teikėjas</w:t>
      </w:r>
      <w:r w:rsidRPr="00120A77">
        <w:t xml:space="preserve"> nustatytu laiku nepateikia avansinio apmokėjimo banko garantijos, kuri galiotų ne mažiau kaip nurodyta Sutarties bendrosios dalies 4.2. punkte (</w:t>
      </w:r>
      <w:r w:rsidRPr="00120A77">
        <w:rPr>
          <w:i/>
        </w:rPr>
        <w:t>jeigu pagal sutarties sąlygas numatytas avanso mokėjimas</w:t>
      </w:r>
      <w:r w:rsidRPr="00120A77">
        <w:t>)</w:t>
      </w:r>
      <w:r>
        <w:t>;</w:t>
      </w:r>
    </w:p>
    <w:p w14:paraId="5C3A2ECB" w14:textId="77777777" w:rsidR="00E97037" w:rsidRPr="00B07F8F" w:rsidRDefault="00E97037" w:rsidP="00E97037">
      <w:pPr>
        <w:autoSpaceDE w:val="0"/>
        <w:autoSpaceDN w:val="0"/>
        <w:adjustRightInd w:val="0"/>
        <w:jc w:val="both"/>
        <w:rPr>
          <w:szCs w:val="22"/>
          <w:lang w:eastAsia="en-US"/>
        </w:rPr>
      </w:pPr>
      <w:r w:rsidRPr="00B07F8F">
        <w:rPr>
          <w:lang w:eastAsia="en-US"/>
        </w:rPr>
        <w:t>9.2.8.</w:t>
      </w:r>
      <w:r w:rsidRPr="00B07F8F">
        <w:rPr>
          <w:szCs w:val="22"/>
          <w:lang w:eastAsia="en-US"/>
        </w:rPr>
        <w:t xml:space="preserve"> Sutarties galiojimo laikotarpiu </w:t>
      </w:r>
      <w:r w:rsidRPr="00140EF8">
        <w:rPr>
          <w:b/>
          <w:szCs w:val="22"/>
          <w:lang w:eastAsia="en-US"/>
        </w:rPr>
        <w:t xml:space="preserve">Teikėjas </w:t>
      </w:r>
      <w:r w:rsidRPr="00B07F8F">
        <w:rPr>
          <w:szCs w:val="22"/>
          <w:lang w:eastAsia="en-US"/>
        </w:rPr>
        <w:t xml:space="preserve">yra įtraukiamas į Nepatikimų tiekėjų </w:t>
      </w:r>
      <w:r>
        <w:rPr>
          <w:szCs w:val="22"/>
          <w:lang w:eastAsia="en-US"/>
        </w:rPr>
        <w:t>ar Melagingą informaciją pateikusių tiekėjų sąrašus</w:t>
      </w:r>
      <w:r w:rsidRPr="00B07F8F">
        <w:rPr>
          <w:szCs w:val="22"/>
          <w:lang w:eastAsia="en-US"/>
        </w:rPr>
        <w:t>;</w:t>
      </w:r>
    </w:p>
    <w:p w14:paraId="3F22095F" w14:textId="77777777" w:rsidR="00E97037" w:rsidRDefault="00E97037" w:rsidP="00E97037">
      <w:pPr>
        <w:autoSpaceDE w:val="0"/>
        <w:autoSpaceDN w:val="0"/>
        <w:adjustRightInd w:val="0"/>
        <w:jc w:val="both"/>
      </w:pPr>
      <w:r w:rsidRPr="00B07F8F">
        <w:rPr>
          <w:lang w:eastAsia="en-US"/>
        </w:rPr>
        <w:t xml:space="preserve">9.2.9. Paaiškėjus, kad </w:t>
      </w:r>
      <w:r w:rsidRPr="00140EF8">
        <w:rPr>
          <w:b/>
          <w:szCs w:val="22"/>
          <w:lang w:eastAsia="en-US"/>
        </w:rPr>
        <w:t>Teikėjas</w:t>
      </w:r>
      <w:r w:rsidRPr="00B07F8F">
        <w:rPr>
          <w:lang w:eastAsia="en-US"/>
        </w:rPr>
        <w:t xml:space="preserve"> </w:t>
      </w:r>
      <w:r>
        <w:rPr>
          <w:color w:val="000000"/>
          <w:lang w:eastAsia="en-US"/>
        </w:rPr>
        <w:t>ar jo teikiamos prekės ar paslaugos</w:t>
      </w:r>
      <w:r w:rsidRPr="00B07F8F">
        <w:t xml:space="preserve"> </w:t>
      </w:r>
      <w:r>
        <w:t xml:space="preserve">yra nepatikimos </w:t>
      </w:r>
      <w:r w:rsidRPr="00B07F8F">
        <w:t>ir kelia pavojų nacionalini</w:t>
      </w:r>
      <w:r>
        <w:t>am saugumui;</w:t>
      </w:r>
    </w:p>
    <w:p w14:paraId="17CE635F" w14:textId="77777777" w:rsidR="00E97037" w:rsidRPr="00F80F86" w:rsidRDefault="00E97037" w:rsidP="00E97037">
      <w:pPr>
        <w:jc w:val="both"/>
      </w:pPr>
      <w:r w:rsidRPr="00D73574">
        <w:t>9.</w:t>
      </w:r>
      <w:r>
        <w:t>2</w:t>
      </w:r>
      <w:r w:rsidRPr="00D73574">
        <w:t>.</w:t>
      </w:r>
      <w:r>
        <w:t xml:space="preserve">10. </w:t>
      </w:r>
      <w:r w:rsidRPr="0080194C">
        <w:t xml:space="preserve">Sutarties vykdymo metu </w:t>
      </w:r>
      <w:r w:rsidRPr="00070442">
        <w:t>paaiškėja</w:t>
      </w:r>
      <w:r w:rsidRPr="00131E4C">
        <w:t xml:space="preserve"> </w:t>
      </w:r>
      <w:r w:rsidRPr="00070442">
        <w:t>Viešųjų pirki</w:t>
      </w:r>
      <w:r>
        <w:t>mų įstatymo 46 straipsnio 1 dalyje</w:t>
      </w:r>
      <w:r w:rsidRPr="00070442">
        <w:t>/Viešųjų pirkimų</w:t>
      </w:r>
      <w:r>
        <w:t>,</w:t>
      </w:r>
      <w:r w:rsidRPr="00070442">
        <w:t xml:space="preserve"> atliekamų gynybos ir saugumo srityje</w:t>
      </w:r>
      <w:r>
        <w:t>,</w:t>
      </w:r>
      <w:r w:rsidRPr="00070442">
        <w:t xml:space="preserve"> įstatymo 3</w:t>
      </w:r>
      <w:r>
        <w:t>4</w:t>
      </w:r>
      <w:r w:rsidRPr="00070442">
        <w:t xml:space="preserve"> straipsnio 1 dal</w:t>
      </w:r>
      <w:r>
        <w:t>yje numatytos aplinkybės</w:t>
      </w:r>
      <w:r w:rsidRPr="00F80F86">
        <w:t>;</w:t>
      </w:r>
    </w:p>
    <w:p w14:paraId="63C6EF87" w14:textId="77777777" w:rsidR="00E97037" w:rsidRPr="00F80F86" w:rsidRDefault="00E97037" w:rsidP="00E97037">
      <w:pPr>
        <w:jc w:val="both"/>
      </w:pPr>
      <w:r w:rsidRPr="00F80F86">
        <w:t>9.2.11</w:t>
      </w:r>
      <w:r>
        <w:t>.</w:t>
      </w:r>
      <w:r w:rsidRPr="00F80F86">
        <w:t xml:space="preserve"> Sutarties vykdymo metu paaiškėja, kad Sutartis buvo pakeista pažeidžiant Viešųjų pirkimų įstatymo 89 straipsnį/Viešųjų pirkimų atliekamų gynybos ir saugumo srityje įstatymo 5</w:t>
      </w:r>
      <w:r>
        <w:t>3</w:t>
      </w:r>
      <w:r w:rsidRPr="00F80F86">
        <w:t xml:space="preserve"> straipsn</w:t>
      </w:r>
      <w:r>
        <w:t>į</w:t>
      </w:r>
      <w:r w:rsidRPr="00F80F86">
        <w:t>.</w:t>
      </w:r>
    </w:p>
    <w:p w14:paraId="61DFFAD6" w14:textId="77777777" w:rsidR="00E97037" w:rsidRPr="00B07F8F" w:rsidRDefault="00E97037" w:rsidP="00E97037">
      <w:pPr>
        <w:autoSpaceDE w:val="0"/>
        <w:autoSpaceDN w:val="0"/>
        <w:adjustRightInd w:val="0"/>
        <w:jc w:val="both"/>
        <w:rPr>
          <w:highlight w:val="yellow"/>
          <w:lang w:eastAsia="en-US"/>
        </w:rPr>
      </w:pPr>
      <w:r w:rsidRPr="00F80F86">
        <w:t xml:space="preserve">9.3. </w:t>
      </w:r>
      <w:r w:rsidRPr="00F80F86">
        <w:rPr>
          <w:b/>
          <w:bCs/>
        </w:rPr>
        <w:t xml:space="preserve">Pirkėjas, </w:t>
      </w:r>
      <w:r w:rsidRPr="00F80F86">
        <w:rPr>
          <w:bCs/>
        </w:rPr>
        <w:t>ne vėliau kaip</w:t>
      </w:r>
      <w:r w:rsidRPr="00F80F86">
        <w:rPr>
          <w:b/>
          <w:bCs/>
        </w:rPr>
        <w:t xml:space="preserve"> </w:t>
      </w:r>
      <w:r w:rsidRPr="00F80F86">
        <w:t>prieš 7 (septynias) dienas (</w:t>
      </w:r>
      <w:r w:rsidRPr="00F80F86">
        <w:rPr>
          <w:i/>
        </w:rPr>
        <w:t>jeigu spec</w:t>
      </w:r>
      <w:r>
        <w:rPr>
          <w:i/>
        </w:rPr>
        <w:t>.</w:t>
      </w:r>
      <w:r w:rsidRPr="00B07F8F">
        <w:rPr>
          <w:i/>
        </w:rPr>
        <w:t xml:space="preserve"> dalyje nenurodytas kitas terminas</w:t>
      </w:r>
      <w:r w:rsidRPr="00B07F8F">
        <w:t xml:space="preserve">) raštu informavęs </w:t>
      </w:r>
      <w:r>
        <w:rPr>
          <w:b/>
          <w:bCs/>
        </w:rPr>
        <w:t>Teikėją</w:t>
      </w:r>
      <w:r w:rsidRPr="00B07F8F">
        <w:rPr>
          <w:b/>
          <w:bCs/>
        </w:rPr>
        <w:t xml:space="preserve"> </w:t>
      </w:r>
      <w:r w:rsidRPr="00B07F8F">
        <w:rPr>
          <w:bCs/>
        </w:rPr>
        <w:t>turi teisę</w:t>
      </w:r>
      <w:r w:rsidRPr="00B07F8F">
        <w:t xml:space="preserve"> vienašališkai nutraukti Sutartį, jeigu</w:t>
      </w:r>
      <w:r w:rsidRPr="00B07F8F">
        <w:rPr>
          <w:b/>
        </w:rPr>
        <w:t xml:space="preserve"> </w:t>
      </w:r>
      <w:r>
        <w:rPr>
          <w:b/>
        </w:rPr>
        <w:t>Teikėjas</w:t>
      </w:r>
      <w:r w:rsidRPr="00B07F8F">
        <w:rPr>
          <w:b/>
        </w:rPr>
        <w:t xml:space="preserve"> </w:t>
      </w:r>
      <w:r w:rsidRPr="00B07F8F">
        <w:t>yra</w:t>
      </w:r>
      <w:r w:rsidRPr="00B07F8F">
        <w:rPr>
          <w:b/>
        </w:rPr>
        <w:t xml:space="preserve"> </w:t>
      </w:r>
      <w:r w:rsidRPr="00B07F8F">
        <w:rPr>
          <w:lang w:eastAsia="en-US"/>
        </w:rPr>
        <w:t xml:space="preserve">likviduojamas ar kreipiamasi į teismą dėl bankroto ar restruktūrizavimo bylos iškėlimo, arba </w:t>
      </w:r>
      <w:r w:rsidRPr="00B07F8F">
        <w:t>jam iškelta bankroto ar restruktūrizavimo byla,</w:t>
      </w:r>
      <w:r w:rsidRPr="00B07F8F">
        <w:rPr>
          <w:lang w:eastAsia="en-US"/>
        </w:rPr>
        <w:t xml:space="preserve"> arba priimamas sprendimas dėl neteisminės bankroto procedūros pradėjimo.</w:t>
      </w:r>
    </w:p>
    <w:p w14:paraId="68A6DA0D" w14:textId="77777777" w:rsidR="00E97037" w:rsidRPr="00B07F8F" w:rsidRDefault="00E97037" w:rsidP="00E97037">
      <w:pPr>
        <w:jc w:val="both"/>
        <w:rPr>
          <w:i/>
        </w:rPr>
      </w:pPr>
      <w:r w:rsidRPr="00B07F8F">
        <w:t xml:space="preserve">9.4. Nutraukus sutartį, </w:t>
      </w:r>
      <w:r>
        <w:rPr>
          <w:b/>
        </w:rPr>
        <w:t>Teikėjas</w:t>
      </w:r>
      <w:r w:rsidRPr="00B07F8F">
        <w:t xml:space="preserve"> per 10 (dešimt) dienų nuo Sutarties nutraukimo dienos turi grąžinti </w:t>
      </w:r>
      <w:r w:rsidRPr="00B07F8F">
        <w:rPr>
          <w:b/>
        </w:rPr>
        <w:t>Pirkėjui</w:t>
      </w:r>
      <w:r w:rsidRPr="00B07F8F">
        <w:t xml:space="preserve"> jo sumokėtą avansą (jei toks buvo sumokėtas) už </w:t>
      </w:r>
      <w:r>
        <w:t>neįvykdytą sutarties dalį.</w:t>
      </w:r>
      <w:r w:rsidRPr="00B07F8F">
        <w:t xml:space="preserve"> </w:t>
      </w:r>
    </w:p>
    <w:p w14:paraId="64081DA8" w14:textId="77777777" w:rsidR="00E97037" w:rsidRPr="00120A77" w:rsidRDefault="00E97037" w:rsidP="00E97037">
      <w:pPr>
        <w:jc w:val="both"/>
      </w:pPr>
    </w:p>
    <w:p w14:paraId="26669651" w14:textId="77777777" w:rsidR="00E97037" w:rsidRPr="00120A77" w:rsidRDefault="00E97037" w:rsidP="00E97037">
      <w:pPr>
        <w:rPr>
          <w:b/>
        </w:rPr>
      </w:pPr>
      <w:r w:rsidRPr="00120A77">
        <w:rPr>
          <w:b/>
        </w:rPr>
        <w:t>10. Ginčų sprendimo tvarka</w:t>
      </w:r>
    </w:p>
    <w:p w14:paraId="48A16490" w14:textId="77777777" w:rsidR="00E97037" w:rsidRPr="00120A77" w:rsidRDefault="00E97037" w:rsidP="00E97037">
      <w:r w:rsidRPr="00120A77">
        <w:t>10.1. Sutartis sudaryta ir turi būti aiškinama pagal Lietuvos Respublikos teisę.</w:t>
      </w:r>
    </w:p>
    <w:p w14:paraId="729BB88F" w14:textId="77777777" w:rsidR="00E97037" w:rsidRPr="00120A77" w:rsidRDefault="00E97037" w:rsidP="00E97037">
      <w:pPr>
        <w:jc w:val="both"/>
      </w:pPr>
      <w:r w:rsidRPr="00120A77">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20A77">
        <w:rPr>
          <w:b/>
          <w:bCs/>
        </w:rPr>
        <w:t>Pirkėjo</w:t>
      </w:r>
      <w:r w:rsidRPr="00120A77">
        <w:t xml:space="preserve"> </w:t>
      </w:r>
      <w:r w:rsidRPr="00EF7207">
        <w:t xml:space="preserve">(arba jeigu </w:t>
      </w:r>
      <w:r w:rsidRPr="00855F30">
        <w:rPr>
          <w:b/>
        </w:rPr>
        <w:t>Pirkėjas</w:t>
      </w:r>
      <w:r w:rsidRPr="00EF7207">
        <w:t xml:space="preserve"> Lietuvos kariuomenė</w:t>
      </w:r>
      <w:r>
        <w:t>s padalinys</w:t>
      </w:r>
      <w:r w:rsidRPr="00EF7207">
        <w:t xml:space="preserve"> </w:t>
      </w:r>
      <w:r w:rsidRPr="00EF7207">
        <w:rPr>
          <w:i/>
        </w:rPr>
        <w:t xml:space="preserve">„pagal juridinio </w:t>
      </w:r>
      <w:r w:rsidRPr="002B3381">
        <w:rPr>
          <w:i/>
        </w:rPr>
        <w:t>asmens</w:t>
      </w:r>
      <w:r w:rsidRPr="00EF7207">
        <w:rPr>
          <w:i/>
        </w:rPr>
        <w:t xml:space="preserve"> – Lietuvos kariuomenės</w:t>
      </w:r>
      <w:r w:rsidRPr="00EF7207">
        <w:t xml:space="preserve">“) </w:t>
      </w:r>
      <w:r w:rsidRPr="00120A77">
        <w:t>buveinės vietą.</w:t>
      </w:r>
    </w:p>
    <w:p w14:paraId="5B043464" w14:textId="77777777" w:rsidR="00E97037" w:rsidRPr="00120A77" w:rsidRDefault="00E97037" w:rsidP="00E97037">
      <w:pPr>
        <w:jc w:val="both"/>
      </w:pPr>
    </w:p>
    <w:p w14:paraId="4B5AD6A4" w14:textId="77777777" w:rsidR="00E97037" w:rsidRPr="004A1813" w:rsidRDefault="00E97037" w:rsidP="00E97037">
      <w:pPr>
        <w:jc w:val="both"/>
        <w:rPr>
          <w:b/>
        </w:rPr>
      </w:pPr>
      <w:r w:rsidRPr="004A1813">
        <w:rPr>
          <w:b/>
        </w:rPr>
        <w:t>11. Atsakomybė</w:t>
      </w:r>
    </w:p>
    <w:p w14:paraId="76E92425" w14:textId="77777777" w:rsidR="00E97037" w:rsidRPr="002A7B79" w:rsidRDefault="00E97037" w:rsidP="00E97037">
      <w:pPr>
        <w:pStyle w:val="BodyTextIndent2"/>
        <w:ind w:left="0" w:firstLine="0"/>
        <w:jc w:val="both"/>
        <w:rPr>
          <w:i w:val="0"/>
          <w:color w:val="auto"/>
          <w:sz w:val="24"/>
          <w:szCs w:val="24"/>
          <w:lang w:val="lt-LT"/>
        </w:rPr>
      </w:pPr>
      <w:r w:rsidRPr="004A1813">
        <w:rPr>
          <w:i w:val="0"/>
          <w:color w:val="auto"/>
          <w:sz w:val="24"/>
          <w:szCs w:val="24"/>
          <w:lang w:val="lt-LT"/>
        </w:rPr>
        <w:t xml:space="preserve">11.1. Per Sutarties specialiosios </w:t>
      </w:r>
      <w:r>
        <w:rPr>
          <w:i w:val="0"/>
          <w:color w:val="auto"/>
          <w:sz w:val="24"/>
          <w:szCs w:val="24"/>
          <w:lang w:val="lt-LT"/>
        </w:rPr>
        <w:t>dal</w:t>
      </w:r>
      <w:r w:rsidRPr="004A1813">
        <w:rPr>
          <w:i w:val="0"/>
          <w:color w:val="auto"/>
          <w:sz w:val="24"/>
          <w:szCs w:val="24"/>
          <w:lang w:val="lt-LT"/>
        </w:rPr>
        <w:t xml:space="preserve">ies </w:t>
      </w:r>
      <w:r>
        <w:rPr>
          <w:i w:val="0"/>
          <w:color w:val="auto"/>
          <w:sz w:val="24"/>
          <w:szCs w:val="24"/>
          <w:lang w:val="lt-LT"/>
        </w:rPr>
        <w:t>3 punkte nurodytą terminą</w:t>
      </w:r>
      <w:r w:rsidRPr="004A1813">
        <w:rPr>
          <w:i w:val="0"/>
          <w:color w:val="auto"/>
          <w:sz w:val="24"/>
          <w:szCs w:val="24"/>
          <w:lang w:val="lt-LT"/>
        </w:rPr>
        <w:t xml:space="preserve"> pavėlavus </w:t>
      </w:r>
      <w:r>
        <w:rPr>
          <w:i w:val="0"/>
          <w:color w:val="auto"/>
          <w:sz w:val="24"/>
          <w:szCs w:val="24"/>
          <w:lang w:val="lt-LT"/>
        </w:rPr>
        <w:t xml:space="preserve">suteikti ar per Sutarties specialiosios dalies 7 punkte nurodytą terminą </w:t>
      </w:r>
      <w:r w:rsidRPr="004A1813">
        <w:rPr>
          <w:i w:val="0"/>
          <w:color w:val="auto"/>
          <w:sz w:val="24"/>
          <w:szCs w:val="24"/>
          <w:lang w:val="lt-LT"/>
        </w:rPr>
        <w:t>ištaisyti pas</w:t>
      </w:r>
      <w:r>
        <w:rPr>
          <w:i w:val="0"/>
          <w:color w:val="auto"/>
          <w:sz w:val="24"/>
          <w:szCs w:val="24"/>
          <w:lang w:val="lt-LT"/>
        </w:rPr>
        <w:t xml:space="preserve">laugų teikimo </w:t>
      </w:r>
      <w:r w:rsidRPr="004A1813">
        <w:rPr>
          <w:i w:val="0"/>
          <w:color w:val="auto"/>
          <w:sz w:val="24"/>
          <w:szCs w:val="24"/>
          <w:lang w:val="lt-LT"/>
        </w:rPr>
        <w:t>ir/ar prekių trūkumus</w:t>
      </w:r>
      <w:r>
        <w:rPr>
          <w:i w:val="0"/>
          <w:color w:val="auto"/>
          <w:sz w:val="24"/>
          <w:szCs w:val="24"/>
          <w:lang w:val="lt-LT"/>
        </w:rPr>
        <w:t xml:space="preserve"> (</w:t>
      </w:r>
      <w:r w:rsidRPr="004A1813">
        <w:rPr>
          <w:i w:val="0"/>
          <w:color w:val="auto"/>
          <w:sz w:val="24"/>
          <w:szCs w:val="24"/>
          <w:lang w:val="lt-LT"/>
        </w:rPr>
        <w:t xml:space="preserve">jeigu teikiant paslaugas buvo pateiktos/parduotos prekės), </w:t>
      </w:r>
      <w:r w:rsidRPr="004A1813">
        <w:rPr>
          <w:b/>
          <w:i w:val="0"/>
          <w:color w:val="auto"/>
          <w:sz w:val="24"/>
          <w:szCs w:val="24"/>
          <w:lang w:val="lt-LT"/>
        </w:rPr>
        <w:t>Teikėjas</w:t>
      </w:r>
      <w:r w:rsidRPr="004A1813">
        <w:rPr>
          <w:i w:val="0"/>
          <w:color w:val="auto"/>
          <w:sz w:val="24"/>
          <w:szCs w:val="24"/>
          <w:lang w:val="lt-LT"/>
        </w:rPr>
        <w:t xml:space="preserve"> moka </w:t>
      </w:r>
      <w:r w:rsidRPr="004A1813">
        <w:rPr>
          <w:b/>
          <w:i w:val="0"/>
          <w:color w:val="auto"/>
          <w:sz w:val="24"/>
          <w:szCs w:val="24"/>
          <w:lang w:val="lt-LT"/>
        </w:rPr>
        <w:t xml:space="preserve">Pirkėjui </w:t>
      </w:r>
      <w:r>
        <w:rPr>
          <w:i w:val="0"/>
          <w:color w:val="auto"/>
          <w:sz w:val="24"/>
          <w:szCs w:val="24"/>
          <w:lang w:val="lt-LT"/>
        </w:rPr>
        <w:t>nuo 0,05</w:t>
      </w:r>
      <w:r w:rsidRPr="00615ED2">
        <w:rPr>
          <w:i w:val="0"/>
          <w:color w:val="auto"/>
          <w:sz w:val="24"/>
          <w:szCs w:val="24"/>
          <w:lang w:val="lt-LT"/>
        </w:rPr>
        <w:t xml:space="preserve"> iki</w:t>
      </w:r>
      <w:r w:rsidRPr="00615ED2">
        <w:rPr>
          <w:b/>
          <w:color w:val="auto"/>
          <w:sz w:val="24"/>
          <w:szCs w:val="24"/>
          <w:lang w:val="lt-LT"/>
        </w:rPr>
        <w:t xml:space="preserve"> </w:t>
      </w:r>
      <w:r w:rsidRPr="00615ED2">
        <w:rPr>
          <w:i w:val="0"/>
          <w:color w:val="auto"/>
          <w:sz w:val="24"/>
          <w:szCs w:val="24"/>
          <w:lang w:val="lt-LT"/>
        </w:rPr>
        <w:t xml:space="preserve">0,2 % dydžio </w:t>
      </w:r>
      <w:r w:rsidRPr="000567EE">
        <w:rPr>
          <w:i w:val="0"/>
          <w:color w:val="auto"/>
          <w:sz w:val="24"/>
          <w:szCs w:val="24"/>
          <w:lang w:val="lt-LT"/>
        </w:rPr>
        <w:t>(konkretus dydis nurodomas Sutarties specialiojoje dalyje)</w:t>
      </w:r>
      <w:r w:rsidRPr="004A1813">
        <w:rPr>
          <w:i w:val="0"/>
          <w:color w:val="auto"/>
          <w:sz w:val="24"/>
          <w:szCs w:val="24"/>
          <w:lang w:val="lt-LT"/>
        </w:rPr>
        <w:t xml:space="preserve"> nuo </w:t>
      </w:r>
      <w:r>
        <w:rPr>
          <w:i w:val="0"/>
          <w:color w:val="auto"/>
          <w:sz w:val="24"/>
          <w:szCs w:val="24"/>
          <w:lang w:val="lt-LT"/>
        </w:rPr>
        <w:t xml:space="preserve">per terminą nesuteiktų </w:t>
      </w:r>
      <w:r w:rsidRPr="004A1813">
        <w:rPr>
          <w:i w:val="0"/>
          <w:color w:val="auto"/>
          <w:sz w:val="24"/>
          <w:szCs w:val="24"/>
          <w:lang w:val="lt-LT"/>
        </w:rPr>
        <w:t>paslaugų (ir/ar prekių)</w:t>
      </w:r>
      <w:r>
        <w:rPr>
          <w:i w:val="0"/>
          <w:color w:val="auto"/>
          <w:sz w:val="24"/>
          <w:szCs w:val="24"/>
          <w:lang w:val="lt-LT"/>
        </w:rPr>
        <w:t xml:space="preserve"> ar</w:t>
      </w:r>
      <w:r w:rsidRPr="00AE4A7D">
        <w:rPr>
          <w:i w:val="0"/>
          <w:color w:val="auto"/>
          <w:sz w:val="24"/>
          <w:szCs w:val="24"/>
          <w:lang w:val="lt-LT"/>
        </w:rPr>
        <w:t xml:space="preserve"> </w:t>
      </w:r>
      <w:r w:rsidRPr="004A1813">
        <w:rPr>
          <w:i w:val="0"/>
          <w:color w:val="auto"/>
          <w:sz w:val="24"/>
          <w:szCs w:val="24"/>
          <w:lang w:val="lt-LT"/>
        </w:rPr>
        <w:t>paslaugų (ir/ar prekių), kurių trūkumai neištaisyti</w:t>
      </w:r>
      <w:r>
        <w:rPr>
          <w:i w:val="0"/>
          <w:color w:val="auto"/>
          <w:sz w:val="24"/>
          <w:szCs w:val="24"/>
          <w:lang w:val="lt-LT"/>
        </w:rPr>
        <w:t>,</w:t>
      </w:r>
      <w:r w:rsidRPr="004A1813">
        <w:rPr>
          <w:i w:val="0"/>
          <w:color w:val="auto"/>
          <w:sz w:val="24"/>
          <w:szCs w:val="24"/>
          <w:lang w:val="lt-LT"/>
        </w:rPr>
        <w:t xml:space="preserve"> </w:t>
      </w:r>
      <w:r>
        <w:rPr>
          <w:i w:val="0"/>
          <w:color w:val="auto"/>
          <w:sz w:val="24"/>
          <w:szCs w:val="24"/>
          <w:lang w:val="lt-LT"/>
        </w:rPr>
        <w:t>kainos</w:t>
      </w:r>
      <w:r w:rsidRPr="004A1813">
        <w:rPr>
          <w:i w:val="0"/>
          <w:color w:val="auto"/>
          <w:sz w:val="24"/>
          <w:szCs w:val="24"/>
          <w:lang w:val="lt-LT"/>
        </w:rPr>
        <w:t xml:space="preserve"> </w:t>
      </w:r>
      <w:r>
        <w:rPr>
          <w:i w:val="0"/>
          <w:color w:val="auto"/>
          <w:sz w:val="24"/>
          <w:szCs w:val="24"/>
          <w:lang w:val="lt-LT"/>
        </w:rPr>
        <w:t xml:space="preserve">be PVM </w:t>
      </w:r>
      <w:r w:rsidRPr="004A1813">
        <w:rPr>
          <w:i w:val="0"/>
          <w:color w:val="auto"/>
          <w:sz w:val="24"/>
          <w:szCs w:val="24"/>
          <w:lang w:val="lt-LT"/>
        </w:rPr>
        <w:t xml:space="preserve">už kiekvieną uždelstą dieną/valandą </w:t>
      </w:r>
      <w:r w:rsidRPr="004A1813">
        <w:rPr>
          <w:color w:val="auto"/>
          <w:sz w:val="24"/>
          <w:szCs w:val="24"/>
          <w:lang w:val="lt-LT"/>
        </w:rPr>
        <w:t>(taikoma priklausomai nuo to, kaip įsipareigojim</w:t>
      </w:r>
      <w:r>
        <w:rPr>
          <w:color w:val="auto"/>
          <w:sz w:val="24"/>
          <w:szCs w:val="24"/>
          <w:lang w:val="lt-LT"/>
        </w:rPr>
        <w:t>ų</w:t>
      </w:r>
      <w:r w:rsidRPr="004A1813">
        <w:rPr>
          <w:color w:val="auto"/>
          <w:sz w:val="24"/>
          <w:szCs w:val="24"/>
          <w:lang w:val="lt-LT"/>
        </w:rPr>
        <w:t xml:space="preserve"> terminas yra skaičiuojamas Sutarties specialiojoje dalyje) </w:t>
      </w:r>
      <w:r w:rsidRPr="004A1813">
        <w:rPr>
          <w:i w:val="0"/>
          <w:color w:val="auto"/>
          <w:sz w:val="24"/>
          <w:szCs w:val="24"/>
          <w:lang w:val="lt-LT"/>
        </w:rPr>
        <w:t>Šalių iš anksto sutartus minimalius nuostolius,</w:t>
      </w:r>
      <w:r w:rsidRPr="004A1813">
        <w:rPr>
          <w:bCs/>
          <w:i w:val="0"/>
          <w:color w:val="auto"/>
          <w:sz w:val="24"/>
          <w:szCs w:val="24"/>
          <w:lang w:val="lt-LT"/>
        </w:rPr>
        <w:t xml:space="preserve"> kurių sumokėjimas neatleidžia </w:t>
      </w:r>
      <w:r w:rsidRPr="004A1813">
        <w:rPr>
          <w:b/>
          <w:bCs/>
          <w:i w:val="0"/>
          <w:color w:val="auto"/>
          <w:sz w:val="24"/>
          <w:szCs w:val="24"/>
          <w:lang w:val="lt-LT"/>
        </w:rPr>
        <w:t xml:space="preserve">Teikėjo </w:t>
      </w:r>
      <w:r w:rsidRPr="004A1813">
        <w:rPr>
          <w:bCs/>
          <w:i w:val="0"/>
          <w:color w:val="auto"/>
          <w:sz w:val="24"/>
          <w:szCs w:val="24"/>
          <w:lang w:val="lt-LT"/>
        </w:rPr>
        <w:t xml:space="preserve">nuo pareigos atlyginti </w:t>
      </w:r>
      <w:r w:rsidRPr="004A1813">
        <w:rPr>
          <w:b/>
          <w:bCs/>
          <w:i w:val="0"/>
          <w:color w:val="auto"/>
          <w:sz w:val="24"/>
          <w:szCs w:val="24"/>
          <w:lang w:val="lt-LT"/>
        </w:rPr>
        <w:t>Pirkėjo</w:t>
      </w:r>
      <w:r w:rsidRPr="004A1813">
        <w:rPr>
          <w:bCs/>
          <w:i w:val="0"/>
          <w:color w:val="auto"/>
          <w:sz w:val="24"/>
          <w:szCs w:val="24"/>
          <w:lang w:val="lt-LT"/>
        </w:rPr>
        <w:t xml:space="preserve"> patirtus nuostolius</w:t>
      </w:r>
      <w:r w:rsidRPr="004A1813">
        <w:rPr>
          <w:i w:val="0"/>
          <w:color w:val="auto"/>
          <w:sz w:val="24"/>
          <w:szCs w:val="24"/>
          <w:lang w:val="lt-LT"/>
        </w:rPr>
        <w:t xml:space="preserve"> </w:t>
      </w:r>
      <w:r w:rsidRPr="004A1813">
        <w:rPr>
          <w:b/>
          <w:i w:val="0"/>
          <w:color w:val="auto"/>
          <w:sz w:val="24"/>
          <w:szCs w:val="24"/>
          <w:lang w:val="lt-LT"/>
        </w:rPr>
        <w:t>Teikėjui</w:t>
      </w:r>
      <w:r w:rsidRPr="004A1813">
        <w:rPr>
          <w:i w:val="0"/>
          <w:color w:val="auto"/>
          <w:sz w:val="24"/>
          <w:szCs w:val="24"/>
          <w:lang w:val="lt-LT"/>
        </w:rPr>
        <w:t xml:space="preserve"> nevykdant arba netinkamai vykdant savo įsipareigojimus, susijusius su paslaugų</w:t>
      </w:r>
      <w:r>
        <w:rPr>
          <w:i w:val="0"/>
          <w:color w:val="auto"/>
          <w:sz w:val="24"/>
          <w:szCs w:val="24"/>
          <w:lang w:val="lt-LT"/>
        </w:rPr>
        <w:t xml:space="preserve"> trūkumų šalinimu ir/ar </w:t>
      </w:r>
      <w:r w:rsidRPr="008F30C9">
        <w:rPr>
          <w:i w:val="0"/>
          <w:color w:val="auto"/>
          <w:sz w:val="24"/>
          <w:szCs w:val="24"/>
          <w:lang w:val="lt-LT"/>
        </w:rPr>
        <w:t xml:space="preserve">prekių garantija. </w:t>
      </w:r>
      <w:r w:rsidRPr="00EE7AD9">
        <w:rPr>
          <w:i w:val="0"/>
          <w:sz w:val="24"/>
          <w:szCs w:val="24"/>
          <w:lang w:val="lt-LT"/>
        </w:rPr>
        <w:t xml:space="preserve">Šalių iš anksto sutartus minimalius nuostolius </w:t>
      </w:r>
      <w:r>
        <w:rPr>
          <w:b/>
          <w:i w:val="0"/>
          <w:sz w:val="24"/>
          <w:szCs w:val="24"/>
          <w:lang w:val="lt-LT"/>
        </w:rPr>
        <w:t>Teikėjas</w:t>
      </w:r>
      <w:r w:rsidRPr="00EE7AD9">
        <w:rPr>
          <w:i w:val="0"/>
          <w:sz w:val="24"/>
          <w:szCs w:val="24"/>
          <w:lang w:val="lt-LT"/>
        </w:rPr>
        <w:t xml:space="preserve"> įsipareigoja sumokėti ne vėliau kaip per sąskaitoje faktūroje ar pareikalavime nurodytą terminą.</w:t>
      </w:r>
    </w:p>
    <w:p w14:paraId="691CA616" w14:textId="77777777" w:rsidR="00E97037" w:rsidRPr="00120A77" w:rsidRDefault="00E97037" w:rsidP="00E97037">
      <w:pPr>
        <w:jc w:val="both"/>
      </w:pPr>
      <w:r w:rsidRPr="008F30C9">
        <w:lastRenderedPageBreak/>
        <w:t>11.2. Nutraukus Sutartį dėl Sutarties bendrojoje dalyje 9.2.1, 9.2.2, 9.2.3, 9.2.4, 9.2.5, 9.2.6,</w:t>
      </w:r>
      <w:r>
        <w:t xml:space="preserve"> </w:t>
      </w:r>
      <w:r w:rsidRPr="008F30C9">
        <w:t>9.2.7</w:t>
      </w:r>
      <w:r>
        <w:t>,</w:t>
      </w:r>
      <w:r w:rsidRPr="008F30C9">
        <w:t xml:space="preserve">  </w:t>
      </w:r>
      <w:r>
        <w:t xml:space="preserve">9.3 </w:t>
      </w:r>
      <w:r w:rsidRPr="008F30C9">
        <w:t>punktuose</w:t>
      </w:r>
      <w:r w:rsidRPr="00615ED2">
        <w:rPr>
          <w:color w:val="FF0000"/>
        </w:rPr>
        <w:t xml:space="preserve"> </w:t>
      </w:r>
      <w:r w:rsidRPr="00615ED2">
        <w:t>ar kitų Sutarties specialiojoje dalyje</w:t>
      </w:r>
      <w:r w:rsidRPr="008F30C9">
        <w:t xml:space="preserve"> išvardintų priežasčių, </w:t>
      </w:r>
      <w:r w:rsidRPr="008F30C9">
        <w:rPr>
          <w:b/>
        </w:rPr>
        <w:t>Teikėjas</w:t>
      </w:r>
      <w:r w:rsidRPr="008F30C9">
        <w:t xml:space="preserve"> per 14 (keturiolika) dienų (skaičiuojant nuo Sutarties nutraukimo dienos) turi sumokėti</w:t>
      </w:r>
      <w:r w:rsidRPr="008F30C9">
        <w:rPr>
          <w:b/>
          <w:bCs/>
        </w:rPr>
        <w:t xml:space="preserve"> Pirkėjui</w:t>
      </w:r>
      <w:r w:rsidRPr="008F30C9">
        <w:rPr>
          <w:b/>
        </w:rPr>
        <w:t xml:space="preserve"> </w:t>
      </w:r>
      <w:r w:rsidRPr="008F30C9">
        <w:t>ne mažiau kaip</w:t>
      </w:r>
      <w:r w:rsidRPr="008F30C9">
        <w:rPr>
          <w:b/>
        </w:rPr>
        <w:t xml:space="preserve"> </w:t>
      </w:r>
      <w:r w:rsidRPr="00EE7AD9">
        <w:t>5-</w:t>
      </w:r>
      <w:r w:rsidRPr="002A7B79">
        <w:t>7 (</w:t>
      </w:r>
      <w:r w:rsidRPr="008F30C9">
        <w:t xml:space="preserve">septynių) % sutarties kainos </w:t>
      </w:r>
      <w:r>
        <w:t xml:space="preserve">be PVM </w:t>
      </w:r>
      <w:r w:rsidRPr="008F30C9">
        <w:t>(arba bendros pasiūlymo kainos</w:t>
      </w:r>
      <w:r>
        <w:t>)</w:t>
      </w:r>
      <w:r w:rsidRPr="008F30C9">
        <w:t xml:space="preserve"> (konkretus procentinis dydis arba konkreti fiksuota suma nurodoma Sutarties specialioje dalyje) </w:t>
      </w:r>
      <w:r w:rsidRPr="008F30C9">
        <w:rPr>
          <w:bCs/>
        </w:rPr>
        <w:t xml:space="preserve">Šalių </w:t>
      </w:r>
      <w:r w:rsidRPr="008F30C9">
        <w:t>iš anksto sutartų minimalių nuostolių, bet ne daugiau</w:t>
      </w:r>
      <w:r w:rsidRPr="00120A77">
        <w:t xml:space="preserve"> kaip visų pagal šią Sutartį</w:t>
      </w:r>
      <w:r>
        <w:t xml:space="preserve"> neįvykdytų įsipareigojimų kainos</w:t>
      </w:r>
      <w:r w:rsidRPr="00F4417E">
        <w:rPr>
          <w:color w:val="FF0000"/>
        </w:rPr>
        <w:t xml:space="preserve"> </w:t>
      </w:r>
      <w:r w:rsidRPr="00F4417E">
        <w:t>be PVM.</w:t>
      </w:r>
      <w:r w:rsidRPr="00120A77">
        <w:t xml:space="preserve"> Šalių iš anksto sutartų minimalių nuostolių sumokėjimas neatleidžia </w:t>
      </w:r>
      <w:r w:rsidRPr="00120A77">
        <w:rPr>
          <w:b/>
        </w:rPr>
        <w:t>Teikėjo</w:t>
      </w:r>
      <w:r w:rsidRPr="00120A77">
        <w:t xml:space="preserve"> nuo pareigos atlyginti visus </w:t>
      </w:r>
      <w:r w:rsidRPr="00120A77">
        <w:rPr>
          <w:b/>
          <w:bCs/>
        </w:rPr>
        <w:t>Pirkėjo</w:t>
      </w:r>
      <w:r w:rsidRPr="00120A77">
        <w:t xml:space="preserve"> patirtus nuostolius, </w:t>
      </w:r>
      <w:r>
        <w:rPr>
          <w:b/>
        </w:rPr>
        <w:t xml:space="preserve">Teikėjui </w:t>
      </w:r>
      <w:r w:rsidRPr="00120A77">
        <w:t>nevykdant ar netinkamai vykdant sutartį.</w:t>
      </w:r>
    </w:p>
    <w:p w14:paraId="0B1C8392" w14:textId="77777777" w:rsidR="00E97037" w:rsidRDefault="00E97037" w:rsidP="00E97037">
      <w:pPr>
        <w:jc w:val="both"/>
      </w:pPr>
      <w:r w:rsidRPr="00120A77">
        <w:t>11.</w:t>
      </w:r>
      <w:r>
        <w:t>3</w:t>
      </w:r>
      <w:r w:rsidRPr="00120A77">
        <w:t>. Jeigu paslaugos nebuvo suteiktos arba paslaugos suteiktos nekokybiškai ir nebėra galimybių paslaugas suteikti arba ištaisyti paslaugų teikimo trūkumus</w:t>
      </w:r>
      <w:r>
        <w:t xml:space="preserve"> (paslaugų suteikimas praleidus terminą tapo nebeaktualus, objektyviai nebeįmanomas ir pan.)</w:t>
      </w:r>
      <w:r w:rsidRPr="00120A77">
        <w:t>, už kiekvienos tokios Sutart</w:t>
      </w:r>
      <w:r>
        <w:t>yje ir jos</w:t>
      </w:r>
      <w:r w:rsidRPr="00120A77">
        <w:t xml:space="preserve"> priede</w:t>
      </w:r>
      <w:r>
        <w:t xml:space="preserve"> </w:t>
      </w:r>
      <w:r w:rsidRPr="00120A77">
        <w:t>(-</w:t>
      </w:r>
      <w:proofErr w:type="spellStart"/>
      <w:r w:rsidRPr="00120A77">
        <w:t>uose</w:t>
      </w:r>
      <w:proofErr w:type="spellEnd"/>
      <w:r w:rsidRPr="00120A77">
        <w:t xml:space="preserve">) nurodytos paslaugos nesuteikimą arba suteikimą su trūkumais </w:t>
      </w:r>
      <w:r w:rsidRPr="00120A77">
        <w:rPr>
          <w:b/>
        </w:rPr>
        <w:t>Teikėjas</w:t>
      </w:r>
      <w:r w:rsidRPr="00120A77">
        <w:t xml:space="preserve"> moka </w:t>
      </w:r>
      <w:r w:rsidRPr="00120A77">
        <w:rPr>
          <w:b/>
        </w:rPr>
        <w:t>Pirkėjui</w:t>
      </w:r>
      <w:r w:rsidRPr="00120A77">
        <w:t xml:space="preserve"> Sutarties specialiojoje dalyje nurodytą Šalių iš anksto sutartų minimalių nuostolių sumą.</w:t>
      </w:r>
      <w:r w:rsidRPr="00EE7AD9">
        <w:t xml:space="preserve"> </w:t>
      </w:r>
      <w:r w:rsidRPr="00120A77">
        <w:rPr>
          <w:bCs/>
        </w:rPr>
        <w:t>Šalių</w:t>
      </w:r>
      <w:r w:rsidRPr="00120A77">
        <w:t xml:space="preserve"> iš anksto sutartų minimalių nuostolių sumokėjimas neatleidžia </w:t>
      </w:r>
      <w:r w:rsidRPr="00120A77">
        <w:rPr>
          <w:b/>
          <w:bCs/>
        </w:rPr>
        <w:t>Teikėjo</w:t>
      </w:r>
      <w:r w:rsidRPr="00120A77">
        <w:t xml:space="preserve"> nuo pareigos atlyginti visus </w:t>
      </w:r>
      <w:r w:rsidRPr="00120A77">
        <w:rPr>
          <w:b/>
          <w:bCs/>
        </w:rPr>
        <w:t xml:space="preserve">Pirkėjo </w:t>
      </w:r>
      <w:r w:rsidRPr="00120A77">
        <w:t xml:space="preserve">patirtus nuostolius, </w:t>
      </w:r>
      <w:r w:rsidRPr="00120A77">
        <w:rPr>
          <w:b/>
          <w:bCs/>
        </w:rPr>
        <w:t>Teikėjui</w:t>
      </w:r>
      <w:r w:rsidRPr="00120A77">
        <w:t xml:space="preserve"> nevykdant ar netinkamai vykdant sutartį.</w:t>
      </w:r>
      <w:r w:rsidRPr="00120A77">
        <w:rPr>
          <w:spacing w:val="-1"/>
        </w:rPr>
        <w:t xml:space="preserve"> </w:t>
      </w:r>
      <w:r w:rsidRPr="00120A77">
        <w:t xml:space="preserve">Šalių iš anksto sutartus minimalius nuostolius </w:t>
      </w:r>
      <w:r w:rsidRPr="00120A77">
        <w:rPr>
          <w:b/>
        </w:rPr>
        <w:t>Teikėjas</w:t>
      </w:r>
      <w:r w:rsidRPr="00120A77">
        <w:t xml:space="preserve"> įsipareigoja sumokėti ne vėliau kaip per sąskaitoje faktūroje ar pareikalavime nurodytą terminą </w:t>
      </w:r>
    </w:p>
    <w:p w14:paraId="5FF028E4" w14:textId="77777777" w:rsidR="00E97037" w:rsidRPr="00120A77" w:rsidRDefault="00E97037" w:rsidP="00E97037">
      <w:pPr>
        <w:jc w:val="both"/>
      </w:pPr>
      <w:r w:rsidRPr="00120A77">
        <w:t>11.</w:t>
      </w:r>
      <w:r>
        <w:t>4</w:t>
      </w:r>
      <w:r w:rsidRPr="00120A77">
        <w:t xml:space="preserve">. Kiti sutartinės atsakomybės taikymo </w:t>
      </w:r>
      <w:r w:rsidRPr="00120A77">
        <w:rPr>
          <w:b/>
        </w:rPr>
        <w:t>Teikėjui</w:t>
      </w:r>
      <w:r w:rsidRPr="00120A77">
        <w:t xml:space="preserve"> atvejai nurodyti Sutarties specialiojoje dalyje. </w:t>
      </w:r>
    </w:p>
    <w:p w14:paraId="1B5D9D27" w14:textId="77777777" w:rsidR="00E97037" w:rsidRPr="00120A77" w:rsidRDefault="00E97037" w:rsidP="00E97037">
      <w:pPr>
        <w:pStyle w:val="BodyTextIndent2"/>
        <w:ind w:left="0" w:firstLine="0"/>
        <w:jc w:val="both"/>
        <w:rPr>
          <w:i w:val="0"/>
          <w:color w:val="auto"/>
          <w:sz w:val="24"/>
          <w:szCs w:val="24"/>
        </w:rPr>
      </w:pPr>
      <w:r w:rsidRPr="00120A77">
        <w:rPr>
          <w:i w:val="0"/>
          <w:color w:val="auto"/>
          <w:sz w:val="24"/>
          <w:szCs w:val="24"/>
        </w:rPr>
        <w:t>11.</w:t>
      </w:r>
      <w:r>
        <w:rPr>
          <w:i w:val="0"/>
          <w:color w:val="auto"/>
          <w:sz w:val="24"/>
          <w:szCs w:val="24"/>
        </w:rPr>
        <w:t>5</w:t>
      </w:r>
      <w:r w:rsidRPr="00120A77">
        <w:rPr>
          <w:i w:val="0"/>
          <w:color w:val="auto"/>
          <w:sz w:val="24"/>
          <w:szCs w:val="24"/>
          <w:lang w:val="lt-LT"/>
        </w:rPr>
        <w:t xml:space="preserve">. </w:t>
      </w:r>
      <w:r w:rsidRPr="00461347">
        <w:rPr>
          <w:i w:val="0"/>
          <w:sz w:val="24"/>
          <w:szCs w:val="24"/>
          <w:lang w:val="lt-LT"/>
        </w:rPr>
        <w:t>Vadovaujantis Lietuvos Respublikos civilinio kodekso 6.253 str</w:t>
      </w:r>
      <w:r>
        <w:rPr>
          <w:i w:val="0"/>
          <w:sz w:val="24"/>
          <w:szCs w:val="24"/>
          <w:lang w:val="lt-LT"/>
        </w:rPr>
        <w:t>aipsnio</w:t>
      </w:r>
      <w:r w:rsidRPr="00461347">
        <w:rPr>
          <w:i w:val="0"/>
          <w:sz w:val="24"/>
          <w:szCs w:val="24"/>
          <w:lang w:val="lt-LT"/>
        </w:rPr>
        <w:t xml:space="preserve"> 1 ir 3 dalimis</w:t>
      </w:r>
      <w:r w:rsidRPr="00120A77">
        <w:rPr>
          <w:i w:val="0"/>
          <w:color w:val="auto"/>
          <w:sz w:val="24"/>
          <w:szCs w:val="24"/>
          <w:lang w:val="lt-LT"/>
        </w:rPr>
        <w:t xml:space="preserve"> </w:t>
      </w:r>
      <w:r>
        <w:rPr>
          <w:i w:val="0"/>
          <w:color w:val="auto"/>
          <w:sz w:val="24"/>
          <w:szCs w:val="24"/>
          <w:lang w:val="lt-LT"/>
        </w:rPr>
        <w:t>f</w:t>
      </w:r>
      <w:r w:rsidRPr="00120A77">
        <w:rPr>
          <w:i w:val="0"/>
          <w:color w:val="auto"/>
          <w:sz w:val="24"/>
          <w:szCs w:val="24"/>
          <w:lang w:val="lt-LT"/>
        </w:rPr>
        <w:t xml:space="preserve">inansavimo vėlavimas iš biudžeto yra sąlyga visiškai atleidžianti </w:t>
      </w:r>
      <w:r w:rsidRPr="00120A77">
        <w:rPr>
          <w:b/>
          <w:i w:val="0"/>
          <w:color w:val="auto"/>
          <w:sz w:val="24"/>
          <w:szCs w:val="24"/>
          <w:lang w:val="lt-LT"/>
        </w:rPr>
        <w:t xml:space="preserve">Pirkėją </w:t>
      </w:r>
      <w:r w:rsidRPr="00120A77">
        <w:rPr>
          <w:i w:val="0"/>
          <w:color w:val="auto"/>
          <w:sz w:val="24"/>
          <w:szCs w:val="24"/>
          <w:lang w:val="lt-LT"/>
        </w:rPr>
        <w:t xml:space="preserve">nuo civilinės atsakomybės ir palūkanų mokėjimo </w:t>
      </w:r>
      <w:r w:rsidRPr="00EC767A">
        <w:rPr>
          <w:b/>
          <w:i w:val="0"/>
          <w:color w:val="auto"/>
          <w:sz w:val="24"/>
          <w:szCs w:val="24"/>
          <w:lang w:val="lt-LT"/>
        </w:rPr>
        <w:t xml:space="preserve">Teikėjui </w:t>
      </w:r>
      <w:r w:rsidRPr="00120A77">
        <w:rPr>
          <w:i w:val="0"/>
          <w:color w:val="auto"/>
          <w:sz w:val="24"/>
          <w:szCs w:val="24"/>
          <w:lang w:val="lt-LT"/>
        </w:rPr>
        <w:t>už pavėluotą atsiskaitymą.</w:t>
      </w:r>
    </w:p>
    <w:p w14:paraId="7162B157" w14:textId="77777777" w:rsidR="00E97037" w:rsidRPr="00EF7207" w:rsidRDefault="00E97037" w:rsidP="00E97037">
      <w:pPr>
        <w:jc w:val="both"/>
      </w:pPr>
    </w:p>
    <w:p w14:paraId="723A3E14" w14:textId="77777777" w:rsidR="00E97037" w:rsidRPr="00120A77" w:rsidRDefault="00E97037" w:rsidP="00E97037">
      <w:pPr>
        <w:jc w:val="both"/>
        <w:rPr>
          <w:b/>
        </w:rPr>
      </w:pPr>
      <w:r w:rsidRPr="00120A77">
        <w:rPr>
          <w:b/>
        </w:rPr>
        <w:t>12. Sutarties galiojimas</w:t>
      </w:r>
    </w:p>
    <w:p w14:paraId="3F6C7FA0" w14:textId="77777777" w:rsidR="00E97037" w:rsidRPr="00120A77" w:rsidRDefault="00E97037" w:rsidP="00E97037">
      <w:pPr>
        <w:jc w:val="both"/>
      </w:pPr>
      <w:r w:rsidRPr="00120A77">
        <w:t xml:space="preserve">12.1. Sutartis įsigalioja abiem Šalims ją pasirašius ir </w:t>
      </w:r>
      <w:r w:rsidRPr="00120A77">
        <w:rPr>
          <w:b/>
        </w:rPr>
        <w:t xml:space="preserve">Teikėjui </w:t>
      </w:r>
      <w:r w:rsidRPr="00120A77">
        <w:t xml:space="preserve">pateikus </w:t>
      </w:r>
      <w:r w:rsidRPr="00120A77">
        <w:rPr>
          <w:b/>
        </w:rPr>
        <w:t xml:space="preserve">Pirkėjui </w:t>
      </w:r>
      <w:r w:rsidRPr="00120A77">
        <w:t>Sutarties įvykdymo užtikrinimo banko garantiją ar draudimo bendrovės laidavimo raštą</w:t>
      </w:r>
      <w:r>
        <w:t xml:space="preserve"> </w:t>
      </w:r>
      <w:r w:rsidRPr="00F7497D">
        <w:rPr>
          <w:i/>
        </w:rPr>
        <w:t>(</w:t>
      </w:r>
      <w:r>
        <w:rPr>
          <w:i/>
        </w:rPr>
        <w:t xml:space="preserve">Sutarties įsigaliojimo kai pateikiamas užtikrinimas </w:t>
      </w:r>
      <w:r w:rsidRPr="00F7497D">
        <w:rPr>
          <w:i/>
        </w:rPr>
        <w:t>sąlyga taik</w:t>
      </w:r>
      <w:r>
        <w:rPr>
          <w:i/>
        </w:rPr>
        <w:t xml:space="preserve">oma, jeigu Sutarties spec. dalyje nurodyta, kad Sutarties vykdymas </w:t>
      </w:r>
      <w:r w:rsidRPr="00F7497D">
        <w:rPr>
          <w:i/>
        </w:rPr>
        <w:t>bus užtikrintas laidavimu arba banko garantija)</w:t>
      </w:r>
      <w:r w:rsidRPr="00120A77">
        <w:t>, užtikrinantį Sutarties bendrosios dalies 11.2 punkte nurodytos sumos sumokėjimą</w:t>
      </w:r>
      <w:r>
        <w:t>.</w:t>
      </w:r>
      <w:r w:rsidRPr="00120A77">
        <w:t xml:space="preserve"> </w:t>
      </w:r>
      <w:r>
        <w:t xml:space="preserve">Banko garantijoje ar draudimo bendrovės laidavimo rašte </w:t>
      </w:r>
      <w:r w:rsidRPr="008E64FC">
        <w:t xml:space="preserve">garantas/laiduotojas </w:t>
      </w:r>
      <w:r>
        <w:t>turi įsipareigoti</w:t>
      </w:r>
      <w:r w:rsidRPr="008E64FC">
        <w:t xml:space="preserve"> sumokėti Sutarties bendrosios dalies 11.</w:t>
      </w:r>
      <w:r>
        <w:t>2 punkte nurodytą sumą</w:t>
      </w:r>
      <w:r w:rsidRPr="00120A77">
        <w:rPr>
          <w:b/>
        </w:rPr>
        <w:t xml:space="preserve"> Pirkėjui </w:t>
      </w:r>
      <w:r w:rsidRPr="00120A77">
        <w:t xml:space="preserve">nutraukus Sutartį </w:t>
      </w:r>
      <w:r>
        <w:t>dėl bent vienos iš 9.2.1 - 9.2.7, 9.3</w:t>
      </w:r>
      <w:r w:rsidRPr="00120A77">
        <w:t xml:space="preserve"> punktuose </w:t>
      </w:r>
      <w:r w:rsidRPr="00615ED2">
        <w:t>ar kitų Sutarties specialiojoje dalyje</w:t>
      </w:r>
      <w:r w:rsidRPr="002B4013">
        <w:rPr>
          <w:color w:val="FF0000"/>
        </w:rPr>
        <w:t xml:space="preserve"> </w:t>
      </w:r>
      <w:r w:rsidRPr="00120A77">
        <w:t>išvardintų priežasčių</w:t>
      </w:r>
      <w:r>
        <w:t>.</w:t>
      </w:r>
      <w:r w:rsidRPr="00120A77">
        <w:t xml:space="preserve"> Garantijos ar laidavimo raštas, kuriame nurodoma, kad garantas ar laiduotojas atsako tik už tiesioginių nuostolių atlyginimą nebus priimami, kadangi turi būti įsipareigojama atlyginti konkrečią Sutarties įvykdymo užtikrinimo sumą, nurodytą sutarties 11.2 punkte</w:t>
      </w:r>
      <w:r>
        <w:t>.</w:t>
      </w:r>
    </w:p>
    <w:p w14:paraId="4068E86E" w14:textId="77777777" w:rsidR="00E97037" w:rsidRPr="00120A77" w:rsidRDefault="00E97037" w:rsidP="00E97037">
      <w:pPr>
        <w:jc w:val="both"/>
      </w:pPr>
      <w:r w:rsidRPr="00120A77">
        <w:t xml:space="preserve">12.2. Garantas/laiduotojas turi neatšaukiamai ir besąlygiškai įsipareigoti ne vėliau kaip per 14 (keturiolika) dienų nuo raštiško pranešimo, patvirtinančio Sutarties nutraukimą dėl Sutartyje numatytų pagrindų esant </w:t>
      </w:r>
      <w:r w:rsidRPr="00120A77">
        <w:rPr>
          <w:b/>
        </w:rPr>
        <w:t>Teikėjo</w:t>
      </w:r>
      <w:r w:rsidRPr="00120A77">
        <w:t xml:space="preserve"> kaltei, įvykdyti prievolę ir sumokėti įsipareigotą sumą, pinigus pervedant į </w:t>
      </w:r>
      <w:r w:rsidRPr="002F7051">
        <w:rPr>
          <w:b/>
        </w:rPr>
        <w:t>Pirkėjo</w:t>
      </w:r>
      <w:r w:rsidRPr="00120A77">
        <w:t xml:space="preserve"> sąskaitą</w:t>
      </w:r>
      <w:r>
        <w:t>.</w:t>
      </w:r>
      <w:r w:rsidRPr="00120A77">
        <w:t>.</w:t>
      </w:r>
    </w:p>
    <w:p w14:paraId="13A98C7F" w14:textId="77777777" w:rsidR="00E97037" w:rsidRPr="00120A77" w:rsidRDefault="00E97037" w:rsidP="00E97037">
      <w:pPr>
        <w:jc w:val="both"/>
        <w:rPr>
          <w:b/>
        </w:rPr>
      </w:pPr>
      <w:r w:rsidRPr="00120A77">
        <w:t xml:space="preserve">12.3. </w:t>
      </w:r>
      <w:r w:rsidRPr="00120A77">
        <w:rPr>
          <w:b/>
        </w:rPr>
        <w:t>Teikėjas</w:t>
      </w:r>
      <w:r w:rsidRPr="00120A77">
        <w:t xml:space="preserve"> ne vėliau kaip</w:t>
      </w:r>
      <w:r w:rsidRPr="00120A77">
        <w:rPr>
          <w:b/>
        </w:rPr>
        <w:t xml:space="preserve"> </w:t>
      </w:r>
      <w:r w:rsidRPr="00120A77">
        <w:t xml:space="preserve">per 5 (penkias) darbo dienas po Sutarties pasirašymo pateikia </w:t>
      </w:r>
      <w:r w:rsidRPr="00120A77">
        <w:rPr>
          <w:b/>
        </w:rPr>
        <w:t xml:space="preserve">Pirkėjui </w:t>
      </w:r>
      <w:r w:rsidRPr="00120A77">
        <w:t>Sutarties bendrosios dalies 12.1 punkte nurodytą Sutarties įvykdymo užtikrinimo banko garantiją arba draudimo bendrovės laidavimo raštą, kuris galiotų dviem mėnesiais ilgiau nei Sutarties specialiojoje dalyje nurodytas paslaugų teikimo terminas</w:t>
      </w:r>
      <w:r>
        <w:t xml:space="preserve"> ar Sutarties galiojimo terminas</w:t>
      </w:r>
      <w:r w:rsidRPr="00F11A95">
        <w:t>.</w:t>
      </w:r>
      <w:r w:rsidRPr="00033E54">
        <w:t xml:space="preserve"> </w:t>
      </w:r>
      <w:r w:rsidRPr="00F11A95">
        <w:rPr>
          <w:b/>
        </w:rPr>
        <w:t>Teikėjas</w:t>
      </w:r>
      <w:r w:rsidRPr="00F11A95">
        <w:t xml:space="preserve"> taip pat turi pateikti patvirtinimą iš draudimo bendrovės</w:t>
      </w:r>
      <w:r>
        <w:t xml:space="preserve"> </w:t>
      </w:r>
      <w:r w:rsidRPr="00FF05D2">
        <w:t>(apmokėjimą įrodantį dokumentą ar pan.),</w:t>
      </w:r>
      <w:r w:rsidRPr="00F11A95">
        <w:t xml:space="preserve"> kad laidavimo raštas yra galiojantis. </w:t>
      </w:r>
      <w:r w:rsidRPr="00120A77">
        <w:t>Sutarties įvykdymo užtikrinimo banko garantijoje arba draudimo bendrovės laidavimo rašte nurodytos sumos sumokėjimas</w:t>
      </w:r>
      <w:r>
        <w:t xml:space="preserve"> </w:t>
      </w:r>
      <w:r w:rsidRPr="00120A77">
        <w:t xml:space="preserve"> neturi būti siejamas su visišku </w:t>
      </w:r>
      <w:r w:rsidRPr="00120A77">
        <w:rPr>
          <w:b/>
        </w:rPr>
        <w:t>Pirkėjo</w:t>
      </w:r>
      <w:r w:rsidRPr="00120A77">
        <w:t xml:space="preserve"> patirtų nuostolių atlyginimu ir neatleidžia </w:t>
      </w:r>
      <w:r w:rsidRPr="00120A77">
        <w:rPr>
          <w:b/>
        </w:rPr>
        <w:t>Teikėjo</w:t>
      </w:r>
      <w:r w:rsidRPr="00120A77">
        <w:t xml:space="preserve"> nuo pareigos juos atlyginti pilnai. </w:t>
      </w:r>
    </w:p>
    <w:p w14:paraId="6A7F9104" w14:textId="77777777" w:rsidR="00E97037" w:rsidRPr="008F30C9" w:rsidRDefault="00E97037" w:rsidP="00E97037">
      <w:pPr>
        <w:jc w:val="both"/>
      </w:pPr>
      <w:r w:rsidRPr="00120A77">
        <w:t xml:space="preserve">12.4. Jei </w:t>
      </w:r>
      <w:r>
        <w:t>S</w:t>
      </w:r>
      <w:r w:rsidRPr="00120A77">
        <w:t xml:space="preserve">utarties vykdymo metu </w:t>
      </w:r>
      <w:r>
        <w:t>S</w:t>
      </w:r>
      <w:r w:rsidRPr="00120A77">
        <w:t>utarties įvykdymo užtikrinimą išdavęs juridinis asmuo (bankas ar draudimo bendrovė) negali įvykdyti savo įsipareigojimų</w:t>
      </w:r>
      <w:r>
        <w:t xml:space="preserve"> </w:t>
      </w:r>
      <w:r w:rsidRPr="000C0FE3">
        <w:t>(sustabdoma veikla, paskelbiamas moratoriumas ir pan.)</w:t>
      </w:r>
      <w:r w:rsidRPr="00120A77">
        <w:t xml:space="preserve">, </w:t>
      </w:r>
      <w:r w:rsidRPr="00120A77">
        <w:rPr>
          <w:b/>
        </w:rPr>
        <w:t>Teikėjas</w:t>
      </w:r>
      <w:r w:rsidRPr="00120A77">
        <w:t xml:space="preserve"> per 10 (dešimt) dienų pateikia naują Sutarties vykdymo užtikrinimą, tokiomis pačiomis sąlygomis kaip ir ankstesnysis. Jei </w:t>
      </w:r>
      <w:r w:rsidRPr="00120A77">
        <w:rPr>
          <w:b/>
        </w:rPr>
        <w:t xml:space="preserve">Teikėjas </w:t>
      </w:r>
      <w:r w:rsidRPr="00120A77">
        <w:t xml:space="preserve">nepateikia naujo sutarties įvykdymo užtikrinimo, </w:t>
      </w:r>
      <w:r w:rsidRPr="00120A77">
        <w:rPr>
          <w:b/>
        </w:rPr>
        <w:t>Pirkėjas</w:t>
      </w:r>
      <w:r w:rsidRPr="00120A77">
        <w:t xml:space="preserve"> turi teisę nutraukti Sutartį, Sutarties bendrosios dalies 9.2.5 punkte nustatyta </w:t>
      </w:r>
      <w:r w:rsidRPr="008F30C9">
        <w:t>tvarka.</w:t>
      </w:r>
    </w:p>
    <w:p w14:paraId="3AEB3F17" w14:textId="77777777" w:rsidR="00E97037" w:rsidRPr="008F30C9" w:rsidRDefault="00E97037" w:rsidP="00E97037">
      <w:pPr>
        <w:jc w:val="both"/>
      </w:pPr>
      <w:r w:rsidRPr="008F30C9">
        <w:lastRenderedPageBreak/>
        <w:t xml:space="preserve">12.5. Sutarties įvykdymo užtikrinimas grąžinamas per 10 (dešimt) dienų nuo šio užtikrinimo galiojimo termino pabaigos </w:t>
      </w:r>
      <w:r w:rsidRPr="008F30C9">
        <w:rPr>
          <w:b/>
        </w:rPr>
        <w:t>Teikėjui</w:t>
      </w:r>
      <w:r w:rsidRPr="008F30C9">
        <w:t xml:space="preserve"> pateikus raštišką prašymą. </w:t>
      </w:r>
    </w:p>
    <w:p w14:paraId="6DE019C3" w14:textId="77777777" w:rsidR="00E97037" w:rsidRPr="004A4291" w:rsidRDefault="00E97037" w:rsidP="00E97037">
      <w:pPr>
        <w:jc w:val="both"/>
      </w:pPr>
      <w:r w:rsidRPr="004A4291">
        <w:t>12.6. Sutarties sąlygos pirkimo sutarties galiojimo laikotarpiu negali būti keičiamos, išskyrus</w:t>
      </w:r>
      <w:r>
        <w:t xml:space="preserve"> a</w:t>
      </w:r>
      <w:r w:rsidRPr="004A4291">
        <w:t>tvejus, kai pakeitimas yra galimas vadovaujantis Viešųjų pirkimų įstatymo 89 straipsnio nuostatomis</w:t>
      </w:r>
      <w:r>
        <w:t>/Viešųjų pirkimų, atliekamų gynybos ir saugumo srityje, įstatymo 53 straipsnio nuostatomis</w:t>
      </w:r>
      <w:r w:rsidRPr="004A4291">
        <w:t xml:space="preserve"> ir neprieštarauja pagrindiniams viešųjų pirkimų principa</w:t>
      </w:r>
      <w:r>
        <w:t>m</w:t>
      </w:r>
      <w:r w:rsidRPr="004A4291">
        <w:t xml:space="preserve">s bei tikslui. </w:t>
      </w:r>
    </w:p>
    <w:p w14:paraId="494947D3" w14:textId="77777777" w:rsidR="00E97037" w:rsidRPr="00120A77" w:rsidRDefault="00E97037" w:rsidP="00E97037">
      <w:pPr>
        <w:jc w:val="both"/>
      </w:pPr>
      <w:r w:rsidRPr="00120A77">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t>.</w:t>
      </w:r>
      <w:r w:rsidRPr="00120A77">
        <w:t xml:space="preserve"> Toks </w:t>
      </w:r>
      <w:r>
        <w:t>S</w:t>
      </w:r>
      <w:r w:rsidRPr="00120A77">
        <w:t>utarties sąlygų patikslinimas nebus laikomas Sutarties sąlygų keitimu.</w:t>
      </w:r>
    </w:p>
    <w:p w14:paraId="1B553868" w14:textId="77777777" w:rsidR="00E97037" w:rsidRPr="008F30C9" w:rsidRDefault="00E97037" w:rsidP="00E97037">
      <w:pPr>
        <w:jc w:val="both"/>
      </w:pPr>
      <w:r w:rsidRPr="008F30C9">
        <w:t xml:space="preserve">12.8. Sutartis gali būti pratęsta Sutarties </w:t>
      </w:r>
      <w:r>
        <w:t>s</w:t>
      </w:r>
      <w:r w:rsidRPr="008F30C9">
        <w:t>pecialiojoje dalyje nustatytomis sąlygomis</w:t>
      </w:r>
      <w:r>
        <w:t xml:space="preserve"> arba </w:t>
      </w:r>
      <w:r w:rsidRPr="006A1D4E">
        <w:t xml:space="preserve">esant poreikiui, </w:t>
      </w:r>
      <w:r w:rsidRPr="00010D70">
        <w:rPr>
          <w:b/>
        </w:rPr>
        <w:t>Pirkėjas</w:t>
      </w:r>
      <w:r w:rsidRPr="00010D70">
        <w:t xml:space="preserve"> turi teisę </w:t>
      </w:r>
      <w:r w:rsidRPr="006A1D4E">
        <w:t xml:space="preserve">įsigyti </w:t>
      </w:r>
      <w:r>
        <w:t xml:space="preserve">Sutartyje ir jos prieduose </w:t>
      </w:r>
      <w:r w:rsidRPr="006A1D4E">
        <w:t>nenurodytų, tačiau su pirkimo ob</w:t>
      </w:r>
      <w:r>
        <w:t>jektu susijusių paslaugų</w:t>
      </w:r>
      <w:r w:rsidRPr="006A1D4E">
        <w:t xml:space="preserve"> neviršijant 10 procentų </w:t>
      </w:r>
      <w:r>
        <w:t>Sutarties specialiosios dalies 2 punkte nurodytos maksimalios Sutarties kainos</w:t>
      </w:r>
      <w:r w:rsidRPr="006A1D4E">
        <w:t xml:space="preserve">. </w:t>
      </w:r>
      <w:r>
        <w:t>Sutartyje ir jos prieduose</w:t>
      </w:r>
      <w:r w:rsidRPr="006A1D4E">
        <w:t xml:space="preserve"> nenurodytas, tačiau</w:t>
      </w:r>
      <w:r>
        <w:t xml:space="preserve"> su pirkimo objektu susijusias paslaugas </w:t>
      </w:r>
      <w:r w:rsidRPr="00EE7AD9">
        <w:rPr>
          <w:b/>
        </w:rPr>
        <w:t>Teikėjas</w:t>
      </w:r>
      <w:r>
        <w:t xml:space="preserve"> gali teikti tik</w:t>
      </w:r>
      <w:r w:rsidRPr="006A1D4E">
        <w:t xml:space="preserve"> ne didesnėmis nei užsakymo dieną </w:t>
      </w:r>
      <w:r w:rsidRPr="00EE7AD9">
        <w:rPr>
          <w:b/>
        </w:rPr>
        <w:t>Teikėjo</w:t>
      </w:r>
      <w:r>
        <w:t xml:space="preserve"> </w:t>
      </w:r>
      <w:r w:rsidRPr="006A1D4E">
        <w:t xml:space="preserve">prekybos vietoje, kataloge ar interneto svetainėje </w:t>
      </w:r>
      <w:r>
        <w:t>nurodytomis galiojančiomis šių paslaugų</w:t>
      </w:r>
      <w:r w:rsidRPr="006A1D4E">
        <w:t xml:space="preserve"> kainomis arba, jei tokios kainos neskelbiamos, </w:t>
      </w:r>
      <w:r w:rsidRPr="00EE7AD9">
        <w:rPr>
          <w:b/>
        </w:rPr>
        <w:t>Teikėjo</w:t>
      </w:r>
      <w:r w:rsidRPr="006A1D4E">
        <w:t xml:space="preserve"> pasiūlytomis, konkurencingomis ir rinką atitinkančiomis kainomis.</w:t>
      </w:r>
      <w:r>
        <w:t xml:space="preserve"> Esant poreikiui įsigyti Sutartyje ir jos prieduose </w:t>
      </w:r>
      <w:r w:rsidRPr="006A1D4E">
        <w:t xml:space="preserve">nenurodytų, tačiau su pirkimo objektu susijusių </w:t>
      </w:r>
      <w:r>
        <w:t xml:space="preserve">paslaugų, </w:t>
      </w:r>
      <w:r w:rsidRPr="006233EF">
        <w:rPr>
          <w:b/>
        </w:rPr>
        <w:t>Pirkėjas</w:t>
      </w:r>
      <w:r>
        <w:t xml:space="preserve"> ir </w:t>
      </w:r>
      <w:r>
        <w:rPr>
          <w:b/>
        </w:rPr>
        <w:t>Teikėjas</w:t>
      </w:r>
      <w:r>
        <w:t xml:space="preserve"> sudaro papildomą rašytinį susitarimą, kurio sąlygos privalo būti analogiškos Sutarties sąlygoms, atitinkamai jas pritaikant prie naujai perkamų paslaugų </w:t>
      </w:r>
      <w:r w:rsidRPr="00EE7AD9">
        <w:rPr>
          <w:i/>
        </w:rPr>
        <w:t>(</w:t>
      </w:r>
      <w:r w:rsidRPr="004E31A6">
        <w:rPr>
          <w:i/>
        </w:rPr>
        <w:t>jei spec. dalyje nurodyta, kad ši sąlyga taikoma</w:t>
      </w:r>
      <w:r w:rsidRPr="00010D70">
        <w:rPr>
          <w:i/>
        </w:rPr>
        <w:t>)</w:t>
      </w:r>
      <w:r>
        <w:t>.</w:t>
      </w:r>
    </w:p>
    <w:p w14:paraId="2F619D96" w14:textId="77777777" w:rsidR="00E97037" w:rsidRPr="008F30C9" w:rsidRDefault="00E97037" w:rsidP="00E97037">
      <w:pPr>
        <w:jc w:val="both"/>
      </w:pPr>
      <w:r w:rsidRPr="008F30C9">
        <w:t>12.9. Sutarties specialiojoje dalyje numatyta Sutarties galiojimo termino pabaiga nereiškia Šalių prievolių pagal Sutartį pabaigos ir neatleidžia Šalių nuo civilinės atsakomybės už Sutarties pažeidimą.</w:t>
      </w:r>
    </w:p>
    <w:p w14:paraId="4EE758FC" w14:textId="77777777" w:rsidR="00E97037" w:rsidRPr="008F30C9" w:rsidRDefault="00E97037" w:rsidP="00E97037">
      <w:pPr>
        <w:jc w:val="both"/>
        <w:rPr>
          <w:b/>
        </w:rPr>
      </w:pPr>
    </w:p>
    <w:p w14:paraId="1C4D9F0E" w14:textId="77777777" w:rsidR="00E97037" w:rsidRPr="00120A77" w:rsidRDefault="00E97037" w:rsidP="00E97037">
      <w:pPr>
        <w:pStyle w:val="BodyText"/>
        <w:spacing w:after="0"/>
        <w:ind w:right="125"/>
        <w:jc w:val="both"/>
        <w:rPr>
          <w:b/>
          <w:bCs/>
        </w:rPr>
      </w:pPr>
      <w:r w:rsidRPr="00120A77">
        <w:rPr>
          <w:b/>
          <w:bCs/>
        </w:rPr>
        <w:t>13. Susirašinėjimas</w:t>
      </w:r>
    </w:p>
    <w:p w14:paraId="68DB97F4" w14:textId="77777777" w:rsidR="00E97037" w:rsidRPr="00120A77" w:rsidRDefault="00E97037" w:rsidP="00E97037">
      <w:pPr>
        <w:pStyle w:val="BodyText"/>
        <w:spacing w:after="0"/>
        <w:ind w:right="125"/>
        <w:jc w:val="both"/>
      </w:pPr>
      <w:r w:rsidRPr="00120A77">
        <w:t xml:space="preserve">13.1. </w:t>
      </w:r>
      <w:r w:rsidRPr="00120A77">
        <w:rPr>
          <w:b/>
        </w:rPr>
        <w:t>Pirkėjo</w:t>
      </w:r>
      <w:r w:rsidRPr="00120A77">
        <w:t xml:space="preserve"> ir </w:t>
      </w:r>
      <w:r w:rsidRPr="00120A77">
        <w:rPr>
          <w:b/>
        </w:rPr>
        <w:t xml:space="preserve">Teikėjo </w:t>
      </w:r>
      <w:r w:rsidRPr="00120A77">
        <w:t>vienas kitam siunčiami pranešimai lietuvių/anglų (</w:t>
      </w:r>
      <w:r w:rsidRPr="00120A77">
        <w:rPr>
          <w:i/>
        </w:rPr>
        <w:t>taikoma, jeigu sutartis sudaroma anglų kalba</w:t>
      </w:r>
      <w:r w:rsidRPr="00120A77">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4B614A80" w14:textId="77777777" w:rsidR="00E97037" w:rsidRPr="00120A77" w:rsidRDefault="00E97037" w:rsidP="00E97037">
      <w:pPr>
        <w:pStyle w:val="BodyText"/>
        <w:spacing w:after="0"/>
        <w:ind w:right="125"/>
        <w:jc w:val="both"/>
      </w:pPr>
      <w:r w:rsidRPr="00120A77">
        <w:t xml:space="preserve">13.2. Šalys įsipareigoja ne vėliau kaip per 3 (tris) darbo </w:t>
      </w:r>
      <w:r>
        <w:t xml:space="preserve">dienas </w:t>
      </w:r>
      <w:r w:rsidRPr="00120A77">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6E73E8B0" w14:textId="77777777" w:rsidR="00E97037" w:rsidRPr="00120A77" w:rsidRDefault="00E97037" w:rsidP="00E97037">
      <w:pPr>
        <w:jc w:val="both"/>
        <w:rPr>
          <w:b/>
        </w:rPr>
      </w:pPr>
    </w:p>
    <w:p w14:paraId="6FB2A01F" w14:textId="77777777" w:rsidR="00E97037" w:rsidRPr="00010D70" w:rsidRDefault="00E97037" w:rsidP="00E97037">
      <w:pPr>
        <w:jc w:val="both"/>
        <w:rPr>
          <w:b/>
          <w:bCs/>
          <w:lang w:eastAsia="en-US"/>
        </w:rPr>
      </w:pPr>
      <w:r w:rsidRPr="00120A77">
        <w:rPr>
          <w:b/>
        </w:rPr>
        <w:t xml:space="preserve">14. </w:t>
      </w:r>
      <w:r>
        <w:rPr>
          <w:b/>
          <w:bCs/>
          <w:lang w:eastAsia="en-US"/>
        </w:rPr>
        <w:t>Informacijos k</w:t>
      </w:r>
      <w:r w:rsidRPr="00010D70">
        <w:rPr>
          <w:b/>
          <w:bCs/>
          <w:lang w:eastAsia="en-US"/>
        </w:rPr>
        <w:t>onfidencialumas</w:t>
      </w:r>
      <w:r>
        <w:rPr>
          <w:b/>
          <w:bCs/>
          <w:lang w:eastAsia="en-US"/>
        </w:rPr>
        <w:t xml:space="preserve"> ir asmens duomenys</w:t>
      </w:r>
    </w:p>
    <w:p w14:paraId="32B5AC97" w14:textId="77777777" w:rsidR="00E97037" w:rsidRPr="00120A77" w:rsidRDefault="00E97037" w:rsidP="00E97037">
      <w:pPr>
        <w:jc w:val="both"/>
      </w:pPr>
      <w:r w:rsidRPr="00120A77">
        <w:t xml:space="preserve">14.1. Šalys privalo užtikrinti, kad informacija, kurią jos perduoda viena kitai, bus naudojama tik vykdant Sutartį ir nebus naudojama tokiu būdu, kuris pakenktų informaciją perdavusiai Šaliai. </w:t>
      </w:r>
    </w:p>
    <w:p w14:paraId="7EAAE2E9" w14:textId="77777777" w:rsidR="00E97037" w:rsidRDefault="00E97037" w:rsidP="00E97037">
      <w:pPr>
        <w:jc w:val="both"/>
      </w:pPr>
      <w:r w:rsidRPr="00120A77">
        <w:t>14.2. Šalys įsipareigoja užtikrinti visos joms žinomos ir (ar) patikėtos informacijos slaptumą Sutarties galiojimo metu ir pasibaigus Sutarties galiojimo laikotarpiui ar ją nutraukus.</w:t>
      </w:r>
      <w:r>
        <w:t xml:space="preserve"> </w:t>
      </w:r>
    </w:p>
    <w:p w14:paraId="7CCFFE79" w14:textId="77777777" w:rsidR="00E97037" w:rsidRDefault="00E97037" w:rsidP="00E97037">
      <w:pPr>
        <w:jc w:val="both"/>
      </w:pPr>
      <w:r w:rsidRPr="00120A77">
        <w:rPr>
          <w:bCs/>
        </w:rPr>
        <w:t>14.3.</w:t>
      </w:r>
      <w:r w:rsidRPr="00120A77">
        <w:rPr>
          <w:b/>
          <w:bCs/>
        </w:rPr>
        <w:t xml:space="preserve"> </w:t>
      </w:r>
      <w:r>
        <w:rPr>
          <w:b/>
          <w:bCs/>
        </w:rPr>
        <w:t xml:space="preserve">Teikėjas </w:t>
      </w:r>
      <w:r w:rsidRPr="00120A77">
        <w:t xml:space="preserve">įsipareigoja be </w:t>
      </w:r>
      <w:r w:rsidRPr="00120A77">
        <w:rPr>
          <w:b/>
          <w:bCs/>
        </w:rPr>
        <w:t>Pirkėjo</w:t>
      </w:r>
      <w:r w:rsidRPr="00120A77">
        <w:t xml:space="preserve"> išankstinio rašytinio sutikimo nenaudoti </w:t>
      </w:r>
      <w:r>
        <w:rPr>
          <w:b/>
        </w:rPr>
        <w:t>Pirkėjo</w:t>
      </w:r>
      <w:r w:rsidRPr="00120A77">
        <w:t xml:space="preserve"> jam pateiktos informacijos nei savo, nei bet kokių trečiųjų asmenų naudai, neatskleisti tokios informacijos kitiems asmenims, išskyrus Lietuvos Respublikos teisės aktų numatytus atvejus.</w:t>
      </w:r>
    </w:p>
    <w:p w14:paraId="526275A5" w14:textId="77777777" w:rsidR="00E97037" w:rsidRDefault="00E97037" w:rsidP="00E97037">
      <w:pPr>
        <w:jc w:val="both"/>
      </w:pPr>
      <w:r>
        <w:t xml:space="preserve">14.4. Sutartyje ir jos prieduose nurodyti asmens duomenys (vardai, pavardės, pareigos, el. paštas, ar telefono numeris) gali būti naudojami tik nustatant Šalių ar </w:t>
      </w:r>
      <w:r w:rsidRPr="00EC767A">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2648275D" w14:textId="77777777" w:rsidR="00E97037" w:rsidRDefault="00E97037" w:rsidP="00E97037">
      <w:pPr>
        <w:jc w:val="both"/>
      </w:pPr>
      <w:r>
        <w:lastRenderedPageBreak/>
        <w:t xml:space="preserve">14.5. Sutarties šalys užtikrina, kad su asmens duomenimis tvarkomais vykdant Sutartį susipažins tik tie asmenys, kuriems tai yra būtina vykdant įsipareigojimus pagal Sutartį. </w:t>
      </w:r>
    </w:p>
    <w:p w14:paraId="391AEE42" w14:textId="77777777" w:rsidR="00E97037" w:rsidRDefault="00E97037" w:rsidP="00E97037">
      <w:pPr>
        <w:jc w:val="both"/>
      </w:pPr>
      <w:r>
        <w:t xml:space="preserve">14.6. Sutartyje ir jos prieduose nurodyti asmens duomenys be atskiro kitos Šalies sutikimo negali būti perduoti tretiesiems asmenims, išskyrus </w:t>
      </w:r>
      <w:r w:rsidRPr="00EC767A">
        <w:rPr>
          <w:b/>
        </w:rPr>
        <w:t xml:space="preserve">Teikėjo </w:t>
      </w:r>
      <w:r>
        <w:t xml:space="preserve">įvardintus subteikėjus ir </w:t>
      </w:r>
      <w:r w:rsidRPr="00EC767A">
        <w:rPr>
          <w:b/>
        </w:rPr>
        <w:t>Gavėją</w:t>
      </w:r>
      <w:r>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59331ACA" w14:textId="77777777" w:rsidR="00E97037" w:rsidRDefault="00E97037" w:rsidP="00E97037">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89795CC" w14:textId="77777777" w:rsidR="00E97037" w:rsidRDefault="00E97037" w:rsidP="00E97037">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A5A617E" w14:textId="77777777" w:rsidR="00E97037" w:rsidRDefault="00E97037" w:rsidP="00E97037">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485AE2F5" w14:textId="77777777" w:rsidR="00E97037" w:rsidRDefault="00E97037" w:rsidP="00E97037">
      <w:pPr>
        <w:jc w:val="both"/>
      </w:pPr>
      <w:r>
        <w:t>14.10. Šalys neatlygina viena kitos patirtų išlaidų ir nuostolių dėl asmens duomenų tvarkymo įsipareigojimų pagal šią Sutartį vykdymo.</w:t>
      </w:r>
    </w:p>
    <w:p w14:paraId="61C1B615" w14:textId="77777777" w:rsidR="00E97037" w:rsidRPr="00120A77" w:rsidRDefault="00E97037" w:rsidP="00E97037">
      <w:pPr>
        <w:jc w:val="both"/>
      </w:pPr>
      <w:r>
        <w:t xml:space="preserve">14.11. Pažeidęs Sutarties bendrosios dalies 14.3 punkte numatytą įsipareigojimą </w:t>
      </w:r>
      <w:r>
        <w:rPr>
          <w:b/>
        </w:rPr>
        <w:t xml:space="preserve">Teikėjas </w:t>
      </w:r>
      <w:r w:rsidRPr="007B52D5">
        <w:t>privalo</w:t>
      </w:r>
      <w:r>
        <w:rPr>
          <w:b/>
        </w:rPr>
        <w:t xml:space="preserve"> Pirkėjui </w:t>
      </w:r>
      <w:r w:rsidRPr="007B52D5">
        <w:t xml:space="preserve">sumokėti </w:t>
      </w:r>
      <w:r>
        <w:t>10 proc. dydžio maksimalios Sutarties vertės/</w:t>
      </w:r>
      <w:r w:rsidRPr="00010D70">
        <w:t>pasiūlymo</w:t>
      </w:r>
      <w:r w:rsidRPr="00010D70">
        <w:rPr>
          <w:b/>
        </w:rPr>
        <w:t xml:space="preserve"> </w:t>
      </w:r>
      <w:r w:rsidRPr="00010D70">
        <w:t>kainos</w:t>
      </w:r>
      <w:r>
        <w:t xml:space="preserve"> be PVM Šalių iš anksto sutartų minimalių nuostolių dydžio sumą ir atlyginti kitus dėl tokio pažeidimo padarytus nuostolius.</w:t>
      </w:r>
    </w:p>
    <w:p w14:paraId="5F731EBD" w14:textId="77777777" w:rsidR="00E97037" w:rsidRPr="00120A77" w:rsidRDefault="00E97037" w:rsidP="00E97037">
      <w:pPr>
        <w:jc w:val="both"/>
        <w:rPr>
          <w:b/>
        </w:rPr>
      </w:pPr>
    </w:p>
    <w:p w14:paraId="5E6F3411" w14:textId="77777777" w:rsidR="00E97037" w:rsidRPr="00120A77" w:rsidRDefault="00E97037" w:rsidP="00E97037">
      <w:pPr>
        <w:jc w:val="both"/>
        <w:rPr>
          <w:b/>
        </w:rPr>
      </w:pPr>
      <w:r w:rsidRPr="00120A77">
        <w:rPr>
          <w:b/>
        </w:rPr>
        <w:t>15. Baigiamosios nuostatos</w:t>
      </w:r>
    </w:p>
    <w:p w14:paraId="6B2D503B" w14:textId="77777777" w:rsidR="00E97037" w:rsidRPr="008F30C9" w:rsidRDefault="00E97037" w:rsidP="00E97037">
      <w:pPr>
        <w:jc w:val="both"/>
      </w:pPr>
      <w:r w:rsidRPr="00120A77">
        <w:t>15.1. S</w:t>
      </w:r>
      <w:r>
        <w:t xml:space="preserve">utartis sudaryta lietuvių/anglų, </w:t>
      </w:r>
      <w:r w:rsidRPr="00120A77">
        <w:t>lietuvių ir anglų kalba dviem/keturiais egzemplioriais (po vieną/du kiekvienai Šaliai) (</w:t>
      </w:r>
      <w:r w:rsidRPr="00120A77">
        <w:rPr>
          <w:i/>
        </w:rPr>
        <w:t>taikoma priklausomai nuo to</w:t>
      </w:r>
      <w:r w:rsidRPr="00120A77">
        <w:t xml:space="preserve"> </w:t>
      </w:r>
      <w:r w:rsidRPr="00120A77">
        <w:rPr>
          <w:i/>
        </w:rPr>
        <w:t>kokiomis kalbomis bus sudaroma sutartis</w:t>
      </w:r>
      <w:r w:rsidRPr="00120A77">
        <w:t xml:space="preserve">). Abu tekstai autentiški ir turi vienodą teisinę galią. Atsiradus neatitikimams tarp tekstų lietuvių ir anglų kalbomis, pirmenybė teikiama tekstui anglų kalba (taikoma, jeigu sutartis sudaroma </w:t>
      </w:r>
      <w:r w:rsidRPr="009956BF">
        <w:rPr>
          <w:i/>
        </w:rPr>
        <w:t>su užsienio tiekėju</w:t>
      </w:r>
      <w:r>
        <w:t xml:space="preserve"> </w:t>
      </w:r>
      <w:r w:rsidRPr="008F30C9">
        <w:rPr>
          <w:i/>
        </w:rPr>
        <w:t>lietuvių ir anglų kalba</w:t>
      </w:r>
      <w:r w:rsidRPr="008F30C9">
        <w:t>).</w:t>
      </w:r>
    </w:p>
    <w:p w14:paraId="446BE264" w14:textId="77777777" w:rsidR="00E97037" w:rsidRPr="00120A77" w:rsidRDefault="00E97037" w:rsidP="00E97037">
      <w:pPr>
        <w:jc w:val="both"/>
      </w:pPr>
      <w:r w:rsidRPr="00120A77">
        <w:t xml:space="preserve">15.2. Šią </w:t>
      </w:r>
      <w:r>
        <w:t>S</w:t>
      </w:r>
      <w:r w:rsidRPr="00120A77">
        <w:t xml:space="preserve">utartį sudaro Sutarties bendroji ir specialioji dalys bei </w:t>
      </w:r>
      <w:r>
        <w:t>S</w:t>
      </w:r>
      <w:r w:rsidRPr="00120A77">
        <w:t xml:space="preserve">utarties priedas (-ai). Visi šios Sutarties priedai yra neatskiriama Sutarties dalis. </w:t>
      </w:r>
    </w:p>
    <w:p w14:paraId="79D8F303" w14:textId="77777777" w:rsidR="00E97037" w:rsidRDefault="00E97037" w:rsidP="00E97037">
      <w:pPr>
        <w:jc w:val="both"/>
      </w:pPr>
      <w:r>
        <w:t>15</w:t>
      </w:r>
      <w:r w:rsidRPr="00EF7207">
        <w:t>.</w:t>
      </w:r>
      <w:r>
        <w:t>3.</w:t>
      </w:r>
      <w:r w:rsidRPr="00EF7207">
        <w:t xml:space="preserve"> Nė viena iš Šalių neturi teisės perduoti trečiajam asmeniui teisių ir įsipareigojimų pagal šią Sutartį be išankstinio raštiško kitos Šalies sutikimo.</w:t>
      </w:r>
    </w:p>
    <w:p w14:paraId="12EFAE62" w14:textId="77777777" w:rsidR="00E97037" w:rsidRDefault="00E97037" w:rsidP="00E97037">
      <w:pPr>
        <w:jc w:val="both"/>
      </w:pPr>
      <w:r>
        <w:t xml:space="preserve">15.4. Pažeidęs šios sutarties dalies 15.3 punkte nurodytą įpareigojimą </w:t>
      </w:r>
      <w:r>
        <w:rPr>
          <w:b/>
        </w:rPr>
        <w:t>Teikėjas</w:t>
      </w:r>
      <w:r>
        <w:t xml:space="preserve"> moka </w:t>
      </w:r>
      <w:r w:rsidRPr="00452596">
        <w:rPr>
          <w:b/>
        </w:rPr>
        <w:t xml:space="preserve">Pirkėjui </w:t>
      </w:r>
      <w:r w:rsidRPr="00452596">
        <w:t xml:space="preserve">5 proc. </w:t>
      </w:r>
      <w:r>
        <w:t>maksimalios S</w:t>
      </w:r>
      <w:r w:rsidRPr="00452596">
        <w:t>utarties</w:t>
      </w:r>
      <w:r>
        <w:t>/pasiūlymo</w:t>
      </w:r>
      <w:r>
        <w:rPr>
          <w:b/>
        </w:rPr>
        <w:t xml:space="preserve"> </w:t>
      </w:r>
      <w:r w:rsidRPr="00452596">
        <w:t xml:space="preserve">kainos </w:t>
      </w:r>
      <w:r w:rsidRPr="00F4417E">
        <w:t>be PVM</w:t>
      </w:r>
      <w:r>
        <w:t xml:space="preserve"> dydžio šalių iš anksto sutartų minimalių nuostolių sumą, jeigu Sutarties specialiojoje dalyje nenustatyta kitaip.</w:t>
      </w:r>
    </w:p>
    <w:p w14:paraId="1001957C" w14:textId="77777777" w:rsidR="00E97037" w:rsidRDefault="00E97037" w:rsidP="00E97037">
      <w:pPr>
        <w:jc w:val="both"/>
      </w:pPr>
      <w:r>
        <w:t xml:space="preserve">15.5. </w:t>
      </w:r>
      <w:r w:rsidRPr="003A259B">
        <w:rPr>
          <w:b/>
        </w:rPr>
        <w:t>Teikėjas</w:t>
      </w:r>
      <w:r>
        <w:t xml:space="preserve"> garantuoja, kad turi visas Sutarties įvykdymui reikalingas licencijas. </w:t>
      </w:r>
      <w:r w:rsidRPr="003A259B">
        <w:rPr>
          <w:b/>
        </w:rPr>
        <w:t>Teikėjas</w:t>
      </w:r>
      <w:r>
        <w:t xml:space="preserve"> įsipareigoja atlyginti </w:t>
      </w:r>
      <w:r w:rsidRPr="003A259B">
        <w:rPr>
          <w:b/>
        </w:rPr>
        <w:t xml:space="preserve">Pirkėjui </w:t>
      </w:r>
      <w:r>
        <w:t xml:space="preserve">nuostolius, jeigu </w:t>
      </w:r>
      <w:r w:rsidRPr="00120A77">
        <w:rPr>
          <w:b/>
        </w:rPr>
        <w:t>P</w:t>
      </w:r>
      <w:r w:rsidRPr="003A259B">
        <w:rPr>
          <w:b/>
        </w:rPr>
        <w:t>irkėjui</w:t>
      </w:r>
      <w:r>
        <w:t xml:space="preserve"> būtų pateikta pretenzijų ar iškelta bylų dėl patentų ar licencijų pažeidimų, kylančių iš Sutarties ar padarytų ją vykdant. </w:t>
      </w:r>
    </w:p>
    <w:p w14:paraId="27D06C26" w14:textId="77777777" w:rsidR="00E97037" w:rsidRDefault="00E97037" w:rsidP="00E97037">
      <w:pPr>
        <w:pStyle w:val="BodyText"/>
        <w:tabs>
          <w:tab w:val="left" w:pos="-360"/>
          <w:tab w:val="left" w:pos="0"/>
          <w:tab w:val="left" w:pos="1701"/>
        </w:tabs>
        <w:spacing w:after="0"/>
        <w:jc w:val="both"/>
      </w:pPr>
      <w:r>
        <w:t>15.6. Sutarties Š</w:t>
      </w:r>
      <w:r w:rsidRPr="00EF7207">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01D1A6D4" w14:textId="77777777" w:rsidR="00E97037" w:rsidRPr="00DE080E" w:rsidRDefault="00E97037" w:rsidP="00E97037">
      <w:pPr>
        <w:jc w:val="both"/>
        <w:rPr>
          <w:bCs/>
        </w:rPr>
      </w:pPr>
      <w:r w:rsidRPr="00DE080E">
        <w:t xml:space="preserve">15.7. </w:t>
      </w:r>
      <w:r w:rsidRPr="00DE080E">
        <w:rPr>
          <w:bCs/>
        </w:rPr>
        <w:t xml:space="preserve">Sutarties vykdymas gali būti aiškinamas Šalių raštišku sutarimu nekeičiant </w:t>
      </w:r>
      <w:r>
        <w:rPr>
          <w:bCs/>
        </w:rPr>
        <w:t>S</w:t>
      </w:r>
      <w:r w:rsidRPr="00DE080E">
        <w:rPr>
          <w:bCs/>
        </w:rPr>
        <w:t>utarties sąlygų.</w:t>
      </w:r>
    </w:p>
    <w:p w14:paraId="62F9CF42" w14:textId="77777777" w:rsidR="00E97037" w:rsidRPr="00DE080E" w:rsidRDefault="00E97037" w:rsidP="00E97037">
      <w:pPr>
        <w:jc w:val="both"/>
      </w:pPr>
      <w:r w:rsidRPr="00DE080E">
        <w:rPr>
          <w:bCs/>
        </w:rPr>
        <w:t xml:space="preserve">15.8. </w:t>
      </w:r>
      <w:r w:rsidRPr="00DE080E">
        <w:t>Subtiekėjo (-ų)/subteikėjo pavadinimas, jo (-ų) vykdomų sutartinių įsipareigojimų dalis yra nurodyti Sutarties specialiojoje dalyje.</w:t>
      </w:r>
    </w:p>
    <w:p w14:paraId="2490F252" w14:textId="77777777" w:rsidR="00E97037" w:rsidRPr="00DE080E" w:rsidRDefault="00E97037" w:rsidP="00E97037">
      <w:pPr>
        <w:jc w:val="both"/>
      </w:pPr>
      <w:r w:rsidRPr="00DE080E">
        <w:t xml:space="preserve">15.9. </w:t>
      </w:r>
      <w:r>
        <w:rPr>
          <w:color w:val="000000"/>
        </w:rPr>
        <w:t xml:space="preserve">Sutarties vykdymo metu </w:t>
      </w:r>
      <w:r w:rsidRPr="005B7473">
        <w:t>Sutartyje nurodytas (-i) subtiekėjas (-ai)/subteikėjas (-ai) gali būti keičiamas (-i) kitu (-</w:t>
      </w:r>
      <w:proofErr w:type="spellStart"/>
      <w:r w:rsidRPr="005B7473">
        <w:t>ais</w:t>
      </w:r>
      <w:proofErr w:type="spellEnd"/>
      <w:r w:rsidRPr="005B7473">
        <w:t>) subtiekėju (-</w:t>
      </w:r>
      <w:proofErr w:type="spellStart"/>
      <w:r w:rsidRPr="005B7473">
        <w:t>ais</w:t>
      </w:r>
      <w:proofErr w:type="spellEnd"/>
      <w:r w:rsidRPr="005B7473">
        <w:t>)/subteikėju (-</w:t>
      </w:r>
      <w:proofErr w:type="spellStart"/>
      <w:r w:rsidRPr="005B7473">
        <w:t>ais</w:t>
      </w:r>
      <w:proofErr w:type="spellEnd"/>
      <w:r w:rsidRPr="005B7473">
        <w:t xml:space="preserve">) dėl objektyvių aplinkybių, kurių </w:t>
      </w:r>
      <w:r w:rsidRPr="00EE7AD9">
        <w:rPr>
          <w:b/>
        </w:rPr>
        <w:t>Teikėjui</w:t>
      </w:r>
      <w:r>
        <w:t xml:space="preserve"> </w:t>
      </w:r>
      <w:r w:rsidRPr="005B7473">
        <w:lastRenderedPageBreak/>
        <w:t xml:space="preserve">nebuvo galima numatyti </w:t>
      </w:r>
      <w:r>
        <w:t>paraiškos/</w:t>
      </w:r>
      <w:r w:rsidRPr="005B7473">
        <w:t xml:space="preserve">pasiūlymo pateikimo momentu. Sutartyje nustatyto subtiekėjo (-ų)/ subteikėjo (-ų) keitimas kitu galimas tik iš anksto raštu suderinus su </w:t>
      </w:r>
      <w:r w:rsidRPr="005B7473">
        <w:rPr>
          <w:b/>
        </w:rPr>
        <w:t>Pirkėju</w:t>
      </w:r>
      <w:r w:rsidRPr="005B7473">
        <w:t>.  Prašymas dėl Sutartyje nustatyto subtiekėjo (ų</w:t>
      </w:r>
      <w:r>
        <w:t>)/ subteikėjo (-ų) keitimo kitu</w:t>
      </w:r>
      <w:r w:rsidRPr="005B7473">
        <w:t xml:space="preserve"> </w:t>
      </w:r>
      <w:r w:rsidRPr="005B7473">
        <w:rPr>
          <w:b/>
        </w:rPr>
        <w:t xml:space="preserve">Pirkėjui </w:t>
      </w:r>
      <w:r w:rsidRPr="005B7473">
        <w:t>pateikiamas raštu, nurodant tokio keitimo priežastis</w:t>
      </w:r>
      <w:r>
        <w:t>, kartu pateikiant pagrindžiančius dokumentus, kad n</w:t>
      </w:r>
      <w:r w:rsidRPr="005B7473">
        <w:t xml:space="preserve">aujas subtiekėjas (-ai)/subteikėjas (ai) </w:t>
      </w:r>
      <w:r>
        <w:t>atitinka</w:t>
      </w:r>
      <w:r w:rsidRPr="005B7473">
        <w:t xml:space="preserve"> visus subtiekėjui (-</w:t>
      </w:r>
      <w:proofErr w:type="spellStart"/>
      <w:r w:rsidRPr="005B7473">
        <w:t>ams</w:t>
      </w:r>
      <w:proofErr w:type="spellEnd"/>
      <w:r w:rsidRPr="005B7473">
        <w:t>)/su</w:t>
      </w:r>
      <w:r>
        <w:t>b</w:t>
      </w:r>
      <w:r w:rsidRPr="005B7473">
        <w:t>teikėjui (-</w:t>
      </w:r>
      <w:proofErr w:type="spellStart"/>
      <w:r w:rsidRPr="005B7473">
        <w:t>ams</w:t>
      </w:r>
      <w:proofErr w:type="spellEnd"/>
      <w:r w:rsidRPr="005B7473">
        <w:t>)  viešojo pirkimo, kurio pagrindu pasir</w:t>
      </w:r>
      <w:r>
        <w:t>ašyta ši Sutartis, dokumentuose</w:t>
      </w:r>
      <w:r w:rsidRPr="005B7473">
        <w:t xml:space="preserve"> nustatytus reikalavimus</w:t>
      </w:r>
      <w:r>
        <w:t xml:space="preserve">, o </w:t>
      </w:r>
      <w:r>
        <w:rPr>
          <w:b/>
        </w:rPr>
        <w:t>Teikėjas</w:t>
      </w:r>
      <w:r w:rsidRPr="00733EAC">
        <w:rPr>
          <w:b/>
        </w:rPr>
        <w:t xml:space="preserve"> </w:t>
      </w:r>
      <w:r>
        <w:t>dėl subtiekėjo pasikeitimo neprarado pirkimo dokumentuose nustatytos minimalios kvalifikacijos</w:t>
      </w:r>
      <w:r>
        <w:rPr>
          <w:i/>
        </w:rPr>
        <w:t xml:space="preserve">. </w:t>
      </w:r>
      <w:r w:rsidRPr="00EB3B83">
        <w:rPr>
          <w:color w:val="000000"/>
        </w:rPr>
        <w:t>Sutartyje nustatyto subtiekėjo (-ų)/subteikėjo (-ų) pakeitimas kitu subtiekėju (-</w:t>
      </w:r>
      <w:proofErr w:type="spellStart"/>
      <w:r w:rsidRPr="00EB3B83">
        <w:rPr>
          <w:color w:val="000000"/>
        </w:rPr>
        <w:t>ais</w:t>
      </w:r>
      <w:proofErr w:type="spellEnd"/>
      <w:r w:rsidRPr="00EB3B83">
        <w:rPr>
          <w:color w:val="000000"/>
        </w:rPr>
        <w:t>)/ subteikėju (-</w:t>
      </w:r>
      <w:proofErr w:type="spellStart"/>
      <w:r w:rsidRPr="00EB3B83">
        <w:rPr>
          <w:color w:val="000000"/>
        </w:rPr>
        <w:t>ais</w:t>
      </w:r>
      <w:proofErr w:type="spellEnd"/>
      <w:r w:rsidRPr="00EB3B83">
        <w:rPr>
          <w:color w:val="000000"/>
        </w:rPr>
        <w:t>) įforminamas rašytiniu Sutarties pakeitimu (</w:t>
      </w:r>
      <w:r w:rsidRPr="00EB3B83">
        <w:rPr>
          <w:i/>
          <w:color w:val="000000"/>
        </w:rPr>
        <w:t xml:space="preserve">taikoma, jei </w:t>
      </w:r>
      <w:r w:rsidRPr="00EE7AD9">
        <w:rPr>
          <w:b/>
          <w:i/>
          <w:color w:val="000000"/>
        </w:rPr>
        <w:t>Teikėjas</w:t>
      </w:r>
      <w:r w:rsidRPr="00EB3B83">
        <w:rPr>
          <w:i/>
          <w:color w:val="000000"/>
        </w:rPr>
        <w:t xml:space="preserve"> numato pasitelkti</w:t>
      </w:r>
      <w:r>
        <w:rPr>
          <w:i/>
          <w:color w:val="000000"/>
        </w:rPr>
        <w:t xml:space="preserve"> subtiekėjus</w:t>
      </w:r>
      <w:r w:rsidRPr="00EB3B83">
        <w:rPr>
          <w:color w:val="000000"/>
        </w:rPr>
        <w:t>)</w:t>
      </w:r>
      <w:r>
        <w:rPr>
          <w:color w:val="000000"/>
        </w:rPr>
        <w:t xml:space="preserve">. </w:t>
      </w:r>
      <w:r w:rsidRPr="00DE080E">
        <w:t>Sutartyje nustatyto subtiekėjo (-ų)/subteikėjo (-ų) pakeitimas kitu subtiekėju (-</w:t>
      </w:r>
      <w:proofErr w:type="spellStart"/>
      <w:r w:rsidRPr="00DE080E">
        <w:t>ais</w:t>
      </w:r>
      <w:proofErr w:type="spellEnd"/>
      <w:r w:rsidRPr="00DE080E">
        <w:t>)/ subteikėju (-</w:t>
      </w:r>
      <w:proofErr w:type="spellStart"/>
      <w:r w:rsidRPr="00DE080E">
        <w:t>ais</w:t>
      </w:r>
      <w:proofErr w:type="spellEnd"/>
      <w:r w:rsidRPr="00DE080E">
        <w:t xml:space="preserve">) įforminamas rašytiniu Sutarties pakeitimu </w:t>
      </w:r>
      <w:r>
        <w:t>.</w:t>
      </w:r>
    </w:p>
    <w:p w14:paraId="67ACE803" w14:textId="77777777" w:rsidR="00E97037" w:rsidRPr="00DE080E" w:rsidRDefault="00E97037" w:rsidP="00E97037">
      <w:pPr>
        <w:jc w:val="both"/>
      </w:pPr>
      <w:r w:rsidRPr="00DE080E">
        <w:t>15.10.</w:t>
      </w:r>
      <w:r w:rsidRPr="00DE080E">
        <w:rPr>
          <w:b/>
        </w:rPr>
        <w:t xml:space="preserve"> Teikėjo </w:t>
      </w:r>
      <w:r w:rsidRPr="00DE080E">
        <w:t>paskirtas asmuo/asmenys, kurie atstovauja</w:t>
      </w:r>
      <w:r w:rsidRPr="00DE080E">
        <w:rPr>
          <w:b/>
        </w:rPr>
        <w:t xml:space="preserve"> Teikėjui</w:t>
      </w:r>
      <w:r w:rsidRPr="00DE080E">
        <w:t>,</w:t>
      </w:r>
      <w:r w:rsidRPr="00DE080E">
        <w:rPr>
          <w:b/>
        </w:rPr>
        <w:t xml:space="preserve"> </w:t>
      </w:r>
      <w:r w:rsidRPr="00DE080E">
        <w:t>priiminėja ir tvirtina</w:t>
      </w:r>
      <w:r w:rsidRPr="00DE080E">
        <w:rPr>
          <w:b/>
        </w:rPr>
        <w:t xml:space="preserve"> Pirkėjo </w:t>
      </w:r>
      <w:r w:rsidRPr="00DE080E">
        <w:t xml:space="preserve">teikiamus užsakymus, atsakingas už teikiamų paslaugų kokybę, dalyvauja susitikimuose su </w:t>
      </w:r>
      <w:r w:rsidRPr="00DE080E">
        <w:rPr>
          <w:b/>
        </w:rPr>
        <w:t xml:space="preserve">Pirkėju </w:t>
      </w:r>
      <w:r w:rsidRPr="00DE080E">
        <w:t xml:space="preserve">ir atlieka kitus veiksmus, būtinus tinkamam šios Sutarties vykdymui yra nurodyti Sutarties specialiojoje dalyje. </w:t>
      </w:r>
    </w:p>
    <w:p w14:paraId="6F4DAC14" w14:textId="77777777" w:rsidR="00E97037" w:rsidRPr="00DE080E" w:rsidRDefault="00E97037" w:rsidP="00E97037">
      <w:pPr>
        <w:jc w:val="both"/>
      </w:pPr>
      <w:r w:rsidRPr="00DE080E">
        <w:t xml:space="preserve">15.11. </w:t>
      </w:r>
      <w:r w:rsidRPr="00DE080E">
        <w:rPr>
          <w:b/>
        </w:rPr>
        <w:t xml:space="preserve">Pirkėjo </w:t>
      </w:r>
      <w:r w:rsidRPr="00DE080E">
        <w:t>paskirtas asmuo/asmenys, kurie atstovauja</w:t>
      </w:r>
      <w:r w:rsidRPr="00DE080E">
        <w:rPr>
          <w:b/>
        </w:rPr>
        <w:t xml:space="preserve"> Pirkėjui, </w:t>
      </w:r>
      <w:r w:rsidRPr="00DE080E">
        <w:t>teikia</w:t>
      </w:r>
      <w:r w:rsidRPr="00DE080E">
        <w:rPr>
          <w:b/>
        </w:rPr>
        <w:t xml:space="preserve"> Teikėjui</w:t>
      </w:r>
      <w:r w:rsidRPr="00DE080E">
        <w:t xml:space="preserve"> užsakymus, dalyvauja susitikimuose su</w:t>
      </w:r>
      <w:r w:rsidRPr="00DE080E">
        <w:rPr>
          <w:b/>
        </w:rPr>
        <w:t xml:space="preserve"> Teikėju </w:t>
      </w:r>
      <w:r w:rsidRPr="00DE080E">
        <w:t xml:space="preserve">ir atlieka kitus veiksmus, būtinus tinkamam šios Sutarties vykdymui, yra nurodyti Sutarties specialiojoje dalyje. </w:t>
      </w:r>
    </w:p>
    <w:p w14:paraId="11CF782D" w14:textId="77777777" w:rsidR="003E14F0" w:rsidRDefault="003E14F0" w:rsidP="00E97037">
      <w:pPr>
        <w:jc w:val="center"/>
      </w:pPr>
    </w:p>
    <w:p w14:paraId="5F420207" w14:textId="77777777" w:rsidR="0013714B" w:rsidRDefault="0013714B" w:rsidP="00E45F66">
      <w:pPr>
        <w:widowControl w:val="0"/>
        <w:overflowPunct w:val="0"/>
        <w:autoSpaceDE w:val="0"/>
        <w:autoSpaceDN w:val="0"/>
        <w:adjustRightInd w:val="0"/>
        <w:spacing w:line="236" w:lineRule="auto"/>
        <w:ind w:left="8"/>
        <w:jc w:val="center"/>
      </w:pPr>
    </w:p>
    <w:p w14:paraId="0254C2C7" w14:textId="77777777" w:rsidR="005B38CB" w:rsidRPr="00EE5012" w:rsidRDefault="005B38CB" w:rsidP="005B38CB">
      <w:pPr>
        <w:suppressAutoHyphens/>
        <w:jc w:val="both"/>
        <w:rPr>
          <w:rFonts w:eastAsia="Arial"/>
          <w:b/>
          <w:lang w:eastAsia="ar-SA"/>
        </w:rPr>
      </w:pPr>
      <w:r w:rsidRPr="00EE5012">
        <w:rPr>
          <w:rFonts w:eastAsia="Arial"/>
          <w:b/>
          <w:lang w:eastAsia="ar-SA"/>
        </w:rPr>
        <w:t>PIRKĖJAS</w:t>
      </w:r>
      <w:r w:rsidRPr="00EE5012">
        <w:rPr>
          <w:rFonts w:eastAsia="Arial"/>
          <w:b/>
          <w:lang w:eastAsia="ar-SA"/>
        </w:rPr>
        <w:tab/>
      </w:r>
      <w:r w:rsidRPr="00EE5012">
        <w:rPr>
          <w:rFonts w:eastAsia="Arial"/>
          <w:b/>
          <w:lang w:eastAsia="ar-SA"/>
        </w:rPr>
        <w:tab/>
      </w:r>
      <w:r w:rsidRPr="00EE5012">
        <w:rPr>
          <w:rFonts w:eastAsia="Arial"/>
          <w:b/>
          <w:lang w:eastAsia="ar-SA"/>
        </w:rPr>
        <w:tab/>
      </w:r>
      <w:r w:rsidRPr="00EE5012">
        <w:rPr>
          <w:rFonts w:eastAsia="Arial"/>
          <w:b/>
          <w:lang w:eastAsia="ar-SA"/>
        </w:rPr>
        <w:tab/>
      </w:r>
      <w:r w:rsidRPr="00EE5012">
        <w:rPr>
          <w:rFonts w:eastAsia="Arial"/>
          <w:b/>
          <w:lang w:eastAsia="ar-SA"/>
        </w:rPr>
        <w:tab/>
      </w:r>
      <w:r w:rsidRPr="00EE5012">
        <w:rPr>
          <w:rFonts w:eastAsia="Arial"/>
          <w:b/>
          <w:lang w:eastAsia="ar-SA"/>
        </w:rPr>
        <w:tab/>
      </w:r>
      <w:r w:rsidRPr="00EE5012">
        <w:rPr>
          <w:rFonts w:eastAsia="Arial"/>
          <w:b/>
          <w:lang w:eastAsia="ar-SA"/>
        </w:rPr>
        <w:tab/>
        <w:t xml:space="preserve">        </w:t>
      </w:r>
      <w:r>
        <w:rPr>
          <w:rFonts w:eastAsia="Arial"/>
          <w:b/>
          <w:lang w:eastAsia="ar-SA"/>
        </w:rPr>
        <w:t>TEIKĖJAS</w:t>
      </w:r>
    </w:p>
    <w:p w14:paraId="08C105EB" w14:textId="77777777" w:rsidR="005B38CB" w:rsidRPr="005B38CB" w:rsidRDefault="005B38CB" w:rsidP="005B38CB">
      <w:pPr>
        <w:tabs>
          <w:tab w:val="left" w:pos="2977"/>
          <w:tab w:val="left" w:pos="5670"/>
        </w:tabs>
        <w:rPr>
          <w:color w:val="000000"/>
        </w:rPr>
      </w:pPr>
      <w:r w:rsidRPr="005B38CB">
        <w:rPr>
          <w:color w:val="000000"/>
        </w:rPr>
        <w:t>Bataliono vadas</w:t>
      </w:r>
      <w:r w:rsidRPr="005B38CB" w:rsidDel="005A7FF0">
        <w:rPr>
          <w:color w:val="000000"/>
        </w:rPr>
        <w:t xml:space="preserve"> </w:t>
      </w:r>
      <w:r w:rsidRPr="005B38CB">
        <w:rPr>
          <w:color w:val="000000"/>
        </w:rPr>
        <w:t xml:space="preserve">                                                                            </w:t>
      </w:r>
      <w:r>
        <w:rPr>
          <w:color w:val="000000"/>
        </w:rPr>
        <w:t xml:space="preserve">  </w:t>
      </w:r>
      <w:r w:rsidRPr="005B38CB">
        <w:rPr>
          <w:bCs/>
        </w:rPr>
        <w:t>UAB „              “</w:t>
      </w:r>
    </w:p>
    <w:p w14:paraId="700CAFA2" w14:textId="77777777" w:rsidR="005B38CB" w:rsidRPr="00EE5012" w:rsidRDefault="005B38CB" w:rsidP="005B38CB">
      <w:pPr>
        <w:tabs>
          <w:tab w:val="left" w:pos="5670"/>
        </w:tabs>
        <w:rPr>
          <w:b/>
          <w:color w:val="000000"/>
        </w:rPr>
      </w:pPr>
      <w:r w:rsidRPr="005B38CB">
        <w:t xml:space="preserve">plk. ltn. </w:t>
      </w:r>
      <w:r w:rsidR="00191290">
        <w:t>Mantas Ragulis</w:t>
      </w:r>
      <w:r w:rsidRPr="00EE5012">
        <w:rPr>
          <w:color w:val="000000"/>
        </w:rPr>
        <w:tab/>
      </w:r>
      <w:r w:rsidRPr="00EE5012">
        <w:rPr>
          <w:color w:val="000000"/>
        </w:rPr>
        <w:tab/>
      </w:r>
      <w:r w:rsidRPr="00EE5012">
        <w:rPr>
          <w:color w:val="000000"/>
        </w:rPr>
        <w:tab/>
      </w:r>
      <w:r w:rsidRPr="00EE5012">
        <w:rPr>
          <w:color w:val="000000"/>
        </w:rPr>
        <w:tab/>
        <w:t xml:space="preserve">           </w:t>
      </w:r>
    </w:p>
    <w:p w14:paraId="31BAD194" w14:textId="77777777" w:rsidR="005B38CB" w:rsidRPr="00EE5012" w:rsidRDefault="005B38CB" w:rsidP="005B38CB">
      <w:pPr>
        <w:rPr>
          <w:b/>
        </w:rPr>
      </w:pPr>
    </w:p>
    <w:p w14:paraId="6706EF82" w14:textId="77777777" w:rsidR="005B38CB" w:rsidRPr="00EE5012" w:rsidRDefault="005B38CB" w:rsidP="005B38CB">
      <w:pPr>
        <w:rPr>
          <w:b/>
        </w:rPr>
      </w:pPr>
    </w:p>
    <w:p w14:paraId="101F38C7" w14:textId="77777777" w:rsidR="005B38CB" w:rsidRPr="00EE5012" w:rsidRDefault="005B38CB" w:rsidP="005B38CB">
      <w:pPr>
        <w:tabs>
          <w:tab w:val="left" w:pos="5387"/>
        </w:tabs>
      </w:pPr>
      <w:r w:rsidRPr="00EE5012">
        <w:t xml:space="preserve">A.V. </w:t>
      </w:r>
      <w:r w:rsidRPr="00EE5012">
        <w:tab/>
        <w:t xml:space="preserve">                    A.V.</w:t>
      </w:r>
    </w:p>
    <w:p w14:paraId="18D1E903" w14:textId="77777777" w:rsidR="00A922BC" w:rsidRPr="00E45F66" w:rsidRDefault="00A922BC" w:rsidP="00591678">
      <w:pPr>
        <w:suppressAutoHyphens/>
        <w:jc w:val="both"/>
      </w:pPr>
    </w:p>
    <w:sectPr w:rsidR="00A922BC" w:rsidRPr="00E45F66" w:rsidSect="003C2FF9">
      <w:headerReference w:type="even" r:id="rId8"/>
      <w:headerReference w:type="default" r:id="rId9"/>
      <w:pgSz w:w="11906" w:h="16838"/>
      <w:pgMar w:top="993" w:right="746" w:bottom="1276"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11B24" w14:textId="77777777" w:rsidR="00F255BE" w:rsidRDefault="00F255BE">
      <w:r>
        <w:separator/>
      </w:r>
    </w:p>
  </w:endnote>
  <w:endnote w:type="continuationSeparator" w:id="0">
    <w:p w14:paraId="14D43A58" w14:textId="77777777" w:rsidR="00F255BE" w:rsidRDefault="00F25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2D0E1" w14:textId="77777777" w:rsidR="00F255BE" w:rsidRDefault="00F255BE">
      <w:r>
        <w:separator/>
      </w:r>
    </w:p>
  </w:footnote>
  <w:footnote w:type="continuationSeparator" w:id="0">
    <w:p w14:paraId="6E0357A6" w14:textId="77777777" w:rsidR="00F255BE" w:rsidRDefault="00F255BE">
      <w:r>
        <w:continuationSeparator/>
      </w:r>
    </w:p>
  </w:footnote>
  <w:footnote w:id="1">
    <w:p w14:paraId="57BDCE2F" w14:textId="77777777" w:rsidR="00E97037" w:rsidRDefault="00E97037" w:rsidP="00E97037">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94771" w14:textId="77777777" w:rsidR="002340B5" w:rsidRDefault="002340B5"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F67ED6" w14:textId="77777777" w:rsidR="002340B5" w:rsidRDefault="002340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FC39D" w14:textId="77777777" w:rsidR="002340B5" w:rsidRDefault="002340B5">
    <w:pPr>
      <w:pStyle w:val="Header"/>
      <w:jc w:val="center"/>
    </w:pPr>
    <w:r>
      <w:fldChar w:fldCharType="begin"/>
    </w:r>
    <w:r>
      <w:instrText>PAGE   \* MERGEFORMAT</w:instrText>
    </w:r>
    <w:r>
      <w:fldChar w:fldCharType="separate"/>
    </w:r>
    <w:r w:rsidR="001F78A6">
      <w:rPr>
        <w:noProof/>
      </w:rPr>
      <w:t>10</w:t>
    </w:r>
    <w:r>
      <w:fldChar w:fldCharType="end"/>
    </w:r>
  </w:p>
  <w:p w14:paraId="04B03614" w14:textId="77777777" w:rsidR="002340B5" w:rsidRDefault="00234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360"/>
        </w:tabs>
        <w:ind w:left="360" w:hanging="360"/>
      </w:pPr>
    </w:lvl>
    <w:lvl w:ilvl="3">
      <w:start w:val="1"/>
      <w:numFmt w:val="decimal"/>
      <w:lvlText w:val="%1.%2.%3.%4."/>
      <w:lvlJc w:val="left"/>
      <w:pPr>
        <w:tabs>
          <w:tab w:val="num" w:pos="360"/>
        </w:tabs>
        <w:ind w:left="360" w:hanging="360"/>
      </w:pPr>
    </w:lvl>
    <w:lvl w:ilvl="4">
      <w:start w:val="1"/>
      <w:numFmt w:val="decimal"/>
      <w:lvlText w:val="%1.%2.%3.%4.%5."/>
      <w:lvlJc w:val="left"/>
      <w:pPr>
        <w:tabs>
          <w:tab w:val="num" w:pos="720"/>
        </w:tabs>
        <w:ind w:left="720" w:hanging="720"/>
      </w:pPr>
    </w:lvl>
    <w:lvl w:ilvl="5">
      <w:start w:val="1"/>
      <w:numFmt w:val="decimal"/>
      <w:lvlText w:val="%1.%2.%3.%4.%5.%6."/>
      <w:lvlJc w:val="left"/>
      <w:pPr>
        <w:tabs>
          <w:tab w:val="num" w:pos="720"/>
        </w:tabs>
        <w:ind w:left="720" w:hanging="720"/>
      </w:pPr>
    </w:lvl>
    <w:lvl w:ilvl="6">
      <w:start w:val="1"/>
      <w:numFmt w:val="decimal"/>
      <w:lvlText w:val="%1.%2.%3.%4.%5.%6.%7."/>
      <w:lvlJc w:val="left"/>
      <w:pPr>
        <w:tabs>
          <w:tab w:val="num" w:pos="720"/>
        </w:tabs>
        <w:ind w:left="720" w:hanging="720"/>
      </w:pPr>
    </w:lvl>
    <w:lvl w:ilvl="7">
      <w:start w:val="1"/>
      <w:numFmt w:val="decimal"/>
      <w:lvlText w:val="%1.%2.%3.%4.%5.%6.%7.%8."/>
      <w:lvlJc w:val="left"/>
      <w:pPr>
        <w:tabs>
          <w:tab w:val="num" w:pos="720"/>
        </w:tabs>
        <w:ind w:left="720" w:hanging="720"/>
      </w:pPr>
    </w:lvl>
    <w:lvl w:ilvl="8">
      <w:start w:val="1"/>
      <w:numFmt w:val="decimal"/>
      <w:lvlText w:val="%1.%2.%3.%4.%5.%6.%7.%8.%9."/>
      <w:lvlJc w:val="left"/>
      <w:pPr>
        <w:tabs>
          <w:tab w:val="num" w:pos="1080"/>
        </w:tabs>
        <w:ind w:left="1080" w:hanging="1080"/>
      </w:pPr>
    </w:lvl>
  </w:abstractNum>
  <w:abstractNum w:abstractNumId="1" w15:restartNumberingAfterBreak="0">
    <w:nsid w:val="00000005"/>
    <w:multiLevelType w:val="multilevel"/>
    <w:tmpl w:val="00000005"/>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360"/>
        </w:tabs>
        <w:ind w:left="360" w:hanging="360"/>
      </w:pPr>
    </w:lvl>
    <w:lvl w:ilvl="3">
      <w:start w:val="1"/>
      <w:numFmt w:val="decimal"/>
      <w:lvlText w:val="%1.%2.%3.%4."/>
      <w:lvlJc w:val="left"/>
      <w:pPr>
        <w:tabs>
          <w:tab w:val="num" w:pos="360"/>
        </w:tabs>
        <w:ind w:left="360" w:hanging="360"/>
      </w:pPr>
    </w:lvl>
    <w:lvl w:ilvl="4">
      <w:start w:val="1"/>
      <w:numFmt w:val="decimal"/>
      <w:lvlText w:val="%1.%2.%3.%4.%5."/>
      <w:lvlJc w:val="left"/>
      <w:pPr>
        <w:tabs>
          <w:tab w:val="num" w:pos="720"/>
        </w:tabs>
        <w:ind w:left="720" w:hanging="720"/>
      </w:pPr>
    </w:lvl>
    <w:lvl w:ilvl="5">
      <w:start w:val="1"/>
      <w:numFmt w:val="decimal"/>
      <w:lvlText w:val="%1.%2.%3.%4.%5.%6."/>
      <w:lvlJc w:val="left"/>
      <w:pPr>
        <w:tabs>
          <w:tab w:val="num" w:pos="720"/>
        </w:tabs>
        <w:ind w:left="720" w:hanging="720"/>
      </w:pPr>
    </w:lvl>
    <w:lvl w:ilvl="6">
      <w:start w:val="1"/>
      <w:numFmt w:val="decimal"/>
      <w:lvlText w:val="%1.%2.%3.%4.%5.%6.%7."/>
      <w:lvlJc w:val="left"/>
      <w:pPr>
        <w:tabs>
          <w:tab w:val="num" w:pos="720"/>
        </w:tabs>
        <w:ind w:left="720" w:hanging="720"/>
      </w:pPr>
    </w:lvl>
    <w:lvl w:ilvl="7">
      <w:start w:val="1"/>
      <w:numFmt w:val="decimal"/>
      <w:lvlText w:val="%1.%2.%3.%4.%5.%6.%7.%8."/>
      <w:lvlJc w:val="left"/>
      <w:pPr>
        <w:tabs>
          <w:tab w:val="num" w:pos="720"/>
        </w:tabs>
        <w:ind w:left="720" w:hanging="720"/>
      </w:pPr>
    </w:lvl>
    <w:lvl w:ilvl="8">
      <w:start w:val="1"/>
      <w:numFmt w:val="decimal"/>
      <w:lvlText w:val="%1.%2.%3.%4.%5.%6.%7.%8.%9."/>
      <w:lvlJc w:val="left"/>
      <w:pPr>
        <w:tabs>
          <w:tab w:val="num" w:pos="1080"/>
        </w:tabs>
        <w:ind w:left="1080" w:hanging="1080"/>
      </w:pPr>
    </w:lvl>
  </w:abstractNum>
  <w:abstractNum w:abstractNumId="2" w15:restartNumberingAfterBreak="0">
    <w:nsid w:val="00000006"/>
    <w:multiLevelType w:val="multilevel"/>
    <w:tmpl w:val="00000006"/>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360"/>
        </w:tabs>
        <w:ind w:left="360" w:hanging="360"/>
      </w:pPr>
    </w:lvl>
    <w:lvl w:ilvl="3">
      <w:start w:val="1"/>
      <w:numFmt w:val="decimal"/>
      <w:lvlText w:val="%1.%2.%3.%4."/>
      <w:lvlJc w:val="left"/>
      <w:pPr>
        <w:tabs>
          <w:tab w:val="num" w:pos="360"/>
        </w:tabs>
        <w:ind w:left="360" w:hanging="360"/>
      </w:pPr>
    </w:lvl>
    <w:lvl w:ilvl="4">
      <w:start w:val="1"/>
      <w:numFmt w:val="decimal"/>
      <w:lvlText w:val="%1.%2.%3.%4.%5."/>
      <w:lvlJc w:val="left"/>
      <w:pPr>
        <w:tabs>
          <w:tab w:val="num" w:pos="720"/>
        </w:tabs>
        <w:ind w:left="720" w:hanging="720"/>
      </w:pPr>
    </w:lvl>
    <w:lvl w:ilvl="5">
      <w:start w:val="1"/>
      <w:numFmt w:val="decimal"/>
      <w:lvlText w:val="%1.%2.%3.%4.%5.%6."/>
      <w:lvlJc w:val="left"/>
      <w:pPr>
        <w:tabs>
          <w:tab w:val="num" w:pos="720"/>
        </w:tabs>
        <w:ind w:left="720" w:hanging="720"/>
      </w:pPr>
    </w:lvl>
    <w:lvl w:ilvl="6">
      <w:start w:val="1"/>
      <w:numFmt w:val="decimal"/>
      <w:lvlText w:val="%1.%2.%3.%4.%5.%6.%7."/>
      <w:lvlJc w:val="left"/>
      <w:pPr>
        <w:tabs>
          <w:tab w:val="num" w:pos="720"/>
        </w:tabs>
        <w:ind w:left="720" w:hanging="720"/>
      </w:pPr>
    </w:lvl>
    <w:lvl w:ilvl="7">
      <w:start w:val="1"/>
      <w:numFmt w:val="decimal"/>
      <w:lvlText w:val="%1.%2.%3.%4.%5.%6.%7.%8."/>
      <w:lvlJc w:val="left"/>
      <w:pPr>
        <w:tabs>
          <w:tab w:val="num" w:pos="720"/>
        </w:tabs>
        <w:ind w:left="720" w:hanging="720"/>
      </w:pPr>
    </w:lvl>
    <w:lvl w:ilvl="8">
      <w:start w:val="1"/>
      <w:numFmt w:val="decimal"/>
      <w:lvlText w:val="%1.%2.%3.%4.%5.%6.%7.%8.%9."/>
      <w:lvlJc w:val="left"/>
      <w:pPr>
        <w:tabs>
          <w:tab w:val="num" w:pos="1080"/>
        </w:tabs>
        <w:ind w:left="1080" w:hanging="1080"/>
      </w:pPr>
    </w:lvl>
  </w:abstractNum>
  <w:abstractNum w:abstractNumId="3" w15:restartNumberingAfterBreak="0">
    <w:nsid w:val="00000007"/>
    <w:multiLevelType w:val="multilevel"/>
    <w:tmpl w:val="00000007"/>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360"/>
        </w:tabs>
        <w:ind w:left="360" w:hanging="360"/>
      </w:pPr>
    </w:lvl>
    <w:lvl w:ilvl="3">
      <w:start w:val="1"/>
      <w:numFmt w:val="decimal"/>
      <w:lvlText w:val="%1.%2.%3.%4."/>
      <w:lvlJc w:val="left"/>
      <w:pPr>
        <w:tabs>
          <w:tab w:val="num" w:pos="360"/>
        </w:tabs>
        <w:ind w:left="360" w:hanging="360"/>
      </w:pPr>
    </w:lvl>
    <w:lvl w:ilvl="4">
      <w:start w:val="1"/>
      <w:numFmt w:val="decimal"/>
      <w:lvlText w:val="%1.%2.%3.%4.%5."/>
      <w:lvlJc w:val="left"/>
      <w:pPr>
        <w:tabs>
          <w:tab w:val="num" w:pos="720"/>
        </w:tabs>
        <w:ind w:left="720" w:hanging="720"/>
      </w:pPr>
    </w:lvl>
    <w:lvl w:ilvl="5">
      <w:start w:val="1"/>
      <w:numFmt w:val="decimal"/>
      <w:lvlText w:val="%1.%2.%3.%4.%5.%6."/>
      <w:lvlJc w:val="left"/>
      <w:pPr>
        <w:tabs>
          <w:tab w:val="num" w:pos="720"/>
        </w:tabs>
        <w:ind w:left="720" w:hanging="720"/>
      </w:pPr>
    </w:lvl>
    <w:lvl w:ilvl="6">
      <w:start w:val="1"/>
      <w:numFmt w:val="decimal"/>
      <w:lvlText w:val="%1.%2.%3.%4.%5.%6.%7."/>
      <w:lvlJc w:val="left"/>
      <w:pPr>
        <w:tabs>
          <w:tab w:val="num" w:pos="720"/>
        </w:tabs>
        <w:ind w:left="720" w:hanging="720"/>
      </w:pPr>
    </w:lvl>
    <w:lvl w:ilvl="7">
      <w:start w:val="1"/>
      <w:numFmt w:val="decimal"/>
      <w:lvlText w:val="%1.%2.%3.%4.%5.%6.%7.%8."/>
      <w:lvlJc w:val="left"/>
      <w:pPr>
        <w:tabs>
          <w:tab w:val="num" w:pos="720"/>
        </w:tabs>
        <w:ind w:left="720" w:hanging="720"/>
      </w:pPr>
    </w:lvl>
    <w:lvl w:ilvl="8">
      <w:start w:val="1"/>
      <w:numFmt w:val="decimal"/>
      <w:lvlText w:val="%1.%2.%3.%4.%5.%6.%7.%8.%9."/>
      <w:lvlJc w:val="left"/>
      <w:pPr>
        <w:tabs>
          <w:tab w:val="num" w:pos="1080"/>
        </w:tabs>
        <w:ind w:left="1080" w:hanging="1080"/>
      </w:pPr>
    </w:lvl>
  </w:abstractNum>
  <w:abstractNum w:abstractNumId="4" w15:restartNumberingAfterBreak="0">
    <w:nsid w:val="00000008"/>
    <w:multiLevelType w:val="multilevel"/>
    <w:tmpl w:val="00000008"/>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rPr>
        <w:i w:val="0"/>
      </w:rPr>
    </w:lvl>
    <w:lvl w:ilvl="2">
      <w:start w:val="1"/>
      <w:numFmt w:val="decimal"/>
      <w:lvlText w:val="%1.%2.%3."/>
      <w:lvlJc w:val="left"/>
      <w:pPr>
        <w:tabs>
          <w:tab w:val="num" w:pos="360"/>
        </w:tabs>
        <w:ind w:left="360" w:hanging="360"/>
      </w:pPr>
    </w:lvl>
    <w:lvl w:ilvl="3">
      <w:start w:val="1"/>
      <w:numFmt w:val="decimal"/>
      <w:lvlText w:val="%1.%2.%3.%4."/>
      <w:lvlJc w:val="left"/>
      <w:pPr>
        <w:tabs>
          <w:tab w:val="num" w:pos="360"/>
        </w:tabs>
        <w:ind w:left="360" w:hanging="360"/>
      </w:pPr>
    </w:lvl>
    <w:lvl w:ilvl="4">
      <w:start w:val="1"/>
      <w:numFmt w:val="decimal"/>
      <w:lvlText w:val="%1.%2.%3.%4.%5."/>
      <w:lvlJc w:val="left"/>
      <w:pPr>
        <w:tabs>
          <w:tab w:val="num" w:pos="720"/>
        </w:tabs>
        <w:ind w:left="720" w:hanging="720"/>
      </w:pPr>
    </w:lvl>
    <w:lvl w:ilvl="5">
      <w:start w:val="1"/>
      <w:numFmt w:val="decimal"/>
      <w:lvlText w:val="%1.%2.%3.%4.%5.%6."/>
      <w:lvlJc w:val="left"/>
      <w:pPr>
        <w:tabs>
          <w:tab w:val="num" w:pos="720"/>
        </w:tabs>
        <w:ind w:left="720" w:hanging="720"/>
      </w:pPr>
    </w:lvl>
    <w:lvl w:ilvl="6">
      <w:start w:val="1"/>
      <w:numFmt w:val="decimal"/>
      <w:lvlText w:val="%1.%2.%3.%4.%5.%6.%7."/>
      <w:lvlJc w:val="left"/>
      <w:pPr>
        <w:tabs>
          <w:tab w:val="num" w:pos="720"/>
        </w:tabs>
        <w:ind w:left="720" w:hanging="720"/>
      </w:pPr>
    </w:lvl>
    <w:lvl w:ilvl="7">
      <w:start w:val="1"/>
      <w:numFmt w:val="decimal"/>
      <w:lvlText w:val="%1.%2.%3.%4.%5.%6.%7.%8."/>
      <w:lvlJc w:val="left"/>
      <w:pPr>
        <w:tabs>
          <w:tab w:val="num" w:pos="720"/>
        </w:tabs>
        <w:ind w:left="720" w:hanging="720"/>
      </w:pPr>
    </w:lvl>
    <w:lvl w:ilvl="8">
      <w:start w:val="1"/>
      <w:numFmt w:val="decimal"/>
      <w:lvlText w:val="%1.%2.%3.%4.%5.%6.%7.%8.%9."/>
      <w:lvlJc w:val="left"/>
      <w:pPr>
        <w:tabs>
          <w:tab w:val="num" w:pos="1080"/>
        </w:tabs>
        <w:ind w:left="1080" w:hanging="1080"/>
      </w:pPr>
    </w:lvl>
  </w:abstractNum>
  <w:abstractNum w:abstractNumId="5"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7062754"/>
    <w:multiLevelType w:val="multilevel"/>
    <w:tmpl w:val="F4A2977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960EA3"/>
    <w:multiLevelType w:val="multilevel"/>
    <w:tmpl w:val="7FD23DDA"/>
    <w:lvl w:ilvl="0">
      <w:start w:val="3"/>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402CCE"/>
    <w:multiLevelType w:val="multilevel"/>
    <w:tmpl w:val="942E534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C23D7E"/>
    <w:multiLevelType w:val="multilevel"/>
    <w:tmpl w:val="B43C0E70"/>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0" w15:restartNumberingAfterBreak="0">
    <w:nsid w:val="312F1B86"/>
    <w:multiLevelType w:val="multilevel"/>
    <w:tmpl w:val="76F04722"/>
    <w:lvl w:ilvl="0">
      <w:start w:val="2"/>
      <w:numFmt w:val="decimal"/>
      <w:lvlText w:val="%1."/>
      <w:lvlJc w:val="left"/>
      <w:pPr>
        <w:ind w:left="360" w:hanging="360"/>
      </w:pPr>
      <w:rPr>
        <w:rFonts w:hint="default"/>
      </w:rPr>
    </w:lvl>
    <w:lvl w:ilvl="1">
      <w:start w:val="1"/>
      <w:numFmt w:val="decimal"/>
      <w:lvlText w:val="%1.%2."/>
      <w:lvlJc w:val="left"/>
      <w:pPr>
        <w:ind w:left="1800" w:hanging="360"/>
      </w:pPr>
      <w:rPr>
        <w:rFonts w:ascii="Times New Roman" w:hAnsi="Times New Roman" w:cs="Times New Roman" w:hint="default"/>
        <w:b w:val="0"/>
      </w:rPr>
    </w:lvl>
    <w:lvl w:ilvl="2">
      <w:start w:val="1"/>
      <w:numFmt w:val="decimal"/>
      <w:lvlText w:val="%1.%2.%3."/>
      <w:lvlJc w:val="left"/>
      <w:pPr>
        <w:ind w:left="1288" w:hanging="720"/>
      </w:pPr>
      <w:rPr>
        <w:rFonts w:ascii="Times New Roman" w:hAnsi="Times New Roman" w:cs="Times New Roman" w:hint="default"/>
      </w:rPr>
    </w:lvl>
    <w:lvl w:ilvl="3">
      <w:start w:val="1"/>
      <w:numFmt w:val="decimal"/>
      <w:lvlText w:val="%1.%2.%3.%4."/>
      <w:lvlJc w:val="left"/>
      <w:pPr>
        <w:ind w:left="5257"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485A7841"/>
    <w:multiLevelType w:val="multilevel"/>
    <w:tmpl w:val="59568E2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D541824"/>
    <w:multiLevelType w:val="multilevel"/>
    <w:tmpl w:val="6854D7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B14223B"/>
    <w:multiLevelType w:val="hybridMultilevel"/>
    <w:tmpl w:val="02106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930125"/>
    <w:multiLevelType w:val="multilevel"/>
    <w:tmpl w:val="112AFB96"/>
    <w:lvl w:ilvl="0">
      <w:start w:val="3"/>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B4F595B"/>
    <w:multiLevelType w:val="multilevel"/>
    <w:tmpl w:val="9D02E56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4345515">
    <w:abstractNumId w:val="12"/>
  </w:num>
  <w:num w:numId="2" w16cid:durableId="1166552910">
    <w:abstractNumId w:val="5"/>
  </w:num>
  <w:num w:numId="3" w16cid:durableId="1058749740">
    <w:abstractNumId w:val="13"/>
  </w:num>
  <w:num w:numId="4" w16cid:durableId="777138161">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2272832">
    <w:abstractNumId w:val="9"/>
  </w:num>
  <w:num w:numId="6" w16cid:durableId="719212932">
    <w:abstractNumId w:val="11"/>
  </w:num>
  <w:num w:numId="7" w16cid:durableId="613514031">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0087086">
    <w:abstractNumId w:val="0"/>
  </w:num>
  <w:num w:numId="9" w16cid:durableId="1517232418">
    <w:abstractNumId w:val="1"/>
  </w:num>
  <w:num w:numId="10" w16cid:durableId="1877306922">
    <w:abstractNumId w:val="15"/>
  </w:num>
  <w:num w:numId="11" w16cid:durableId="833952390">
    <w:abstractNumId w:val="2"/>
  </w:num>
  <w:num w:numId="12" w16cid:durableId="1801263702">
    <w:abstractNumId w:val="7"/>
  </w:num>
  <w:num w:numId="13" w16cid:durableId="1073969223">
    <w:abstractNumId w:val="10"/>
  </w:num>
  <w:num w:numId="14" w16cid:durableId="886071293">
    <w:abstractNumId w:val="6"/>
  </w:num>
  <w:num w:numId="15" w16cid:durableId="1202401851">
    <w:abstractNumId w:val="8"/>
  </w:num>
  <w:num w:numId="16" w16cid:durableId="1787307499">
    <w:abstractNumId w:val="16"/>
  </w:num>
  <w:num w:numId="17" w16cid:durableId="3627549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413"/>
    <w:rsid w:val="00001B17"/>
    <w:rsid w:val="00004500"/>
    <w:rsid w:val="00006767"/>
    <w:rsid w:val="0000699E"/>
    <w:rsid w:val="000070E5"/>
    <w:rsid w:val="00007FF1"/>
    <w:rsid w:val="0001011C"/>
    <w:rsid w:val="000104A7"/>
    <w:rsid w:val="00012843"/>
    <w:rsid w:val="00013118"/>
    <w:rsid w:val="00014F80"/>
    <w:rsid w:val="00020286"/>
    <w:rsid w:val="00022737"/>
    <w:rsid w:val="00023C61"/>
    <w:rsid w:val="00024413"/>
    <w:rsid w:val="000253E5"/>
    <w:rsid w:val="000258E6"/>
    <w:rsid w:val="00026225"/>
    <w:rsid w:val="00032011"/>
    <w:rsid w:val="00033B5A"/>
    <w:rsid w:val="00036FF7"/>
    <w:rsid w:val="000378BC"/>
    <w:rsid w:val="00040B1C"/>
    <w:rsid w:val="00040CAD"/>
    <w:rsid w:val="00041F8F"/>
    <w:rsid w:val="0004215D"/>
    <w:rsid w:val="00045602"/>
    <w:rsid w:val="00050880"/>
    <w:rsid w:val="00052294"/>
    <w:rsid w:val="00052638"/>
    <w:rsid w:val="00053BEC"/>
    <w:rsid w:val="00054409"/>
    <w:rsid w:val="0005517D"/>
    <w:rsid w:val="000567EE"/>
    <w:rsid w:val="00057A67"/>
    <w:rsid w:val="000760E7"/>
    <w:rsid w:val="0007692D"/>
    <w:rsid w:val="000810B4"/>
    <w:rsid w:val="00081861"/>
    <w:rsid w:val="0008417B"/>
    <w:rsid w:val="00085CD2"/>
    <w:rsid w:val="0009052A"/>
    <w:rsid w:val="00090732"/>
    <w:rsid w:val="00092783"/>
    <w:rsid w:val="000C2EF7"/>
    <w:rsid w:val="000C3C8E"/>
    <w:rsid w:val="000C460A"/>
    <w:rsid w:val="000C4DED"/>
    <w:rsid w:val="000C5C6E"/>
    <w:rsid w:val="000D1313"/>
    <w:rsid w:val="000D2802"/>
    <w:rsid w:val="000D30D9"/>
    <w:rsid w:val="000D5218"/>
    <w:rsid w:val="000E29A0"/>
    <w:rsid w:val="000E40C0"/>
    <w:rsid w:val="000F2E26"/>
    <w:rsid w:val="0010083A"/>
    <w:rsid w:val="00101088"/>
    <w:rsid w:val="0010187A"/>
    <w:rsid w:val="001026C4"/>
    <w:rsid w:val="00103DA1"/>
    <w:rsid w:val="0010702E"/>
    <w:rsid w:val="00117399"/>
    <w:rsid w:val="00120A77"/>
    <w:rsid w:val="00121237"/>
    <w:rsid w:val="00127849"/>
    <w:rsid w:val="00134EA0"/>
    <w:rsid w:val="0013714B"/>
    <w:rsid w:val="00140424"/>
    <w:rsid w:val="00140556"/>
    <w:rsid w:val="00140EF8"/>
    <w:rsid w:val="001443CA"/>
    <w:rsid w:val="001445E1"/>
    <w:rsid w:val="00152B4B"/>
    <w:rsid w:val="00153BD3"/>
    <w:rsid w:val="00155881"/>
    <w:rsid w:val="001608D7"/>
    <w:rsid w:val="00161EAC"/>
    <w:rsid w:val="00162F62"/>
    <w:rsid w:val="00164D40"/>
    <w:rsid w:val="00170B08"/>
    <w:rsid w:val="00170D3B"/>
    <w:rsid w:val="00174D42"/>
    <w:rsid w:val="001768C8"/>
    <w:rsid w:val="00180863"/>
    <w:rsid w:val="001809CD"/>
    <w:rsid w:val="00182221"/>
    <w:rsid w:val="00190690"/>
    <w:rsid w:val="00191045"/>
    <w:rsid w:val="00191290"/>
    <w:rsid w:val="001956A6"/>
    <w:rsid w:val="001A3760"/>
    <w:rsid w:val="001A4291"/>
    <w:rsid w:val="001A7B7D"/>
    <w:rsid w:val="001B14A6"/>
    <w:rsid w:val="001B5309"/>
    <w:rsid w:val="001C39A9"/>
    <w:rsid w:val="001C4405"/>
    <w:rsid w:val="001C756B"/>
    <w:rsid w:val="001D219E"/>
    <w:rsid w:val="001D3929"/>
    <w:rsid w:val="001E1F06"/>
    <w:rsid w:val="001E2C99"/>
    <w:rsid w:val="001E2FB7"/>
    <w:rsid w:val="001E2FBB"/>
    <w:rsid w:val="001E58A3"/>
    <w:rsid w:val="001E58BD"/>
    <w:rsid w:val="001F3791"/>
    <w:rsid w:val="001F5897"/>
    <w:rsid w:val="001F68EA"/>
    <w:rsid w:val="001F78A6"/>
    <w:rsid w:val="002019AA"/>
    <w:rsid w:val="00202799"/>
    <w:rsid w:val="00202F9C"/>
    <w:rsid w:val="002035B2"/>
    <w:rsid w:val="00207DD3"/>
    <w:rsid w:val="00211220"/>
    <w:rsid w:val="002127B9"/>
    <w:rsid w:val="00215952"/>
    <w:rsid w:val="002166BE"/>
    <w:rsid w:val="00216B9D"/>
    <w:rsid w:val="00217F15"/>
    <w:rsid w:val="0022491F"/>
    <w:rsid w:val="002340B5"/>
    <w:rsid w:val="00240DE2"/>
    <w:rsid w:val="00245BE0"/>
    <w:rsid w:val="00246F7A"/>
    <w:rsid w:val="002530CF"/>
    <w:rsid w:val="00254ADF"/>
    <w:rsid w:val="00256250"/>
    <w:rsid w:val="002577C7"/>
    <w:rsid w:val="002761F1"/>
    <w:rsid w:val="0028014C"/>
    <w:rsid w:val="00282163"/>
    <w:rsid w:val="00283325"/>
    <w:rsid w:val="002871F1"/>
    <w:rsid w:val="00295150"/>
    <w:rsid w:val="0029644F"/>
    <w:rsid w:val="002976AB"/>
    <w:rsid w:val="002A0421"/>
    <w:rsid w:val="002A05F5"/>
    <w:rsid w:val="002A177A"/>
    <w:rsid w:val="002A53B4"/>
    <w:rsid w:val="002A7F00"/>
    <w:rsid w:val="002B0141"/>
    <w:rsid w:val="002B050D"/>
    <w:rsid w:val="002B276A"/>
    <w:rsid w:val="002B601C"/>
    <w:rsid w:val="002B6A7C"/>
    <w:rsid w:val="002B7628"/>
    <w:rsid w:val="002C02AB"/>
    <w:rsid w:val="002C3587"/>
    <w:rsid w:val="002C5032"/>
    <w:rsid w:val="002C58CE"/>
    <w:rsid w:val="002C7478"/>
    <w:rsid w:val="002D54CF"/>
    <w:rsid w:val="002E158A"/>
    <w:rsid w:val="002E192F"/>
    <w:rsid w:val="002F3F46"/>
    <w:rsid w:val="002F7051"/>
    <w:rsid w:val="003035E2"/>
    <w:rsid w:val="00307098"/>
    <w:rsid w:val="00314E97"/>
    <w:rsid w:val="00315F70"/>
    <w:rsid w:val="003230E2"/>
    <w:rsid w:val="00324EE5"/>
    <w:rsid w:val="003315AD"/>
    <w:rsid w:val="00331966"/>
    <w:rsid w:val="00333BED"/>
    <w:rsid w:val="0035005F"/>
    <w:rsid w:val="00350ADC"/>
    <w:rsid w:val="00353F8A"/>
    <w:rsid w:val="00354A22"/>
    <w:rsid w:val="003553B5"/>
    <w:rsid w:val="00356308"/>
    <w:rsid w:val="00363E5E"/>
    <w:rsid w:val="00364D48"/>
    <w:rsid w:val="003672FE"/>
    <w:rsid w:val="00370FDE"/>
    <w:rsid w:val="00371662"/>
    <w:rsid w:val="00372210"/>
    <w:rsid w:val="003727A3"/>
    <w:rsid w:val="0037682E"/>
    <w:rsid w:val="00386B69"/>
    <w:rsid w:val="00390740"/>
    <w:rsid w:val="00395362"/>
    <w:rsid w:val="00395ABF"/>
    <w:rsid w:val="003A0C1D"/>
    <w:rsid w:val="003A259B"/>
    <w:rsid w:val="003A7B63"/>
    <w:rsid w:val="003B2172"/>
    <w:rsid w:val="003B64FD"/>
    <w:rsid w:val="003C2FF9"/>
    <w:rsid w:val="003D1B2B"/>
    <w:rsid w:val="003D51D7"/>
    <w:rsid w:val="003D7B3E"/>
    <w:rsid w:val="003E04CF"/>
    <w:rsid w:val="003E14F0"/>
    <w:rsid w:val="003E1B1E"/>
    <w:rsid w:val="003E3C7A"/>
    <w:rsid w:val="003E426D"/>
    <w:rsid w:val="003E7F84"/>
    <w:rsid w:val="003F54A8"/>
    <w:rsid w:val="00407930"/>
    <w:rsid w:val="00410595"/>
    <w:rsid w:val="0041227B"/>
    <w:rsid w:val="00420A19"/>
    <w:rsid w:val="00424903"/>
    <w:rsid w:val="00427FDA"/>
    <w:rsid w:val="00430CE7"/>
    <w:rsid w:val="00431C7C"/>
    <w:rsid w:val="00434EAB"/>
    <w:rsid w:val="00435A03"/>
    <w:rsid w:val="00437AED"/>
    <w:rsid w:val="00443DC2"/>
    <w:rsid w:val="00445E38"/>
    <w:rsid w:val="004500FB"/>
    <w:rsid w:val="004505DA"/>
    <w:rsid w:val="004506DE"/>
    <w:rsid w:val="0045257E"/>
    <w:rsid w:val="00453F50"/>
    <w:rsid w:val="00457AD3"/>
    <w:rsid w:val="004635A0"/>
    <w:rsid w:val="0046409F"/>
    <w:rsid w:val="00465C11"/>
    <w:rsid w:val="00470D43"/>
    <w:rsid w:val="00474178"/>
    <w:rsid w:val="004764F2"/>
    <w:rsid w:val="004804E4"/>
    <w:rsid w:val="0048382E"/>
    <w:rsid w:val="004845CB"/>
    <w:rsid w:val="00492703"/>
    <w:rsid w:val="00493A30"/>
    <w:rsid w:val="00495B0F"/>
    <w:rsid w:val="00496161"/>
    <w:rsid w:val="004A1813"/>
    <w:rsid w:val="004A5E31"/>
    <w:rsid w:val="004A79F8"/>
    <w:rsid w:val="004B08E7"/>
    <w:rsid w:val="004D5396"/>
    <w:rsid w:val="004D6B00"/>
    <w:rsid w:val="004E1D41"/>
    <w:rsid w:val="004E367C"/>
    <w:rsid w:val="004E4D0D"/>
    <w:rsid w:val="004F0014"/>
    <w:rsid w:val="004F4928"/>
    <w:rsid w:val="004F7C00"/>
    <w:rsid w:val="00502F3E"/>
    <w:rsid w:val="005033EE"/>
    <w:rsid w:val="005061C4"/>
    <w:rsid w:val="00507D58"/>
    <w:rsid w:val="005113CB"/>
    <w:rsid w:val="00512235"/>
    <w:rsid w:val="00515FB4"/>
    <w:rsid w:val="00516509"/>
    <w:rsid w:val="00531948"/>
    <w:rsid w:val="00536ED2"/>
    <w:rsid w:val="00541F21"/>
    <w:rsid w:val="00543768"/>
    <w:rsid w:val="00543EA4"/>
    <w:rsid w:val="00550E07"/>
    <w:rsid w:val="005565B3"/>
    <w:rsid w:val="00562B76"/>
    <w:rsid w:val="005642B8"/>
    <w:rsid w:val="005656ED"/>
    <w:rsid w:val="005764B3"/>
    <w:rsid w:val="0058053E"/>
    <w:rsid w:val="005828D0"/>
    <w:rsid w:val="00591678"/>
    <w:rsid w:val="005920C6"/>
    <w:rsid w:val="00597C13"/>
    <w:rsid w:val="005A1C01"/>
    <w:rsid w:val="005A7599"/>
    <w:rsid w:val="005B38CB"/>
    <w:rsid w:val="005B57E7"/>
    <w:rsid w:val="005B74B8"/>
    <w:rsid w:val="005C2463"/>
    <w:rsid w:val="005C29A5"/>
    <w:rsid w:val="005C2C01"/>
    <w:rsid w:val="005C325F"/>
    <w:rsid w:val="005C7ED7"/>
    <w:rsid w:val="005D0F9C"/>
    <w:rsid w:val="005D5E6A"/>
    <w:rsid w:val="005D7641"/>
    <w:rsid w:val="005E2AC6"/>
    <w:rsid w:val="005E606E"/>
    <w:rsid w:val="005E627E"/>
    <w:rsid w:val="005E72B1"/>
    <w:rsid w:val="005F5F76"/>
    <w:rsid w:val="005F639A"/>
    <w:rsid w:val="006035C7"/>
    <w:rsid w:val="00603D2E"/>
    <w:rsid w:val="00605089"/>
    <w:rsid w:val="00605AD6"/>
    <w:rsid w:val="0060682E"/>
    <w:rsid w:val="00610417"/>
    <w:rsid w:val="00615ED2"/>
    <w:rsid w:val="006162D3"/>
    <w:rsid w:val="006163C5"/>
    <w:rsid w:val="006171CA"/>
    <w:rsid w:val="006179FB"/>
    <w:rsid w:val="00623015"/>
    <w:rsid w:val="006241CF"/>
    <w:rsid w:val="00631C6F"/>
    <w:rsid w:val="006363ED"/>
    <w:rsid w:val="00636952"/>
    <w:rsid w:val="00641C64"/>
    <w:rsid w:val="006425E5"/>
    <w:rsid w:val="00643742"/>
    <w:rsid w:val="00647D0E"/>
    <w:rsid w:val="00647E19"/>
    <w:rsid w:val="00651969"/>
    <w:rsid w:val="00652FE5"/>
    <w:rsid w:val="00654BC4"/>
    <w:rsid w:val="006613EB"/>
    <w:rsid w:val="006644F0"/>
    <w:rsid w:val="00664BC1"/>
    <w:rsid w:val="0066705E"/>
    <w:rsid w:val="00667A21"/>
    <w:rsid w:val="006703F9"/>
    <w:rsid w:val="006778CB"/>
    <w:rsid w:val="00677CFB"/>
    <w:rsid w:val="00684508"/>
    <w:rsid w:val="00686882"/>
    <w:rsid w:val="0068785C"/>
    <w:rsid w:val="00690634"/>
    <w:rsid w:val="0069636C"/>
    <w:rsid w:val="006B1BDA"/>
    <w:rsid w:val="006B3F6B"/>
    <w:rsid w:val="006B4C3C"/>
    <w:rsid w:val="006B5632"/>
    <w:rsid w:val="006C2E9E"/>
    <w:rsid w:val="006C77A2"/>
    <w:rsid w:val="006C7A00"/>
    <w:rsid w:val="006D070B"/>
    <w:rsid w:val="006D32E2"/>
    <w:rsid w:val="006E266E"/>
    <w:rsid w:val="006E3DC5"/>
    <w:rsid w:val="006E7E9C"/>
    <w:rsid w:val="007020D9"/>
    <w:rsid w:val="007036F5"/>
    <w:rsid w:val="00703E98"/>
    <w:rsid w:val="00704F63"/>
    <w:rsid w:val="007057FE"/>
    <w:rsid w:val="00713C16"/>
    <w:rsid w:val="00717B8D"/>
    <w:rsid w:val="00720B51"/>
    <w:rsid w:val="00723A26"/>
    <w:rsid w:val="00724C2A"/>
    <w:rsid w:val="00726CD6"/>
    <w:rsid w:val="00730352"/>
    <w:rsid w:val="00731347"/>
    <w:rsid w:val="007404F0"/>
    <w:rsid w:val="0074128E"/>
    <w:rsid w:val="00751D78"/>
    <w:rsid w:val="00751DC9"/>
    <w:rsid w:val="00761264"/>
    <w:rsid w:val="007648E2"/>
    <w:rsid w:val="00775E3A"/>
    <w:rsid w:val="0079345C"/>
    <w:rsid w:val="007936E4"/>
    <w:rsid w:val="007A07D5"/>
    <w:rsid w:val="007A2C84"/>
    <w:rsid w:val="007B1CB8"/>
    <w:rsid w:val="007B6B43"/>
    <w:rsid w:val="007C0AFD"/>
    <w:rsid w:val="007C738A"/>
    <w:rsid w:val="007D28EB"/>
    <w:rsid w:val="007E2396"/>
    <w:rsid w:val="007F02AA"/>
    <w:rsid w:val="007F23DE"/>
    <w:rsid w:val="007F3FDA"/>
    <w:rsid w:val="007F63B8"/>
    <w:rsid w:val="007F723F"/>
    <w:rsid w:val="007F7F32"/>
    <w:rsid w:val="008007EA"/>
    <w:rsid w:val="00803CFE"/>
    <w:rsid w:val="008046F2"/>
    <w:rsid w:val="00806584"/>
    <w:rsid w:val="008138C1"/>
    <w:rsid w:val="00820F7D"/>
    <w:rsid w:val="00821263"/>
    <w:rsid w:val="0082542F"/>
    <w:rsid w:val="00827AA3"/>
    <w:rsid w:val="008300EF"/>
    <w:rsid w:val="008335C3"/>
    <w:rsid w:val="0083435E"/>
    <w:rsid w:val="00835DCA"/>
    <w:rsid w:val="00837D2A"/>
    <w:rsid w:val="00843AC8"/>
    <w:rsid w:val="00847DF7"/>
    <w:rsid w:val="008506B1"/>
    <w:rsid w:val="008548CF"/>
    <w:rsid w:val="008552CA"/>
    <w:rsid w:val="00856B85"/>
    <w:rsid w:val="00857575"/>
    <w:rsid w:val="008576F2"/>
    <w:rsid w:val="00860F29"/>
    <w:rsid w:val="00870223"/>
    <w:rsid w:val="008743D0"/>
    <w:rsid w:val="00880BB5"/>
    <w:rsid w:val="00882525"/>
    <w:rsid w:val="00893E50"/>
    <w:rsid w:val="008A0E20"/>
    <w:rsid w:val="008A2864"/>
    <w:rsid w:val="008A3445"/>
    <w:rsid w:val="008A6689"/>
    <w:rsid w:val="008B25CA"/>
    <w:rsid w:val="008B6661"/>
    <w:rsid w:val="008B677C"/>
    <w:rsid w:val="008C6D2F"/>
    <w:rsid w:val="008D1018"/>
    <w:rsid w:val="008D1081"/>
    <w:rsid w:val="008D2668"/>
    <w:rsid w:val="008D2997"/>
    <w:rsid w:val="008D78A2"/>
    <w:rsid w:val="008E117F"/>
    <w:rsid w:val="008E30AE"/>
    <w:rsid w:val="008E4F1B"/>
    <w:rsid w:val="008F2F84"/>
    <w:rsid w:val="008F30C9"/>
    <w:rsid w:val="008F3933"/>
    <w:rsid w:val="008F3B0A"/>
    <w:rsid w:val="009111C0"/>
    <w:rsid w:val="00911DDC"/>
    <w:rsid w:val="00911EE3"/>
    <w:rsid w:val="00914129"/>
    <w:rsid w:val="00921672"/>
    <w:rsid w:val="00922485"/>
    <w:rsid w:val="00923A29"/>
    <w:rsid w:val="00924461"/>
    <w:rsid w:val="00930586"/>
    <w:rsid w:val="00933E0F"/>
    <w:rsid w:val="00937A41"/>
    <w:rsid w:val="00946532"/>
    <w:rsid w:val="00946FFB"/>
    <w:rsid w:val="00953DB6"/>
    <w:rsid w:val="009617FC"/>
    <w:rsid w:val="00961A1A"/>
    <w:rsid w:val="00961C75"/>
    <w:rsid w:val="0096416E"/>
    <w:rsid w:val="009650AD"/>
    <w:rsid w:val="00971626"/>
    <w:rsid w:val="00976AA4"/>
    <w:rsid w:val="00977A8D"/>
    <w:rsid w:val="009845AC"/>
    <w:rsid w:val="00990D9C"/>
    <w:rsid w:val="00994A62"/>
    <w:rsid w:val="00994B3E"/>
    <w:rsid w:val="009956BF"/>
    <w:rsid w:val="00996300"/>
    <w:rsid w:val="009A27D5"/>
    <w:rsid w:val="009B4B0D"/>
    <w:rsid w:val="009C2878"/>
    <w:rsid w:val="009C4586"/>
    <w:rsid w:val="009C4A2E"/>
    <w:rsid w:val="009C5E4A"/>
    <w:rsid w:val="009D270B"/>
    <w:rsid w:val="009D6B2C"/>
    <w:rsid w:val="009D7713"/>
    <w:rsid w:val="009D7D63"/>
    <w:rsid w:val="009E1DE7"/>
    <w:rsid w:val="009E29CE"/>
    <w:rsid w:val="009E3E70"/>
    <w:rsid w:val="009E5BF9"/>
    <w:rsid w:val="009E5C55"/>
    <w:rsid w:val="009F1E59"/>
    <w:rsid w:val="009F2518"/>
    <w:rsid w:val="00A00364"/>
    <w:rsid w:val="00A00D13"/>
    <w:rsid w:val="00A01D75"/>
    <w:rsid w:val="00A03891"/>
    <w:rsid w:val="00A07057"/>
    <w:rsid w:val="00A12D20"/>
    <w:rsid w:val="00A170FF"/>
    <w:rsid w:val="00A20BD2"/>
    <w:rsid w:val="00A307D6"/>
    <w:rsid w:val="00A374B7"/>
    <w:rsid w:val="00A37E3F"/>
    <w:rsid w:val="00A43C6B"/>
    <w:rsid w:val="00A46006"/>
    <w:rsid w:val="00A46EFB"/>
    <w:rsid w:val="00A47C2F"/>
    <w:rsid w:val="00A52104"/>
    <w:rsid w:val="00A524C3"/>
    <w:rsid w:val="00A52931"/>
    <w:rsid w:val="00A53097"/>
    <w:rsid w:val="00A5680A"/>
    <w:rsid w:val="00A61730"/>
    <w:rsid w:val="00A64A50"/>
    <w:rsid w:val="00A65169"/>
    <w:rsid w:val="00A663AD"/>
    <w:rsid w:val="00A745FB"/>
    <w:rsid w:val="00A77A6E"/>
    <w:rsid w:val="00A84D3A"/>
    <w:rsid w:val="00A84F67"/>
    <w:rsid w:val="00A85070"/>
    <w:rsid w:val="00A864C3"/>
    <w:rsid w:val="00A86D53"/>
    <w:rsid w:val="00A87C53"/>
    <w:rsid w:val="00A9208F"/>
    <w:rsid w:val="00A922BC"/>
    <w:rsid w:val="00A972C2"/>
    <w:rsid w:val="00AB4BB5"/>
    <w:rsid w:val="00AB5FFB"/>
    <w:rsid w:val="00AB7F1B"/>
    <w:rsid w:val="00AC29FE"/>
    <w:rsid w:val="00AC2E4C"/>
    <w:rsid w:val="00AC616E"/>
    <w:rsid w:val="00AD5C52"/>
    <w:rsid w:val="00AD7FA9"/>
    <w:rsid w:val="00AF1E82"/>
    <w:rsid w:val="00AF3089"/>
    <w:rsid w:val="00AF5626"/>
    <w:rsid w:val="00AF6247"/>
    <w:rsid w:val="00AF79EA"/>
    <w:rsid w:val="00B019FD"/>
    <w:rsid w:val="00B06782"/>
    <w:rsid w:val="00B07F8F"/>
    <w:rsid w:val="00B12138"/>
    <w:rsid w:val="00B2260B"/>
    <w:rsid w:val="00B30801"/>
    <w:rsid w:val="00B32241"/>
    <w:rsid w:val="00B342D8"/>
    <w:rsid w:val="00B41D7D"/>
    <w:rsid w:val="00B427B1"/>
    <w:rsid w:val="00B50DBE"/>
    <w:rsid w:val="00B52101"/>
    <w:rsid w:val="00B52167"/>
    <w:rsid w:val="00B522D2"/>
    <w:rsid w:val="00B53254"/>
    <w:rsid w:val="00B5367F"/>
    <w:rsid w:val="00B54971"/>
    <w:rsid w:val="00B54A2C"/>
    <w:rsid w:val="00B5511A"/>
    <w:rsid w:val="00B602FD"/>
    <w:rsid w:val="00B60AEF"/>
    <w:rsid w:val="00B63BF5"/>
    <w:rsid w:val="00B67907"/>
    <w:rsid w:val="00B704A3"/>
    <w:rsid w:val="00B719C5"/>
    <w:rsid w:val="00B74D4F"/>
    <w:rsid w:val="00B74DA9"/>
    <w:rsid w:val="00B8514E"/>
    <w:rsid w:val="00B97376"/>
    <w:rsid w:val="00BA4756"/>
    <w:rsid w:val="00BA66CE"/>
    <w:rsid w:val="00BB4449"/>
    <w:rsid w:val="00BB50E3"/>
    <w:rsid w:val="00BB5EA8"/>
    <w:rsid w:val="00BC6383"/>
    <w:rsid w:val="00BD02C3"/>
    <w:rsid w:val="00BD0C86"/>
    <w:rsid w:val="00BD5856"/>
    <w:rsid w:val="00BD6350"/>
    <w:rsid w:val="00BE171B"/>
    <w:rsid w:val="00BE2AC2"/>
    <w:rsid w:val="00BE405D"/>
    <w:rsid w:val="00BE45F6"/>
    <w:rsid w:val="00BE5FA9"/>
    <w:rsid w:val="00BE6BB3"/>
    <w:rsid w:val="00C011C7"/>
    <w:rsid w:val="00C039E6"/>
    <w:rsid w:val="00C0406A"/>
    <w:rsid w:val="00C06AEE"/>
    <w:rsid w:val="00C06FFA"/>
    <w:rsid w:val="00C10A33"/>
    <w:rsid w:val="00C10DE4"/>
    <w:rsid w:val="00C12B7E"/>
    <w:rsid w:val="00C13092"/>
    <w:rsid w:val="00C17187"/>
    <w:rsid w:val="00C20C89"/>
    <w:rsid w:val="00C22D31"/>
    <w:rsid w:val="00C24169"/>
    <w:rsid w:val="00C34E85"/>
    <w:rsid w:val="00C3591A"/>
    <w:rsid w:val="00C3728D"/>
    <w:rsid w:val="00C43123"/>
    <w:rsid w:val="00C456EC"/>
    <w:rsid w:val="00C47AA0"/>
    <w:rsid w:val="00C52801"/>
    <w:rsid w:val="00C54FC5"/>
    <w:rsid w:val="00C57282"/>
    <w:rsid w:val="00C57775"/>
    <w:rsid w:val="00C6015A"/>
    <w:rsid w:val="00C61937"/>
    <w:rsid w:val="00C708D3"/>
    <w:rsid w:val="00C713D6"/>
    <w:rsid w:val="00C72AA5"/>
    <w:rsid w:val="00C759E7"/>
    <w:rsid w:val="00C75FA8"/>
    <w:rsid w:val="00C7731E"/>
    <w:rsid w:val="00C848FF"/>
    <w:rsid w:val="00C87F0F"/>
    <w:rsid w:val="00C96568"/>
    <w:rsid w:val="00CA6A55"/>
    <w:rsid w:val="00CB1FED"/>
    <w:rsid w:val="00CB5367"/>
    <w:rsid w:val="00CC018E"/>
    <w:rsid w:val="00CC14F5"/>
    <w:rsid w:val="00CC5FE6"/>
    <w:rsid w:val="00CC7120"/>
    <w:rsid w:val="00CC766E"/>
    <w:rsid w:val="00CD406A"/>
    <w:rsid w:val="00CD73D7"/>
    <w:rsid w:val="00CE198A"/>
    <w:rsid w:val="00CF2203"/>
    <w:rsid w:val="00CF25C0"/>
    <w:rsid w:val="00CF3498"/>
    <w:rsid w:val="00CF41BF"/>
    <w:rsid w:val="00CF44BB"/>
    <w:rsid w:val="00CF4924"/>
    <w:rsid w:val="00D01D74"/>
    <w:rsid w:val="00D03519"/>
    <w:rsid w:val="00D04A9D"/>
    <w:rsid w:val="00D07BF9"/>
    <w:rsid w:val="00D14114"/>
    <w:rsid w:val="00D14F83"/>
    <w:rsid w:val="00D16B17"/>
    <w:rsid w:val="00D20519"/>
    <w:rsid w:val="00D2213B"/>
    <w:rsid w:val="00D307AD"/>
    <w:rsid w:val="00D30D17"/>
    <w:rsid w:val="00D32DD6"/>
    <w:rsid w:val="00D3328C"/>
    <w:rsid w:val="00D34651"/>
    <w:rsid w:val="00D34CA8"/>
    <w:rsid w:val="00D35A56"/>
    <w:rsid w:val="00D37D1B"/>
    <w:rsid w:val="00D41FD9"/>
    <w:rsid w:val="00D438C3"/>
    <w:rsid w:val="00D451A7"/>
    <w:rsid w:val="00D520F3"/>
    <w:rsid w:val="00D53391"/>
    <w:rsid w:val="00D53F1A"/>
    <w:rsid w:val="00D632AB"/>
    <w:rsid w:val="00D64387"/>
    <w:rsid w:val="00D64D72"/>
    <w:rsid w:val="00D742F1"/>
    <w:rsid w:val="00D74486"/>
    <w:rsid w:val="00D7765A"/>
    <w:rsid w:val="00D8178F"/>
    <w:rsid w:val="00D86F0F"/>
    <w:rsid w:val="00D93F70"/>
    <w:rsid w:val="00D96C18"/>
    <w:rsid w:val="00D97659"/>
    <w:rsid w:val="00DA0459"/>
    <w:rsid w:val="00DA2483"/>
    <w:rsid w:val="00DA384B"/>
    <w:rsid w:val="00DA3F35"/>
    <w:rsid w:val="00DA7293"/>
    <w:rsid w:val="00DB0AE3"/>
    <w:rsid w:val="00DB1288"/>
    <w:rsid w:val="00DB25C9"/>
    <w:rsid w:val="00DB28F4"/>
    <w:rsid w:val="00DC4026"/>
    <w:rsid w:val="00DC6579"/>
    <w:rsid w:val="00DC6A39"/>
    <w:rsid w:val="00DC71E5"/>
    <w:rsid w:val="00DD12CD"/>
    <w:rsid w:val="00DD13EF"/>
    <w:rsid w:val="00DD19CA"/>
    <w:rsid w:val="00DD35CB"/>
    <w:rsid w:val="00DD51D3"/>
    <w:rsid w:val="00DD5EDE"/>
    <w:rsid w:val="00DD6E93"/>
    <w:rsid w:val="00DD7B55"/>
    <w:rsid w:val="00DE080E"/>
    <w:rsid w:val="00DE41CF"/>
    <w:rsid w:val="00DE54D2"/>
    <w:rsid w:val="00DF052B"/>
    <w:rsid w:val="00DF1021"/>
    <w:rsid w:val="00DF5738"/>
    <w:rsid w:val="00E07BD7"/>
    <w:rsid w:val="00E2047B"/>
    <w:rsid w:val="00E226D6"/>
    <w:rsid w:val="00E22E55"/>
    <w:rsid w:val="00E253F6"/>
    <w:rsid w:val="00E2691F"/>
    <w:rsid w:val="00E272B2"/>
    <w:rsid w:val="00E32F82"/>
    <w:rsid w:val="00E34161"/>
    <w:rsid w:val="00E36032"/>
    <w:rsid w:val="00E4195B"/>
    <w:rsid w:val="00E42A7E"/>
    <w:rsid w:val="00E45BCF"/>
    <w:rsid w:val="00E45F66"/>
    <w:rsid w:val="00E4752F"/>
    <w:rsid w:val="00E61517"/>
    <w:rsid w:val="00E65DF4"/>
    <w:rsid w:val="00E662FF"/>
    <w:rsid w:val="00E70C4B"/>
    <w:rsid w:val="00E72321"/>
    <w:rsid w:val="00E762D3"/>
    <w:rsid w:val="00E76676"/>
    <w:rsid w:val="00E83624"/>
    <w:rsid w:val="00E97037"/>
    <w:rsid w:val="00EA0229"/>
    <w:rsid w:val="00EA4B6C"/>
    <w:rsid w:val="00EB452D"/>
    <w:rsid w:val="00EB76D5"/>
    <w:rsid w:val="00EC508C"/>
    <w:rsid w:val="00EC707E"/>
    <w:rsid w:val="00ED0614"/>
    <w:rsid w:val="00ED44C8"/>
    <w:rsid w:val="00ED6167"/>
    <w:rsid w:val="00EE2297"/>
    <w:rsid w:val="00EE2B3E"/>
    <w:rsid w:val="00EE3988"/>
    <w:rsid w:val="00EE5012"/>
    <w:rsid w:val="00EE7021"/>
    <w:rsid w:val="00EF23F2"/>
    <w:rsid w:val="00EF31D0"/>
    <w:rsid w:val="00EF7A4A"/>
    <w:rsid w:val="00F01E26"/>
    <w:rsid w:val="00F056AE"/>
    <w:rsid w:val="00F11110"/>
    <w:rsid w:val="00F11A95"/>
    <w:rsid w:val="00F1604B"/>
    <w:rsid w:val="00F205F6"/>
    <w:rsid w:val="00F23B76"/>
    <w:rsid w:val="00F255BE"/>
    <w:rsid w:val="00F26CB7"/>
    <w:rsid w:val="00F2751D"/>
    <w:rsid w:val="00F3053F"/>
    <w:rsid w:val="00F3211C"/>
    <w:rsid w:val="00F325F8"/>
    <w:rsid w:val="00F3762D"/>
    <w:rsid w:val="00F4417E"/>
    <w:rsid w:val="00F52364"/>
    <w:rsid w:val="00F6527D"/>
    <w:rsid w:val="00F66872"/>
    <w:rsid w:val="00F71B2D"/>
    <w:rsid w:val="00F72B67"/>
    <w:rsid w:val="00F7463F"/>
    <w:rsid w:val="00F7497D"/>
    <w:rsid w:val="00F829B1"/>
    <w:rsid w:val="00F8441D"/>
    <w:rsid w:val="00F84C7C"/>
    <w:rsid w:val="00F917A5"/>
    <w:rsid w:val="00F9423B"/>
    <w:rsid w:val="00F96C38"/>
    <w:rsid w:val="00F97142"/>
    <w:rsid w:val="00FA26A4"/>
    <w:rsid w:val="00FA5D61"/>
    <w:rsid w:val="00FA6329"/>
    <w:rsid w:val="00FA6927"/>
    <w:rsid w:val="00FB0844"/>
    <w:rsid w:val="00FB5033"/>
    <w:rsid w:val="00FC684D"/>
    <w:rsid w:val="00FE218A"/>
    <w:rsid w:val="00FE2630"/>
    <w:rsid w:val="00FE3BF2"/>
    <w:rsid w:val="00FE4CBE"/>
    <w:rsid w:val="00FE5D46"/>
    <w:rsid w:val="00FE7660"/>
    <w:rsid w:val="00FF05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32A7C"/>
  <w15:chartTrackingRefBased/>
  <w15:docId w15:val="{AA54A439-B0E6-4720-AA1C-ED92F5534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413"/>
    <w:rPr>
      <w:rFonts w:ascii="Times New Roman" w:eastAsia="Times New Roman" w:hAnsi="Times New Roman"/>
      <w:sz w:val="24"/>
      <w:szCs w:val="24"/>
    </w:rPr>
  </w:style>
  <w:style w:type="paragraph" w:styleId="Heading1">
    <w:name w:val="heading 1"/>
    <w:basedOn w:val="Normal"/>
    <w:next w:val="Normal"/>
    <w:link w:val="Heading1Char"/>
    <w:uiPriority w:val="9"/>
    <w:qFormat/>
    <w:rsid w:val="005D7641"/>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x-none" w:eastAsia="x-none"/>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character" w:styleId="Hyperlink">
    <w:name w:val="Hyperlink"/>
    <w:unhideWhenUsed/>
    <w:rsid w:val="00103DA1"/>
    <w:rPr>
      <w:color w:val="0000FF"/>
      <w:u w:val="single"/>
    </w:rPr>
  </w:style>
  <w:style w:type="paragraph" w:styleId="BodyText3">
    <w:name w:val="Body Text 3"/>
    <w:basedOn w:val="Normal"/>
    <w:link w:val="BodyText3Char"/>
    <w:uiPriority w:val="99"/>
    <w:unhideWhenUsed/>
    <w:rsid w:val="00AB7F1B"/>
    <w:pPr>
      <w:spacing w:after="120"/>
    </w:pPr>
    <w:rPr>
      <w:sz w:val="16"/>
      <w:szCs w:val="16"/>
    </w:rPr>
  </w:style>
  <w:style w:type="character" w:customStyle="1" w:styleId="BodyText3Char">
    <w:name w:val="Body Text 3 Char"/>
    <w:link w:val="BodyText3"/>
    <w:uiPriority w:val="99"/>
    <w:rsid w:val="00AB7F1B"/>
    <w:rPr>
      <w:rFonts w:ascii="Times New Roman" w:eastAsia="Times New Roman" w:hAnsi="Times New Roman"/>
      <w:sz w:val="16"/>
      <w:szCs w:val="16"/>
    </w:rPr>
  </w:style>
  <w:style w:type="character" w:styleId="Emphasis">
    <w:name w:val="Emphasis"/>
    <w:qFormat/>
    <w:rsid w:val="00AB7F1B"/>
    <w:rPr>
      <w:i/>
      <w:iCs/>
    </w:rPr>
  </w:style>
  <w:style w:type="character" w:customStyle="1" w:styleId="WW8Num2z1">
    <w:name w:val="WW8Num2z1"/>
    <w:rsid w:val="0083435E"/>
    <w:rPr>
      <w:i w:val="0"/>
    </w:rPr>
  </w:style>
  <w:style w:type="character" w:customStyle="1" w:styleId="new">
    <w:name w:val="new"/>
    <w:rsid w:val="0083435E"/>
  </w:style>
  <w:style w:type="character" w:customStyle="1" w:styleId="Heading1Char">
    <w:name w:val="Heading 1 Char"/>
    <w:link w:val="Heading1"/>
    <w:uiPriority w:val="9"/>
    <w:rsid w:val="005D7641"/>
    <w:rPr>
      <w:rFonts w:ascii="Cambria" w:eastAsia="Times New Roman" w:hAnsi="Cambria" w:cs="Times New Roman"/>
      <w:b/>
      <w:bCs/>
      <w:kern w:val="32"/>
      <w:sz w:val="32"/>
      <w:szCs w:val="32"/>
    </w:rPr>
  </w:style>
  <w:style w:type="character" w:customStyle="1" w:styleId="CommentTextChar">
    <w:name w:val="Comment Text Char"/>
    <w:link w:val="CommentText"/>
    <w:rsid w:val="00E97037"/>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57890661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620185722">
      <w:bodyDiv w:val="1"/>
      <w:marLeft w:val="0"/>
      <w:marRight w:val="0"/>
      <w:marTop w:val="0"/>
      <w:marBottom w:val="0"/>
      <w:divBdr>
        <w:top w:val="none" w:sz="0" w:space="0" w:color="auto"/>
        <w:left w:val="none" w:sz="0" w:space="0" w:color="auto"/>
        <w:bottom w:val="none" w:sz="0" w:space="0" w:color="auto"/>
        <w:right w:val="none" w:sz="0" w:space="0" w:color="auto"/>
      </w:divBdr>
    </w:div>
    <w:div w:id="1112289085">
      <w:bodyDiv w:val="1"/>
      <w:marLeft w:val="0"/>
      <w:marRight w:val="0"/>
      <w:marTop w:val="0"/>
      <w:marBottom w:val="0"/>
      <w:divBdr>
        <w:top w:val="none" w:sz="0" w:space="0" w:color="auto"/>
        <w:left w:val="none" w:sz="0" w:space="0" w:color="auto"/>
        <w:bottom w:val="none" w:sz="0" w:space="0" w:color="auto"/>
        <w:right w:val="none" w:sz="0" w:space="0" w:color="auto"/>
      </w:divBdr>
    </w:div>
    <w:div w:id="1144666487">
      <w:bodyDiv w:val="1"/>
      <w:marLeft w:val="0"/>
      <w:marRight w:val="0"/>
      <w:marTop w:val="0"/>
      <w:marBottom w:val="0"/>
      <w:divBdr>
        <w:top w:val="none" w:sz="0" w:space="0" w:color="auto"/>
        <w:left w:val="none" w:sz="0" w:space="0" w:color="auto"/>
        <w:bottom w:val="none" w:sz="0" w:space="0" w:color="auto"/>
        <w:right w:val="none" w:sz="0" w:space="0" w:color="auto"/>
      </w:divBdr>
    </w:div>
    <w:div w:id="1294364076">
      <w:bodyDiv w:val="1"/>
      <w:marLeft w:val="0"/>
      <w:marRight w:val="0"/>
      <w:marTop w:val="0"/>
      <w:marBottom w:val="0"/>
      <w:divBdr>
        <w:top w:val="none" w:sz="0" w:space="0" w:color="auto"/>
        <w:left w:val="none" w:sz="0" w:space="0" w:color="auto"/>
        <w:bottom w:val="none" w:sz="0" w:space="0" w:color="auto"/>
        <w:right w:val="none" w:sz="0" w:space="0" w:color="auto"/>
      </w:divBdr>
    </w:div>
    <w:div w:id="1925795990">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 w:id="205527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9FC80-5592-4F6D-AE25-FF2EAD6DB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15</Pages>
  <Words>32061</Words>
  <Characters>18275</Characters>
  <Application>Microsoft Office Word</Application>
  <DocSecurity>0</DocSecurity>
  <Lines>152</Lines>
  <Paragraphs>100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dc:creator>
  <cp:keywords/>
  <cp:lastModifiedBy>Martynas Poška</cp:lastModifiedBy>
  <cp:revision>8</cp:revision>
  <cp:lastPrinted>2012-01-12T10:43:00Z</cp:lastPrinted>
  <dcterms:created xsi:type="dcterms:W3CDTF">2025-01-31T11:48:00Z</dcterms:created>
  <dcterms:modified xsi:type="dcterms:W3CDTF">2026-06-11T16:26:00Z</dcterms:modified>
</cp:coreProperties>
</file>