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Pr="0001212F" w:rsidRDefault="00C2498D" w:rsidP="004E4612">
      <w:pPr>
        <w:spacing w:after="120" w:line="20" w:lineRule="atLeast"/>
        <w:contextualSpacing/>
        <w:jc w:val="center"/>
        <w:rPr>
          <w:b/>
          <w:bCs/>
          <w:sz w:val="24"/>
          <w:szCs w:val="24"/>
        </w:rPr>
      </w:pPr>
    </w:p>
    <w:p w14:paraId="7964EB27" w14:textId="638F9B7B" w:rsidR="0001212F" w:rsidRPr="0001212F" w:rsidRDefault="0001212F" w:rsidP="0001212F">
      <w:pPr>
        <w:spacing w:line="276" w:lineRule="auto"/>
        <w:contextualSpacing/>
        <w:jc w:val="center"/>
        <w:rPr>
          <w:rFonts w:ascii="Times New Roman" w:hAnsi="Times New Roman" w:cs="Times New Roman"/>
          <w:sz w:val="24"/>
          <w:szCs w:val="24"/>
        </w:rPr>
      </w:pPr>
      <w:r w:rsidRPr="0001212F">
        <w:rPr>
          <w:rFonts w:ascii="Times New Roman" w:hAnsi="Times New Roman" w:cs="Times New Roman"/>
          <w:sz w:val="24"/>
          <w:szCs w:val="24"/>
        </w:rPr>
        <w:t xml:space="preserve">Pirkimą vykdo </w:t>
      </w:r>
      <w:r w:rsidRPr="0001212F">
        <w:rPr>
          <w:rFonts w:ascii="Times New Roman" w:hAnsi="Times New Roman" w:cs="Times New Roman"/>
          <w:sz w:val="24"/>
          <w:szCs w:val="24"/>
          <w:u w:val="single"/>
        </w:rPr>
        <w:t>įgaliotoji</w:t>
      </w:r>
      <w:r w:rsidRPr="0001212F">
        <w:rPr>
          <w:rFonts w:ascii="Times New Roman" w:hAnsi="Times New Roman" w:cs="Times New Roman"/>
          <w:sz w:val="24"/>
          <w:szCs w:val="24"/>
        </w:rPr>
        <w:t xml:space="preserve"> perkančioji organizacija</w:t>
      </w:r>
    </w:p>
    <w:p w14:paraId="7562BE8B" w14:textId="77777777" w:rsidR="0001212F" w:rsidRPr="0001212F" w:rsidRDefault="0001212F" w:rsidP="0001212F">
      <w:pPr>
        <w:spacing w:line="276" w:lineRule="auto"/>
        <w:contextualSpacing/>
        <w:jc w:val="center"/>
        <w:rPr>
          <w:rFonts w:ascii="Times New Roman" w:eastAsiaTheme="minorEastAsia" w:hAnsi="Times New Roman" w:cs="Times New Roman"/>
          <w:sz w:val="24"/>
          <w:szCs w:val="24"/>
          <w:lang w:eastAsia="lt-LT"/>
          <w14:ligatures w14:val="none"/>
        </w:rPr>
      </w:pPr>
    </w:p>
    <w:p w14:paraId="5E578E90" w14:textId="6A9DED8E" w:rsidR="005F13F0" w:rsidRPr="0001212F"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01212F">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01212F" w:rsidRDefault="0043588F" w:rsidP="00FF63B8">
      <w:pPr>
        <w:pStyle w:val="Default"/>
        <w:spacing w:line="276" w:lineRule="auto"/>
        <w:jc w:val="center"/>
        <w:rPr>
          <w:color w:val="3B3838" w:themeColor="background2" w:themeShade="40"/>
        </w:rPr>
      </w:pPr>
      <w:r w:rsidRPr="0001212F">
        <w:rPr>
          <w:color w:val="3B3838" w:themeColor="background2" w:themeShade="40"/>
        </w:rPr>
        <w:t xml:space="preserve">Biudžetinė įstaiga, </w:t>
      </w:r>
      <w:r w:rsidR="00C2498D" w:rsidRPr="0001212F">
        <w:t xml:space="preserve">kodas 288724610, </w:t>
      </w:r>
      <w:r w:rsidRPr="0001212F">
        <w:rPr>
          <w:color w:val="3B3838" w:themeColor="background2" w:themeShade="40"/>
        </w:rPr>
        <w:t xml:space="preserve">Laisvės a. 20, LT-35200 Panevėžys, tel. +370 45 501360, el. p. </w:t>
      </w:r>
      <w:hyperlink r:id="rId11" w:history="1">
        <w:r w:rsidRPr="0001212F">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6979D4B6" w:rsidR="001C24BC" w:rsidRPr="00A75280" w:rsidRDefault="00A458FC" w:rsidP="004E4612">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Panevėžio miesto savivaldybės kontroliuojamų (valdomų) perkančiųjų organizacijų viešiesiems pirkimams vykdyti</w:t>
      </w:r>
      <w:r w:rsidR="001C24BC" w:rsidRPr="00A75280">
        <w:rPr>
          <w:rFonts w:ascii="Times New Roman" w:hAnsi="Times New Roman" w:cs="Times New Roman"/>
          <w:sz w:val="24"/>
          <w:szCs w:val="24"/>
        </w:rPr>
        <w:t xml:space="preserve"> komisijos </w:t>
      </w:r>
      <w:r w:rsidR="00057C16" w:rsidRPr="009E32FB">
        <w:rPr>
          <w:rFonts w:ascii="Times New Roman" w:hAnsi="Times New Roman" w:cs="Times New Roman"/>
          <w:sz w:val="24"/>
          <w:szCs w:val="24"/>
        </w:rPr>
        <w:t>2026-0</w:t>
      </w:r>
      <w:r w:rsidR="007E0F97">
        <w:rPr>
          <w:rFonts w:ascii="Times New Roman" w:hAnsi="Times New Roman" w:cs="Times New Roman"/>
          <w:sz w:val="24"/>
          <w:szCs w:val="24"/>
        </w:rPr>
        <w:t>6</w:t>
      </w:r>
      <w:r w:rsidR="00057C16" w:rsidRPr="009E32FB">
        <w:rPr>
          <w:rFonts w:ascii="Times New Roman" w:hAnsi="Times New Roman" w:cs="Times New Roman"/>
          <w:sz w:val="24"/>
          <w:szCs w:val="24"/>
        </w:rPr>
        <w:t>-</w:t>
      </w:r>
      <w:r w:rsidR="00E75727">
        <w:rPr>
          <w:rFonts w:ascii="Times New Roman" w:hAnsi="Times New Roman" w:cs="Times New Roman"/>
          <w:sz w:val="24"/>
          <w:szCs w:val="24"/>
        </w:rPr>
        <w:t>15</w:t>
      </w:r>
      <w:r w:rsidR="001C24BC" w:rsidRPr="00A75280">
        <w:rPr>
          <w:rFonts w:ascii="Times New Roman" w:hAnsi="Times New Roman" w:cs="Times New Roman"/>
          <w:sz w:val="24"/>
          <w:szCs w:val="24"/>
        </w:rPr>
        <w:t xml:space="preserve"> protokolu Nr</w:t>
      </w:r>
      <w:r w:rsidR="001C24BC" w:rsidRPr="00A32218">
        <w:rPr>
          <w:rFonts w:ascii="Times New Roman" w:hAnsi="Times New Roman" w:cs="Times New Roman"/>
          <w:sz w:val="24"/>
          <w:szCs w:val="24"/>
        </w:rPr>
        <w:t xml:space="preserve">. </w:t>
      </w:r>
      <w:r w:rsidR="00C0335B" w:rsidRPr="00CD4D98">
        <w:rPr>
          <w:rFonts w:ascii="Times New Roman" w:hAnsi="Times New Roman" w:cs="Times New Roman"/>
          <w:sz w:val="24"/>
          <w:szCs w:val="24"/>
        </w:rPr>
        <w:t>VP</w:t>
      </w:r>
      <w:r w:rsidR="00A32218" w:rsidRPr="00CD4D98">
        <w:rPr>
          <w:rFonts w:ascii="Times New Roman" w:hAnsi="Times New Roman" w:cs="Times New Roman"/>
          <w:sz w:val="24"/>
          <w:szCs w:val="24"/>
        </w:rPr>
        <w:t>V</w:t>
      </w:r>
      <w:r w:rsidR="00894369" w:rsidRPr="00CD4D98">
        <w:rPr>
          <w:rFonts w:ascii="Times New Roman" w:hAnsi="Times New Roman" w:cs="Times New Roman"/>
          <w:sz w:val="24"/>
          <w:szCs w:val="24"/>
        </w:rPr>
        <w:t>-</w:t>
      </w:r>
      <w:r w:rsidR="00E75727">
        <w:rPr>
          <w:rFonts w:ascii="Times New Roman" w:hAnsi="Times New Roman" w:cs="Times New Roman"/>
          <w:sz w:val="24"/>
          <w:szCs w:val="24"/>
        </w:rPr>
        <w:t>52</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7270756B" w14:textId="31A977C7" w:rsidR="004717DE" w:rsidRDefault="004717DE" w:rsidP="005C310E">
      <w:pPr>
        <w:spacing w:before="240" w:after="120" w:line="276" w:lineRule="auto"/>
        <w:jc w:val="center"/>
        <w:rPr>
          <w:rFonts w:ascii="Times New Roman" w:hAnsi="Times New Roman" w:cs="Times New Roman"/>
          <w:b/>
          <w:bCs/>
          <w:sz w:val="28"/>
          <w:szCs w:val="28"/>
          <w:u w:val="single"/>
        </w:rPr>
      </w:pPr>
      <w:r w:rsidRPr="004717DE">
        <w:rPr>
          <w:rFonts w:ascii="Times New Roman" w:hAnsi="Times New Roman" w:cs="Times New Roman"/>
          <w:b/>
          <w:bCs/>
          <w:sz w:val="28"/>
          <w:szCs w:val="28"/>
          <w:u w:val="single"/>
        </w:rPr>
        <w:t>„</w:t>
      </w:r>
      <w:r w:rsidR="00DB7BD7">
        <w:rPr>
          <w:rFonts w:ascii="Times New Roman" w:hAnsi="Times New Roman" w:cs="Times New Roman"/>
          <w:b/>
          <w:bCs/>
          <w:sz w:val="28"/>
          <w:szCs w:val="28"/>
          <w:u w:val="single"/>
        </w:rPr>
        <w:t>KREPŠINIO STOVAI (ARENA)</w:t>
      </w:r>
      <w:r w:rsidR="00DB7BD7" w:rsidRPr="004717DE">
        <w:rPr>
          <w:rFonts w:ascii="Times New Roman" w:hAnsi="Times New Roman" w:cs="Times New Roman"/>
          <w:b/>
          <w:bCs/>
          <w:sz w:val="28"/>
          <w:szCs w:val="28"/>
          <w:u w:val="single"/>
        </w:rPr>
        <w:t>“</w:t>
      </w:r>
    </w:p>
    <w:p w14:paraId="7505F3DD" w14:textId="2C812B8C"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640CB3" w:rsidRDefault="00484F7C" w:rsidP="004E4612">
      <w:pPr>
        <w:spacing w:after="120" w:line="20" w:lineRule="atLeast"/>
        <w:contextualSpacing/>
        <w:rPr>
          <w:rFonts w:ascii="Times New Roman" w:hAnsi="Times New Roman" w:cs="Times New Roman"/>
          <w:sz w:val="24"/>
          <w:szCs w:val="24"/>
        </w:rPr>
      </w:pPr>
      <w:r w:rsidRPr="00640CB3">
        <w:rPr>
          <w:rFonts w:ascii="Times New Roman" w:hAnsi="Times New Roman" w:cs="Times New Roman"/>
          <w:sz w:val="24"/>
          <w:szCs w:val="24"/>
        </w:rPr>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686654" w:rsidRDefault="00484F7C" w:rsidP="0052424D">
      <w:pPr>
        <w:pStyle w:val="Turinys2"/>
        <w:ind w:firstLine="567"/>
        <w:rPr>
          <w:noProof/>
          <w:lang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686654">
        <w:rPr>
          <w:noProof/>
          <w:lang w:eastAsia="en-US"/>
        </w:rPr>
        <w:t xml:space="preserve"> </w:t>
      </w:r>
    </w:p>
    <w:p w14:paraId="29BEE4DA" w14:textId="6E48E53C"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DB7BD7">
        <w:rPr>
          <w:rFonts w:eastAsia="Calibri"/>
          <w:noProof/>
        </w:rPr>
        <w:t>4</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79A05E05" w:rsidR="00484F7C" w:rsidRDefault="00B20477" w:rsidP="0052424D">
      <w:pPr>
        <w:pStyle w:val="Turinys2"/>
        <w:ind w:firstLine="567"/>
        <w:rPr>
          <w:noProof/>
          <w:lang w:val="en-US" w:eastAsia="en-US"/>
        </w:rPr>
      </w:pPr>
      <w:r w:rsidRPr="004815E0">
        <w:rPr>
          <w:rFonts w:eastAsia="Calibri"/>
          <w:noProof/>
        </w:rPr>
        <w:t xml:space="preserve">Pirkimo sąlygų </w:t>
      </w:r>
      <w:r w:rsidR="00DB7BD7">
        <w:rPr>
          <w:rFonts w:eastAsia="Calibri"/>
          <w:noProof/>
        </w:rPr>
        <w:t>5</w:t>
      </w:r>
      <w:r w:rsidRPr="004815E0">
        <w:rPr>
          <w:rFonts w:eastAsia="Calibri"/>
          <w:noProof/>
        </w:rPr>
        <w:t xml:space="preserve"> priedas „Pasiūlymo forma“</w:t>
      </w:r>
      <w:r w:rsidRPr="004815E0">
        <w:rPr>
          <w:noProof/>
          <w:lang w:val="en-US" w:eastAsia="en-US"/>
        </w:rPr>
        <w:t xml:space="preserve"> </w:t>
      </w:r>
    </w:p>
    <w:p w14:paraId="59FEB37F" w14:textId="7D7ABAFA" w:rsidR="00BB5C78" w:rsidRPr="004815E0" w:rsidRDefault="00BB5C78" w:rsidP="00BB5C78">
      <w:pPr>
        <w:pStyle w:val="Turinys2"/>
        <w:ind w:firstLine="567"/>
        <w:rPr>
          <w:rFonts w:eastAsia="Calibri"/>
          <w:noProof/>
        </w:rPr>
      </w:pPr>
      <w:r w:rsidRPr="004815E0">
        <w:rPr>
          <w:rFonts w:eastAsia="Calibri"/>
          <w:noProof/>
        </w:rPr>
        <w:t xml:space="preserve">Pirkimo sąlygų </w:t>
      </w:r>
      <w:r w:rsidR="00DB7BD7">
        <w:rPr>
          <w:rFonts w:eastAsia="Calibri"/>
          <w:noProof/>
        </w:rPr>
        <w:t>6</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6067A0C0"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DB7BD7">
        <w:rPr>
          <w:rFonts w:ascii="Times New Roman" w:hAnsi="Times New Roman" w:cs="Times New Roman"/>
          <w:noProof/>
          <w:sz w:val="24"/>
          <w:szCs w:val="24"/>
        </w:rPr>
        <w:t>7</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3C07D69E" w:rsidR="009C20CB" w:rsidRPr="004815E0" w:rsidRDefault="009C20CB" w:rsidP="009C20CB">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DB7BD7">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26B7EB98" w14:textId="377CDA85" w:rsidR="006A0EB6" w:rsidRPr="001652B0" w:rsidRDefault="00E05E2D" w:rsidP="00543835">
      <w:pPr>
        <w:pStyle w:val="Sraopastraipa"/>
        <w:numPr>
          <w:ilvl w:val="1"/>
          <w:numId w:val="1"/>
        </w:numPr>
        <w:tabs>
          <w:tab w:val="left" w:pos="1134"/>
        </w:tabs>
        <w:spacing w:line="20" w:lineRule="atLeast"/>
        <w:ind w:left="0" w:firstLine="567"/>
        <w:jc w:val="both"/>
        <w:rPr>
          <w:rFonts w:eastAsia="Calibri"/>
        </w:rPr>
      </w:pPr>
      <w:r w:rsidRPr="00DB3E26">
        <w:t xml:space="preserve">Perkančioji </w:t>
      </w:r>
      <w:r w:rsidRPr="006A0EB6">
        <w:t>organizacija –</w:t>
      </w:r>
      <w:r w:rsidR="00700D1B" w:rsidRPr="006A0EB6">
        <w:rPr>
          <w:rFonts w:eastAsia="Calibri"/>
          <w:color w:val="00B050"/>
        </w:rPr>
        <w:t xml:space="preserve"> </w:t>
      </w:r>
      <w:r w:rsidR="006A0EB6" w:rsidRPr="006A0EB6">
        <w:rPr>
          <w:b/>
          <w:bCs/>
          <w:kern w:val="32"/>
          <w:szCs w:val="32"/>
        </w:rPr>
        <w:t xml:space="preserve"> Panevėžio </w:t>
      </w:r>
      <w:r w:rsidR="00401B1B">
        <w:rPr>
          <w:b/>
          <w:bCs/>
          <w:kern w:val="32"/>
          <w:szCs w:val="32"/>
        </w:rPr>
        <w:t>nekilnojamojo turto valdymo centras</w:t>
      </w:r>
      <w:r w:rsidR="006A0EB6" w:rsidRPr="006A0EB6">
        <w:rPr>
          <w:b/>
          <w:bCs/>
          <w:kern w:val="32"/>
          <w:szCs w:val="32"/>
        </w:rPr>
        <w:t>,</w:t>
      </w:r>
      <w:r w:rsidR="006A0EB6" w:rsidRPr="006A0EB6">
        <w:t xml:space="preserve"> juridinio asmens kodas </w:t>
      </w:r>
      <w:r w:rsidR="00401B1B">
        <w:t>306351219</w:t>
      </w:r>
      <w:r w:rsidR="006A0EB6" w:rsidRPr="006A0EB6">
        <w:t xml:space="preserve">, adresas </w:t>
      </w:r>
      <w:r w:rsidR="00401B1B">
        <w:t>Parko</w:t>
      </w:r>
      <w:r w:rsidR="006A0EB6" w:rsidRPr="006A0EB6">
        <w:t xml:space="preserve"> g. </w:t>
      </w:r>
      <w:r w:rsidR="00401B1B">
        <w:t>12</w:t>
      </w:r>
      <w:r w:rsidR="006A0EB6" w:rsidRPr="006A0EB6">
        <w:t>, LT-37</w:t>
      </w:r>
      <w:r w:rsidR="00401B1B">
        <w:t>310</w:t>
      </w:r>
      <w:r w:rsidR="006A0EB6" w:rsidRPr="006A0EB6">
        <w:t>, Panevėžys</w:t>
      </w:r>
      <w:r w:rsidR="00A5140A">
        <w:t>.</w:t>
      </w:r>
      <w:r w:rsidR="00A5140A" w:rsidRPr="00A5140A">
        <w:rPr>
          <w:rFonts w:eastAsiaTheme="minorHAnsi"/>
          <w:lang w:eastAsia="en-US"/>
        </w:rPr>
        <w:t xml:space="preserve"> </w:t>
      </w:r>
      <w:r w:rsidR="00A5140A" w:rsidRPr="001652B0">
        <w:rPr>
          <w:rFonts w:eastAsiaTheme="minorHAnsi"/>
          <w:lang w:eastAsia="en-US"/>
        </w:rPr>
        <w:t xml:space="preserve">Perkančioji organizacija </w:t>
      </w:r>
      <w:r w:rsidR="00401B1B">
        <w:rPr>
          <w:rFonts w:eastAsiaTheme="minorHAnsi"/>
          <w:lang w:eastAsia="en-US"/>
        </w:rPr>
        <w:t xml:space="preserve">yra </w:t>
      </w:r>
      <w:r w:rsidR="00A5140A" w:rsidRPr="001652B0">
        <w:rPr>
          <w:rFonts w:eastAsiaTheme="minorHAnsi"/>
          <w:lang w:eastAsia="en-US"/>
        </w:rPr>
        <w:t xml:space="preserve"> PVM mokėtoja</w:t>
      </w:r>
      <w:r w:rsidR="00401B1B">
        <w:rPr>
          <w:rFonts w:eastAsiaTheme="minorHAnsi"/>
          <w:lang w:eastAsia="en-US"/>
        </w:rPr>
        <w:t>, PVM mokėtojo kodas LT100016549610</w:t>
      </w:r>
      <w:r w:rsidR="00A5140A" w:rsidRPr="001652B0">
        <w:rPr>
          <w:rFonts w:eastAsia="Calibri"/>
        </w:rPr>
        <w:t>.</w:t>
      </w:r>
    </w:p>
    <w:p w14:paraId="389FB43C" w14:textId="1032EC36" w:rsidR="002B4517" w:rsidRPr="002B4517" w:rsidRDefault="00D479C8" w:rsidP="002B4517">
      <w:pPr>
        <w:pStyle w:val="Sraopastraipa"/>
        <w:numPr>
          <w:ilvl w:val="1"/>
          <w:numId w:val="1"/>
        </w:numPr>
        <w:tabs>
          <w:tab w:val="left" w:pos="1134"/>
        </w:tabs>
        <w:spacing w:line="20" w:lineRule="atLeast"/>
        <w:ind w:left="0" w:firstLine="567"/>
        <w:jc w:val="both"/>
      </w:pPr>
      <w:r w:rsidRPr="00A5140A">
        <w:rPr>
          <w:rFonts w:eastAsia="Calibri"/>
        </w:rPr>
        <w:t xml:space="preserve">Pirkimą </w:t>
      </w:r>
      <w:r w:rsidRPr="00A5140A">
        <w:t>perkančiosios organizacijos</w:t>
      </w:r>
      <w:r w:rsidRPr="00A5140A">
        <w:rPr>
          <w:rFonts w:eastAsia="Calibri"/>
        </w:rPr>
        <w:t xml:space="preserve"> vardu atlieka centrinė perkančioji organizacija</w:t>
      </w:r>
      <w:r w:rsidR="00FD4F50">
        <w:rPr>
          <w:rFonts w:eastAsia="Calibri"/>
        </w:rPr>
        <w:t xml:space="preserve"> </w:t>
      </w:r>
      <w:r w:rsidR="00A57B46">
        <w:rPr>
          <w:rFonts w:eastAsia="Calibri"/>
        </w:rPr>
        <w:t>–</w:t>
      </w:r>
      <w:r w:rsidR="00FD4F50">
        <w:rPr>
          <w:rFonts w:eastAsia="Calibri"/>
        </w:rPr>
        <w:t xml:space="preserve"> </w:t>
      </w:r>
      <w:r w:rsidR="00A5140A" w:rsidRPr="00A5140A">
        <w:rPr>
          <w:rFonts w:eastAsia="Calibri"/>
          <w:b/>
          <w:bCs/>
        </w:rPr>
        <w:t>Panevėžio miesto savivaldybės administracija</w:t>
      </w:r>
      <w:r w:rsidR="00A5140A" w:rsidRPr="00A5140A">
        <w:rPr>
          <w:rFonts w:eastAsia="Calibri"/>
        </w:rPr>
        <w:t>,</w:t>
      </w:r>
      <w:r w:rsidR="00A5140A" w:rsidRPr="00A5140A">
        <w:rPr>
          <w:rFonts w:eastAsia="Calibri"/>
          <w:color w:val="00B050"/>
        </w:rPr>
        <w:t xml:space="preserve"> </w:t>
      </w:r>
      <w:r w:rsidR="00A5140A" w:rsidRPr="00A5140A">
        <w:rPr>
          <w:rFonts w:eastAsia="Calibri"/>
        </w:rPr>
        <w:t xml:space="preserve">juridinio asmens kodas </w:t>
      </w:r>
      <w:r w:rsidR="00A5140A" w:rsidRPr="00A5140A">
        <w:t>288724610</w:t>
      </w:r>
      <w:r w:rsidR="00A5140A" w:rsidRPr="00A5140A">
        <w:rPr>
          <w:rFonts w:eastAsia="Calibri"/>
        </w:rPr>
        <w:t xml:space="preserve">, adresas </w:t>
      </w:r>
      <w:r w:rsidR="00A5140A" w:rsidRPr="00A5140A">
        <w:rPr>
          <w:color w:val="3B3838" w:themeColor="background2" w:themeShade="40"/>
        </w:rPr>
        <w:t>Laisvės a. 20, LT-35200 Panevėžys</w:t>
      </w:r>
      <w:r w:rsidR="00A5140A" w:rsidRPr="00A5140A">
        <w:rPr>
          <w:rFonts w:eastAsia="Calibri"/>
        </w:rPr>
        <w:t>, darbo laikas p</w:t>
      </w:r>
      <w:r w:rsidR="00A5140A" w:rsidRPr="00A5140A">
        <w:rPr>
          <w:color w:val="000000"/>
          <w:shd w:val="clear" w:color="auto" w:fill="FFFFFF"/>
        </w:rPr>
        <w:t>irmadieniais–ketvirtadieniais nuo 8 iki 17 val.,</w:t>
      </w:r>
      <w:r w:rsidR="00A5140A" w:rsidRPr="00FF63B8">
        <w:rPr>
          <w:color w:val="000000"/>
          <w:shd w:val="clear" w:color="auto" w:fill="FFFFFF"/>
        </w:rPr>
        <w:t xml:space="preserve"> penktadieniais nuo 8 iki 15.45 val</w:t>
      </w:r>
      <w:r w:rsidR="00A5140A" w:rsidRPr="00DB3E26">
        <w:rPr>
          <w:rFonts w:eastAsia="Calibri"/>
        </w:rPr>
        <w:t>.</w:t>
      </w:r>
      <w:r w:rsidR="002B4517">
        <w:rPr>
          <w:rFonts w:eastAsia="Calibri"/>
        </w:rPr>
        <w:t xml:space="preserve"> </w:t>
      </w:r>
      <w:r w:rsidRPr="002B4517">
        <w:rPr>
          <w:rFonts w:eastAsia="Calibri"/>
        </w:rPr>
        <w:t xml:space="preserve">Sutartį pasirašys </w:t>
      </w:r>
      <w:r>
        <w:t>perkančioji organizacija</w:t>
      </w:r>
      <w:r w:rsidRPr="002B4517">
        <w:rPr>
          <w:rFonts w:eastAsia="Calibri"/>
        </w:rPr>
        <w:t xml:space="preserve">. </w:t>
      </w:r>
    </w:p>
    <w:p w14:paraId="1CC3DF2A" w14:textId="6D11D8A3" w:rsidR="00D65A9B" w:rsidRPr="006F1257" w:rsidRDefault="007D6857" w:rsidP="006F1257">
      <w:pPr>
        <w:pStyle w:val="Sraopastraipa"/>
        <w:numPr>
          <w:ilvl w:val="1"/>
          <w:numId w:val="1"/>
        </w:numPr>
        <w:tabs>
          <w:tab w:val="left" w:pos="1134"/>
        </w:tabs>
        <w:spacing w:line="20" w:lineRule="atLeast"/>
        <w:ind w:left="0" w:firstLine="567"/>
        <w:jc w:val="both"/>
      </w:pPr>
      <w:r w:rsidRPr="006F1257">
        <w:rPr>
          <w:color w:val="000000" w:themeColor="text1"/>
        </w:rPr>
        <w:t>Pirkimas</w:t>
      </w:r>
      <w:r w:rsidR="00B37854" w:rsidRPr="006F1257">
        <w:rPr>
          <w:color w:val="000000" w:themeColor="text1"/>
        </w:rPr>
        <w:t xml:space="preserve"> neatlieka</w:t>
      </w:r>
      <w:r w:rsidRPr="006F1257">
        <w:rPr>
          <w:color w:val="000000" w:themeColor="text1"/>
        </w:rPr>
        <w:t>mas</w:t>
      </w:r>
      <w:r w:rsidR="00B37854" w:rsidRPr="006F1257">
        <w:rPr>
          <w:color w:val="000000" w:themeColor="text1"/>
        </w:rPr>
        <w:t xml:space="preserve"> </w:t>
      </w:r>
      <w:r w:rsidR="002F5F8E" w:rsidRPr="006F1257">
        <w:rPr>
          <w:color w:val="000000" w:themeColor="text1"/>
        </w:rPr>
        <w:t>naudojantis centralizuotų pirkimų katalogu</w:t>
      </w:r>
      <w:r w:rsidRPr="006F1257">
        <w:rPr>
          <w:color w:val="000000" w:themeColor="text1"/>
        </w:rPr>
        <w:t xml:space="preserve">, nes </w:t>
      </w:r>
      <w:r w:rsidR="00C250A6" w:rsidRPr="001F6CB1">
        <w:t>VšĮ</w:t>
      </w:r>
      <w:r w:rsidR="00C250A6" w:rsidRPr="001F6CB1" w:rsidDel="00C250A6">
        <w:t xml:space="preserve"> </w:t>
      </w:r>
      <w:r w:rsidR="00C250A6" w:rsidRPr="001F6CB1">
        <w:t xml:space="preserve">CPO </w:t>
      </w:r>
      <w:r w:rsidR="00390EFE" w:rsidRPr="001F6CB1">
        <w:t xml:space="preserve">elektroniniame kataloge nėra </w:t>
      </w:r>
      <w:r w:rsidR="00B25B2E" w:rsidRPr="001F6CB1">
        <w:t>tokių prekių, kurios įsigyjamos šiuo pirkimu</w:t>
      </w:r>
      <w:r w:rsidR="00D65A9B" w:rsidRPr="006F1257">
        <w:rPr>
          <w:rFonts w:eastAsia="Calibri"/>
          <w:lang w:eastAsia="en-US"/>
          <w14:ligatures w14:val="standardContextual"/>
        </w:rPr>
        <w:t>.</w:t>
      </w:r>
    </w:p>
    <w:p w14:paraId="62DF64D0" w14:textId="790E3D47"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6F1257">
        <w:rPr>
          <w:rFonts w:ascii="Times New Roman" w:hAnsi="Times New Roman" w:cs="Times New Roman"/>
          <w:sz w:val="24"/>
          <w:szCs w:val="24"/>
        </w:rPr>
        <w:t>4</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03DC6ADF" w:rsidR="00E32C8E" w:rsidRPr="00DB3E26" w:rsidRDefault="00C447D2" w:rsidP="00FF63B8">
      <w:pPr>
        <w:pStyle w:val="Sraopastraipa"/>
        <w:ind w:left="360" w:firstLine="207"/>
        <w:jc w:val="both"/>
      </w:pPr>
      <w:r w:rsidRPr="00DB3E26">
        <w:t>1.</w:t>
      </w:r>
      <w:r w:rsidR="006F1257">
        <w:t>5</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38A8C2C3" w:rsidR="005E62F0" w:rsidRPr="00884A37" w:rsidRDefault="00E2196B" w:rsidP="00884A37">
      <w:pPr>
        <w:pStyle w:val="Sraopastraipa"/>
        <w:tabs>
          <w:tab w:val="left" w:pos="1134"/>
        </w:tabs>
        <w:ind w:left="0" w:firstLine="567"/>
        <w:jc w:val="both"/>
        <w:rPr>
          <w:color w:val="000000"/>
          <w:kern w:val="2"/>
        </w:rPr>
      </w:pPr>
      <w:r w:rsidRPr="00FF63B8">
        <w:rPr>
          <w:iCs/>
        </w:rPr>
        <w:t>1.</w:t>
      </w:r>
      <w:r w:rsidR="001B59FA">
        <w:rPr>
          <w:iCs/>
        </w:rPr>
        <w:t>6</w:t>
      </w:r>
      <w:r w:rsidRPr="00FF63B8">
        <w:rPr>
          <w:iCs/>
        </w:rPr>
        <w:t xml:space="preserve">. </w:t>
      </w:r>
      <w:r w:rsidR="003A502A" w:rsidRPr="00DB3E26">
        <w:t>Atliekamas žaliasis pirkimas. Pirkimas vykdomas vadovaujantis Lietuvos Respublikos aplinkos ministro 2011 m. birželio 28 d. įsakymo Nr. D1-508 „</w:t>
      </w:r>
      <w:hyperlink r:id="rId13" w:history="1">
        <w:r w:rsidR="003A502A" w:rsidRPr="00FF63B8">
          <w:rPr>
            <w:rStyle w:val="Hipersaitas"/>
          </w:rPr>
          <w:t>Dėl Aplinkos apsaugos kriterijų taikymo, vykdant žaliuosius pirkimus, tvarkos aprašo patvirtinimo</w:t>
        </w:r>
      </w:hyperlink>
      <w:r w:rsidR="003A502A" w:rsidRPr="00DB3E26">
        <w:t>“</w:t>
      </w:r>
      <w:r w:rsidR="001B59FA">
        <w:t xml:space="preserve"> </w:t>
      </w:r>
      <w:r w:rsidR="001B59FA" w:rsidRPr="00DE3E86">
        <w:rPr>
          <w:color w:val="000000"/>
          <w:kern w:val="2"/>
        </w:rPr>
        <w:t>4.4.4.</w:t>
      </w:r>
      <w:r w:rsidR="00884A37">
        <w:rPr>
          <w:color w:val="000000"/>
          <w:kern w:val="2"/>
        </w:rPr>
        <w:t xml:space="preserve">papunkčiu. </w:t>
      </w:r>
      <w:r w:rsidR="003A502A" w:rsidRPr="00C44770">
        <w:t>Aplinkos ap</w:t>
      </w:r>
      <w:r w:rsidR="009B34BC">
        <w:t>s</w:t>
      </w:r>
      <w:r w:rsidR="003A502A" w:rsidRPr="00C44770">
        <w:t>augos kriterij</w:t>
      </w:r>
      <w:r w:rsidR="00884A37">
        <w:t>us</w:t>
      </w:r>
      <w:r w:rsidR="003A502A" w:rsidRPr="00C44770">
        <w:t xml:space="preserve"> nustatyt</w:t>
      </w:r>
      <w:r w:rsidR="00884A37">
        <w:t>as</w:t>
      </w:r>
      <w:r w:rsidR="003A502A" w:rsidRPr="00C44770">
        <w:t xml:space="preserve"> </w:t>
      </w:r>
      <w:r w:rsidR="008719BF" w:rsidRPr="00C44770">
        <w:t>Specialiųjų p</w:t>
      </w:r>
      <w:r w:rsidR="00F05FC8" w:rsidRPr="00C44770">
        <w:t>irkimo sąlygų</w:t>
      </w:r>
      <w:r w:rsidR="00F05FC8" w:rsidRPr="00C44770">
        <w:rPr>
          <w:b/>
          <w:bCs/>
        </w:rPr>
        <w:t xml:space="preserve"> </w:t>
      </w:r>
      <w:r w:rsidR="00D2475E">
        <w:rPr>
          <w:b/>
          <w:bCs/>
          <w:i/>
          <w:iCs/>
          <w:color w:val="385623" w:themeColor="accent6" w:themeShade="80"/>
        </w:rPr>
        <w:t>7</w:t>
      </w:r>
      <w:r w:rsidR="00735C2C" w:rsidRPr="00C44770">
        <w:rPr>
          <w:b/>
          <w:bCs/>
          <w:i/>
          <w:iCs/>
          <w:color w:val="385623" w:themeColor="accent6" w:themeShade="80"/>
        </w:rPr>
        <w:t xml:space="preserve"> </w:t>
      </w:r>
      <w:r w:rsidR="00F05FC8" w:rsidRPr="00C44770">
        <w:rPr>
          <w:b/>
          <w:bCs/>
          <w:i/>
          <w:iCs/>
          <w:color w:val="385623" w:themeColor="accent6" w:themeShade="80"/>
        </w:rPr>
        <w:t>pried</w:t>
      </w:r>
      <w:r w:rsidR="00884A37">
        <w:rPr>
          <w:b/>
          <w:bCs/>
          <w:i/>
          <w:iCs/>
          <w:color w:val="385623" w:themeColor="accent6" w:themeShade="80"/>
        </w:rPr>
        <w:t>o</w:t>
      </w:r>
      <w:r w:rsidR="00F05FC8" w:rsidRPr="00C44770">
        <w:rPr>
          <w:b/>
          <w:bCs/>
          <w:color w:val="385623" w:themeColor="accent6" w:themeShade="80"/>
        </w:rPr>
        <w:t xml:space="preserve"> </w:t>
      </w:r>
      <w:r w:rsidR="00F05FC8" w:rsidRPr="00C44770">
        <w:t>„Sutarties projektas</w:t>
      </w:r>
      <w:r w:rsidR="00F05FC8" w:rsidRPr="00D40CE9">
        <w:t>“</w:t>
      </w:r>
      <w:r w:rsidR="00884A37">
        <w:t xml:space="preserve"> 13.1 punkte. </w:t>
      </w:r>
    </w:p>
    <w:p w14:paraId="6FAF4433" w14:textId="0E56762F" w:rsidR="00E3670E" w:rsidRPr="00E3670E" w:rsidRDefault="00DC2F44" w:rsidP="00FF63B8">
      <w:pPr>
        <w:pStyle w:val="Sraopastraipa"/>
        <w:tabs>
          <w:tab w:val="left" w:pos="993"/>
        </w:tabs>
        <w:ind w:left="567"/>
        <w:jc w:val="both"/>
        <w:rPr>
          <w:rFonts w:eastAsia="Arial"/>
        </w:rPr>
      </w:pPr>
      <w:r>
        <w:rPr>
          <w:rFonts w:eastAsia="Arial"/>
        </w:rPr>
        <w:t>1.</w:t>
      </w:r>
      <w:r w:rsidR="005D22D8">
        <w:rPr>
          <w:rFonts w:eastAsia="Arial"/>
        </w:rPr>
        <w:t>7</w:t>
      </w:r>
      <w:r>
        <w:rPr>
          <w:rFonts w:eastAsia="Arial"/>
        </w:rPr>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005780D7"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5D22D8">
        <w:rPr>
          <w:rFonts w:eastAsia="Arial"/>
        </w:rPr>
        <w:t>8</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013CBF51" w:rsidR="00DC0B83" w:rsidRPr="00DC0B83" w:rsidRDefault="00E3670E" w:rsidP="00FF63B8">
      <w:pPr>
        <w:pStyle w:val="Sraopastraipa"/>
        <w:spacing w:after="160"/>
        <w:ind w:hanging="153"/>
      </w:pPr>
      <w:r w:rsidRPr="00E3670E">
        <w:rPr>
          <w:lang w:eastAsia="en-US"/>
        </w:rPr>
        <w:t>1.</w:t>
      </w:r>
      <w:r w:rsidR="005D22D8">
        <w:rPr>
          <w:lang w:eastAsia="en-US"/>
        </w:rPr>
        <w:t>9</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10EE1636" w:rsidR="00DC0B83" w:rsidRPr="006721D7" w:rsidRDefault="00DC0B83" w:rsidP="00FF63B8">
      <w:pPr>
        <w:pStyle w:val="Sraopastraipa"/>
        <w:spacing w:after="160"/>
        <w:ind w:left="0" w:firstLine="567"/>
        <w:jc w:val="both"/>
      </w:pPr>
      <w:r w:rsidRPr="00DC0B83">
        <w:t>1.</w:t>
      </w:r>
      <w:r w:rsidR="005D22D8">
        <w:t>10</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02F32F23" w:rsidR="00E32C8E" w:rsidRDefault="00DC0B83" w:rsidP="00FF63B8">
      <w:pPr>
        <w:pStyle w:val="Sraopastraipa"/>
        <w:spacing w:after="160"/>
        <w:ind w:left="0" w:firstLine="567"/>
        <w:jc w:val="both"/>
        <w:rPr>
          <w:rFonts w:eastAsia="Arial"/>
        </w:rPr>
      </w:pPr>
      <w:r w:rsidRPr="00DC0B83">
        <w:t>1.1</w:t>
      </w:r>
      <w:r w:rsidR="005D22D8">
        <w:t>1</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51A3B930" w14:textId="6506417D" w:rsidR="00A57B46" w:rsidRPr="00A57B46" w:rsidRDefault="00DB7BD7" w:rsidP="00CD41E0">
      <w:pPr>
        <w:pStyle w:val="Sraopastraipa"/>
        <w:numPr>
          <w:ilvl w:val="1"/>
          <w:numId w:val="8"/>
        </w:numPr>
        <w:tabs>
          <w:tab w:val="left" w:pos="993"/>
        </w:tabs>
        <w:ind w:left="0" w:firstLine="567"/>
        <w:jc w:val="both"/>
        <w:rPr>
          <w:rFonts w:eastAsiaTheme="minorEastAsia"/>
          <w:b/>
          <w:bCs/>
        </w:rPr>
      </w:pPr>
      <w:r w:rsidRPr="00DB7BD7">
        <w:rPr>
          <w:rFonts w:eastAsiaTheme="minorEastAsia"/>
        </w:rPr>
        <w:t xml:space="preserve">Perkančioji organizacija numato įsigyti </w:t>
      </w:r>
      <w:r w:rsidRPr="00DB7BD7">
        <w:rPr>
          <w:rFonts w:eastAsiaTheme="minorEastAsia"/>
          <w:b/>
          <w:bCs/>
        </w:rPr>
        <w:t>3 vnt. profesionalių mobiliųjų krepšinio stovų „</w:t>
      </w:r>
      <w:proofErr w:type="spellStart"/>
      <w:r w:rsidRPr="00DB7BD7">
        <w:rPr>
          <w:rFonts w:eastAsiaTheme="minorEastAsia"/>
          <w:b/>
          <w:bCs/>
        </w:rPr>
        <w:t>Spalding</w:t>
      </w:r>
      <w:proofErr w:type="spellEnd"/>
      <w:r w:rsidRPr="00DB7BD7">
        <w:rPr>
          <w:rFonts w:eastAsiaTheme="minorEastAsia"/>
          <w:b/>
          <w:bCs/>
        </w:rPr>
        <w:t xml:space="preserve"> Arena </w:t>
      </w:r>
      <w:proofErr w:type="spellStart"/>
      <w:r w:rsidRPr="00DB7BD7">
        <w:rPr>
          <w:rFonts w:eastAsiaTheme="minorEastAsia"/>
          <w:b/>
          <w:bCs/>
        </w:rPr>
        <w:t>Renegade</w:t>
      </w:r>
      <w:proofErr w:type="spellEnd"/>
      <w:r w:rsidRPr="00DB7BD7">
        <w:rPr>
          <w:rFonts w:eastAsiaTheme="minorEastAsia"/>
          <w:b/>
          <w:bCs/>
        </w:rPr>
        <w:t>“ arba lygiaverčių, tinkamų profesionalioms tarptautinėms krepšinio varžyboms,</w:t>
      </w:r>
      <w:r w:rsidR="00F4426B">
        <w:rPr>
          <w:rFonts w:eastAsiaTheme="minorEastAsia"/>
          <w:b/>
          <w:bCs/>
        </w:rPr>
        <w:t xml:space="preserve"> (</w:t>
      </w:r>
      <w:proofErr w:type="spellStart"/>
      <w:r w:rsidRPr="00DB7BD7">
        <w:rPr>
          <w:rFonts w:eastAsiaTheme="minorEastAsia"/>
          <w:b/>
          <w:bCs/>
        </w:rPr>
        <w:t>EuroLeague</w:t>
      </w:r>
      <w:proofErr w:type="spellEnd"/>
      <w:r w:rsidRPr="00DB7BD7">
        <w:rPr>
          <w:rFonts w:eastAsiaTheme="minorEastAsia"/>
          <w:b/>
          <w:bCs/>
        </w:rPr>
        <w:t xml:space="preserve">, </w:t>
      </w:r>
      <w:proofErr w:type="spellStart"/>
      <w:r w:rsidRPr="00DB7BD7">
        <w:rPr>
          <w:rFonts w:eastAsiaTheme="minorEastAsia"/>
          <w:b/>
          <w:bCs/>
        </w:rPr>
        <w:t>EuroCup</w:t>
      </w:r>
      <w:proofErr w:type="spellEnd"/>
      <w:r w:rsidRPr="00DB7BD7">
        <w:rPr>
          <w:rFonts w:eastAsiaTheme="minorEastAsia"/>
          <w:b/>
          <w:bCs/>
        </w:rPr>
        <w:t>, FIBA ir LKL varžybas</w:t>
      </w:r>
      <w:r w:rsidR="005C7095">
        <w:rPr>
          <w:rFonts w:eastAsia="Calibri"/>
          <w:lang w:eastAsia="en-US"/>
        </w:rPr>
        <w:t xml:space="preserve">, </w:t>
      </w:r>
      <w:r w:rsidR="005C7095" w:rsidRPr="005C7095">
        <w:rPr>
          <w:rFonts w:eastAsia="Calibri"/>
          <w:lang w:eastAsia="en-US"/>
        </w:rPr>
        <w:t>atitinkan</w:t>
      </w:r>
      <w:r w:rsidR="00884A37">
        <w:rPr>
          <w:rFonts w:eastAsia="Calibri"/>
          <w:lang w:eastAsia="en-US"/>
        </w:rPr>
        <w:t>či</w:t>
      </w:r>
      <w:r w:rsidR="00D2475E">
        <w:rPr>
          <w:rFonts w:eastAsia="Calibri"/>
          <w:lang w:eastAsia="en-US"/>
        </w:rPr>
        <w:t>as</w:t>
      </w:r>
      <w:r w:rsidR="005C7095" w:rsidRPr="005C7095">
        <w:rPr>
          <w:rFonts w:eastAsia="Calibri"/>
          <w:lang w:eastAsia="en-US"/>
        </w:rPr>
        <w:t xml:space="preserve"> </w:t>
      </w:r>
      <w:r w:rsidR="00884A37">
        <w:rPr>
          <w:rFonts w:eastAsia="Calibri"/>
          <w:lang w:eastAsia="en-US"/>
        </w:rPr>
        <w:t xml:space="preserve">Specialiųjų pirkimo sąlygų </w:t>
      </w:r>
      <w:r w:rsidR="005C7095" w:rsidRPr="00C44770">
        <w:rPr>
          <w:b/>
          <w:bCs/>
          <w:i/>
          <w:iCs/>
          <w:color w:val="385623" w:themeColor="accent6" w:themeShade="80"/>
        </w:rPr>
        <w:t>2 pried</w:t>
      </w:r>
      <w:r w:rsidR="00D2475E">
        <w:rPr>
          <w:b/>
          <w:bCs/>
          <w:i/>
          <w:iCs/>
          <w:color w:val="385623" w:themeColor="accent6" w:themeShade="80"/>
        </w:rPr>
        <w:t>e</w:t>
      </w:r>
      <w:r w:rsidR="005C7095" w:rsidRPr="00C44770">
        <w:rPr>
          <w:b/>
          <w:bCs/>
          <w:color w:val="385623" w:themeColor="accent6" w:themeShade="80"/>
        </w:rPr>
        <w:t xml:space="preserve"> </w:t>
      </w:r>
      <w:r w:rsidR="005C7095" w:rsidRPr="00C44770">
        <w:t>„Techninė specifikacija“</w:t>
      </w:r>
      <w:r w:rsidR="005C7095">
        <w:t xml:space="preserve"> </w:t>
      </w:r>
      <w:r w:rsidR="005C7095" w:rsidRPr="005C7095">
        <w:rPr>
          <w:rFonts w:eastAsia="Calibri"/>
          <w:lang w:eastAsia="en-US"/>
        </w:rPr>
        <w:t>nustatytus reikalavimus</w:t>
      </w:r>
      <w:r w:rsidR="00F4426B">
        <w:rPr>
          <w:rFonts w:eastAsia="Calibri"/>
          <w:lang w:eastAsia="en-US"/>
        </w:rPr>
        <w:t>)</w:t>
      </w:r>
      <w:r w:rsidR="005C7095" w:rsidRPr="005C7095">
        <w:rPr>
          <w:rFonts w:eastAsia="Calibri"/>
          <w:lang w:eastAsia="en-US"/>
        </w:rPr>
        <w:t>, įskaitant Prekių pristatymą</w:t>
      </w:r>
      <w:r>
        <w:rPr>
          <w:rFonts w:eastAsia="Calibri"/>
          <w:lang w:eastAsia="en-US"/>
        </w:rPr>
        <w:t xml:space="preserve"> </w:t>
      </w:r>
      <w:r w:rsidR="00472C02">
        <w:rPr>
          <w:rFonts w:eastAsia="Calibri"/>
          <w:lang w:eastAsia="en-US"/>
        </w:rPr>
        <w:t>„</w:t>
      </w:r>
      <w:r w:rsidR="005C7095" w:rsidRPr="005C7095">
        <w:rPr>
          <w:rFonts w:eastAsia="Calibri"/>
          <w:lang w:eastAsia="en-US"/>
        </w:rPr>
        <w:t xml:space="preserve">Kalnapilis“ arenoje </w:t>
      </w:r>
      <w:r w:rsidR="005C7095">
        <w:rPr>
          <w:rFonts w:eastAsia="Calibri"/>
          <w:lang w:eastAsia="en-US"/>
        </w:rPr>
        <w:t xml:space="preserve">– </w:t>
      </w:r>
      <w:r w:rsidR="005C7095" w:rsidRPr="005C7095">
        <w:rPr>
          <w:rFonts w:eastAsia="Calibri"/>
          <w:lang w:eastAsia="en-US"/>
        </w:rPr>
        <w:t>Parko g. 12, Panevėžys</w:t>
      </w:r>
      <w:r w:rsidR="00884A37">
        <w:rPr>
          <w:rFonts w:eastAsia="Calibri"/>
          <w:lang w:eastAsia="en-US"/>
        </w:rPr>
        <w:t>,</w:t>
      </w:r>
      <w:r w:rsidR="00472C02">
        <w:rPr>
          <w:rFonts w:eastAsia="Calibri"/>
          <w:lang w:eastAsia="en-US"/>
        </w:rPr>
        <w:t xml:space="preserve"> prekių</w:t>
      </w:r>
      <w:r w:rsidR="00884A37">
        <w:rPr>
          <w:rFonts w:eastAsia="Calibri"/>
          <w:lang w:eastAsia="en-US"/>
        </w:rPr>
        <w:t xml:space="preserve"> </w:t>
      </w:r>
      <w:r w:rsidR="00472C02">
        <w:rPr>
          <w:rFonts w:eastAsia="Calibri"/>
          <w:lang w:eastAsia="en-US"/>
        </w:rPr>
        <w:t>iškrovimą, surinkimą, montavimą, sureguliavimą, paleidimo darbus ir paruošimą eksploatacijai.</w:t>
      </w:r>
    </w:p>
    <w:p w14:paraId="1A41B9F6" w14:textId="0DCE0F1C" w:rsidR="001B3FEA" w:rsidRPr="001B3FEA" w:rsidRDefault="00D70DAB" w:rsidP="001B3FEA">
      <w:pPr>
        <w:pStyle w:val="Betarp"/>
        <w:numPr>
          <w:ilvl w:val="1"/>
          <w:numId w:val="8"/>
        </w:numPr>
        <w:tabs>
          <w:tab w:val="left" w:pos="993"/>
        </w:tabs>
        <w:spacing w:after="120"/>
        <w:ind w:left="0" w:firstLine="567"/>
        <w:contextualSpacing/>
        <w:jc w:val="both"/>
        <w:rPr>
          <w:rFonts w:ascii="Times New Roman" w:hAnsi="Times New Roman" w:cs="Times New Roman"/>
          <w:b/>
          <w:bCs/>
          <w:sz w:val="24"/>
          <w:szCs w:val="24"/>
        </w:rPr>
      </w:pPr>
      <w:r w:rsidRPr="00300FAF">
        <w:rPr>
          <w:rFonts w:ascii="Times New Roman" w:hAnsi="Times New Roman" w:cs="Times New Roman"/>
          <w:sz w:val="24"/>
          <w:szCs w:val="24"/>
        </w:rPr>
        <w:t xml:space="preserve">Pirkimo objekto </w:t>
      </w:r>
      <w:r w:rsidRPr="00300FAF">
        <w:rPr>
          <w:rFonts w:ascii="Times New Roman" w:hAnsi="Times New Roman" w:cs="Times New Roman"/>
          <w:b/>
          <w:bCs/>
          <w:sz w:val="24"/>
          <w:szCs w:val="24"/>
        </w:rPr>
        <w:t>BVPŽ kodas</w:t>
      </w:r>
      <w:r w:rsidRPr="00300FAF">
        <w:rPr>
          <w:rFonts w:ascii="Times New Roman" w:hAnsi="Times New Roman" w:cs="Times New Roman"/>
          <w:sz w:val="24"/>
          <w:szCs w:val="24"/>
        </w:rPr>
        <w:t xml:space="preserve"> – </w:t>
      </w:r>
      <w:r w:rsidR="00D2475E">
        <w:rPr>
          <w:rFonts w:ascii="Times New Roman" w:hAnsi="Times New Roman" w:cs="Times New Roman"/>
          <w:b/>
          <w:bCs/>
          <w:sz w:val="24"/>
          <w:szCs w:val="24"/>
        </w:rPr>
        <w:t>37420000</w:t>
      </w:r>
      <w:r w:rsidR="005C7095">
        <w:rPr>
          <w:rFonts w:ascii="Times New Roman" w:hAnsi="Times New Roman" w:cs="Times New Roman"/>
          <w:b/>
          <w:bCs/>
          <w:sz w:val="24"/>
          <w:szCs w:val="24"/>
        </w:rPr>
        <w:t>-</w:t>
      </w:r>
      <w:r w:rsidR="00D2475E">
        <w:rPr>
          <w:rFonts w:ascii="Times New Roman" w:hAnsi="Times New Roman" w:cs="Times New Roman"/>
          <w:b/>
          <w:bCs/>
          <w:sz w:val="24"/>
          <w:szCs w:val="24"/>
        </w:rPr>
        <w:t>8</w:t>
      </w:r>
      <w:r w:rsidR="0043669E" w:rsidRPr="0043669E">
        <w:rPr>
          <w:rFonts w:ascii="Times New Roman" w:hAnsi="Times New Roman" w:cs="Times New Roman"/>
          <w:b/>
          <w:bCs/>
          <w:sz w:val="24"/>
          <w:szCs w:val="24"/>
        </w:rPr>
        <w:t xml:space="preserve"> </w:t>
      </w:r>
      <w:r w:rsidR="00D2475E">
        <w:rPr>
          <w:rFonts w:ascii="Times New Roman" w:hAnsi="Times New Roman" w:cs="Times New Roman"/>
          <w:b/>
          <w:bCs/>
          <w:sz w:val="24"/>
          <w:szCs w:val="24"/>
        </w:rPr>
        <w:t>Sporto salės įrenginiai</w:t>
      </w:r>
      <w:r w:rsidR="005C7095">
        <w:rPr>
          <w:rFonts w:ascii="Times New Roman" w:hAnsi="Times New Roman" w:cs="Times New Roman"/>
          <w:b/>
          <w:bCs/>
          <w:sz w:val="24"/>
          <w:szCs w:val="24"/>
        </w:rPr>
        <w:t xml:space="preserve"> </w:t>
      </w:r>
      <w:r w:rsidR="0043669E" w:rsidRPr="0043669E">
        <w:rPr>
          <w:rFonts w:ascii="Times New Roman" w:hAnsi="Times New Roman" w:cs="Times New Roman"/>
          <w:b/>
          <w:bCs/>
          <w:sz w:val="24"/>
          <w:szCs w:val="24"/>
        </w:rPr>
        <w:t>(Prekės)</w:t>
      </w:r>
      <w:r w:rsidR="0043669E">
        <w:rPr>
          <w:rFonts w:ascii="Times New Roman" w:hAnsi="Times New Roman" w:cs="Times New Roman"/>
          <w:sz w:val="24"/>
          <w:szCs w:val="24"/>
        </w:rPr>
        <w:t>.</w:t>
      </w:r>
      <w:r w:rsidR="001B3FEA">
        <w:rPr>
          <w:rFonts w:ascii="Times New Roman" w:hAnsi="Times New Roman" w:cs="Times New Roman"/>
          <w:sz w:val="24"/>
          <w:szCs w:val="24"/>
        </w:rPr>
        <w:t xml:space="preserve"> </w:t>
      </w:r>
    </w:p>
    <w:p w14:paraId="6CFC58DB" w14:textId="5E46F445" w:rsidR="005254D7" w:rsidRPr="001B3FEA" w:rsidRDefault="00B41C66" w:rsidP="001B3FEA">
      <w:pPr>
        <w:pStyle w:val="Betarp"/>
        <w:numPr>
          <w:ilvl w:val="1"/>
          <w:numId w:val="8"/>
        </w:numPr>
        <w:tabs>
          <w:tab w:val="left" w:pos="993"/>
        </w:tabs>
        <w:spacing w:after="120"/>
        <w:ind w:left="0" w:firstLine="567"/>
        <w:contextualSpacing/>
        <w:jc w:val="both"/>
        <w:rPr>
          <w:rFonts w:ascii="Times New Roman" w:hAnsi="Times New Roman" w:cs="Times New Roman"/>
          <w:b/>
          <w:bCs/>
          <w:sz w:val="24"/>
          <w:szCs w:val="24"/>
        </w:rPr>
      </w:pPr>
      <w:r w:rsidRPr="001B3FEA">
        <w:rPr>
          <w:rFonts w:ascii="Times New Roman" w:hAnsi="Times New Roman" w:cs="Times New Roman"/>
          <w:sz w:val="24"/>
          <w:szCs w:val="24"/>
        </w:rPr>
        <w:t xml:space="preserve">Reikalavimai pirkimo objektui nustatyti </w:t>
      </w:r>
      <w:r w:rsidR="000B17AF" w:rsidRPr="001B3FEA">
        <w:rPr>
          <w:rFonts w:ascii="Times New Roman" w:hAnsi="Times New Roman" w:cs="Times New Roman"/>
          <w:sz w:val="24"/>
          <w:szCs w:val="24"/>
        </w:rPr>
        <w:t>S</w:t>
      </w:r>
      <w:r w:rsidR="00444CAF" w:rsidRPr="001B3FEA">
        <w:rPr>
          <w:rFonts w:ascii="Times New Roman" w:hAnsi="Times New Roman" w:cs="Times New Roman"/>
          <w:sz w:val="24"/>
          <w:szCs w:val="24"/>
        </w:rPr>
        <w:t xml:space="preserve">pecialiųjų </w:t>
      </w:r>
      <w:r w:rsidR="00CE7209" w:rsidRPr="001B3FEA">
        <w:rPr>
          <w:rFonts w:ascii="Times New Roman" w:hAnsi="Times New Roman" w:cs="Times New Roman"/>
          <w:sz w:val="24"/>
          <w:szCs w:val="24"/>
        </w:rPr>
        <w:t xml:space="preserve">pirkimo </w:t>
      </w:r>
      <w:r w:rsidR="00444CAF" w:rsidRPr="001B3FEA">
        <w:rPr>
          <w:rFonts w:ascii="Times New Roman" w:hAnsi="Times New Roman" w:cs="Times New Roman"/>
          <w:sz w:val="24"/>
          <w:szCs w:val="24"/>
        </w:rPr>
        <w:t>sąlygų</w:t>
      </w:r>
      <w:r w:rsidR="00444CAF" w:rsidRPr="001B3FEA">
        <w:rPr>
          <w:rFonts w:ascii="Times New Roman" w:hAnsi="Times New Roman" w:cs="Times New Roman"/>
          <w:b/>
          <w:bCs/>
          <w:sz w:val="24"/>
          <w:szCs w:val="24"/>
        </w:rPr>
        <w:t xml:space="preserve"> </w:t>
      </w:r>
      <w:r w:rsidR="000B17AF" w:rsidRPr="001B3FEA">
        <w:rPr>
          <w:rFonts w:ascii="Times New Roman" w:hAnsi="Times New Roman" w:cs="Times New Roman"/>
          <w:b/>
          <w:bCs/>
          <w:i/>
          <w:iCs/>
          <w:color w:val="385623" w:themeColor="accent6" w:themeShade="80"/>
          <w:sz w:val="24"/>
          <w:szCs w:val="24"/>
        </w:rPr>
        <w:t>2</w:t>
      </w:r>
      <w:r w:rsidR="00FA7D78" w:rsidRPr="001B3FEA">
        <w:rPr>
          <w:rFonts w:ascii="Times New Roman" w:hAnsi="Times New Roman" w:cs="Times New Roman"/>
          <w:b/>
          <w:bCs/>
          <w:i/>
          <w:iCs/>
          <w:color w:val="385623" w:themeColor="accent6" w:themeShade="80"/>
          <w:sz w:val="24"/>
          <w:szCs w:val="24"/>
        </w:rPr>
        <w:t xml:space="preserve"> </w:t>
      </w:r>
      <w:r w:rsidR="00444CAF" w:rsidRPr="001B3FEA">
        <w:rPr>
          <w:rFonts w:ascii="Times New Roman" w:hAnsi="Times New Roman" w:cs="Times New Roman"/>
          <w:b/>
          <w:bCs/>
          <w:i/>
          <w:iCs/>
          <w:color w:val="385623" w:themeColor="accent6" w:themeShade="80"/>
          <w:sz w:val="24"/>
          <w:szCs w:val="24"/>
        </w:rPr>
        <w:t>priede</w:t>
      </w:r>
      <w:r w:rsidR="008C1E05" w:rsidRPr="001B3FEA">
        <w:rPr>
          <w:rFonts w:ascii="Times New Roman" w:hAnsi="Times New Roman" w:cs="Times New Roman"/>
          <w:color w:val="385623" w:themeColor="accent6" w:themeShade="80"/>
          <w:sz w:val="24"/>
          <w:szCs w:val="24"/>
        </w:rPr>
        <w:t xml:space="preserve"> </w:t>
      </w:r>
      <w:r w:rsidR="008C1E05" w:rsidRPr="001B3FEA">
        <w:rPr>
          <w:rFonts w:ascii="Times New Roman" w:hAnsi="Times New Roman" w:cs="Times New Roman"/>
          <w:sz w:val="24"/>
          <w:szCs w:val="24"/>
        </w:rPr>
        <w:t>„</w:t>
      </w:r>
      <w:r w:rsidR="007323D2" w:rsidRPr="001B3FEA">
        <w:rPr>
          <w:rFonts w:ascii="Times New Roman" w:hAnsi="Times New Roman" w:cs="Times New Roman"/>
          <w:sz w:val="24"/>
          <w:szCs w:val="24"/>
        </w:rPr>
        <w:t>Techninė specifikacija</w:t>
      </w:r>
      <w:r w:rsidR="008C1E05" w:rsidRPr="001B3FEA">
        <w:rPr>
          <w:rFonts w:ascii="Times New Roman" w:hAnsi="Times New Roman" w:cs="Times New Roman"/>
          <w:sz w:val="24"/>
          <w:szCs w:val="24"/>
        </w:rPr>
        <w:t>“,</w:t>
      </w:r>
      <w:r w:rsidR="00044AAC" w:rsidRPr="001B3FEA">
        <w:rPr>
          <w:rFonts w:ascii="Times New Roman" w:hAnsi="Times New Roman" w:cs="Times New Roman"/>
          <w:sz w:val="24"/>
          <w:szCs w:val="24"/>
        </w:rPr>
        <w:t xml:space="preserve"> </w:t>
      </w:r>
      <w:r w:rsidR="00D2475E">
        <w:rPr>
          <w:rFonts w:ascii="Times New Roman" w:hAnsi="Times New Roman" w:cs="Times New Roman"/>
          <w:b/>
          <w:bCs/>
          <w:i/>
          <w:iCs/>
          <w:color w:val="385623" w:themeColor="accent6" w:themeShade="80"/>
          <w:sz w:val="24"/>
          <w:szCs w:val="24"/>
        </w:rPr>
        <w:t>7</w:t>
      </w:r>
      <w:r w:rsidR="005C7095" w:rsidRPr="001B3FEA">
        <w:rPr>
          <w:rFonts w:ascii="Times New Roman" w:hAnsi="Times New Roman" w:cs="Times New Roman"/>
          <w:b/>
          <w:bCs/>
          <w:i/>
          <w:iCs/>
          <w:color w:val="385623" w:themeColor="accent6" w:themeShade="80"/>
          <w:sz w:val="24"/>
          <w:szCs w:val="24"/>
        </w:rPr>
        <w:t xml:space="preserve"> </w:t>
      </w:r>
      <w:r w:rsidR="00044AAC" w:rsidRPr="001B3FEA">
        <w:rPr>
          <w:rFonts w:ascii="Times New Roman" w:hAnsi="Times New Roman" w:cs="Times New Roman"/>
          <w:b/>
          <w:bCs/>
          <w:i/>
          <w:iCs/>
          <w:color w:val="385623" w:themeColor="accent6" w:themeShade="80"/>
          <w:sz w:val="24"/>
          <w:szCs w:val="24"/>
        </w:rPr>
        <w:t>priede</w:t>
      </w:r>
      <w:r w:rsidR="00044AAC" w:rsidRPr="001B3FEA">
        <w:rPr>
          <w:rFonts w:ascii="Times New Roman" w:hAnsi="Times New Roman" w:cs="Times New Roman"/>
          <w:color w:val="385623" w:themeColor="accent6" w:themeShade="80"/>
          <w:sz w:val="24"/>
          <w:szCs w:val="24"/>
        </w:rPr>
        <w:t xml:space="preserve"> </w:t>
      </w:r>
      <w:r w:rsidR="00044AAC" w:rsidRPr="001B3FEA">
        <w:rPr>
          <w:rFonts w:ascii="Times New Roman" w:hAnsi="Times New Roman" w:cs="Times New Roman"/>
          <w:sz w:val="24"/>
          <w:szCs w:val="24"/>
        </w:rPr>
        <w:t>„Sutarties projektas</w:t>
      </w:r>
      <w:r w:rsidR="00044AAC" w:rsidRPr="007C213F">
        <w:rPr>
          <w:rFonts w:ascii="Times New Roman" w:hAnsi="Times New Roman" w:cs="Times New Roman"/>
          <w:sz w:val="24"/>
          <w:szCs w:val="24"/>
        </w:rPr>
        <w:t>“.</w:t>
      </w:r>
      <w:r w:rsidR="001B3FEA" w:rsidRPr="007C213F">
        <w:rPr>
          <w:rFonts w:ascii="Times New Roman" w:hAnsi="Times New Roman" w:cs="Times New Roman"/>
          <w:sz w:val="24"/>
          <w:szCs w:val="24"/>
        </w:rPr>
        <w:t xml:space="preserve"> </w:t>
      </w:r>
      <w:r w:rsidRPr="007C213F">
        <w:rPr>
          <w:rFonts w:ascii="Times New Roman" w:hAnsi="Times New Roman" w:cs="Times New Roman"/>
          <w:sz w:val="24"/>
          <w:szCs w:val="24"/>
        </w:rPr>
        <w:t xml:space="preserve">Pirkimo objektas </w:t>
      </w:r>
      <w:r w:rsidRPr="007C213F">
        <w:rPr>
          <w:rFonts w:ascii="Times New Roman" w:hAnsi="Times New Roman" w:cs="Times New Roman"/>
          <w:b/>
          <w:bCs/>
          <w:sz w:val="24"/>
          <w:szCs w:val="24"/>
        </w:rPr>
        <w:t xml:space="preserve">į dalis </w:t>
      </w:r>
      <w:r w:rsidRPr="007C213F">
        <w:rPr>
          <w:rFonts w:ascii="Times New Roman" w:hAnsi="Times New Roman" w:cs="Times New Roman"/>
          <w:sz w:val="24"/>
          <w:szCs w:val="24"/>
        </w:rPr>
        <w:t xml:space="preserve">neskaidomas. </w:t>
      </w:r>
      <w:r w:rsidR="007554D6" w:rsidRPr="007C213F">
        <w:rPr>
          <w:rFonts w:ascii="Times New Roman" w:hAnsi="Times New Roman" w:cs="Times New Roman"/>
          <w:sz w:val="24"/>
          <w:szCs w:val="24"/>
        </w:rPr>
        <w:t>Pirkimo</w:t>
      </w:r>
      <w:r w:rsidR="007554D6" w:rsidRPr="001B3FEA">
        <w:rPr>
          <w:rFonts w:ascii="Times New Roman" w:hAnsi="Times New Roman" w:cs="Times New Roman"/>
          <w:sz w:val="24"/>
          <w:szCs w:val="24"/>
        </w:rPr>
        <w:t xml:space="preserve"> apimtys, reikalavimai ir techninė specifikacija apibrėžti </w:t>
      </w:r>
      <w:r w:rsidR="00F84C6F" w:rsidRPr="001B3FEA">
        <w:rPr>
          <w:rFonts w:ascii="Times New Roman" w:hAnsi="Times New Roman" w:cs="Times New Roman"/>
          <w:sz w:val="24"/>
          <w:szCs w:val="24"/>
        </w:rPr>
        <w:t>S</w:t>
      </w:r>
      <w:r w:rsidR="007204DB" w:rsidRPr="001B3FEA">
        <w:rPr>
          <w:rFonts w:ascii="Times New Roman" w:hAnsi="Times New Roman" w:cs="Times New Roman"/>
          <w:sz w:val="24"/>
          <w:szCs w:val="24"/>
        </w:rPr>
        <w:t xml:space="preserve">pecialiųjų </w:t>
      </w:r>
      <w:r w:rsidR="007554D6" w:rsidRPr="001B3FEA">
        <w:rPr>
          <w:rFonts w:ascii="Times New Roman" w:hAnsi="Times New Roman" w:cs="Times New Roman"/>
          <w:sz w:val="24"/>
          <w:szCs w:val="24"/>
        </w:rPr>
        <w:t>pirkimo sąlygų</w:t>
      </w:r>
      <w:r w:rsidR="007554D6" w:rsidRPr="001B3FEA">
        <w:rPr>
          <w:rFonts w:ascii="Times New Roman" w:hAnsi="Times New Roman" w:cs="Times New Roman"/>
          <w:b/>
          <w:bCs/>
          <w:sz w:val="24"/>
          <w:szCs w:val="24"/>
        </w:rPr>
        <w:t xml:space="preserve"> </w:t>
      </w:r>
      <w:r w:rsidR="00F84C6F" w:rsidRPr="001B3FEA">
        <w:rPr>
          <w:rFonts w:ascii="Times New Roman" w:hAnsi="Times New Roman" w:cs="Times New Roman"/>
          <w:b/>
          <w:bCs/>
          <w:i/>
          <w:iCs/>
          <w:color w:val="385623" w:themeColor="accent6" w:themeShade="80"/>
          <w:sz w:val="24"/>
          <w:szCs w:val="24"/>
        </w:rPr>
        <w:t>2</w:t>
      </w:r>
      <w:r w:rsidR="00CD41E0" w:rsidRPr="001B3FEA">
        <w:rPr>
          <w:rFonts w:ascii="Times New Roman" w:hAnsi="Times New Roman" w:cs="Times New Roman"/>
          <w:b/>
          <w:bCs/>
          <w:i/>
          <w:iCs/>
          <w:color w:val="385623" w:themeColor="accent6" w:themeShade="80"/>
          <w:sz w:val="24"/>
          <w:szCs w:val="24"/>
        </w:rPr>
        <w:t xml:space="preserve"> </w:t>
      </w:r>
      <w:r w:rsidR="00F84C6F" w:rsidRPr="001B3FEA">
        <w:rPr>
          <w:rFonts w:ascii="Times New Roman" w:hAnsi="Times New Roman" w:cs="Times New Roman"/>
          <w:b/>
          <w:bCs/>
          <w:i/>
          <w:iCs/>
          <w:color w:val="385623" w:themeColor="accent6" w:themeShade="80"/>
          <w:sz w:val="24"/>
          <w:szCs w:val="24"/>
        </w:rPr>
        <w:t>priede</w:t>
      </w:r>
      <w:r w:rsidR="007554D6" w:rsidRPr="001B3FEA">
        <w:rPr>
          <w:rFonts w:ascii="Times New Roman" w:hAnsi="Times New Roman" w:cs="Times New Roman"/>
          <w:sz w:val="24"/>
          <w:szCs w:val="24"/>
        </w:rPr>
        <w:t>.</w:t>
      </w:r>
      <w:r w:rsidR="007554D6" w:rsidRPr="001B3FEA">
        <w:rPr>
          <w:rFonts w:ascii="Times New Roman" w:hAnsi="Times New Roman" w:cs="Times New Roman"/>
          <w:color w:val="00B050"/>
          <w:sz w:val="24"/>
          <w:szCs w:val="24"/>
        </w:rPr>
        <w:t xml:space="preserve"> </w:t>
      </w:r>
      <w:r w:rsidR="00426C1D" w:rsidRPr="001B3FEA">
        <w:rPr>
          <w:rFonts w:ascii="Times New Roman" w:hAnsi="Times New Roman" w:cs="Times New Roman"/>
          <w:sz w:val="24"/>
          <w:szCs w:val="24"/>
        </w:rPr>
        <w:t xml:space="preserve">Pirkimo objektas neskaidomas į dalis, </w:t>
      </w:r>
      <w:r w:rsidR="00D2475E" w:rsidRPr="00D2475E">
        <w:rPr>
          <w:rFonts w:ascii="Times New Roman" w:hAnsi="Times New Roman" w:cs="Times New Roman"/>
          <w:sz w:val="24"/>
          <w:szCs w:val="24"/>
        </w:rPr>
        <w:t>nes visi perkami krepšinio stovų komplekso elementai sudaro vieną technologiškai ir funkciškai vientisą visumą. Krepšinio stovai, jų konstrukcijos, tvirtinimo elementai, apsaugos bei kitos komplekto dalys yra tarpusavyje suderintos ir skirtos naudoti kaip vieninga sistema, užtikrinanti saugų ir tinkamą eksploatavimą.</w:t>
      </w:r>
      <w:r w:rsidR="00D2475E" w:rsidRPr="00D2475E">
        <w:t xml:space="preserve"> </w:t>
      </w:r>
      <w:r w:rsidR="00D2475E" w:rsidRPr="00D2475E">
        <w:rPr>
          <w:rFonts w:ascii="Times New Roman" w:hAnsi="Times New Roman" w:cs="Times New Roman"/>
          <w:sz w:val="24"/>
          <w:szCs w:val="24"/>
        </w:rPr>
        <w:t>Pirkimo suskaidymas į atskiras dalis galėtų lemti skirtingų gamintojų ar tiekėjų komponentų nesuderinamumą, sudėtingesnį montavimą, garantinių įsipareigojimų išskaidymą bei didesnę techninių gedimų riziką. Todėl, siekiant užtikrinti įrangos suderinamumą, kokybę, vientisą garantinį aptarnavimą ir efektyvų pirkimo vykdymą, pirkimas nėra skaidomas į dalis.</w:t>
      </w:r>
    </w:p>
    <w:p w14:paraId="0CA81FB8" w14:textId="70DBE47D" w:rsidR="00325243" w:rsidRPr="005254D7" w:rsidRDefault="003B0F1F" w:rsidP="004A0E38">
      <w:pPr>
        <w:pStyle w:val="Betarp"/>
        <w:numPr>
          <w:ilvl w:val="1"/>
          <w:numId w:val="8"/>
        </w:numPr>
        <w:tabs>
          <w:tab w:val="left" w:pos="993"/>
        </w:tabs>
        <w:ind w:left="0" w:firstLine="567"/>
        <w:jc w:val="both"/>
        <w:rPr>
          <w:rFonts w:ascii="Times New Roman" w:hAnsi="Times New Roman" w:cs="Times New Roman"/>
          <w:sz w:val="24"/>
          <w:szCs w:val="24"/>
        </w:rPr>
      </w:pPr>
      <w:r w:rsidRPr="005254D7">
        <w:rPr>
          <w:rFonts w:ascii="Times New Roman" w:hAnsi="Times New Roman" w:cs="Times New Roman"/>
          <w:sz w:val="24"/>
          <w:szCs w:val="24"/>
        </w:rPr>
        <w:t xml:space="preserve"> </w:t>
      </w:r>
      <w:r w:rsidR="00E53E12" w:rsidRPr="005254D7">
        <w:rPr>
          <w:rFonts w:ascii="Times New Roman" w:hAnsi="Times New Roman" w:cs="Times New Roman"/>
          <w:sz w:val="24"/>
          <w:szCs w:val="24"/>
        </w:rPr>
        <w:t>Jeigu apibūdinant pirkimo objektą techninėje specifikacijoje</w:t>
      </w:r>
      <w:r w:rsidR="001012DE" w:rsidRPr="005254D7">
        <w:rPr>
          <w:rFonts w:ascii="Times New Roman" w:hAnsi="Times New Roman" w:cs="Times New Roman"/>
          <w:sz w:val="24"/>
          <w:szCs w:val="24"/>
        </w:rPr>
        <w:t xml:space="preserve"> </w:t>
      </w:r>
      <w:r w:rsidR="00E53E12" w:rsidRPr="005254D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254D7">
        <w:rPr>
          <w:rFonts w:ascii="Times New Roman" w:hAnsi="Times New Roman" w:cs="Times New Roman"/>
          <w:sz w:val="24"/>
          <w:szCs w:val="24"/>
        </w:rPr>
        <w:t xml:space="preserve">turi būti </w:t>
      </w:r>
      <w:r w:rsidR="00AE7624" w:rsidRPr="005254D7">
        <w:rPr>
          <w:rFonts w:ascii="Times New Roman" w:hAnsi="Times New Roman" w:cs="Times New Roman"/>
          <w:sz w:val="24"/>
          <w:szCs w:val="24"/>
        </w:rPr>
        <w:t xml:space="preserve">laikoma, kad kiekviena tokia nuoroda yra pateikta su žodžiais „arba lygiavertis“. </w:t>
      </w:r>
    </w:p>
    <w:p w14:paraId="5734BACD" w14:textId="5F50C52A" w:rsidR="0083071D" w:rsidRPr="004B580B" w:rsidRDefault="00004521" w:rsidP="00B25B2E">
      <w:pPr>
        <w:pStyle w:val="Sraopastraipa"/>
        <w:ind w:left="0" w:firstLine="567"/>
        <w:jc w:val="both"/>
      </w:pPr>
      <w:r w:rsidRPr="00DB3E26">
        <w:lastRenderedPageBreak/>
        <w:t>2.</w:t>
      </w:r>
      <w:r w:rsidR="009B34BC">
        <w:t>5</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turi būti laikoma, kad kiekviena tokia nuoroda yra pateikta su žodžiais „</w:t>
      </w:r>
      <w:r w:rsidR="00245655" w:rsidRPr="004B580B">
        <w:t xml:space="preserve">arba lygiavertis“. </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331F0CF"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D2475E">
        <w:rPr>
          <w:b/>
          <w:bCs/>
          <w:i/>
          <w:iCs/>
          <w:color w:val="385623" w:themeColor="accent6" w:themeShade="80"/>
        </w:rPr>
        <w:t>4</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202E2084" w14:textId="608E48C4" w:rsidR="004D043B" w:rsidRPr="00DB3E26" w:rsidRDefault="00970624" w:rsidP="004D043B">
      <w:pPr>
        <w:pStyle w:val="Sraopastraipa"/>
        <w:tabs>
          <w:tab w:val="left" w:pos="851"/>
        </w:tabs>
        <w:spacing w:line="20" w:lineRule="atLeast"/>
        <w:ind w:left="0" w:firstLine="567"/>
        <w:jc w:val="both"/>
        <w:rPr>
          <w:highlight w:val="yellow"/>
        </w:rPr>
      </w:pPr>
      <w:r w:rsidRPr="00DB3E26">
        <w:t>4.2.</w:t>
      </w:r>
      <w:r w:rsidR="004D043B">
        <w:t xml:space="preserve"> </w:t>
      </w:r>
      <w:r w:rsidR="00D2475E" w:rsidRPr="00FF63B8">
        <w:t>Tiekėjams</w:t>
      </w:r>
      <w:r w:rsidR="00D2475E" w:rsidRPr="00FF63B8">
        <w:rPr>
          <w:b/>
          <w:bCs/>
        </w:rPr>
        <w:t xml:space="preserve"> kvalifikacijos reikalavimai</w:t>
      </w:r>
      <w:r w:rsidR="00D2475E">
        <w:rPr>
          <w:b/>
          <w:bCs/>
        </w:rPr>
        <w:t xml:space="preserve"> nenustatomi.</w:t>
      </w:r>
    </w:p>
    <w:p w14:paraId="34E32D48" w14:textId="24A2386E" w:rsidR="007B6F6D" w:rsidRPr="00DB3E26" w:rsidRDefault="007B6F6D" w:rsidP="00970624">
      <w:pPr>
        <w:pStyle w:val="Sraopastraipa"/>
        <w:tabs>
          <w:tab w:val="left" w:pos="851"/>
        </w:tabs>
        <w:spacing w:line="20" w:lineRule="atLeast"/>
        <w:ind w:left="0" w:firstLine="567"/>
        <w:jc w:val="both"/>
        <w:rPr>
          <w:highlight w:val="yellow"/>
        </w:rPr>
      </w:pP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677909A0"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D2475E">
        <w:rPr>
          <w:rFonts w:ascii="Times New Roman" w:eastAsiaTheme="minorEastAsia" w:hAnsi="Times New Roman" w:cs="Times New Roman"/>
          <w:b/>
          <w:bCs/>
          <w:i/>
          <w:color w:val="385623" w:themeColor="accent6" w:themeShade="80"/>
          <w:sz w:val="24"/>
          <w:szCs w:val="24"/>
        </w:rPr>
        <w:t>8</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4085E269"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D2475E">
        <w:rPr>
          <w:rFonts w:eastAsiaTheme="minorEastAsia"/>
          <w:b/>
          <w:bCs/>
          <w:i/>
          <w:color w:val="385623" w:themeColor="accent6" w:themeShade="80"/>
        </w:rPr>
        <w:t>8</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50D951A9" w:rsidR="00FF12F1" w:rsidRPr="00F845FA" w:rsidRDefault="003F0DA7" w:rsidP="00CD41E0">
      <w:pPr>
        <w:pStyle w:val="Sraopastraipa"/>
        <w:numPr>
          <w:ilvl w:val="2"/>
          <w:numId w:val="5"/>
        </w:numPr>
        <w:ind w:left="0" w:firstLine="567"/>
        <w:jc w:val="both"/>
        <w:rPr>
          <w:u w:val="single"/>
        </w:rPr>
      </w:pPr>
      <w:r w:rsidRPr="00F845FA">
        <w:lastRenderedPageBreak/>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D2475E">
        <w:rPr>
          <w:b/>
          <w:bCs/>
          <w:i/>
          <w:iCs/>
          <w:color w:val="385623" w:themeColor="accent6" w:themeShade="80"/>
          <w:shd w:val="clear" w:color="auto" w:fill="FFFFFF"/>
        </w:rPr>
        <w:t>5</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Kartu pateikiama</w:t>
      </w:r>
      <w:r w:rsidR="00FA03B3" w:rsidRPr="00F845FA">
        <w:t>s</w:t>
      </w:r>
      <w:r w:rsidR="00CD27D2" w:rsidRPr="00F845FA">
        <w:t xml:space="preserve"> </w:t>
      </w:r>
      <w:r w:rsidR="00CD27D2" w:rsidRPr="00787565">
        <w:rPr>
          <w:b/>
          <w:bCs/>
        </w:rPr>
        <w:t>užpildyta</w:t>
      </w:r>
      <w:r w:rsidR="00FA03B3" w:rsidRPr="00787565">
        <w:rPr>
          <w:b/>
          <w:bCs/>
        </w:rPr>
        <w:t>s</w:t>
      </w:r>
      <w:r w:rsidR="00CD27D2" w:rsidRPr="00787565">
        <w:rPr>
          <w:b/>
          <w:bCs/>
        </w:rPr>
        <w:t xml:space="preserve"> </w:t>
      </w:r>
      <w:r w:rsidR="00CD27D2" w:rsidRPr="00F845FA">
        <w:t xml:space="preserve">Specialiųjų pirkimo sąlygų </w:t>
      </w:r>
      <w:r w:rsidR="00787565" w:rsidRPr="00450A21">
        <w:rPr>
          <w:b/>
          <w:bCs/>
          <w:i/>
          <w:iCs/>
          <w:color w:val="385623" w:themeColor="accent6" w:themeShade="80"/>
        </w:rPr>
        <w:t>2</w:t>
      </w:r>
      <w:r w:rsidR="00CD27D2" w:rsidRPr="00F845FA">
        <w:rPr>
          <w:b/>
          <w:bCs/>
          <w:i/>
          <w:iCs/>
          <w:color w:val="385623" w:themeColor="accent6" w:themeShade="80"/>
        </w:rPr>
        <w:t xml:space="preserve"> pried</w:t>
      </w:r>
      <w:r w:rsidR="00FA03B3" w:rsidRPr="00F845FA">
        <w:rPr>
          <w:b/>
          <w:bCs/>
          <w:i/>
          <w:iCs/>
          <w:color w:val="385623" w:themeColor="accent6" w:themeShade="80"/>
        </w:rPr>
        <w:t>as</w:t>
      </w:r>
      <w:r w:rsidR="00CD27D2" w:rsidRPr="00F845FA">
        <w:rPr>
          <w:color w:val="385623" w:themeColor="accent6" w:themeShade="80"/>
        </w:rPr>
        <w:t xml:space="preserve"> </w:t>
      </w:r>
      <w:r w:rsidR="00CD27D2" w:rsidRPr="00787565">
        <w:t>„</w:t>
      </w:r>
      <w:r w:rsidR="00787565" w:rsidRPr="00787565">
        <w:t>Techninė specifikacija</w:t>
      </w:r>
      <w:r w:rsidR="00CD27D2" w:rsidRPr="00787565">
        <w:t>“</w:t>
      </w:r>
      <w:r w:rsidR="00461F9D">
        <w:t xml:space="preserve"> </w:t>
      </w:r>
      <w:r w:rsidR="00461F9D" w:rsidRPr="006D6312">
        <w:t>ir jame nurodyti reikalaujami pateikti dokumentai</w:t>
      </w:r>
      <w:r w:rsidR="00CD27D2" w:rsidRPr="006D6312">
        <w:t>.</w:t>
      </w:r>
    </w:p>
    <w:p w14:paraId="3459FD0B" w14:textId="7C188C96" w:rsidR="009C1155" w:rsidRPr="00F845FA" w:rsidRDefault="009C1155" w:rsidP="00CD41E0">
      <w:pPr>
        <w:pStyle w:val="Sraopastraipa"/>
        <w:numPr>
          <w:ilvl w:val="2"/>
          <w:numId w:val="5"/>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D2475E">
        <w:rPr>
          <w:b/>
          <w:bCs/>
          <w:i/>
          <w:iCs/>
          <w:color w:val="385623" w:themeColor="accent6" w:themeShade="80"/>
        </w:rPr>
        <w:t>4</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CD41E0">
      <w:pPr>
        <w:pStyle w:val="Sraopastraipa"/>
        <w:numPr>
          <w:ilvl w:val="2"/>
          <w:numId w:val="5"/>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CD41E0">
      <w:pPr>
        <w:pStyle w:val="Sraopastraipa"/>
        <w:numPr>
          <w:ilvl w:val="2"/>
          <w:numId w:val="5"/>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CD41E0">
      <w:pPr>
        <w:pStyle w:val="Sraopastraipa"/>
        <w:numPr>
          <w:ilvl w:val="2"/>
          <w:numId w:val="5"/>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CD41E0">
      <w:pPr>
        <w:pStyle w:val="Sraopastraipa"/>
        <w:numPr>
          <w:ilvl w:val="2"/>
          <w:numId w:val="5"/>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3F162D69" w:rsidR="00374C6F" w:rsidRPr="00F845FA" w:rsidRDefault="00106DFB" w:rsidP="00CD41E0">
      <w:pPr>
        <w:pStyle w:val="Sraopastraipa"/>
        <w:numPr>
          <w:ilvl w:val="2"/>
          <w:numId w:val="5"/>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D2475E">
        <w:rPr>
          <w:b/>
          <w:bCs/>
          <w:i/>
          <w:iCs/>
          <w:color w:val="385623" w:themeColor="accent6" w:themeShade="80"/>
        </w:rPr>
        <w:t>8</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CD41E0">
      <w:pPr>
        <w:pStyle w:val="Sraopastraipa"/>
        <w:numPr>
          <w:ilvl w:val="2"/>
          <w:numId w:val="6"/>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lastRenderedPageBreak/>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2BA8BE7D"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D2475E">
        <w:rPr>
          <w:rFonts w:ascii="Times New Roman" w:hAnsi="Times New Roman" w:cs="Times New Roman"/>
          <w:b/>
          <w:bCs/>
          <w:i/>
          <w:iCs/>
          <w:color w:val="385623" w:themeColor="accent6" w:themeShade="80"/>
          <w:sz w:val="24"/>
          <w:szCs w:val="24"/>
          <w:shd w:val="clear" w:color="auto" w:fill="FFFFFF"/>
        </w:rPr>
        <w:t>5</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7E3444EE" w:rsidR="001A25FD" w:rsidRPr="00F4426B"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B97DC3">
        <w:rPr>
          <w:rFonts w:ascii="Times New Roman" w:eastAsia="Calibri" w:hAnsi="Times New Roman" w:cs="Times New Roman"/>
          <w:b/>
          <w:bCs/>
          <w:i/>
          <w:iCs/>
          <w:color w:val="385623" w:themeColor="accent6" w:themeShade="80"/>
          <w:sz w:val="24"/>
          <w:szCs w:val="24"/>
        </w:rPr>
        <w:t>2</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84478A">
        <w:rPr>
          <w:rFonts w:ascii="Times New Roman" w:eastAsia="Calibri" w:hAnsi="Times New Roman" w:cs="Times New Roman"/>
          <w:sz w:val="24"/>
          <w:szCs w:val="24"/>
        </w:rPr>
        <w:t>„</w:t>
      </w:r>
      <w:r w:rsidR="00B97DC3" w:rsidRPr="0084478A">
        <w:rPr>
          <w:rFonts w:ascii="Times New Roman" w:eastAsia="Calibri" w:hAnsi="Times New Roman" w:cs="Times New Roman"/>
          <w:sz w:val="24"/>
          <w:szCs w:val="24"/>
        </w:rPr>
        <w:t>Techninė specifikacija</w:t>
      </w:r>
      <w:r w:rsidR="00116C52" w:rsidRPr="00F4426B">
        <w:rPr>
          <w:rFonts w:ascii="Times New Roman" w:eastAsia="Calibri" w:hAnsi="Times New Roman" w:cs="Times New Roman"/>
          <w:sz w:val="24"/>
          <w:szCs w:val="24"/>
        </w:rPr>
        <w:t>“</w:t>
      </w:r>
      <w:r w:rsidR="00F4426B">
        <w:rPr>
          <w:rFonts w:ascii="Times New Roman" w:hAnsi="Times New Roman" w:cs="Times New Roman"/>
          <w:sz w:val="24"/>
          <w:szCs w:val="24"/>
        </w:rPr>
        <w:t xml:space="preserve"> </w:t>
      </w:r>
      <w:r w:rsidR="00F4426B" w:rsidRPr="00F4426B">
        <w:rPr>
          <w:rFonts w:ascii="Times New Roman" w:eastAsia="Calibri" w:hAnsi="Times New Roman" w:cs="Times New Roman"/>
          <w:sz w:val="24"/>
          <w:szCs w:val="24"/>
        </w:rPr>
        <w:t>ir jame nurodyti reikalaujami pateikti dokumentai.</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4368184F" w:rsidR="00F57665" w:rsidRPr="00FC4C92" w:rsidRDefault="00F57665" w:rsidP="00CD41E0">
      <w:pPr>
        <w:pStyle w:val="Sraopastraipa"/>
        <w:numPr>
          <w:ilvl w:val="1"/>
          <w:numId w:val="7"/>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D2475E">
        <w:rPr>
          <w:b/>
          <w:bCs/>
          <w:i/>
          <w:iCs/>
          <w:color w:val="385623" w:themeColor="accent6" w:themeShade="80"/>
        </w:rPr>
        <w:t>7</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563AA">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232C0C">
          <w:pgSz w:w="12240" w:h="15840"/>
          <w:pgMar w:top="1134" w:right="567" w:bottom="1134" w:left="1701" w:header="720" w:footer="720" w:gutter="0"/>
          <w:cols w:space="720"/>
          <w:titlePg/>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3F303C7C" w14:textId="77777777" w:rsidR="001A2E61" w:rsidRDefault="001A2E61">
      <w:pPr>
        <w:spacing w:after="160" w:line="276" w:lineRule="auto"/>
        <w:sectPr w:rsidR="001A2E61" w:rsidSect="001A2E61">
          <w:footerReference w:type="first" r:id="rId14"/>
          <w:pgSz w:w="12240" w:h="15840"/>
          <w:pgMar w:top="1134" w:right="567" w:bottom="993" w:left="1701" w:header="720" w:footer="720" w:gutter="0"/>
          <w:cols w:space="720"/>
          <w:docGrid w:linePitch="360"/>
        </w:sectPr>
      </w:pPr>
    </w:p>
    <w:p w14:paraId="0853567A" w14:textId="2247F247" w:rsidR="00A4599F" w:rsidRPr="00DF2CF5" w:rsidRDefault="00A4599F" w:rsidP="001A2E61">
      <w:pPr>
        <w:spacing w:after="160" w:line="276" w:lineRule="auto"/>
      </w:pP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1"/>
      <w:bookmarkEnd w:id="32"/>
      <w:bookmarkEnd w:id="33"/>
      <w:bookmarkEnd w:id="34"/>
    </w:p>
    <w:p w14:paraId="5689E02D" w14:textId="77777777" w:rsidR="00403C29" w:rsidRPr="00403C29" w:rsidRDefault="00403C29" w:rsidP="00403C29">
      <w:pPr>
        <w:rPr>
          <w:lang w:eastAsia="lt-LT"/>
        </w:rPr>
      </w:pPr>
    </w:p>
    <w:p w14:paraId="393D3A43" w14:textId="77777777" w:rsidR="00403C29" w:rsidRPr="00DD41D9" w:rsidRDefault="004936BC" w:rsidP="00403C29">
      <w:pPr>
        <w:jc w:val="right"/>
        <w:rPr>
          <w:rFonts w:ascii="Times New Roman" w:hAnsi="Times New Roman" w:cs="Times New Roman"/>
          <w:sz w:val="24"/>
          <w:szCs w:val="24"/>
        </w:rPr>
      </w:pPr>
      <w:r>
        <w:tab/>
      </w:r>
      <w:r w:rsidR="00403C29" w:rsidRPr="00DD41D9">
        <w:rPr>
          <w:rFonts w:ascii="Times New Roman" w:hAnsi="Times New Roman" w:cs="Times New Roman"/>
          <w:sz w:val="24"/>
          <w:szCs w:val="24"/>
        </w:rPr>
        <w:t>(Sutarties priedas Nr. 1)</w:t>
      </w:r>
    </w:p>
    <w:p w14:paraId="574A4783" w14:textId="4759D50C" w:rsidR="00C259D2" w:rsidRPr="00C259D2" w:rsidRDefault="004936BC" w:rsidP="00A577A9">
      <w:pPr>
        <w:tabs>
          <w:tab w:val="left" w:pos="6946"/>
        </w:tabs>
        <w:jc w:val="right"/>
        <w:rPr>
          <w:rFonts w:ascii="Times New Roman" w:hAnsi="Times New Roman" w:cs="Times New Roman"/>
          <w:b/>
          <w:sz w:val="24"/>
          <w:szCs w:val="24"/>
          <w14:ligatures w14:val="none"/>
        </w:rPr>
      </w:pPr>
      <w:r w:rsidRPr="00DF2CF5">
        <w:tab/>
      </w:r>
    </w:p>
    <w:p w14:paraId="3735A1C9" w14:textId="77777777" w:rsidR="00184CB6" w:rsidRPr="00A577A9" w:rsidRDefault="00184CB6" w:rsidP="00184CB6">
      <w:pPr>
        <w:jc w:val="center"/>
        <w:rPr>
          <w:rFonts w:ascii="Times New Roman" w:hAnsi="Times New Roman" w:cs="Times New Roman"/>
          <w:b/>
          <w:bCs/>
          <w:sz w:val="24"/>
          <w:szCs w:val="24"/>
        </w:rPr>
      </w:pPr>
      <w:bookmarkStart w:id="35" w:name="_Hlk190680929"/>
      <w:r w:rsidRPr="00A577A9">
        <w:rPr>
          <w:rFonts w:ascii="Times New Roman" w:hAnsi="Times New Roman" w:cs="Times New Roman"/>
          <w:b/>
          <w:bCs/>
          <w:sz w:val="24"/>
          <w:szCs w:val="24"/>
        </w:rPr>
        <w:t>TECHNINĖ SPECIFIKACIJA</w:t>
      </w:r>
    </w:p>
    <w:p w14:paraId="4DD9B743" w14:textId="77777777" w:rsidR="00A577A9" w:rsidRPr="00A577A9" w:rsidRDefault="00A577A9" w:rsidP="00A577A9">
      <w:pPr>
        <w:spacing w:after="200" w:line="276" w:lineRule="auto"/>
        <w:jc w:val="center"/>
        <w:rPr>
          <w:rFonts w:ascii="Times New Roman" w:eastAsia="Times New Roman" w:hAnsi="Times New Roman" w:cs="Times New Roman"/>
          <w:b/>
          <w:sz w:val="24"/>
          <w:szCs w:val="24"/>
          <w14:ligatures w14:val="none"/>
        </w:rPr>
      </w:pPr>
      <w:r w:rsidRPr="00A577A9">
        <w:rPr>
          <w:rFonts w:ascii="Times New Roman" w:eastAsia="Times New Roman" w:hAnsi="Times New Roman" w:cs="Times New Roman"/>
          <w:b/>
          <w:sz w:val="24"/>
          <w:szCs w:val="24"/>
          <w14:ligatures w14:val="none"/>
        </w:rPr>
        <w:t>Profesionalūs mobilūs krepšinio stovai</w:t>
      </w:r>
    </w:p>
    <w:p w14:paraId="3D6D97B4" w14:textId="77777777" w:rsidR="00A577A9" w:rsidRPr="00A577A9" w:rsidRDefault="00A577A9" w:rsidP="00A577A9">
      <w:pPr>
        <w:spacing w:after="240" w:line="276" w:lineRule="auto"/>
        <w:jc w:val="center"/>
        <w:rPr>
          <w:rFonts w:ascii="Times New Roman" w:eastAsia="Times New Roman" w:hAnsi="Times New Roman" w:cs="Times New Roman"/>
          <w:sz w:val="24"/>
          <w:szCs w:val="24"/>
          <w:lang w:val="en-US"/>
          <w14:ligatures w14:val="none"/>
        </w:rPr>
      </w:pPr>
      <w:r w:rsidRPr="00A577A9">
        <w:rPr>
          <w:rFonts w:ascii="Times New Roman" w:eastAsia="Times New Roman" w:hAnsi="Times New Roman" w:cs="Times New Roman"/>
          <w:b/>
          <w:sz w:val="24"/>
          <w:szCs w:val="24"/>
          <w:lang w:val="en-US"/>
          <w14:ligatures w14:val="none"/>
        </w:rPr>
        <w:t>I. BENDRA INFORMACIJA IR BENDRIEJI REIKALAVIMAI</w:t>
      </w:r>
    </w:p>
    <w:p w14:paraId="30619E92" w14:textId="77777777" w:rsidR="00A577A9" w:rsidRPr="00A577A9" w:rsidRDefault="00A577A9" w:rsidP="00A577A9">
      <w:pPr>
        <w:spacing w:before="120" w:after="120" w:line="276" w:lineRule="auto"/>
        <w:jc w:val="both"/>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sz w:val="24"/>
          <w:szCs w:val="24"/>
          <w:lang w:val="en-US"/>
          <w14:ligatures w14:val="none"/>
        </w:rPr>
        <w:t>1.1</w:t>
      </w:r>
      <w:r w:rsidRPr="00A577A9">
        <w:rPr>
          <w:rFonts w:ascii="Times New Roman" w:eastAsia="Times New Roman" w:hAnsi="Times New Roman" w:cs="Times New Roman"/>
          <w:sz w:val="24"/>
          <w:szCs w:val="24"/>
          <w14:ligatures w14:val="none"/>
        </w:rPr>
        <w:t xml:space="preserve">. Pirkimo objektas – </w:t>
      </w:r>
      <w:r w:rsidRPr="00A577A9">
        <w:rPr>
          <w:rFonts w:ascii="Times New Roman" w:eastAsia="Times New Roman" w:hAnsi="Times New Roman" w:cs="Times New Roman"/>
          <w:b/>
          <w:bCs/>
          <w:sz w:val="24"/>
          <w:szCs w:val="24"/>
          <w14:ligatures w14:val="none"/>
        </w:rPr>
        <w:t xml:space="preserve">profesionalūs mobilūs krepšinio stovai (3 vnt.) </w:t>
      </w:r>
      <w:r w:rsidRPr="00A577A9">
        <w:rPr>
          <w:rFonts w:ascii="Times New Roman" w:eastAsia="Times New Roman" w:hAnsi="Times New Roman" w:cs="Times New Roman"/>
          <w:sz w:val="24"/>
          <w:szCs w:val="24"/>
          <w14:ligatures w14:val="none"/>
        </w:rPr>
        <w:t>„</w:t>
      </w:r>
      <w:proofErr w:type="spellStart"/>
      <w:r w:rsidRPr="00A577A9">
        <w:rPr>
          <w:rFonts w:ascii="Times New Roman" w:eastAsia="Times New Roman" w:hAnsi="Times New Roman" w:cs="Times New Roman"/>
          <w:sz w:val="24"/>
          <w:szCs w:val="24"/>
          <w14:ligatures w14:val="none"/>
        </w:rPr>
        <w:t>Spalding</w:t>
      </w:r>
      <w:proofErr w:type="spellEnd"/>
      <w:r w:rsidRPr="00A577A9">
        <w:rPr>
          <w:rFonts w:ascii="Times New Roman" w:eastAsia="Times New Roman" w:hAnsi="Times New Roman" w:cs="Times New Roman"/>
          <w:sz w:val="24"/>
          <w:szCs w:val="24"/>
          <w14:ligatures w14:val="none"/>
        </w:rPr>
        <w:t xml:space="preserve"> Arena </w:t>
      </w:r>
      <w:proofErr w:type="spellStart"/>
      <w:r w:rsidRPr="00A577A9">
        <w:rPr>
          <w:rFonts w:ascii="Times New Roman" w:eastAsia="Times New Roman" w:hAnsi="Times New Roman" w:cs="Times New Roman"/>
          <w:sz w:val="24"/>
          <w:szCs w:val="24"/>
          <w14:ligatures w14:val="none"/>
        </w:rPr>
        <w:t>Renegade</w:t>
      </w:r>
      <w:proofErr w:type="spellEnd"/>
      <w:r w:rsidRPr="00A577A9">
        <w:rPr>
          <w:rFonts w:ascii="Times New Roman" w:eastAsia="Times New Roman" w:hAnsi="Times New Roman" w:cs="Times New Roman"/>
          <w:sz w:val="24"/>
          <w:szCs w:val="24"/>
          <w14:ligatures w14:val="none"/>
        </w:rPr>
        <w:t xml:space="preserve">“ arba lygiaverčiai, skirti profesionalioms tarptautinėms krepšinio varžyboms, įskaitant </w:t>
      </w:r>
      <w:proofErr w:type="spellStart"/>
      <w:r w:rsidRPr="00A577A9">
        <w:rPr>
          <w:rFonts w:ascii="Times New Roman" w:eastAsia="Times New Roman" w:hAnsi="Times New Roman" w:cs="Times New Roman"/>
          <w:sz w:val="24"/>
          <w:szCs w:val="24"/>
          <w14:ligatures w14:val="none"/>
        </w:rPr>
        <w:t>EuroLeague</w:t>
      </w:r>
      <w:proofErr w:type="spellEnd"/>
      <w:r w:rsidRPr="00A577A9">
        <w:rPr>
          <w:rFonts w:ascii="Times New Roman" w:eastAsia="Times New Roman" w:hAnsi="Times New Roman" w:cs="Times New Roman"/>
          <w:sz w:val="24"/>
          <w:szCs w:val="24"/>
          <w14:ligatures w14:val="none"/>
        </w:rPr>
        <w:t xml:space="preserve">, </w:t>
      </w:r>
      <w:proofErr w:type="spellStart"/>
      <w:r w:rsidRPr="00A577A9">
        <w:rPr>
          <w:rFonts w:ascii="Times New Roman" w:eastAsia="Times New Roman" w:hAnsi="Times New Roman" w:cs="Times New Roman"/>
          <w:sz w:val="24"/>
          <w:szCs w:val="24"/>
          <w14:ligatures w14:val="none"/>
        </w:rPr>
        <w:t>EuroCup</w:t>
      </w:r>
      <w:proofErr w:type="spellEnd"/>
      <w:r w:rsidRPr="00A577A9">
        <w:rPr>
          <w:rFonts w:ascii="Times New Roman" w:eastAsia="Times New Roman" w:hAnsi="Times New Roman" w:cs="Times New Roman"/>
          <w:sz w:val="24"/>
          <w:szCs w:val="24"/>
          <w14:ligatures w14:val="none"/>
        </w:rPr>
        <w:t>, FIBA ir LKL varžybas.</w:t>
      </w:r>
    </w:p>
    <w:p w14:paraId="2C0D1A23" w14:textId="77777777" w:rsidR="00A577A9" w:rsidRPr="00A577A9" w:rsidRDefault="00A577A9" w:rsidP="00A577A9">
      <w:pPr>
        <w:spacing w:before="120" w:after="120" w:line="276" w:lineRule="auto"/>
        <w:jc w:val="both"/>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sz w:val="24"/>
          <w:szCs w:val="24"/>
          <w14:ligatures w14:val="none"/>
        </w:rPr>
        <w:t xml:space="preserve">1.2. Perkama profesionali mobili FIBA </w:t>
      </w:r>
      <w:proofErr w:type="spellStart"/>
      <w:r w:rsidRPr="00A577A9">
        <w:rPr>
          <w:rFonts w:ascii="Times New Roman" w:eastAsia="Times New Roman" w:hAnsi="Times New Roman" w:cs="Times New Roman"/>
          <w:sz w:val="24"/>
          <w:szCs w:val="24"/>
          <w14:ligatures w14:val="none"/>
        </w:rPr>
        <w:t>Approved</w:t>
      </w:r>
      <w:proofErr w:type="spellEnd"/>
      <w:r w:rsidRPr="00A577A9">
        <w:rPr>
          <w:rFonts w:ascii="Times New Roman" w:eastAsia="Times New Roman" w:hAnsi="Times New Roman" w:cs="Times New Roman"/>
          <w:sz w:val="24"/>
          <w:szCs w:val="24"/>
          <w14:ligatures w14:val="none"/>
        </w:rPr>
        <w:t xml:space="preserve"> </w:t>
      </w:r>
      <w:proofErr w:type="spellStart"/>
      <w:r w:rsidRPr="00A577A9">
        <w:rPr>
          <w:rFonts w:ascii="Times New Roman" w:eastAsia="Times New Roman" w:hAnsi="Times New Roman" w:cs="Times New Roman"/>
          <w:sz w:val="24"/>
          <w:szCs w:val="24"/>
          <w14:ligatures w14:val="none"/>
        </w:rPr>
        <w:t>Level</w:t>
      </w:r>
      <w:proofErr w:type="spellEnd"/>
      <w:r w:rsidRPr="00A577A9">
        <w:rPr>
          <w:rFonts w:ascii="Times New Roman" w:eastAsia="Times New Roman" w:hAnsi="Times New Roman" w:cs="Times New Roman"/>
          <w:sz w:val="24"/>
          <w:szCs w:val="24"/>
          <w14:ligatures w14:val="none"/>
        </w:rPr>
        <w:t xml:space="preserve"> 1 </w:t>
      </w:r>
      <w:proofErr w:type="spellStart"/>
      <w:r w:rsidRPr="00A577A9">
        <w:rPr>
          <w:rFonts w:ascii="Times New Roman" w:eastAsia="Times New Roman" w:hAnsi="Times New Roman" w:cs="Times New Roman"/>
          <w:sz w:val="24"/>
          <w:szCs w:val="24"/>
          <w14:ligatures w14:val="none"/>
        </w:rPr>
        <w:t>backstop</w:t>
      </w:r>
      <w:proofErr w:type="spellEnd"/>
      <w:r w:rsidRPr="00A577A9">
        <w:rPr>
          <w:rFonts w:ascii="Times New Roman" w:eastAsia="Times New Roman" w:hAnsi="Times New Roman" w:cs="Times New Roman"/>
          <w:sz w:val="24"/>
          <w:szCs w:val="24"/>
          <w14:ligatures w14:val="none"/>
        </w:rPr>
        <w:t xml:space="preserve"> sistema su lentomis, lankais, apsaugomis, integruota LED signalizacija, transportavimo sistema, grindų apsauga, montavimu, suderinimu su esama arenos infrastruktūra, darbuotojų apmokymu ir garantiniu aptarnavimu.</w:t>
      </w:r>
    </w:p>
    <w:p w14:paraId="0DB0750E" w14:textId="77777777" w:rsidR="00A577A9" w:rsidRPr="00A577A9" w:rsidRDefault="00A577A9" w:rsidP="00A577A9">
      <w:pPr>
        <w:spacing w:before="120" w:after="120" w:line="276" w:lineRule="auto"/>
        <w:jc w:val="both"/>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sz w:val="24"/>
          <w:szCs w:val="24"/>
          <w14:ligatures w14:val="none"/>
        </w:rPr>
        <w:t>1.3. Įranga turi būti suderinama su esama “Kalnapilio” arenos 24 sek. sistema, profesionalių TV transliacijų infrastruktūra ir LED reklamos sistemomis.</w:t>
      </w:r>
    </w:p>
    <w:p w14:paraId="45874060" w14:textId="77777777" w:rsidR="00A577A9" w:rsidRPr="00A577A9" w:rsidRDefault="00A577A9" w:rsidP="00A577A9">
      <w:pPr>
        <w:spacing w:before="120" w:after="120" w:line="276" w:lineRule="auto"/>
        <w:jc w:val="both"/>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sz w:val="24"/>
          <w:szCs w:val="24"/>
          <w14:ligatures w14:val="none"/>
        </w:rPr>
        <w:t>1.4. Tiekėjas privalo atlikti visą įrangos pristatymą, sumontavimą, suderinimą, testavimą ir paruošimą profesionalioms varžyboms.</w:t>
      </w:r>
    </w:p>
    <w:p w14:paraId="2F5AF62E"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b/>
          <w:sz w:val="24"/>
          <w:szCs w:val="24"/>
          <w14:ligatures w14:val="none"/>
        </w:rPr>
        <w:t>1. Bendrieji reikalavimai</w:t>
      </w:r>
    </w:p>
    <w:tbl>
      <w:tblPr>
        <w:tblStyle w:val="Lentelstinklelis4"/>
        <w:tblW w:w="9776" w:type="dxa"/>
        <w:tblLook w:val="04A0" w:firstRow="1" w:lastRow="0" w:firstColumn="1" w:lastColumn="0" w:noHBand="0" w:noVBand="1"/>
      </w:tblPr>
      <w:tblGrid>
        <w:gridCol w:w="570"/>
        <w:gridCol w:w="2260"/>
        <w:gridCol w:w="6946"/>
      </w:tblGrid>
      <w:tr w:rsidR="00A577A9" w:rsidRPr="00A577A9" w14:paraId="55E6D053" w14:textId="77777777" w:rsidTr="00A577A9">
        <w:tc>
          <w:tcPr>
            <w:tcW w:w="570" w:type="dxa"/>
            <w:shd w:val="clear" w:color="auto" w:fill="DBE5F1"/>
            <w:vAlign w:val="center"/>
          </w:tcPr>
          <w:p w14:paraId="4FA31BCD"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Eil. Nr.</w:t>
            </w:r>
          </w:p>
        </w:tc>
        <w:tc>
          <w:tcPr>
            <w:tcW w:w="2260" w:type="dxa"/>
            <w:shd w:val="clear" w:color="auto" w:fill="DBE5F1"/>
            <w:vAlign w:val="center"/>
          </w:tcPr>
          <w:p w14:paraId="3F6E6030"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Reikalavimas</w:t>
            </w:r>
          </w:p>
        </w:tc>
        <w:tc>
          <w:tcPr>
            <w:tcW w:w="6946" w:type="dxa"/>
            <w:shd w:val="clear" w:color="auto" w:fill="DBE5F1"/>
            <w:vAlign w:val="center"/>
          </w:tcPr>
          <w:p w14:paraId="086CEDAE"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Techniniai parametrai</w:t>
            </w:r>
          </w:p>
        </w:tc>
      </w:tr>
      <w:tr w:rsidR="00A577A9" w:rsidRPr="00A577A9" w14:paraId="250446BE" w14:textId="77777777" w:rsidTr="00776E72">
        <w:tc>
          <w:tcPr>
            <w:tcW w:w="570" w:type="dxa"/>
            <w:vAlign w:val="center"/>
          </w:tcPr>
          <w:p w14:paraId="12D2EF20"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1</w:t>
            </w:r>
          </w:p>
        </w:tc>
        <w:tc>
          <w:tcPr>
            <w:tcW w:w="2260" w:type="dxa"/>
            <w:vAlign w:val="center"/>
          </w:tcPr>
          <w:p w14:paraId="412C527A"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2</w:t>
            </w:r>
          </w:p>
        </w:tc>
        <w:tc>
          <w:tcPr>
            <w:tcW w:w="6946" w:type="dxa"/>
            <w:vAlign w:val="center"/>
          </w:tcPr>
          <w:p w14:paraId="5C64E078"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3</w:t>
            </w:r>
          </w:p>
        </w:tc>
      </w:tr>
      <w:tr w:rsidR="00A577A9" w:rsidRPr="00A577A9" w14:paraId="52C5ED8E" w14:textId="77777777" w:rsidTr="00776E72">
        <w:tc>
          <w:tcPr>
            <w:tcW w:w="570" w:type="dxa"/>
          </w:tcPr>
          <w:p w14:paraId="301AB720"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1.</w:t>
            </w:r>
          </w:p>
        </w:tc>
        <w:tc>
          <w:tcPr>
            <w:tcW w:w="2260" w:type="dxa"/>
          </w:tcPr>
          <w:p w14:paraId="0BF000C6"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Modelis</w:t>
            </w:r>
          </w:p>
        </w:tc>
        <w:tc>
          <w:tcPr>
            <w:tcW w:w="6946" w:type="dxa"/>
          </w:tcPr>
          <w:p w14:paraId="115A5D9C"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w:t>
            </w:r>
            <w:proofErr w:type="spellStart"/>
            <w:r w:rsidRPr="00A577A9">
              <w:rPr>
                <w:rFonts w:ascii="Times New Roman" w:eastAsia="Times New Roman" w:hAnsi="Times New Roman" w:cs="Times New Roman"/>
                <w:sz w:val="24"/>
                <w:szCs w:val="24"/>
                <w:lang w:val="lt-LT"/>
                <w14:ligatures w14:val="none"/>
              </w:rPr>
              <w:t>Spalding</w:t>
            </w:r>
            <w:proofErr w:type="spellEnd"/>
            <w:r w:rsidRPr="00A577A9">
              <w:rPr>
                <w:rFonts w:ascii="Times New Roman" w:eastAsia="Times New Roman" w:hAnsi="Times New Roman" w:cs="Times New Roman"/>
                <w:sz w:val="24"/>
                <w:szCs w:val="24"/>
                <w:lang w:val="lt-LT"/>
                <w14:ligatures w14:val="none"/>
              </w:rPr>
              <w:t xml:space="preserve"> Arena </w:t>
            </w:r>
            <w:proofErr w:type="spellStart"/>
            <w:r w:rsidRPr="00A577A9">
              <w:rPr>
                <w:rFonts w:ascii="Times New Roman" w:eastAsia="Times New Roman" w:hAnsi="Times New Roman" w:cs="Times New Roman"/>
                <w:sz w:val="24"/>
                <w:szCs w:val="24"/>
                <w:lang w:val="lt-LT"/>
                <w14:ligatures w14:val="none"/>
              </w:rPr>
              <w:t>Renegade</w:t>
            </w:r>
            <w:proofErr w:type="spellEnd"/>
            <w:r w:rsidRPr="00A577A9">
              <w:rPr>
                <w:rFonts w:ascii="Times New Roman" w:eastAsia="Times New Roman" w:hAnsi="Times New Roman" w:cs="Times New Roman"/>
                <w:sz w:val="24"/>
                <w:szCs w:val="24"/>
                <w:lang w:val="lt-LT"/>
                <w14:ligatures w14:val="none"/>
              </w:rPr>
              <w:t>“ arba lygiavertis</w:t>
            </w:r>
          </w:p>
        </w:tc>
      </w:tr>
      <w:tr w:rsidR="00A577A9" w:rsidRPr="00A577A9" w14:paraId="4330629B" w14:textId="77777777" w:rsidTr="00776E72">
        <w:tc>
          <w:tcPr>
            <w:tcW w:w="570" w:type="dxa"/>
          </w:tcPr>
          <w:p w14:paraId="0E375028"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2.</w:t>
            </w:r>
          </w:p>
        </w:tc>
        <w:tc>
          <w:tcPr>
            <w:tcW w:w="2260" w:type="dxa"/>
          </w:tcPr>
          <w:p w14:paraId="7B0AD3C3"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Paskirtis</w:t>
            </w:r>
          </w:p>
        </w:tc>
        <w:tc>
          <w:tcPr>
            <w:tcW w:w="6946" w:type="dxa"/>
          </w:tcPr>
          <w:p w14:paraId="696AD9BF"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Aukščiausio lygio profesionalios tarptautinės krepšinio varžybos (</w:t>
            </w:r>
            <w:proofErr w:type="spellStart"/>
            <w:r w:rsidRPr="00A577A9">
              <w:rPr>
                <w:rFonts w:ascii="Times New Roman" w:eastAsia="Times New Roman" w:hAnsi="Times New Roman" w:cs="Times New Roman"/>
                <w:sz w:val="24"/>
                <w:szCs w:val="24"/>
                <w:lang w:val="lt-LT"/>
                <w14:ligatures w14:val="none"/>
              </w:rPr>
              <w:t>EuroLeague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EuroCup</w:t>
            </w:r>
            <w:proofErr w:type="spellEnd"/>
            <w:r w:rsidRPr="00A577A9">
              <w:rPr>
                <w:rFonts w:ascii="Times New Roman" w:eastAsia="Times New Roman" w:hAnsi="Times New Roman" w:cs="Times New Roman"/>
                <w:sz w:val="24"/>
                <w:szCs w:val="24"/>
                <w:lang w:val="lt-LT"/>
                <w14:ligatures w14:val="none"/>
              </w:rPr>
              <w:t>, FIBA, LKL)</w:t>
            </w:r>
          </w:p>
        </w:tc>
      </w:tr>
      <w:tr w:rsidR="00A577A9" w:rsidRPr="00A577A9" w14:paraId="4962566A" w14:textId="77777777" w:rsidTr="00776E72">
        <w:tc>
          <w:tcPr>
            <w:tcW w:w="570" w:type="dxa"/>
          </w:tcPr>
          <w:p w14:paraId="3243B591"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3.</w:t>
            </w:r>
          </w:p>
        </w:tc>
        <w:tc>
          <w:tcPr>
            <w:tcW w:w="2260" w:type="dxa"/>
          </w:tcPr>
          <w:p w14:paraId="6A994CAC"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Sertifikavimas</w:t>
            </w:r>
          </w:p>
        </w:tc>
        <w:tc>
          <w:tcPr>
            <w:tcW w:w="6946" w:type="dxa"/>
          </w:tcPr>
          <w:p w14:paraId="161F49E3"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 xml:space="preserve">FIBA </w:t>
            </w:r>
            <w:proofErr w:type="spellStart"/>
            <w:r w:rsidRPr="00A577A9">
              <w:rPr>
                <w:rFonts w:ascii="Times New Roman" w:eastAsia="Times New Roman" w:hAnsi="Times New Roman" w:cs="Times New Roman"/>
                <w:sz w:val="24"/>
                <w:szCs w:val="24"/>
                <w:lang w:val="lt-LT"/>
                <w14:ligatures w14:val="none"/>
              </w:rPr>
              <w:t>Level</w:t>
            </w:r>
            <w:proofErr w:type="spellEnd"/>
            <w:r w:rsidRPr="00A577A9">
              <w:rPr>
                <w:rFonts w:ascii="Times New Roman" w:eastAsia="Times New Roman" w:hAnsi="Times New Roman" w:cs="Times New Roman"/>
                <w:sz w:val="24"/>
                <w:szCs w:val="24"/>
                <w:lang w:val="lt-LT"/>
                <w14:ligatures w14:val="none"/>
              </w:rPr>
              <w:t xml:space="preserve"> 1 arba lygiavertis</w:t>
            </w:r>
          </w:p>
        </w:tc>
      </w:tr>
      <w:tr w:rsidR="00A577A9" w:rsidRPr="00A577A9" w14:paraId="0C4B0FEA" w14:textId="77777777" w:rsidTr="00776E72">
        <w:tc>
          <w:tcPr>
            <w:tcW w:w="570" w:type="dxa"/>
          </w:tcPr>
          <w:p w14:paraId="5C9A0F40"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4.</w:t>
            </w:r>
          </w:p>
        </w:tc>
        <w:tc>
          <w:tcPr>
            <w:tcW w:w="2260" w:type="dxa"/>
          </w:tcPr>
          <w:p w14:paraId="1D47F5ED"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Standartas</w:t>
            </w:r>
          </w:p>
        </w:tc>
        <w:tc>
          <w:tcPr>
            <w:tcW w:w="6946" w:type="dxa"/>
          </w:tcPr>
          <w:p w14:paraId="6CB2393F"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EN 1270 arba lygiavertis</w:t>
            </w:r>
          </w:p>
        </w:tc>
      </w:tr>
      <w:tr w:rsidR="00A577A9" w:rsidRPr="00A577A9" w14:paraId="35B4F375" w14:textId="77777777" w:rsidTr="00776E72">
        <w:tc>
          <w:tcPr>
            <w:tcW w:w="570" w:type="dxa"/>
          </w:tcPr>
          <w:p w14:paraId="36AE3862"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5.</w:t>
            </w:r>
          </w:p>
        </w:tc>
        <w:tc>
          <w:tcPr>
            <w:tcW w:w="2260" w:type="dxa"/>
          </w:tcPr>
          <w:p w14:paraId="54B5E02A"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Konstrukcijos tipas</w:t>
            </w:r>
          </w:p>
        </w:tc>
        <w:tc>
          <w:tcPr>
            <w:tcW w:w="6946" w:type="dxa"/>
          </w:tcPr>
          <w:p w14:paraId="60659FEB"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Mobilus profesionalioms varžyboms skirtas krepšinio stovas su integruota transportavimo sistema.</w:t>
            </w:r>
          </w:p>
        </w:tc>
      </w:tr>
      <w:tr w:rsidR="00A577A9" w:rsidRPr="00A577A9" w14:paraId="381BD966" w14:textId="77777777" w:rsidTr="00776E72">
        <w:tc>
          <w:tcPr>
            <w:tcW w:w="570" w:type="dxa"/>
          </w:tcPr>
          <w:p w14:paraId="79EC975B"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6.</w:t>
            </w:r>
          </w:p>
        </w:tc>
        <w:tc>
          <w:tcPr>
            <w:tcW w:w="2260" w:type="dxa"/>
          </w:tcPr>
          <w:p w14:paraId="047785AF"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Stovo ir lentos apsaugos</w:t>
            </w:r>
          </w:p>
        </w:tc>
        <w:tc>
          <w:tcPr>
            <w:tcW w:w="6946" w:type="dxa"/>
          </w:tcPr>
          <w:p w14:paraId="7850355B"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Visą profesionalus apsauginis “</w:t>
            </w:r>
            <w:proofErr w:type="spellStart"/>
            <w:r w:rsidRPr="00A577A9">
              <w:rPr>
                <w:rFonts w:ascii="Times New Roman" w:eastAsia="Times New Roman" w:hAnsi="Times New Roman" w:cs="Times New Roman"/>
                <w:sz w:val="24"/>
                <w:szCs w:val="24"/>
                <w:lang w:val="lt-LT"/>
                <w14:ligatures w14:val="none"/>
              </w:rPr>
              <w:t>padding</w:t>
            </w:r>
            <w:proofErr w:type="spellEnd"/>
            <w:r w:rsidRPr="00A577A9">
              <w:rPr>
                <w:rFonts w:ascii="Times New Roman" w:eastAsia="Times New Roman" w:hAnsi="Times New Roman" w:cs="Times New Roman"/>
                <w:sz w:val="24"/>
                <w:szCs w:val="24"/>
                <w:lang w:val="lt-LT"/>
                <w14:ligatures w14:val="none"/>
              </w:rPr>
              <w:t>” visose saugos zonose.</w:t>
            </w:r>
          </w:p>
        </w:tc>
      </w:tr>
    </w:tbl>
    <w:p w14:paraId="1F6FE2EB"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p>
    <w:p w14:paraId="22610214"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b/>
          <w:sz w:val="24"/>
          <w:szCs w:val="24"/>
          <w14:ligatures w14:val="none"/>
        </w:rPr>
        <w:lastRenderedPageBreak/>
        <w:t>2. Konstrukcija ir stabilumas</w:t>
      </w:r>
    </w:p>
    <w:tbl>
      <w:tblPr>
        <w:tblStyle w:val="Lentelstinklelis4"/>
        <w:tblW w:w="0" w:type="auto"/>
        <w:jc w:val="center"/>
        <w:tblLook w:val="04A0" w:firstRow="1" w:lastRow="0" w:firstColumn="1" w:lastColumn="0" w:noHBand="0" w:noVBand="1"/>
      </w:tblPr>
      <w:tblGrid>
        <w:gridCol w:w="570"/>
        <w:gridCol w:w="2969"/>
        <w:gridCol w:w="3093"/>
        <w:gridCol w:w="3002"/>
      </w:tblGrid>
      <w:tr w:rsidR="00A577A9" w:rsidRPr="00A577A9" w14:paraId="01FFCB78" w14:textId="77777777" w:rsidTr="00A577A9">
        <w:trPr>
          <w:jc w:val="center"/>
        </w:trPr>
        <w:tc>
          <w:tcPr>
            <w:tcW w:w="570" w:type="dxa"/>
            <w:shd w:val="clear" w:color="auto" w:fill="DBE5F1"/>
            <w:vAlign w:val="center"/>
          </w:tcPr>
          <w:p w14:paraId="7E996F49"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Eil. Nr.</w:t>
            </w:r>
          </w:p>
        </w:tc>
        <w:tc>
          <w:tcPr>
            <w:tcW w:w="2969" w:type="dxa"/>
            <w:shd w:val="clear" w:color="auto" w:fill="DBE5F1"/>
            <w:vAlign w:val="center"/>
          </w:tcPr>
          <w:p w14:paraId="5F4F424C"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Reikalavimas</w:t>
            </w:r>
          </w:p>
        </w:tc>
        <w:tc>
          <w:tcPr>
            <w:tcW w:w="3093" w:type="dxa"/>
            <w:shd w:val="clear" w:color="auto" w:fill="DBE5F1"/>
            <w:vAlign w:val="center"/>
          </w:tcPr>
          <w:p w14:paraId="7EAF4455"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Techniniai parametrai</w:t>
            </w:r>
          </w:p>
        </w:tc>
        <w:tc>
          <w:tcPr>
            <w:tcW w:w="3002" w:type="dxa"/>
            <w:shd w:val="clear" w:color="auto" w:fill="DBE5F1"/>
            <w:vAlign w:val="center"/>
          </w:tcPr>
          <w:p w14:paraId="24DD7235" w14:textId="77777777" w:rsidR="00A577A9" w:rsidRPr="00A577A9" w:rsidRDefault="00A577A9" w:rsidP="00A577A9">
            <w:pPr>
              <w:spacing w:before="120" w:after="120" w:line="276" w:lineRule="auto"/>
              <w:jc w:val="center"/>
              <w:rPr>
                <w:rFonts w:ascii="Times New Roman" w:eastAsia="Times New Roman" w:hAnsi="Times New Roman" w:cs="Times New Roman"/>
                <w:b/>
                <w:sz w:val="24"/>
                <w:szCs w:val="24"/>
                <w:lang w:val="lt-LT"/>
                <w14:ligatures w14:val="none"/>
              </w:rPr>
            </w:pPr>
            <w:r w:rsidRPr="00A577A9">
              <w:rPr>
                <w:rFonts w:ascii="Times New Roman" w:eastAsia="Times New Roman" w:hAnsi="Times New Roman" w:cs="Times New Roman"/>
                <w:b/>
                <w:sz w:val="24"/>
                <w:szCs w:val="24"/>
                <w:lang w:val="lt-LT"/>
                <w14:ligatures w14:val="none"/>
              </w:rPr>
              <w:t>Tiekėjas siūlo (</w:t>
            </w:r>
            <w:r w:rsidRPr="00A577A9">
              <w:rPr>
                <w:rFonts w:ascii="Times New Roman" w:eastAsia="Times New Roman" w:hAnsi="Times New Roman" w:cs="Times New Roman"/>
                <w:b/>
                <w:color w:val="C00000"/>
                <w:sz w:val="24"/>
                <w:szCs w:val="24"/>
                <w:lang w:val="lt-LT"/>
                <w14:ligatures w14:val="none"/>
              </w:rPr>
              <w:t>pildo</w:t>
            </w:r>
            <w:r w:rsidRPr="00A577A9">
              <w:rPr>
                <w:rFonts w:ascii="Times New Roman" w:eastAsia="Times New Roman" w:hAnsi="Times New Roman" w:cs="Times New Roman"/>
                <w:b/>
                <w:sz w:val="24"/>
                <w:szCs w:val="24"/>
                <w:lang w:val="lt-LT"/>
                <w14:ligatures w14:val="none"/>
              </w:rPr>
              <w:t>)</w:t>
            </w:r>
          </w:p>
          <w:p w14:paraId="5E732282"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sz w:val="24"/>
                <w:szCs w:val="24"/>
                <w:lang w:val="lt-LT"/>
                <w14:ligatures w14:val="none"/>
              </w:rPr>
              <w:t>(tiekėjo siūloma techninė charakteristika (parametro) reikšmė*)</w:t>
            </w:r>
          </w:p>
        </w:tc>
      </w:tr>
      <w:tr w:rsidR="00A577A9" w:rsidRPr="00A577A9" w14:paraId="38058DB8" w14:textId="77777777" w:rsidTr="00776E72">
        <w:trPr>
          <w:jc w:val="center"/>
        </w:trPr>
        <w:tc>
          <w:tcPr>
            <w:tcW w:w="570" w:type="dxa"/>
          </w:tcPr>
          <w:p w14:paraId="4D2D5FD5"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1</w:t>
            </w:r>
          </w:p>
        </w:tc>
        <w:tc>
          <w:tcPr>
            <w:tcW w:w="2969" w:type="dxa"/>
          </w:tcPr>
          <w:p w14:paraId="60C252C9"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2</w:t>
            </w:r>
          </w:p>
        </w:tc>
        <w:tc>
          <w:tcPr>
            <w:tcW w:w="3093" w:type="dxa"/>
          </w:tcPr>
          <w:p w14:paraId="19EEC2C9"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3</w:t>
            </w:r>
          </w:p>
        </w:tc>
        <w:tc>
          <w:tcPr>
            <w:tcW w:w="3002" w:type="dxa"/>
          </w:tcPr>
          <w:p w14:paraId="77B363B8"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4</w:t>
            </w:r>
          </w:p>
        </w:tc>
      </w:tr>
      <w:tr w:rsidR="00A577A9" w:rsidRPr="00A577A9" w14:paraId="07986089" w14:textId="77777777" w:rsidTr="00776E72">
        <w:trPr>
          <w:jc w:val="center"/>
        </w:trPr>
        <w:tc>
          <w:tcPr>
            <w:tcW w:w="570" w:type="dxa"/>
          </w:tcPr>
          <w:p w14:paraId="481A99B2"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1.</w:t>
            </w:r>
          </w:p>
        </w:tc>
        <w:tc>
          <w:tcPr>
            <w:tcW w:w="2969" w:type="dxa"/>
          </w:tcPr>
          <w:p w14:paraId="3F8710F0"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Projekcija</w:t>
            </w:r>
          </w:p>
        </w:tc>
        <w:tc>
          <w:tcPr>
            <w:tcW w:w="3093" w:type="dxa"/>
          </w:tcPr>
          <w:p w14:paraId="3BA1A7C5"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Ne mažiau kaip 3250 mm</w:t>
            </w:r>
          </w:p>
        </w:tc>
        <w:tc>
          <w:tcPr>
            <w:tcW w:w="3002" w:type="dxa"/>
          </w:tcPr>
          <w:p w14:paraId="43AE0F93"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132FA0E6" w14:textId="77777777" w:rsidTr="00776E72">
        <w:trPr>
          <w:jc w:val="center"/>
        </w:trPr>
        <w:tc>
          <w:tcPr>
            <w:tcW w:w="570" w:type="dxa"/>
          </w:tcPr>
          <w:p w14:paraId="7BBC0AFC"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2.</w:t>
            </w:r>
          </w:p>
        </w:tc>
        <w:tc>
          <w:tcPr>
            <w:tcW w:w="2969" w:type="dxa"/>
          </w:tcPr>
          <w:p w14:paraId="77FE4D9F"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Atstumas nuo galinės linijos</w:t>
            </w:r>
          </w:p>
        </w:tc>
        <w:tc>
          <w:tcPr>
            <w:tcW w:w="3093" w:type="dxa"/>
          </w:tcPr>
          <w:p w14:paraId="71F4B223"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Ne mažesnis kaip 2000 mm</w:t>
            </w:r>
          </w:p>
        </w:tc>
        <w:tc>
          <w:tcPr>
            <w:tcW w:w="3002" w:type="dxa"/>
          </w:tcPr>
          <w:p w14:paraId="5362DFC6"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14546756" w14:textId="77777777" w:rsidTr="00776E72">
        <w:trPr>
          <w:jc w:val="center"/>
        </w:trPr>
        <w:tc>
          <w:tcPr>
            <w:tcW w:w="570" w:type="dxa"/>
          </w:tcPr>
          <w:p w14:paraId="253C5599"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3.</w:t>
            </w:r>
          </w:p>
        </w:tc>
        <w:tc>
          <w:tcPr>
            <w:tcW w:w="2969" w:type="dxa"/>
          </w:tcPr>
          <w:p w14:paraId="16AC9159"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Konstrukcijos svoris</w:t>
            </w:r>
          </w:p>
        </w:tc>
        <w:tc>
          <w:tcPr>
            <w:tcW w:w="3093" w:type="dxa"/>
          </w:tcPr>
          <w:p w14:paraId="7550B0BC"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Ne mažesnis kaip 1500 kg</w:t>
            </w:r>
          </w:p>
        </w:tc>
        <w:tc>
          <w:tcPr>
            <w:tcW w:w="3002" w:type="dxa"/>
          </w:tcPr>
          <w:p w14:paraId="33991F59"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78E99985" w14:textId="77777777" w:rsidTr="00776E72">
        <w:trPr>
          <w:jc w:val="center"/>
        </w:trPr>
        <w:tc>
          <w:tcPr>
            <w:tcW w:w="570" w:type="dxa"/>
          </w:tcPr>
          <w:p w14:paraId="050D0518"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4.</w:t>
            </w:r>
          </w:p>
        </w:tc>
        <w:tc>
          <w:tcPr>
            <w:tcW w:w="2969" w:type="dxa"/>
          </w:tcPr>
          <w:p w14:paraId="5F891BB2"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Vibracija po dėjimo</w:t>
            </w:r>
          </w:p>
        </w:tc>
        <w:tc>
          <w:tcPr>
            <w:tcW w:w="3093" w:type="dxa"/>
          </w:tcPr>
          <w:p w14:paraId="29F85B6D"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Ne ilgiau kaip 4 sek.</w:t>
            </w:r>
          </w:p>
        </w:tc>
        <w:tc>
          <w:tcPr>
            <w:tcW w:w="3002" w:type="dxa"/>
          </w:tcPr>
          <w:p w14:paraId="37D81D52"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0454AD1F" w14:textId="77777777" w:rsidTr="00776E72">
        <w:trPr>
          <w:jc w:val="center"/>
        </w:trPr>
        <w:tc>
          <w:tcPr>
            <w:tcW w:w="570" w:type="dxa"/>
          </w:tcPr>
          <w:p w14:paraId="34B36F24"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5.</w:t>
            </w:r>
          </w:p>
        </w:tc>
        <w:tc>
          <w:tcPr>
            <w:tcW w:w="2969" w:type="dxa"/>
          </w:tcPr>
          <w:p w14:paraId="62BB7A3D"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Pakėlimo mechanizmas</w:t>
            </w:r>
          </w:p>
        </w:tc>
        <w:tc>
          <w:tcPr>
            <w:tcW w:w="3093" w:type="dxa"/>
          </w:tcPr>
          <w:p w14:paraId="4D4D5EE9"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Mechaninis arba hidraulinis arba elektrinis</w:t>
            </w:r>
          </w:p>
        </w:tc>
        <w:tc>
          <w:tcPr>
            <w:tcW w:w="3002" w:type="dxa"/>
          </w:tcPr>
          <w:p w14:paraId="2C3EE7F0" w14:textId="77777777" w:rsidR="00A577A9" w:rsidRPr="00A577A9" w:rsidRDefault="00A577A9" w:rsidP="00A577A9">
            <w:pPr>
              <w:spacing w:before="120" w:after="120" w:line="276" w:lineRule="auto"/>
              <w:rPr>
                <w:rFonts w:ascii="Times New Roman" w:eastAsia="Times New Roman" w:hAnsi="Times New Roman" w:cs="Times New Roman"/>
                <w:sz w:val="24"/>
                <w:szCs w:val="24"/>
                <w:highlight w:val="yellow"/>
                <w:lang w:val="lt-LT"/>
                <w14:ligatures w14:val="none"/>
              </w:rPr>
            </w:pPr>
          </w:p>
        </w:tc>
      </w:tr>
      <w:tr w:rsidR="00A577A9" w:rsidRPr="00A577A9" w14:paraId="662A08F9" w14:textId="77777777" w:rsidTr="00776E72">
        <w:trPr>
          <w:jc w:val="center"/>
        </w:trPr>
        <w:tc>
          <w:tcPr>
            <w:tcW w:w="570" w:type="dxa"/>
          </w:tcPr>
          <w:p w14:paraId="3F8223F3"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6.</w:t>
            </w:r>
          </w:p>
        </w:tc>
        <w:tc>
          <w:tcPr>
            <w:tcW w:w="2969" w:type="dxa"/>
          </w:tcPr>
          <w:p w14:paraId="7EAA0920"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Valdymas</w:t>
            </w:r>
          </w:p>
        </w:tc>
        <w:tc>
          <w:tcPr>
            <w:tcW w:w="3093" w:type="dxa"/>
          </w:tcPr>
          <w:p w14:paraId="5C2D0763"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Vieno operatoriaus</w:t>
            </w:r>
          </w:p>
        </w:tc>
        <w:tc>
          <w:tcPr>
            <w:tcW w:w="3002" w:type="dxa"/>
          </w:tcPr>
          <w:p w14:paraId="4681370F"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bl>
    <w:p w14:paraId="75A72014" w14:textId="77777777" w:rsidR="00A577A9" w:rsidRPr="00A577A9" w:rsidRDefault="00A577A9" w:rsidP="00A577A9">
      <w:pPr>
        <w:spacing w:before="240" w:after="200" w:line="276" w:lineRule="auto"/>
        <w:jc w:val="both"/>
        <w:rPr>
          <w:rFonts w:ascii="Times New Roman" w:eastAsia="Times New Roman" w:hAnsi="Times New Roman" w:cs="Times New Roman"/>
          <w:b/>
          <w:iCs/>
          <w:sz w:val="24"/>
          <w:szCs w:val="24"/>
          <w14:ligatures w14:val="none"/>
        </w:rPr>
      </w:pPr>
      <w:r w:rsidRPr="00A577A9">
        <w:rPr>
          <w:rFonts w:ascii="Times New Roman" w:eastAsia="Times New Roman" w:hAnsi="Times New Roman" w:cs="Times New Roman"/>
          <w:b/>
          <w:iCs/>
          <w:sz w:val="24"/>
          <w:szCs w:val="24"/>
          <w14:ligatures w14:val="none"/>
        </w:rPr>
        <w:t xml:space="preserve">⃰   Tiekėjas turi nurodyti tikslią siūlomos prekės parametro reikšmę pagal prekės techninę dokumentaciją, kuri turi būti </w:t>
      </w:r>
      <w:r w:rsidRPr="00A577A9">
        <w:rPr>
          <w:rFonts w:ascii="Times New Roman" w:eastAsia="Times New Roman" w:hAnsi="Times New Roman" w:cs="Times New Roman"/>
          <w:b/>
          <w:iCs/>
          <w:sz w:val="24"/>
          <w:szCs w:val="24"/>
          <w:u w:val="single"/>
          <w14:ligatures w14:val="none"/>
        </w:rPr>
        <w:t>pateikiama kartu su pasiūlymu</w:t>
      </w:r>
      <w:r w:rsidRPr="00A577A9">
        <w:rPr>
          <w:rFonts w:ascii="Times New Roman" w:eastAsia="Times New Roman" w:hAnsi="Times New Roman" w:cs="Times New Roman"/>
          <w:b/>
          <w:iCs/>
          <w:sz w:val="24"/>
          <w:szCs w:val="24"/>
          <w14:ligatures w14:val="none"/>
        </w:rPr>
        <w:t>.</w:t>
      </w:r>
    </w:p>
    <w:p w14:paraId="2786A77D" w14:textId="77777777" w:rsidR="00A577A9" w:rsidRPr="00A577A9" w:rsidRDefault="00A577A9" w:rsidP="00A577A9">
      <w:pPr>
        <w:spacing w:before="240" w:after="200" w:line="276" w:lineRule="auto"/>
        <w:jc w:val="both"/>
        <w:rPr>
          <w:rFonts w:ascii="Times New Roman" w:eastAsia="Times New Roman" w:hAnsi="Times New Roman" w:cs="Times New Roman"/>
          <w:b/>
          <w:sz w:val="24"/>
          <w:szCs w:val="24"/>
          <w14:ligatures w14:val="none"/>
        </w:rPr>
      </w:pPr>
    </w:p>
    <w:p w14:paraId="73D42293"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b/>
          <w:sz w:val="24"/>
          <w:szCs w:val="24"/>
          <w14:ligatures w14:val="none"/>
        </w:rPr>
        <w:t>3. Lenta</w:t>
      </w:r>
    </w:p>
    <w:tbl>
      <w:tblPr>
        <w:tblStyle w:val="Lentelstinklelis4"/>
        <w:tblW w:w="0" w:type="auto"/>
        <w:tblLook w:val="04A0" w:firstRow="1" w:lastRow="0" w:firstColumn="1" w:lastColumn="0" w:noHBand="0" w:noVBand="1"/>
      </w:tblPr>
      <w:tblGrid>
        <w:gridCol w:w="570"/>
        <w:gridCol w:w="2402"/>
        <w:gridCol w:w="3686"/>
        <w:gridCol w:w="2976"/>
      </w:tblGrid>
      <w:tr w:rsidR="00A577A9" w:rsidRPr="00A577A9" w14:paraId="7A29C011" w14:textId="77777777" w:rsidTr="00A577A9">
        <w:tc>
          <w:tcPr>
            <w:tcW w:w="570" w:type="dxa"/>
            <w:shd w:val="clear" w:color="auto" w:fill="DBE5F1"/>
            <w:vAlign w:val="center"/>
          </w:tcPr>
          <w:p w14:paraId="2C3F5C23"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Eil. Nr.</w:t>
            </w:r>
          </w:p>
        </w:tc>
        <w:tc>
          <w:tcPr>
            <w:tcW w:w="2402" w:type="dxa"/>
            <w:shd w:val="clear" w:color="auto" w:fill="DBE5F1"/>
            <w:vAlign w:val="center"/>
          </w:tcPr>
          <w:p w14:paraId="15BE7293"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Reikalavimas</w:t>
            </w:r>
          </w:p>
        </w:tc>
        <w:tc>
          <w:tcPr>
            <w:tcW w:w="3686" w:type="dxa"/>
            <w:shd w:val="clear" w:color="auto" w:fill="DBE5F1"/>
            <w:vAlign w:val="center"/>
          </w:tcPr>
          <w:p w14:paraId="463E2C4C"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Techniniai parametrai</w:t>
            </w:r>
          </w:p>
        </w:tc>
        <w:tc>
          <w:tcPr>
            <w:tcW w:w="2976" w:type="dxa"/>
            <w:shd w:val="clear" w:color="auto" w:fill="DBE5F1"/>
            <w:vAlign w:val="center"/>
          </w:tcPr>
          <w:p w14:paraId="5A36309B" w14:textId="77777777" w:rsidR="00A577A9" w:rsidRPr="00A577A9" w:rsidRDefault="00A577A9" w:rsidP="00A577A9">
            <w:pPr>
              <w:spacing w:before="120" w:after="120" w:line="276" w:lineRule="auto"/>
              <w:jc w:val="center"/>
              <w:rPr>
                <w:rFonts w:ascii="Times New Roman" w:eastAsia="Times New Roman" w:hAnsi="Times New Roman" w:cs="Times New Roman"/>
                <w:b/>
                <w:sz w:val="24"/>
                <w:szCs w:val="24"/>
                <w:lang w:val="lt-LT"/>
                <w14:ligatures w14:val="none"/>
              </w:rPr>
            </w:pPr>
            <w:r w:rsidRPr="00A577A9">
              <w:rPr>
                <w:rFonts w:ascii="Times New Roman" w:eastAsia="Times New Roman" w:hAnsi="Times New Roman" w:cs="Times New Roman"/>
                <w:b/>
                <w:sz w:val="24"/>
                <w:szCs w:val="24"/>
                <w:lang w:val="lt-LT"/>
                <w14:ligatures w14:val="none"/>
              </w:rPr>
              <w:t>Tiekėjas siūlo (</w:t>
            </w:r>
            <w:r w:rsidRPr="00A577A9">
              <w:rPr>
                <w:rFonts w:ascii="Times New Roman" w:eastAsia="Times New Roman" w:hAnsi="Times New Roman" w:cs="Times New Roman"/>
                <w:b/>
                <w:color w:val="C00000"/>
                <w:sz w:val="24"/>
                <w:szCs w:val="24"/>
                <w:lang w:val="lt-LT"/>
                <w14:ligatures w14:val="none"/>
              </w:rPr>
              <w:t>pildo</w:t>
            </w:r>
            <w:r w:rsidRPr="00A577A9">
              <w:rPr>
                <w:rFonts w:ascii="Times New Roman" w:eastAsia="Times New Roman" w:hAnsi="Times New Roman" w:cs="Times New Roman"/>
                <w:b/>
                <w:sz w:val="24"/>
                <w:szCs w:val="24"/>
                <w:lang w:val="lt-LT"/>
                <w14:ligatures w14:val="none"/>
              </w:rPr>
              <w:t>)</w:t>
            </w:r>
          </w:p>
          <w:p w14:paraId="6BF391B5"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sz w:val="24"/>
                <w:szCs w:val="24"/>
                <w:lang w:val="lt-LT"/>
                <w14:ligatures w14:val="none"/>
              </w:rPr>
              <w:t>(tiekėjo siūloma techninė charakteristika (parametro) reikšmė*)</w:t>
            </w:r>
          </w:p>
        </w:tc>
      </w:tr>
      <w:tr w:rsidR="00A577A9" w:rsidRPr="00A577A9" w14:paraId="1150D37E" w14:textId="77777777" w:rsidTr="00776E72">
        <w:tc>
          <w:tcPr>
            <w:tcW w:w="570" w:type="dxa"/>
          </w:tcPr>
          <w:p w14:paraId="2EBA3AFF"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1</w:t>
            </w:r>
          </w:p>
        </w:tc>
        <w:tc>
          <w:tcPr>
            <w:tcW w:w="2402" w:type="dxa"/>
          </w:tcPr>
          <w:p w14:paraId="397614FD"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2</w:t>
            </w:r>
          </w:p>
        </w:tc>
        <w:tc>
          <w:tcPr>
            <w:tcW w:w="3686" w:type="dxa"/>
          </w:tcPr>
          <w:p w14:paraId="02100B46"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3</w:t>
            </w:r>
          </w:p>
        </w:tc>
        <w:tc>
          <w:tcPr>
            <w:tcW w:w="2976" w:type="dxa"/>
          </w:tcPr>
          <w:p w14:paraId="3C8D3C58"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4</w:t>
            </w:r>
          </w:p>
        </w:tc>
      </w:tr>
      <w:tr w:rsidR="00A577A9" w:rsidRPr="00A577A9" w14:paraId="526815D3" w14:textId="77777777" w:rsidTr="00776E72">
        <w:tc>
          <w:tcPr>
            <w:tcW w:w="570" w:type="dxa"/>
          </w:tcPr>
          <w:p w14:paraId="64CE32E2"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1.</w:t>
            </w:r>
          </w:p>
        </w:tc>
        <w:tc>
          <w:tcPr>
            <w:tcW w:w="2402" w:type="dxa"/>
          </w:tcPr>
          <w:p w14:paraId="5582E516"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Tipas</w:t>
            </w:r>
          </w:p>
        </w:tc>
        <w:tc>
          <w:tcPr>
            <w:tcW w:w="3686" w:type="dxa"/>
          </w:tcPr>
          <w:p w14:paraId="199B66CB"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Grūdintas arba neatspindintis saugus laminuotas stiklas</w:t>
            </w:r>
          </w:p>
        </w:tc>
        <w:tc>
          <w:tcPr>
            <w:tcW w:w="2976" w:type="dxa"/>
          </w:tcPr>
          <w:p w14:paraId="79C33F80"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48D36B05" w14:textId="77777777" w:rsidTr="00776E72">
        <w:tc>
          <w:tcPr>
            <w:tcW w:w="570" w:type="dxa"/>
          </w:tcPr>
          <w:p w14:paraId="7E1A1119"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2.</w:t>
            </w:r>
          </w:p>
        </w:tc>
        <w:tc>
          <w:tcPr>
            <w:tcW w:w="2402" w:type="dxa"/>
          </w:tcPr>
          <w:p w14:paraId="490ED6EE"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Stiklo storis</w:t>
            </w:r>
          </w:p>
        </w:tc>
        <w:tc>
          <w:tcPr>
            <w:tcW w:w="3686" w:type="dxa"/>
          </w:tcPr>
          <w:p w14:paraId="59584333"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11,8–13,5 mm</w:t>
            </w:r>
          </w:p>
        </w:tc>
        <w:tc>
          <w:tcPr>
            <w:tcW w:w="2976" w:type="dxa"/>
          </w:tcPr>
          <w:p w14:paraId="2A16D418"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5925E5B0" w14:textId="77777777" w:rsidTr="00776E72">
        <w:tc>
          <w:tcPr>
            <w:tcW w:w="570" w:type="dxa"/>
          </w:tcPr>
          <w:p w14:paraId="71BD7189"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3.</w:t>
            </w:r>
          </w:p>
        </w:tc>
        <w:tc>
          <w:tcPr>
            <w:tcW w:w="2402" w:type="dxa"/>
          </w:tcPr>
          <w:p w14:paraId="0BB982FE"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Matmenys</w:t>
            </w:r>
          </w:p>
        </w:tc>
        <w:tc>
          <w:tcPr>
            <w:tcW w:w="3686" w:type="dxa"/>
          </w:tcPr>
          <w:p w14:paraId="66E3053D"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1800 x 1050 mm</w:t>
            </w:r>
          </w:p>
        </w:tc>
        <w:tc>
          <w:tcPr>
            <w:tcW w:w="2976" w:type="dxa"/>
          </w:tcPr>
          <w:p w14:paraId="2E4CF37E"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48FCCA77" w14:textId="77777777" w:rsidTr="00776E72">
        <w:tc>
          <w:tcPr>
            <w:tcW w:w="570" w:type="dxa"/>
          </w:tcPr>
          <w:p w14:paraId="1DE984A1"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4.</w:t>
            </w:r>
          </w:p>
        </w:tc>
        <w:tc>
          <w:tcPr>
            <w:tcW w:w="2402" w:type="dxa"/>
          </w:tcPr>
          <w:p w14:paraId="2291D959"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Saugumas</w:t>
            </w:r>
          </w:p>
        </w:tc>
        <w:tc>
          <w:tcPr>
            <w:tcW w:w="3686" w:type="dxa"/>
          </w:tcPr>
          <w:p w14:paraId="504C0266"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Nesubyranti konstrukcija</w:t>
            </w:r>
          </w:p>
        </w:tc>
        <w:tc>
          <w:tcPr>
            <w:tcW w:w="2976" w:type="dxa"/>
          </w:tcPr>
          <w:p w14:paraId="0F04DF72"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2E812FDD" w14:textId="77777777" w:rsidTr="00776E72">
        <w:tc>
          <w:tcPr>
            <w:tcW w:w="570" w:type="dxa"/>
          </w:tcPr>
          <w:p w14:paraId="24F01DF6"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lastRenderedPageBreak/>
              <w:t>5.</w:t>
            </w:r>
          </w:p>
        </w:tc>
        <w:tc>
          <w:tcPr>
            <w:tcW w:w="2402" w:type="dxa"/>
          </w:tcPr>
          <w:p w14:paraId="2ABA1AF8"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Kamuolio atšokimas</w:t>
            </w:r>
          </w:p>
        </w:tc>
        <w:tc>
          <w:tcPr>
            <w:tcW w:w="3686" w:type="dxa"/>
          </w:tcPr>
          <w:p w14:paraId="40A96333"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Ne mažiau kaip 50 %</w:t>
            </w:r>
          </w:p>
        </w:tc>
        <w:tc>
          <w:tcPr>
            <w:tcW w:w="2976" w:type="dxa"/>
          </w:tcPr>
          <w:p w14:paraId="3D4F83D4"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646CBC3C" w14:textId="77777777" w:rsidTr="00776E72">
        <w:tc>
          <w:tcPr>
            <w:tcW w:w="570" w:type="dxa"/>
          </w:tcPr>
          <w:p w14:paraId="2D15EE94"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6.</w:t>
            </w:r>
          </w:p>
        </w:tc>
        <w:tc>
          <w:tcPr>
            <w:tcW w:w="2402" w:type="dxa"/>
          </w:tcPr>
          <w:p w14:paraId="3D6E6D92"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LED sistema</w:t>
            </w:r>
          </w:p>
        </w:tc>
        <w:tc>
          <w:tcPr>
            <w:tcW w:w="3686" w:type="dxa"/>
          </w:tcPr>
          <w:p w14:paraId="506E50A8"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Integruota raudona ir geltona LED sistema</w:t>
            </w:r>
          </w:p>
        </w:tc>
        <w:tc>
          <w:tcPr>
            <w:tcW w:w="2976" w:type="dxa"/>
          </w:tcPr>
          <w:p w14:paraId="331915F9"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bl>
    <w:p w14:paraId="3A7E2E47" w14:textId="77777777" w:rsidR="00A577A9" w:rsidRPr="00A577A9" w:rsidRDefault="00A577A9" w:rsidP="00A577A9">
      <w:pPr>
        <w:spacing w:before="240" w:after="200" w:line="276" w:lineRule="auto"/>
        <w:jc w:val="both"/>
        <w:rPr>
          <w:rFonts w:ascii="Times New Roman" w:eastAsia="Times New Roman" w:hAnsi="Times New Roman" w:cs="Times New Roman"/>
          <w:b/>
          <w:iCs/>
          <w:sz w:val="24"/>
          <w:szCs w:val="24"/>
          <w14:ligatures w14:val="none"/>
        </w:rPr>
      </w:pPr>
      <w:r w:rsidRPr="00A577A9">
        <w:rPr>
          <w:rFonts w:ascii="Times New Roman" w:eastAsia="Times New Roman" w:hAnsi="Times New Roman" w:cs="Times New Roman"/>
          <w:b/>
          <w:iCs/>
          <w:sz w:val="24"/>
          <w:szCs w:val="24"/>
          <w14:ligatures w14:val="none"/>
        </w:rPr>
        <w:t xml:space="preserve">⃰   Tiekėjas turi nurodyti tikslią siūlomos prekės parametro reikšmę pagal prekės techninę dokumentaciją, kuri turi būti </w:t>
      </w:r>
      <w:r w:rsidRPr="00A577A9">
        <w:rPr>
          <w:rFonts w:ascii="Times New Roman" w:eastAsia="Times New Roman" w:hAnsi="Times New Roman" w:cs="Times New Roman"/>
          <w:b/>
          <w:iCs/>
          <w:sz w:val="24"/>
          <w:szCs w:val="24"/>
          <w:u w:val="single"/>
          <w14:ligatures w14:val="none"/>
        </w:rPr>
        <w:t>pateikiama kartu su pasiūlymu</w:t>
      </w:r>
      <w:r w:rsidRPr="00A577A9">
        <w:rPr>
          <w:rFonts w:ascii="Times New Roman" w:eastAsia="Times New Roman" w:hAnsi="Times New Roman" w:cs="Times New Roman"/>
          <w:b/>
          <w:iCs/>
          <w:sz w:val="24"/>
          <w:szCs w:val="24"/>
          <w14:ligatures w14:val="none"/>
        </w:rPr>
        <w:t>.</w:t>
      </w:r>
    </w:p>
    <w:p w14:paraId="53D99B54"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b/>
          <w:sz w:val="24"/>
          <w:szCs w:val="24"/>
          <w14:ligatures w14:val="none"/>
        </w:rPr>
        <w:t>4. Lankas</w:t>
      </w:r>
    </w:p>
    <w:tbl>
      <w:tblPr>
        <w:tblStyle w:val="Lentelstinklelis4"/>
        <w:tblW w:w="0" w:type="auto"/>
        <w:jc w:val="center"/>
        <w:tblLook w:val="04A0" w:firstRow="1" w:lastRow="0" w:firstColumn="1" w:lastColumn="0" w:noHBand="0" w:noVBand="1"/>
      </w:tblPr>
      <w:tblGrid>
        <w:gridCol w:w="570"/>
        <w:gridCol w:w="2402"/>
        <w:gridCol w:w="3402"/>
        <w:gridCol w:w="3260"/>
      </w:tblGrid>
      <w:tr w:rsidR="00A577A9" w:rsidRPr="00A577A9" w14:paraId="49A60D19" w14:textId="77777777" w:rsidTr="00A577A9">
        <w:trPr>
          <w:jc w:val="center"/>
        </w:trPr>
        <w:tc>
          <w:tcPr>
            <w:tcW w:w="570" w:type="dxa"/>
            <w:shd w:val="clear" w:color="auto" w:fill="DBE5F1"/>
            <w:vAlign w:val="center"/>
          </w:tcPr>
          <w:p w14:paraId="5E28C293"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Eil. Nr.</w:t>
            </w:r>
          </w:p>
        </w:tc>
        <w:tc>
          <w:tcPr>
            <w:tcW w:w="2402" w:type="dxa"/>
            <w:shd w:val="clear" w:color="auto" w:fill="DBE5F1"/>
            <w:vAlign w:val="center"/>
          </w:tcPr>
          <w:p w14:paraId="5CBD722B"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Reikalavimas</w:t>
            </w:r>
          </w:p>
        </w:tc>
        <w:tc>
          <w:tcPr>
            <w:tcW w:w="3402" w:type="dxa"/>
            <w:shd w:val="clear" w:color="auto" w:fill="DBE5F1"/>
            <w:vAlign w:val="center"/>
          </w:tcPr>
          <w:p w14:paraId="6AD1C39F"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Techniniai parametrai</w:t>
            </w:r>
          </w:p>
        </w:tc>
        <w:tc>
          <w:tcPr>
            <w:tcW w:w="3260" w:type="dxa"/>
            <w:shd w:val="clear" w:color="auto" w:fill="DBE5F1"/>
            <w:vAlign w:val="center"/>
          </w:tcPr>
          <w:p w14:paraId="0C4A891A" w14:textId="77777777" w:rsidR="00A577A9" w:rsidRPr="00A577A9" w:rsidRDefault="00A577A9" w:rsidP="00A577A9">
            <w:pPr>
              <w:spacing w:before="120" w:after="120" w:line="276" w:lineRule="auto"/>
              <w:jc w:val="center"/>
              <w:rPr>
                <w:rFonts w:ascii="Times New Roman" w:eastAsia="Times New Roman" w:hAnsi="Times New Roman" w:cs="Times New Roman"/>
                <w:b/>
                <w:sz w:val="24"/>
                <w:szCs w:val="24"/>
                <w:lang w:val="lt-LT"/>
                <w14:ligatures w14:val="none"/>
              </w:rPr>
            </w:pPr>
            <w:r w:rsidRPr="00A577A9">
              <w:rPr>
                <w:rFonts w:ascii="Times New Roman" w:eastAsia="Times New Roman" w:hAnsi="Times New Roman" w:cs="Times New Roman"/>
                <w:b/>
                <w:sz w:val="24"/>
                <w:szCs w:val="24"/>
                <w:lang w:val="lt-LT"/>
                <w14:ligatures w14:val="none"/>
              </w:rPr>
              <w:t>Tiekėjas siūlo (</w:t>
            </w:r>
            <w:r w:rsidRPr="00A577A9">
              <w:rPr>
                <w:rFonts w:ascii="Times New Roman" w:eastAsia="Times New Roman" w:hAnsi="Times New Roman" w:cs="Times New Roman"/>
                <w:b/>
                <w:color w:val="C00000"/>
                <w:sz w:val="24"/>
                <w:szCs w:val="24"/>
                <w:lang w:val="lt-LT"/>
                <w14:ligatures w14:val="none"/>
              </w:rPr>
              <w:t>pildo</w:t>
            </w:r>
            <w:r w:rsidRPr="00A577A9">
              <w:rPr>
                <w:rFonts w:ascii="Times New Roman" w:eastAsia="Times New Roman" w:hAnsi="Times New Roman" w:cs="Times New Roman"/>
                <w:b/>
                <w:sz w:val="24"/>
                <w:szCs w:val="24"/>
                <w:lang w:val="lt-LT"/>
                <w14:ligatures w14:val="none"/>
              </w:rPr>
              <w:t>)</w:t>
            </w:r>
          </w:p>
          <w:p w14:paraId="227A51EF"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sz w:val="24"/>
                <w:szCs w:val="24"/>
                <w:lang w:val="lt-LT"/>
                <w14:ligatures w14:val="none"/>
              </w:rPr>
              <w:t>(tiekėjo siūloma techninė charakteristika (parametro) reikšmė*)</w:t>
            </w:r>
          </w:p>
        </w:tc>
      </w:tr>
      <w:tr w:rsidR="00A577A9" w:rsidRPr="00A577A9" w14:paraId="682BF7E6" w14:textId="77777777" w:rsidTr="00776E72">
        <w:trPr>
          <w:jc w:val="center"/>
        </w:trPr>
        <w:tc>
          <w:tcPr>
            <w:tcW w:w="570" w:type="dxa"/>
          </w:tcPr>
          <w:p w14:paraId="025158AB"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1</w:t>
            </w:r>
          </w:p>
        </w:tc>
        <w:tc>
          <w:tcPr>
            <w:tcW w:w="2402" w:type="dxa"/>
          </w:tcPr>
          <w:p w14:paraId="05C350C5"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2</w:t>
            </w:r>
          </w:p>
        </w:tc>
        <w:tc>
          <w:tcPr>
            <w:tcW w:w="3402" w:type="dxa"/>
          </w:tcPr>
          <w:p w14:paraId="30FE5555"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3</w:t>
            </w:r>
          </w:p>
        </w:tc>
        <w:tc>
          <w:tcPr>
            <w:tcW w:w="3260" w:type="dxa"/>
          </w:tcPr>
          <w:p w14:paraId="281C7E74"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4</w:t>
            </w:r>
          </w:p>
        </w:tc>
      </w:tr>
      <w:tr w:rsidR="00A577A9" w:rsidRPr="00A577A9" w14:paraId="4454A324" w14:textId="77777777" w:rsidTr="00776E72">
        <w:trPr>
          <w:jc w:val="center"/>
        </w:trPr>
        <w:tc>
          <w:tcPr>
            <w:tcW w:w="570" w:type="dxa"/>
          </w:tcPr>
          <w:p w14:paraId="79D22D3F"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1.</w:t>
            </w:r>
          </w:p>
        </w:tc>
        <w:tc>
          <w:tcPr>
            <w:tcW w:w="2402" w:type="dxa"/>
          </w:tcPr>
          <w:p w14:paraId="0F1EC79F"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Tipas</w:t>
            </w:r>
          </w:p>
        </w:tc>
        <w:tc>
          <w:tcPr>
            <w:tcW w:w="3402" w:type="dxa"/>
          </w:tcPr>
          <w:p w14:paraId="2ADCCA72"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Profesionalus spyruoklinis („</w:t>
            </w:r>
            <w:proofErr w:type="spellStart"/>
            <w:r w:rsidRPr="00A577A9">
              <w:rPr>
                <w:rFonts w:ascii="Times New Roman" w:eastAsia="Times New Roman" w:hAnsi="Times New Roman" w:cs="Times New Roman"/>
                <w:sz w:val="24"/>
                <w:szCs w:val="24"/>
                <w:lang w:val="lt-LT"/>
                <w14:ligatures w14:val="none"/>
              </w:rPr>
              <w:t>breakaway</w:t>
            </w:r>
            <w:proofErr w:type="spellEnd"/>
            <w:r w:rsidRPr="00A577A9">
              <w:rPr>
                <w:rFonts w:ascii="Times New Roman" w:eastAsia="Times New Roman" w:hAnsi="Times New Roman" w:cs="Times New Roman"/>
                <w:sz w:val="24"/>
                <w:szCs w:val="24"/>
                <w:lang w:val="lt-LT"/>
                <w14:ligatures w14:val="none"/>
              </w:rPr>
              <w:t>“)</w:t>
            </w:r>
          </w:p>
        </w:tc>
        <w:tc>
          <w:tcPr>
            <w:tcW w:w="3260" w:type="dxa"/>
          </w:tcPr>
          <w:p w14:paraId="734F4D47"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6EB0D6C6" w14:textId="77777777" w:rsidTr="00776E72">
        <w:trPr>
          <w:jc w:val="center"/>
        </w:trPr>
        <w:tc>
          <w:tcPr>
            <w:tcW w:w="570" w:type="dxa"/>
          </w:tcPr>
          <w:p w14:paraId="7E0369C6"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2.</w:t>
            </w:r>
          </w:p>
        </w:tc>
        <w:tc>
          <w:tcPr>
            <w:tcW w:w="2402" w:type="dxa"/>
          </w:tcPr>
          <w:p w14:paraId="63FDDEFE"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Diametras</w:t>
            </w:r>
          </w:p>
        </w:tc>
        <w:tc>
          <w:tcPr>
            <w:tcW w:w="3402" w:type="dxa"/>
          </w:tcPr>
          <w:p w14:paraId="1D609F1A"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450–459 mm</w:t>
            </w:r>
          </w:p>
        </w:tc>
        <w:tc>
          <w:tcPr>
            <w:tcW w:w="3260" w:type="dxa"/>
          </w:tcPr>
          <w:p w14:paraId="1EC46058"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6719CB25" w14:textId="77777777" w:rsidTr="00776E72">
        <w:trPr>
          <w:jc w:val="center"/>
        </w:trPr>
        <w:tc>
          <w:tcPr>
            <w:tcW w:w="570" w:type="dxa"/>
          </w:tcPr>
          <w:p w14:paraId="112C5CB9"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3.</w:t>
            </w:r>
          </w:p>
        </w:tc>
        <w:tc>
          <w:tcPr>
            <w:tcW w:w="2402" w:type="dxa"/>
          </w:tcPr>
          <w:p w14:paraId="6DEDE32C"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Mechanizmo apkrova</w:t>
            </w:r>
          </w:p>
        </w:tc>
        <w:tc>
          <w:tcPr>
            <w:tcW w:w="3402" w:type="dxa"/>
          </w:tcPr>
          <w:p w14:paraId="5A30F124"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82–105 kg</w:t>
            </w:r>
          </w:p>
        </w:tc>
        <w:tc>
          <w:tcPr>
            <w:tcW w:w="3260" w:type="dxa"/>
          </w:tcPr>
          <w:p w14:paraId="229FCA1F"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0E41DE7E" w14:textId="77777777" w:rsidTr="00776E72">
        <w:trPr>
          <w:jc w:val="center"/>
        </w:trPr>
        <w:tc>
          <w:tcPr>
            <w:tcW w:w="570" w:type="dxa"/>
          </w:tcPr>
          <w:p w14:paraId="63933A02"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4.</w:t>
            </w:r>
          </w:p>
        </w:tc>
        <w:tc>
          <w:tcPr>
            <w:tcW w:w="2402" w:type="dxa"/>
          </w:tcPr>
          <w:p w14:paraId="22254A53"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Lanko deformacija</w:t>
            </w:r>
          </w:p>
        </w:tc>
        <w:tc>
          <w:tcPr>
            <w:tcW w:w="3402" w:type="dxa"/>
          </w:tcPr>
          <w:p w14:paraId="0BA125B3"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10°–30°</w:t>
            </w:r>
          </w:p>
        </w:tc>
        <w:tc>
          <w:tcPr>
            <w:tcW w:w="3260" w:type="dxa"/>
          </w:tcPr>
          <w:p w14:paraId="40300BCF"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16976DB4" w14:textId="77777777" w:rsidTr="00776E72">
        <w:trPr>
          <w:jc w:val="center"/>
        </w:trPr>
        <w:tc>
          <w:tcPr>
            <w:tcW w:w="570" w:type="dxa"/>
          </w:tcPr>
          <w:p w14:paraId="10013688"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5.</w:t>
            </w:r>
          </w:p>
        </w:tc>
        <w:tc>
          <w:tcPr>
            <w:tcW w:w="2402" w:type="dxa"/>
          </w:tcPr>
          <w:p w14:paraId="1995C012"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Tvirtinimas</w:t>
            </w:r>
          </w:p>
        </w:tc>
        <w:tc>
          <w:tcPr>
            <w:tcW w:w="3402" w:type="dxa"/>
          </w:tcPr>
          <w:p w14:paraId="20F64304" w14:textId="3D4478E6"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 xml:space="preserve">Ar </w:t>
            </w:r>
            <w:r w:rsidR="009B34BC">
              <w:rPr>
                <w:rFonts w:ascii="Times New Roman" w:eastAsia="Times New Roman" w:hAnsi="Times New Roman" w:cs="Times New Roman"/>
                <w:sz w:val="24"/>
                <w:szCs w:val="24"/>
                <w:lang w:val="lt-LT"/>
                <w14:ligatures w14:val="none"/>
              </w:rPr>
              <w:t>a</w:t>
            </w:r>
            <w:r w:rsidRPr="00A577A9">
              <w:rPr>
                <w:rFonts w:ascii="Times New Roman" w:eastAsia="Times New Roman" w:hAnsi="Times New Roman" w:cs="Times New Roman"/>
                <w:sz w:val="24"/>
                <w:szCs w:val="24"/>
                <w:lang w:val="lt-LT"/>
                <w14:ligatures w14:val="none"/>
              </w:rPr>
              <w:t>pkrova  perduodama tiesiogiai stiklui</w:t>
            </w:r>
          </w:p>
        </w:tc>
        <w:tc>
          <w:tcPr>
            <w:tcW w:w="3260" w:type="dxa"/>
          </w:tcPr>
          <w:p w14:paraId="2275A714"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r w:rsidR="00A577A9" w:rsidRPr="00A577A9" w14:paraId="228EF0FA" w14:textId="77777777" w:rsidTr="00776E72">
        <w:trPr>
          <w:jc w:val="center"/>
        </w:trPr>
        <w:tc>
          <w:tcPr>
            <w:tcW w:w="570" w:type="dxa"/>
          </w:tcPr>
          <w:p w14:paraId="4A585826"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6.</w:t>
            </w:r>
          </w:p>
        </w:tc>
        <w:tc>
          <w:tcPr>
            <w:tcW w:w="2402" w:type="dxa"/>
          </w:tcPr>
          <w:p w14:paraId="3A3A87C4"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Tinklelio tvirtinimas</w:t>
            </w:r>
          </w:p>
        </w:tc>
        <w:tc>
          <w:tcPr>
            <w:tcW w:w="3402" w:type="dxa"/>
          </w:tcPr>
          <w:p w14:paraId="72773B7F"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12 tvirtinimo taškų, be atvirų kablių</w:t>
            </w:r>
          </w:p>
        </w:tc>
        <w:tc>
          <w:tcPr>
            <w:tcW w:w="3260" w:type="dxa"/>
          </w:tcPr>
          <w:p w14:paraId="63327A69"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p>
        </w:tc>
      </w:tr>
    </w:tbl>
    <w:p w14:paraId="60BF70B3" w14:textId="77777777" w:rsidR="00A577A9" w:rsidRPr="00A577A9" w:rsidRDefault="00A577A9" w:rsidP="00A577A9">
      <w:pPr>
        <w:spacing w:before="240" w:after="200" w:line="276" w:lineRule="auto"/>
        <w:jc w:val="both"/>
        <w:rPr>
          <w:rFonts w:ascii="Times New Roman" w:eastAsia="Times New Roman" w:hAnsi="Times New Roman" w:cs="Times New Roman"/>
          <w:b/>
          <w:iCs/>
          <w:sz w:val="24"/>
          <w:szCs w:val="24"/>
          <w14:ligatures w14:val="none"/>
        </w:rPr>
      </w:pPr>
      <w:r w:rsidRPr="00A577A9">
        <w:rPr>
          <w:rFonts w:ascii="Times New Roman" w:eastAsia="Times New Roman" w:hAnsi="Times New Roman" w:cs="Times New Roman"/>
          <w:b/>
          <w:iCs/>
          <w:sz w:val="24"/>
          <w:szCs w:val="24"/>
          <w14:ligatures w14:val="none"/>
        </w:rPr>
        <w:t xml:space="preserve">⃰   Tiekėjas turi nurodyti tikslią siūlomos prekės parametro reikšmę pagal prekės techninę dokumentaciją, kuri turi būti </w:t>
      </w:r>
      <w:r w:rsidRPr="00A577A9">
        <w:rPr>
          <w:rFonts w:ascii="Times New Roman" w:eastAsia="Times New Roman" w:hAnsi="Times New Roman" w:cs="Times New Roman"/>
          <w:b/>
          <w:iCs/>
          <w:sz w:val="24"/>
          <w:szCs w:val="24"/>
          <w:u w:val="single"/>
          <w14:ligatures w14:val="none"/>
        </w:rPr>
        <w:t>pateikiama kartu su pasiūlymu</w:t>
      </w:r>
      <w:r w:rsidRPr="00A577A9">
        <w:rPr>
          <w:rFonts w:ascii="Times New Roman" w:eastAsia="Times New Roman" w:hAnsi="Times New Roman" w:cs="Times New Roman"/>
          <w:b/>
          <w:iCs/>
          <w:sz w:val="24"/>
          <w:szCs w:val="24"/>
          <w14:ligatures w14:val="none"/>
        </w:rPr>
        <w:t>.</w:t>
      </w:r>
    </w:p>
    <w:p w14:paraId="38AE3BDB"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b/>
          <w:sz w:val="24"/>
          <w:szCs w:val="24"/>
          <w14:ligatures w14:val="none"/>
        </w:rPr>
        <w:t>5. Techninė priežiūra</w:t>
      </w:r>
    </w:p>
    <w:tbl>
      <w:tblPr>
        <w:tblStyle w:val="Lentelstinklelis4"/>
        <w:tblW w:w="0" w:type="auto"/>
        <w:tblLook w:val="04A0" w:firstRow="1" w:lastRow="0" w:firstColumn="1" w:lastColumn="0" w:noHBand="0" w:noVBand="1"/>
      </w:tblPr>
      <w:tblGrid>
        <w:gridCol w:w="570"/>
        <w:gridCol w:w="3399"/>
        <w:gridCol w:w="5665"/>
      </w:tblGrid>
      <w:tr w:rsidR="00A577A9" w:rsidRPr="00A577A9" w14:paraId="529907D9" w14:textId="77777777" w:rsidTr="00A577A9">
        <w:tc>
          <w:tcPr>
            <w:tcW w:w="570" w:type="dxa"/>
            <w:shd w:val="clear" w:color="auto" w:fill="DBE5F1"/>
            <w:vAlign w:val="center"/>
          </w:tcPr>
          <w:p w14:paraId="0F3B0BB7"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Eil. Nr.</w:t>
            </w:r>
          </w:p>
        </w:tc>
        <w:tc>
          <w:tcPr>
            <w:tcW w:w="3399" w:type="dxa"/>
            <w:shd w:val="clear" w:color="auto" w:fill="DBE5F1"/>
            <w:vAlign w:val="center"/>
          </w:tcPr>
          <w:p w14:paraId="673D2613"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Reikalavimas</w:t>
            </w:r>
          </w:p>
        </w:tc>
        <w:tc>
          <w:tcPr>
            <w:tcW w:w="5665" w:type="dxa"/>
            <w:shd w:val="clear" w:color="auto" w:fill="DBE5F1"/>
            <w:vAlign w:val="center"/>
          </w:tcPr>
          <w:p w14:paraId="2FEA8264"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Techniniai parametrai</w:t>
            </w:r>
          </w:p>
        </w:tc>
      </w:tr>
      <w:tr w:rsidR="00A577A9" w:rsidRPr="00A577A9" w14:paraId="67EE6CD8" w14:textId="77777777" w:rsidTr="00776E72">
        <w:tc>
          <w:tcPr>
            <w:tcW w:w="570" w:type="dxa"/>
            <w:vAlign w:val="center"/>
          </w:tcPr>
          <w:p w14:paraId="53CF01A6"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1</w:t>
            </w:r>
          </w:p>
        </w:tc>
        <w:tc>
          <w:tcPr>
            <w:tcW w:w="3399" w:type="dxa"/>
            <w:vAlign w:val="center"/>
          </w:tcPr>
          <w:p w14:paraId="477F13C6"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2</w:t>
            </w:r>
          </w:p>
        </w:tc>
        <w:tc>
          <w:tcPr>
            <w:tcW w:w="5665" w:type="dxa"/>
            <w:vAlign w:val="center"/>
          </w:tcPr>
          <w:p w14:paraId="71265DEE" w14:textId="77777777" w:rsidR="00A577A9" w:rsidRPr="00A577A9" w:rsidRDefault="00A577A9" w:rsidP="00A577A9">
            <w:pPr>
              <w:spacing w:after="200" w:line="276" w:lineRule="auto"/>
              <w:jc w:val="center"/>
              <w:rPr>
                <w:rFonts w:ascii="Times New Roman" w:eastAsia="Times New Roman" w:hAnsi="Times New Roman" w:cs="Times New Roman"/>
                <w:i/>
                <w:iCs/>
                <w:sz w:val="24"/>
                <w:szCs w:val="24"/>
                <w:lang w:val="lt-LT"/>
                <w14:ligatures w14:val="none"/>
              </w:rPr>
            </w:pPr>
            <w:r w:rsidRPr="00A577A9">
              <w:rPr>
                <w:rFonts w:ascii="Times New Roman" w:eastAsia="Times New Roman" w:hAnsi="Times New Roman" w:cs="Times New Roman"/>
                <w:i/>
                <w:iCs/>
                <w:sz w:val="24"/>
                <w:szCs w:val="24"/>
                <w:lang w:val="lt-LT"/>
                <w14:ligatures w14:val="none"/>
              </w:rPr>
              <w:t>3</w:t>
            </w:r>
          </w:p>
        </w:tc>
      </w:tr>
      <w:tr w:rsidR="00A577A9" w:rsidRPr="00A577A9" w14:paraId="499D93E8" w14:textId="77777777" w:rsidTr="00776E72">
        <w:tc>
          <w:tcPr>
            <w:tcW w:w="570" w:type="dxa"/>
          </w:tcPr>
          <w:p w14:paraId="40D27E33"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1.</w:t>
            </w:r>
          </w:p>
        </w:tc>
        <w:tc>
          <w:tcPr>
            <w:tcW w:w="3399" w:type="dxa"/>
          </w:tcPr>
          <w:p w14:paraId="66403B4C"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Kalibravimas</w:t>
            </w:r>
          </w:p>
        </w:tc>
        <w:tc>
          <w:tcPr>
            <w:tcW w:w="5665" w:type="dxa"/>
          </w:tcPr>
          <w:p w14:paraId="492FCB78"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Periodinis kalibravimo testas</w:t>
            </w:r>
          </w:p>
        </w:tc>
      </w:tr>
      <w:tr w:rsidR="00A577A9" w:rsidRPr="00A577A9" w14:paraId="1FAD42BD" w14:textId="77777777" w:rsidTr="00776E72">
        <w:tc>
          <w:tcPr>
            <w:tcW w:w="570" w:type="dxa"/>
          </w:tcPr>
          <w:p w14:paraId="3D4018E7"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lastRenderedPageBreak/>
              <w:t>2.</w:t>
            </w:r>
          </w:p>
        </w:tc>
        <w:tc>
          <w:tcPr>
            <w:tcW w:w="3399" w:type="dxa"/>
          </w:tcPr>
          <w:p w14:paraId="5F0825CA"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Priežiūra</w:t>
            </w:r>
          </w:p>
        </w:tc>
        <w:tc>
          <w:tcPr>
            <w:tcW w:w="5665" w:type="dxa"/>
          </w:tcPr>
          <w:p w14:paraId="569EA859"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Pagal gamintojo rekomendacijas</w:t>
            </w:r>
          </w:p>
        </w:tc>
      </w:tr>
      <w:tr w:rsidR="00A577A9" w:rsidRPr="00A577A9" w14:paraId="106F7DA7" w14:textId="77777777" w:rsidTr="00776E72">
        <w:tc>
          <w:tcPr>
            <w:tcW w:w="570" w:type="dxa"/>
          </w:tcPr>
          <w:p w14:paraId="54E60F6C"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3.</w:t>
            </w:r>
          </w:p>
        </w:tc>
        <w:tc>
          <w:tcPr>
            <w:tcW w:w="3399" w:type="dxa"/>
          </w:tcPr>
          <w:p w14:paraId="18EA7602"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Techninis aptarnavimas</w:t>
            </w:r>
          </w:p>
        </w:tc>
        <w:tc>
          <w:tcPr>
            <w:tcW w:w="5665" w:type="dxa"/>
          </w:tcPr>
          <w:p w14:paraId="75BDE10C"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Profesionalus techninis aptarnavimas</w:t>
            </w:r>
          </w:p>
        </w:tc>
      </w:tr>
      <w:tr w:rsidR="00A577A9" w:rsidRPr="00A577A9" w14:paraId="47D6C997" w14:textId="77777777" w:rsidTr="00776E72">
        <w:tc>
          <w:tcPr>
            <w:tcW w:w="570" w:type="dxa"/>
          </w:tcPr>
          <w:p w14:paraId="20341F8D"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4.</w:t>
            </w:r>
          </w:p>
        </w:tc>
        <w:tc>
          <w:tcPr>
            <w:tcW w:w="3399" w:type="dxa"/>
          </w:tcPr>
          <w:p w14:paraId="0AAB1A53"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Garantinis terminas</w:t>
            </w:r>
          </w:p>
        </w:tc>
        <w:tc>
          <w:tcPr>
            <w:tcW w:w="5665" w:type="dxa"/>
          </w:tcPr>
          <w:p w14:paraId="611D9B2C"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Įrenginiams suteikti ne trumpesnį nei 24 mėnesių garantinį terminą.</w:t>
            </w:r>
          </w:p>
        </w:tc>
      </w:tr>
      <w:tr w:rsidR="00A577A9" w:rsidRPr="00A577A9" w14:paraId="019F0E23" w14:textId="77777777" w:rsidTr="00776E72">
        <w:tc>
          <w:tcPr>
            <w:tcW w:w="570" w:type="dxa"/>
          </w:tcPr>
          <w:p w14:paraId="16008132" w14:textId="77777777" w:rsidR="00A577A9" w:rsidRPr="00A577A9" w:rsidRDefault="00A577A9" w:rsidP="00A577A9">
            <w:pPr>
              <w:spacing w:before="120" w:after="120" w:line="276" w:lineRule="auto"/>
              <w:jc w:val="center"/>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5.</w:t>
            </w:r>
          </w:p>
        </w:tc>
        <w:tc>
          <w:tcPr>
            <w:tcW w:w="3399" w:type="dxa"/>
          </w:tcPr>
          <w:p w14:paraId="2C691EC0"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Garantinis aptarnavimas</w:t>
            </w:r>
          </w:p>
        </w:tc>
        <w:tc>
          <w:tcPr>
            <w:tcW w:w="5665" w:type="dxa"/>
          </w:tcPr>
          <w:p w14:paraId="57CD7F72" w14:textId="77777777" w:rsidR="00A577A9" w:rsidRPr="00A577A9" w:rsidRDefault="00A577A9" w:rsidP="00A577A9">
            <w:pPr>
              <w:spacing w:before="120" w:after="12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Garantinis aptarnavimas turi būti užtikrinamas įrenginių sumontavimo vietoje, arena “Kalnapilis”.</w:t>
            </w:r>
          </w:p>
        </w:tc>
      </w:tr>
    </w:tbl>
    <w:p w14:paraId="4DEE0066"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p>
    <w:p w14:paraId="3E921EED"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b/>
          <w:sz w:val="24"/>
          <w:szCs w:val="24"/>
          <w14:ligatures w14:val="none"/>
        </w:rPr>
        <w:t>PAGRINDIMAS</w:t>
      </w:r>
    </w:p>
    <w:p w14:paraId="06B92F2F"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sz w:val="24"/>
          <w:szCs w:val="24"/>
          <w14:ligatures w14:val="none"/>
        </w:rPr>
        <w:t>Techninė specifikacija parengta vadovaujantis aukščiausio lygio profesionalių tarptautinių klubinių krepšinio varžybų techniniais reikalavimais.</w:t>
      </w:r>
    </w:p>
    <w:tbl>
      <w:tblPr>
        <w:tblStyle w:val="Lentelstinklelis4"/>
        <w:tblW w:w="0" w:type="auto"/>
        <w:tblLook w:val="04A0" w:firstRow="1" w:lastRow="0" w:firstColumn="1" w:lastColumn="0" w:noHBand="0" w:noVBand="1"/>
      </w:tblPr>
      <w:tblGrid>
        <w:gridCol w:w="3539"/>
        <w:gridCol w:w="6095"/>
      </w:tblGrid>
      <w:tr w:rsidR="00A577A9" w:rsidRPr="00A577A9" w14:paraId="621C471F" w14:textId="77777777" w:rsidTr="00A577A9">
        <w:tc>
          <w:tcPr>
            <w:tcW w:w="3539" w:type="dxa"/>
            <w:shd w:val="clear" w:color="auto" w:fill="F2F2F2"/>
          </w:tcPr>
          <w:p w14:paraId="0953E3B0"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Dokumento punktas</w:t>
            </w:r>
          </w:p>
        </w:tc>
        <w:tc>
          <w:tcPr>
            <w:tcW w:w="6095" w:type="dxa"/>
            <w:shd w:val="clear" w:color="auto" w:fill="F2F2F2"/>
          </w:tcPr>
          <w:p w14:paraId="72528098" w14:textId="77777777" w:rsidR="00A577A9" w:rsidRPr="00A577A9" w:rsidRDefault="00A577A9" w:rsidP="00A577A9">
            <w:pPr>
              <w:spacing w:before="120" w:after="120" w:line="276" w:lineRule="auto"/>
              <w:jc w:val="center"/>
              <w:rPr>
                <w:rFonts w:ascii="Times New Roman" w:eastAsia="Times New Roman" w:hAnsi="Times New Roman" w:cs="Times New Roman"/>
                <w:b/>
                <w:bCs/>
                <w:sz w:val="24"/>
                <w:szCs w:val="24"/>
                <w:lang w:val="lt-LT"/>
                <w14:ligatures w14:val="none"/>
              </w:rPr>
            </w:pPr>
            <w:r w:rsidRPr="00A577A9">
              <w:rPr>
                <w:rFonts w:ascii="Times New Roman" w:eastAsia="Times New Roman" w:hAnsi="Times New Roman" w:cs="Times New Roman"/>
                <w:b/>
                <w:bCs/>
                <w:sz w:val="24"/>
                <w:szCs w:val="24"/>
                <w:lang w:val="lt-LT"/>
                <w14:ligatures w14:val="none"/>
              </w:rPr>
              <w:t>Citata</w:t>
            </w:r>
          </w:p>
        </w:tc>
      </w:tr>
      <w:tr w:rsidR="00A577A9" w:rsidRPr="00A577A9" w14:paraId="27A029F1" w14:textId="77777777" w:rsidTr="00776E72">
        <w:tc>
          <w:tcPr>
            <w:tcW w:w="3539" w:type="dxa"/>
          </w:tcPr>
          <w:p w14:paraId="71E14C7F"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proofErr w:type="spellStart"/>
            <w:r w:rsidRPr="00A577A9">
              <w:rPr>
                <w:rFonts w:ascii="Times New Roman" w:eastAsia="Times New Roman" w:hAnsi="Times New Roman" w:cs="Times New Roman"/>
                <w:sz w:val="24"/>
                <w:szCs w:val="24"/>
                <w:lang w:val="lt-LT"/>
                <w14:ligatures w14:val="none"/>
              </w:rPr>
              <w:t>EuroLeague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Bylaws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Article</w:t>
            </w:r>
            <w:proofErr w:type="spellEnd"/>
            <w:r w:rsidRPr="00A577A9">
              <w:rPr>
                <w:rFonts w:ascii="Times New Roman" w:eastAsia="Times New Roman" w:hAnsi="Times New Roman" w:cs="Times New Roman"/>
                <w:sz w:val="24"/>
                <w:szCs w:val="24"/>
                <w:lang w:val="lt-LT"/>
                <w14:ligatures w14:val="none"/>
              </w:rPr>
              <w:t xml:space="preserve"> 38</w:t>
            </w:r>
          </w:p>
        </w:tc>
        <w:tc>
          <w:tcPr>
            <w:tcW w:w="6095" w:type="dxa"/>
          </w:tcPr>
          <w:p w14:paraId="6B4094FA"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w:t>
            </w:r>
            <w:proofErr w:type="spellStart"/>
            <w:r w:rsidRPr="00A577A9">
              <w:rPr>
                <w:rFonts w:ascii="Times New Roman" w:eastAsia="Times New Roman" w:hAnsi="Times New Roman" w:cs="Times New Roman"/>
                <w:sz w:val="24"/>
                <w:szCs w:val="24"/>
                <w:lang w:val="lt-LT"/>
                <w14:ligatures w14:val="none"/>
              </w:rPr>
              <w:t>The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backstop</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units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must</w:t>
            </w:r>
            <w:proofErr w:type="spellEnd"/>
            <w:r w:rsidRPr="00A577A9">
              <w:rPr>
                <w:rFonts w:ascii="Times New Roman" w:eastAsia="Times New Roman" w:hAnsi="Times New Roman" w:cs="Times New Roman"/>
                <w:sz w:val="24"/>
                <w:szCs w:val="24"/>
                <w:lang w:val="lt-LT"/>
                <w14:ligatures w14:val="none"/>
              </w:rPr>
              <w:t xml:space="preserve"> be </w:t>
            </w:r>
            <w:proofErr w:type="spellStart"/>
            <w:r w:rsidRPr="00A577A9">
              <w:rPr>
                <w:rFonts w:ascii="Times New Roman" w:eastAsia="Times New Roman" w:hAnsi="Times New Roman" w:cs="Times New Roman"/>
                <w:sz w:val="24"/>
                <w:szCs w:val="24"/>
                <w:lang w:val="lt-LT"/>
                <w14:ligatures w14:val="none"/>
              </w:rPr>
              <w:t>the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Spalding</w:t>
            </w:r>
            <w:proofErr w:type="spellEnd"/>
            <w:r w:rsidRPr="00A577A9">
              <w:rPr>
                <w:rFonts w:ascii="Times New Roman" w:eastAsia="Times New Roman" w:hAnsi="Times New Roman" w:cs="Times New Roman"/>
                <w:sz w:val="24"/>
                <w:szCs w:val="24"/>
                <w:lang w:val="lt-LT"/>
                <w14:ligatures w14:val="none"/>
              </w:rPr>
              <w:t xml:space="preserve"> Arena </w:t>
            </w:r>
            <w:proofErr w:type="spellStart"/>
            <w:r w:rsidRPr="00A577A9">
              <w:rPr>
                <w:rFonts w:ascii="Times New Roman" w:eastAsia="Times New Roman" w:hAnsi="Times New Roman" w:cs="Times New Roman"/>
                <w:sz w:val="24"/>
                <w:szCs w:val="24"/>
                <w:lang w:val="lt-LT"/>
                <w14:ligatures w14:val="none"/>
              </w:rPr>
              <w:t>Renegade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model</w:t>
            </w:r>
            <w:proofErr w:type="spellEnd"/>
            <w:r w:rsidRPr="00A577A9">
              <w:rPr>
                <w:rFonts w:ascii="Times New Roman" w:eastAsia="Times New Roman" w:hAnsi="Times New Roman" w:cs="Times New Roman"/>
                <w:sz w:val="24"/>
                <w:szCs w:val="24"/>
                <w:lang w:val="lt-LT"/>
                <w14:ligatures w14:val="none"/>
              </w:rPr>
              <w:t>.”</w:t>
            </w:r>
          </w:p>
        </w:tc>
      </w:tr>
      <w:tr w:rsidR="00A577A9" w:rsidRPr="00A577A9" w14:paraId="36AC0E61" w14:textId="77777777" w:rsidTr="00776E72">
        <w:tc>
          <w:tcPr>
            <w:tcW w:w="3539" w:type="dxa"/>
          </w:tcPr>
          <w:p w14:paraId="4675C46A"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proofErr w:type="spellStart"/>
            <w:r w:rsidRPr="00A577A9">
              <w:rPr>
                <w:rFonts w:ascii="Times New Roman" w:eastAsia="Times New Roman" w:hAnsi="Times New Roman" w:cs="Times New Roman"/>
                <w:sz w:val="24"/>
                <w:szCs w:val="24"/>
                <w:lang w:val="lt-LT"/>
                <w14:ligatures w14:val="none"/>
              </w:rPr>
              <w:t>EuroLeague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Bylaws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Article</w:t>
            </w:r>
            <w:proofErr w:type="spellEnd"/>
            <w:r w:rsidRPr="00A577A9">
              <w:rPr>
                <w:rFonts w:ascii="Times New Roman" w:eastAsia="Times New Roman" w:hAnsi="Times New Roman" w:cs="Times New Roman"/>
                <w:sz w:val="24"/>
                <w:szCs w:val="24"/>
                <w:lang w:val="lt-LT"/>
                <w14:ligatures w14:val="none"/>
              </w:rPr>
              <w:t xml:space="preserve"> 38</w:t>
            </w:r>
          </w:p>
        </w:tc>
        <w:tc>
          <w:tcPr>
            <w:tcW w:w="6095" w:type="dxa"/>
          </w:tcPr>
          <w:p w14:paraId="2EFCE363"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w:t>
            </w:r>
            <w:proofErr w:type="spellStart"/>
            <w:r w:rsidRPr="00A577A9">
              <w:rPr>
                <w:rFonts w:ascii="Times New Roman" w:eastAsia="Times New Roman" w:hAnsi="Times New Roman" w:cs="Times New Roman"/>
                <w:sz w:val="24"/>
                <w:szCs w:val="24"/>
                <w:lang w:val="lt-LT"/>
                <w14:ligatures w14:val="none"/>
              </w:rPr>
              <w:t>each</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backstop</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unit</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must</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undergo</w:t>
            </w:r>
            <w:proofErr w:type="spellEnd"/>
            <w:r w:rsidRPr="00A577A9">
              <w:rPr>
                <w:rFonts w:ascii="Times New Roman" w:eastAsia="Times New Roman" w:hAnsi="Times New Roman" w:cs="Times New Roman"/>
                <w:sz w:val="24"/>
                <w:szCs w:val="24"/>
                <w:lang w:val="lt-LT"/>
                <w14:ligatures w14:val="none"/>
              </w:rPr>
              <w:t xml:space="preserve"> a </w:t>
            </w:r>
            <w:proofErr w:type="spellStart"/>
            <w:r w:rsidRPr="00A577A9">
              <w:rPr>
                <w:rFonts w:ascii="Times New Roman" w:eastAsia="Times New Roman" w:hAnsi="Times New Roman" w:cs="Times New Roman"/>
                <w:sz w:val="24"/>
                <w:szCs w:val="24"/>
                <w:lang w:val="lt-LT"/>
                <w14:ligatures w14:val="none"/>
              </w:rPr>
              <w:t>calibrating</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test</w:t>
            </w:r>
            <w:proofErr w:type="spellEnd"/>
            <w:r w:rsidRPr="00A577A9">
              <w:rPr>
                <w:rFonts w:ascii="Times New Roman" w:eastAsia="Times New Roman" w:hAnsi="Times New Roman" w:cs="Times New Roman"/>
                <w:sz w:val="24"/>
                <w:szCs w:val="24"/>
                <w:lang w:val="lt-LT"/>
                <w14:ligatures w14:val="none"/>
              </w:rPr>
              <w:t>”</w:t>
            </w:r>
          </w:p>
        </w:tc>
      </w:tr>
      <w:tr w:rsidR="00A577A9" w:rsidRPr="00A577A9" w14:paraId="5676CB86" w14:textId="77777777" w:rsidTr="00776E72">
        <w:tc>
          <w:tcPr>
            <w:tcW w:w="3539" w:type="dxa"/>
          </w:tcPr>
          <w:p w14:paraId="01B068AC"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proofErr w:type="spellStart"/>
            <w:r w:rsidRPr="00A577A9">
              <w:rPr>
                <w:rFonts w:ascii="Times New Roman" w:eastAsia="Times New Roman" w:hAnsi="Times New Roman" w:cs="Times New Roman"/>
                <w:sz w:val="24"/>
                <w:szCs w:val="24"/>
                <w:lang w:val="lt-LT"/>
                <w14:ligatures w14:val="none"/>
              </w:rPr>
              <w:t>EuroLeague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Bylaws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Article</w:t>
            </w:r>
            <w:proofErr w:type="spellEnd"/>
            <w:r w:rsidRPr="00A577A9">
              <w:rPr>
                <w:rFonts w:ascii="Times New Roman" w:eastAsia="Times New Roman" w:hAnsi="Times New Roman" w:cs="Times New Roman"/>
                <w:sz w:val="24"/>
                <w:szCs w:val="24"/>
                <w:lang w:val="lt-LT"/>
                <w14:ligatures w14:val="none"/>
              </w:rPr>
              <w:t xml:space="preserve"> 38</w:t>
            </w:r>
          </w:p>
        </w:tc>
        <w:tc>
          <w:tcPr>
            <w:tcW w:w="6095" w:type="dxa"/>
          </w:tcPr>
          <w:p w14:paraId="67AC4242"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w:t>
            </w:r>
            <w:proofErr w:type="spellStart"/>
            <w:r w:rsidRPr="00A577A9">
              <w:rPr>
                <w:rFonts w:ascii="Times New Roman" w:eastAsia="Times New Roman" w:hAnsi="Times New Roman" w:cs="Times New Roman"/>
                <w:sz w:val="24"/>
                <w:szCs w:val="24"/>
                <w:lang w:val="lt-LT"/>
                <w14:ligatures w14:val="none"/>
              </w:rPr>
              <w:t>The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clubs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must</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follow</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the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manufacturer’s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guidelines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regarding</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maintenance</w:t>
            </w:r>
            <w:proofErr w:type="spellEnd"/>
            <w:r w:rsidRPr="00A577A9">
              <w:rPr>
                <w:rFonts w:ascii="Times New Roman" w:eastAsia="Times New Roman" w:hAnsi="Times New Roman" w:cs="Times New Roman"/>
                <w:sz w:val="24"/>
                <w:szCs w:val="24"/>
                <w:lang w:val="lt-LT"/>
                <w14:ligatures w14:val="none"/>
              </w:rPr>
              <w:t>...”</w:t>
            </w:r>
          </w:p>
        </w:tc>
      </w:tr>
      <w:tr w:rsidR="00A577A9" w:rsidRPr="00A577A9" w14:paraId="35347C72" w14:textId="77777777" w:rsidTr="00776E72">
        <w:tc>
          <w:tcPr>
            <w:tcW w:w="3539" w:type="dxa"/>
          </w:tcPr>
          <w:p w14:paraId="266AB397"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proofErr w:type="spellStart"/>
            <w:r w:rsidRPr="00A577A9">
              <w:rPr>
                <w:rFonts w:ascii="Times New Roman" w:eastAsia="Times New Roman" w:hAnsi="Times New Roman" w:cs="Times New Roman"/>
                <w:sz w:val="24"/>
                <w:szCs w:val="24"/>
                <w:lang w:val="lt-LT"/>
                <w14:ligatures w14:val="none"/>
              </w:rPr>
              <w:t>Official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Rules</w:t>
            </w:r>
            <w:proofErr w:type="spellEnd"/>
            <w:r w:rsidRPr="00A577A9">
              <w:rPr>
                <w:rFonts w:ascii="Times New Roman" w:eastAsia="Times New Roman" w:hAnsi="Times New Roman" w:cs="Times New Roman"/>
                <w:sz w:val="24"/>
                <w:szCs w:val="24"/>
                <w:lang w:val="lt-LT"/>
                <w14:ligatures w14:val="none"/>
              </w:rPr>
              <w:t xml:space="preserve"> 2024 –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Equipment</w:t>
            </w:r>
            <w:proofErr w:type="spellEnd"/>
          </w:p>
        </w:tc>
        <w:tc>
          <w:tcPr>
            <w:tcW w:w="6095" w:type="dxa"/>
          </w:tcPr>
          <w:p w14:paraId="66786E83"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w:t>
            </w:r>
            <w:proofErr w:type="spellStart"/>
            <w:r w:rsidRPr="00A577A9">
              <w:rPr>
                <w:rFonts w:ascii="Times New Roman" w:eastAsia="Times New Roman" w:hAnsi="Times New Roman" w:cs="Times New Roman"/>
                <w:sz w:val="24"/>
                <w:szCs w:val="24"/>
                <w:lang w:val="lt-LT"/>
                <w14:ligatures w14:val="none"/>
              </w:rPr>
              <w:t>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equipment</w:t>
            </w:r>
            <w:proofErr w:type="spellEnd"/>
            <w:r w:rsidRPr="00A577A9">
              <w:rPr>
                <w:rFonts w:ascii="Times New Roman" w:eastAsia="Times New Roman" w:hAnsi="Times New Roman" w:cs="Times New Roman"/>
                <w:sz w:val="24"/>
                <w:szCs w:val="24"/>
                <w:lang w:val="lt-LT"/>
                <w14:ligatures w14:val="none"/>
              </w:rPr>
              <w:t xml:space="preserve"> at </w:t>
            </w:r>
            <w:proofErr w:type="spellStart"/>
            <w:r w:rsidRPr="00A577A9">
              <w:rPr>
                <w:rFonts w:ascii="Times New Roman" w:eastAsia="Times New Roman" w:hAnsi="Times New Roman" w:cs="Times New Roman"/>
                <w:sz w:val="24"/>
                <w:szCs w:val="24"/>
                <w:lang w:val="lt-LT"/>
                <w14:ligatures w14:val="none"/>
              </w:rPr>
              <w:t>these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competitions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must</w:t>
            </w:r>
            <w:proofErr w:type="spellEnd"/>
            <w:r w:rsidRPr="00A577A9">
              <w:rPr>
                <w:rFonts w:ascii="Times New Roman" w:eastAsia="Times New Roman" w:hAnsi="Times New Roman" w:cs="Times New Roman"/>
                <w:sz w:val="24"/>
                <w:szCs w:val="24"/>
                <w:lang w:val="lt-LT"/>
                <w14:ligatures w14:val="none"/>
              </w:rPr>
              <w:t xml:space="preserve"> be FIBA </w:t>
            </w:r>
            <w:proofErr w:type="spellStart"/>
            <w:r w:rsidRPr="00A577A9">
              <w:rPr>
                <w:rFonts w:ascii="Times New Roman" w:eastAsia="Times New Roman" w:hAnsi="Times New Roman" w:cs="Times New Roman"/>
                <w:sz w:val="24"/>
                <w:szCs w:val="24"/>
                <w:lang w:val="lt-LT"/>
                <w14:ligatures w14:val="none"/>
              </w:rPr>
              <w:t>Approved</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Level</w:t>
            </w:r>
            <w:proofErr w:type="spellEnd"/>
            <w:r w:rsidRPr="00A577A9">
              <w:rPr>
                <w:rFonts w:ascii="Times New Roman" w:eastAsia="Times New Roman" w:hAnsi="Times New Roman" w:cs="Times New Roman"/>
                <w:sz w:val="24"/>
                <w:szCs w:val="24"/>
                <w:lang w:val="lt-LT"/>
                <w14:ligatures w14:val="none"/>
              </w:rPr>
              <w:t xml:space="preserve"> 1.”</w:t>
            </w:r>
          </w:p>
        </w:tc>
      </w:tr>
      <w:tr w:rsidR="00A577A9" w:rsidRPr="00A577A9" w14:paraId="634D708E" w14:textId="77777777" w:rsidTr="00776E72">
        <w:tc>
          <w:tcPr>
            <w:tcW w:w="3539" w:type="dxa"/>
          </w:tcPr>
          <w:p w14:paraId="3996E79F"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proofErr w:type="spellStart"/>
            <w:r w:rsidRPr="00A577A9">
              <w:rPr>
                <w:rFonts w:ascii="Times New Roman" w:eastAsia="Times New Roman" w:hAnsi="Times New Roman" w:cs="Times New Roman"/>
                <w:sz w:val="24"/>
                <w:szCs w:val="24"/>
                <w:lang w:val="lt-LT"/>
                <w14:ligatures w14:val="none"/>
              </w:rPr>
              <w:t>Official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Rules</w:t>
            </w:r>
            <w:proofErr w:type="spellEnd"/>
            <w:r w:rsidRPr="00A577A9">
              <w:rPr>
                <w:rFonts w:ascii="Times New Roman" w:eastAsia="Times New Roman" w:hAnsi="Times New Roman" w:cs="Times New Roman"/>
                <w:sz w:val="24"/>
                <w:szCs w:val="24"/>
                <w:lang w:val="lt-LT"/>
                <w14:ligatures w14:val="none"/>
              </w:rPr>
              <w:t xml:space="preserve"> 2024 –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Equipment</w:t>
            </w:r>
            <w:proofErr w:type="spellEnd"/>
          </w:p>
        </w:tc>
        <w:tc>
          <w:tcPr>
            <w:tcW w:w="6095" w:type="dxa"/>
          </w:tcPr>
          <w:p w14:paraId="6D40A02B"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w:t>
            </w:r>
            <w:proofErr w:type="spellStart"/>
            <w:r w:rsidRPr="00A577A9">
              <w:rPr>
                <w:rFonts w:ascii="Times New Roman" w:eastAsia="Times New Roman" w:hAnsi="Times New Roman" w:cs="Times New Roman"/>
                <w:sz w:val="24"/>
                <w:szCs w:val="24"/>
                <w:lang w:val="lt-LT"/>
                <w14:ligatures w14:val="none"/>
              </w:rPr>
              <w:t>The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vibration</w:t>
            </w:r>
            <w:proofErr w:type="spellEnd"/>
            <w:r w:rsidRPr="00A577A9">
              <w:rPr>
                <w:rFonts w:ascii="Times New Roman" w:eastAsia="Times New Roman" w:hAnsi="Times New Roman" w:cs="Times New Roman"/>
                <w:sz w:val="24"/>
                <w:szCs w:val="24"/>
                <w:lang w:val="lt-LT"/>
                <w14:ligatures w14:val="none"/>
              </w:rPr>
              <w:t xml:space="preserve"> ... </w:t>
            </w:r>
            <w:proofErr w:type="spellStart"/>
            <w:r w:rsidRPr="00A577A9">
              <w:rPr>
                <w:rFonts w:ascii="Times New Roman" w:eastAsia="Times New Roman" w:hAnsi="Times New Roman" w:cs="Times New Roman"/>
                <w:sz w:val="24"/>
                <w:szCs w:val="24"/>
                <w:lang w:val="lt-LT"/>
                <w14:ligatures w14:val="none"/>
              </w:rPr>
              <w:t>shall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last</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less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than</w:t>
            </w:r>
            <w:proofErr w:type="spellEnd"/>
            <w:r w:rsidRPr="00A577A9">
              <w:rPr>
                <w:rFonts w:ascii="Times New Roman" w:eastAsia="Times New Roman" w:hAnsi="Times New Roman" w:cs="Times New Roman"/>
                <w:sz w:val="24"/>
                <w:szCs w:val="24"/>
                <w:lang w:val="lt-LT"/>
                <w14:ligatures w14:val="none"/>
              </w:rPr>
              <w:t xml:space="preserve"> 4 </w:t>
            </w:r>
            <w:proofErr w:type="spellStart"/>
            <w:r w:rsidRPr="00A577A9">
              <w:rPr>
                <w:rFonts w:ascii="Times New Roman" w:eastAsia="Times New Roman" w:hAnsi="Times New Roman" w:cs="Times New Roman"/>
                <w:sz w:val="24"/>
                <w:szCs w:val="24"/>
                <w:lang w:val="lt-LT"/>
                <w14:ligatures w14:val="none"/>
              </w:rPr>
              <w:t>seconds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after</w:t>
            </w:r>
            <w:proofErr w:type="spellEnd"/>
            <w:r w:rsidRPr="00A577A9">
              <w:rPr>
                <w:rFonts w:ascii="Times New Roman" w:eastAsia="Times New Roman" w:hAnsi="Times New Roman" w:cs="Times New Roman"/>
                <w:sz w:val="24"/>
                <w:szCs w:val="24"/>
                <w:lang w:val="lt-LT"/>
                <w14:ligatures w14:val="none"/>
              </w:rPr>
              <w:t xml:space="preserve"> a </w:t>
            </w:r>
            <w:proofErr w:type="spellStart"/>
            <w:r w:rsidRPr="00A577A9">
              <w:rPr>
                <w:rFonts w:ascii="Times New Roman" w:eastAsia="Times New Roman" w:hAnsi="Times New Roman" w:cs="Times New Roman"/>
                <w:sz w:val="24"/>
                <w:szCs w:val="24"/>
                <w:lang w:val="lt-LT"/>
                <w14:ligatures w14:val="none"/>
              </w:rPr>
              <w:t>dunk</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shot</w:t>
            </w:r>
            <w:proofErr w:type="spellEnd"/>
            <w:r w:rsidRPr="00A577A9">
              <w:rPr>
                <w:rFonts w:ascii="Times New Roman" w:eastAsia="Times New Roman" w:hAnsi="Times New Roman" w:cs="Times New Roman"/>
                <w:sz w:val="24"/>
                <w:szCs w:val="24"/>
                <w:lang w:val="lt-LT"/>
                <w14:ligatures w14:val="none"/>
              </w:rPr>
              <w:t>.”</w:t>
            </w:r>
          </w:p>
        </w:tc>
      </w:tr>
      <w:tr w:rsidR="00A577A9" w:rsidRPr="00A577A9" w14:paraId="2B723C96" w14:textId="77777777" w:rsidTr="00776E72">
        <w:tc>
          <w:tcPr>
            <w:tcW w:w="3539" w:type="dxa"/>
          </w:tcPr>
          <w:p w14:paraId="2CE3D6D2"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proofErr w:type="spellStart"/>
            <w:r w:rsidRPr="00A577A9">
              <w:rPr>
                <w:rFonts w:ascii="Times New Roman" w:eastAsia="Times New Roman" w:hAnsi="Times New Roman" w:cs="Times New Roman"/>
                <w:sz w:val="24"/>
                <w:szCs w:val="24"/>
                <w:lang w:val="lt-LT"/>
                <w14:ligatures w14:val="none"/>
              </w:rPr>
              <w:t>Official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Rules</w:t>
            </w:r>
            <w:proofErr w:type="spellEnd"/>
            <w:r w:rsidRPr="00A577A9">
              <w:rPr>
                <w:rFonts w:ascii="Times New Roman" w:eastAsia="Times New Roman" w:hAnsi="Times New Roman" w:cs="Times New Roman"/>
                <w:sz w:val="24"/>
                <w:szCs w:val="24"/>
                <w:lang w:val="lt-LT"/>
                <w14:ligatures w14:val="none"/>
              </w:rPr>
              <w:t xml:space="preserve"> 2024 –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Equipment</w:t>
            </w:r>
            <w:proofErr w:type="spellEnd"/>
          </w:p>
        </w:tc>
        <w:tc>
          <w:tcPr>
            <w:tcW w:w="6095" w:type="dxa"/>
          </w:tcPr>
          <w:p w14:paraId="3BB50AF5"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w:t>
            </w:r>
            <w:proofErr w:type="spellStart"/>
            <w:r w:rsidRPr="00A577A9">
              <w:rPr>
                <w:rFonts w:ascii="Times New Roman" w:eastAsia="Times New Roman" w:hAnsi="Times New Roman" w:cs="Times New Roman"/>
                <w:sz w:val="24"/>
                <w:szCs w:val="24"/>
                <w:lang w:val="lt-LT"/>
                <w14:ligatures w14:val="none"/>
              </w:rPr>
              <w:t>For</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Level</w:t>
            </w:r>
            <w:proofErr w:type="spellEnd"/>
            <w:r w:rsidRPr="00A577A9">
              <w:rPr>
                <w:rFonts w:ascii="Times New Roman" w:eastAsia="Times New Roman" w:hAnsi="Times New Roman" w:cs="Times New Roman"/>
                <w:sz w:val="24"/>
                <w:szCs w:val="24"/>
                <w:lang w:val="lt-LT"/>
                <w14:ligatures w14:val="none"/>
              </w:rPr>
              <w:t xml:space="preserve"> 1, at a </w:t>
            </w:r>
            <w:proofErr w:type="spellStart"/>
            <w:r w:rsidRPr="00A577A9">
              <w:rPr>
                <w:rFonts w:ascii="Times New Roman" w:eastAsia="Times New Roman" w:hAnsi="Times New Roman" w:cs="Times New Roman"/>
                <w:sz w:val="24"/>
                <w:szCs w:val="24"/>
                <w:lang w:val="lt-LT"/>
                <w14:ligatures w14:val="none"/>
              </w:rPr>
              <w:t>distance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of</w:t>
            </w:r>
            <w:proofErr w:type="spellEnd"/>
            <w:r w:rsidRPr="00A577A9">
              <w:rPr>
                <w:rFonts w:ascii="Times New Roman" w:eastAsia="Times New Roman" w:hAnsi="Times New Roman" w:cs="Times New Roman"/>
                <w:sz w:val="24"/>
                <w:szCs w:val="24"/>
                <w:lang w:val="lt-LT"/>
                <w14:ligatures w14:val="none"/>
              </w:rPr>
              <w:t xml:space="preserve"> at </w:t>
            </w:r>
            <w:proofErr w:type="spellStart"/>
            <w:r w:rsidRPr="00A577A9">
              <w:rPr>
                <w:rFonts w:ascii="Times New Roman" w:eastAsia="Times New Roman" w:hAnsi="Times New Roman" w:cs="Times New Roman"/>
                <w:sz w:val="24"/>
                <w:szCs w:val="24"/>
                <w:lang w:val="lt-LT"/>
                <w14:ligatures w14:val="none"/>
              </w:rPr>
              <w:t>least</w:t>
            </w:r>
            <w:proofErr w:type="spellEnd"/>
            <w:r w:rsidRPr="00A577A9">
              <w:rPr>
                <w:rFonts w:ascii="Times New Roman" w:eastAsia="Times New Roman" w:hAnsi="Times New Roman" w:cs="Times New Roman"/>
                <w:sz w:val="24"/>
                <w:szCs w:val="24"/>
                <w:lang w:val="lt-LT"/>
                <w14:ligatures w14:val="none"/>
              </w:rPr>
              <w:t xml:space="preserve"> 2,000 mm.”</w:t>
            </w:r>
          </w:p>
        </w:tc>
      </w:tr>
      <w:tr w:rsidR="00A577A9" w:rsidRPr="00A577A9" w14:paraId="1BE9B42E" w14:textId="77777777" w:rsidTr="00776E72">
        <w:tc>
          <w:tcPr>
            <w:tcW w:w="3539" w:type="dxa"/>
          </w:tcPr>
          <w:p w14:paraId="588B0954"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proofErr w:type="spellStart"/>
            <w:r w:rsidRPr="00A577A9">
              <w:rPr>
                <w:rFonts w:ascii="Times New Roman" w:eastAsia="Times New Roman" w:hAnsi="Times New Roman" w:cs="Times New Roman"/>
                <w:sz w:val="24"/>
                <w:szCs w:val="24"/>
                <w:lang w:val="lt-LT"/>
                <w14:ligatures w14:val="none"/>
              </w:rPr>
              <w:t>Official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Rules</w:t>
            </w:r>
            <w:proofErr w:type="spellEnd"/>
            <w:r w:rsidRPr="00A577A9">
              <w:rPr>
                <w:rFonts w:ascii="Times New Roman" w:eastAsia="Times New Roman" w:hAnsi="Times New Roman" w:cs="Times New Roman"/>
                <w:sz w:val="24"/>
                <w:szCs w:val="24"/>
                <w:lang w:val="lt-LT"/>
                <w14:ligatures w14:val="none"/>
              </w:rPr>
              <w:t xml:space="preserve"> 2024 –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Equipment</w:t>
            </w:r>
            <w:proofErr w:type="spellEnd"/>
          </w:p>
        </w:tc>
        <w:tc>
          <w:tcPr>
            <w:tcW w:w="6095" w:type="dxa"/>
          </w:tcPr>
          <w:p w14:paraId="68F1B640"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w:t>
            </w:r>
            <w:proofErr w:type="spellStart"/>
            <w:r w:rsidRPr="00A577A9">
              <w:rPr>
                <w:rFonts w:ascii="Times New Roman" w:eastAsia="Times New Roman" w:hAnsi="Times New Roman" w:cs="Times New Roman"/>
                <w:sz w:val="24"/>
                <w:szCs w:val="24"/>
                <w:lang w:val="lt-LT"/>
                <w14:ligatures w14:val="none"/>
              </w:rPr>
              <w:t>non-reflective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laminated</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safety</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glass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or</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tempered</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glass</w:t>
            </w:r>
            <w:proofErr w:type="spellEnd"/>
            <w:r w:rsidRPr="00A577A9">
              <w:rPr>
                <w:rFonts w:ascii="Times New Roman" w:eastAsia="Times New Roman" w:hAnsi="Times New Roman" w:cs="Times New Roman"/>
                <w:sz w:val="24"/>
                <w:szCs w:val="24"/>
                <w:lang w:val="lt-LT"/>
                <w14:ligatures w14:val="none"/>
              </w:rPr>
              <w:t>”</w:t>
            </w:r>
          </w:p>
        </w:tc>
      </w:tr>
      <w:tr w:rsidR="00A577A9" w:rsidRPr="00A577A9" w14:paraId="3E0B136B" w14:textId="77777777" w:rsidTr="00776E72">
        <w:tc>
          <w:tcPr>
            <w:tcW w:w="3539" w:type="dxa"/>
          </w:tcPr>
          <w:p w14:paraId="6FB21702"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proofErr w:type="spellStart"/>
            <w:r w:rsidRPr="00A577A9">
              <w:rPr>
                <w:rFonts w:ascii="Times New Roman" w:eastAsia="Times New Roman" w:hAnsi="Times New Roman" w:cs="Times New Roman"/>
                <w:sz w:val="24"/>
                <w:szCs w:val="24"/>
                <w:lang w:val="lt-LT"/>
                <w14:ligatures w14:val="none"/>
              </w:rPr>
              <w:t>Official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Rules</w:t>
            </w:r>
            <w:proofErr w:type="spellEnd"/>
            <w:r w:rsidRPr="00A577A9">
              <w:rPr>
                <w:rFonts w:ascii="Times New Roman" w:eastAsia="Times New Roman" w:hAnsi="Times New Roman" w:cs="Times New Roman"/>
                <w:sz w:val="24"/>
                <w:szCs w:val="24"/>
                <w:lang w:val="lt-LT"/>
                <w14:ligatures w14:val="none"/>
              </w:rPr>
              <w:t xml:space="preserve"> 2024 –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Equipment</w:t>
            </w:r>
            <w:proofErr w:type="spellEnd"/>
          </w:p>
        </w:tc>
        <w:tc>
          <w:tcPr>
            <w:tcW w:w="6095" w:type="dxa"/>
          </w:tcPr>
          <w:p w14:paraId="1E29A0D0"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w:t>
            </w:r>
            <w:proofErr w:type="spellStart"/>
            <w:r w:rsidRPr="00A577A9">
              <w:rPr>
                <w:rFonts w:ascii="Times New Roman" w:eastAsia="Times New Roman" w:hAnsi="Times New Roman" w:cs="Times New Roman"/>
                <w:sz w:val="24"/>
                <w:szCs w:val="24"/>
                <w:lang w:val="lt-LT"/>
                <w14:ligatures w14:val="none"/>
              </w:rPr>
              <w:t>with</w:t>
            </w:r>
            <w:proofErr w:type="spellEnd"/>
            <w:r w:rsidRPr="00A577A9">
              <w:rPr>
                <w:rFonts w:ascii="Times New Roman" w:eastAsia="Times New Roman" w:hAnsi="Times New Roman" w:cs="Times New Roman"/>
                <w:sz w:val="24"/>
                <w:szCs w:val="24"/>
                <w:lang w:val="lt-LT"/>
                <w14:ligatures w14:val="none"/>
              </w:rPr>
              <w:t xml:space="preserve"> a </w:t>
            </w:r>
            <w:proofErr w:type="spellStart"/>
            <w:r w:rsidRPr="00A577A9">
              <w:rPr>
                <w:rFonts w:ascii="Times New Roman" w:eastAsia="Times New Roman" w:hAnsi="Times New Roman" w:cs="Times New Roman"/>
                <w:sz w:val="24"/>
                <w:szCs w:val="24"/>
                <w:lang w:val="lt-LT"/>
                <w14:ligatures w14:val="none"/>
              </w:rPr>
              <w:t>thickness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of</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between</w:t>
            </w:r>
            <w:proofErr w:type="spellEnd"/>
            <w:r w:rsidRPr="00A577A9">
              <w:rPr>
                <w:rFonts w:ascii="Times New Roman" w:eastAsia="Times New Roman" w:hAnsi="Times New Roman" w:cs="Times New Roman"/>
                <w:sz w:val="24"/>
                <w:szCs w:val="24"/>
                <w:lang w:val="lt-LT"/>
                <w14:ligatures w14:val="none"/>
              </w:rPr>
              <w:t xml:space="preserve"> 11.8 mm </w:t>
            </w:r>
            <w:proofErr w:type="spellStart"/>
            <w:r w:rsidRPr="00A577A9">
              <w:rPr>
                <w:rFonts w:ascii="Times New Roman" w:eastAsia="Times New Roman" w:hAnsi="Times New Roman" w:cs="Times New Roman"/>
                <w:sz w:val="24"/>
                <w:szCs w:val="24"/>
                <w:lang w:val="lt-LT"/>
                <w14:ligatures w14:val="none"/>
              </w:rPr>
              <w:t>and</w:t>
            </w:r>
            <w:proofErr w:type="spellEnd"/>
            <w:r w:rsidRPr="00A577A9">
              <w:rPr>
                <w:rFonts w:ascii="Times New Roman" w:eastAsia="Times New Roman" w:hAnsi="Times New Roman" w:cs="Times New Roman"/>
                <w:sz w:val="24"/>
                <w:szCs w:val="24"/>
                <w:lang w:val="lt-LT"/>
                <w14:ligatures w14:val="none"/>
              </w:rPr>
              <w:t xml:space="preserve"> 13.5 mm”</w:t>
            </w:r>
          </w:p>
        </w:tc>
      </w:tr>
      <w:tr w:rsidR="00A577A9" w:rsidRPr="00A577A9" w14:paraId="51F73DF2" w14:textId="77777777" w:rsidTr="00776E72">
        <w:tc>
          <w:tcPr>
            <w:tcW w:w="3539" w:type="dxa"/>
          </w:tcPr>
          <w:p w14:paraId="49F4D121"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proofErr w:type="spellStart"/>
            <w:r w:rsidRPr="00A577A9">
              <w:rPr>
                <w:rFonts w:ascii="Times New Roman" w:eastAsia="Times New Roman" w:hAnsi="Times New Roman" w:cs="Times New Roman"/>
                <w:sz w:val="24"/>
                <w:szCs w:val="24"/>
                <w:lang w:val="lt-LT"/>
                <w14:ligatures w14:val="none"/>
              </w:rPr>
              <w:t>Official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Rules</w:t>
            </w:r>
            <w:proofErr w:type="spellEnd"/>
            <w:r w:rsidRPr="00A577A9">
              <w:rPr>
                <w:rFonts w:ascii="Times New Roman" w:eastAsia="Times New Roman" w:hAnsi="Times New Roman" w:cs="Times New Roman"/>
                <w:sz w:val="24"/>
                <w:szCs w:val="24"/>
                <w:lang w:val="lt-LT"/>
                <w14:ligatures w14:val="none"/>
              </w:rPr>
              <w:t xml:space="preserve"> 2024 –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Equipment</w:t>
            </w:r>
            <w:proofErr w:type="spellEnd"/>
          </w:p>
        </w:tc>
        <w:tc>
          <w:tcPr>
            <w:tcW w:w="6095" w:type="dxa"/>
          </w:tcPr>
          <w:p w14:paraId="5007AFFC"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w:t>
            </w:r>
            <w:proofErr w:type="spellStart"/>
            <w:r w:rsidRPr="00A577A9">
              <w:rPr>
                <w:rFonts w:ascii="Times New Roman" w:eastAsia="Times New Roman" w:hAnsi="Times New Roman" w:cs="Times New Roman"/>
                <w:sz w:val="24"/>
                <w:szCs w:val="24"/>
                <w:lang w:val="lt-LT"/>
                <w14:ligatures w14:val="none"/>
              </w:rPr>
              <w:t>if</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broken</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the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pieces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of</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glass</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do</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not</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split</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off</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or</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cause</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any</w:t>
            </w:r>
            <w:proofErr w:type="spellEnd"/>
            <w:r w:rsidRPr="00A577A9">
              <w:rPr>
                <w:rFonts w:ascii="Times New Roman" w:eastAsia="Times New Roman" w:hAnsi="Times New Roman" w:cs="Times New Roman"/>
                <w:sz w:val="24"/>
                <w:szCs w:val="24"/>
                <w:lang w:val="lt-LT"/>
                <w14:ligatures w14:val="none"/>
              </w:rPr>
              <w:t xml:space="preserve"> risk </w:t>
            </w:r>
            <w:proofErr w:type="spellStart"/>
            <w:r w:rsidRPr="00A577A9">
              <w:rPr>
                <w:rFonts w:ascii="Times New Roman" w:eastAsia="Times New Roman" w:hAnsi="Times New Roman" w:cs="Times New Roman"/>
                <w:sz w:val="24"/>
                <w:szCs w:val="24"/>
                <w:lang w:val="lt-LT"/>
                <w14:ligatures w14:val="none"/>
              </w:rPr>
              <w:t>of</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injury</w:t>
            </w:r>
            <w:proofErr w:type="spellEnd"/>
            <w:r w:rsidRPr="00A577A9">
              <w:rPr>
                <w:rFonts w:ascii="Times New Roman" w:eastAsia="Times New Roman" w:hAnsi="Times New Roman" w:cs="Times New Roman"/>
                <w:sz w:val="24"/>
                <w:szCs w:val="24"/>
                <w:lang w:val="lt-LT"/>
                <w14:ligatures w14:val="none"/>
              </w:rPr>
              <w:t>.”</w:t>
            </w:r>
          </w:p>
        </w:tc>
      </w:tr>
      <w:tr w:rsidR="00A577A9" w:rsidRPr="00A577A9" w14:paraId="685C3A3B" w14:textId="77777777" w:rsidTr="00776E72">
        <w:tc>
          <w:tcPr>
            <w:tcW w:w="3539" w:type="dxa"/>
          </w:tcPr>
          <w:p w14:paraId="1510603B"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proofErr w:type="spellStart"/>
            <w:r w:rsidRPr="00A577A9">
              <w:rPr>
                <w:rFonts w:ascii="Times New Roman" w:eastAsia="Times New Roman" w:hAnsi="Times New Roman" w:cs="Times New Roman"/>
                <w:sz w:val="24"/>
                <w:szCs w:val="24"/>
                <w:lang w:val="lt-LT"/>
                <w14:ligatures w14:val="none"/>
              </w:rPr>
              <w:t>Official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Rules</w:t>
            </w:r>
            <w:proofErr w:type="spellEnd"/>
            <w:r w:rsidRPr="00A577A9">
              <w:rPr>
                <w:rFonts w:ascii="Times New Roman" w:eastAsia="Times New Roman" w:hAnsi="Times New Roman" w:cs="Times New Roman"/>
                <w:sz w:val="24"/>
                <w:szCs w:val="24"/>
                <w:lang w:val="lt-LT"/>
                <w14:ligatures w14:val="none"/>
              </w:rPr>
              <w:t xml:space="preserve"> 2024 – </w:t>
            </w:r>
            <w:proofErr w:type="spellStart"/>
            <w:r w:rsidRPr="00A577A9">
              <w:rPr>
                <w:rFonts w:ascii="Times New Roman" w:eastAsia="Times New Roman" w:hAnsi="Times New Roman" w:cs="Times New Roman"/>
                <w:sz w:val="24"/>
                <w:szCs w:val="24"/>
                <w:lang w:val="lt-LT"/>
                <w14:ligatures w14:val="none"/>
              </w:rPr>
              <w:t>Basketball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Equipment</w:t>
            </w:r>
            <w:proofErr w:type="spellEnd"/>
          </w:p>
        </w:tc>
        <w:tc>
          <w:tcPr>
            <w:tcW w:w="6095" w:type="dxa"/>
          </w:tcPr>
          <w:p w14:paraId="30487FD1" w14:textId="77777777" w:rsidR="00A577A9" w:rsidRPr="00A577A9" w:rsidRDefault="00A577A9" w:rsidP="00A577A9">
            <w:pPr>
              <w:spacing w:after="200" w:line="276" w:lineRule="auto"/>
              <w:rPr>
                <w:rFonts w:ascii="Times New Roman" w:eastAsia="Times New Roman" w:hAnsi="Times New Roman" w:cs="Times New Roman"/>
                <w:sz w:val="24"/>
                <w:szCs w:val="24"/>
                <w:lang w:val="lt-LT"/>
                <w14:ligatures w14:val="none"/>
              </w:rPr>
            </w:pPr>
            <w:r w:rsidRPr="00A577A9">
              <w:rPr>
                <w:rFonts w:ascii="Times New Roman" w:eastAsia="Times New Roman" w:hAnsi="Times New Roman" w:cs="Times New Roman"/>
                <w:sz w:val="24"/>
                <w:szCs w:val="24"/>
                <w:lang w:val="lt-LT"/>
                <w14:ligatures w14:val="none"/>
              </w:rPr>
              <w:t>“</w:t>
            </w:r>
            <w:proofErr w:type="spellStart"/>
            <w:r w:rsidRPr="00A577A9">
              <w:rPr>
                <w:rFonts w:ascii="Times New Roman" w:eastAsia="Times New Roman" w:hAnsi="Times New Roman" w:cs="Times New Roman"/>
                <w:sz w:val="24"/>
                <w:szCs w:val="24"/>
                <w:lang w:val="lt-LT"/>
                <w14:ligatures w14:val="none"/>
              </w:rPr>
              <w:t>shall</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rebound</w:t>
            </w:r>
            <w:proofErr w:type="spellEnd"/>
            <w:r w:rsidRPr="00A577A9">
              <w:rPr>
                <w:rFonts w:ascii="Times New Roman" w:eastAsia="Times New Roman" w:hAnsi="Times New Roman" w:cs="Times New Roman"/>
                <w:sz w:val="24"/>
                <w:szCs w:val="24"/>
                <w:lang w:val="lt-LT"/>
                <w14:ligatures w14:val="none"/>
              </w:rPr>
              <w:t xml:space="preserve"> ... </w:t>
            </w:r>
            <w:proofErr w:type="spellStart"/>
            <w:r w:rsidRPr="00A577A9">
              <w:rPr>
                <w:rFonts w:ascii="Times New Roman" w:eastAsia="Times New Roman" w:hAnsi="Times New Roman" w:cs="Times New Roman"/>
                <w:sz w:val="24"/>
                <w:szCs w:val="24"/>
                <w:lang w:val="lt-LT"/>
                <w14:ligatures w14:val="none"/>
              </w:rPr>
              <w:t>with</w:t>
            </w:r>
            <w:proofErr w:type="spellEnd"/>
            <w:r w:rsidRPr="00A577A9">
              <w:rPr>
                <w:rFonts w:ascii="Times New Roman" w:eastAsia="Times New Roman" w:hAnsi="Times New Roman" w:cs="Times New Roman"/>
                <w:sz w:val="24"/>
                <w:szCs w:val="24"/>
                <w:lang w:val="lt-LT"/>
                <w14:ligatures w14:val="none"/>
              </w:rPr>
              <w:t xml:space="preserve"> a </w:t>
            </w:r>
            <w:proofErr w:type="spellStart"/>
            <w:r w:rsidRPr="00A577A9">
              <w:rPr>
                <w:rFonts w:ascii="Times New Roman" w:eastAsia="Times New Roman" w:hAnsi="Times New Roman" w:cs="Times New Roman"/>
                <w:sz w:val="24"/>
                <w:szCs w:val="24"/>
                <w:lang w:val="lt-LT"/>
                <w14:ligatures w14:val="none"/>
              </w:rPr>
              <w:t>minimum</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rebounding</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height</w:t>
            </w:r>
            <w:proofErr w:type="spellEnd"/>
            <w:r w:rsidRPr="00A577A9">
              <w:rPr>
                <w:rFonts w:ascii="Times New Roman" w:eastAsia="Times New Roman" w:hAnsi="Times New Roman" w:cs="Times New Roman"/>
                <w:sz w:val="24"/>
                <w:szCs w:val="24"/>
                <w:lang w:val="lt-LT"/>
                <w14:ligatures w14:val="none"/>
              </w:rPr>
              <w:t xml:space="preserve"> </w:t>
            </w:r>
            <w:proofErr w:type="spellStart"/>
            <w:r w:rsidRPr="00A577A9">
              <w:rPr>
                <w:rFonts w:ascii="Times New Roman" w:eastAsia="Times New Roman" w:hAnsi="Times New Roman" w:cs="Times New Roman"/>
                <w:sz w:val="24"/>
                <w:szCs w:val="24"/>
                <w:lang w:val="lt-LT"/>
                <w14:ligatures w14:val="none"/>
              </w:rPr>
              <w:t>of</w:t>
            </w:r>
            <w:proofErr w:type="spellEnd"/>
            <w:r w:rsidRPr="00A577A9">
              <w:rPr>
                <w:rFonts w:ascii="Times New Roman" w:eastAsia="Times New Roman" w:hAnsi="Times New Roman" w:cs="Times New Roman"/>
                <w:sz w:val="24"/>
                <w:szCs w:val="24"/>
                <w:lang w:val="lt-LT"/>
                <w14:ligatures w14:val="none"/>
              </w:rPr>
              <w:t xml:space="preserve"> 50 %.”</w:t>
            </w:r>
          </w:p>
        </w:tc>
      </w:tr>
    </w:tbl>
    <w:p w14:paraId="3532EA50"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p>
    <w:p w14:paraId="7D53C2B8"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b/>
          <w:sz w:val="24"/>
          <w:szCs w:val="24"/>
          <w14:ligatures w14:val="none"/>
        </w:rPr>
        <w:t>NAUDOTI DOKUMENTAI</w:t>
      </w:r>
    </w:p>
    <w:p w14:paraId="11620DE0" w14:textId="77777777" w:rsidR="00A577A9" w:rsidRPr="00A577A9" w:rsidRDefault="00A577A9" w:rsidP="00A577A9">
      <w:pPr>
        <w:tabs>
          <w:tab w:val="num" w:pos="360"/>
        </w:tabs>
        <w:spacing w:after="200" w:line="276" w:lineRule="auto"/>
        <w:ind w:left="360" w:hanging="360"/>
        <w:contextualSpacing/>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sz w:val="24"/>
          <w:szCs w:val="24"/>
          <w14:ligatures w14:val="none"/>
        </w:rPr>
        <w:t xml:space="preserve">2025–26 </w:t>
      </w:r>
      <w:proofErr w:type="spellStart"/>
      <w:r w:rsidRPr="00A577A9">
        <w:rPr>
          <w:rFonts w:ascii="Times New Roman" w:eastAsia="Times New Roman" w:hAnsi="Times New Roman" w:cs="Times New Roman"/>
          <w:sz w:val="24"/>
          <w:szCs w:val="24"/>
          <w14:ligatures w14:val="none"/>
        </w:rPr>
        <w:t>EuroLeague</w:t>
      </w:r>
      <w:proofErr w:type="spellEnd"/>
      <w:r w:rsidRPr="00A577A9">
        <w:rPr>
          <w:rFonts w:ascii="Times New Roman" w:eastAsia="Times New Roman" w:hAnsi="Times New Roman" w:cs="Times New Roman"/>
          <w:sz w:val="24"/>
          <w:szCs w:val="24"/>
          <w14:ligatures w14:val="none"/>
        </w:rPr>
        <w:t xml:space="preserve"> </w:t>
      </w:r>
      <w:proofErr w:type="spellStart"/>
      <w:r w:rsidRPr="00A577A9">
        <w:rPr>
          <w:rFonts w:ascii="Times New Roman" w:eastAsia="Times New Roman" w:hAnsi="Times New Roman" w:cs="Times New Roman"/>
          <w:sz w:val="24"/>
          <w:szCs w:val="24"/>
          <w14:ligatures w14:val="none"/>
        </w:rPr>
        <w:t>Bylaws</w:t>
      </w:r>
      <w:proofErr w:type="spellEnd"/>
    </w:p>
    <w:p w14:paraId="79BAF5C1" w14:textId="77777777" w:rsidR="00A577A9" w:rsidRPr="00A577A9" w:rsidRDefault="00A577A9" w:rsidP="00A577A9">
      <w:pPr>
        <w:tabs>
          <w:tab w:val="num" w:pos="360"/>
        </w:tabs>
        <w:spacing w:after="200" w:line="276" w:lineRule="auto"/>
        <w:ind w:left="360" w:hanging="360"/>
        <w:contextualSpacing/>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sz w:val="24"/>
          <w:szCs w:val="24"/>
          <w14:ligatures w14:val="none"/>
        </w:rPr>
        <w:t xml:space="preserve">FIBA </w:t>
      </w:r>
      <w:proofErr w:type="spellStart"/>
      <w:r w:rsidRPr="00A577A9">
        <w:rPr>
          <w:rFonts w:ascii="Times New Roman" w:eastAsia="Times New Roman" w:hAnsi="Times New Roman" w:cs="Times New Roman"/>
          <w:sz w:val="24"/>
          <w:szCs w:val="24"/>
          <w14:ligatures w14:val="none"/>
        </w:rPr>
        <w:t>Official</w:t>
      </w:r>
      <w:proofErr w:type="spellEnd"/>
      <w:r w:rsidRPr="00A577A9">
        <w:rPr>
          <w:rFonts w:ascii="Times New Roman" w:eastAsia="Times New Roman" w:hAnsi="Times New Roman" w:cs="Times New Roman"/>
          <w:sz w:val="24"/>
          <w:szCs w:val="24"/>
          <w14:ligatures w14:val="none"/>
        </w:rPr>
        <w:t xml:space="preserve"> </w:t>
      </w:r>
      <w:proofErr w:type="spellStart"/>
      <w:r w:rsidRPr="00A577A9">
        <w:rPr>
          <w:rFonts w:ascii="Times New Roman" w:eastAsia="Times New Roman" w:hAnsi="Times New Roman" w:cs="Times New Roman"/>
          <w:sz w:val="24"/>
          <w:szCs w:val="24"/>
          <w14:ligatures w14:val="none"/>
        </w:rPr>
        <w:t>Basketball</w:t>
      </w:r>
      <w:proofErr w:type="spellEnd"/>
      <w:r w:rsidRPr="00A577A9">
        <w:rPr>
          <w:rFonts w:ascii="Times New Roman" w:eastAsia="Times New Roman" w:hAnsi="Times New Roman" w:cs="Times New Roman"/>
          <w:sz w:val="24"/>
          <w:szCs w:val="24"/>
          <w14:ligatures w14:val="none"/>
        </w:rPr>
        <w:t xml:space="preserve"> </w:t>
      </w:r>
      <w:proofErr w:type="spellStart"/>
      <w:r w:rsidRPr="00A577A9">
        <w:rPr>
          <w:rFonts w:ascii="Times New Roman" w:eastAsia="Times New Roman" w:hAnsi="Times New Roman" w:cs="Times New Roman"/>
          <w:sz w:val="24"/>
          <w:szCs w:val="24"/>
          <w14:ligatures w14:val="none"/>
        </w:rPr>
        <w:t>Rules</w:t>
      </w:r>
      <w:proofErr w:type="spellEnd"/>
      <w:r w:rsidRPr="00A577A9">
        <w:rPr>
          <w:rFonts w:ascii="Times New Roman" w:eastAsia="Times New Roman" w:hAnsi="Times New Roman" w:cs="Times New Roman"/>
          <w:sz w:val="24"/>
          <w:szCs w:val="24"/>
          <w14:ligatures w14:val="none"/>
        </w:rPr>
        <w:t xml:space="preserve"> 2024 – </w:t>
      </w:r>
      <w:proofErr w:type="spellStart"/>
      <w:r w:rsidRPr="00A577A9">
        <w:rPr>
          <w:rFonts w:ascii="Times New Roman" w:eastAsia="Times New Roman" w:hAnsi="Times New Roman" w:cs="Times New Roman"/>
          <w:sz w:val="24"/>
          <w:szCs w:val="24"/>
          <w14:ligatures w14:val="none"/>
        </w:rPr>
        <w:t>Basketball</w:t>
      </w:r>
      <w:proofErr w:type="spellEnd"/>
      <w:r w:rsidRPr="00A577A9">
        <w:rPr>
          <w:rFonts w:ascii="Times New Roman" w:eastAsia="Times New Roman" w:hAnsi="Times New Roman" w:cs="Times New Roman"/>
          <w:sz w:val="24"/>
          <w:szCs w:val="24"/>
          <w14:ligatures w14:val="none"/>
        </w:rPr>
        <w:t xml:space="preserve"> </w:t>
      </w:r>
      <w:proofErr w:type="spellStart"/>
      <w:r w:rsidRPr="00A577A9">
        <w:rPr>
          <w:rFonts w:ascii="Times New Roman" w:eastAsia="Times New Roman" w:hAnsi="Times New Roman" w:cs="Times New Roman"/>
          <w:sz w:val="24"/>
          <w:szCs w:val="24"/>
          <w14:ligatures w14:val="none"/>
        </w:rPr>
        <w:t>Equipment</w:t>
      </w:r>
      <w:proofErr w:type="spellEnd"/>
    </w:p>
    <w:p w14:paraId="1472F3D6" w14:textId="77777777" w:rsidR="00A577A9" w:rsidRPr="00A577A9" w:rsidRDefault="00A577A9" w:rsidP="00A577A9">
      <w:pPr>
        <w:spacing w:after="200" w:line="276" w:lineRule="auto"/>
        <w:rPr>
          <w:rFonts w:ascii="Times New Roman" w:eastAsia="Times New Roman" w:hAnsi="Times New Roman" w:cs="Times New Roman"/>
          <w:sz w:val="24"/>
          <w:szCs w:val="24"/>
          <w14:ligatures w14:val="none"/>
        </w:rPr>
      </w:pPr>
    </w:p>
    <w:p w14:paraId="19012300" w14:textId="77777777" w:rsidR="00A577A9" w:rsidRPr="00A577A9" w:rsidRDefault="00A577A9" w:rsidP="00A577A9">
      <w:pPr>
        <w:spacing w:after="200" w:line="276" w:lineRule="auto"/>
        <w:jc w:val="both"/>
        <w:rPr>
          <w:rFonts w:ascii="Times New Roman" w:eastAsia="Times New Roman" w:hAnsi="Times New Roman" w:cs="Times New Roman"/>
          <w:b/>
          <w:sz w:val="24"/>
          <w:szCs w:val="24"/>
          <w14:ligatures w14:val="none"/>
        </w:rPr>
      </w:pPr>
      <w:r w:rsidRPr="00A577A9">
        <w:rPr>
          <w:rFonts w:ascii="Times New Roman" w:eastAsia="Times New Roman" w:hAnsi="Times New Roman" w:cs="Times New Roman"/>
          <w:b/>
          <w:sz w:val="24"/>
          <w:szCs w:val="24"/>
          <w14:ligatures w14:val="none"/>
        </w:rPr>
        <w:t xml:space="preserve">Pastabos: </w:t>
      </w:r>
    </w:p>
    <w:p w14:paraId="5BA86AB3" w14:textId="77777777" w:rsidR="00A577A9" w:rsidRPr="00A577A9" w:rsidRDefault="00A577A9" w:rsidP="00A577A9">
      <w:pPr>
        <w:spacing w:after="200" w:line="276" w:lineRule="auto"/>
        <w:jc w:val="both"/>
        <w:rPr>
          <w:rFonts w:ascii="Times New Roman" w:eastAsia="Times New Roman" w:hAnsi="Times New Roman" w:cs="Times New Roman"/>
          <w:bCs/>
          <w:sz w:val="24"/>
          <w:szCs w:val="24"/>
          <w14:ligatures w14:val="none"/>
        </w:rPr>
      </w:pPr>
      <w:r w:rsidRPr="00A577A9">
        <w:rPr>
          <w:rFonts w:ascii="Times New Roman" w:eastAsia="Times New Roman" w:hAnsi="Times New Roman" w:cs="Times New Roman"/>
          <w:bCs/>
          <w:sz w:val="24"/>
          <w:szCs w:val="24"/>
          <w14:ligatures w14:val="none"/>
        </w:rPr>
        <w:t>1.</w:t>
      </w:r>
      <w:r w:rsidRPr="00A577A9">
        <w:rPr>
          <w:rFonts w:ascii="Times New Roman" w:eastAsia="Times New Roman" w:hAnsi="Times New Roman" w:cs="Times New Roman"/>
          <w:b/>
          <w:sz w:val="24"/>
          <w:szCs w:val="24"/>
          <w14:ligatures w14:val="none"/>
        </w:rPr>
        <w:t xml:space="preserve"> </w:t>
      </w:r>
      <w:r w:rsidRPr="00A577A9">
        <w:rPr>
          <w:rFonts w:ascii="Times New Roman" w:eastAsia="Times New Roman" w:hAnsi="Times New Roman" w:cs="Times New Roman"/>
          <w:bCs/>
          <w:sz w:val="24"/>
          <w:szCs w:val="24"/>
          <w14:ligatures w14:val="none"/>
        </w:rPr>
        <w:t>Leidžiama siūlyti lygiavertę įrangą, kuri techniniais, funkciniais, kokybiniais ir eksploataciniais parametrais nėra žemesnės klasės nei profesionalus mobilus krepšinio stovas „</w:t>
      </w:r>
      <w:proofErr w:type="spellStart"/>
      <w:r w:rsidRPr="00A577A9">
        <w:rPr>
          <w:rFonts w:ascii="Times New Roman" w:eastAsia="Times New Roman" w:hAnsi="Times New Roman" w:cs="Times New Roman"/>
          <w:bCs/>
          <w:sz w:val="24"/>
          <w:szCs w:val="24"/>
          <w14:ligatures w14:val="none"/>
        </w:rPr>
        <w:t>Spalding</w:t>
      </w:r>
      <w:proofErr w:type="spellEnd"/>
      <w:r w:rsidRPr="00A577A9">
        <w:rPr>
          <w:rFonts w:ascii="Times New Roman" w:eastAsia="Times New Roman" w:hAnsi="Times New Roman" w:cs="Times New Roman"/>
          <w:bCs/>
          <w:sz w:val="24"/>
          <w:szCs w:val="24"/>
          <w14:ligatures w14:val="none"/>
        </w:rPr>
        <w:t xml:space="preserve"> Arena </w:t>
      </w:r>
      <w:proofErr w:type="spellStart"/>
      <w:r w:rsidRPr="00A577A9">
        <w:rPr>
          <w:rFonts w:ascii="Times New Roman" w:eastAsia="Times New Roman" w:hAnsi="Times New Roman" w:cs="Times New Roman"/>
          <w:bCs/>
          <w:sz w:val="24"/>
          <w:szCs w:val="24"/>
          <w14:ligatures w14:val="none"/>
        </w:rPr>
        <w:t>Renegade</w:t>
      </w:r>
      <w:proofErr w:type="spellEnd"/>
      <w:r w:rsidRPr="00A577A9">
        <w:rPr>
          <w:rFonts w:ascii="Times New Roman" w:eastAsia="Times New Roman" w:hAnsi="Times New Roman" w:cs="Times New Roman"/>
          <w:bCs/>
          <w:sz w:val="24"/>
          <w:szCs w:val="24"/>
          <w14:ligatures w14:val="none"/>
        </w:rPr>
        <w:t xml:space="preserve">“, atitinka FIBA </w:t>
      </w:r>
      <w:proofErr w:type="spellStart"/>
      <w:r w:rsidRPr="00A577A9">
        <w:rPr>
          <w:rFonts w:ascii="Times New Roman" w:eastAsia="Times New Roman" w:hAnsi="Times New Roman" w:cs="Times New Roman"/>
          <w:bCs/>
          <w:sz w:val="24"/>
          <w:szCs w:val="24"/>
          <w14:ligatures w14:val="none"/>
        </w:rPr>
        <w:t>Level</w:t>
      </w:r>
      <w:proofErr w:type="spellEnd"/>
      <w:r w:rsidRPr="00A577A9">
        <w:rPr>
          <w:rFonts w:ascii="Times New Roman" w:eastAsia="Times New Roman" w:hAnsi="Times New Roman" w:cs="Times New Roman"/>
          <w:bCs/>
          <w:sz w:val="24"/>
          <w:szCs w:val="24"/>
          <w14:ligatures w14:val="none"/>
        </w:rPr>
        <w:t xml:space="preserve"> 1 reikalavimus bei yra tinkama naudoti organizuojant aukščiausio lygio profesionalias tarptautines klubines krepšinio varžybas profesionaliose sporto arenose. Tiekėjas privalo pateikti oficialius dokumentus, patvirtinančius siūlomos įrangos atitiktį FIBA </w:t>
      </w:r>
      <w:proofErr w:type="spellStart"/>
      <w:r w:rsidRPr="00A577A9">
        <w:rPr>
          <w:rFonts w:ascii="Times New Roman" w:eastAsia="Times New Roman" w:hAnsi="Times New Roman" w:cs="Times New Roman"/>
          <w:bCs/>
          <w:sz w:val="24"/>
          <w:szCs w:val="24"/>
          <w14:ligatures w14:val="none"/>
        </w:rPr>
        <w:t>Level</w:t>
      </w:r>
      <w:proofErr w:type="spellEnd"/>
      <w:r w:rsidRPr="00A577A9">
        <w:rPr>
          <w:rFonts w:ascii="Times New Roman" w:eastAsia="Times New Roman" w:hAnsi="Times New Roman" w:cs="Times New Roman"/>
          <w:bCs/>
          <w:sz w:val="24"/>
          <w:szCs w:val="24"/>
          <w14:ligatures w14:val="none"/>
        </w:rPr>
        <w:t xml:space="preserve"> 1 reikalavimams, EN 1270 standartui bei oficialų gamintojo ir </w:t>
      </w:r>
      <w:proofErr w:type="spellStart"/>
      <w:r w:rsidRPr="00A577A9">
        <w:rPr>
          <w:rFonts w:ascii="Times New Roman" w:eastAsia="Times New Roman" w:hAnsi="Times New Roman" w:cs="Times New Roman"/>
          <w:bCs/>
          <w:sz w:val="24"/>
          <w:szCs w:val="24"/>
          <w14:ligatures w14:val="none"/>
        </w:rPr>
        <w:t>EuroLeague</w:t>
      </w:r>
      <w:proofErr w:type="spellEnd"/>
      <w:r w:rsidRPr="00A577A9">
        <w:rPr>
          <w:rFonts w:ascii="Times New Roman" w:eastAsia="Times New Roman" w:hAnsi="Times New Roman" w:cs="Times New Roman"/>
          <w:bCs/>
          <w:sz w:val="24"/>
          <w:szCs w:val="24"/>
          <w14:ligatures w14:val="none"/>
        </w:rPr>
        <w:t xml:space="preserve"> </w:t>
      </w:r>
      <w:proofErr w:type="spellStart"/>
      <w:r w:rsidRPr="00A577A9">
        <w:rPr>
          <w:rFonts w:ascii="Times New Roman" w:eastAsia="Times New Roman" w:hAnsi="Times New Roman" w:cs="Times New Roman"/>
          <w:bCs/>
          <w:sz w:val="24"/>
          <w:szCs w:val="24"/>
          <w14:ligatures w14:val="none"/>
        </w:rPr>
        <w:t>Basketball</w:t>
      </w:r>
      <w:proofErr w:type="spellEnd"/>
      <w:r w:rsidRPr="00A577A9">
        <w:rPr>
          <w:rFonts w:ascii="Times New Roman" w:eastAsia="Times New Roman" w:hAnsi="Times New Roman" w:cs="Times New Roman"/>
          <w:bCs/>
          <w:sz w:val="24"/>
          <w:szCs w:val="24"/>
          <w14:ligatures w14:val="none"/>
        </w:rPr>
        <w:t xml:space="preserve"> / </w:t>
      </w:r>
      <w:proofErr w:type="spellStart"/>
      <w:r w:rsidRPr="00A577A9">
        <w:rPr>
          <w:rFonts w:ascii="Times New Roman" w:eastAsia="Times New Roman" w:hAnsi="Times New Roman" w:cs="Times New Roman"/>
          <w:bCs/>
          <w:sz w:val="24"/>
          <w:szCs w:val="24"/>
          <w14:ligatures w14:val="none"/>
        </w:rPr>
        <w:t>Euroleague</w:t>
      </w:r>
      <w:proofErr w:type="spellEnd"/>
      <w:r w:rsidRPr="00A577A9">
        <w:rPr>
          <w:rFonts w:ascii="Times New Roman" w:eastAsia="Times New Roman" w:hAnsi="Times New Roman" w:cs="Times New Roman"/>
          <w:bCs/>
          <w:sz w:val="24"/>
          <w:szCs w:val="24"/>
          <w14:ligatures w14:val="none"/>
        </w:rPr>
        <w:t xml:space="preserve"> </w:t>
      </w:r>
      <w:proofErr w:type="spellStart"/>
      <w:r w:rsidRPr="00A577A9">
        <w:rPr>
          <w:rFonts w:ascii="Times New Roman" w:eastAsia="Times New Roman" w:hAnsi="Times New Roman" w:cs="Times New Roman"/>
          <w:bCs/>
          <w:sz w:val="24"/>
          <w:szCs w:val="24"/>
          <w14:ligatures w14:val="none"/>
        </w:rPr>
        <w:t>Basketball</w:t>
      </w:r>
      <w:proofErr w:type="spellEnd"/>
      <w:r w:rsidRPr="00A577A9">
        <w:rPr>
          <w:rFonts w:ascii="Times New Roman" w:eastAsia="Times New Roman" w:hAnsi="Times New Roman" w:cs="Times New Roman"/>
          <w:bCs/>
          <w:sz w:val="24"/>
          <w:szCs w:val="24"/>
          <w14:ligatures w14:val="none"/>
        </w:rPr>
        <w:t xml:space="preserve"> </w:t>
      </w:r>
      <w:proofErr w:type="spellStart"/>
      <w:r w:rsidRPr="00A577A9">
        <w:rPr>
          <w:rFonts w:ascii="Times New Roman" w:eastAsia="Times New Roman" w:hAnsi="Times New Roman" w:cs="Times New Roman"/>
          <w:bCs/>
          <w:sz w:val="24"/>
          <w:szCs w:val="24"/>
          <w14:ligatures w14:val="none"/>
        </w:rPr>
        <w:t>Properties</w:t>
      </w:r>
      <w:proofErr w:type="spellEnd"/>
      <w:r w:rsidRPr="00A577A9">
        <w:rPr>
          <w:rFonts w:ascii="Times New Roman" w:eastAsia="Times New Roman" w:hAnsi="Times New Roman" w:cs="Times New Roman"/>
          <w:bCs/>
          <w:sz w:val="24"/>
          <w:szCs w:val="24"/>
          <w14:ligatures w14:val="none"/>
        </w:rPr>
        <w:t xml:space="preserve"> S.A. patvirtinimą, kad siūlomas modelis yra naudojamas arba tinkamas naudoti organizuojant </w:t>
      </w:r>
      <w:proofErr w:type="spellStart"/>
      <w:r w:rsidRPr="00A577A9">
        <w:rPr>
          <w:rFonts w:ascii="Times New Roman" w:eastAsia="Times New Roman" w:hAnsi="Times New Roman" w:cs="Times New Roman"/>
          <w:bCs/>
          <w:sz w:val="24"/>
          <w:szCs w:val="24"/>
          <w14:ligatures w14:val="none"/>
        </w:rPr>
        <w:t>EuroLeague</w:t>
      </w:r>
      <w:proofErr w:type="spellEnd"/>
      <w:r w:rsidRPr="00A577A9">
        <w:rPr>
          <w:rFonts w:ascii="Times New Roman" w:eastAsia="Times New Roman" w:hAnsi="Times New Roman" w:cs="Times New Roman"/>
          <w:bCs/>
          <w:sz w:val="24"/>
          <w:szCs w:val="24"/>
          <w14:ligatures w14:val="none"/>
        </w:rPr>
        <w:t xml:space="preserve"> varžybas profesionaliose sporto arenose.</w:t>
      </w:r>
    </w:p>
    <w:p w14:paraId="67123B9A" w14:textId="77777777" w:rsidR="00A577A9" w:rsidRPr="00A577A9" w:rsidRDefault="00A577A9" w:rsidP="00A577A9">
      <w:pPr>
        <w:tabs>
          <w:tab w:val="left" w:pos="567"/>
        </w:tabs>
        <w:spacing w:after="120" w:line="276" w:lineRule="auto"/>
        <w:jc w:val="both"/>
        <w:rPr>
          <w:rFonts w:ascii="Times New Roman" w:eastAsia="Times New Roman" w:hAnsi="Times New Roman" w:cs="Times New Roman"/>
          <w:sz w:val="24"/>
          <w:szCs w:val="24"/>
          <w14:ligatures w14:val="none"/>
        </w:rPr>
      </w:pPr>
      <w:r w:rsidRPr="00A577A9">
        <w:rPr>
          <w:rFonts w:ascii="Times New Roman" w:eastAsia="Times New Roman" w:hAnsi="Times New Roman" w:cs="Times New Roman"/>
          <w:bCs/>
          <w:sz w:val="24"/>
          <w:szCs w:val="24"/>
          <w14:ligatures w14:val="none"/>
        </w:rPr>
        <w:t xml:space="preserve">2. </w:t>
      </w:r>
      <w:r w:rsidRPr="00A577A9">
        <w:rPr>
          <w:rFonts w:ascii="Times New Roman" w:eastAsia="Times New Roman" w:hAnsi="Times New Roman" w:cs="Times New Roman"/>
          <w:b/>
          <w:sz w:val="24"/>
          <w:szCs w:val="24"/>
          <w:u w:val="single"/>
          <w14:ligatures w14:val="none"/>
        </w:rPr>
        <w:t>Kartu su pasiūlymu</w:t>
      </w:r>
      <w:r w:rsidRPr="00A577A9">
        <w:rPr>
          <w:rFonts w:ascii="Times New Roman" w:eastAsia="Times New Roman" w:hAnsi="Times New Roman" w:cs="Times New Roman"/>
          <w:bCs/>
          <w:sz w:val="24"/>
          <w:szCs w:val="24"/>
          <w14:ligatures w14:val="none"/>
        </w:rPr>
        <w:t xml:space="preserve"> tiekėjas turi pateikti p</w:t>
      </w:r>
      <w:r w:rsidRPr="00A577A9">
        <w:rPr>
          <w:rFonts w:ascii="Times New Roman" w:eastAsia="Times New Roman" w:hAnsi="Times New Roman" w:cs="Times New Roman"/>
          <w:sz w:val="24"/>
          <w:szCs w:val="24"/>
          <w14:ligatures w14:val="none"/>
        </w:rPr>
        <w:t xml:space="preserve">rekių </w:t>
      </w:r>
      <w:r w:rsidRPr="00A577A9">
        <w:rPr>
          <w:rFonts w:ascii="Times New Roman" w:eastAsia="Times New Roman" w:hAnsi="Times New Roman" w:cs="Times New Roman"/>
          <w:b/>
          <w:bCs/>
          <w:sz w:val="24"/>
          <w:szCs w:val="24"/>
          <w14:ligatures w14:val="none"/>
        </w:rPr>
        <w:t>gamintojo dokumentus originalo kalba kartu su vertimu į lietuvių kalbą</w:t>
      </w:r>
      <w:r w:rsidRPr="00A577A9">
        <w:rPr>
          <w:rFonts w:ascii="Times New Roman" w:eastAsia="Times New Roman" w:hAnsi="Times New Roman" w:cs="Times New Roman"/>
          <w:sz w:val="24"/>
          <w:szCs w:val="24"/>
          <w14:ligatures w14:val="none"/>
        </w:rPr>
        <w:t>.</w:t>
      </w:r>
    </w:p>
    <w:p w14:paraId="3CCF88CE" w14:textId="77777777" w:rsidR="00184CB6" w:rsidRPr="00F4426B" w:rsidRDefault="00184CB6" w:rsidP="00184CB6">
      <w:pPr>
        <w:rPr>
          <w:rFonts w:ascii="Times New Roman" w:hAnsi="Times New Roman" w:cs="Times New Roman"/>
          <w:sz w:val="24"/>
          <w:szCs w:val="24"/>
        </w:rPr>
      </w:pPr>
    </w:p>
    <w:p w14:paraId="339BB30D" w14:textId="5EB9BA96" w:rsidR="00AB6844" w:rsidRPr="00890A6D" w:rsidRDefault="00C259D2" w:rsidP="00A14466">
      <w:pPr>
        <w:spacing w:before="120" w:after="200"/>
        <w:jc w:val="center"/>
        <w:rPr>
          <w:rFonts w:ascii="Times New Roman" w:hAnsi="Times New Roman" w:cs="Times New Roman"/>
          <w:b/>
          <w:sz w:val="24"/>
          <w:szCs w:val="24"/>
          <w14:ligatures w14:val="none"/>
        </w:rPr>
      </w:pPr>
      <w:r w:rsidRPr="00C259D2">
        <w:rPr>
          <w:rFonts w:ascii="Times New Roman" w:hAnsi="Times New Roman" w:cs="Times New Roman"/>
          <w:b/>
          <w:sz w:val="24"/>
          <w:szCs w:val="24"/>
          <w14:ligatures w14:val="none"/>
        </w:rPr>
        <w:t>____________________________________</w:t>
      </w:r>
      <w:bookmarkEnd w:id="35"/>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D2475E">
          <w:pgSz w:w="12240" w:h="15840"/>
          <w:pgMar w:top="1134" w:right="567" w:bottom="993" w:left="1701" w:header="720" w:footer="720" w:gutter="0"/>
          <w:cols w:space="720"/>
          <w:docGrid w:linePitch="360"/>
        </w:sectPr>
      </w:pPr>
      <w:bookmarkStart w:id="36" w:name="_Ref38285444"/>
      <w:bookmarkStart w:id="37" w:name="_Ref38291496"/>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6"/>
      <w:bookmarkEnd w:id="37"/>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CD41E0">
      <w:pPr>
        <w:numPr>
          <w:ilvl w:val="0"/>
          <w:numId w:val="16"/>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CD41E0">
      <w:pPr>
        <w:numPr>
          <w:ilvl w:val="0"/>
          <w:numId w:val="16"/>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5"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8"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8"/>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F63B8">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lastRenderedPageBreak/>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bookmarkStart w:id="39"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1) tiekėjas yra įsipareigojęs sumokėti mokesčius, įskaitant socialinio draudimo įmokas ir dėl to laikomas </w:t>
            </w:r>
            <w:r w:rsidRPr="00FF63B8">
              <w:rPr>
                <w:rFonts w:ascii="Times New Roman" w:hAnsi="Times New Roman" w:cs="Times New Roman"/>
                <w:bCs/>
                <w:sz w:val="24"/>
                <w:szCs w:val="24"/>
                <w:lang w:eastAsia="en-US"/>
              </w:rPr>
              <w:lastRenderedPageBreak/>
              <w:t>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CD41E0">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CD41E0">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CD41E0">
            <w:pPr>
              <w:pStyle w:val="Betarp"/>
              <w:numPr>
                <w:ilvl w:val="0"/>
                <w:numId w:val="14"/>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lastRenderedPageBreak/>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FF63B8">
              <w:rPr>
                <w:rFonts w:ascii="Times New Roman" w:hAnsi="Times New Roman" w:cs="Times New Roman"/>
                <w:sz w:val="24"/>
                <w:szCs w:val="24"/>
              </w:rPr>
              <w:lastRenderedPageBreak/>
              <w:t>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w:t>
            </w:r>
            <w:r w:rsidRPr="00FF63B8">
              <w:rPr>
                <w:rFonts w:ascii="Times New Roman" w:hAnsi="Times New Roman" w:cs="Times New Roman"/>
                <w:sz w:val="24"/>
                <w:szCs w:val="24"/>
              </w:rPr>
              <w:lastRenderedPageBreak/>
              <w:t>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9"/>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FF63B8">
              <w:rPr>
                <w:rFonts w:ascii="Times New Roman" w:hAnsi="Times New Roman" w:cs="Times New Roman"/>
                <w:sz w:val="24"/>
                <w:szCs w:val="24"/>
              </w:rPr>
              <w:lastRenderedPageBreak/>
              <w:t xml:space="preserve">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w:t>
            </w:r>
            <w:r w:rsidRPr="00FF63B8">
              <w:rPr>
                <w:rFonts w:ascii="Times New Roman" w:hAnsi="Times New Roman" w:cs="Times New Roman"/>
                <w:b/>
                <w:bCs/>
                <w:sz w:val="24"/>
                <w:szCs w:val="24"/>
              </w:rPr>
              <w:lastRenderedPageBreak/>
              <w:t xml:space="preserve">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0" w:name="part_030e6c6c64ba4f96a23474e439d1b80c"/>
            <w:bookmarkEnd w:id="40"/>
            <w:r w:rsidRPr="00FF63B8">
              <w:rPr>
                <w:rFonts w:ascii="Times New Roman" w:hAnsi="Times New Roman" w:cs="Times New Roman"/>
                <w:sz w:val="24"/>
                <w:szCs w:val="24"/>
              </w:rPr>
              <w:t xml:space="preserve"> yra padaręs finansinės atskaitomybės ir </w:t>
            </w:r>
            <w:r w:rsidRPr="00FF63B8">
              <w:rPr>
                <w:rFonts w:ascii="Times New Roman" w:hAnsi="Times New Roman" w:cs="Times New Roman"/>
                <w:sz w:val="24"/>
                <w:szCs w:val="24"/>
              </w:rPr>
              <w:lastRenderedPageBreak/>
              <w:t>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lastRenderedPageBreak/>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F63B8">
              <w:rPr>
                <w:rFonts w:ascii="Times New Roman" w:hAnsi="Times New Roman" w:cs="Times New Roman"/>
                <w:sz w:val="24"/>
                <w:szCs w:val="24"/>
              </w:rPr>
              <w:t xml:space="preserve">Priimant sprendimus dėl tiekėjo pašalinimo iš pirkimo </w:t>
            </w:r>
            <w:r w:rsidRPr="00FF63B8">
              <w:rPr>
                <w:rFonts w:ascii="Times New Roman" w:hAnsi="Times New Roman" w:cs="Times New Roman"/>
                <w:sz w:val="24"/>
                <w:szCs w:val="24"/>
              </w:rPr>
              <w:lastRenderedPageBreak/>
              <w:t>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3"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7E7028D8" w14:textId="77777777" w:rsidR="003E16CC" w:rsidRDefault="00A4599F" w:rsidP="00543835">
      <w:pPr>
        <w:rPr>
          <w:b/>
          <w:bCs/>
          <w:smallCaps/>
        </w:rPr>
      </w:pPr>
      <w:r w:rsidRPr="00FF63B8">
        <w:rPr>
          <w:b/>
          <w:bCs/>
          <w:smallCaps/>
        </w:rPr>
        <w:br w:type="page"/>
      </w:r>
      <w:bookmarkStart w:id="41" w:name="_Ref38291223"/>
      <w:bookmarkStart w:id="42" w:name="_Ref38291334"/>
      <w:bookmarkStart w:id="43" w:name="_Ref38533412"/>
    </w:p>
    <w:p w14:paraId="5E5ACEDC" w14:textId="77777777" w:rsidR="000E5674" w:rsidRDefault="000E5674" w:rsidP="00543835">
      <w:pPr>
        <w:rPr>
          <w:b/>
          <w:bCs/>
          <w:smallCaps/>
        </w:rPr>
      </w:pPr>
    </w:p>
    <w:p w14:paraId="466320A1" w14:textId="26AD875A" w:rsidR="00F50E4F" w:rsidRDefault="00A577A9" w:rsidP="009715DE">
      <w:pPr>
        <w:pStyle w:val="Antrat2"/>
        <w:jc w:val="right"/>
        <w:rPr>
          <w:rFonts w:ascii="Times New Roman" w:eastAsia="Calibri" w:hAnsi="Times New Roman" w:cs="Times New Roman"/>
          <w:b/>
          <w:color w:val="auto"/>
          <w:sz w:val="24"/>
          <w:szCs w:val="24"/>
        </w:rPr>
      </w:pPr>
      <w:bookmarkStart w:id="44" w:name="_Ref38291379"/>
      <w:bookmarkStart w:id="45" w:name="_Ref38291394"/>
      <w:bookmarkStart w:id="46" w:name="_Ref38898251"/>
      <w:bookmarkEnd w:id="41"/>
      <w:bookmarkEnd w:id="42"/>
      <w:bookmarkEnd w:id="43"/>
      <w:r>
        <w:rPr>
          <w:rFonts w:ascii="Times New Roman" w:eastAsia="Calibri" w:hAnsi="Times New Roman" w:cs="Times New Roman"/>
          <w:b/>
          <w:color w:val="auto"/>
          <w:sz w:val="24"/>
          <w:szCs w:val="24"/>
        </w:rPr>
        <w:t>P</w:t>
      </w:r>
      <w:r w:rsidR="008D704D" w:rsidRPr="00FF63B8">
        <w:rPr>
          <w:rFonts w:ascii="Times New Roman" w:eastAsia="Calibri" w:hAnsi="Times New Roman" w:cs="Times New Roman"/>
          <w:b/>
          <w:color w:val="auto"/>
          <w:sz w:val="24"/>
          <w:szCs w:val="24"/>
        </w:rPr>
        <w:t xml:space="preserve">irkimo sąlygų </w:t>
      </w:r>
      <w:r>
        <w:rPr>
          <w:rFonts w:ascii="Times New Roman" w:eastAsia="Calibri" w:hAnsi="Times New Roman" w:cs="Times New Roman"/>
          <w:b/>
          <w:i/>
          <w:iCs/>
          <w:color w:val="auto"/>
          <w:sz w:val="24"/>
          <w:szCs w:val="24"/>
        </w:rPr>
        <w:t>4</w:t>
      </w:r>
      <w:r w:rsidR="008D704D" w:rsidRPr="00FF63B8">
        <w:rPr>
          <w:rFonts w:ascii="Times New Roman" w:eastAsia="Calibri" w:hAnsi="Times New Roman" w:cs="Times New Roman"/>
          <w:b/>
          <w:i/>
          <w:iCs/>
          <w:color w:val="auto"/>
          <w:sz w:val="24"/>
          <w:szCs w:val="24"/>
        </w:rPr>
        <w:t xml:space="preserve"> priedas</w:t>
      </w:r>
      <w:r w:rsidR="008D704D"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4"/>
      <w:bookmarkEnd w:id="45"/>
      <w:bookmarkEnd w:id="46"/>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0FC848CD"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7" w:name="_Ref38540913"/>
      <w:bookmarkStart w:id="48" w:name="_Ref38898051"/>
      <w:bookmarkStart w:id="49" w:name="_Ref38901392"/>
      <w:r w:rsidRPr="00FF63B8">
        <w:rPr>
          <w:rFonts w:ascii="Times New Roman" w:eastAsia="Calibri" w:hAnsi="Times New Roman" w:cs="Times New Roman"/>
          <w:b/>
          <w:color w:val="auto"/>
          <w:sz w:val="24"/>
          <w:szCs w:val="24"/>
        </w:rPr>
        <w:lastRenderedPageBreak/>
        <w:t xml:space="preserve">Pirkimo sąlygų </w:t>
      </w:r>
      <w:r w:rsidR="00A577A9">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7"/>
      <w:bookmarkEnd w:id="48"/>
      <w:bookmarkEnd w:id="49"/>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BBDEDC3"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w:t>
      </w:r>
      <w:r w:rsidR="00596379">
        <w:rPr>
          <w:rFonts w:ascii="Times New Roman" w:hAnsi="Times New Roman" w:cs="Times New Roman"/>
          <w:sz w:val="20"/>
          <w:szCs w:val="20"/>
        </w:rPr>
        <w:t>pirkimo vykdytojas</w:t>
      </w:r>
      <w:r w:rsidRPr="003F79CB">
        <w:rPr>
          <w:rFonts w:ascii="Times New Roman" w:hAnsi="Times New Roman" w:cs="Times New Roman"/>
          <w:sz w:val="20"/>
          <w:szCs w:val="20"/>
        </w:rPr>
        <w:t>)</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6D6312">
        <w:rPr>
          <w:rFonts w:ascii="Times New Roman" w:hAnsi="Times New Roman" w:cs="Times New Roman"/>
          <w:b/>
          <w:sz w:val="28"/>
          <w:szCs w:val="28"/>
        </w:rPr>
        <w:t>PASIŪLYMAS</w:t>
      </w:r>
      <w:r w:rsidRPr="00AB6873">
        <w:rPr>
          <w:rFonts w:ascii="Times New Roman" w:hAnsi="Times New Roman" w:cs="Times New Roman"/>
          <w:b/>
          <w:sz w:val="28"/>
          <w:szCs w:val="28"/>
        </w:rPr>
        <w:t xml:space="preserve">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379C4B49"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A577A9">
        <w:rPr>
          <w:rFonts w:ascii="Times New Roman" w:hAnsi="Times New Roman" w:cs="Times New Roman"/>
          <w:b/>
          <w:bCs/>
          <w:sz w:val="24"/>
          <w:szCs w:val="24"/>
          <w:u w:val="single"/>
        </w:rPr>
        <w:t>KREPŠINIO STOVAI (ARENA)</w:t>
      </w:r>
      <w:r w:rsidR="007A60B3" w:rsidRPr="00AB6873">
        <w:rPr>
          <w:rFonts w:ascii="Times New Roman" w:hAnsi="Times New Roman" w:cs="Times New Roman"/>
          <w:b/>
          <w:caps/>
          <w:sz w:val="24"/>
          <w:szCs w:val="24"/>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5693C3F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lastRenderedPageBreak/>
        <w:t>Mes siūlome š</w:t>
      </w:r>
      <w:r w:rsidR="008C748E">
        <w:rPr>
          <w:rFonts w:ascii="Times New Roman" w:hAnsi="Times New Roman" w:cs="Times New Roman"/>
          <w:b/>
          <w:bCs/>
          <w:sz w:val="24"/>
          <w:szCs w:val="24"/>
        </w:rPr>
        <w:t>ias PREKES</w:t>
      </w:r>
      <w:r w:rsidRPr="003F79CB">
        <w:rPr>
          <w:rFonts w:ascii="Times New Roman" w:hAnsi="Times New Roman" w:cs="Times New Roman"/>
          <w:b/>
          <w:bCs/>
          <w:sz w:val="24"/>
          <w:szCs w:val="24"/>
        </w:rPr>
        <w:t xml:space="preserve">: </w:t>
      </w:r>
    </w:p>
    <w:p w14:paraId="3F66797C" w14:textId="77777777" w:rsidR="00B61D4D" w:rsidRPr="003F79CB" w:rsidRDefault="00B61D4D" w:rsidP="007A60B3">
      <w:pPr>
        <w:ind w:hanging="142"/>
        <w:jc w:val="both"/>
        <w:rPr>
          <w:rFonts w:ascii="Times New Roman" w:hAnsi="Times New Roman" w:cs="Times New Roman"/>
          <w:b/>
          <w:bCs/>
          <w:sz w:val="24"/>
          <w:szCs w:val="24"/>
        </w:rPr>
      </w:pP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1930"/>
        <w:gridCol w:w="1043"/>
        <w:gridCol w:w="870"/>
        <w:gridCol w:w="1671"/>
        <w:gridCol w:w="1413"/>
      </w:tblGrid>
      <w:tr w:rsidR="002C5FA4" w:rsidRPr="002C5FA4" w14:paraId="2B074471" w14:textId="77777777" w:rsidTr="006C16CB">
        <w:trPr>
          <w:tblHeader/>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2393B23" w14:textId="77777777" w:rsidR="002C5FA4" w:rsidRPr="002C5FA4" w:rsidRDefault="002C5FA4" w:rsidP="002C5FA4">
            <w:pPr>
              <w:spacing w:before="120" w:after="120"/>
              <w:jc w:val="center"/>
              <w:rPr>
                <w:rFonts w:ascii="Times New Roman" w:eastAsia="Times New Roman" w:hAnsi="Times New Roman" w:cs="Times New Roman"/>
                <w:b/>
                <w:iCs/>
                <w:sz w:val="24"/>
                <w:szCs w:val="24"/>
                <w:lang w:eastAsia="lt-LT"/>
                <w14:ligatures w14:val="none"/>
              </w:rPr>
            </w:pPr>
            <w:r w:rsidRPr="002C5FA4">
              <w:rPr>
                <w:rFonts w:ascii="Times New Roman" w:eastAsia="Times New Roman" w:hAnsi="Times New Roman" w:cs="Times New Roman"/>
                <w:b/>
                <w:iCs/>
                <w:sz w:val="24"/>
                <w:szCs w:val="24"/>
                <w:lang w:eastAsia="lt-LT"/>
                <w14:ligatures w14:val="none"/>
              </w:rPr>
              <w:t>Pirkimo objektas</w:t>
            </w:r>
          </w:p>
        </w:tc>
        <w:tc>
          <w:tcPr>
            <w:tcW w:w="19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9E7E09"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Gamintojo ir modelio  pavadinimas</w:t>
            </w:r>
          </w:p>
        </w:tc>
        <w:tc>
          <w:tcPr>
            <w:tcW w:w="10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35614AE"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Mato vienetas</w:t>
            </w:r>
          </w:p>
        </w:tc>
        <w:tc>
          <w:tcPr>
            <w:tcW w:w="87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8644954"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Kiekis</w:t>
            </w:r>
          </w:p>
        </w:tc>
        <w:tc>
          <w:tcPr>
            <w:tcW w:w="167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A5DE791" w14:textId="7333D6DF" w:rsidR="002C5FA4" w:rsidRPr="002C5FA4" w:rsidRDefault="002C5FA4" w:rsidP="002C5FA4">
            <w:pPr>
              <w:spacing w:before="120" w:after="120"/>
              <w:jc w:val="center"/>
              <w:rPr>
                <w:rFonts w:ascii="Times New Roman" w:eastAsia="Times New Roman" w:hAnsi="Times New Roman" w:cs="Times New Roman"/>
                <w:b/>
                <w:sz w:val="24"/>
                <w:szCs w:val="24"/>
                <w:lang w:eastAsia="lt-LT"/>
                <w14:ligatures w14:val="none"/>
              </w:rPr>
            </w:pPr>
            <w:r w:rsidRPr="002C5FA4">
              <w:rPr>
                <w:rFonts w:ascii="Times New Roman" w:eastAsia="Times New Roman" w:hAnsi="Times New Roman" w:cs="Times New Roman"/>
                <w:b/>
                <w:sz w:val="24"/>
                <w:szCs w:val="24"/>
                <w:lang w:eastAsia="lt-LT"/>
                <w14:ligatures w14:val="none"/>
              </w:rPr>
              <w:t>Kaina E</w:t>
            </w:r>
            <w:r>
              <w:rPr>
                <w:rFonts w:ascii="Times New Roman" w:eastAsia="Times New Roman" w:hAnsi="Times New Roman" w:cs="Times New Roman"/>
                <w:b/>
                <w:sz w:val="24"/>
                <w:szCs w:val="24"/>
                <w:lang w:eastAsia="lt-LT"/>
                <w14:ligatures w14:val="none"/>
              </w:rPr>
              <w:t>ur,</w:t>
            </w:r>
            <w:r w:rsidRPr="002C5FA4">
              <w:rPr>
                <w:rFonts w:ascii="Times New Roman" w:eastAsia="Times New Roman" w:hAnsi="Times New Roman" w:cs="Times New Roman"/>
                <w:b/>
                <w:color w:val="FF0000"/>
                <w:sz w:val="24"/>
                <w:szCs w:val="24"/>
                <w:lang w:eastAsia="lt-LT"/>
                <w14:ligatures w14:val="none"/>
              </w:rPr>
              <w:t xml:space="preserve"> </w:t>
            </w:r>
            <w:r w:rsidRPr="002C5FA4">
              <w:rPr>
                <w:rFonts w:ascii="Times New Roman" w:eastAsia="Times New Roman" w:hAnsi="Times New Roman" w:cs="Times New Roman"/>
                <w:b/>
                <w:sz w:val="24"/>
                <w:szCs w:val="24"/>
                <w:lang w:eastAsia="lt-LT"/>
                <w14:ligatures w14:val="none"/>
              </w:rPr>
              <w:t>be PVM</w:t>
            </w:r>
            <w:r w:rsidR="007E564F">
              <w:rPr>
                <w:rFonts w:ascii="Times New Roman" w:eastAsia="Times New Roman" w:hAnsi="Times New Roman" w:cs="Times New Roman"/>
                <w:b/>
                <w:sz w:val="24"/>
                <w:szCs w:val="24"/>
                <w:lang w:eastAsia="lt-LT"/>
                <w14:ligatures w14:val="none"/>
              </w:rPr>
              <w:t xml:space="preserve"> (vnt.)</w:t>
            </w:r>
          </w:p>
        </w:tc>
        <w:tc>
          <w:tcPr>
            <w:tcW w:w="14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898D88" w14:textId="4555B5D1" w:rsidR="002C5FA4" w:rsidRPr="002C5FA4" w:rsidRDefault="002C5FA4" w:rsidP="002C5FA4">
            <w:pPr>
              <w:spacing w:before="120" w:after="120"/>
              <w:jc w:val="center"/>
              <w:rPr>
                <w:rFonts w:ascii="Times New Roman" w:eastAsia="Times New Roman" w:hAnsi="Times New Roman" w:cs="Times New Roman"/>
                <w:i/>
                <w:sz w:val="24"/>
                <w:szCs w:val="24"/>
                <w:lang w:eastAsia="lt-LT"/>
                <w14:ligatures w14:val="none"/>
              </w:rPr>
            </w:pPr>
            <w:r w:rsidRPr="002C5FA4">
              <w:rPr>
                <w:rFonts w:ascii="Times New Roman" w:eastAsia="Times New Roman" w:hAnsi="Times New Roman" w:cs="Times New Roman"/>
                <w:b/>
                <w:sz w:val="24"/>
                <w:szCs w:val="24"/>
                <w:lang w:eastAsia="lt-LT"/>
                <w14:ligatures w14:val="none"/>
              </w:rPr>
              <w:t>Pasiūlymo kaina E</w:t>
            </w:r>
            <w:r>
              <w:rPr>
                <w:rFonts w:ascii="Times New Roman" w:eastAsia="Times New Roman" w:hAnsi="Times New Roman" w:cs="Times New Roman"/>
                <w:b/>
                <w:sz w:val="24"/>
                <w:szCs w:val="24"/>
                <w:lang w:eastAsia="lt-LT"/>
                <w14:ligatures w14:val="none"/>
              </w:rPr>
              <w:t>ur,</w:t>
            </w:r>
            <w:r w:rsidRPr="002C5FA4">
              <w:rPr>
                <w:rFonts w:ascii="Times New Roman" w:eastAsia="Times New Roman" w:hAnsi="Times New Roman" w:cs="Times New Roman"/>
                <w:b/>
                <w:color w:val="FF0000"/>
                <w:sz w:val="24"/>
                <w:szCs w:val="24"/>
                <w:lang w:eastAsia="lt-LT"/>
                <w14:ligatures w14:val="none"/>
              </w:rPr>
              <w:t xml:space="preserve"> </w:t>
            </w:r>
            <w:r w:rsidRPr="002C5FA4">
              <w:rPr>
                <w:rFonts w:ascii="Times New Roman" w:eastAsia="Times New Roman" w:hAnsi="Times New Roman" w:cs="Times New Roman"/>
                <w:b/>
                <w:sz w:val="24"/>
                <w:szCs w:val="24"/>
                <w:lang w:eastAsia="lt-LT"/>
                <w14:ligatures w14:val="none"/>
              </w:rPr>
              <w:t>be PVM</w:t>
            </w:r>
            <w:r w:rsidR="00BF42B6">
              <w:rPr>
                <w:rFonts w:ascii="Times New Roman" w:eastAsia="Times New Roman" w:hAnsi="Times New Roman" w:cs="Times New Roman"/>
                <w:b/>
                <w:sz w:val="24"/>
                <w:szCs w:val="24"/>
                <w:lang w:eastAsia="lt-LT"/>
                <w14:ligatures w14:val="none"/>
              </w:rPr>
              <w:t xml:space="preserve"> (viso)</w:t>
            </w:r>
          </w:p>
        </w:tc>
      </w:tr>
      <w:tr w:rsidR="002C5FA4" w:rsidRPr="002C5FA4" w14:paraId="53DB32A2" w14:textId="77777777" w:rsidTr="006C16CB">
        <w:trPr>
          <w:tblHead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50D97911"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1</w:t>
            </w:r>
          </w:p>
        </w:tc>
        <w:tc>
          <w:tcPr>
            <w:tcW w:w="1930" w:type="dxa"/>
            <w:tcBorders>
              <w:top w:val="single" w:sz="4" w:space="0" w:color="000000"/>
              <w:left w:val="single" w:sz="4" w:space="0" w:color="000000"/>
              <w:bottom w:val="single" w:sz="4" w:space="0" w:color="000000"/>
              <w:right w:val="single" w:sz="4" w:space="0" w:color="000000"/>
            </w:tcBorders>
            <w:vAlign w:val="center"/>
            <w:hideMark/>
          </w:tcPr>
          <w:p w14:paraId="42066F19"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2</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0BE0D778"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3</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BB6D1B6"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3F981905"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5</w:t>
            </w:r>
          </w:p>
        </w:tc>
        <w:tc>
          <w:tcPr>
            <w:tcW w:w="1413" w:type="dxa"/>
            <w:tcBorders>
              <w:top w:val="single" w:sz="4" w:space="0" w:color="000000"/>
              <w:left w:val="single" w:sz="4" w:space="0" w:color="000000"/>
              <w:bottom w:val="single" w:sz="4" w:space="0" w:color="000000"/>
              <w:right w:val="single" w:sz="4" w:space="0" w:color="000000"/>
            </w:tcBorders>
            <w:vAlign w:val="center"/>
            <w:hideMark/>
          </w:tcPr>
          <w:p w14:paraId="4904AFDB"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6 (4x5)</w:t>
            </w:r>
          </w:p>
        </w:tc>
      </w:tr>
      <w:tr w:rsidR="002C5FA4" w:rsidRPr="002C5FA4" w14:paraId="552372F0" w14:textId="77777777" w:rsidTr="006C16CB">
        <w:tc>
          <w:tcPr>
            <w:tcW w:w="2689" w:type="dxa"/>
            <w:tcBorders>
              <w:top w:val="single" w:sz="4" w:space="0" w:color="000000"/>
              <w:left w:val="single" w:sz="4" w:space="0" w:color="000000"/>
              <w:bottom w:val="single" w:sz="4" w:space="0" w:color="000000"/>
              <w:right w:val="single" w:sz="4" w:space="0" w:color="000000"/>
            </w:tcBorders>
            <w:vAlign w:val="center"/>
            <w:hideMark/>
          </w:tcPr>
          <w:p w14:paraId="1B325509" w14:textId="2D922581" w:rsidR="002C5FA4" w:rsidRPr="007127F4" w:rsidRDefault="00BF42B6" w:rsidP="002C5FA4">
            <w:pPr>
              <w:spacing w:before="120" w:after="120"/>
              <w:jc w:val="center"/>
              <w:rPr>
                <w:rFonts w:ascii="Times New Roman" w:eastAsia="Times New Roman" w:hAnsi="Times New Roman" w:cs="Times New Roman"/>
                <w:bCs/>
                <w:iCs/>
                <w:color w:val="000000"/>
                <w:sz w:val="24"/>
                <w:szCs w:val="24"/>
                <w:lang w:eastAsia="lt-LT"/>
                <w14:ligatures w14:val="none"/>
              </w:rPr>
            </w:pPr>
            <w:r>
              <w:rPr>
                <w:rFonts w:ascii="Times New Roman" w:eastAsia="Times New Roman" w:hAnsi="Times New Roman" w:cs="Times New Roman"/>
                <w:bCs/>
                <w:sz w:val="24"/>
                <w:szCs w:val="24"/>
                <w:lang w:eastAsia="lt-LT"/>
                <w14:ligatures w14:val="none"/>
              </w:rPr>
              <w:t>Profesionalus mobilusis krepšinio stovas</w:t>
            </w:r>
          </w:p>
        </w:tc>
        <w:tc>
          <w:tcPr>
            <w:tcW w:w="1930" w:type="dxa"/>
            <w:tcBorders>
              <w:top w:val="single" w:sz="4" w:space="0" w:color="000000"/>
              <w:left w:val="single" w:sz="4" w:space="0" w:color="000000"/>
              <w:bottom w:val="single" w:sz="4" w:space="0" w:color="000000"/>
              <w:right w:val="single" w:sz="4" w:space="0" w:color="000000"/>
            </w:tcBorders>
            <w:vAlign w:val="center"/>
          </w:tcPr>
          <w:p w14:paraId="74F4E81F" w14:textId="77777777" w:rsidR="002C5FA4" w:rsidRPr="002C5FA4" w:rsidRDefault="002C5FA4" w:rsidP="002C5FA4">
            <w:pPr>
              <w:spacing w:before="120" w:after="120"/>
              <w:jc w:val="center"/>
              <w:rPr>
                <w:rFonts w:ascii="Times New Roman" w:eastAsia="Times New Roman" w:hAnsi="Times New Roman" w:cs="Times New Roman"/>
                <w:iCs/>
                <w:color w:val="000000"/>
                <w:sz w:val="24"/>
                <w:szCs w:val="24"/>
                <w:lang w:eastAsia="lt-LT"/>
                <w14:ligatures w14:val="none"/>
              </w:rPr>
            </w:pP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7279F3C1" w14:textId="242D377E" w:rsidR="002C5FA4" w:rsidRPr="002C5FA4" w:rsidRDefault="00BF42B6" w:rsidP="002C5FA4">
            <w:pPr>
              <w:spacing w:before="120" w:after="120"/>
              <w:jc w:val="center"/>
              <w:rPr>
                <w:rFonts w:ascii="Times New Roman" w:eastAsia="Times New Roman" w:hAnsi="Times New Roman" w:cs="Times New Roman"/>
                <w:iCs/>
                <w:color w:val="000000"/>
                <w:sz w:val="24"/>
                <w:szCs w:val="24"/>
                <w:lang w:eastAsia="lt-LT"/>
                <w14:ligatures w14:val="none"/>
              </w:rPr>
            </w:pPr>
            <w:r>
              <w:rPr>
                <w:rFonts w:ascii="Times New Roman" w:eastAsia="Times New Roman" w:hAnsi="Times New Roman" w:cs="Times New Roman"/>
                <w:iCs/>
                <w:color w:val="000000"/>
                <w:sz w:val="24"/>
                <w:szCs w:val="24"/>
                <w:lang w:eastAsia="lt-LT"/>
                <w14:ligatures w14:val="none"/>
              </w:rPr>
              <w:t>vnt</w:t>
            </w:r>
            <w:r w:rsidR="002C5FA4" w:rsidRPr="002C5FA4">
              <w:rPr>
                <w:rFonts w:ascii="Times New Roman" w:eastAsia="Times New Roman" w:hAnsi="Times New Roman" w:cs="Times New Roman"/>
                <w:iCs/>
                <w:color w:val="000000"/>
                <w:sz w:val="24"/>
                <w:szCs w:val="24"/>
                <w:lang w:eastAsia="lt-LT"/>
                <w14:ligatures w14:val="none"/>
              </w:rPr>
              <w:t>.</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B89351D" w14:textId="797AC564" w:rsidR="002C5FA4" w:rsidRPr="002C5FA4" w:rsidRDefault="00BF42B6" w:rsidP="002C5FA4">
            <w:pPr>
              <w:spacing w:before="120" w:after="120"/>
              <w:jc w:val="center"/>
              <w:rPr>
                <w:rFonts w:ascii="Times New Roman" w:eastAsia="Times New Roman" w:hAnsi="Times New Roman" w:cs="Times New Roman"/>
                <w:iCs/>
                <w:color w:val="000000"/>
                <w:sz w:val="24"/>
                <w:szCs w:val="24"/>
                <w:lang w:eastAsia="lt-LT"/>
                <w14:ligatures w14:val="none"/>
              </w:rPr>
            </w:pPr>
            <w:r>
              <w:rPr>
                <w:rFonts w:ascii="Times New Roman" w:eastAsia="Times New Roman" w:hAnsi="Times New Roman" w:cs="Times New Roman"/>
                <w:iCs/>
                <w:color w:val="000000"/>
                <w:sz w:val="24"/>
                <w:szCs w:val="24"/>
                <w:lang w:eastAsia="lt-LT"/>
                <w14:ligatures w14:val="none"/>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69C77911" w14:textId="77777777" w:rsidR="002C5FA4" w:rsidRPr="002C5FA4" w:rsidRDefault="002C5FA4" w:rsidP="002C5FA4">
            <w:pPr>
              <w:spacing w:before="120" w:after="120"/>
              <w:jc w:val="center"/>
              <w:rPr>
                <w:rFonts w:ascii="Times New Roman" w:eastAsia="Times New Roman" w:hAnsi="Times New Roman" w:cs="Times New Roman"/>
                <w:sz w:val="24"/>
                <w:szCs w:val="24"/>
                <w:lang w:eastAsia="lt-LT"/>
                <w14:ligatures w14:val="none"/>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247C71B8" w14:textId="77777777" w:rsidR="002C5FA4" w:rsidRPr="002C5FA4" w:rsidRDefault="002C5FA4" w:rsidP="002C5FA4">
            <w:pPr>
              <w:spacing w:before="120" w:after="120"/>
              <w:jc w:val="center"/>
              <w:rPr>
                <w:rFonts w:ascii="Times New Roman" w:eastAsia="Times New Roman" w:hAnsi="Times New Roman" w:cs="Times New Roman"/>
                <w:sz w:val="24"/>
                <w:szCs w:val="24"/>
                <w:lang w:eastAsia="lt-LT"/>
                <w14:ligatures w14:val="none"/>
              </w:rPr>
            </w:pPr>
          </w:p>
        </w:tc>
      </w:tr>
      <w:tr w:rsidR="00A73EE4" w:rsidRPr="002C5FA4" w14:paraId="0736F3FC" w14:textId="77777777" w:rsidTr="007C06C3">
        <w:tc>
          <w:tcPr>
            <w:tcW w:w="8203" w:type="dxa"/>
            <w:gridSpan w:val="5"/>
            <w:tcBorders>
              <w:top w:val="single" w:sz="4" w:space="0" w:color="000000"/>
              <w:left w:val="single" w:sz="4" w:space="0" w:color="000000"/>
              <w:bottom w:val="single" w:sz="4" w:space="0" w:color="000000"/>
              <w:right w:val="single" w:sz="4" w:space="0" w:color="000000"/>
            </w:tcBorders>
            <w:vAlign w:val="center"/>
          </w:tcPr>
          <w:p w14:paraId="0721E5A6" w14:textId="2E740694" w:rsidR="00A73EE4" w:rsidRPr="002C5FA4" w:rsidRDefault="00A73EE4" w:rsidP="00A73EE4">
            <w:pPr>
              <w:spacing w:before="120" w:after="120"/>
              <w:jc w:val="right"/>
              <w:rPr>
                <w:rFonts w:ascii="Times New Roman" w:eastAsia="Times New Roman" w:hAnsi="Times New Roman" w:cs="Times New Roman"/>
                <w:sz w:val="24"/>
                <w:szCs w:val="24"/>
                <w:lang w:eastAsia="lt-LT"/>
                <w14:ligatures w14:val="none"/>
              </w:rPr>
            </w:pPr>
            <w:r w:rsidRPr="00A73EE4">
              <w:rPr>
                <w:rFonts w:ascii="Times New Roman" w:eastAsia="Times New Roman" w:hAnsi="Times New Roman" w:cs="Times New Roman"/>
                <w:b/>
                <w:sz w:val="24"/>
                <w:szCs w:val="24"/>
                <w:lang w:eastAsia="lt-LT"/>
                <w14:ligatures w14:val="none"/>
              </w:rPr>
              <w:t>PVM (</w:t>
            </w:r>
            <w:r w:rsidRPr="00A73EE4">
              <w:rPr>
                <w:rFonts w:ascii="Times New Roman" w:eastAsia="Times New Roman" w:hAnsi="Times New Roman" w:cs="Times New Roman"/>
                <w:b/>
                <w:i/>
                <w:iCs/>
                <w:color w:val="C00000"/>
                <w:sz w:val="24"/>
                <w:szCs w:val="24"/>
                <w:lang w:eastAsia="lt-LT"/>
                <w14:ligatures w14:val="none"/>
              </w:rPr>
              <w:t>dydį įrašo tiekėjas</w:t>
            </w:r>
            <w:r w:rsidRPr="00A73EE4">
              <w:rPr>
                <w:rFonts w:ascii="Times New Roman" w:eastAsia="Times New Roman" w:hAnsi="Times New Roman" w:cs="Times New Roman"/>
                <w:b/>
                <w:color w:val="C00000"/>
                <w:sz w:val="24"/>
                <w:szCs w:val="24"/>
                <w:lang w:eastAsia="lt-LT"/>
                <w14:ligatures w14:val="none"/>
              </w:rPr>
              <w:t xml:space="preserve"> </w:t>
            </w:r>
            <w:r w:rsidRPr="00686654">
              <w:rPr>
                <w:rFonts w:ascii="Times New Roman" w:eastAsia="Times New Roman" w:hAnsi="Times New Roman" w:cs="Times New Roman"/>
                <w:b/>
                <w:sz w:val="24"/>
                <w:szCs w:val="24"/>
                <w:lang w:eastAsia="lt-LT"/>
                <w14:ligatures w14:val="none"/>
              </w:rPr>
              <w:t xml:space="preserve">%), </w:t>
            </w:r>
            <w:r w:rsidRPr="00A73EE4">
              <w:rPr>
                <w:rFonts w:ascii="Times New Roman" w:eastAsia="Times New Roman" w:hAnsi="Times New Roman" w:cs="Times New Roman"/>
                <w:b/>
                <w:sz w:val="24"/>
                <w:szCs w:val="24"/>
                <w:lang w:eastAsia="lt-LT"/>
                <w14:ligatures w14:val="none"/>
              </w:rPr>
              <w:t>Eur</w:t>
            </w:r>
          </w:p>
        </w:tc>
        <w:tc>
          <w:tcPr>
            <w:tcW w:w="1413" w:type="dxa"/>
            <w:tcBorders>
              <w:top w:val="single" w:sz="4" w:space="0" w:color="000000"/>
              <w:left w:val="single" w:sz="4" w:space="0" w:color="000000"/>
              <w:bottom w:val="single" w:sz="4" w:space="0" w:color="000000"/>
              <w:right w:val="single" w:sz="4" w:space="0" w:color="000000"/>
            </w:tcBorders>
            <w:vAlign w:val="center"/>
          </w:tcPr>
          <w:p w14:paraId="3A73CAC6" w14:textId="77777777" w:rsidR="00A73EE4" w:rsidRPr="002C5FA4" w:rsidRDefault="00A73EE4" w:rsidP="002C5FA4">
            <w:pPr>
              <w:spacing w:before="120" w:after="120"/>
              <w:jc w:val="center"/>
              <w:rPr>
                <w:rFonts w:ascii="Times New Roman" w:eastAsia="Times New Roman" w:hAnsi="Times New Roman" w:cs="Times New Roman"/>
                <w:sz w:val="24"/>
                <w:szCs w:val="24"/>
                <w:lang w:eastAsia="lt-LT"/>
                <w14:ligatures w14:val="none"/>
              </w:rPr>
            </w:pPr>
          </w:p>
        </w:tc>
      </w:tr>
      <w:tr w:rsidR="00A73EE4" w:rsidRPr="002C5FA4" w14:paraId="4455B2D8" w14:textId="77777777" w:rsidTr="007C06C3">
        <w:tc>
          <w:tcPr>
            <w:tcW w:w="8203" w:type="dxa"/>
            <w:gridSpan w:val="5"/>
            <w:tcBorders>
              <w:top w:val="single" w:sz="4" w:space="0" w:color="000000"/>
              <w:left w:val="single" w:sz="4" w:space="0" w:color="000000"/>
              <w:bottom w:val="single" w:sz="4" w:space="0" w:color="000000"/>
              <w:right w:val="single" w:sz="4" w:space="0" w:color="000000"/>
            </w:tcBorders>
            <w:vAlign w:val="center"/>
          </w:tcPr>
          <w:p w14:paraId="23E64F23" w14:textId="4F7EAC13" w:rsidR="00A73EE4" w:rsidRPr="00A73EE4" w:rsidRDefault="00A73EE4" w:rsidP="00A73EE4">
            <w:pPr>
              <w:spacing w:before="120" w:after="120"/>
              <w:jc w:val="right"/>
              <w:rPr>
                <w:rFonts w:ascii="Times New Roman" w:eastAsia="Times New Roman" w:hAnsi="Times New Roman" w:cs="Times New Roman"/>
                <w:b/>
                <w:sz w:val="24"/>
                <w:szCs w:val="24"/>
                <w:lang w:eastAsia="lt-LT"/>
                <w14:ligatures w14:val="none"/>
              </w:rPr>
            </w:pPr>
            <w:r w:rsidRPr="00A73EE4">
              <w:rPr>
                <w:rFonts w:ascii="Times New Roman" w:hAnsi="Times New Roman" w:cs="Times New Roman"/>
                <w:b/>
                <w:sz w:val="24"/>
                <w:szCs w:val="24"/>
              </w:rPr>
              <w:t>Pasiūlymo kaina</w:t>
            </w:r>
            <w:r>
              <w:rPr>
                <w:rFonts w:ascii="Times New Roman" w:hAnsi="Times New Roman" w:cs="Times New Roman"/>
                <w:b/>
                <w:sz w:val="24"/>
                <w:szCs w:val="24"/>
              </w:rPr>
              <w:t xml:space="preserve"> Eur,</w:t>
            </w:r>
            <w:r w:rsidRPr="00A73EE4">
              <w:rPr>
                <w:rFonts w:ascii="Times New Roman" w:hAnsi="Times New Roman" w:cs="Times New Roman"/>
                <w:b/>
                <w:sz w:val="24"/>
                <w:szCs w:val="24"/>
              </w:rPr>
              <w:t xml:space="preserve"> su PVM</w:t>
            </w:r>
          </w:p>
        </w:tc>
        <w:tc>
          <w:tcPr>
            <w:tcW w:w="1413" w:type="dxa"/>
            <w:tcBorders>
              <w:top w:val="single" w:sz="4" w:space="0" w:color="000000"/>
              <w:left w:val="single" w:sz="4" w:space="0" w:color="000000"/>
              <w:bottom w:val="single" w:sz="4" w:space="0" w:color="000000"/>
              <w:right w:val="single" w:sz="4" w:space="0" w:color="000000"/>
            </w:tcBorders>
            <w:vAlign w:val="center"/>
          </w:tcPr>
          <w:p w14:paraId="5576A99C" w14:textId="77777777" w:rsidR="00A73EE4" w:rsidRPr="00A73EE4" w:rsidRDefault="00A73EE4" w:rsidP="002C5FA4">
            <w:pPr>
              <w:spacing w:before="120" w:after="120"/>
              <w:jc w:val="center"/>
              <w:rPr>
                <w:rFonts w:ascii="Times New Roman" w:eastAsia="Times New Roman" w:hAnsi="Times New Roman" w:cs="Times New Roman"/>
                <w:b/>
                <w:bCs/>
                <w:sz w:val="24"/>
                <w:szCs w:val="24"/>
                <w:lang w:eastAsia="lt-LT"/>
                <w14:ligatures w14:val="none"/>
              </w:rPr>
            </w:pPr>
          </w:p>
        </w:tc>
      </w:tr>
    </w:tbl>
    <w:p w14:paraId="5C55C3F1" w14:textId="77777777" w:rsidR="00B61D4D" w:rsidRDefault="00B61D4D" w:rsidP="007A60B3">
      <w:pPr>
        <w:ind w:hanging="142"/>
        <w:jc w:val="both"/>
        <w:rPr>
          <w:rFonts w:ascii="Times New Roman" w:hAnsi="Times New Roman" w:cs="Times New Roman"/>
          <w:b/>
          <w:bCs/>
          <w:sz w:val="24"/>
          <w:szCs w:val="24"/>
        </w:rPr>
      </w:pPr>
    </w:p>
    <w:p w14:paraId="0401FF86" w14:textId="77777777" w:rsidR="002C5FA4" w:rsidRDefault="002C5FA4" w:rsidP="007A60B3">
      <w:pPr>
        <w:ind w:hanging="142"/>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64B532C7" w14:textId="77777777" w:rsidR="007A60B3" w:rsidRPr="00D723F6" w:rsidRDefault="007A60B3" w:rsidP="008F77C6">
      <w:pPr>
        <w:tabs>
          <w:tab w:val="left" w:pos="720"/>
        </w:tabs>
        <w:spacing w:before="120"/>
        <w:jc w:val="both"/>
        <w:rPr>
          <w:rFonts w:ascii="Times New Roman" w:hAnsi="Times New Roman" w:cs="Times New Roman"/>
          <w:b/>
          <w:sz w:val="24"/>
          <w:szCs w:val="24"/>
        </w:rPr>
      </w:pPr>
    </w:p>
    <w:p w14:paraId="68945261" w14:textId="692AB696" w:rsidR="00D723F6" w:rsidRPr="00D723F6" w:rsidRDefault="007A60B3" w:rsidP="00D723F6">
      <w:pPr>
        <w:jc w:val="both"/>
        <w:rPr>
          <w:rFonts w:ascii="Times New Roman" w:hAnsi="Times New Roman" w:cs="Times New Roman"/>
          <w:b/>
          <w:color w:val="FF0000"/>
          <w:sz w:val="28"/>
          <w:szCs w:val="28"/>
          <w:u w:val="single"/>
        </w:rPr>
      </w:pPr>
      <w:r w:rsidRPr="00D723F6">
        <w:rPr>
          <w:rFonts w:ascii="Times New Roman" w:hAnsi="Times New Roman" w:cs="Times New Roman"/>
          <w:b/>
          <w:color w:val="FF0000"/>
          <w:sz w:val="28"/>
          <w:szCs w:val="28"/>
        </w:rPr>
        <w:t xml:space="preserve">Kartu su pasiūlymu </w:t>
      </w:r>
      <w:r w:rsidR="00FC7ABB" w:rsidRPr="00D723F6">
        <w:rPr>
          <w:rFonts w:ascii="Times New Roman" w:hAnsi="Times New Roman" w:cs="Times New Roman"/>
          <w:b/>
          <w:color w:val="FF0000"/>
          <w:sz w:val="28"/>
          <w:szCs w:val="28"/>
        </w:rPr>
        <w:t>pateikiamas užpildytas</w:t>
      </w:r>
      <w:r w:rsidR="00F06C35" w:rsidRPr="00D723F6">
        <w:rPr>
          <w:rFonts w:ascii="Times New Roman" w:hAnsi="Times New Roman" w:cs="Times New Roman"/>
          <w:b/>
          <w:color w:val="FF0000"/>
          <w:sz w:val="28"/>
          <w:szCs w:val="28"/>
        </w:rPr>
        <w:t xml:space="preserve"> </w:t>
      </w:r>
      <w:r w:rsidR="00EC6398" w:rsidRPr="00D723F6">
        <w:rPr>
          <w:rFonts w:ascii="Times New Roman" w:hAnsi="Times New Roman" w:cs="Times New Roman"/>
          <w:b/>
          <w:color w:val="FF0000"/>
          <w:sz w:val="28"/>
          <w:szCs w:val="28"/>
        </w:rPr>
        <w:t xml:space="preserve">Specialiųjų </w:t>
      </w:r>
      <w:r w:rsidR="00F06C35" w:rsidRPr="00D723F6">
        <w:rPr>
          <w:rFonts w:ascii="Times New Roman" w:hAnsi="Times New Roman" w:cs="Times New Roman"/>
          <w:b/>
          <w:color w:val="FF0000"/>
          <w:sz w:val="28"/>
          <w:szCs w:val="28"/>
        </w:rPr>
        <w:t xml:space="preserve">pirkimo sąlygų </w:t>
      </w:r>
      <w:r w:rsidR="00D723F6" w:rsidRPr="00D723F6">
        <w:rPr>
          <w:rFonts w:ascii="Times New Roman" w:hAnsi="Times New Roman" w:cs="Times New Roman"/>
          <w:b/>
          <w:i/>
          <w:iCs/>
          <w:color w:val="FF0000"/>
          <w:sz w:val="28"/>
          <w:szCs w:val="28"/>
          <w:u w:val="single"/>
        </w:rPr>
        <w:t>2</w:t>
      </w:r>
      <w:r w:rsidR="00F06C35" w:rsidRPr="00D723F6">
        <w:rPr>
          <w:rFonts w:ascii="Times New Roman" w:hAnsi="Times New Roman" w:cs="Times New Roman"/>
          <w:b/>
          <w:i/>
          <w:iCs/>
          <w:color w:val="FF0000"/>
          <w:sz w:val="28"/>
          <w:szCs w:val="28"/>
          <w:u w:val="single"/>
        </w:rPr>
        <w:t xml:space="preserve"> priedas</w:t>
      </w:r>
      <w:r w:rsidR="00F06C35" w:rsidRPr="00D723F6">
        <w:rPr>
          <w:rFonts w:ascii="Times New Roman" w:hAnsi="Times New Roman" w:cs="Times New Roman"/>
          <w:b/>
          <w:color w:val="FF0000"/>
          <w:sz w:val="28"/>
          <w:szCs w:val="28"/>
          <w:u w:val="single"/>
        </w:rPr>
        <w:t xml:space="preserve"> </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Techninė specifikacija</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 xml:space="preserve"> (kartu</w:t>
      </w:r>
      <w:r w:rsidR="00540EF9">
        <w:rPr>
          <w:rFonts w:ascii="Times New Roman" w:hAnsi="Times New Roman" w:cs="Times New Roman"/>
          <w:b/>
          <w:color w:val="FF0000"/>
          <w:sz w:val="28"/>
          <w:szCs w:val="28"/>
          <w:u w:val="single"/>
        </w:rPr>
        <w:t xml:space="preserve"> pateikiami</w:t>
      </w:r>
      <w:r w:rsidR="00D723F6" w:rsidRPr="00D723F6">
        <w:rPr>
          <w:rFonts w:ascii="Times New Roman" w:hAnsi="Times New Roman" w:cs="Times New Roman"/>
          <w:b/>
          <w:color w:val="FF0000"/>
          <w:sz w:val="28"/>
          <w:szCs w:val="28"/>
          <w:u w:val="single"/>
        </w:rPr>
        <w:t xml:space="preserve"> reikalaujam</w:t>
      </w:r>
      <w:r w:rsidR="00540EF9">
        <w:rPr>
          <w:rFonts w:ascii="Times New Roman" w:hAnsi="Times New Roman" w:cs="Times New Roman"/>
          <w:b/>
          <w:color w:val="FF0000"/>
          <w:sz w:val="28"/>
          <w:szCs w:val="28"/>
          <w:u w:val="single"/>
        </w:rPr>
        <w:t>i</w:t>
      </w:r>
      <w:r w:rsidR="00D723F6" w:rsidRPr="00D723F6">
        <w:rPr>
          <w:rFonts w:ascii="Times New Roman" w:hAnsi="Times New Roman" w:cs="Times New Roman"/>
          <w:b/>
          <w:color w:val="FF0000"/>
          <w:sz w:val="28"/>
          <w:szCs w:val="28"/>
          <w:u w:val="single"/>
        </w:rPr>
        <w:t xml:space="preserve"> prekių atitiktį techninės specifikacijos reikalavimams įrodan</w:t>
      </w:r>
      <w:r w:rsidR="00540EF9">
        <w:rPr>
          <w:rFonts w:ascii="Times New Roman" w:hAnsi="Times New Roman" w:cs="Times New Roman"/>
          <w:b/>
          <w:color w:val="FF0000"/>
          <w:sz w:val="28"/>
          <w:szCs w:val="28"/>
          <w:u w:val="single"/>
        </w:rPr>
        <w:t>tys</w:t>
      </w:r>
      <w:r w:rsidR="00D723F6" w:rsidRPr="00D723F6">
        <w:rPr>
          <w:rFonts w:ascii="Times New Roman" w:hAnsi="Times New Roman" w:cs="Times New Roman"/>
          <w:b/>
          <w:color w:val="FF0000"/>
          <w:sz w:val="28"/>
          <w:szCs w:val="28"/>
          <w:u w:val="single"/>
        </w:rPr>
        <w:t xml:space="preserve"> dokumentai).</w:t>
      </w:r>
    </w:p>
    <w:p w14:paraId="1D49BE52" w14:textId="77777777" w:rsidR="00D723F6" w:rsidRDefault="00D723F6"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0B34F520"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771181">
        <w:rPr>
          <w:rFonts w:ascii="Times New Roman" w:hAnsi="Times New Roman" w:cs="Times New Roman"/>
          <w:b/>
          <w:bCs/>
          <w:sz w:val="24"/>
          <w:szCs w:val="24"/>
        </w:rPr>
        <w:t>os prekės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lastRenderedPageBreak/>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23A54710" w14:textId="77777777" w:rsidR="00600CC2" w:rsidRDefault="00600CC2"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headerReference w:type="default" r:id="rId24"/>
          <w:footerReference w:type="default" r:id="rId25"/>
          <w:headerReference w:type="first" r:id="rId26"/>
          <w:pgSz w:w="11906" w:h="16838"/>
          <w:pgMar w:top="851" w:right="567" w:bottom="851" w:left="1701" w:header="567" w:footer="567" w:gutter="0"/>
          <w:cols w:space="1296"/>
          <w:titlePg/>
          <w:docGrid w:linePitch="360"/>
        </w:sectPr>
      </w:pPr>
      <w:bookmarkStart w:id="50" w:name="_Ref39484039"/>
      <w:bookmarkStart w:id="51" w:name="_Ref40278562"/>
    </w:p>
    <w:p w14:paraId="6F08CC76" w14:textId="1EFF696C"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BF42B6">
        <w:rPr>
          <w:rFonts w:ascii="Times New Roman" w:eastAsia="Calibri" w:hAnsi="Times New Roman" w:cs="Times New Roman"/>
          <w:b/>
          <w:bCs/>
          <w:i/>
          <w:iCs/>
          <w:color w:val="auto"/>
          <w:sz w:val="24"/>
          <w:szCs w:val="24"/>
        </w:rPr>
        <w:t>6</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0"/>
      <w:bookmarkEnd w:id="51"/>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7E90C825" w:rsidR="00A97F33" w:rsidRDefault="00FE3D1F" w:rsidP="00FF63B8">
      <w:pPr>
        <w:pStyle w:val="Antrat2"/>
        <w:ind w:left="5103" w:firstLine="1560"/>
        <w:jc w:val="right"/>
        <w:rPr>
          <w:rFonts w:ascii="Times New Roman" w:hAnsi="Times New Roman" w:cs="Times New Roman"/>
          <w:b/>
          <w:color w:val="auto"/>
          <w:sz w:val="24"/>
          <w:szCs w:val="24"/>
        </w:rPr>
      </w:pPr>
      <w:bookmarkStart w:id="52" w:name="_Ref39586171"/>
      <w:bookmarkStart w:id="53" w:name="_Ref39673580"/>
      <w:bookmarkStart w:id="54" w:name="_Ref39674283"/>
      <w:r w:rsidRPr="00FF63B8">
        <w:rPr>
          <w:rFonts w:ascii="Times New Roman" w:hAnsi="Times New Roman" w:cs="Times New Roman"/>
          <w:b/>
          <w:color w:val="auto"/>
          <w:sz w:val="24"/>
          <w:szCs w:val="24"/>
        </w:rPr>
        <w:lastRenderedPageBreak/>
        <w:t xml:space="preserve">Pirkimo sąlygų </w:t>
      </w:r>
      <w:r w:rsidR="00BF42B6">
        <w:rPr>
          <w:rFonts w:ascii="Times New Roman" w:hAnsi="Times New Roman" w:cs="Times New Roman"/>
          <w:b/>
          <w:i/>
          <w:iCs/>
          <w:color w:val="auto"/>
          <w:sz w:val="24"/>
          <w:szCs w:val="24"/>
        </w:rPr>
        <w:t>7</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2"/>
      <w:bookmarkEnd w:id="53"/>
      <w:bookmarkEnd w:id="54"/>
    </w:p>
    <w:p w14:paraId="040FB65E" w14:textId="77777777" w:rsidR="00AE422D" w:rsidRPr="00B84544" w:rsidRDefault="00AE422D" w:rsidP="00AB5541">
      <w:pPr>
        <w:rPr>
          <w:rFonts w:ascii="Times New Roman" w:hAnsi="Times New Roman" w:cs="Times New Roman"/>
          <w:sz w:val="24"/>
          <w:szCs w:val="24"/>
        </w:rPr>
      </w:pPr>
    </w:p>
    <w:p w14:paraId="3479B25E" w14:textId="77777777" w:rsidR="00824813" w:rsidRPr="00824813" w:rsidRDefault="00824813" w:rsidP="00824813">
      <w:pPr>
        <w:spacing w:line="259" w:lineRule="auto"/>
        <w:rPr>
          <w:rFonts w:ascii="Times New Roman" w:eastAsia="Times New Roman" w:hAnsi="Times New Roman" w:cs="Times New Roman"/>
          <w:sz w:val="24"/>
          <w:szCs w:val="24"/>
          <w:lang w:eastAsia="lt-LT"/>
          <w14:ligatures w14:val="none"/>
        </w:rPr>
      </w:pPr>
    </w:p>
    <w:p w14:paraId="4972BE5D" w14:textId="19D820C1" w:rsidR="00824813" w:rsidRPr="00824813" w:rsidRDefault="00824813" w:rsidP="008B4167">
      <w:pPr>
        <w:tabs>
          <w:tab w:val="center" w:pos="7938"/>
          <w:tab w:val="right" w:pos="9360"/>
        </w:tabs>
        <w:rPr>
          <w:rFonts w:ascii="Times New Roman" w:eastAsia="Times New Roman" w:hAnsi="Times New Roman" w:cs="Times New Roman"/>
          <w:i/>
          <w:iCs/>
          <w:sz w:val="24"/>
          <w:szCs w:val="24"/>
          <w:lang w:eastAsia="lt-LT"/>
          <w14:ligatures w14:val="none"/>
        </w:rPr>
      </w:pPr>
      <w:r w:rsidRPr="00824813">
        <w:rPr>
          <w:rFonts w:ascii="Times New Roman" w:eastAsia="Times New Roman" w:hAnsi="Times New Roman" w:cs="Times New Roman"/>
          <w:i/>
          <w:iCs/>
          <w:sz w:val="24"/>
          <w:szCs w:val="24"/>
          <w:lang w:eastAsia="lt-LT"/>
          <w14:ligatures w14:val="none"/>
        </w:rPr>
        <w:tab/>
      </w:r>
    </w:p>
    <w:p w14:paraId="13C9A1F3" w14:textId="77777777" w:rsidR="006C16CB" w:rsidRPr="006C16CB" w:rsidRDefault="006C16CB" w:rsidP="006C16CB">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p w14:paraId="4940C8FC" w14:textId="77777777" w:rsidR="00BF42B6" w:rsidRPr="00BF42B6" w:rsidRDefault="00BF42B6" w:rsidP="00BF42B6">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r w:rsidRPr="00BF42B6">
        <w:rPr>
          <w:rFonts w:ascii="Times New Roman" w:eastAsia="Times New Roman" w:hAnsi="Times New Roman" w:cs="Times New Roman"/>
          <w:b/>
          <w:caps/>
          <w:sz w:val="24"/>
          <w:szCs w:val="24"/>
          <w14:ligatures w14:val="none"/>
        </w:rPr>
        <w:t xml:space="preserve">Prekių pirkimo-pardavimo sutarties </w:t>
      </w:r>
      <w:r w:rsidRPr="00BF42B6">
        <w:rPr>
          <w:rFonts w:ascii="Times New Roman" w:eastAsia="Times New Roman" w:hAnsi="Times New Roman" w:cs="Times New Roman"/>
          <w:b/>
          <w:bCs/>
          <w:caps/>
          <w:sz w:val="24"/>
          <w:szCs w:val="24"/>
          <w14:ligatures w14:val="none"/>
        </w:rPr>
        <w:t>Specialiosios</w:t>
      </w:r>
      <w:r w:rsidRPr="00BF42B6">
        <w:rPr>
          <w:rFonts w:ascii="Times New Roman" w:eastAsia="Times New Roman" w:hAnsi="Times New Roman" w:cs="Times New Roman"/>
          <w:b/>
          <w:caps/>
          <w:sz w:val="24"/>
          <w:szCs w:val="24"/>
          <w14:ligatures w14:val="none"/>
        </w:rPr>
        <w:t xml:space="preserve"> sąlygos</w:t>
      </w:r>
    </w:p>
    <w:p w14:paraId="556B4B61" w14:textId="77777777" w:rsidR="00BF42B6" w:rsidRPr="00BF42B6" w:rsidRDefault="00BF42B6" w:rsidP="00BF42B6">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p w14:paraId="1037AE4B" w14:textId="77777777" w:rsidR="00BF42B6" w:rsidRPr="00BF42B6" w:rsidRDefault="00BF42B6" w:rsidP="00BF42B6">
      <w:pPr>
        <w:jc w:val="center"/>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42B6" w:rsidRPr="00BF42B6" w14:paraId="3DF6170B" w14:textId="77777777" w:rsidTr="00776E72">
        <w:tc>
          <w:tcPr>
            <w:tcW w:w="2448" w:type="dxa"/>
          </w:tcPr>
          <w:p w14:paraId="432635DC" w14:textId="77777777" w:rsidR="00BF42B6" w:rsidRPr="00BF42B6" w:rsidRDefault="00BF42B6" w:rsidP="00BF42B6">
            <w:pPr>
              <w:spacing w:before="120" w:after="120"/>
              <w:jc w:val="both"/>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Sutarties pavadinimas</w:t>
            </w:r>
          </w:p>
        </w:tc>
        <w:tc>
          <w:tcPr>
            <w:tcW w:w="7110" w:type="dxa"/>
            <w:gridSpan w:val="3"/>
          </w:tcPr>
          <w:p w14:paraId="2BECFEC2" w14:textId="77777777" w:rsidR="00BF42B6" w:rsidRPr="00BF42B6" w:rsidRDefault="00BF42B6" w:rsidP="00BF42B6">
            <w:pPr>
              <w:spacing w:before="120" w:after="120"/>
              <w:jc w:val="center"/>
              <w:rPr>
                <w:rFonts w:ascii="Times New Roman" w:eastAsia="Times New Roman" w:hAnsi="Times New Roman" w:cs="Times New Roman"/>
                <w:b/>
                <w:bCs/>
                <w:kern w:val="2"/>
                <w:sz w:val="28"/>
                <w:szCs w:val="28"/>
                <w14:ligatures w14:val="none"/>
              </w:rPr>
            </w:pPr>
            <w:r w:rsidRPr="00BF42B6">
              <w:rPr>
                <w:rFonts w:ascii="Times New Roman" w:eastAsia="Times New Roman" w:hAnsi="Times New Roman" w:cs="Times New Roman"/>
                <w:b/>
                <w:bCs/>
                <w:kern w:val="2"/>
                <w:sz w:val="28"/>
                <w:szCs w:val="28"/>
                <w14:ligatures w14:val="none"/>
              </w:rPr>
              <w:t>Krepšinio stovai „Kalnapilio“ arenai</w:t>
            </w:r>
          </w:p>
        </w:tc>
      </w:tr>
      <w:tr w:rsidR="00BF42B6" w:rsidRPr="00BF42B6" w14:paraId="59E2E41F" w14:textId="77777777" w:rsidTr="00776E72">
        <w:tc>
          <w:tcPr>
            <w:tcW w:w="2448" w:type="dxa"/>
          </w:tcPr>
          <w:p w14:paraId="24DECE2D" w14:textId="77777777" w:rsidR="00BF42B6" w:rsidRPr="00BF42B6" w:rsidRDefault="00BF42B6" w:rsidP="00BF42B6">
            <w:pPr>
              <w:spacing w:before="120" w:after="120"/>
              <w:jc w:val="both"/>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Sutarties data</w:t>
            </w:r>
          </w:p>
        </w:tc>
        <w:tc>
          <w:tcPr>
            <w:tcW w:w="2177" w:type="dxa"/>
          </w:tcPr>
          <w:p w14:paraId="12984B46"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p>
        </w:tc>
        <w:tc>
          <w:tcPr>
            <w:tcW w:w="2362" w:type="dxa"/>
          </w:tcPr>
          <w:p w14:paraId="778C755F" w14:textId="77777777" w:rsidR="00BF42B6" w:rsidRPr="00BF42B6" w:rsidRDefault="00BF42B6" w:rsidP="00BF42B6">
            <w:pPr>
              <w:spacing w:before="120" w:after="120"/>
              <w:jc w:val="both"/>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Sutarties numeris</w:t>
            </w:r>
          </w:p>
        </w:tc>
        <w:tc>
          <w:tcPr>
            <w:tcW w:w="2571" w:type="dxa"/>
          </w:tcPr>
          <w:p w14:paraId="627FBF83"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p>
        </w:tc>
      </w:tr>
    </w:tbl>
    <w:p w14:paraId="705669CD" w14:textId="77777777" w:rsidR="00BF42B6" w:rsidRPr="00BF42B6" w:rsidRDefault="00BF42B6" w:rsidP="00BF42B6">
      <w:pPr>
        <w:jc w:val="both"/>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42B6" w:rsidRPr="00BF42B6" w14:paraId="4CB3533C" w14:textId="77777777" w:rsidTr="00776E72">
        <w:tc>
          <w:tcPr>
            <w:tcW w:w="9558" w:type="dxa"/>
            <w:gridSpan w:val="3"/>
          </w:tcPr>
          <w:p w14:paraId="3E25D6EF"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 SUTARTIES ŠALYS</w:t>
            </w:r>
          </w:p>
        </w:tc>
      </w:tr>
      <w:tr w:rsidR="00BF42B6" w:rsidRPr="00BF42B6" w14:paraId="4C804D29" w14:textId="77777777" w:rsidTr="00776E72">
        <w:tc>
          <w:tcPr>
            <w:tcW w:w="2808" w:type="dxa"/>
            <w:vMerge w:val="restart"/>
          </w:tcPr>
          <w:p w14:paraId="168CF86B" w14:textId="77777777" w:rsidR="00BF42B6" w:rsidRPr="00BF42B6" w:rsidRDefault="00BF42B6" w:rsidP="00BF42B6">
            <w:pPr>
              <w:jc w:val="center"/>
              <w:rPr>
                <w:rFonts w:ascii="Times New Roman" w:eastAsia="Times New Roman" w:hAnsi="Times New Roman" w:cs="Times New Roman"/>
                <w:b/>
                <w:bCs/>
                <w:kern w:val="2"/>
                <w:sz w:val="24"/>
                <w:szCs w:val="24"/>
                <w14:ligatures w14:val="none"/>
              </w:rPr>
            </w:pPr>
          </w:p>
          <w:p w14:paraId="3922EF9F" w14:textId="77777777" w:rsidR="00BF42B6" w:rsidRPr="00BF42B6" w:rsidRDefault="00BF42B6" w:rsidP="00BF42B6">
            <w:pPr>
              <w:jc w:val="center"/>
              <w:rPr>
                <w:rFonts w:ascii="Times New Roman" w:eastAsia="Times New Roman" w:hAnsi="Times New Roman" w:cs="Times New Roman"/>
                <w:b/>
                <w:bCs/>
                <w:kern w:val="2"/>
                <w:sz w:val="24"/>
                <w:szCs w:val="24"/>
                <w14:ligatures w14:val="none"/>
              </w:rPr>
            </w:pPr>
          </w:p>
          <w:p w14:paraId="0C4F7CEF" w14:textId="77777777" w:rsidR="00BF42B6" w:rsidRPr="00BF42B6" w:rsidRDefault="00BF42B6" w:rsidP="00BF42B6">
            <w:pPr>
              <w:jc w:val="center"/>
              <w:rPr>
                <w:rFonts w:ascii="Times New Roman" w:eastAsia="Times New Roman" w:hAnsi="Times New Roman" w:cs="Times New Roman"/>
                <w:b/>
                <w:bCs/>
                <w:kern w:val="2"/>
                <w:sz w:val="24"/>
                <w:szCs w:val="24"/>
                <w14:ligatures w14:val="none"/>
              </w:rPr>
            </w:pPr>
          </w:p>
          <w:p w14:paraId="60788BF4" w14:textId="77777777" w:rsidR="00BF42B6" w:rsidRPr="00BF42B6" w:rsidRDefault="00BF42B6" w:rsidP="00BF42B6">
            <w:pPr>
              <w:rPr>
                <w:rFonts w:ascii="Times New Roman" w:eastAsia="Times New Roman" w:hAnsi="Times New Roman" w:cs="Times New Roman"/>
                <w:b/>
                <w:bCs/>
                <w:kern w:val="2"/>
                <w:sz w:val="24"/>
                <w:szCs w:val="24"/>
                <w14:ligatures w14:val="none"/>
              </w:rPr>
            </w:pPr>
          </w:p>
          <w:p w14:paraId="0B9DF326" w14:textId="77777777" w:rsidR="00BF42B6" w:rsidRPr="00BF42B6" w:rsidRDefault="00BF42B6" w:rsidP="00BF42B6">
            <w:pP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1.1. Pirkėjas</w:t>
            </w:r>
          </w:p>
        </w:tc>
        <w:tc>
          <w:tcPr>
            <w:tcW w:w="3240" w:type="dxa"/>
          </w:tcPr>
          <w:p w14:paraId="4585B4AC"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1.1.1. Pavadinimas</w:t>
            </w:r>
          </w:p>
        </w:tc>
        <w:tc>
          <w:tcPr>
            <w:tcW w:w="3510" w:type="dxa"/>
          </w:tcPr>
          <w:p w14:paraId="35710958"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sz w:val="24"/>
                <w:szCs w:val="20"/>
                <w14:ligatures w14:val="none"/>
              </w:rPr>
              <w:t>Panevėžio nekilnojamojo turto valdymo centras</w:t>
            </w:r>
          </w:p>
        </w:tc>
      </w:tr>
      <w:tr w:rsidR="00BF42B6" w:rsidRPr="00BF42B6" w14:paraId="4C5A4C85" w14:textId="77777777" w:rsidTr="00776E72">
        <w:tc>
          <w:tcPr>
            <w:tcW w:w="2808" w:type="dxa"/>
            <w:vMerge/>
          </w:tcPr>
          <w:p w14:paraId="711CEFB7" w14:textId="77777777" w:rsidR="00BF42B6" w:rsidRPr="00BF42B6" w:rsidRDefault="00BF42B6" w:rsidP="00BF42B6">
            <w:pPr>
              <w:rPr>
                <w:rFonts w:ascii="Times New Roman" w:eastAsia="Times New Roman" w:hAnsi="Times New Roman" w:cs="Times New Roman"/>
                <w:kern w:val="2"/>
                <w:sz w:val="24"/>
                <w:szCs w:val="24"/>
                <w14:ligatures w14:val="none"/>
              </w:rPr>
            </w:pPr>
          </w:p>
        </w:tc>
        <w:tc>
          <w:tcPr>
            <w:tcW w:w="3240" w:type="dxa"/>
          </w:tcPr>
          <w:p w14:paraId="7E2526CE"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1.1.2. Juridinio asmens kodas</w:t>
            </w:r>
          </w:p>
        </w:tc>
        <w:tc>
          <w:tcPr>
            <w:tcW w:w="3510" w:type="dxa"/>
          </w:tcPr>
          <w:p w14:paraId="724E9941"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sz w:val="24"/>
                <w:szCs w:val="20"/>
                <w14:ligatures w14:val="none"/>
              </w:rPr>
              <w:t>306351219</w:t>
            </w:r>
          </w:p>
        </w:tc>
      </w:tr>
      <w:tr w:rsidR="00BF42B6" w:rsidRPr="00BF42B6" w14:paraId="7E89A788" w14:textId="77777777" w:rsidTr="00776E72">
        <w:tc>
          <w:tcPr>
            <w:tcW w:w="2808" w:type="dxa"/>
            <w:vMerge/>
          </w:tcPr>
          <w:p w14:paraId="3F367889" w14:textId="77777777" w:rsidR="00BF42B6" w:rsidRPr="00BF42B6" w:rsidRDefault="00BF42B6" w:rsidP="00BF42B6">
            <w:pPr>
              <w:rPr>
                <w:rFonts w:ascii="Times New Roman" w:eastAsia="Times New Roman" w:hAnsi="Times New Roman" w:cs="Times New Roman"/>
                <w:kern w:val="2"/>
                <w:sz w:val="24"/>
                <w:szCs w:val="24"/>
                <w14:ligatures w14:val="none"/>
              </w:rPr>
            </w:pPr>
          </w:p>
        </w:tc>
        <w:tc>
          <w:tcPr>
            <w:tcW w:w="3240" w:type="dxa"/>
          </w:tcPr>
          <w:p w14:paraId="27BB0107"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1.1.3. Adresas</w:t>
            </w:r>
          </w:p>
        </w:tc>
        <w:tc>
          <w:tcPr>
            <w:tcW w:w="3510" w:type="dxa"/>
          </w:tcPr>
          <w:p w14:paraId="4C233A8A" w14:textId="77777777" w:rsidR="00BF42B6" w:rsidRPr="00BF42B6" w:rsidRDefault="00BF42B6" w:rsidP="00BF42B6">
            <w:pPr>
              <w:jc w:val="cente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sz w:val="24"/>
                <w:szCs w:val="24"/>
                <w14:ligatures w14:val="none"/>
              </w:rPr>
              <w:t>Parko g. 12, LT-37310 Panevėžys</w:t>
            </w:r>
          </w:p>
        </w:tc>
      </w:tr>
      <w:tr w:rsidR="00BF42B6" w:rsidRPr="00BF42B6" w14:paraId="7D3CF8BD" w14:textId="77777777" w:rsidTr="00776E72">
        <w:tc>
          <w:tcPr>
            <w:tcW w:w="2808" w:type="dxa"/>
            <w:vMerge/>
          </w:tcPr>
          <w:p w14:paraId="01ECFFBA" w14:textId="77777777" w:rsidR="00BF42B6" w:rsidRPr="00BF42B6" w:rsidRDefault="00BF42B6" w:rsidP="00BF42B6">
            <w:pPr>
              <w:rPr>
                <w:rFonts w:ascii="Times New Roman" w:eastAsia="Times New Roman" w:hAnsi="Times New Roman" w:cs="Times New Roman"/>
                <w:kern w:val="2"/>
                <w:sz w:val="24"/>
                <w:szCs w:val="24"/>
                <w14:ligatures w14:val="none"/>
              </w:rPr>
            </w:pPr>
          </w:p>
        </w:tc>
        <w:tc>
          <w:tcPr>
            <w:tcW w:w="3240" w:type="dxa"/>
          </w:tcPr>
          <w:p w14:paraId="7C1B24A9"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1.1.4. PVM mokėtojo kodas</w:t>
            </w:r>
          </w:p>
        </w:tc>
        <w:tc>
          <w:tcPr>
            <w:tcW w:w="3510" w:type="dxa"/>
          </w:tcPr>
          <w:p w14:paraId="385A5A0A"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sz w:val="24"/>
                <w:szCs w:val="24"/>
                <w14:ligatures w14:val="none"/>
              </w:rPr>
              <w:t>LT100016549610</w:t>
            </w:r>
          </w:p>
        </w:tc>
      </w:tr>
      <w:tr w:rsidR="00BF42B6" w:rsidRPr="00BF42B6" w14:paraId="79560961" w14:textId="77777777" w:rsidTr="00776E72">
        <w:tc>
          <w:tcPr>
            <w:tcW w:w="2808" w:type="dxa"/>
            <w:vMerge/>
          </w:tcPr>
          <w:p w14:paraId="271F52F6" w14:textId="77777777" w:rsidR="00BF42B6" w:rsidRPr="00BF42B6" w:rsidRDefault="00BF42B6" w:rsidP="00BF42B6">
            <w:pPr>
              <w:rPr>
                <w:rFonts w:ascii="Times New Roman" w:eastAsia="Times New Roman" w:hAnsi="Times New Roman" w:cs="Times New Roman"/>
                <w:kern w:val="2"/>
                <w:sz w:val="24"/>
                <w:szCs w:val="24"/>
                <w14:ligatures w14:val="none"/>
              </w:rPr>
            </w:pPr>
          </w:p>
        </w:tc>
        <w:tc>
          <w:tcPr>
            <w:tcW w:w="3240" w:type="dxa"/>
          </w:tcPr>
          <w:p w14:paraId="77BE7B35"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1.1.5. Atsiskaitomoji sąskaita</w:t>
            </w:r>
          </w:p>
        </w:tc>
        <w:tc>
          <w:tcPr>
            <w:tcW w:w="3510" w:type="dxa"/>
          </w:tcPr>
          <w:p w14:paraId="6189AA45"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sz w:val="24"/>
                <w:szCs w:val="24"/>
                <w14:ligatures w14:val="none"/>
              </w:rPr>
              <w:t>LT24 7300 0101 8332 2961</w:t>
            </w:r>
          </w:p>
        </w:tc>
      </w:tr>
      <w:tr w:rsidR="00BF42B6" w:rsidRPr="00BF42B6" w14:paraId="76470C74" w14:textId="77777777" w:rsidTr="00776E72">
        <w:tc>
          <w:tcPr>
            <w:tcW w:w="2808" w:type="dxa"/>
            <w:vMerge/>
          </w:tcPr>
          <w:p w14:paraId="74B2D927" w14:textId="77777777" w:rsidR="00BF42B6" w:rsidRPr="00BF42B6" w:rsidRDefault="00BF42B6" w:rsidP="00BF42B6">
            <w:pPr>
              <w:rPr>
                <w:rFonts w:ascii="Times New Roman" w:eastAsia="Times New Roman" w:hAnsi="Times New Roman" w:cs="Times New Roman"/>
                <w:kern w:val="2"/>
                <w:sz w:val="24"/>
                <w:szCs w:val="24"/>
                <w14:ligatures w14:val="none"/>
              </w:rPr>
            </w:pPr>
          </w:p>
        </w:tc>
        <w:tc>
          <w:tcPr>
            <w:tcW w:w="3240" w:type="dxa"/>
          </w:tcPr>
          <w:p w14:paraId="0C41A462"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1.1.6. Bankas, banko kodas</w:t>
            </w:r>
          </w:p>
        </w:tc>
        <w:tc>
          <w:tcPr>
            <w:tcW w:w="3510" w:type="dxa"/>
          </w:tcPr>
          <w:p w14:paraId="4D4BF6C7"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AB </w:t>
            </w:r>
            <w:r w:rsidRPr="00BF42B6">
              <w:rPr>
                <w:rFonts w:ascii="Times New Roman" w:eastAsia="Times New Roman" w:hAnsi="Times New Roman" w:cs="Times New Roman"/>
                <w:sz w:val="24"/>
                <w:szCs w:val="24"/>
                <w14:ligatures w14:val="none"/>
              </w:rPr>
              <w:t>„Swedbank“, 73000</w:t>
            </w:r>
          </w:p>
        </w:tc>
      </w:tr>
      <w:tr w:rsidR="00BF42B6" w:rsidRPr="00BF42B6" w14:paraId="0667C0CA" w14:textId="77777777" w:rsidTr="00776E72">
        <w:tc>
          <w:tcPr>
            <w:tcW w:w="2808" w:type="dxa"/>
            <w:vMerge/>
          </w:tcPr>
          <w:p w14:paraId="1EB5A804" w14:textId="77777777" w:rsidR="00BF42B6" w:rsidRPr="00BF42B6" w:rsidRDefault="00BF42B6" w:rsidP="00BF42B6">
            <w:pPr>
              <w:rPr>
                <w:rFonts w:ascii="Times New Roman" w:eastAsia="Times New Roman" w:hAnsi="Times New Roman" w:cs="Times New Roman"/>
                <w:kern w:val="2"/>
                <w:sz w:val="24"/>
                <w:szCs w:val="24"/>
                <w14:ligatures w14:val="none"/>
              </w:rPr>
            </w:pPr>
          </w:p>
        </w:tc>
        <w:tc>
          <w:tcPr>
            <w:tcW w:w="3240" w:type="dxa"/>
          </w:tcPr>
          <w:p w14:paraId="39FB6E41"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1.1.7. Telefonas</w:t>
            </w:r>
          </w:p>
        </w:tc>
        <w:tc>
          <w:tcPr>
            <w:tcW w:w="3510" w:type="dxa"/>
          </w:tcPr>
          <w:p w14:paraId="7DC1946B"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+370 622 93122</w:t>
            </w:r>
          </w:p>
        </w:tc>
      </w:tr>
      <w:tr w:rsidR="00BF42B6" w:rsidRPr="00BF42B6" w14:paraId="56B7B7E5" w14:textId="77777777" w:rsidTr="00776E72">
        <w:tc>
          <w:tcPr>
            <w:tcW w:w="2808" w:type="dxa"/>
            <w:vMerge/>
          </w:tcPr>
          <w:p w14:paraId="555BB8DC" w14:textId="77777777" w:rsidR="00BF42B6" w:rsidRPr="00BF42B6" w:rsidRDefault="00BF42B6" w:rsidP="00BF42B6">
            <w:pPr>
              <w:rPr>
                <w:rFonts w:ascii="Times New Roman" w:eastAsia="Times New Roman" w:hAnsi="Times New Roman" w:cs="Times New Roman"/>
                <w:kern w:val="2"/>
                <w:sz w:val="24"/>
                <w:szCs w:val="24"/>
                <w14:ligatures w14:val="none"/>
              </w:rPr>
            </w:pPr>
          </w:p>
        </w:tc>
        <w:tc>
          <w:tcPr>
            <w:tcW w:w="3240" w:type="dxa"/>
          </w:tcPr>
          <w:p w14:paraId="3ACFA198"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1.1.8. El. paštas</w:t>
            </w:r>
          </w:p>
        </w:tc>
        <w:tc>
          <w:tcPr>
            <w:tcW w:w="3510" w:type="dxa"/>
          </w:tcPr>
          <w:p w14:paraId="4A771D9C" w14:textId="77777777" w:rsidR="00BF42B6" w:rsidRPr="00BF42B6" w:rsidRDefault="00BF42B6" w:rsidP="00BF42B6">
            <w:pPr>
              <w:rPr>
                <w:rFonts w:ascii="Times New Roman" w:eastAsia="Times New Roman" w:hAnsi="Times New Roman" w:cs="Times New Roman"/>
                <w:kern w:val="2"/>
                <w:sz w:val="24"/>
                <w:szCs w:val="24"/>
                <w14:ligatures w14:val="none"/>
              </w:rPr>
            </w:pPr>
            <w:hyperlink r:id="rId27" w:history="1">
              <w:r w:rsidRPr="00BF42B6">
                <w:rPr>
                  <w:rFonts w:ascii="Times New Roman" w:eastAsia="Times New Roman" w:hAnsi="Times New Roman" w:cs="Times New Roman"/>
                  <w:color w:val="0563C1"/>
                  <w:kern w:val="2"/>
                  <w:sz w:val="24"/>
                  <w:szCs w:val="24"/>
                  <w:u w:val="single"/>
                  <w14:ligatures w14:val="none"/>
                </w:rPr>
                <w:t>info@ntvc.lt</w:t>
              </w:r>
            </w:hyperlink>
          </w:p>
        </w:tc>
      </w:tr>
      <w:tr w:rsidR="00BF42B6" w:rsidRPr="00BF42B6" w14:paraId="52823B74" w14:textId="77777777" w:rsidTr="00776E72">
        <w:tc>
          <w:tcPr>
            <w:tcW w:w="2808" w:type="dxa"/>
            <w:vMerge/>
          </w:tcPr>
          <w:p w14:paraId="6116BE4E" w14:textId="77777777" w:rsidR="00BF42B6" w:rsidRPr="00BF42B6" w:rsidRDefault="00BF42B6" w:rsidP="00BF42B6">
            <w:pPr>
              <w:rPr>
                <w:rFonts w:ascii="Times New Roman" w:eastAsia="Times New Roman" w:hAnsi="Times New Roman" w:cs="Times New Roman"/>
                <w:kern w:val="2"/>
                <w:sz w:val="24"/>
                <w:szCs w:val="24"/>
                <w14:ligatures w14:val="none"/>
              </w:rPr>
            </w:pPr>
          </w:p>
        </w:tc>
        <w:tc>
          <w:tcPr>
            <w:tcW w:w="3240" w:type="dxa"/>
          </w:tcPr>
          <w:p w14:paraId="408FA8AD"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1.1.9. Šalies atstovas</w:t>
            </w:r>
          </w:p>
        </w:tc>
        <w:tc>
          <w:tcPr>
            <w:tcW w:w="3510" w:type="dxa"/>
          </w:tcPr>
          <w:p w14:paraId="6246D5BA" w14:textId="77777777" w:rsidR="00BF42B6" w:rsidRPr="00BF42B6" w:rsidRDefault="00BF42B6" w:rsidP="00BF42B6">
            <w:pPr>
              <w:rPr>
                <w:rFonts w:ascii="Times New Roman" w:eastAsia="Times New Roman" w:hAnsi="Times New Roman" w:cs="Times New Roman"/>
                <w:kern w:val="2"/>
                <w:sz w:val="24"/>
                <w:szCs w:val="24"/>
                <w14:ligatures w14:val="none"/>
              </w:rPr>
            </w:pPr>
          </w:p>
        </w:tc>
      </w:tr>
      <w:tr w:rsidR="00BF42B6" w:rsidRPr="00BF42B6" w14:paraId="19DF1F26" w14:textId="77777777" w:rsidTr="00776E72">
        <w:tc>
          <w:tcPr>
            <w:tcW w:w="2808" w:type="dxa"/>
            <w:vMerge/>
          </w:tcPr>
          <w:p w14:paraId="692FA6C8" w14:textId="77777777" w:rsidR="00BF42B6" w:rsidRPr="00BF42B6" w:rsidRDefault="00BF42B6" w:rsidP="00BF42B6">
            <w:pPr>
              <w:rPr>
                <w:rFonts w:ascii="Times New Roman" w:eastAsia="Times New Roman" w:hAnsi="Times New Roman" w:cs="Times New Roman"/>
                <w:kern w:val="2"/>
                <w:sz w:val="24"/>
                <w:szCs w:val="24"/>
                <w14:ligatures w14:val="none"/>
              </w:rPr>
            </w:pPr>
          </w:p>
        </w:tc>
        <w:tc>
          <w:tcPr>
            <w:tcW w:w="3240" w:type="dxa"/>
          </w:tcPr>
          <w:p w14:paraId="641E3819"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1.1.10. Atstovavimo pagrindas</w:t>
            </w:r>
          </w:p>
        </w:tc>
        <w:tc>
          <w:tcPr>
            <w:tcW w:w="3510" w:type="dxa"/>
          </w:tcPr>
          <w:p w14:paraId="765AF111"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Įstaigos nuostatai</w:t>
            </w:r>
          </w:p>
        </w:tc>
      </w:tr>
      <w:tr w:rsidR="00BF42B6" w:rsidRPr="00BF42B6" w14:paraId="5473373E" w14:textId="77777777" w:rsidTr="00776E72">
        <w:tc>
          <w:tcPr>
            <w:tcW w:w="2808" w:type="dxa"/>
            <w:vMerge w:val="restart"/>
          </w:tcPr>
          <w:p w14:paraId="1FBAC5F4" w14:textId="77777777" w:rsidR="00BF42B6" w:rsidRPr="00BF42B6" w:rsidRDefault="00BF42B6" w:rsidP="00BF42B6">
            <w:pPr>
              <w:rPr>
                <w:rFonts w:ascii="Times New Roman" w:eastAsia="Times New Roman" w:hAnsi="Times New Roman" w:cs="Times New Roman"/>
                <w:b/>
                <w:bCs/>
                <w:kern w:val="2"/>
                <w:sz w:val="24"/>
                <w:szCs w:val="24"/>
                <w14:ligatures w14:val="none"/>
              </w:rPr>
            </w:pPr>
          </w:p>
          <w:p w14:paraId="5B48F09D" w14:textId="77777777" w:rsidR="00BF42B6" w:rsidRPr="00BF42B6" w:rsidRDefault="00BF42B6" w:rsidP="00BF42B6">
            <w:pPr>
              <w:rPr>
                <w:rFonts w:ascii="Times New Roman" w:eastAsia="Times New Roman" w:hAnsi="Times New Roman" w:cs="Times New Roman"/>
                <w:b/>
                <w:bCs/>
                <w:kern w:val="2"/>
                <w:sz w:val="24"/>
                <w:szCs w:val="24"/>
                <w14:ligatures w14:val="none"/>
              </w:rPr>
            </w:pPr>
          </w:p>
          <w:p w14:paraId="1843A21C" w14:textId="77777777" w:rsidR="00BF42B6" w:rsidRPr="00BF42B6" w:rsidRDefault="00BF42B6" w:rsidP="00BF42B6">
            <w:pPr>
              <w:rPr>
                <w:rFonts w:ascii="Times New Roman" w:eastAsia="Times New Roman" w:hAnsi="Times New Roman" w:cs="Times New Roman"/>
                <w:b/>
                <w:bCs/>
                <w:color w:val="FF0000"/>
                <w:kern w:val="2"/>
                <w:sz w:val="24"/>
                <w:szCs w:val="24"/>
                <w14:ligatures w14:val="none"/>
              </w:rPr>
            </w:pPr>
          </w:p>
          <w:p w14:paraId="75AED54D" w14:textId="77777777" w:rsidR="00BF42B6" w:rsidRPr="00BF42B6" w:rsidRDefault="00BF42B6" w:rsidP="00BF42B6">
            <w:pP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1.2. Tiekėjas</w:t>
            </w:r>
          </w:p>
          <w:p w14:paraId="4F39CF9A" w14:textId="77777777" w:rsidR="00BF42B6" w:rsidRPr="00BF42B6" w:rsidRDefault="00BF42B6" w:rsidP="00BF42B6">
            <w:pPr>
              <w:rPr>
                <w:rFonts w:ascii="Times New Roman" w:eastAsia="Times New Roman" w:hAnsi="Times New Roman" w:cs="Times New Roman"/>
                <w:color w:val="0070C0"/>
                <w:kern w:val="2"/>
                <w:sz w:val="24"/>
                <w:szCs w:val="24"/>
                <w14:ligatures w14:val="none"/>
              </w:rPr>
            </w:pPr>
            <w:r w:rsidRPr="00BF42B6">
              <w:rPr>
                <w:rFonts w:ascii="Times New Roman" w:eastAsia="Times New Roman" w:hAnsi="Times New Roman" w:cs="Times New Roman"/>
                <w:color w:val="0070C0"/>
                <w:kern w:val="2"/>
                <w:sz w:val="24"/>
                <w:szCs w:val="24"/>
                <w14:ligatures w14:val="none"/>
              </w:rPr>
              <w:t>(jei Tiekėjas yra fizinis asmuo, skiltys atitinkamai pakoreguojamos.</w:t>
            </w:r>
          </w:p>
          <w:p w14:paraId="77DE1EAF" w14:textId="77777777" w:rsidR="00BF42B6" w:rsidRPr="00BF42B6" w:rsidRDefault="00BF42B6" w:rsidP="00BF42B6">
            <w:pPr>
              <w:rPr>
                <w:rFonts w:ascii="Times New Roman" w:eastAsia="Times New Roman" w:hAnsi="Times New Roman" w:cs="Times New Roman"/>
                <w:color w:val="0070C0"/>
                <w:kern w:val="2"/>
                <w:sz w:val="24"/>
                <w:szCs w:val="24"/>
                <w14:ligatures w14:val="none"/>
              </w:rPr>
            </w:pPr>
            <w:r w:rsidRPr="00BF42B6">
              <w:rPr>
                <w:rFonts w:ascii="Times New Roman" w:eastAsia="Times New Roman" w:hAnsi="Times New Roman" w:cs="Times New Roman"/>
                <w:color w:val="0070C0"/>
                <w:kern w:val="2"/>
                <w:sz w:val="24"/>
                <w:szCs w:val="24"/>
                <w14:ligatures w14:val="none"/>
              </w:rPr>
              <w:t>Jei Tiekėjas yra tiekėjų grupė, skiltys pildomos įterpiant kiekvieno grupės nario informaciją)</w:t>
            </w:r>
          </w:p>
          <w:p w14:paraId="1F4C1451" w14:textId="77777777" w:rsidR="00BF42B6" w:rsidRPr="00BF42B6" w:rsidRDefault="00BF42B6" w:rsidP="00BF42B6">
            <w:pPr>
              <w:rPr>
                <w:rFonts w:ascii="Times New Roman" w:eastAsia="Times New Roman" w:hAnsi="Times New Roman" w:cs="Times New Roman"/>
                <w:b/>
                <w:bCs/>
                <w:kern w:val="2"/>
                <w:sz w:val="24"/>
                <w:szCs w:val="24"/>
                <w14:ligatures w14:val="none"/>
              </w:rPr>
            </w:pPr>
          </w:p>
        </w:tc>
        <w:tc>
          <w:tcPr>
            <w:tcW w:w="3240" w:type="dxa"/>
          </w:tcPr>
          <w:p w14:paraId="44B41AE7"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1.2.1. Pavadinimas</w:t>
            </w:r>
          </w:p>
        </w:tc>
        <w:tc>
          <w:tcPr>
            <w:tcW w:w="3510" w:type="dxa"/>
          </w:tcPr>
          <w:p w14:paraId="4C78E197" w14:textId="77777777" w:rsidR="00BF42B6" w:rsidRPr="00BF42B6" w:rsidRDefault="00BF42B6" w:rsidP="00BF42B6">
            <w:pPr>
              <w:jc w:val="center"/>
              <w:rPr>
                <w:rFonts w:ascii="Times New Roman" w:eastAsia="Times New Roman" w:hAnsi="Times New Roman" w:cs="Times New Roman"/>
                <w:kern w:val="2"/>
                <w:sz w:val="24"/>
                <w:szCs w:val="24"/>
                <w14:ligatures w14:val="none"/>
              </w:rPr>
            </w:pPr>
          </w:p>
        </w:tc>
      </w:tr>
      <w:tr w:rsidR="00BF42B6" w:rsidRPr="00BF42B6" w14:paraId="454858CE" w14:textId="77777777" w:rsidTr="00776E72">
        <w:tc>
          <w:tcPr>
            <w:tcW w:w="2808" w:type="dxa"/>
            <w:vMerge/>
          </w:tcPr>
          <w:p w14:paraId="631B3A1C" w14:textId="77777777" w:rsidR="00BF42B6" w:rsidRPr="00BF42B6" w:rsidRDefault="00BF42B6" w:rsidP="00BF42B6">
            <w:pPr>
              <w:rPr>
                <w:rFonts w:ascii="Times New Roman" w:eastAsia="Times New Roman" w:hAnsi="Times New Roman" w:cs="Times New Roman"/>
                <w:b/>
                <w:bCs/>
                <w:kern w:val="2"/>
                <w:sz w:val="24"/>
                <w:szCs w:val="24"/>
                <w14:ligatures w14:val="none"/>
              </w:rPr>
            </w:pPr>
          </w:p>
        </w:tc>
        <w:tc>
          <w:tcPr>
            <w:tcW w:w="3240" w:type="dxa"/>
          </w:tcPr>
          <w:p w14:paraId="2691364A"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1.2.2. Juridinio asmens kodas</w:t>
            </w:r>
          </w:p>
        </w:tc>
        <w:tc>
          <w:tcPr>
            <w:tcW w:w="3510" w:type="dxa"/>
          </w:tcPr>
          <w:p w14:paraId="2BDC80DD" w14:textId="77777777" w:rsidR="00BF42B6" w:rsidRPr="00BF42B6" w:rsidRDefault="00BF42B6" w:rsidP="00BF42B6">
            <w:pPr>
              <w:jc w:val="center"/>
              <w:rPr>
                <w:rFonts w:ascii="Times New Roman" w:eastAsia="Times New Roman" w:hAnsi="Times New Roman" w:cs="Times New Roman"/>
                <w:kern w:val="2"/>
                <w:sz w:val="24"/>
                <w:szCs w:val="24"/>
                <w14:ligatures w14:val="none"/>
              </w:rPr>
            </w:pPr>
          </w:p>
        </w:tc>
      </w:tr>
      <w:tr w:rsidR="00BF42B6" w:rsidRPr="00BF42B6" w14:paraId="1A3398BC" w14:textId="77777777" w:rsidTr="00776E72">
        <w:tc>
          <w:tcPr>
            <w:tcW w:w="2808" w:type="dxa"/>
            <w:vMerge/>
          </w:tcPr>
          <w:p w14:paraId="0383AB5C" w14:textId="77777777" w:rsidR="00BF42B6" w:rsidRPr="00BF42B6" w:rsidRDefault="00BF42B6" w:rsidP="00BF42B6">
            <w:pPr>
              <w:rPr>
                <w:rFonts w:ascii="Times New Roman" w:eastAsia="Times New Roman" w:hAnsi="Times New Roman" w:cs="Times New Roman"/>
                <w:b/>
                <w:bCs/>
                <w:kern w:val="2"/>
                <w:sz w:val="24"/>
                <w:szCs w:val="24"/>
                <w14:ligatures w14:val="none"/>
              </w:rPr>
            </w:pPr>
          </w:p>
        </w:tc>
        <w:tc>
          <w:tcPr>
            <w:tcW w:w="3240" w:type="dxa"/>
          </w:tcPr>
          <w:p w14:paraId="6D5197B3"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1.2.3. Adresas</w:t>
            </w:r>
          </w:p>
        </w:tc>
        <w:tc>
          <w:tcPr>
            <w:tcW w:w="3510" w:type="dxa"/>
          </w:tcPr>
          <w:p w14:paraId="6E359F77" w14:textId="77777777" w:rsidR="00BF42B6" w:rsidRPr="00BF42B6" w:rsidRDefault="00BF42B6" w:rsidP="00BF42B6">
            <w:pPr>
              <w:jc w:val="center"/>
              <w:rPr>
                <w:rFonts w:ascii="Times New Roman" w:eastAsia="Times New Roman" w:hAnsi="Times New Roman" w:cs="Times New Roman"/>
                <w:kern w:val="2"/>
                <w:sz w:val="24"/>
                <w:szCs w:val="24"/>
                <w14:ligatures w14:val="none"/>
              </w:rPr>
            </w:pPr>
          </w:p>
        </w:tc>
      </w:tr>
      <w:tr w:rsidR="00BF42B6" w:rsidRPr="00BF42B6" w14:paraId="11F81800" w14:textId="77777777" w:rsidTr="00776E72">
        <w:tc>
          <w:tcPr>
            <w:tcW w:w="2808" w:type="dxa"/>
            <w:vMerge/>
          </w:tcPr>
          <w:p w14:paraId="48772B8E" w14:textId="77777777" w:rsidR="00BF42B6" w:rsidRPr="00BF42B6" w:rsidRDefault="00BF42B6" w:rsidP="00BF42B6">
            <w:pPr>
              <w:rPr>
                <w:rFonts w:ascii="Times New Roman" w:eastAsia="Times New Roman" w:hAnsi="Times New Roman" w:cs="Times New Roman"/>
                <w:b/>
                <w:bCs/>
                <w:kern w:val="2"/>
                <w:sz w:val="24"/>
                <w:szCs w:val="24"/>
                <w14:ligatures w14:val="none"/>
              </w:rPr>
            </w:pPr>
          </w:p>
        </w:tc>
        <w:tc>
          <w:tcPr>
            <w:tcW w:w="3240" w:type="dxa"/>
          </w:tcPr>
          <w:p w14:paraId="1ECEB676"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1.2.4. PVM mokėtojo kodas</w:t>
            </w:r>
          </w:p>
        </w:tc>
        <w:tc>
          <w:tcPr>
            <w:tcW w:w="3510" w:type="dxa"/>
          </w:tcPr>
          <w:p w14:paraId="7B3A9877" w14:textId="77777777" w:rsidR="00BF42B6" w:rsidRPr="00BF42B6" w:rsidRDefault="00BF42B6" w:rsidP="00BF42B6">
            <w:pPr>
              <w:jc w:val="center"/>
              <w:rPr>
                <w:rFonts w:ascii="Times New Roman" w:eastAsia="Times New Roman" w:hAnsi="Times New Roman" w:cs="Times New Roman"/>
                <w:kern w:val="2"/>
                <w:sz w:val="24"/>
                <w:szCs w:val="24"/>
                <w14:ligatures w14:val="none"/>
              </w:rPr>
            </w:pPr>
          </w:p>
        </w:tc>
      </w:tr>
      <w:tr w:rsidR="00BF42B6" w:rsidRPr="00BF42B6" w14:paraId="0D3B4E18" w14:textId="77777777" w:rsidTr="00776E72">
        <w:tc>
          <w:tcPr>
            <w:tcW w:w="2808" w:type="dxa"/>
            <w:vMerge/>
          </w:tcPr>
          <w:p w14:paraId="75BD7AC2" w14:textId="77777777" w:rsidR="00BF42B6" w:rsidRPr="00BF42B6" w:rsidRDefault="00BF42B6" w:rsidP="00BF42B6">
            <w:pPr>
              <w:rPr>
                <w:rFonts w:ascii="Times New Roman" w:eastAsia="Times New Roman" w:hAnsi="Times New Roman" w:cs="Times New Roman"/>
                <w:b/>
                <w:bCs/>
                <w:kern w:val="2"/>
                <w:sz w:val="24"/>
                <w:szCs w:val="24"/>
                <w14:ligatures w14:val="none"/>
              </w:rPr>
            </w:pPr>
          </w:p>
        </w:tc>
        <w:tc>
          <w:tcPr>
            <w:tcW w:w="3240" w:type="dxa"/>
          </w:tcPr>
          <w:p w14:paraId="011B5E9D"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1.2.5. Atsiskaitomoji sąskaita</w:t>
            </w:r>
          </w:p>
        </w:tc>
        <w:tc>
          <w:tcPr>
            <w:tcW w:w="3510" w:type="dxa"/>
          </w:tcPr>
          <w:p w14:paraId="12096383" w14:textId="77777777" w:rsidR="00BF42B6" w:rsidRPr="00BF42B6" w:rsidRDefault="00BF42B6" w:rsidP="00BF42B6">
            <w:pPr>
              <w:jc w:val="center"/>
              <w:rPr>
                <w:rFonts w:ascii="Times New Roman" w:eastAsia="Times New Roman" w:hAnsi="Times New Roman" w:cs="Times New Roman"/>
                <w:kern w:val="2"/>
                <w:sz w:val="24"/>
                <w:szCs w:val="24"/>
                <w14:ligatures w14:val="none"/>
              </w:rPr>
            </w:pPr>
          </w:p>
        </w:tc>
      </w:tr>
      <w:tr w:rsidR="00BF42B6" w:rsidRPr="00BF42B6" w14:paraId="592F9DBA" w14:textId="77777777" w:rsidTr="00776E72">
        <w:tc>
          <w:tcPr>
            <w:tcW w:w="2808" w:type="dxa"/>
            <w:vMerge/>
          </w:tcPr>
          <w:p w14:paraId="372FA1DC" w14:textId="77777777" w:rsidR="00BF42B6" w:rsidRPr="00BF42B6" w:rsidRDefault="00BF42B6" w:rsidP="00BF42B6">
            <w:pPr>
              <w:rPr>
                <w:rFonts w:ascii="Times New Roman" w:eastAsia="Times New Roman" w:hAnsi="Times New Roman" w:cs="Times New Roman"/>
                <w:b/>
                <w:bCs/>
                <w:kern w:val="2"/>
                <w:sz w:val="24"/>
                <w:szCs w:val="24"/>
                <w14:ligatures w14:val="none"/>
              </w:rPr>
            </w:pPr>
          </w:p>
        </w:tc>
        <w:tc>
          <w:tcPr>
            <w:tcW w:w="3240" w:type="dxa"/>
          </w:tcPr>
          <w:p w14:paraId="39613A6B"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1.2.6. Bankas, banko kodas</w:t>
            </w:r>
          </w:p>
        </w:tc>
        <w:tc>
          <w:tcPr>
            <w:tcW w:w="3510" w:type="dxa"/>
          </w:tcPr>
          <w:p w14:paraId="620AF396" w14:textId="77777777" w:rsidR="00BF42B6" w:rsidRPr="00BF42B6" w:rsidRDefault="00BF42B6" w:rsidP="00BF42B6">
            <w:pPr>
              <w:jc w:val="center"/>
              <w:rPr>
                <w:rFonts w:ascii="Times New Roman" w:eastAsia="Times New Roman" w:hAnsi="Times New Roman" w:cs="Times New Roman"/>
                <w:kern w:val="2"/>
                <w:sz w:val="24"/>
                <w:szCs w:val="24"/>
                <w14:ligatures w14:val="none"/>
              </w:rPr>
            </w:pPr>
          </w:p>
        </w:tc>
      </w:tr>
      <w:tr w:rsidR="00BF42B6" w:rsidRPr="00BF42B6" w14:paraId="78EC3DE6" w14:textId="77777777" w:rsidTr="00776E72">
        <w:tc>
          <w:tcPr>
            <w:tcW w:w="2808" w:type="dxa"/>
            <w:vMerge/>
          </w:tcPr>
          <w:p w14:paraId="12C2D96A" w14:textId="77777777" w:rsidR="00BF42B6" w:rsidRPr="00BF42B6" w:rsidRDefault="00BF42B6" w:rsidP="00BF42B6">
            <w:pPr>
              <w:rPr>
                <w:rFonts w:ascii="Times New Roman" w:eastAsia="Times New Roman" w:hAnsi="Times New Roman" w:cs="Times New Roman"/>
                <w:b/>
                <w:bCs/>
                <w:kern w:val="2"/>
                <w:sz w:val="24"/>
                <w:szCs w:val="24"/>
                <w14:ligatures w14:val="none"/>
              </w:rPr>
            </w:pPr>
          </w:p>
        </w:tc>
        <w:tc>
          <w:tcPr>
            <w:tcW w:w="3240" w:type="dxa"/>
          </w:tcPr>
          <w:p w14:paraId="581B801D"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1.2.7. Telefonas</w:t>
            </w:r>
          </w:p>
        </w:tc>
        <w:tc>
          <w:tcPr>
            <w:tcW w:w="3510" w:type="dxa"/>
          </w:tcPr>
          <w:p w14:paraId="320EB2C0" w14:textId="77777777" w:rsidR="00BF42B6" w:rsidRPr="00BF42B6" w:rsidRDefault="00BF42B6" w:rsidP="00BF42B6">
            <w:pPr>
              <w:jc w:val="center"/>
              <w:rPr>
                <w:rFonts w:ascii="Times New Roman" w:eastAsia="Times New Roman" w:hAnsi="Times New Roman" w:cs="Times New Roman"/>
                <w:kern w:val="2"/>
                <w:sz w:val="24"/>
                <w:szCs w:val="24"/>
                <w14:ligatures w14:val="none"/>
              </w:rPr>
            </w:pPr>
          </w:p>
        </w:tc>
      </w:tr>
      <w:tr w:rsidR="00BF42B6" w:rsidRPr="00BF42B6" w14:paraId="63C1BA31" w14:textId="77777777" w:rsidTr="00776E72">
        <w:tc>
          <w:tcPr>
            <w:tcW w:w="2808" w:type="dxa"/>
            <w:vMerge/>
          </w:tcPr>
          <w:p w14:paraId="1A0F8BB4" w14:textId="77777777" w:rsidR="00BF42B6" w:rsidRPr="00BF42B6" w:rsidRDefault="00BF42B6" w:rsidP="00BF42B6">
            <w:pPr>
              <w:rPr>
                <w:rFonts w:ascii="Times New Roman" w:eastAsia="Times New Roman" w:hAnsi="Times New Roman" w:cs="Times New Roman"/>
                <w:b/>
                <w:bCs/>
                <w:kern w:val="2"/>
                <w:sz w:val="24"/>
                <w:szCs w:val="24"/>
                <w14:ligatures w14:val="none"/>
              </w:rPr>
            </w:pPr>
          </w:p>
        </w:tc>
        <w:tc>
          <w:tcPr>
            <w:tcW w:w="3240" w:type="dxa"/>
          </w:tcPr>
          <w:p w14:paraId="616F48A3"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1.2.8. El. paštas</w:t>
            </w:r>
          </w:p>
        </w:tc>
        <w:tc>
          <w:tcPr>
            <w:tcW w:w="3510" w:type="dxa"/>
          </w:tcPr>
          <w:p w14:paraId="054283AA" w14:textId="77777777" w:rsidR="00BF42B6" w:rsidRPr="00BF42B6" w:rsidRDefault="00BF42B6" w:rsidP="00BF42B6">
            <w:pPr>
              <w:jc w:val="center"/>
              <w:rPr>
                <w:rFonts w:ascii="Times New Roman" w:eastAsia="Times New Roman" w:hAnsi="Times New Roman" w:cs="Times New Roman"/>
                <w:kern w:val="2"/>
                <w:sz w:val="24"/>
                <w:szCs w:val="24"/>
                <w14:ligatures w14:val="none"/>
              </w:rPr>
            </w:pPr>
          </w:p>
        </w:tc>
      </w:tr>
      <w:tr w:rsidR="00BF42B6" w:rsidRPr="00BF42B6" w14:paraId="54C8EC3C" w14:textId="77777777" w:rsidTr="00776E72">
        <w:tc>
          <w:tcPr>
            <w:tcW w:w="2808" w:type="dxa"/>
            <w:vMerge/>
          </w:tcPr>
          <w:p w14:paraId="1A10D4CD" w14:textId="77777777" w:rsidR="00BF42B6" w:rsidRPr="00BF42B6" w:rsidRDefault="00BF42B6" w:rsidP="00BF42B6">
            <w:pPr>
              <w:rPr>
                <w:rFonts w:ascii="Times New Roman" w:eastAsia="Times New Roman" w:hAnsi="Times New Roman" w:cs="Times New Roman"/>
                <w:b/>
                <w:bCs/>
                <w:kern w:val="2"/>
                <w:sz w:val="24"/>
                <w:szCs w:val="24"/>
                <w14:ligatures w14:val="none"/>
              </w:rPr>
            </w:pPr>
          </w:p>
        </w:tc>
        <w:tc>
          <w:tcPr>
            <w:tcW w:w="3240" w:type="dxa"/>
          </w:tcPr>
          <w:p w14:paraId="12C07EA3"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1.2.9. Šalies atstovas</w:t>
            </w:r>
          </w:p>
        </w:tc>
        <w:tc>
          <w:tcPr>
            <w:tcW w:w="3510" w:type="dxa"/>
          </w:tcPr>
          <w:p w14:paraId="7DC6F599" w14:textId="77777777" w:rsidR="00BF42B6" w:rsidRPr="00BF42B6" w:rsidRDefault="00BF42B6" w:rsidP="00BF42B6">
            <w:pPr>
              <w:jc w:val="center"/>
              <w:rPr>
                <w:rFonts w:ascii="Times New Roman" w:eastAsia="Times New Roman" w:hAnsi="Times New Roman" w:cs="Times New Roman"/>
                <w:kern w:val="2"/>
                <w:sz w:val="24"/>
                <w:szCs w:val="24"/>
                <w14:ligatures w14:val="none"/>
              </w:rPr>
            </w:pPr>
          </w:p>
        </w:tc>
      </w:tr>
      <w:tr w:rsidR="00BF42B6" w:rsidRPr="00BF42B6" w14:paraId="6801D573" w14:textId="77777777" w:rsidTr="00776E72">
        <w:tc>
          <w:tcPr>
            <w:tcW w:w="2808" w:type="dxa"/>
            <w:vMerge/>
          </w:tcPr>
          <w:p w14:paraId="3B1BAB2A" w14:textId="77777777" w:rsidR="00BF42B6" w:rsidRPr="00BF42B6" w:rsidRDefault="00BF42B6" w:rsidP="00BF42B6">
            <w:pPr>
              <w:rPr>
                <w:rFonts w:ascii="Times New Roman" w:eastAsia="Times New Roman" w:hAnsi="Times New Roman" w:cs="Times New Roman"/>
                <w:b/>
                <w:bCs/>
                <w:kern w:val="2"/>
                <w:sz w:val="24"/>
                <w:szCs w:val="24"/>
                <w14:ligatures w14:val="none"/>
              </w:rPr>
            </w:pPr>
          </w:p>
        </w:tc>
        <w:tc>
          <w:tcPr>
            <w:tcW w:w="3240" w:type="dxa"/>
          </w:tcPr>
          <w:p w14:paraId="2F823D48" w14:textId="77777777" w:rsidR="00BF42B6" w:rsidRPr="00BF42B6" w:rsidRDefault="00BF42B6" w:rsidP="00BF42B6">
            <w:pP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1.2.10. Atstovavimo pagrindas</w:t>
            </w:r>
          </w:p>
        </w:tc>
        <w:tc>
          <w:tcPr>
            <w:tcW w:w="3510" w:type="dxa"/>
          </w:tcPr>
          <w:p w14:paraId="3275B086" w14:textId="77777777" w:rsidR="00BF42B6" w:rsidRPr="00BF42B6" w:rsidRDefault="00BF42B6" w:rsidP="00BF42B6">
            <w:pPr>
              <w:jc w:val="center"/>
              <w:rPr>
                <w:rFonts w:ascii="Times New Roman" w:eastAsia="Times New Roman" w:hAnsi="Times New Roman" w:cs="Times New Roman"/>
                <w:kern w:val="2"/>
                <w:sz w:val="24"/>
                <w:szCs w:val="24"/>
                <w14:ligatures w14:val="none"/>
              </w:rPr>
            </w:pPr>
          </w:p>
        </w:tc>
      </w:tr>
    </w:tbl>
    <w:p w14:paraId="296695A3" w14:textId="77777777" w:rsidR="00BF42B6" w:rsidRPr="00BF42B6" w:rsidRDefault="00BF42B6" w:rsidP="00BF42B6">
      <w:pPr>
        <w:jc w:val="both"/>
        <w:rPr>
          <w:rFonts w:ascii="Times New Roman" w:eastAsia="Times New Roman" w:hAnsi="Times New Roman" w:cs="Times New Roman"/>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F42B6" w:rsidRPr="00BF42B6" w14:paraId="689B93A9" w14:textId="77777777" w:rsidTr="00776E72">
        <w:trPr>
          <w:trHeight w:val="300"/>
        </w:trPr>
        <w:tc>
          <w:tcPr>
            <w:tcW w:w="9535" w:type="dxa"/>
            <w:gridSpan w:val="5"/>
          </w:tcPr>
          <w:p w14:paraId="5F876787"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2. ATSAKINGI ASMENYS</w:t>
            </w:r>
          </w:p>
        </w:tc>
      </w:tr>
      <w:tr w:rsidR="00BF42B6" w:rsidRPr="00BF42B6" w14:paraId="4318008B"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7CB0A2"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 xml:space="preserve">2.1. Pirkėjo kontaktiniai asmenys, atsakingi už Sutarties vykdymą, Prekių priėmimą, Sąskaitų per </w:t>
            </w:r>
            <w:r w:rsidRPr="00BF42B6">
              <w:rPr>
                <w:rFonts w:ascii="Times New Roman" w:eastAsia="Times New Roman" w:hAnsi="Times New Roman" w:cs="Times New Roman"/>
                <w:b/>
                <w:bCs/>
                <w:kern w:val="2"/>
                <w:sz w:val="24"/>
                <w:szCs w:val="24"/>
                <w14:ligatures w14:val="none"/>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1910274" w14:textId="77777777" w:rsidR="00BF42B6" w:rsidRPr="00BF42B6" w:rsidRDefault="00BF42B6" w:rsidP="00BF42B6">
            <w:pPr>
              <w:spacing w:before="120" w:after="120"/>
              <w:rPr>
                <w:rFonts w:ascii="Times New Roman" w:eastAsia="Times New Roman" w:hAnsi="Times New Roman" w:cs="Times New Roman"/>
                <w:color w:val="4472C4"/>
                <w:kern w:val="2"/>
                <w:sz w:val="24"/>
                <w:szCs w:val="24"/>
                <w14:ligatures w14:val="none"/>
              </w:rPr>
            </w:pPr>
            <w:r w:rsidRPr="00BF42B6">
              <w:rPr>
                <w:rFonts w:ascii="Times New Roman" w:eastAsia="Times New Roman" w:hAnsi="Times New Roman" w:cs="Times New Roman"/>
                <w:b/>
                <w:bCs/>
                <w:kern w:val="2"/>
                <w:sz w:val="24"/>
                <w:szCs w:val="24"/>
                <w14:ligatures w14:val="none"/>
              </w:rPr>
              <w:lastRenderedPageBreak/>
              <w:t xml:space="preserve"> </w:t>
            </w:r>
            <w:r w:rsidRPr="00BF42B6">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BF42B6" w:rsidRPr="00BF42B6" w14:paraId="30BA4E18"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9BDA0"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E4C5088" w14:textId="77777777" w:rsidR="00BF42B6" w:rsidRPr="00BF42B6" w:rsidRDefault="00BF42B6" w:rsidP="00BF42B6">
            <w:pPr>
              <w:spacing w:before="120" w:after="120"/>
              <w:rPr>
                <w:rFonts w:ascii="Times New Roman" w:eastAsia="Times New Roman" w:hAnsi="Times New Roman" w:cs="Times New Roman"/>
                <w:color w:val="4472C4"/>
                <w:kern w:val="2"/>
                <w:sz w:val="24"/>
                <w:szCs w:val="24"/>
                <w14:ligatures w14:val="none"/>
              </w:rPr>
            </w:pPr>
            <w:r w:rsidRPr="00BF42B6">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BF42B6" w:rsidRPr="00BF42B6" w14:paraId="5F1BDC2F" w14:textId="77777777" w:rsidTr="00776E72">
        <w:trPr>
          <w:trHeight w:val="300"/>
        </w:trPr>
        <w:tc>
          <w:tcPr>
            <w:tcW w:w="9535" w:type="dxa"/>
            <w:gridSpan w:val="5"/>
          </w:tcPr>
          <w:p w14:paraId="7652BCA4"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3. SUTARTIES DALYKAS</w:t>
            </w:r>
          </w:p>
        </w:tc>
      </w:tr>
      <w:tr w:rsidR="00BF42B6" w:rsidRPr="00BF42B6" w14:paraId="1A5C3AAB"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DAD39C"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7F4EE06" w14:textId="77777777" w:rsidR="00BF42B6" w:rsidRPr="00BF42B6" w:rsidRDefault="00BF42B6" w:rsidP="00BF42B6">
            <w:pPr>
              <w:spacing w:before="120" w:after="120"/>
              <w:rPr>
                <w:rFonts w:ascii="Times New Roman" w:eastAsia="Times New Roman" w:hAnsi="Times New Roman" w:cs="Times New Roman"/>
                <w:color w:val="000000"/>
                <w:kern w:val="2"/>
                <w:sz w:val="24"/>
                <w:szCs w:val="24"/>
                <w14:ligatures w14:val="none"/>
              </w:rPr>
            </w:pPr>
            <w:r w:rsidRPr="00BF42B6">
              <w:rPr>
                <w:rFonts w:ascii="Times New Roman" w:eastAsia="Times New Roman" w:hAnsi="Times New Roman" w:cs="Times New Roman"/>
                <w:kern w:val="2"/>
                <w:sz w:val="24"/>
                <w:szCs w:val="24"/>
                <w14:ligatures w14:val="none"/>
              </w:rPr>
              <w:t xml:space="preserve">Tiekėjas įsipareigoja Sutartyje numatytomis sąlygomis perduoti Pirkėjui </w:t>
            </w:r>
            <w:r w:rsidRPr="00BF42B6">
              <w:rPr>
                <w:rFonts w:ascii="Times New Roman" w:eastAsia="Times New Roman" w:hAnsi="Times New Roman" w:cs="Times New Roman"/>
                <w:b/>
                <w:bCs/>
                <w:kern w:val="2"/>
                <w:sz w:val="24"/>
                <w:szCs w:val="24"/>
                <w14:ligatures w14:val="none"/>
              </w:rPr>
              <w:t>profesionalius mobilius krepšinio stovus (3 vnt.)</w:t>
            </w:r>
            <w:r w:rsidRPr="00BF42B6">
              <w:rPr>
                <w:rFonts w:ascii="Times New Roman" w:eastAsia="Times New Roman" w:hAnsi="Times New Roman" w:cs="Times New Roman"/>
                <w:kern w:val="2"/>
                <w:sz w:val="24"/>
                <w:szCs w:val="24"/>
                <w14:ligatures w14:val="none"/>
              </w:rPr>
              <w:t>, skirtus aukščiausio lygio profesionalioms tarptautinėms klubinėms krepšinio varžyboms profesionaliose sporto arenose, adresu Parko g. 12, LT-37310, Panevėžys, įskaitant Prekių pristatymą, iškrovimą, surinkimą, montavimą, sureguliavimą, paleidimo darbus ir paruošimą eksploatacijai (toliau – Prekės).</w:t>
            </w:r>
            <w:r w:rsidRPr="00BF42B6">
              <w:rPr>
                <w:rFonts w:ascii="Times New Roman" w:eastAsia="Times New Roman" w:hAnsi="Times New Roman" w:cs="Times New Roman"/>
                <w:kern w:val="2"/>
                <w:sz w:val="24"/>
                <w:szCs w:val="24"/>
                <w14:ligatures w14:val="none"/>
              </w:rPr>
              <w:br/>
              <w:t>Išsamus Prekių aprašymas ir kiti reikalavimai tiekiamoms Prekėms nustatyti Sutarties priede Nr. 1 „Techninė specifikacija“ (toliau – Techninė specifikacija) ir Sutarties priede Nr. 2 „Pasiūlymas“.</w:t>
            </w:r>
          </w:p>
        </w:tc>
      </w:tr>
      <w:tr w:rsidR="00BF42B6" w:rsidRPr="00BF42B6" w14:paraId="72C89E44"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436778"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7E54D06"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p>
        </w:tc>
      </w:tr>
      <w:tr w:rsidR="00BF42B6" w:rsidRPr="00BF42B6" w14:paraId="63BE71F0"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6C94A9"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8FD7E9"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065AC82F"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p>
        </w:tc>
      </w:tr>
      <w:tr w:rsidR="00BF42B6" w:rsidRPr="00BF42B6" w14:paraId="77C41823" w14:textId="77777777" w:rsidTr="00776E72">
        <w:trPr>
          <w:trHeight w:val="300"/>
        </w:trPr>
        <w:tc>
          <w:tcPr>
            <w:tcW w:w="9535" w:type="dxa"/>
            <w:gridSpan w:val="5"/>
          </w:tcPr>
          <w:p w14:paraId="1C25F8BC"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4. PREKIŲ PRISTATYMO TERMINAI IR PREKIŲ PERDAVIMO - PRIĖMIMO TVARKA</w:t>
            </w:r>
          </w:p>
        </w:tc>
      </w:tr>
      <w:tr w:rsidR="00BF42B6" w:rsidRPr="00BF42B6" w14:paraId="5792D9CD" w14:textId="77777777" w:rsidTr="00776E72">
        <w:trPr>
          <w:trHeight w:val="893"/>
        </w:trPr>
        <w:tc>
          <w:tcPr>
            <w:tcW w:w="2707" w:type="dxa"/>
            <w:gridSpan w:val="3"/>
            <w:tcBorders>
              <w:top w:val="single" w:sz="4" w:space="0" w:color="auto"/>
              <w:left w:val="single" w:sz="4" w:space="0" w:color="auto"/>
              <w:bottom w:val="single" w:sz="4" w:space="0" w:color="auto"/>
              <w:right w:val="single" w:sz="4" w:space="0" w:color="auto"/>
            </w:tcBorders>
          </w:tcPr>
          <w:p w14:paraId="38DF00BC"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E2BF640"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Tiekėjas Prekes (visą Prekių kiekį) įsipareigoja pristatyti </w:t>
            </w:r>
            <w:r w:rsidRPr="00BF42B6">
              <w:rPr>
                <w:rFonts w:ascii="Times New Roman" w:eastAsia="Times New Roman" w:hAnsi="Times New Roman" w:cs="Times New Roman"/>
                <w:b/>
                <w:bCs/>
                <w:kern w:val="2"/>
                <w:sz w:val="24"/>
                <w:szCs w:val="24"/>
                <w14:ligatures w14:val="none"/>
              </w:rPr>
              <w:t>ne vėliau kaip per 3</w:t>
            </w:r>
            <w:r w:rsidRPr="00BF42B6">
              <w:rPr>
                <w:rFonts w:ascii="Times New Roman" w:eastAsia="Times New Roman" w:hAnsi="Times New Roman" w:cs="Times New Roman"/>
                <w:b/>
                <w:bCs/>
                <w:sz w:val="24"/>
                <w:szCs w:val="20"/>
                <w14:ligatures w14:val="none"/>
              </w:rPr>
              <w:t xml:space="preserve"> mėnesius</w:t>
            </w:r>
            <w:r w:rsidRPr="00BF42B6">
              <w:rPr>
                <w:rFonts w:ascii="Times New Roman" w:eastAsia="Times New Roman" w:hAnsi="Times New Roman" w:cs="Times New Roman"/>
                <w:sz w:val="24"/>
                <w:szCs w:val="20"/>
                <w14:ligatures w14:val="none"/>
              </w:rPr>
              <w:t xml:space="preserve"> </w:t>
            </w:r>
            <w:r w:rsidRPr="00BF42B6">
              <w:rPr>
                <w:rFonts w:ascii="Times New Roman" w:eastAsia="Times New Roman" w:hAnsi="Times New Roman" w:cs="Times New Roman"/>
                <w:color w:val="000000"/>
                <w:kern w:val="2"/>
                <w:sz w:val="24"/>
                <w:szCs w:val="24"/>
                <w14:ligatures w14:val="none"/>
              </w:rPr>
              <w:t xml:space="preserve">nuo Sutarties įsigaliojimo dienos šiuo adresu: </w:t>
            </w:r>
            <w:bookmarkStart w:id="55" w:name="_Hlk208581609"/>
            <w:r w:rsidRPr="00BF42B6">
              <w:rPr>
                <w:rFonts w:ascii="Times New Roman" w:eastAsia="Times New Roman" w:hAnsi="Times New Roman" w:cs="Times New Roman"/>
                <w:kern w:val="2"/>
                <w:sz w:val="24"/>
                <w:szCs w:val="24"/>
                <w14:ligatures w14:val="none"/>
              </w:rPr>
              <w:fldChar w:fldCharType="begin"/>
            </w:r>
            <w:r w:rsidRPr="00BF42B6">
              <w:rPr>
                <w:rFonts w:ascii="Times New Roman" w:eastAsia="Times New Roman" w:hAnsi="Times New Roman" w:cs="Times New Roman"/>
                <w:kern w:val="2"/>
                <w:sz w:val="24"/>
                <w:szCs w:val="24"/>
                <w14:ligatures w14:val="none"/>
              </w:rPr>
              <w:instrText>HYPERLINK "https://www.google.com/maps/place/data=!4m2!3m1!1s0x46e6320306d111f9:0x88359c532da42197?sa=X&amp;ved=1t:8290&amp;ictx=111"</w:instrText>
            </w:r>
            <w:r w:rsidRPr="00BF42B6">
              <w:rPr>
                <w:rFonts w:ascii="Times New Roman" w:eastAsia="Times New Roman" w:hAnsi="Times New Roman" w:cs="Times New Roman"/>
                <w:kern w:val="2"/>
                <w:sz w:val="24"/>
                <w:szCs w:val="24"/>
                <w14:ligatures w14:val="none"/>
              </w:rPr>
            </w:r>
            <w:r w:rsidRPr="00BF42B6">
              <w:rPr>
                <w:rFonts w:ascii="Times New Roman" w:eastAsia="Times New Roman" w:hAnsi="Times New Roman" w:cs="Times New Roman"/>
                <w:kern w:val="2"/>
                <w:sz w:val="24"/>
                <w:szCs w:val="24"/>
                <w14:ligatures w14:val="none"/>
              </w:rPr>
              <w:fldChar w:fldCharType="separate"/>
            </w:r>
            <w:r w:rsidRPr="00BF42B6">
              <w:rPr>
                <w:rFonts w:ascii="Times New Roman" w:eastAsia="Times New Roman" w:hAnsi="Times New Roman" w:cs="Times New Roman"/>
                <w:kern w:val="2"/>
                <w:sz w:val="24"/>
                <w:szCs w:val="24"/>
                <w14:ligatures w14:val="none"/>
              </w:rPr>
              <w:t>P</w:t>
            </w:r>
            <w:r w:rsidRPr="00BF42B6">
              <w:rPr>
                <w:rFonts w:ascii="Times New Roman" w:eastAsia="Times New Roman" w:hAnsi="Times New Roman" w:cs="Times New Roman"/>
                <w:sz w:val="24"/>
                <w:szCs w:val="20"/>
                <w14:ligatures w14:val="none"/>
              </w:rPr>
              <w:t>arko</w:t>
            </w:r>
            <w:r w:rsidRPr="00BF42B6">
              <w:rPr>
                <w:rFonts w:ascii="Times New Roman" w:eastAsia="Times New Roman" w:hAnsi="Times New Roman" w:cs="Times New Roman"/>
                <w:kern w:val="2"/>
                <w:sz w:val="24"/>
                <w:szCs w:val="24"/>
                <w14:ligatures w14:val="none"/>
              </w:rPr>
              <w:t xml:space="preserve"> g. 12, Panevėžys</w:t>
            </w:r>
            <w:r w:rsidRPr="00BF42B6">
              <w:rPr>
                <w:rFonts w:ascii="Times New Roman" w:eastAsia="Times New Roman" w:hAnsi="Times New Roman" w:cs="Times New Roman"/>
                <w:kern w:val="2"/>
                <w:sz w:val="24"/>
                <w:szCs w:val="24"/>
                <w14:ligatures w14:val="none"/>
              </w:rPr>
              <w:fldChar w:fldCharType="end"/>
            </w:r>
            <w:r w:rsidRPr="00BF42B6">
              <w:rPr>
                <w:rFonts w:ascii="Times New Roman" w:eastAsia="Times New Roman" w:hAnsi="Times New Roman" w:cs="Times New Roman"/>
                <w:kern w:val="2"/>
                <w:sz w:val="24"/>
                <w:szCs w:val="24"/>
                <w14:ligatures w14:val="none"/>
              </w:rPr>
              <w:t>.</w:t>
            </w:r>
            <w:bookmarkEnd w:id="55"/>
          </w:p>
        </w:tc>
      </w:tr>
      <w:tr w:rsidR="00BF42B6" w:rsidRPr="00BF42B6" w14:paraId="7AB9EF3D"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A8489"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97B474D"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596B0C0B"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p>
        </w:tc>
      </w:tr>
      <w:tr w:rsidR="00BF42B6" w:rsidRPr="00BF42B6" w14:paraId="324430DF"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1BF0EB"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CF647A8"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7F27BB2A"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p>
        </w:tc>
      </w:tr>
      <w:tr w:rsidR="00BF42B6" w:rsidRPr="00BF42B6" w14:paraId="6A33E3D2"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13A32A"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5677F63"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1E8EDFFE"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p>
        </w:tc>
      </w:tr>
      <w:tr w:rsidR="00BF42B6" w:rsidRPr="00BF42B6" w14:paraId="0162E95F"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7D33E"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E2FD734" w14:textId="77777777" w:rsidR="00BF42B6" w:rsidRPr="00BF42B6" w:rsidRDefault="00BF42B6" w:rsidP="00BF42B6">
            <w:pPr>
              <w:numPr>
                <w:ilvl w:val="0"/>
                <w:numId w:val="34"/>
              </w:num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Prekių naudojimo, eksploatavimo ir techninės priežiūros instrukcijos originalo kalba ir su vertimu į lietuvių kalbą; </w:t>
            </w:r>
          </w:p>
          <w:p w14:paraId="2C5FAC06" w14:textId="77777777" w:rsidR="00BF42B6" w:rsidRPr="00BF42B6" w:rsidRDefault="00BF42B6" w:rsidP="00BF42B6">
            <w:pPr>
              <w:numPr>
                <w:ilvl w:val="0"/>
                <w:numId w:val="34"/>
              </w:num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FIBA </w:t>
            </w:r>
            <w:proofErr w:type="spellStart"/>
            <w:r w:rsidRPr="00BF42B6">
              <w:rPr>
                <w:rFonts w:ascii="Times New Roman" w:eastAsia="Times New Roman" w:hAnsi="Times New Roman" w:cs="Times New Roman"/>
                <w:kern w:val="2"/>
                <w:sz w:val="24"/>
                <w:szCs w:val="24"/>
                <w14:ligatures w14:val="none"/>
              </w:rPr>
              <w:t>Level</w:t>
            </w:r>
            <w:proofErr w:type="spellEnd"/>
            <w:r w:rsidRPr="00BF42B6">
              <w:rPr>
                <w:rFonts w:ascii="Times New Roman" w:eastAsia="Times New Roman" w:hAnsi="Times New Roman" w:cs="Times New Roman"/>
                <w:kern w:val="2"/>
                <w:sz w:val="24"/>
                <w:szCs w:val="24"/>
                <w14:ligatures w14:val="none"/>
              </w:rPr>
              <w:t xml:space="preserve"> 1 sertifikatas arba oficialus dokumentas, patvirtinantis tinkamumą aukščiausio lygio profesionalioms tarptautinėms varžyboms; </w:t>
            </w:r>
          </w:p>
          <w:p w14:paraId="6D573C9E" w14:textId="77777777" w:rsidR="00BF42B6" w:rsidRPr="00BF42B6" w:rsidRDefault="00BF42B6" w:rsidP="00BF42B6">
            <w:pPr>
              <w:numPr>
                <w:ilvl w:val="0"/>
                <w:numId w:val="34"/>
              </w:num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EN 1270 atitikties deklaracija; </w:t>
            </w:r>
          </w:p>
          <w:p w14:paraId="46BD5C74" w14:textId="77777777" w:rsidR="00BF42B6" w:rsidRPr="00BF42B6" w:rsidRDefault="00BF42B6" w:rsidP="00BF42B6">
            <w:pPr>
              <w:numPr>
                <w:ilvl w:val="0"/>
                <w:numId w:val="34"/>
              </w:num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Prekės techninė specifikacija ir techninis pasas; </w:t>
            </w:r>
          </w:p>
          <w:p w14:paraId="6990AD13" w14:textId="77777777" w:rsidR="00BF42B6" w:rsidRPr="00BF42B6" w:rsidRDefault="00BF42B6" w:rsidP="00BF42B6">
            <w:pPr>
              <w:numPr>
                <w:ilvl w:val="0"/>
                <w:numId w:val="34"/>
              </w:num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oficialus gamintojo arba </w:t>
            </w:r>
            <w:proofErr w:type="spellStart"/>
            <w:r w:rsidRPr="00BF42B6">
              <w:rPr>
                <w:rFonts w:ascii="Times New Roman" w:eastAsia="Times New Roman" w:hAnsi="Times New Roman" w:cs="Times New Roman"/>
                <w:kern w:val="2"/>
                <w:sz w:val="24"/>
                <w:szCs w:val="24"/>
                <w14:ligatures w14:val="none"/>
              </w:rPr>
              <w:t>EuroLeague</w:t>
            </w:r>
            <w:proofErr w:type="spellEnd"/>
            <w:r w:rsidRPr="00BF42B6">
              <w:rPr>
                <w:rFonts w:ascii="Times New Roman" w:eastAsia="Times New Roman" w:hAnsi="Times New Roman" w:cs="Times New Roman"/>
                <w:kern w:val="2"/>
                <w:sz w:val="24"/>
                <w:szCs w:val="24"/>
                <w14:ligatures w14:val="none"/>
              </w:rPr>
              <w:t xml:space="preserve"> </w:t>
            </w:r>
            <w:proofErr w:type="spellStart"/>
            <w:r w:rsidRPr="00BF42B6">
              <w:rPr>
                <w:rFonts w:ascii="Times New Roman" w:eastAsia="Times New Roman" w:hAnsi="Times New Roman" w:cs="Times New Roman"/>
                <w:kern w:val="2"/>
                <w:sz w:val="24"/>
                <w:szCs w:val="24"/>
                <w14:ligatures w14:val="none"/>
              </w:rPr>
              <w:t>Basketball</w:t>
            </w:r>
            <w:proofErr w:type="spellEnd"/>
            <w:r w:rsidRPr="00BF42B6">
              <w:rPr>
                <w:rFonts w:ascii="Times New Roman" w:eastAsia="Times New Roman" w:hAnsi="Times New Roman" w:cs="Times New Roman"/>
                <w:kern w:val="2"/>
                <w:sz w:val="24"/>
                <w:szCs w:val="24"/>
                <w14:ligatures w14:val="none"/>
              </w:rPr>
              <w:t xml:space="preserve"> / </w:t>
            </w:r>
            <w:proofErr w:type="spellStart"/>
            <w:r w:rsidRPr="00BF42B6">
              <w:rPr>
                <w:rFonts w:ascii="Times New Roman" w:eastAsia="Times New Roman" w:hAnsi="Times New Roman" w:cs="Times New Roman"/>
                <w:kern w:val="2"/>
                <w:sz w:val="24"/>
                <w:szCs w:val="24"/>
                <w14:ligatures w14:val="none"/>
              </w:rPr>
              <w:t>Euroleague</w:t>
            </w:r>
            <w:proofErr w:type="spellEnd"/>
            <w:r w:rsidRPr="00BF42B6">
              <w:rPr>
                <w:rFonts w:ascii="Times New Roman" w:eastAsia="Times New Roman" w:hAnsi="Times New Roman" w:cs="Times New Roman"/>
                <w:kern w:val="2"/>
                <w:sz w:val="24"/>
                <w:szCs w:val="24"/>
                <w14:ligatures w14:val="none"/>
              </w:rPr>
              <w:t xml:space="preserve"> </w:t>
            </w:r>
            <w:proofErr w:type="spellStart"/>
            <w:r w:rsidRPr="00BF42B6">
              <w:rPr>
                <w:rFonts w:ascii="Times New Roman" w:eastAsia="Times New Roman" w:hAnsi="Times New Roman" w:cs="Times New Roman"/>
                <w:kern w:val="2"/>
                <w:sz w:val="24"/>
                <w:szCs w:val="24"/>
                <w14:ligatures w14:val="none"/>
              </w:rPr>
              <w:t>Basketball</w:t>
            </w:r>
            <w:proofErr w:type="spellEnd"/>
            <w:r w:rsidRPr="00BF42B6">
              <w:rPr>
                <w:rFonts w:ascii="Times New Roman" w:eastAsia="Times New Roman" w:hAnsi="Times New Roman" w:cs="Times New Roman"/>
                <w:kern w:val="2"/>
                <w:sz w:val="24"/>
                <w:szCs w:val="24"/>
                <w14:ligatures w14:val="none"/>
              </w:rPr>
              <w:t xml:space="preserve"> </w:t>
            </w:r>
            <w:proofErr w:type="spellStart"/>
            <w:r w:rsidRPr="00BF42B6">
              <w:rPr>
                <w:rFonts w:ascii="Times New Roman" w:eastAsia="Times New Roman" w:hAnsi="Times New Roman" w:cs="Times New Roman"/>
                <w:kern w:val="2"/>
                <w:sz w:val="24"/>
                <w:szCs w:val="24"/>
                <w14:ligatures w14:val="none"/>
              </w:rPr>
              <w:t>Properties</w:t>
            </w:r>
            <w:proofErr w:type="spellEnd"/>
            <w:r w:rsidRPr="00BF42B6">
              <w:rPr>
                <w:rFonts w:ascii="Times New Roman" w:eastAsia="Times New Roman" w:hAnsi="Times New Roman" w:cs="Times New Roman"/>
                <w:kern w:val="2"/>
                <w:sz w:val="24"/>
                <w:szCs w:val="24"/>
                <w14:ligatures w14:val="none"/>
              </w:rPr>
              <w:t xml:space="preserve"> S.A. patvirtinimas, kad siūlomas modelis yra naudojamas arba tinkamas naudoti organizuojant </w:t>
            </w:r>
            <w:proofErr w:type="spellStart"/>
            <w:r w:rsidRPr="00BF42B6">
              <w:rPr>
                <w:rFonts w:ascii="Times New Roman" w:eastAsia="Times New Roman" w:hAnsi="Times New Roman" w:cs="Times New Roman"/>
                <w:kern w:val="2"/>
                <w:sz w:val="24"/>
                <w:szCs w:val="24"/>
                <w14:ligatures w14:val="none"/>
              </w:rPr>
              <w:t>EuroLeague</w:t>
            </w:r>
            <w:proofErr w:type="spellEnd"/>
            <w:r w:rsidRPr="00BF42B6">
              <w:rPr>
                <w:rFonts w:ascii="Times New Roman" w:eastAsia="Times New Roman" w:hAnsi="Times New Roman" w:cs="Times New Roman"/>
                <w:kern w:val="2"/>
                <w:sz w:val="24"/>
                <w:szCs w:val="24"/>
                <w14:ligatures w14:val="none"/>
              </w:rPr>
              <w:t xml:space="preserve"> varžybas profesionaliose sporto arenose; </w:t>
            </w:r>
          </w:p>
          <w:p w14:paraId="6E4C910F" w14:textId="77777777" w:rsidR="00BF42B6" w:rsidRPr="00BF42B6" w:rsidRDefault="00BF42B6" w:rsidP="00BF42B6">
            <w:pPr>
              <w:numPr>
                <w:ilvl w:val="0"/>
                <w:numId w:val="34"/>
              </w:num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garantinio aptarnavimo sąlygos originalo kalba ir su vertimu į lietuvių kalbą; </w:t>
            </w:r>
          </w:p>
          <w:p w14:paraId="0A65E084" w14:textId="77777777" w:rsidR="00BF42B6" w:rsidRPr="00BF42B6" w:rsidRDefault="00BF42B6" w:rsidP="00BF42B6">
            <w:pPr>
              <w:numPr>
                <w:ilvl w:val="0"/>
                <w:numId w:val="34"/>
              </w:num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Prekių perdavimo–priėmimo aktas.</w:t>
            </w:r>
          </w:p>
        </w:tc>
      </w:tr>
      <w:tr w:rsidR="00BF42B6" w:rsidRPr="00BF42B6" w14:paraId="64ADFBE7" w14:textId="77777777" w:rsidTr="00776E72">
        <w:trPr>
          <w:trHeight w:val="300"/>
        </w:trPr>
        <w:tc>
          <w:tcPr>
            <w:tcW w:w="9535" w:type="dxa"/>
            <w:gridSpan w:val="5"/>
          </w:tcPr>
          <w:p w14:paraId="4A9F8494"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5. SUTARTIES KAINA IR ATSISKAITYMO TVARKA</w:t>
            </w:r>
          </w:p>
        </w:tc>
      </w:tr>
      <w:tr w:rsidR="00BF42B6" w:rsidRPr="00BF42B6" w14:paraId="2E996D35"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A5C5EE"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FA6FC59"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Fiksuotos kainos kainodara</w:t>
            </w:r>
          </w:p>
          <w:p w14:paraId="542BC7B6" w14:textId="77777777" w:rsidR="00BF42B6" w:rsidRPr="00BF42B6" w:rsidRDefault="00BF42B6" w:rsidP="00BF42B6">
            <w:pPr>
              <w:spacing w:before="120" w:after="120"/>
              <w:rPr>
                <w:rFonts w:ascii="Times New Roman" w:eastAsia="Times New Roman" w:hAnsi="Times New Roman" w:cs="Times New Roman"/>
                <w:color w:val="4472C4"/>
                <w:kern w:val="2"/>
                <w:sz w:val="24"/>
                <w:szCs w:val="20"/>
                <w14:ligatures w14:val="none"/>
              </w:rPr>
            </w:pPr>
          </w:p>
        </w:tc>
      </w:tr>
      <w:tr w:rsidR="00BF42B6" w:rsidRPr="00BF42B6" w14:paraId="56932682"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F46CC"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 xml:space="preserve">5.2. Pradinės Sutarties vertė ir Sutarties kaina, kai taikoma </w:t>
            </w:r>
            <w:r w:rsidRPr="00BF42B6">
              <w:rPr>
                <w:rFonts w:ascii="Times New Roman" w:eastAsia="Times New Roman" w:hAnsi="Times New Roman" w:cs="Times New Roman"/>
                <w:b/>
                <w:bCs/>
                <w:kern w:val="2"/>
                <w:sz w:val="24"/>
                <w:szCs w:val="24"/>
                <w:u w:val="single"/>
                <w14:ligatures w14:val="none"/>
              </w:rPr>
              <w:t>fiksuotos kainos</w:t>
            </w:r>
            <w:r w:rsidRPr="00BF42B6">
              <w:rPr>
                <w:rFonts w:ascii="Times New Roman" w:eastAsia="Times New Roman" w:hAnsi="Times New Roman" w:cs="Times New Roman"/>
                <w:b/>
                <w:bCs/>
                <w:kern w:val="2"/>
                <w:sz w:val="24"/>
                <w:szCs w:val="24"/>
                <w14:ligatures w14:val="none"/>
              </w:rPr>
              <w:t xml:space="preserve"> kainodara</w:t>
            </w:r>
          </w:p>
          <w:p w14:paraId="324BD0F5"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p>
          <w:p w14:paraId="219C2078"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p>
          <w:p w14:paraId="7D9670C9"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p>
          <w:p w14:paraId="0F71BD04" w14:textId="77777777" w:rsidR="00BF42B6" w:rsidRPr="00BF42B6" w:rsidRDefault="00BF42B6" w:rsidP="00BF42B6">
            <w:pPr>
              <w:spacing w:before="120" w:after="120"/>
              <w:jc w:val="both"/>
              <w:rPr>
                <w:rFonts w:ascii="Times New Roman" w:eastAsia="Times New Roman" w:hAnsi="Times New Roman" w:cs="Times New Roman"/>
                <w:b/>
                <w:bCs/>
                <w:kern w:val="2"/>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196D0ECF"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Pradinės Sutarties vertė yra </w:t>
            </w:r>
            <w:r w:rsidRPr="00BF42B6">
              <w:rPr>
                <w:rFonts w:ascii="Times New Roman" w:eastAsia="Times New Roman" w:hAnsi="Times New Roman" w:cs="Times New Roman"/>
                <w:color w:val="4472C4"/>
                <w:kern w:val="2"/>
                <w:sz w:val="24"/>
                <w:szCs w:val="24"/>
                <w14:ligatures w14:val="none"/>
              </w:rPr>
              <w:t>(nurodyti sumą skaičiais)</w:t>
            </w:r>
            <w:r w:rsidRPr="00BF42B6">
              <w:rPr>
                <w:rFonts w:ascii="Times New Roman" w:eastAsia="Times New Roman" w:hAnsi="Times New Roman" w:cs="Times New Roman"/>
                <w:kern w:val="2"/>
                <w:sz w:val="24"/>
                <w:szCs w:val="24"/>
                <w14:ligatures w14:val="none"/>
              </w:rPr>
              <w:t xml:space="preserve"> Eur, </w:t>
            </w:r>
            <w:r w:rsidRPr="00BF42B6">
              <w:rPr>
                <w:rFonts w:ascii="Times New Roman" w:eastAsia="Times New Roman" w:hAnsi="Times New Roman" w:cs="Times New Roman"/>
                <w:color w:val="4472C4"/>
                <w:kern w:val="2"/>
                <w:sz w:val="24"/>
                <w:szCs w:val="24"/>
                <w14:ligatures w14:val="none"/>
              </w:rPr>
              <w:t>(nurodyti sumą žodžiais)</w:t>
            </w:r>
            <w:r w:rsidRPr="00BF42B6">
              <w:rPr>
                <w:rFonts w:ascii="Times New Roman" w:eastAsia="Times New Roman" w:hAnsi="Times New Roman" w:cs="Times New Roman"/>
                <w:kern w:val="2"/>
                <w:sz w:val="24"/>
                <w:szCs w:val="24"/>
                <w14:ligatures w14:val="none"/>
              </w:rPr>
              <w:t xml:space="preserve"> be pridėtinės vertės mokesčio (toliau – PVM). </w:t>
            </w:r>
          </w:p>
          <w:p w14:paraId="07DDD233"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PVM sudaro </w:t>
            </w:r>
            <w:r w:rsidRPr="00BF42B6">
              <w:rPr>
                <w:rFonts w:ascii="Times New Roman" w:eastAsia="Times New Roman" w:hAnsi="Times New Roman" w:cs="Times New Roman"/>
                <w:color w:val="4472C4"/>
                <w:kern w:val="2"/>
                <w:sz w:val="24"/>
                <w:szCs w:val="24"/>
                <w14:ligatures w14:val="none"/>
              </w:rPr>
              <w:t>(nurodyti sumą skaičiais)</w:t>
            </w:r>
            <w:r w:rsidRPr="00BF42B6">
              <w:rPr>
                <w:rFonts w:ascii="Times New Roman" w:eastAsia="Times New Roman" w:hAnsi="Times New Roman" w:cs="Times New Roman"/>
                <w:kern w:val="2"/>
                <w:sz w:val="24"/>
                <w:szCs w:val="24"/>
                <w14:ligatures w14:val="none"/>
              </w:rPr>
              <w:t xml:space="preserve"> Eur, </w:t>
            </w:r>
            <w:r w:rsidRPr="00BF42B6">
              <w:rPr>
                <w:rFonts w:ascii="Times New Roman" w:eastAsia="Times New Roman" w:hAnsi="Times New Roman" w:cs="Times New Roman"/>
                <w:color w:val="4472C4"/>
                <w:kern w:val="2"/>
                <w:sz w:val="24"/>
                <w:szCs w:val="24"/>
                <w14:ligatures w14:val="none"/>
              </w:rPr>
              <w:t>(nurodyti sumą žodžiais)</w:t>
            </w:r>
            <w:r w:rsidRPr="00BF42B6">
              <w:rPr>
                <w:rFonts w:ascii="Times New Roman" w:eastAsia="Times New Roman" w:hAnsi="Times New Roman" w:cs="Times New Roman"/>
                <w:kern w:val="2"/>
                <w:sz w:val="24"/>
                <w:szCs w:val="24"/>
                <w14:ligatures w14:val="none"/>
              </w:rPr>
              <w:t>.</w:t>
            </w:r>
          </w:p>
          <w:p w14:paraId="63D5AE70"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Sutarties kaina yra </w:t>
            </w:r>
            <w:r w:rsidRPr="00BF42B6">
              <w:rPr>
                <w:rFonts w:ascii="Times New Roman" w:eastAsia="Times New Roman" w:hAnsi="Times New Roman" w:cs="Times New Roman"/>
                <w:color w:val="4472C4"/>
                <w:kern w:val="2"/>
                <w:sz w:val="24"/>
                <w:szCs w:val="24"/>
                <w14:ligatures w14:val="none"/>
              </w:rPr>
              <w:t>(nurodyti sumą skaičiais)</w:t>
            </w:r>
            <w:r w:rsidRPr="00BF42B6">
              <w:rPr>
                <w:rFonts w:ascii="Times New Roman" w:eastAsia="Times New Roman" w:hAnsi="Times New Roman" w:cs="Times New Roman"/>
                <w:kern w:val="2"/>
                <w:sz w:val="24"/>
                <w:szCs w:val="24"/>
                <w14:ligatures w14:val="none"/>
              </w:rPr>
              <w:t xml:space="preserve"> Eur, </w:t>
            </w:r>
            <w:r w:rsidRPr="00BF42B6">
              <w:rPr>
                <w:rFonts w:ascii="Times New Roman" w:eastAsia="Times New Roman" w:hAnsi="Times New Roman" w:cs="Times New Roman"/>
                <w:color w:val="4472C4"/>
                <w:kern w:val="2"/>
                <w:sz w:val="24"/>
                <w:szCs w:val="24"/>
                <w14:ligatures w14:val="none"/>
              </w:rPr>
              <w:t>(nurodyti sumą žodžiais)</w:t>
            </w:r>
            <w:r w:rsidRPr="00BF42B6">
              <w:rPr>
                <w:rFonts w:ascii="Times New Roman" w:eastAsia="Times New Roman" w:hAnsi="Times New Roman" w:cs="Times New Roman"/>
                <w:kern w:val="2"/>
                <w:sz w:val="24"/>
                <w:szCs w:val="24"/>
                <w14:ligatures w14:val="none"/>
              </w:rPr>
              <w:t xml:space="preserve"> Eur su PVM.</w:t>
            </w:r>
          </w:p>
          <w:p w14:paraId="1791FC92" w14:textId="77777777" w:rsidR="00BF42B6" w:rsidRPr="00BF42B6" w:rsidRDefault="00BF42B6" w:rsidP="00BF42B6">
            <w:pPr>
              <w:spacing w:before="120" w:after="120"/>
              <w:jc w:val="both"/>
              <w:rPr>
                <w:rFonts w:ascii="Times New Roman" w:eastAsia="Times New Roman" w:hAnsi="Times New Roman" w:cs="Times New Roman"/>
                <w:color w:val="FF0000"/>
                <w:kern w:val="2"/>
                <w:sz w:val="24"/>
                <w:szCs w:val="24"/>
                <w14:ligatures w14:val="none"/>
              </w:rPr>
            </w:pPr>
            <w:r w:rsidRPr="00BF42B6">
              <w:rPr>
                <w:rFonts w:ascii="Times New Roman" w:eastAsia="Times New Roman" w:hAnsi="Times New Roman" w:cs="Times New Roman"/>
                <w:kern w:val="2"/>
                <w:sz w:val="24"/>
                <w:szCs w:val="24"/>
                <w14:ligatures w14:val="none"/>
              </w:rPr>
              <w:t>Šioje Sutartyje P</w:t>
            </w:r>
            <w:r w:rsidRPr="00BF42B6">
              <w:rPr>
                <w:rFonts w:ascii="Times New Roman" w:eastAsia="Times New Roman" w:hAnsi="Times New Roman" w:cs="Times New Roman"/>
                <w:color w:val="000000"/>
                <w:kern w:val="2"/>
                <w:sz w:val="24"/>
                <w:szCs w:val="24"/>
                <w14:ligatures w14:val="none"/>
              </w:rPr>
              <w:t>radinės Sutarties vertė yra lygi Tiekėjo pasiūlymo kainai be PVM, nurodytai už visą pirkimo dokumentuose ir Sutartyje nurodytą Prekių kiekį ir (ar) apimtį.</w:t>
            </w:r>
          </w:p>
        </w:tc>
      </w:tr>
      <w:tr w:rsidR="00BF42B6" w:rsidRPr="00BF42B6" w14:paraId="7D190E65"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92F47"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b/>
                <w:bCs/>
                <w:kern w:val="2"/>
                <w:sz w:val="24"/>
                <w:szCs w:val="24"/>
                <w14:ligatures w14:val="none"/>
              </w:rPr>
              <w:t xml:space="preserve">5.3. Sutarties kainos / įkainių perskaičiavimas taikant </w:t>
            </w:r>
            <w:r w:rsidRPr="00BF42B6">
              <w:rPr>
                <w:rFonts w:ascii="Times New Roman" w:eastAsia="Times New Roman" w:hAnsi="Times New Roman" w:cs="Times New Roman"/>
                <w:b/>
                <w:bCs/>
                <w:kern w:val="2"/>
                <w:sz w:val="24"/>
                <w:szCs w:val="24"/>
                <w:u w:val="single"/>
                <w14:ligatures w14:val="none"/>
              </w:rPr>
              <w:t>peržiūros</w:t>
            </w:r>
            <w:r w:rsidRPr="00BF42B6">
              <w:rPr>
                <w:rFonts w:ascii="Times New Roman" w:eastAsia="Times New Roman" w:hAnsi="Times New Roman" w:cs="Times New Roman"/>
                <w:b/>
                <w:bCs/>
                <w:kern w:val="2"/>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AD79FC5" w14:textId="77777777" w:rsidR="00BF42B6" w:rsidRPr="00BF42B6" w:rsidRDefault="00BF42B6" w:rsidP="00BF42B6">
            <w:pPr>
              <w:spacing w:before="120" w:after="120"/>
              <w:rPr>
                <w:rFonts w:ascii="Times New Roman" w:eastAsia="Times New Roman" w:hAnsi="Times New Roman" w:cs="Times New Roman"/>
                <w:color w:val="FF0000"/>
                <w:kern w:val="2"/>
                <w:sz w:val="24"/>
                <w:szCs w:val="20"/>
                <w14:ligatures w14:val="none"/>
              </w:rPr>
            </w:pPr>
            <w:r w:rsidRPr="00BF42B6">
              <w:rPr>
                <w:rFonts w:ascii="Times New Roman" w:eastAsia="Times New Roman" w:hAnsi="Times New Roman" w:cs="Times New Roman"/>
                <w:kern w:val="2"/>
                <w:sz w:val="24"/>
                <w:szCs w:val="24"/>
                <w14:ligatures w14:val="none"/>
              </w:rPr>
              <w:t>Sutarties kaina</w:t>
            </w:r>
            <w:r w:rsidRPr="00BF42B6">
              <w:rPr>
                <w:rFonts w:ascii="Times New Roman" w:eastAsia="Times New Roman" w:hAnsi="Times New Roman" w:cs="Times New Roman"/>
                <w:color w:val="FF0000"/>
                <w:kern w:val="2"/>
                <w:sz w:val="24"/>
                <w:szCs w:val="24"/>
                <w14:ligatures w14:val="none"/>
              </w:rPr>
              <w:t xml:space="preserve"> </w:t>
            </w:r>
            <w:r w:rsidRPr="00BF42B6">
              <w:rPr>
                <w:rFonts w:ascii="Times New Roman" w:eastAsia="Times New Roman" w:hAnsi="Times New Roman" w:cs="Times New Roman"/>
                <w:kern w:val="2"/>
                <w:sz w:val="24"/>
                <w:szCs w:val="24"/>
                <w14:ligatures w14:val="none"/>
              </w:rPr>
              <w:t>bus perskaičiuojama dėl PVM tarifo pasikeitimo.</w:t>
            </w:r>
          </w:p>
        </w:tc>
      </w:tr>
      <w:tr w:rsidR="00BF42B6" w:rsidRPr="00BF42B6" w14:paraId="243707FA"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4A43FC"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1EE7CC"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5AF615D"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0"/>
                <w14:ligatures w14:val="none"/>
              </w:rPr>
              <w:t>Perskaičiavimas įforminamas Susitarimu ne vėliau kaip per 10 (dešimt) darbo dienų</w:t>
            </w:r>
            <w:r w:rsidRPr="00BF42B6">
              <w:rPr>
                <w:rFonts w:ascii="Times New Roman" w:eastAsia="Times New Roman" w:hAnsi="Times New Roman" w:cs="Times New Roman"/>
                <w:color w:val="4472C4"/>
                <w:kern w:val="2"/>
                <w:sz w:val="24"/>
                <w:szCs w:val="20"/>
                <w14:ligatures w14:val="none"/>
              </w:rPr>
              <w:t xml:space="preserve"> </w:t>
            </w:r>
            <w:r w:rsidRPr="00BF42B6">
              <w:rPr>
                <w:rFonts w:ascii="Times New Roman" w:eastAsia="Times New Roman" w:hAnsi="Times New Roman" w:cs="Times New Roman"/>
                <w:kern w:val="2"/>
                <w:sz w:val="24"/>
                <w:szCs w:val="20"/>
                <w14:ligatures w14:val="none"/>
              </w:rPr>
              <w:t xml:space="preserve">nuo PVM mokėjimą reglamentuojančių teisės aktų pasikeitimo, kuris tampa neatskiriama Sutarties dalimi. </w:t>
            </w:r>
            <w:r w:rsidRPr="00BF42B6">
              <w:rPr>
                <w:rFonts w:ascii="Times New Roman" w:eastAsia="Times New Roman" w:hAnsi="Times New Roman" w:cs="Times New Roman"/>
                <w:kern w:val="2"/>
                <w:sz w:val="24"/>
                <w:szCs w:val="20"/>
                <w14:ligatures w14:val="none"/>
              </w:rPr>
              <w:lastRenderedPageBreak/>
              <w:t>Perskaičiuota Sutarties kaina</w:t>
            </w:r>
            <w:r w:rsidRPr="00BF42B6">
              <w:rPr>
                <w:rFonts w:ascii="Times New Roman" w:eastAsia="Times New Roman" w:hAnsi="Times New Roman" w:cs="Times New Roman"/>
                <w:sz w:val="24"/>
                <w:szCs w:val="20"/>
                <w14:ligatures w14:val="none"/>
              </w:rPr>
              <w:t xml:space="preserve"> </w:t>
            </w:r>
            <w:r w:rsidRPr="00BF42B6">
              <w:rPr>
                <w:rFonts w:ascii="Times New Roman" w:eastAsia="Times New Roman" w:hAnsi="Times New Roman" w:cs="Times New Roman"/>
                <w:kern w:val="2"/>
                <w:sz w:val="24"/>
                <w:szCs w:val="20"/>
                <w14:ligatures w14:val="none"/>
              </w:rPr>
              <w:t>taikoma už tą Prekių dalį, kurios bus tiekiamos nuo Šalių pasirašyto Susitarimo įsigaliojimo dienos.</w:t>
            </w:r>
          </w:p>
        </w:tc>
      </w:tr>
      <w:tr w:rsidR="00BF42B6" w:rsidRPr="00BF42B6" w14:paraId="703D1BD5"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39B777"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b/>
                <w:bCs/>
                <w:kern w:val="2"/>
                <w:sz w:val="24"/>
                <w:szCs w:val="24"/>
                <w14:ligatures w14:val="none"/>
              </w:rPr>
              <w:lastRenderedPageBreak/>
              <w:t>5.3.2.</w:t>
            </w:r>
            <w:r w:rsidRPr="00BF42B6">
              <w:rPr>
                <w:rFonts w:ascii="Times New Roman" w:eastAsia="Times New Roman" w:hAnsi="Times New Roman" w:cs="Times New Roman"/>
                <w:kern w:val="2"/>
                <w:sz w:val="24"/>
                <w:szCs w:val="24"/>
                <w14:ligatures w14:val="none"/>
              </w:rPr>
              <w:t> </w:t>
            </w:r>
            <w:r w:rsidRPr="00BF42B6">
              <w:rPr>
                <w:rFonts w:ascii="Times New Roman" w:eastAsia="Times New Roman" w:hAnsi="Times New Roman" w:cs="Times New Roman"/>
                <w:b/>
                <w:bCs/>
                <w:kern w:val="2"/>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7405288"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39AB0073" w14:textId="77777777" w:rsidR="00BF42B6" w:rsidRPr="00BF42B6" w:rsidRDefault="00BF42B6" w:rsidP="00BF42B6">
            <w:pPr>
              <w:spacing w:before="120" w:after="120"/>
              <w:rPr>
                <w:rFonts w:ascii="Times New Roman" w:eastAsia="Times New Roman" w:hAnsi="Times New Roman" w:cs="Times New Roman"/>
                <w:sz w:val="24"/>
                <w:szCs w:val="20"/>
                <w14:ligatures w14:val="none"/>
              </w:rPr>
            </w:pPr>
          </w:p>
        </w:tc>
      </w:tr>
      <w:tr w:rsidR="00BF42B6" w:rsidRPr="00BF42B6" w14:paraId="3D14A414"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61B555"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67680EF"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0B3CF877" w14:textId="77777777" w:rsidR="00BF42B6" w:rsidRPr="00BF42B6" w:rsidRDefault="00BF42B6" w:rsidP="00BF42B6">
            <w:pPr>
              <w:spacing w:before="120" w:after="120"/>
              <w:rPr>
                <w:rFonts w:ascii="Times New Roman" w:eastAsia="Times New Roman" w:hAnsi="Times New Roman" w:cs="Times New Roman"/>
                <w:color w:val="4472C4"/>
                <w:kern w:val="2"/>
                <w:sz w:val="24"/>
                <w:szCs w:val="24"/>
                <w14:ligatures w14:val="none"/>
              </w:rPr>
            </w:pPr>
          </w:p>
        </w:tc>
      </w:tr>
      <w:tr w:rsidR="00BF42B6" w:rsidRPr="00BF42B6" w14:paraId="5E3A3112"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E76B9B"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17F911"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2ABAE043"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p>
        </w:tc>
      </w:tr>
      <w:tr w:rsidR="00BF42B6" w:rsidRPr="00BF42B6" w14:paraId="51E3B2E6"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6B5C"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 xml:space="preserve">5.4. Sutarties kainos / įkainių apskaičiavimas taikant </w:t>
            </w:r>
            <w:r w:rsidRPr="00BF42B6">
              <w:rPr>
                <w:rFonts w:ascii="Times New Roman" w:eastAsia="Times New Roman" w:hAnsi="Times New Roman" w:cs="Times New Roman"/>
                <w:b/>
                <w:bCs/>
                <w:kern w:val="2"/>
                <w:sz w:val="24"/>
                <w:szCs w:val="24"/>
                <w:u w:val="single"/>
                <w14:ligatures w14:val="none"/>
              </w:rPr>
              <w:t>kiekio (apimties)</w:t>
            </w:r>
            <w:r w:rsidRPr="00BF42B6">
              <w:rPr>
                <w:rFonts w:ascii="Times New Roman" w:eastAsia="Times New Roman" w:hAnsi="Times New Roman" w:cs="Times New Roman"/>
                <w:b/>
                <w:bCs/>
                <w:kern w:val="2"/>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21890DF"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437A9CF1"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p>
        </w:tc>
      </w:tr>
      <w:tr w:rsidR="00BF42B6" w:rsidRPr="00BF42B6" w14:paraId="6C7814B8"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30A3B"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7BC49C2"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Pirkėjas atsiskaito su Tiekėju ne vėliau kaip per </w:t>
            </w:r>
            <w:r w:rsidRPr="00BF42B6">
              <w:rPr>
                <w:rFonts w:ascii="Times New Roman" w:eastAsia="Times New Roman" w:hAnsi="Times New Roman" w:cs="Times New Roman"/>
                <w:b/>
                <w:bCs/>
                <w:kern w:val="2"/>
                <w:sz w:val="24"/>
                <w:szCs w:val="24"/>
                <w14:ligatures w14:val="none"/>
              </w:rPr>
              <w:t>30 (trisdešimt) kalendorinių dienų</w:t>
            </w:r>
            <w:r w:rsidRPr="00BF42B6" w:rsidDel="003B650A">
              <w:rPr>
                <w:rFonts w:ascii="Times New Roman" w:eastAsia="Times New Roman" w:hAnsi="Times New Roman" w:cs="Times New Roman"/>
                <w:color w:val="4472C4"/>
                <w:kern w:val="2"/>
                <w:sz w:val="24"/>
                <w:szCs w:val="24"/>
                <w14:ligatures w14:val="none"/>
              </w:rPr>
              <w:t xml:space="preserve"> </w:t>
            </w:r>
            <w:r w:rsidRPr="00BF42B6">
              <w:rPr>
                <w:rFonts w:ascii="Times New Roman" w:eastAsia="Times New Roman" w:hAnsi="Times New Roman" w:cs="Times New Roman"/>
                <w:kern w:val="2"/>
                <w:sz w:val="24"/>
                <w:szCs w:val="24"/>
                <w14:ligatures w14:val="none"/>
              </w:rPr>
              <w:t>nuo Sąskaitos gavimo dienos.</w:t>
            </w:r>
          </w:p>
          <w:p w14:paraId="4D666687" w14:textId="77777777" w:rsidR="00BF42B6" w:rsidRPr="00BF42B6" w:rsidRDefault="00BF42B6" w:rsidP="00BF42B6">
            <w:pPr>
              <w:spacing w:before="120" w:after="120"/>
              <w:jc w:val="both"/>
              <w:rPr>
                <w:rFonts w:ascii="Times New Roman" w:eastAsia="Times New Roman" w:hAnsi="Times New Roman" w:cs="Times New Roman"/>
                <w:color w:val="000000"/>
                <w:kern w:val="2"/>
                <w:sz w:val="24"/>
                <w:szCs w:val="24"/>
                <w:shd w:val="clear" w:color="auto" w:fill="FFFFFF"/>
                <w14:ligatures w14:val="none"/>
              </w:rPr>
            </w:pPr>
            <w:r w:rsidRPr="00BF42B6">
              <w:rPr>
                <w:rFonts w:ascii="Times New Roman" w:eastAsia="Times New Roman" w:hAnsi="Times New Roman" w:cs="Times New Roman"/>
                <w:color w:val="000000"/>
                <w:kern w:val="2"/>
                <w:sz w:val="24"/>
                <w:szCs w:val="24"/>
                <w:shd w:val="clear" w:color="auto" w:fill="FFFFFF"/>
                <w14:ligatures w14:val="none"/>
              </w:rPr>
              <w:t>Apmokėjimo sąlygos</w:t>
            </w:r>
            <w:r w:rsidRPr="00BF42B6">
              <w:rPr>
                <w:rFonts w:ascii="Times New Roman" w:eastAsia="Times New Roman" w:hAnsi="Times New Roman" w:cs="Times New Roman"/>
                <w:kern w:val="2"/>
                <w:sz w:val="24"/>
                <w:szCs w:val="24"/>
                <w:shd w:val="clear" w:color="auto" w:fill="FFFFFF"/>
                <w14:ligatures w14:val="none"/>
              </w:rPr>
              <w:t>: įvykdžius visus sutartinius įsipareigojimus, sumokama visa Sutarties kaina.</w:t>
            </w:r>
            <w:r w:rsidRPr="00BF42B6">
              <w:rPr>
                <w:rFonts w:ascii="Times New Roman" w:eastAsia="Times New Roman" w:hAnsi="Times New Roman" w:cs="Times New Roman"/>
                <w:color w:val="FF0000"/>
                <w:kern w:val="2"/>
                <w:sz w:val="24"/>
                <w:szCs w:val="24"/>
                <w:shd w:val="clear" w:color="auto" w:fill="FFFFFF"/>
                <w14:ligatures w14:val="none"/>
              </w:rPr>
              <w:t xml:space="preserve"> </w:t>
            </w:r>
          </w:p>
        </w:tc>
      </w:tr>
      <w:tr w:rsidR="00BF42B6" w:rsidRPr="00BF42B6" w14:paraId="0B39205C"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FC237"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8A9D0F"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38B82390" w14:textId="77777777" w:rsidR="00BF42B6" w:rsidRPr="00BF42B6" w:rsidRDefault="00BF42B6" w:rsidP="00BF42B6">
            <w:pPr>
              <w:spacing w:before="120" w:after="120" w:line="259" w:lineRule="auto"/>
              <w:rPr>
                <w:rFonts w:ascii="Times New Roman" w:eastAsia="Times New Roman" w:hAnsi="Times New Roman" w:cs="Times New Roman"/>
                <w:color w:val="000000"/>
                <w:kern w:val="2"/>
                <w:sz w:val="24"/>
                <w:szCs w:val="24"/>
                <w:shd w:val="clear" w:color="auto" w:fill="FFFFFF"/>
                <w14:ligatures w14:val="none"/>
              </w:rPr>
            </w:pPr>
          </w:p>
        </w:tc>
      </w:tr>
      <w:tr w:rsidR="00BF42B6" w:rsidRPr="00BF42B6" w14:paraId="00187CED"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9B231E"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F9F0A7E"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53626062"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color w:val="000000"/>
                <w:kern w:val="2"/>
                <w:sz w:val="24"/>
                <w:szCs w:val="24"/>
                <w:shd w:val="clear" w:color="auto" w:fill="FFFFFF"/>
                <w14:ligatures w14:val="none"/>
              </w:rPr>
              <w:t xml:space="preserve"> </w:t>
            </w:r>
          </w:p>
        </w:tc>
      </w:tr>
      <w:tr w:rsidR="00BF42B6" w:rsidRPr="00BF42B6" w14:paraId="4EAA4F2B" w14:textId="77777777" w:rsidTr="00776E72">
        <w:trPr>
          <w:trHeight w:val="300"/>
        </w:trPr>
        <w:tc>
          <w:tcPr>
            <w:tcW w:w="9535" w:type="dxa"/>
            <w:gridSpan w:val="5"/>
          </w:tcPr>
          <w:p w14:paraId="467D4419"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6. PREKIŲ KOKYBĖ IR GARANTINIAI ĮSIPAREIGOJIMAI</w:t>
            </w:r>
          </w:p>
        </w:tc>
      </w:tr>
      <w:tr w:rsidR="00BF42B6" w:rsidRPr="00BF42B6" w14:paraId="2B1DCA78"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AC1529"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2B4BF5A"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Prekėms nustatomas Techninėje specifikacijoje nustatytas garantinis terminas, kuris yra ne trumpesnis kaip 24 (dvidešimt keturi) mėnesiai. Garantinis terminas, skaičiuojamas nuo Prekių perdavimo–priėmimo akto ar Sąskaitos (kai Prekių perdavimo–priėmimo aktas nėra pasirašomas) pasirašymo dienos.</w:t>
            </w:r>
          </w:p>
        </w:tc>
      </w:tr>
      <w:tr w:rsidR="00BF42B6" w:rsidRPr="00BF42B6" w14:paraId="27FEB11A"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ED3137"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685D9BC"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sz w:val="24"/>
                <w:szCs w:val="20"/>
                <w14:ligatures w14:val="none"/>
              </w:rPr>
              <w:t>Garantinio termino laikotarpiu nustačius Prekių trūkumų, Tiekėjas turi </w:t>
            </w:r>
            <w:r w:rsidRPr="00BF42B6">
              <w:rPr>
                <w:rFonts w:ascii="Times New Roman" w:eastAsia="Times New Roman" w:hAnsi="Times New Roman" w:cs="Times New Roman"/>
                <w:b/>
                <w:bCs/>
                <w:sz w:val="24"/>
                <w:szCs w:val="20"/>
                <w14:ligatures w14:val="none"/>
              </w:rPr>
              <w:t>ne vėliau kaip</w:t>
            </w:r>
            <w:r w:rsidRPr="00BF42B6">
              <w:rPr>
                <w:rFonts w:ascii="Times New Roman" w:eastAsia="Times New Roman" w:hAnsi="Times New Roman" w:cs="Times New Roman"/>
                <w:sz w:val="24"/>
                <w:szCs w:val="20"/>
                <w14:ligatures w14:val="none"/>
              </w:rPr>
              <w:t> </w:t>
            </w:r>
            <w:r w:rsidRPr="00BF42B6">
              <w:rPr>
                <w:rFonts w:ascii="Times New Roman" w:eastAsia="Times New Roman" w:hAnsi="Times New Roman" w:cs="Times New Roman"/>
                <w:b/>
                <w:bCs/>
                <w:sz w:val="24"/>
                <w:szCs w:val="20"/>
                <w14:ligatures w14:val="none"/>
              </w:rPr>
              <w:t>per 14 (keturiolika) kalendorinių dienų</w:t>
            </w:r>
            <w:r w:rsidRPr="00BF42B6">
              <w:rPr>
                <w:rFonts w:ascii="Times New Roman" w:eastAsia="Times New Roman" w:hAnsi="Times New Roman" w:cs="Times New Roman"/>
                <w:sz w:val="24"/>
                <w:szCs w:val="20"/>
                <w14:ligatures w14:val="none"/>
              </w:rPr>
              <w:t>  nuo rašytinės pretenzijos gavimo dienos pašalinti Prekių trūkumus.</w:t>
            </w:r>
          </w:p>
        </w:tc>
      </w:tr>
      <w:tr w:rsidR="00BF42B6" w:rsidRPr="00BF42B6" w14:paraId="40F81988"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D07F0"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A8665B1"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Netaikoma </w:t>
            </w:r>
          </w:p>
        </w:tc>
      </w:tr>
      <w:tr w:rsidR="00BF42B6" w:rsidRPr="00BF42B6" w14:paraId="39EBE9E5" w14:textId="77777777" w:rsidTr="00776E72">
        <w:trPr>
          <w:trHeight w:val="300"/>
        </w:trPr>
        <w:tc>
          <w:tcPr>
            <w:tcW w:w="9535" w:type="dxa"/>
            <w:gridSpan w:val="5"/>
          </w:tcPr>
          <w:p w14:paraId="08F85545"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7. SUTARTIES VYKDYMUI PASITELKIAMI SUBTIEKĖJAI</w:t>
            </w:r>
          </w:p>
        </w:tc>
      </w:tr>
      <w:tr w:rsidR="00BF42B6" w:rsidRPr="00BF42B6" w14:paraId="6875187C"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78C804"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69E026A"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Sutarties vykdymui subtiekėjai ir (ar) specialistai nepasitelkiami.</w:t>
            </w:r>
          </w:p>
          <w:p w14:paraId="26CF88DB"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color w:val="EE0000"/>
                <w:kern w:val="2"/>
                <w:sz w:val="24"/>
                <w:szCs w:val="24"/>
                <w14:ligatures w14:val="none"/>
              </w:rPr>
              <w:t>arba</w:t>
            </w:r>
          </w:p>
          <w:p w14:paraId="02C20637"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kern w:val="2"/>
                <w:sz w:val="24"/>
                <w:szCs w:val="24"/>
                <w14:ligatures w14:val="none"/>
              </w:rPr>
              <w:t>Sutarties vykdymui pasitelkiami subtiekėjai ir (ar) specialistai yra nurodyti Sutarties priede Nr. [...] „Sutarties vykdymui pasitelkiami subtiekėjai ir (ar) specialistai“.</w:t>
            </w:r>
          </w:p>
        </w:tc>
      </w:tr>
      <w:tr w:rsidR="00BF42B6" w:rsidRPr="00BF42B6" w14:paraId="03BA3FEA" w14:textId="77777777" w:rsidTr="00776E72">
        <w:trPr>
          <w:trHeight w:val="300"/>
        </w:trPr>
        <w:tc>
          <w:tcPr>
            <w:tcW w:w="9535" w:type="dxa"/>
            <w:gridSpan w:val="5"/>
          </w:tcPr>
          <w:p w14:paraId="6F394934"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8. PRIEVOLIŲ PAGAL SUTARTĮ ĮVYKDYMO UŽTIKRINIMAS</w:t>
            </w:r>
          </w:p>
        </w:tc>
      </w:tr>
      <w:tr w:rsidR="00BF42B6" w:rsidRPr="00BF42B6" w14:paraId="410E4A2A"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329667"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EC0AF34"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Prievolių pagal Sutartį įvykdymas užtikrinamas </w:t>
            </w:r>
            <w:r w:rsidRPr="00BF42B6">
              <w:rPr>
                <w:rFonts w:ascii="Times New Roman" w:eastAsia="Times New Roman" w:hAnsi="Times New Roman" w:cs="Times New Roman"/>
                <w:b/>
                <w:bCs/>
                <w:kern w:val="2"/>
                <w:sz w:val="24"/>
                <w:szCs w:val="24"/>
                <w14:ligatures w14:val="none"/>
              </w:rPr>
              <w:t>netesybomis (delspinigiais, bauda).</w:t>
            </w:r>
          </w:p>
        </w:tc>
      </w:tr>
      <w:tr w:rsidR="00BF42B6" w:rsidRPr="00BF42B6" w14:paraId="03BAE607"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FF2DD"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54FEAD"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tc>
      </w:tr>
      <w:tr w:rsidR="00BF42B6" w:rsidRPr="00BF42B6" w14:paraId="19FC526A"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75058"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D72037A"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tc>
      </w:tr>
      <w:tr w:rsidR="00BF42B6" w:rsidRPr="00BF42B6" w14:paraId="10591839" w14:textId="77777777" w:rsidTr="00776E72">
        <w:trPr>
          <w:trHeight w:val="300"/>
        </w:trPr>
        <w:tc>
          <w:tcPr>
            <w:tcW w:w="9535" w:type="dxa"/>
            <w:gridSpan w:val="5"/>
          </w:tcPr>
          <w:p w14:paraId="7FF25FFB"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9. ŠALIŲ ATSAKOMYBĖ</w:t>
            </w:r>
            <w:r w:rsidRPr="00BF42B6">
              <w:rPr>
                <w:rFonts w:ascii="Times New Roman" w:eastAsia="Times New Roman" w:hAnsi="Times New Roman" w:cs="Times New Roman"/>
                <w:b/>
                <w:bCs/>
                <w:kern w:val="2"/>
                <w:sz w:val="24"/>
                <w:szCs w:val="24"/>
                <w14:ligatures w14:val="none"/>
              </w:rPr>
              <w:tab/>
            </w:r>
          </w:p>
        </w:tc>
      </w:tr>
      <w:tr w:rsidR="00BF42B6" w:rsidRPr="00BF42B6" w14:paraId="13DFE337"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02F5E2"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D9FBB44" w14:textId="77777777" w:rsidR="00BF42B6" w:rsidRPr="00BF42B6" w:rsidRDefault="00BF42B6" w:rsidP="00BF42B6">
            <w:pPr>
              <w:spacing w:before="120" w:after="120"/>
              <w:jc w:val="both"/>
              <w:rPr>
                <w:rFonts w:ascii="Times New Roman" w:eastAsia="Times New Roman" w:hAnsi="Times New Roman" w:cs="Times New Roman"/>
                <w:color w:val="000000"/>
                <w:kern w:val="2"/>
                <w:sz w:val="24"/>
                <w:szCs w:val="24"/>
                <w14:ligatures w14:val="none"/>
              </w:rPr>
            </w:pPr>
            <w:r w:rsidRPr="00BF42B6">
              <w:rPr>
                <w:rFonts w:ascii="Times New Roman" w:eastAsia="Times New Roman" w:hAnsi="Times New Roman" w:cs="Times New Roman"/>
                <w:color w:val="000000"/>
                <w:kern w:val="2"/>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F42B6">
              <w:rPr>
                <w:rFonts w:ascii="Times New Roman" w:eastAsia="Times New Roman" w:hAnsi="Times New Roman" w:cs="Times New Roman"/>
                <w:kern w:val="2"/>
                <w:sz w:val="24"/>
                <w:szCs w:val="24"/>
                <w14:ligatures w14:val="none"/>
              </w:rPr>
              <w:t xml:space="preserve">0,02 (dvi šimtosios) procento </w:t>
            </w:r>
            <w:r w:rsidRPr="00BF42B6">
              <w:rPr>
                <w:rFonts w:ascii="Times New Roman" w:eastAsia="Times New Roman" w:hAnsi="Times New Roman" w:cs="Times New Roman"/>
                <w:color w:val="000000"/>
                <w:kern w:val="2"/>
                <w:sz w:val="24"/>
                <w:szCs w:val="24"/>
                <w14:ligatures w14:val="none"/>
              </w:rPr>
              <w:t xml:space="preserve">dydžio delspinigius nuo neapmokėtos sumos be PVM už kiekvieną vėlavimo </w:t>
            </w:r>
            <w:r w:rsidRPr="00BF42B6">
              <w:rPr>
                <w:rFonts w:ascii="Times New Roman" w:eastAsia="Times New Roman" w:hAnsi="Times New Roman" w:cs="Times New Roman"/>
                <w:kern w:val="2"/>
                <w:sz w:val="24"/>
                <w:szCs w:val="24"/>
                <w14:ligatures w14:val="none"/>
              </w:rPr>
              <w:t>dieną.</w:t>
            </w:r>
            <w:r w:rsidRPr="00BF42B6">
              <w:rPr>
                <w:rFonts w:ascii="Times New Roman" w:eastAsia="Times New Roman" w:hAnsi="Times New Roman" w:cs="Times New Roman"/>
                <w:color w:val="FF0000"/>
                <w:kern w:val="2"/>
                <w:sz w:val="24"/>
                <w:szCs w:val="24"/>
                <w14:ligatures w14:val="none"/>
              </w:rPr>
              <w:t> </w:t>
            </w:r>
          </w:p>
        </w:tc>
      </w:tr>
      <w:tr w:rsidR="00BF42B6" w:rsidRPr="00BF42B6" w14:paraId="5F682C91"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C81B6"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3A8D698" w14:textId="77777777" w:rsidR="00BF42B6" w:rsidRPr="00BF42B6" w:rsidRDefault="00BF42B6" w:rsidP="00BF42B6">
            <w:pPr>
              <w:spacing w:before="120" w:after="120"/>
              <w:jc w:val="both"/>
              <w:rPr>
                <w:rFonts w:ascii="Times New Roman" w:eastAsia="Times New Roman" w:hAnsi="Times New Roman" w:cs="Times New Roman"/>
                <w:color w:val="000000"/>
                <w:kern w:val="2"/>
                <w:sz w:val="24"/>
                <w:szCs w:val="20"/>
                <w14:ligatures w14:val="none"/>
              </w:rPr>
            </w:pPr>
            <w:r w:rsidRPr="00BF42B6">
              <w:rPr>
                <w:rFonts w:ascii="Times New Roman" w:eastAsia="Times New Roman" w:hAnsi="Times New Roman" w:cs="Times New Roman"/>
                <w:color w:val="000000"/>
                <w:kern w:val="2"/>
                <w:sz w:val="24"/>
                <w:szCs w:val="20"/>
                <w14:ligatures w14:val="none"/>
              </w:rPr>
              <w:t>9.2.1. Jeigu Tiekėjas vėluoja vykdyti užsakymą, tiekti Prekes ar ištaisyti jų trūkumus</w:t>
            </w:r>
            <w:r w:rsidRPr="00BF42B6">
              <w:rPr>
                <w:rFonts w:ascii="Times New Roman" w:eastAsia="Times New Roman" w:hAnsi="Times New Roman" w:cs="Times New Roman"/>
                <w:color w:val="000000"/>
                <w:sz w:val="24"/>
                <w:szCs w:val="20"/>
                <w14:ligatures w14:val="none"/>
              </w:rPr>
              <w:t xml:space="preserve"> </w:t>
            </w:r>
            <w:r w:rsidRPr="00BF42B6">
              <w:rPr>
                <w:rFonts w:ascii="Times New Roman" w:eastAsia="Times New Roman" w:hAnsi="Times New Roman" w:cs="Times New Roman"/>
                <w:color w:val="000000"/>
                <w:kern w:val="2"/>
                <w:sz w:val="24"/>
                <w:szCs w:val="20"/>
                <w14:ligatures w14:val="none"/>
              </w:rPr>
              <w:t xml:space="preserve">arba nevykdo kitų sutartinių įsipareigojimų, Pirkėjas nuo kitos nei nustatytas terminas dienos Tiekėjui skaičiuoja </w:t>
            </w:r>
            <w:r w:rsidRPr="00BF42B6">
              <w:rPr>
                <w:rFonts w:ascii="Times New Roman" w:eastAsia="Times New Roman" w:hAnsi="Times New Roman" w:cs="Times New Roman"/>
                <w:kern w:val="2"/>
                <w:sz w:val="24"/>
                <w:szCs w:val="20"/>
                <w14:ligatures w14:val="none"/>
              </w:rPr>
              <w:t>0,02 (dvi šimtosios) procento  </w:t>
            </w:r>
            <w:r w:rsidRPr="00BF42B6">
              <w:rPr>
                <w:rFonts w:ascii="Times New Roman" w:eastAsia="Times New Roman" w:hAnsi="Times New Roman" w:cs="Times New Roman"/>
                <w:color w:val="000000"/>
                <w:kern w:val="2"/>
                <w:sz w:val="24"/>
                <w:szCs w:val="20"/>
                <w14:ligatures w14:val="none"/>
              </w:rPr>
              <w:t xml:space="preserve">dydžio delspinigius už kiekvieną uždelstą </w:t>
            </w:r>
            <w:r w:rsidRPr="00BF42B6">
              <w:rPr>
                <w:rFonts w:ascii="Times New Roman" w:eastAsia="Times New Roman" w:hAnsi="Times New Roman" w:cs="Times New Roman"/>
                <w:kern w:val="2"/>
                <w:sz w:val="24"/>
                <w:szCs w:val="20"/>
                <w14:ligatures w14:val="none"/>
              </w:rPr>
              <w:t>dieną</w:t>
            </w:r>
            <w:r w:rsidRPr="00BF42B6">
              <w:rPr>
                <w:rFonts w:ascii="Times New Roman" w:eastAsia="Times New Roman" w:hAnsi="Times New Roman" w:cs="Times New Roman"/>
                <w:color w:val="FF0000"/>
                <w:kern w:val="2"/>
                <w:sz w:val="24"/>
                <w:szCs w:val="20"/>
                <w14:ligatures w14:val="none"/>
              </w:rPr>
              <w:t xml:space="preserve"> </w:t>
            </w:r>
            <w:r w:rsidRPr="00BF42B6">
              <w:rPr>
                <w:rFonts w:ascii="Times New Roman" w:eastAsia="Times New Roman" w:hAnsi="Times New Roman" w:cs="Times New Roman"/>
                <w:color w:val="000000"/>
                <w:kern w:val="2"/>
                <w:sz w:val="24"/>
                <w:szCs w:val="20"/>
                <w14:ligatures w14:val="none"/>
              </w:rPr>
              <w:t>nuo laiku neperduotų Prekių ar Prekių, turinčių trūkumų, kainos be PVM. </w:t>
            </w:r>
          </w:p>
          <w:p w14:paraId="0F3D56E5" w14:textId="77777777" w:rsidR="00BF42B6" w:rsidRPr="00BF42B6" w:rsidRDefault="00BF42B6" w:rsidP="00BF42B6">
            <w:pPr>
              <w:spacing w:before="120" w:after="120"/>
              <w:jc w:val="both"/>
              <w:rPr>
                <w:rFonts w:ascii="Times New Roman" w:eastAsia="Times New Roman" w:hAnsi="Times New Roman" w:cs="Times New Roman"/>
                <w:color w:val="000000"/>
                <w:kern w:val="2"/>
                <w:sz w:val="24"/>
                <w:szCs w:val="24"/>
                <w14:ligatures w14:val="none"/>
              </w:rPr>
            </w:pPr>
            <w:r w:rsidRPr="00BF42B6">
              <w:rPr>
                <w:rFonts w:ascii="Times New Roman" w:eastAsia="Times New Roman" w:hAnsi="Times New Roman" w:cs="Times New Roman"/>
                <w:color w:val="00000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BF42B6">
              <w:rPr>
                <w:rFonts w:ascii="Times New Roman" w:eastAsia="Times New Roman" w:hAnsi="Times New Roman" w:cs="Times New Roman"/>
                <w:sz w:val="24"/>
                <w:szCs w:val="24"/>
                <w:lang w:val="lt"/>
                <w14:ligatures w14:val="none"/>
              </w:rPr>
              <w:t xml:space="preserve">0,02 (dvi šimtosios) procento </w:t>
            </w:r>
            <w:r w:rsidRPr="00BF42B6">
              <w:rPr>
                <w:rFonts w:ascii="Times New Roman" w:eastAsia="Times New Roman" w:hAnsi="Times New Roman" w:cs="Times New Roman"/>
                <w:color w:val="000000"/>
                <w:sz w:val="24"/>
                <w:szCs w:val="24"/>
                <w:lang w:val="lt"/>
                <w14:ligatures w14:val="none"/>
              </w:rPr>
              <w:t xml:space="preserve">dydžio delspinigius už kiekvieną uždelstą </w:t>
            </w:r>
            <w:r w:rsidRPr="00BF42B6">
              <w:rPr>
                <w:rFonts w:ascii="Times New Roman" w:eastAsia="Times New Roman" w:hAnsi="Times New Roman" w:cs="Times New Roman"/>
                <w:sz w:val="24"/>
                <w:szCs w:val="24"/>
                <w:lang w:val="lt"/>
                <w14:ligatures w14:val="none"/>
              </w:rPr>
              <w:t>dieną</w:t>
            </w:r>
            <w:r w:rsidRPr="00BF42B6">
              <w:rPr>
                <w:rFonts w:ascii="Times New Roman" w:eastAsia="Times New Roman" w:hAnsi="Times New Roman" w:cs="Times New Roman"/>
                <w:color w:val="FF0000"/>
                <w:sz w:val="24"/>
                <w:szCs w:val="24"/>
                <w:lang w:val="lt"/>
                <w14:ligatures w14:val="none"/>
              </w:rPr>
              <w:t xml:space="preserve"> </w:t>
            </w:r>
            <w:r w:rsidRPr="00BF42B6">
              <w:rPr>
                <w:rFonts w:ascii="Times New Roman" w:eastAsia="Times New Roman" w:hAnsi="Times New Roman" w:cs="Times New Roman"/>
                <w:color w:val="000000"/>
                <w:sz w:val="24"/>
                <w:szCs w:val="24"/>
                <w:lang w:val="lt"/>
                <w14:ligatures w14:val="none"/>
              </w:rPr>
              <w:t>nuo laiku negrąžintos permokos, kainos be PVM.</w:t>
            </w:r>
          </w:p>
          <w:p w14:paraId="3F3B4238" w14:textId="77777777" w:rsidR="00BF42B6" w:rsidRPr="00BF42B6" w:rsidRDefault="00BF42B6" w:rsidP="00BF42B6">
            <w:pPr>
              <w:spacing w:before="120" w:after="120"/>
              <w:jc w:val="both"/>
              <w:rPr>
                <w:rFonts w:ascii="Times New Roman" w:eastAsia="Times New Roman" w:hAnsi="Times New Roman" w:cs="Times New Roman"/>
                <w:b/>
                <w:kern w:val="2"/>
                <w:sz w:val="24"/>
                <w:szCs w:val="20"/>
                <w14:ligatures w14:val="none"/>
              </w:rPr>
            </w:pPr>
            <w:r w:rsidRPr="00BF42B6">
              <w:rPr>
                <w:rFonts w:ascii="Times New Roman" w:eastAsia="Times New Roman" w:hAnsi="Times New Roman" w:cs="Times New Roman"/>
                <w:color w:val="000000"/>
                <w:kern w:val="2"/>
                <w:sz w:val="24"/>
                <w:szCs w:val="20"/>
                <w14:ligatures w14:val="none"/>
              </w:rPr>
              <w:lastRenderedPageBreak/>
              <w:t xml:space="preserve">9.2.3. Tiekėjas privalo sumokėti Pirkėjui netesybas per </w:t>
            </w:r>
            <w:r w:rsidRPr="00BF42B6">
              <w:rPr>
                <w:rFonts w:ascii="Times New Roman" w:eastAsia="Times New Roman" w:hAnsi="Times New Roman" w:cs="Times New Roman"/>
                <w:kern w:val="2"/>
                <w:sz w:val="24"/>
                <w:szCs w:val="20"/>
                <w14:ligatures w14:val="none"/>
              </w:rPr>
              <w:t>10 (dešimt) kalendorinių dienų</w:t>
            </w:r>
            <w:r w:rsidRPr="00BF42B6">
              <w:rPr>
                <w:rFonts w:ascii="Times New Roman" w:eastAsia="Times New Roman" w:hAnsi="Times New Roman" w:cs="Times New Roman"/>
                <w:color w:val="000000"/>
                <w:kern w:val="2"/>
                <w:sz w:val="24"/>
                <w:szCs w:val="20"/>
                <w14:ligatures w14:val="none"/>
              </w:rPr>
              <w:t xml:space="preserve"> nuo Pirkėjo pareikalavimo, jeigu netesybų suma nėra </w:t>
            </w:r>
            <w:r w:rsidRPr="00BF42B6">
              <w:rPr>
                <w:rFonts w:ascii="Times New Roman" w:eastAsia="Times New Roman" w:hAnsi="Times New Roman" w:cs="Times New Roman"/>
                <w:sz w:val="24"/>
                <w:szCs w:val="20"/>
                <w14:ligatures w14:val="none"/>
              </w:rPr>
              <w:t>išskaitoma iš Tiekėjui mokėtinos sumos.</w:t>
            </w:r>
            <w:r w:rsidRPr="00BF42B6">
              <w:rPr>
                <w:rFonts w:ascii="Times New Roman" w:eastAsia="Times New Roman" w:hAnsi="Times New Roman" w:cs="Times New Roman"/>
                <w:color w:val="000000"/>
                <w:kern w:val="2"/>
                <w:sz w:val="24"/>
                <w:szCs w:val="20"/>
                <w14:ligatures w14:val="none"/>
              </w:rPr>
              <w:t xml:space="preserve"> </w:t>
            </w:r>
          </w:p>
        </w:tc>
      </w:tr>
      <w:tr w:rsidR="00BF42B6" w:rsidRPr="00BF42B6" w14:paraId="7502AFDF"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82A8CB"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lastRenderedPageBreak/>
              <w:t xml:space="preserve">9.3. Tiekėjui / Pirkėjui taikoma bauda nutraukus Sutartį dėl esminio Sutarties pažeidimo </w:t>
            </w:r>
            <w:r w:rsidRPr="00BF42B6">
              <w:rPr>
                <w:rFonts w:ascii="Times New Roman" w:eastAsia="Times New Roman" w:hAnsi="Times New Roman" w:cs="Times New Roman"/>
                <w:b/>
                <w:kern w:val="2"/>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1923FB9"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9.3.1. Nutraukus Sutartį dėl esminio Sutarties pažeidimo, nustatyto Sutarties Specialiosiose sąlygose, mokama 5 (penkių) procentų dydžio bauda nuo Pradinės Sutarties vertės be PVM, nurodytos Specialiųjų sąlygų 5.2 punkte. </w:t>
            </w:r>
          </w:p>
          <w:p w14:paraId="22A37D17"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9.3.2. </w:t>
            </w:r>
            <w:r w:rsidRPr="00BF42B6">
              <w:rPr>
                <w:rFonts w:ascii="Times New Roman" w:eastAsia="Times New Roman" w:hAnsi="Times New Roman" w:cs="Times New Roman"/>
                <w:sz w:val="24"/>
                <w:szCs w:val="24"/>
                <w14:ligatures w14:val="none"/>
              </w:rPr>
              <w:t xml:space="preserve">Nepagrįstai nutraukus Sutarties vykdymą ne Sutartyje nustatyta tvarka, mokama </w:t>
            </w:r>
            <w:r w:rsidRPr="00BF42B6">
              <w:rPr>
                <w:rFonts w:ascii="Times New Roman" w:eastAsia="Times New Roman" w:hAnsi="Times New Roman" w:cs="Times New Roman"/>
                <w:kern w:val="2"/>
                <w:sz w:val="24"/>
                <w:szCs w:val="24"/>
                <w14:ligatures w14:val="none"/>
              </w:rPr>
              <w:t>5 (penkių) procentų dydžio bauda nuo Pradinės Sutarties vertės, nurodytos Specialiųjų sąlygų 5.2 punkte.</w:t>
            </w:r>
          </w:p>
        </w:tc>
      </w:tr>
      <w:tr w:rsidR="00BF42B6" w:rsidRPr="00BF42B6" w14:paraId="455C2037"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1FA06"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9815CF8" w14:textId="77777777" w:rsidR="00BF42B6" w:rsidRPr="00BF42B6" w:rsidRDefault="00BF42B6" w:rsidP="00BF42B6">
            <w:pPr>
              <w:spacing w:before="120" w:after="120"/>
              <w:rPr>
                <w:rFonts w:ascii="Times New Roman" w:eastAsia="Times New Roman" w:hAnsi="Times New Roman" w:cs="Times New Roman"/>
                <w:color w:val="000000"/>
                <w:kern w:val="2"/>
                <w:sz w:val="24"/>
                <w:szCs w:val="24"/>
                <w14:ligatures w14:val="none"/>
              </w:rPr>
            </w:pPr>
            <w:r w:rsidRPr="00BF42B6">
              <w:rPr>
                <w:rFonts w:ascii="Times New Roman" w:eastAsia="Times New Roman" w:hAnsi="Times New Roman" w:cs="Times New Roman"/>
                <w:color w:val="000000"/>
                <w:kern w:val="2"/>
                <w:sz w:val="24"/>
                <w:szCs w:val="24"/>
                <w14:ligatures w14:val="none"/>
              </w:rPr>
              <w:t>Netaikoma</w:t>
            </w:r>
          </w:p>
          <w:p w14:paraId="02D8770F"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p>
        </w:tc>
      </w:tr>
      <w:tr w:rsidR="00BF42B6" w:rsidRPr="00BF42B6" w14:paraId="53176C7E"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4CA66F"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99F9F7" w14:textId="77777777" w:rsidR="00BF42B6" w:rsidRPr="00BF42B6" w:rsidRDefault="00BF42B6" w:rsidP="00BF42B6">
            <w:pPr>
              <w:spacing w:before="120" w:after="120"/>
              <w:jc w:val="both"/>
              <w:rPr>
                <w:rFonts w:ascii="Times New Roman" w:eastAsia="Times New Roman" w:hAnsi="Times New Roman" w:cs="Times New Roman"/>
                <w:kern w:val="2"/>
                <w:sz w:val="24"/>
                <w:szCs w:val="24"/>
                <w:shd w:val="clear" w:color="auto" w:fill="FFFFFF"/>
                <w14:ligatures w14:val="none"/>
              </w:rPr>
            </w:pPr>
            <w:r w:rsidRPr="00BF42B6">
              <w:rPr>
                <w:rFonts w:ascii="Times New Roman" w:eastAsia="Times New Roman" w:hAnsi="Times New Roman" w:cs="Times New Roman"/>
                <w:kern w:val="2"/>
                <w:sz w:val="24"/>
                <w:szCs w:val="24"/>
                <w:shd w:val="clear" w:color="auto" w:fill="FFFFFF"/>
                <w14:ligatures w14:val="none"/>
              </w:rPr>
              <w:t xml:space="preserve">Už minimalių aplinkos apsaugos kriterijų, nurodytų Sutarties 13.1 punkte, nesilaikymą bus taikoma 100 Eur (vieno šimto eurų) bauda </w:t>
            </w:r>
            <w:r w:rsidRPr="00BF42B6">
              <w:rPr>
                <w:rFonts w:ascii="Times New Roman" w:eastAsia="Times New Roman" w:hAnsi="Times New Roman" w:cs="Times New Roman"/>
                <w:color w:val="000000"/>
                <w:kern w:val="2"/>
                <w:sz w:val="24"/>
                <w:szCs w:val="24"/>
                <w:shd w:val="clear" w:color="auto" w:fill="FFFFFF"/>
                <w14:ligatures w14:val="none"/>
              </w:rPr>
              <w:t>už kiekvieną nustatytą atvejį.</w:t>
            </w:r>
            <w:r w:rsidRPr="00BF42B6">
              <w:rPr>
                <w:rFonts w:ascii="Times New Roman" w:eastAsia="Times New Roman" w:hAnsi="Times New Roman" w:cs="Times New Roman"/>
                <w:bCs/>
                <w:kern w:val="2"/>
                <w:sz w:val="24"/>
                <w:szCs w:val="24"/>
                <w14:ligatures w14:val="none"/>
              </w:rPr>
              <w:t xml:space="preserve"> </w:t>
            </w:r>
          </w:p>
        </w:tc>
      </w:tr>
      <w:tr w:rsidR="00BF42B6" w:rsidRPr="00BF42B6" w14:paraId="099E4E9D"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AA0FF7"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3349AD" w14:textId="77777777" w:rsidR="00BF42B6" w:rsidRPr="00BF42B6" w:rsidRDefault="00BF42B6" w:rsidP="00BF42B6">
            <w:pPr>
              <w:spacing w:before="120" w:after="120"/>
              <w:jc w:val="both"/>
              <w:rPr>
                <w:rFonts w:ascii="Times New Roman" w:eastAsia="Times New Roman" w:hAnsi="Times New Roman" w:cs="Times New Roman"/>
                <w:color w:val="4472C4"/>
                <w:kern w:val="2"/>
                <w:sz w:val="24"/>
                <w:szCs w:val="24"/>
                <w14:ligatures w14:val="none"/>
              </w:rPr>
            </w:pPr>
            <w:r w:rsidRPr="00BF42B6">
              <w:rPr>
                <w:rFonts w:ascii="Times New Roman" w:eastAsia="Times New Roman" w:hAnsi="Times New Roman" w:cs="Times New Roman"/>
                <w:kern w:val="2"/>
                <w:sz w:val="24"/>
                <w:szCs w:val="24"/>
                <w14:ligatures w14:val="none"/>
              </w:rPr>
              <w:t>Netaikoma</w:t>
            </w:r>
          </w:p>
        </w:tc>
      </w:tr>
      <w:tr w:rsidR="00BF42B6" w:rsidRPr="00BF42B6" w14:paraId="54166DF2"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A8B91" w14:textId="77777777" w:rsidR="00BF42B6" w:rsidRPr="00BF42B6" w:rsidRDefault="00BF42B6" w:rsidP="00BF42B6">
            <w:pPr>
              <w:spacing w:before="120" w:after="120"/>
              <w:rPr>
                <w:rFonts w:ascii="Times New Roman" w:eastAsia="Times New Roman" w:hAnsi="Times New Roman" w:cs="Times New Roman"/>
                <w:b/>
                <w:bCs/>
                <w:kern w:val="2"/>
                <w:sz w:val="24"/>
                <w:szCs w:val="20"/>
                <w14:ligatures w14:val="none"/>
              </w:rPr>
            </w:pPr>
            <w:r w:rsidRPr="00BF42B6">
              <w:rPr>
                <w:rFonts w:ascii="Times New Roman" w:eastAsia="Times New Roman" w:hAnsi="Times New Roman" w:cs="Times New Roman"/>
                <w:b/>
                <w:bCs/>
                <w:kern w:val="2"/>
                <w:sz w:val="24"/>
                <w:szCs w:val="20"/>
                <w14:ligatures w14:val="none"/>
              </w:rPr>
              <w:t xml:space="preserve">9.7. Tiekėjui taikomos netesybos dėl pirkimo dokumentuose nustatytų Kokybinių kriterijų </w:t>
            </w:r>
            <w:proofErr w:type="spellStart"/>
            <w:r w:rsidRPr="00BF42B6">
              <w:rPr>
                <w:rFonts w:ascii="Times New Roman" w:eastAsia="Times New Roman" w:hAnsi="Times New Roman" w:cs="Times New Roman"/>
                <w:b/>
                <w:bCs/>
                <w:kern w:val="2"/>
                <w:sz w:val="24"/>
                <w:szCs w:val="20"/>
                <w14:ligatures w14:val="none"/>
              </w:rPr>
              <w:t>nepasiekimo</w:t>
            </w:r>
            <w:proofErr w:type="spellEnd"/>
            <w:r w:rsidRPr="00BF42B6">
              <w:rPr>
                <w:rFonts w:ascii="Times New Roman" w:eastAsia="Times New Roman" w:hAnsi="Times New Roman" w:cs="Times New Roman"/>
                <w:b/>
                <w:bCs/>
                <w:kern w:val="2"/>
                <w:sz w:val="24"/>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090BCB" w14:textId="77777777" w:rsidR="00BF42B6" w:rsidRPr="00BF42B6" w:rsidRDefault="00BF42B6" w:rsidP="00BF42B6">
            <w:pPr>
              <w:spacing w:before="120" w:after="120"/>
              <w:rPr>
                <w:rFonts w:ascii="Times New Roman" w:eastAsia="Times New Roman" w:hAnsi="Times New Roman" w:cs="Times New Roman"/>
                <w:color w:val="4472C4"/>
                <w:kern w:val="2"/>
                <w:sz w:val="24"/>
                <w:szCs w:val="24"/>
                <w14:ligatures w14:val="none"/>
              </w:rPr>
            </w:pPr>
            <w:r w:rsidRPr="00BF42B6">
              <w:rPr>
                <w:rFonts w:ascii="Times New Roman" w:eastAsia="Times New Roman" w:hAnsi="Times New Roman" w:cs="Times New Roman"/>
                <w:kern w:val="2"/>
                <w:sz w:val="24"/>
                <w:szCs w:val="24"/>
                <w14:ligatures w14:val="none"/>
              </w:rPr>
              <w:t xml:space="preserve">Netaikoma </w:t>
            </w:r>
          </w:p>
        </w:tc>
      </w:tr>
      <w:tr w:rsidR="00BF42B6" w:rsidRPr="00BF42B6" w14:paraId="77FD1AC9"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4B8D9"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DB4582A"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7AA71C7F" w14:textId="77777777" w:rsidR="00BF42B6" w:rsidRPr="00BF42B6" w:rsidRDefault="00BF42B6" w:rsidP="00BF42B6">
            <w:pPr>
              <w:spacing w:before="120" w:after="120"/>
              <w:rPr>
                <w:rFonts w:ascii="Times New Roman" w:eastAsia="Times New Roman" w:hAnsi="Times New Roman" w:cs="Times New Roman"/>
                <w:color w:val="4472C4"/>
                <w:kern w:val="2"/>
                <w:sz w:val="24"/>
                <w:szCs w:val="24"/>
                <w14:ligatures w14:val="none"/>
              </w:rPr>
            </w:pPr>
          </w:p>
        </w:tc>
      </w:tr>
      <w:tr w:rsidR="00BF42B6" w:rsidRPr="00BF42B6" w14:paraId="751B3431"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F98B87"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76A9348" w14:textId="77777777" w:rsidR="00BF42B6" w:rsidRPr="00BF42B6" w:rsidRDefault="00BF42B6" w:rsidP="00BF42B6">
            <w:pPr>
              <w:spacing w:before="120" w:after="120" w:line="259" w:lineRule="auto"/>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2EA117CF" w14:textId="77777777" w:rsidR="00BF42B6" w:rsidRPr="00BF42B6" w:rsidRDefault="00BF42B6" w:rsidP="00BF42B6">
            <w:pPr>
              <w:spacing w:before="120" w:after="120"/>
              <w:rPr>
                <w:rFonts w:ascii="Times New Roman" w:eastAsia="Times New Roman" w:hAnsi="Times New Roman" w:cs="Times New Roman"/>
                <w:color w:val="4472C4"/>
                <w:kern w:val="2"/>
                <w:sz w:val="24"/>
                <w:szCs w:val="24"/>
                <w14:ligatures w14:val="none"/>
              </w:rPr>
            </w:pPr>
          </w:p>
        </w:tc>
      </w:tr>
      <w:tr w:rsidR="00BF42B6" w:rsidRPr="00BF42B6" w14:paraId="320ABDFB"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AE2D65"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103D41" w14:textId="77777777" w:rsidR="00BF42B6" w:rsidRPr="00BF42B6" w:rsidRDefault="00BF42B6" w:rsidP="00BF42B6">
            <w:pPr>
              <w:spacing w:before="120" w:after="120"/>
              <w:rPr>
                <w:rFonts w:ascii="Times New Roman" w:eastAsia="Times New Roman" w:hAnsi="Times New Roman" w:cs="Times New Roman"/>
                <w:color w:val="4472C4"/>
                <w:kern w:val="2"/>
                <w:sz w:val="24"/>
                <w:szCs w:val="24"/>
                <w14:ligatures w14:val="none"/>
              </w:rPr>
            </w:pPr>
            <w:r w:rsidRPr="00BF42B6">
              <w:rPr>
                <w:rFonts w:ascii="Times New Roman" w:eastAsia="Times New Roman" w:hAnsi="Times New Roman" w:cs="Times New Roman"/>
                <w:kern w:val="2"/>
                <w:sz w:val="24"/>
                <w:szCs w:val="24"/>
                <w14:ligatures w14:val="none"/>
              </w:rPr>
              <w:t>Netaikoma</w:t>
            </w:r>
          </w:p>
        </w:tc>
      </w:tr>
      <w:tr w:rsidR="00BF42B6" w:rsidRPr="00BF42B6" w14:paraId="33D3A590" w14:textId="77777777" w:rsidTr="00776E72">
        <w:trPr>
          <w:trHeight w:val="300"/>
        </w:trPr>
        <w:tc>
          <w:tcPr>
            <w:tcW w:w="9535" w:type="dxa"/>
            <w:gridSpan w:val="5"/>
          </w:tcPr>
          <w:p w14:paraId="61271814"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kern w:val="2"/>
                <w:sz w:val="24"/>
                <w:szCs w:val="24"/>
                <w14:ligatures w14:val="none"/>
              </w:rPr>
              <w:t>10. ESMINĖS SUTARTIES SĄLYGOS</w:t>
            </w:r>
          </w:p>
        </w:tc>
      </w:tr>
      <w:tr w:rsidR="00BF42B6" w:rsidRPr="00BF42B6" w14:paraId="59D54E7A" w14:textId="77777777" w:rsidTr="00776E72">
        <w:trPr>
          <w:trHeight w:val="300"/>
        </w:trPr>
        <w:tc>
          <w:tcPr>
            <w:tcW w:w="2707" w:type="dxa"/>
            <w:gridSpan w:val="3"/>
          </w:tcPr>
          <w:p w14:paraId="5983472C" w14:textId="77777777" w:rsidR="00BF42B6" w:rsidRPr="00BF42B6" w:rsidRDefault="00BF42B6" w:rsidP="00BF42B6">
            <w:pPr>
              <w:spacing w:before="120" w:after="120"/>
              <w:rPr>
                <w:rFonts w:ascii="Times New Roman" w:eastAsia="Times New Roman" w:hAnsi="Times New Roman" w:cs="Times New Roman"/>
                <w:b/>
                <w:bCs/>
                <w:kern w:val="2"/>
                <w:sz w:val="24"/>
                <w:szCs w:val="20"/>
                <w14:ligatures w14:val="none"/>
              </w:rPr>
            </w:pPr>
            <w:r w:rsidRPr="00BF42B6">
              <w:rPr>
                <w:rFonts w:ascii="Times New Roman" w:eastAsia="Times New Roman" w:hAnsi="Times New Roman" w:cs="Times New Roman"/>
                <w:b/>
                <w:bCs/>
                <w:sz w:val="24"/>
                <w:szCs w:val="20"/>
                <w14:ligatures w14:val="none"/>
              </w:rPr>
              <w:t>10.1. Esminės Sutarties sąlygos</w:t>
            </w:r>
          </w:p>
        </w:tc>
        <w:tc>
          <w:tcPr>
            <w:tcW w:w="6828" w:type="dxa"/>
            <w:gridSpan w:val="2"/>
          </w:tcPr>
          <w:p w14:paraId="1C4E563A"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044EB07D" w14:textId="77777777" w:rsidR="00BF42B6" w:rsidRPr="00BF42B6" w:rsidRDefault="00BF42B6" w:rsidP="00BF42B6">
            <w:pPr>
              <w:spacing w:before="120" w:after="120"/>
              <w:rPr>
                <w:rFonts w:ascii="Times New Roman" w:eastAsia="Times New Roman" w:hAnsi="Times New Roman" w:cs="Times New Roman"/>
                <w:b/>
                <w:bCs/>
                <w:color w:val="4472C4"/>
                <w:kern w:val="2"/>
                <w:sz w:val="24"/>
                <w:szCs w:val="24"/>
                <w14:ligatures w14:val="none"/>
              </w:rPr>
            </w:pPr>
          </w:p>
        </w:tc>
      </w:tr>
      <w:tr w:rsidR="00BF42B6" w:rsidRPr="00BF42B6" w14:paraId="5049D1A1" w14:textId="77777777" w:rsidTr="00776E72">
        <w:trPr>
          <w:trHeight w:val="300"/>
        </w:trPr>
        <w:tc>
          <w:tcPr>
            <w:tcW w:w="2700" w:type="dxa"/>
            <w:gridSpan w:val="2"/>
          </w:tcPr>
          <w:p w14:paraId="67307875"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10.2. Dideli arba nuolatiniai esminės Sutarties sąlygos vykdymo trūkumai</w:t>
            </w:r>
          </w:p>
        </w:tc>
        <w:tc>
          <w:tcPr>
            <w:tcW w:w="6835" w:type="dxa"/>
            <w:gridSpan w:val="3"/>
          </w:tcPr>
          <w:p w14:paraId="498A0E0C"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Netaikoma </w:t>
            </w:r>
          </w:p>
        </w:tc>
      </w:tr>
      <w:tr w:rsidR="00BF42B6" w:rsidRPr="00BF42B6" w14:paraId="6B6244A5" w14:textId="77777777" w:rsidTr="00776E72">
        <w:trPr>
          <w:trHeight w:val="300"/>
        </w:trPr>
        <w:tc>
          <w:tcPr>
            <w:tcW w:w="9535" w:type="dxa"/>
            <w:gridSpan w:val="5"/>
          </w:tcPr>
          <w:p w14:paraId="3AFBDD36"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11. SUTARTIES GALIOJIMAS IR KEITIMAS</w:t>
            </w:r>
          </w:p>
        </w:tc>
      </w:tr>
      <w:tr w:rsidR="00BF42B6" w:rsidRPr="00BF42B6" w14:paraId="342A592F"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F05A97"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6D01505"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Ši Sutartis laikoma sudaryta ir įsigalioja nuo Sutarties pasirašymo dienos (antrosios Šalies pasirašymo dieną).</w:t>
            </w:r>
          </w:p>
          <w:p w14:paraId="17C32335" w14:textId="77777777" w:rsidR="00BF42B6" w:rsidRPr="00BF42B6" w:rsidRDefault="00BF42B6" w:rsidP="00BF42B6">
            <w:pPr>
              <w:spacing w:before="120" w:after="120"/>
              <w:jc w:val="both"/>
              <w:rPr>
                <w:rFonts w:ascii="Times New Roman" w:eastAsia="Times New Roman" w:hAnsi="Times New Roman" w:cs="Times New Roman"/>
                <w:color w:val="4472C4"/>
                <w:kern w:val="2"/>
                <w:sz w:val="24"/>
                <w:szCs w:val="24"/>
                <w14:ligatures w14:val="none"/>
              </w:rPr>
            </w:pPr>
            <w:r w:rsidRPr="00BF42B6">
              <w:rPr>
                <w:rFonts w:ascii="Times New Roman" w:eastAsia="Times New Roman" w:hAnsi="Times New Roman" w:cs="Times New Roman"/>
                <w:color w:val="000000"/>
                <w:kern w:val="2"/>
                <w:sz w:val="24"/>
                <w:szCs w:val="24"/>
                <w14:ligatures w14:val="none"/>
              </w:rPr>
              <w:t xml:space="preserve">Sutartis galioja iki visiško prievolių įvykdymo, bet jos terminas negali būti </w:t>
            </w:r>
            <w:r w:rsidRPr="00BF42B6">
              <w:rPr>
                <w:rFonts w:ascii="Times New Roman" w:eastAsia="Times New Roman" w:hAnsi="Times New Roman" w:cs="Times New Roman"/>
                <w:b/>
                <w:bCs/>
                <w:color w:val="000000"/>
                <w:kern w:val="2"/>
                <w:sz w:val="24"/>
                <w:szCs w:val="24"/>
                <w14:ligatures w14:val="none"/>
              </w:rPr>
              <w:t xml:space="preserve">ilgesnis </w:t>
            </w:r>
            <w:r w:rsidRPr="00BF42B6">
              <w:rPr>
                <w:rFonts w:ascii="Times New Roman" w:eastAsia="Times New Roman" w:hAnsi="Times New Roman" w:cs="Times New Roman"/>
                <w:b/>
                <w:bCs/>
                <w:kern w:val="2"/>
                <w:sz w:val="24"/>
                <w:szCs w:val="24"/>
                <w14:ligatures w14:val="none"/>
              </w:rPr>
              <w:t>kaip 4 (keturi) mėn</w:t>
            </w:r>
            <w:r w:rsidRPr="00BF42B6">
              <w:rPr>
                <w:rFonts w:ascii="Times New Roman" w:eastAsia="Times New Roman" w:hAnsi="Times New Roman" w:cs="Times New Roman"/>
                <w:kern w:val="2"/>
                <w:sz w:val="24"/>
                <w:szCs w:val="24"/>
                <w14:ligatures w14:val="none"/>
              </w:rPr>
              <w:t>. (į šį terminą garantinis terminas neįskaitomas).</w:t>
            </w:r>
          </w:p>
        </w:tc>
      </w:tr>
      <w:tr w:rsidR="00BF42B6" w:rsidRPr="00BF42B6" w14:paraId="3D54D4D3" w14:textId="77777777" w:rsidTr="00776E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C2B00"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FA916B"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Netaikoma</w:t>
            </w:r>
          </w:p>
          <w:p w14:paraId="61A9775B" w14:textId="77777777" w:rsidR="00BF42B6" w:rsidRPr="00BF42B6" w:rsidRDefault="00BF42B6" w:rsidP="00BF42B6">
            <w:pPr>
              <w:spacing w:before="120" w:after="120"/>
              <w:rPr>
                <w:rFonts w:ascii="Times New Roman" w:eastAsia="Times New Roman" w:hAnsi="Times New Roman" w:cs="Times New Roman"/>
                <w:kern w:val="2"/>
                <w:sz w:val="24"/>
                <w:szCs w:val="24"/>
                <w14:ligatures w14:val="none"/>
              </w:rPr>
            </w:pPr>
          </w:p>
        </w:tc>
      </w:tr>
      <w:tr w:rsidR="00BF42B6" w:rsidRPr="00BF42B6" w14:paraId="0555E08E" w14:textId="77777777" w:rsidTr="00776E72">
        <w:trPr>
          <w:trHeight w:val="300"/>
        </w:trPr>
        <w:tc>
          <w:tcPr>
            <w:tcW w:w="9535" w:type="dxa"/>
            <w:gridSpan w:val="5"/>
          </w:tcPr>
          <w:p w14:paraId="7A75694E"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12. SUTARTIES NUTRAUKIMAS</w:t>
            </w:r>
          </w:p>
        </w:tc>
      </w:tr>
      <w:tr w:rsidR="00BF42B6" w:rsidRPr="00BF42B6" w14:paraId="39CB18E2" w14:textId="77777777" w:rsidTr="00776E72">
        <w:trPr>
          <w:trHeight w:val="300"/>
        </w:trPr>
        <w:tc>
          <w:tcPr>
            <w:tcW w:w="2532" w:type="dxa"/>
          </w:tcPr>
          <w:p w14:paraId="4A946DF1"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12.1. Sutarties nutraukimo pagrindai</w:t>
            </w:r>
          </w:p>
        </w:tc>
        <w:tc>
          <w:tcPr>
            <w:tcW w:w="7003" w:type="dxa"/>
            <w:gridSpan w:val="4"/>
          </w:tcPr>
          <w:p w14:paraId="3B4AA5E5" w14:textId="77777777" w:rsidR="00BF42B6" w:rsidRPr="00BF42B6" w:rsidRDefault="00BF42B6" w:rsidP="00BF42B6">
            <w:pPr>
              <w:spacing w:before="120" w:after="120"/>
              <w:jc w:val="both"/>
              <w:rPr>
                <w:rFonts w:ascii="Times New Roman" w:eastAsia="Times New Roman" w:hAnsi="Times New Roman" w:cs="Times New Roman"/>
                <w:color w:val="4472C4"/>
                <w:kern w:val="2"/>
                <w:sz w:val="24"/>
                <w:szCs w:val="24"/>
                <w14:ligatures w14:val="none"/>
              </w:rPr>
            </w:pPr>
            <w:r w:rsidRPr="00BF42B6">
              <w:rPr>
                <w:rFonts w:ascii="Times New Roman" w:eastAsia="Times New Roman" w:hAnsi="Times New Roman" w:cs="Times New Roman"/>
                <w:kern w:val="2"/>
                <w:sz w:val="24"/>
                <w:szCs w:val="24"/>
                <w14:ligatures w14:val="none"/>
              </w:rPr>
              <w:t>Sutartis gali būti nutraukiama rašytiniu Šalių susitarimu arba vienašališkai, Bendrosiose sąlygose ir šiais Specialiosiose sąlygose nurodytais atvejais ir nustatyta tvarka.</w:t>
            </w:r>
          </w:p>
        </w:tc>
      </w:tr>
      <w:tr w:rsidR="00BF42B6" w:rsidRPr="00BF42B6" w14:paraId="3BA3CE57" w14:textId="77777777" w:rsidTr="00776E72">
        <w:trPr>
          <w:trHeight w:val="300"/>
        </w:trPr>
        <w:tc>
          <w:tcPr>
            <w:tcW w:w="2532" w:type="dxa"/>
          </w:tcPr>
          <w:p w14:paraId="3F867603"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12.2. Esminiai Sutarties pažeidimai</w:t>
            </w:r>
          </w:p>
          <w:p w14:paraId="246A17C0"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p>
        </w:tc>
        <w:tc>
          <w:tcPr>
            <w:tcW w:w="7003" w:type="dxa"/>
            <w:gridSpan w:val="4"/>
          </w:tcPr>
          <w:p w14:paraId="151DDF3E"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12.2.1. jeigu Tiekėjas nevykdo prisiimtų įsipareigojimų už Sutartyje nustatytą Sutarties kainą / įkainius;</w:t>
            </w:r>
          </w:p>
          <w:p w14:paraId="360A13BB" w14:textId="77777777" w:rsidR="00BF42B6" w:rsidRPr="00BF42B6" w:rsidRDefault="00BF42B6" w:rsidP="00BF42B6">
            <w:pPr>
              <w:tabs>
                <w:tab w:val="left" w:pos="567"/>
                <w:tab w:val="left" w:pos="851"/>
                <w:tab w:val="left" w:pos="992"/>
                <w:tab w:val="left" w:pos="1134"/>
              </w:tabs>
              <w:spacing w:before="120" w:after="120" w:line="257" w:lineRule="auto"/>
              <w:jc w:val="both"/>
              <w:rPr>
                <w:rFonts w:ascii="Times New Roman" w:eastAsia="Arial" w:hAnsi="Times New Roman" w:cs="Times New Roman"/>
                <w:color w:val="FF0000"/>
                <w:kern w:val="2"/>
                <w:sz w:val="24"/>
                <w:szCs w:val="24"/>
                <w14:ligatures w14:val="none"/>
              </w:rPr>
            </w:pPr>
            <w:r w:rsidRPr="00BF42B6">
              <w:rPr>
                <w:rFonts w:ascii="Times New Roman" w:eastAsia="Arial" w:hAnsi="Times New Roman" w:cs="Times New Roman"/>
                <w:kern w:val="2"/>
                <w:sz w:val="24"/>
                <w:szCs w:val="24"/>
                <w14:ligatures w14:val="none"/>
              </w:rPr>
              <w:t>12.2.2. Tiekėjas daugiau kaip 2 (du) kartus pristato Prekes, kurios neatitinka Sutartyje ir (ar) Įstatymuose nustatytų reikalavimų Prekėms.</w:t>
            </w:r>
          </w:p>
        </w:tc>
      </w:tr>
      <w:tr w:rsidR="00BF42B6" w:rsidRPr="00BF42B6" w14:paraId="40AD934B" w14:textId="77777777" w:rsidTr="00776E72">
        <w:trPr>
          <w:trHeight w:val="300"/>
        </w:trPr>
        <w:tc>
          <w:tcPr>
            <w:tcW w:w="9535" w:type="dxa"/>
            <w:gridSpan w:val="5"/>
          </w:tcPr>
          <w:p w14:paraId="162FBE8B" w14:textId="77777777" w:rsidR="00BF42B6" w:rsidRPr="00BF42B6" w:rsidRDefault="00BF42B6" w:rsidP="00BF42B6">
            <w:pPr>
              <w:spacing w:before="120" w:after="120"/>
              <w:jc w:val="cente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b/>
                <w:bCs/>
                <w:kern w:val="2"/>
                <w:sz w:val="24"/>
                <w:szCs w:val="24"/>
                <w14:ligatures w14:val="none"/>
              </w:rPr>
              <w:t xml:space="preserve">13. APLINKOSAUGINIAI IR SOCIALINIAI KRITERIJAI </w:t>
            </w:r>
          </w:p>
        </w:tc>
      </w:tr>
      <w:tr w:rsidR="00BF42B6" w:rsidRPr="00BF42B6" w14:paraId="513E8087" w14:textId="77777777" w:rsidTr="00776E72">
        <w:trPr>
          <w:trHeight w:val="300"/>
        </w:trPr>
        <w:tc>
          <w:tcPr>
            <w:tcW w:w="2532" w:type="dxa"/>
          </w:tcPr>
          <w:p w14:paraId="5DF871F2"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lastRenderedPageBreak/>
              <w:t>13.1. Aplinkosauginių kriterijų nustatymo teisinis pagrindas</w:t>
            </w:r>
          </w:p>
        </w:tc>
        <w:tc>
          <w:tcPr>
            <w:tcW w:w="7003" w:type="dxa"/>
            <w:gridSpan w:val="4"/>
          </w:tcPr>
          <w:p w14:paraId="1F38389E" w14:textId="77777777" w:rsidR="00BF42B6" w:rsidRPr="00BF42B6" w:rsidRDefault="00BF42B6" w:rsidP="00BF42B6">
            <w:pPr>
              <w:spacing w:before="120" w:after="120"/>
              <w:rPr>
                <w:rFonts w:ascii="Times New Roman" w:eastAsia="Times New Roman" w:hAnsi="Times New Roman" w:cs="Times New Roman"/>
                <w:kern w:val="2"/>
                <w:sz w:val="24"/>
                <w:szCs w:val="24"/>
                <w:shd w:val="clear" w:color="auto" w:fill="FFFFFF"/>
                <w14:ligatures w14:val="none"/>
              </w:rPr>
            </w:pPr>
            <w:r w:rsidRPr="00BF42B6">
              <w:rPr>
                <w:rFonts w:ascii="Times New Roman" w:eastAsia="Times New Roman" w:hAnsi="Times New Roman" w:cs="Times New Roman"/>
                <w:color w:val="000000"/>
                <w:kern w:val="2"/>
                <w:sz w:val="24"/>
                <w:szCs w:val="24"/>
                <w:shd w:val="clear" w:color="auto" w:fill="FFFFFF"/>
                <w14:ligatures w14:val="none"/>
              </w:rPr>
              <w:t xml:space="preserve">Aplinkosauginiai kriterijai Prekėms nustatomi vadovaujantis </w:t>
            </w:r>
            <w:r w:rsidRPr="00BF42B6">
              <w:rPr>
                <w:rFonts w:ascii="Times New Roman" w:eastAsia="Times New Roman" w:hAnsi="Times New Roman" w:cs="Times New Roman"/>
                <w:color w:val="000000"/>
                <w:kern w:val="2"/>
                <w:sz w:val="24"/>
                <w:szCs w:val="24"/>
                <w14:ligatures w14:val="none"/>
              </w:rPr>
              <w:t>Aplinkos apsaugos kriterijų taikymo, vykdant žaliuosius pirkimus, tvarkos aprašo, patvirtinto Lietuvos Respublikos aplinkos ministro 2011 m. birželio 28 d. įsakymu Nr. D1-508</w:t>
            </w:r>
            <w:r w:rsidRPr="00BF42B6">
              <w:rPr>
                <w:rFonts w:ascii="Times New Roman" w:eastAsia="Times New Roman" w:hAnsi="Times New Roman" w:cs="Times New Roman"/>
                <w:color w:val="000000"/>
                <w:kern w:val="2"/>
                <w:sz w:val="24"/>
                <w:szCs w:val="24"/>
                <w:shd w:val="clear" w:color="auto" w:fill="FFFFFF"/>
                <w14:ligatures w14:val="none"/>
              </w:rPr>
              <w:t> „Dėl Aplinkos apsaugos kriterijų taikymo, vykdant žaliuosius pirkimus, tvarkos aprašo patvirtinimo“ 4.4.4 papunkčiu</w:t>
            </w:r>
            <w:r w:rsidRPr="00BF42B6">
              <w:rPr>
                <w:rFonts w:ascii="Times New Roman" w:eastAsia="Times New Roman" w:hAnsi="Times New Roman" w:cs="Times New Roman"/>
                <w:sz w:val="24"/>
                <w:szCs w:val="20"/>
                <w14:ligatures w14:val="none"/>
              </w:rPr>
              <w:t xml:space="preserve"> (Pirkėjas savarankiškai nustatyti)</w:t>
            </w:r>
            <w:r w:rsidRPr="00BF42B6">
              <w:rPr>
                <w:rFonts w:ascii="Times New Roman" w:eastAsia="Times New Roman" w:hAnsi="Times New Roman" w:cs="Times New Roman"/>
                <w:color w:val="000000"/>
                <w:kern w:val="2"/>
                <w:sz w:val="24"/>
                <w:szCs w:val="24"/>
                <w:shd w:val="clear" w:color="auto" w:fill="FFFFFF"/>
                <w14:ligatures w14:val="none"/>
              </w:rPr>
              <w:t>:</w:t>
            </w:r>
          </w:p>
          <w:p w14:paraId="4AE0C7DC" w14:textId="77777777" w:rsidR="00BF42B6" w:rsidRPr="00BF42B6" w:rsidRDefault="00BF42B6" w:rsidP="00BF42B6">
            <w:pPr>
              <w:numPr>
                <w:ilvl w:val="0"/>
                <w:numId w:val="35"/>
              </w:numPr>
              <w:tabs>
                <w:tab w:val="left" w:pos="622"/>
              </w:tabs>
              <w:spacing w:before="120" w:after="120"/>
              <w:ind w:left="52" w:firstLine="308"/>
              <w:contextualSpacing/>
              <w:rPr>
                <w:rFonts w:ascii="Times New Roman" w:eastAsia="Times New Roman" w:hAnsi="Times New Roman" w:cs="Times New Roman"/>
                <w:color w:val="000000"/>
                <w:kern w:val="2"/>
                <w:sz w:val="24"/>
                <w:szCs w:val="24"/>
                <w:shd w:val="clear" w:color="auto" w:fill="FFFFFF"/>
                <w14:ligatures w14:val="none"/>
              </w:rPr>
            </w:pPr>
            <w:r w:rsidRPr="00BF42B6">
              <w:rPr>
                <w:rFonts w:ascii="Times New Roman" w:eastAsia="Times New Roman" w:hAnsi="Times New Roman" w:cs="Times New Roman"/>
                <w:sz w:val="24"/>
                <w:szCs w:val="20"/>
                <w14:ligatures w14:val="none"/>
              </w:rPr>
              <w:t xml:space="preserve">pristatomų Prekių </w:t>
            </w:r>
            <w:r w:rsidRPr="00BF42B6">
              <w:rPr>
                <w:rFonts w:ascii="Times New Roman" w:eastAsia="Times New Roman" w:hAnsi="Times New Roman" w:cs="Times New Roman"/>
                <w:b/>
                <w:bCs/>
                <w:sz w:val="24"/>
                <w:szCs w:val="20"/>
                <w14:ligatures w14:val="none"/>
              </w:rPr>
              <w:t>antrinė ir tretinė</w:t>
            </w:r>
            <w:r w:rsidRPr="00BF42B6">
              <w:rPr>
                <w:rFonts w:ascii="Times New Roman" w:eastAsia="Times New Roman" w:hAnsi="Times New Roman" w:cs="Times New Roman"/>
                <w:sz w:val="24"/>
                <w:szCs w:val="20"/>
                <w14:ligatures w14:val="none"/>
              </w:rPr>
              <w:t xml:space="preserve"> </w:t>
            </w:r>
            <w:r w:rsidRPr="00BF42B6">
              <w:rPr>
                <w:rFonts w:ascii="Times New Roman" w:eastAsia="Times New Roman" w:hAnsi="Times New Roman" w:cs="Times New Roman"/>
                <w:b/>
                <w:bCs/>
                <w:sz w:val="24"/>
                <w:szCs w:val="20"/>
                <w14:ligatures w14:val="none"/>
              </w:rPr>
              <w:t xml:space="preserve">pakuotė </w:t>
            </w:r>
            <w:r w:rsidRPr="00BF42B6">
              <w:rPr>
                <w:rFonts w:ascii="Times New Roman" w:eastAsia="Times New Roman" w:hAnsi="Times New Roman" w:cs="Times New Roman"/>
                <w:sz w:val="24"/>
                <w:szCs w:val="20"/>
                <w14:ligatures w14:val="none"/>
              </w:rPr>
              <w:t>(jeigu bus tokios naudojamos)</w:t>
            </w:r>
            <w:r w:rsidRPr="00BF42B6">
              <w:rPr>
                <w:rFonts w:ascii="Times New Roman" w:eastAsia="Times New Roman" w:hAnsi="Times New Roman" w:cs="Times New Roman"/>
                <w:b/>
                <w:bCs/>
                <w:sz w:val="24"/>
                <w:szCs w:val="20"/>
                <w14:ligatures w14:val="none"/>
              </w:rPr>
              <w:t xml:space="preserve"> </w:t>
            </w:r>
            <w:r w:rsidRPr="00BF42B6">
              <w:rPr>
                <w:rFonts w:ascii="Times New Roman" w:eastAsia="Times New Roman" w:hAnsi="Times New Roman" w:cs="Times New Roman"/>
                <w:sz w:val="24"/>
                <w:szCs w:val="20"/>
                <w14:ligatures w14:val="none"/>
              </w:rPr>
              <w:t xml:space="preserve">turi būti perdirbamoji pakuotė </w:t>
            </w:r>
            <w:r w:rsidRPr="00BF42B6">
              <w:rPr>
                <w:rFonts w:ascii="Times New Roman" w:eastAsia="Times New Roman" w:hAnsi="Times New Roman" w:cs="Times New Roman"/>
                <w:sz w:val="24"/>
                <w:szCs w:val="20"/>
                <w:shd w:val="clear" w:color="auto" w:fill="FFFFFF"/>
                <w14:ligatures w14:val="none"/>
              </w:rPr>
              <w:t>pagal Lietuvos Respublikos mokesčio už aplinkos teršimą įstatymo nuostatas;</w:t>
            </w:r>
          </w:p>
          <w:p w14:paraId="2C60212F" w14:textId="77777777" w:rsidR="00BF42B6" w:rsidRPr="00BF42B6" w:rsidRDefault="00BF42B6" w:rsidP="00BF42B6">
            <w:pPr>
              <w:numPr>
                <w:ilvl w:val="0"/>
                <w:numId w:val="35"/>
              </w:numPr>
              <w:tabs>
                <w:tab w:val="left" w:pos="689"/>
              </w:tabs>
              <w:spacing w:before="120" w:after="120"/>
              <w:ind w:left="52" w:firstLine="308"/>
              <w:contextualSpacing/>
              <w:rPr>
                <w:rFonts w:ascii="Times New Roman" w:eastAsia="Times New Roman" w:hAnsi="Times New Roman" w:cs="Times New Roman"/>
                <w:color w:val="000000"/>
                <w:kern w:val="2"/>
                <w:sz w:val="24"/>
                <w:szCs w:val="24"/>
                <w:shd w:val="clear" w:color="auto" w:fill="FFFFFF"/>
                <w14:ligatures w14:val="none"/>
              </w:rPr>
            </w:pPr>
            <w:r w:rsidRPr="00BF42B6">
              <w:rPr>
                <w:rFonts w:ascii="Times New Roman" w:hAnsi="Times New Roman" w:cs="Times New Roman"/>
                <w:sz w:val="24"/>
                <w:szCs w:val="20"/>
                <w14:ligatures w14:val="none"/>
              </w:rPr>
              <w:t xml:space="preserve">Prekės turi būti </w:t>
            </w:r>
            <w:r w:rsidRPr="00BF42B6">
              <w:rPr>
                <w:rFonts w:ascii="Times New Roman" w:hAnsi="Times New Roman" w:cs="Times New Roman"/>
                <w:b/>
                <w:bCs/>
                <w:sz w:val="24"/>
                <w:szCs w:val="20"/>
                <w14:ligatures w14:val="none"/>
              </w:rPr>
              <w:t>pristatytos</w:t>
            </w:r>
            <w:r w:rsidRPr="00BF42B6">
              <w:rPr>
                <w:rFonts w:ascii="Times New Roman" w:hAnsi="Times New Roman" w:cs="Times New Roman"/>
                <w:sz w:val="24"/>
                <w:szCs w:val="20"/>
                <w14:ligatures w14:val="none"/>
              </w:rPr>
              <w:t xml:space="preserve"> </w:t>
            </w:r>
            <w:r w:rsidRPr="00BF42B6">
              <w:rPr>
                <w:rFonts w:ascii="Times New Roman" w:hAnsi="Times New Roman" w:cs="Times New Roman"/>
                <w:b/>
                <w:bCs/>
                <w:sz w:val="24"/>
                <w:szCs w:val="20"/>
                <w14:ligatures w14:val="none"/>
              </w:rPr>
              <w:t>ne kelių eismo piko valandomis</w:t>
            </w:r>
            <w:r w:rsidRPr="00BF42B6">
              <w:rPr>
                <w:rFonts w:ascii="Times New Roman" w:hAnsi="Times New Roman" w:cs="Times New Roman"/>
                <w:sz w:val="24"/>
                <w:szCs w:val="20"/>
                <w14:ligatures w14:val="none"/>
              </w:rPr>
              <w:t>, t. y. pristatyti pirmadienį – penktadienį nuo 9.00 val. iki 11.00 val. arba nuo 13.00 iki 15.00 val.</w:t>
            </w:r>
          </w:p>
          <w:p w14:paraId="7EE5CEE1" w14:textId="77777777" w:rsidR="00BF42B6" w:rsidRPr="00BF42B6" w:rsidRDefault="00BF42B6" w:rsidP="00BF42B6">
            <w:pPr>
              <w:spacing w:before="120" w:after="120"/>
              <w:jc w:val="both"/>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color w:val="000000"/>
                <w:kern w:val="2"/>
                <w:sz w:val="24"/>
                <w:szCs w:val="24"/>
                <w:shd w:val="clear" w:color="auto" w:fill="FFFFFF"/>
                <w14:ligatures w14:val="none"/>
              </w:rPr>
              <w:t>Nustačius, kad Tiekėjas šiame papunktyje nustatyto kriterijaus (-jų) nesilaiko, Tiekėjui taikoma Specialiųjų sąlygų 9.5 punkte nurodyto dydžio bauda.</w:t>
            </w:r>
          </w:p>
        </w:tc>
      </w:tr>
      <w:tr w:rsidR="00BF42B6" w:rsidRPr="00BF42B6" w14:paraId="4BAB9067" w14:textId="77777777" w:rsidTr="00776E72">
        <w:trPr>
          <w:trHeight w:val="300"/>
        </w:trPr>
        <w:tc>
          <w:tcPr>
            <w:tcW w:w="2532" w:type="dxa"/>
          </w:tcPr>
          <w:p w14:paraId="65D59F5F"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13.2.  Su perkamomis Prekėmis susiję socialiniai kriterijai</w:t>
            </w:r>
          </w:p>
        </w:tc>
        <w:tc>
          <w:tcPr>
            <w:tcW w:w="7003" w:type="dxa"/>
            <w:gridSpan w:val="4"/>
          </w:tcPr>
          <w:p w14:paraId="4F4FE1AB" w14:textId="77777777" w:rsidR="00BF42B6" w:rsidRPr="00BF42B6" w:rsidRDefault="00BF42B6" w:rsidP="00BF42B6">
            <w:pPr>
              <w:spacing w:before="120" w:after="120"/>
              <w:rPr>
                <w:rFonts w:ascii="Times New Roman" w:eastAsia="Times New Roman" w:hAnsi="Times New Roman" w:cs="Times New Roman"/>
                <w:color w:val="000000"/>
                <w:kern w:val="2"/>
                <w:sz w:val="24"/>
                <w:szCs w:val="24"/>
                <w:shd w:val="clear" w:color="auto" w:fill="FFFFFF"/>
                <w14:ligatures w14:val="none"/>
              </w:rPr>
            </w:pPr>
            <w:r w:rsidRPr="00BF42B6">
              <w:rPr>
                <w:rFonts w:ascii="Times New Roman" w:eastAsia="Times New Roman" w:hAnsi="Times New Roman" w:cs="Times New Roman"/>
                <w:color w:val="000000"/>
                <w:kern w:val="2"/>
                <w:sz w:val="24"/>
                <w:szCs w:val="24"/>
                <w:shd w:val="clear" w:color="auto" w:fill="FFFFFF"/>
                <w14:ligatures w14:val="none"/>
              </w:rPr>
              <w:t>Netaikoma</w:t>
            </w:r>
          </w:p>
          <w:p w14:paraId="46913503" w14:textId="77777777" w:rsidR="00BF42B6" w:rsidRPr="00BF42B6" w:rsidRDefault="00BF42B6" w:rsidP="00BF42B6">
            <w:pPr>
              <w:spacing w:before="120" w:after="120"/>
              <w:rPr>
                <w:rFonts w:ascii="Times New Roman" w:eastAsia="Times New Roman" w:hAnsi="Times New Roman" w:cs="Times New Roman"/>
                <w:color w:val="0070C0"/>
                <w:kern w:val="2"/>
                <w:sz w:val="24"/>
                <w:szCs w:val="24"/>
                <w14:ligatures w14:val="none"/>
              </w:rPr>
            </w:pPr>
          </w:p>
        </w:tc>
      </w:tr>
      <w:tr w:rsidR="00BF42B6" w:rsidRPr="00BF42B6" w14:paraId="28F55922" w14:textId="77777777" w:rsidTr="00776E72">
        <w:trPr>
          <w:trHeight w:val="300"/>
        </w:trPr>
        <w:tc>
          <w:tcPr>
            <w:tcW w:w="9535" w:type="dxa"/>
            <w:gridSpan w:val="5"/>
          </w:tcPr>
          <w:p w14:paraId="0FCF90DE" w14:textId="77777777" w:rsidR="00BF42B6" w:rsidRPr="00BF42B6" w:rsidRDefault="00BF42B6" w:rsidP="00BF42B6">
            <w:pPr>
              <w:spacing w:before="120" w:after="120"/>
              <w:jc w:val="center"/>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b/>
                <w:bCs/>
                <w:kern w:val="2"/>
                <w:sz w:val="24"/>
                <w:szCs w:val="24"/>
                <w14:ligatures w14:val="none"/>
              </w:rPr>
              <w:t xml:space="preserve">14. BENDRŲJŲ SĄLYGŲ PAKEITIMAI IR PAPILDYMAI </w:t>
            </w:r>
          </w:p>
        </w:tc>
      </w:tr>
      <w:tr w:rsidR="00BF42B6" w:rsidRPr="00BF42B6" w14:paraId="225BC241" w14:textId="77777777" w:rsidTr="00776E72">
        <w:trPr>
          <w:trHeight w:val="300"/>
        </w:trPr>
        <w:tc>
          <w:tcPr>
            <w:tcW w:w="2532" w:type="dxa"/>
          </w:tcPr>
          <w:p w14:paraId="676947F0"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 xml:space="preserve">14.1. </w:t>
            </w:r>
          </w:p>
        </w:tc>
        <w:tc>
          <w:tcPr>
            <w:tcW w:w="7003" w:type="dxa"/>
            <w:gridSpan w:val="4"/>
          </w:tcPr>
          <w:p w14:paraId="4CF9B32E"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Šalys susitaria pakeisti nurodytą Sutarties Bendrųjų sąlygų punktą ir išdėstyti jį nauja redakcija: </w:t>
            </w:r>
            <w:r w:rsidRPr="00BF42B6">
              <w:rPr>
                <w:rFonts w:ascii="Times New Roman" w:eastAsia="Times New Roman" w:hAnsi="Times New Roman" w:cs="Times New Roman"/>
                <w:i/>
                <w:iCs/>
                <w:kern w:val="2"/>
                <w:sz w:val="24"/>
                <w:szCs w:val="24"/>
                <w14:ligatures w14:val="none"/>
              </w:rPr>
              <w:t>netaikoma</w:t>
            </w:r>
            <w:r w:rsidRPr="00BF42B6">
              <w:rPr>
                <w:rFonts w:ascii="Times New Roman" w:eastAsia="Times New Roman" w:hAnsi="Times New Roman" w:cs="Times New Roman"/>
                <w:kern w:val="2"/>
                <w:sz w:val="24"/>
                <w:szCs w:val="24"/>
                <w14:ligatures w14:val="none"/>
              </w:rPr>
              <w:t>.</w:t>
            </w:r>
          </w:p>
        </w:tc>
      </w:tr>
      <w:tr w:rsidR="00BF42B6" w:rsidRPr="00BF42B6" w14:paraId="1267766F" w14:textId="77777777" w:rsidTr="00776E72">
        <w:trPr>
          <w:trHeight w:val="300"/>
        </w:trPr>
        <w:tc>
          <w:tcPr>
            <w:tcW w:w="2532" w:type="dxa"/>
          </w:tcPr>
          <w:p w14:paraId="35380996"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14.2.</w:t>
            </w:r>
          </w:p>
        </w:tc>
        <w:tc>
          <w:tcPr>
            <w:tcW w:w="7003" w:type="dxa"/>
            <w:gridSpan w:val="4"/>
          </w:tcPr>
          <w:p w14:paraId="41D48E64"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Šalys susitaria papildyti Sutarties Bendrąsias sąlygas nurodytu punktu, tačiau kitų punktų numeracijos nekeisti: </w:t>
            </w:r>
            <w:r w:rsidRPr="00BF42B6">
              <w:rPr>
                <w:rFonts w:ascii="Times New Roman" w:eastAsia="Times New Roman" w:hAnsi="Times New Roman" w:cs="Times New Roman"/>
                <w:i/>
                <w:iCs/>
                <w:kern w:val="2"/>
                <w:sz w:val="24"/>
                <w:szCs w:val="24"/>
                <w14:ligatures w14:val="none"/>
              </w:rPr>
              <w:t>netaikoma</w:t>
            </w:r>
            <w:r w:rsidRPr="00BF42B6">
              <w:rPr>
                <w:rFonts w:ascii="Times New Roman" w:eastAsia="Times New Roman" w:hAnsi="Times New Roman" w:cs="Times New Roman"/>
                <w:kern w:val="2"/>
                <w:sz w:val="24"/>
                <w:szCs w:val="24"/>
                <w14:ligatures w14:val="none"/>
              </w:rPr>
              <w:t>.</w:t>
            </w:r>
          </w:p>
        </w:tc>
      </w:tr>
      <w:tr w:rsidR="00BF42B6" w:rsidRPr="00BF42B6" w14:paraId="6DFBDC37" w14:textId="77777777" w:rsidTr="00776E72">
        <w:trPr>
          <w:trHeight w:val="300"/>
        </w:trPr>
        <w:tc>
          <w:tcPr>
            <w:tcW w:w="2532" w:type="dxa"/>
          </w:tcPr>
          <w:p w14:paraId="26374D94"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14.3.</w:t>
            </w:r>
          </w:p>
        </w:tc>
        <w:tc>
          <w:tcPr>
            <w:tcW w:w="7003" w:type="dxa"/>
            <w:gridSpan w:val="4"/>
          </w:tcPr>
          <w:p w14:paraId="32A7E4A8"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 xml:space="preserve">Šalys susitaria išbraukti nurodytą Sutarties Bendrųjų sąlygų punktą, tačiau kitų punktų numeracijos nekeisti: </w:t>
            </w:r>
            <w:r w:rsidRPr="00BF42B6">
              <w:rPr>
                <w:rFonts w:ascii="Times New Roman" w:eastAsia="Times New Roman" w:hAnsi="Times New Roman" w:cs="Times New Roman"/>
                <w:i/>
                <w:iCs/>
                <w:kern w:val="2"/>
                <w:sz w:val="24"/>
                <w:szCs w:val="24"/>
                <w14:ligatures w14:val="none"/>
              </w:rPr>
              <w:t>netaikoma</w:t>
            </w:r>
            <w:r w:rsidRPr="00BF42B6">
              <w:rPr>
                <w:rFonts w:ascii="Times New Roman" w:eastAsia="Times New Roman" w:hAnsi="Times New Roman" w:cs="Times New Roman"/>
                <w:kern w:val="2"/>
                <w:sz w:val="24"/>
                <w:szCs w:val="24"/>
                <w14:ligatures w14:val="none"/>
              </w:rPr>
              <w:t>.</w:t>
            </w:r>
          </w:p>
        </w:tc>
      </w:tr>
      <w:tr w:rsidR="00BF42B6" w:rsidRPr="00BF42B6" w14:paraId="54415DAE" w14:textId="77777777" w:rsidTr="00776E72">
        <w:trPr>
          <w:trHeight w:val="300"/>
        </w:trPr>
        <w:tc>
          <w:tcPr>
            <w:tcW w:w="2532" w:type="dxa"/>
          </w:tcPr>
          <w:p w14:paraId="723C2C5A"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14.4.</w:t>
            </w:r>
          </w:p>
        </w:tc>
        <w:tc>
          <w:tcPr>
            <w:tcW w:w="7003" w:type="dxa"/>
            <w:gridSpan w:val="4"/>
          </w:tcPr>
          <w:p w14:paraId="097E7B00" w14:textId="77777777" w:rsidR="00BF42B6" w:rsidRPr="00BF42B6" w:rsidRDefault="00BF42B6" w:rsidP="00BF42B6">
            <w:pPr>
              <w:spacing w:before="120" w:after="120"/>
              <w:jc w:val="both"/>
              <w:rPr>
                <w:rFonts w:ascii="Times New Roman" w:eastAsia="Times New Roman" w:hAnsi="Times New Roman" w:cs="Times New Roman"/>
                <w:color w:val="0070C0"/>
                <w:kern w:val="2"/>
                <w:sz w:val="24"/>
                <w:szCs w:val="24"/>
                <w14:ligatures w14:val="none"/>
              </w:rPr>
            </w:pPr>
            <w:r w:rsidRPr="00BF42B6">
              <w:rPr>
                <w:rFonts w:ascii="Times New Roman" w:eastAsia="Times New Roman" w:hAnsi="Times New Roman" w:cs="Times New Roman"/>
                <w:kern w:val="2"/>
                <w:sz w:val="24"/>
                <w:szCs w:val="24"/>
                <w14:ligatures w14:val="none"/>
              </w:rPr>
              <w:t xml:space="preserve">Nustatomos kitokios nei Sutarties Bendrosiose sąlygose nustatytos nuostatos dėl Paslaugų intelektinės nuosavybės: </w:t>
            </w:r>
            <w:r w:rsidRPr="00BF42B6">
              <w:rPr>
                <w:rFonts w:ascii="Times New Roman" w:eastAsia="Times New Roman" w:hAnsi="Times New Roman" w:cs="Times New Roman"/>
                <w:i/>
                <w:iCs/>
                <w:kern w:val="2"/>
                <w:sz w:val="24"/>
                <w:szCs w:val="24"/>
                <w14:ligatures w14:val="none"/>
              </w:rPr>
              <w:t>netaikoma</w:t>
            </w:r>
            <w:r w:rsidRPr="00BF42B6">
              <w:rPr>
                <w:rFonts w:ascii="Times New Roman" w:eastAsia="Times New Roman" w:hAnsi="Times New Roman" w:cs="Times New Roman"/>
                <w:kern w:val="2"/>
                <w:sz w:val="24"/>
                <w:szCs w:val="24"/>
                <w14:ligatures w14:val="none"/>
              </w:rPr>
              <w:t>.</w:t>
            </w:r>
          </w:p>
        </w:tc>
      </w:tr>
      <w:tr w:rsidR="00BF42B6" w:rsidRPr="00BF42B6" w14:paraId="1FDD6B02" w14:textId="77777777" w:rsidTr="00776E72">
        <w:trPr>
          <w:trHeight w:val="300"/>
        </w:trPr>
        <w:tc>
          <w:tcPr>
            <w:tcW w:w="2532" w:type="dxa"/>
          </w:tcPr>
          <w:p w14:paraId="6AB3BC44"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14.5.</w:t>
            </w:r>
          </w:p>
        </w:tc>
        <w:tc>
          <w:tcPr>
            <w:tcW w:w="7003" w:type="dxa"/>
            <w:gridSpan w:val="4"/>
          </w:tcPr>
          <w:p w14:paraId="0C4A77AA" w14:textId="77777777" w:rsidR="00BF42B6" w:rsidRPr="00BF42B6" w:rsidRDefault="00BF42B6" w:rsidP="00BF42B6">
            <w:pPr>
              <w:spacing w:before="120" w:after="120"/>
              <w:jc w:val="both"/>
              <w:rPr>
                <w:rFonts w:ascii="Times New Roman" w:eastAsia="Times New Roman" w:hAnsi="Times New Roman" w:cs="Times New Roman"/>
                <w:kern w:val="2"/>
                <w:sz w:val="24"/>
                <w:szCs w:val="24"/>
                <w14:ligatures w14:val="none"/>
              </w:rPr>
            </w:pPr>
            <w:r w:rsidRPr="00BF42B6">
              <w:rPr>
                <w:rFonts w:ascii="Times New Roman" w:eastAsia="Times New Roman" w:hAnsi="Times New Roman" w:cs="Times New Roman"/>
                <w:kern w:val="2"/>
                <w:sz w:val="24"/>
                <w:szCs w:val="24"/>
                <w14:ligatures w14:val="none"/>
              </w:rPr>
              <w:t>Sutarties Bendrosiose sąlygose nurodytos alternatyvios nuostatos (su prierašu „jei taikoma“ ir pan.) taikomos tik tokiu atveju, jeigu jos konkrečiai aprašomos Sutarties Specialiosiose sąlygose.</w:t>
            </w:r>
          </w:p>
        </w:tc>
      </w:tr>
      <w:tr w:rsidR="00BF42B6" w:rsidRPr="00BF42B6" w14:paraId="3190FDF0" w14:textId="77777777" w:rsidTr="00776E72">
        <w:trPr>
          <w:trHeight w:val="300"/>
        </w:trPr>
        <w:tc>
          <w:tcPr>
            <w:tcW w:w="9535" w:type="dxa"/>
            <w:gridSpan w:val="5"/>
          </w:tcPr>
          <w:p w14:paraId="0C5EF2B0"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15. SUTARTIES PRIEDAI</w:t>
            </w:r>
          </w:p>
        </w:tc>
      </w:tr>
      <w:tr w:rsidR="00BF42B6" w:rsidRPr="00BF42B6" w14:paraId="01713018" w14:textId="77777777" w:rsidTr="00776E72">
        <w:trPr>
          <w:trHeight w:val="300"/>
        </w:trPr>
        <w:tc>
          <w:tcPr>
            <w:tcW w:w="2532" w:type="dxa"/>
          </w:tcPr>
          <w:p w14:paraId="226ABC47"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15.1. Priedas Nr. 1</w:t>
            </w:r>
          </w:p>
        </w:tc>
        <w:tc>
          <w:tcPr>
            <w:tcW w:w="7003" w:type="dxa"/>
            <w:gridSpan w:val="4"/>
          </w:tcPr>
          <w:p w14:paraId="73C5AC55"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Techninė specifikacija „Profesionalūs mobilūs krepšinio stovai“</w:t>
            </w:r>
          </w:p>
        </w:tc>
      </w:tr>
      <w:tr w:rsidR="00BF42B6" w:rsidRPr="00BF42B6" w14:paraId="3CCB9E1C" w14:textId="77777777" w:rsidTr="00776E72">
        <w:trPr>
          <w:trHeight w:val="300"/>
        </w:trPr>
        <w:tc>
          <w:tcPr>
            <w:tcW w:w="2532" w:type="dxa"/>
          </w:tcPr>
          <w:p w14:paraId="6E4EBBE4"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15.2. Priedas Nr. 2</w:t>
            </w:r>
          </w:p>
        </w:tc>
        <w:tc>
          <w:tcPr>
            <w:tcW w:w="7003" w:type="dxa"/>
            <w:gridSpan w:val="4"/>
          </w:tcPr>
          <w:p w14:paraId="5D8B1C5A"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Pasiūlymas</w:t>
            </w:r>
          </w:p>
        </w:tc>
      </w:tr>
      <w:tr w:rsidR="00BF42B6" w:rsidRPr="00BF42B6" w14:paraId="44C01AE5" w14:textId="77777777" w:rsidTr="00776E72">
        <w:trPr>
          <w:trHeight w:val="300"/>
        </w:trPr>
        <w:tc>
          <w:tcPr>
            <w:tcW w:w="2532" w:type="dxa"/>
          </w:tcPr>
          <w:p w14:paraId="6A7D63D9"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15.3. Priedas Nr. 3</w:t>
            </w:r>
          </w:p>
        </w:tc>
        <w:tc>
          <w:tcPr>
            <w:tcW w:w="7003" w:type="dxa"/>
            <w:gridSpan w:val="4"/>
          </w:tcPr>
          <w:p w14:paraId="676C6734"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p>
        </w:tc>
      </w:tr>
      <w:tr w:rsidR="00BF42B6" w:rsidRPr="00BF42B6" w14:paraId="2EBE9769" w14:textId="77777777" w:rsidTr="00776E72">
        <w:tc>
          <w:tcPr>
            <w:tcW w:w="9535" w:type="dxa"/>
            <w:gridSpan w:val="5"/>
          </w:tcPr>
          <w:p w14:paraId="18D49757"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16. ŠALIŲ ATSTOVŲ PARAŠAI</w:t>
            </w:r>
          </w:p>
        </w:tc>
      </w:tr>
      <w:tr w:rsidR="00BF42B6" w:rsidRPr="00BF42B6" w14:paraId="5E56CA2F" w14:textId="77777777" w:rsidTr="00776E72">
        <w:tc>
          <w:tcPr>
            <w:tcW w:w="4787" w:type="dxa"/>
            <w:gridSpan w:val="4"/>
            <w:tcBorders>
              <w:top w:val="single" w:sz="4" w:space="0" w:color="auto"/>
              <w:left w:val="single" w:sz="4" w:space="0" w:color="auto"/>
              <w:bottom w:val="single" w:sz="4" w:space="0" w:color="auto"/>
              <w:right w:val="single" w:sz="4" w:space="0" w:color="auto"/>
            </w:tcBorders>
          </w:tcPr>
          <w:p w14:paraId="60C35077"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3FF2BD59" w14:textId="77777777" w:rsidR="00BF42B6" w:rsidRPr="00BF42B6" w:rsidRDefault="00BF42B6" w:rsidP="00BF42B6">
            <w:pPr>
              <w:spacing w:before="120" w:after="120"/>
              <w:jc w:val="center"/>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b/>
                <w:bCs/>
                <w:kern w:val="2"/>
                <w:sz w:val="24"/>
                <w:szCs w:val="24"/>
                <w14:ligatures w14:val="none"/>
              </w:rPr>
              <w:t>TIEKĖJAS</w:t>
            </w:r>
          </w:p>
        </w:tc>
      </w:tr>
      <w:tr w:rsidR="00BF42B6" w:rsidRPr="00BF42B6" w14:paraId="032F30E9" w14:textId="77777777" w:rsidTr="00776E72">
        <w:tc>
          <w:tcPr>
            <w:tcW w:w="4787" w:type="dxa"/>
            <w:gridSpan w:val="4"/>
            <w:tcBorders>
              <w:top w:val="single" w:sz="4" w:space="0" w:color="auto"/>
              <w:left w:val="single" w:sz="4" w:space="0" w:color="auto"/>
              <w:bottom w:val="single" w:sz="4" w:space="0" w:color="auto"/>
              <w:right w:val="single" w:sz="4" w:space="0" w:color="auto"/>
            </w:tcBorders>
          </w:tcPr>
          <w:p w14:paraId="42975886" w14:textId="77777777" w:rsidR="00BF42B6" w:rsidRPr="00BF42B6" w:rsidRDefault="00BF42B6" w:rsidP="00BF42B6">
            <w:pPr>
              <w:spacing w:before="120" w:after="120"/>
              <w:rPr>
                <w:rFonts w:ascii="Times New Roman" w:eastAsia="Times New Roman" w:hAnsi="Times New Roman" w:cs="Times New Roman"/>
                <w:color w:val="4472C4"/>
                <w:kern w:val="2"/>
                <w:sz w:val="24"/>
                <w:szCs w:val="24"/>
                <w14:ligatures w14:val="none"/>
              </w:rPr>
            </w:pPr>
            <w:r w:rsidRPr="00BF42B6">
              <w:rPr>
                <w:rFonts w:ascii="Times New Roman" w:eastAsia="Times New Roman" w:hAnsi="Times New Roman" w:cs="Times New Roman"/>
                <w:color w:val="4472C4"/>
                <w:kern w:val="2"/>
                <w:sz w:val="24"/>
                <w:szCs w:val="24"/>
                <w14:ligatures w14:val="none"/>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32BD24A" w14:textId="77777777" w:rsidR="00BF42B6" w:rsidRPr="00BF42B6" w:rsidRDefault="00BF42B6" w:rsidP="00BF42B6">
            <w:pPr>
              <w:spacing w:before="120" w:after="120"/>
              <w:rPr>
                <w:rFonts w:ascii="Times New Roman" w:eastAsia="Times New Roman" w:hAnsi="Times New Roman" w:cs="Times New Roman"/>
                <w:b/>
                <w:bCs/>
                <w:kern w:val="2"/>
                <w:sz w:val="24"/>
                <w:szCs w:val="24"/>
                <w14:ligatures w14:val="none"/>
              </w:rPr>
            </w:pPr>
            <w:r w:rsidRPr="00BF42B6">
              <w:rPr>
                <w:rFonts w:ascii="Times New Roman" w:eastAsia="Times New Roman" w:hAnsi="Times New Roman" w:cs="Times New Roman"/>
                <w:color w:val="4472C4"/>
                <w:kern w:val="2"/>
                <w:sz w:val="24"/>
                <w:szCs w:val="24"/>
                <w14:ligatures w14:val="none"/>
              </w:rPr>
              <w:t>(nurodomos atstovo pareigos, vardas, pavardė)</w:t>
            </w:r>
          </w:p>
        </w:tc>
      </w:tr>
    </w:tbl>
    <w:p w14:paraId="44740DD2" w14:textId="77777777" w:rsidR="00BF42B6" w:rsidRPr="00BF42B6" w:rsidRDefault="00BF42B6" w:rsidP="00BF42B6">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kern w:val="2"/>
          <w:sz w:val="24"/>
          <w:szCs w:val="24"/>
          <w14:ligatures w14:val="none"/>
        </w:rPr>
      </w:pPr>
    </w:p>
    <w:p w14:paraId="33430D74" w14:textId="77777777" w:rsidR="00BF42B6" w:rsidRPr="00BF42B6" w:rsidRDefault="00BF42B6" w:rsidP="00BF42B6">
      <w:pPr>
        <w:jc w:val="center"/>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color w:val="000000"/>
          <w:sz w:val="24"/>
          <w:szCs w:val="24"/>
          <w14:ligatures w14:val="none"/>
        </w:rPr>
        <w:t>_______________</w:t>
      </w:r>
    </w:p>
    <w:p w14:paraId="2E67F5A8" w14:textId="77777777" w:rsidR="00BF42B6" w:rsidRPr="00BF42B6" w:rsidRDefault="00BF42B6" w:rsidP="00BF42B6">
      <w:pPr>
        <w:spacing w:line="259" w:lineRule="auto"/>
        <w:rPr>
          <w:rFonts w:ascii="Times New Roman" w:eastAsia="Times New Roman" w:hAnsi="Times New Roman" w:cs="Times New Roman"/>
          <w:sz w:val="24"/>
          <w:szCs w:val="24"/>
          <w14:ligatures w14:val="none"/>
        </w:rPr>
      </w:pPr>
    </w:p>
    <w:p w14:paraId="6547F1B1" w14:textId="77777777" w:rsidR="00BF42B6" w:rsidRPr="00BF42B6" w:rsidRDefault="00BF42B6" w:rsidP="00BF42B6">
      <w:pPr>
        <w:textAlignment w:val="center"/>
        <w:rPr>
          <w:rFonts w:ascii="Times New Roman" w:eastAsia="Times New Roman" w:hAnsi="Times New Roman" w:cs="Times New Roman"/>
          <w:sz w:val="24"/>
          <w:szCs w:val="24"/>
          <w14:ligatures w14:val="none"/>
        </w:rPr>
        <w:sectPr w:rsidR="00BF42B6" w:rsidRPr="00BF42B6" w:rsidSect="00BF42B6">
          <w:headerReference w:type="even" r:id="rId28"/>
          <w:headerReference w:type="default" r:id="rId29"/>
          <w:footerReference w:type="even" r:id="rId30"/>
          <w:footerReference w:type="default" r:id="rId31"/>
          <w:headerReference w:type="first" r:id="rId32"/>
          <w:footerReference w:type="first" r:id="rId33"/>
          <w:pgSz w:w="12240" w:h="15840"/>
          <w:pgMar w:top="993" w:right="567" w:bottom="1134" w:left="1701" w:header="720" w:footer="720" w:gutter="0"/>
          <w:pgNumType w:start="1"/>
          <w:cols w:space="720"/>
          <w:titlePg/>
          <w:docGrid w:linePitch="360"/>
        </w:sectPr>
      </w:pPr>
    </w:p>
    <w:p w14:paraId="140FEDF8" w14:textId="77777777" w:rsidR="00BF42B6" w:rsidRPr="00BF42B6" w:rsidRDefault="00BF42B6" w:rsidP="00BF42B6">
      <w:pPr>
        <w:textAlignment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TVIRTINTA</w:t>
      </w:r>
    </w:p>
    <w:p w14:paraId="4228EE54" w14:textId="77777777" w:rsidR="00BF42B6" w:rsidRPr="00BF42B6" w:rsidRDefault="00BF42B6" w:rsidP="00BF42B6">
      <w:pPr>
        <w:textAlignment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Viešųjų pirkimų tarnybos direktoriaus</w:t>
      </w:r>
    </w:p>
    <w:p w14:paraId="374BDEF0" w14:textId="77777777" w:rsidR="00BF42B6" w:rsidRPr="00BF42B6" w:rsidRDefault="00BF42B6" w:rsidP="00BF42B6">
      <w:pPr>
        <w:textAlignment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2024 m. vasario 8 d. įsakymu Nr. 1S-19</w:t>
      </w:r>
    </w:p>
    <w:p w14:paraId="74B46F88" w14:textId="77777777" w:rsidR="00BF42B6" w:rsidRPr="00BF42B6" w:rsidRDefault="00BF42B6" w:rsidP="00BF42B6">
      <w:pPr>
        <w:textAlignment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(Viešųjų pirkimų tarnybos direktoriaus</w:t>
      </w:r>
    </w:p>
    <w:p w14:paraId="4927A626" w14:textId="77777777" w:rsidR="00BF42B6" w:rsidRPr="00BF42B6" w:rsidRDefault="00BF42B6" w:rsidP="00BF42B6">
      <w:pPr>
        <w:textAlignment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2025 m. balandžio 17 d. įsakymo Nr. 1S-51</w:t>
      </w:r>
    </w:p>
    <w:p w14:paraId="111DCF75" w14:textId="77777777" w:rsidR="00BF42B6" w:rsidRPr="00BF42B6" w:rsidRDefault="00BF42B6" w:rsidP="00BF42B6">
      <w:pPr>
        <w:textAlignment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redakcija)</w:t>
      </w:r>
    </w:p>
    <w:p w14:paraId="3FAC7234" w14:textId="77777777" w:rsidR="00BF42B6" w:rsidRPr="00BF42B6" w:rsidRDefault="00BF42B6" w:rsidP="00BF42B6">
      <w:pPr>
        <w:textAlignment w:val="center"/>
        <w:rPr>
          <w:rFonts w:ascii="Times New Roman" w:eastAsia="Times New Roman" w:hAnsi="Times New Roman" w:cs="Times New Roman"/>
          <w:color w:val="000000"/>
          <w:sz w:val="24"/>
          <w:szCs w:val="24"/>
          <w14:ligatures w14:val="none"/>
        </w:rPr>
      </w:pPr>
    </w:p>
    <w:p w14:paraId="55A5FF4B" w14:textId="77777777" w:rsidR="00BF42B6" w:rsidRPr="00BF42B6" w:rsidRDefault="00BF42B6" w:rsidP="00BF42B6">
      <w:pPr>
        <w:textAlignment w:val="center"/>
        <w:rPr>
          <w:rFonts w:ascii="Times New Roman" w:eastAsia="Times New Roman" w:hAnsi="Times New Roman" w:cs="Times New Roman"/>
          <w:color w:val="000000"/>
          <w:sz w:val="24"/>
          <w:szCs w:val="24"/>
          <w14:ligatures w14:val="none"/>
        </w:rPr>
      </w:pPr>
    </w:p>
    <w:p w14:paraId="5C3FC83F"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PREKIŲ PIRKIMO</w:t>
      </w:r>
      <w:r w:rsidRPr="00BF42B6">
        <w:rPr>
          <w:rFonts w:ascii="Times New Roman" w:eastAsia="Times New Roman" w:hAnsi="Times New Roman" w:cs="Times New Roman"/>
          <w:color w:val="000000"/>
          <w:sz w:val="24"/>
          <w:szCs w:val="24"/>
          <w14:ligatures w14:val="none"/>
        </w:rPr>
        <w:t>–</w:t>
      </w:r>
      <w:r w:rsidRPr="00BF42B6">
        <w:rPr>
          <w:rFonts w:ascii="Times New Roman" w:eastAsia="Times New Roman" w:hAnsi="Times New Roman" w:cs="Times New Roman"/>
          <w:b/>
          <w:bCs/>
          <w:caps/>
          <w:color w:val="000000"/>
          <w:sz w:val="24"/>
          <w:szCs w:val="24"/>
          <w14:ligatures w14:val="none"/>
        </w:rPr>
        <w:t>PARDAVIMO SUTARTIES BENDROSIOS SĄLYGOS</w:t>
      </w:r>
    </w:p>
    <w:p w14:paraId="15F1F739"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p>
    <w:p w14:paraId="7EA6137B"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1.  PAGRINDINĖS SĄVOKOS IR SUTARTIES AIŠKINIMAS</w:t>
      </w:r>
    </w:p>
    <w:p w14:paraId="4446445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6B91579"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1.1. Sąvokos</w:t>
      </w:r>
    </w:p>
    <w:p w14:paraId="1579A89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77445B7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 Šioje Sutartyje didžiąja raide rašomos sąvokos turi paskiau nurodytas reikšmes:</w:t>
      </w:r>
    </w:p>
    <w:p w14:paraId="147635E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1.1.1.1. </w:t>
      </w:r>
      <w:r w:rsidRPr="00BF42B6">
        <w:rPr>
          <w:rFonts w:ascii="Times New Roman" w:eastAsia="Times New Roman" w:hAnsi="Times New Roman" w:cs="Times New Roman"/>
          <w:b/>
          <w:bCs/>
          <w:color w:val="000000"/>
          <w:sz w:val="24"/>
          <w:szCs w:val="24"/>
          <w14:ligatures w14:val="none"/>
        </w:rPr>
        <w:t>Bendrosios sąlygos</w:t>
      </w:r>
      <w:r w:rsidRPr="00BF42B6">
        <w:rPr>
          <w:rFonts w:ascii="Times New Roman" w:eastAsia="Times New Roman" w:hAnsi="Times New Roman" w:cs="Times New Roman"/>
          <w:color w:val="000000"/>
          <w:sz w:val="24"/>
          <w:szCs w:val="24"/>
          <w14:ligatures w14:val="none"/>
        </w:rPr>
        <w:t> –  Sutarties dalis, kuri vadinasi „Prekių pirkimo–pardavimo sutarties Bendrosios sąlygos“;</w:t>
      </w:r>
    </w:p>
    <w:p w14:paraId="15FDDB9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1.1.1.2. </w:t>
      </w:r>
      <w:r w:rsidRPr="00BF42B6">
        <w:rPr>
          <w:rFonts w:ascii="Times New Roman" w:eastAsia="Times New Roman" w:hAnsi="Times New Roman" w:cs="Times New Roman"/>
          <w:b/>
          <w:bCs/>
          <w:color w:val="000000"/>
          <w:sz w:val="24"/>
          <w:szCs w:val="24"/>
          <w14:ligatures w14:val="none"/>
        </w:rPr>
        <w:t>Pirkėjas</w:t>
      </w:r>
      <w:r w:rsidRPr="00BF42B6">
        <w:rPr>
          <w:rFonts w:ascii="Times New Roman" w:eastAsia="Times New Roman" w:hAnsi="Times New Roman" w:cs="Times New Roman"/>
          <w:color w:val="000000"/>
          <w:sz w:val="24"/>
          <w:szCs w:val="24"/>
          <w14:ligatures w14:val="none"/>
        </w:rPr>
        <w:t> – asmuo, kuris Specialiosiose sąlygose yra įvardytas kaip Pirkėjas, įsigyjantis Specialiosiose sąlygose ir Sutarties prieduose nurodytas Prekes;</w:t>
      </w:r>
    </w:p>
    <w:p w14:paraId="46DD39E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1.1.1.3. </w:t>
      </w:r>
      <w:r w:rsidRPr="00BF42B6">
        <w:rPr>
          <w:rFonts w:ascii="Times New Roman" w:eastAsia="Times New Roman" w:hAnsi="Times New Roman" w:cs="Times New Roman"/>
          <w:b/>
          <w:bCs/>
          <w:color w:val="000000"/>
          <w:sz w:val="24"/>
          <w:szCs w:val="24"/>
          <w14:ligatures w14:val="none"/>
        </w:rPr>
        <w:t>Pradinės sutarties vertė </w:t>
      </w:r>
      <w:r w:rsidRPr="00BF42B6">
        <w:rPr>
          <w:rFonts w:ascii="Times New Roman" w:eastAsia="Times New Roman" w:hAnsi="Times New Roman" w:cs="Times New Roman"/>
          <w:color w:val="000000"/>
          <w:sz w:val="24"/>
          <w:szCs w:val="24"/>
          <w14:ligatures w14:val="none"/>
        </w:rPr>
        <w:t>– Specialiosiose sąlygose nurodyta</w:t>
      </w:r>
      <w:r w:rsidRPr="00BF42B6">
        <w:rPr>
          <w:rFonts w:ascii="Times New Roman" w:eastAsia="Times New Roman" w:hAnsi="Times New Roman" w:cs="Times New Roman"/>
          <w:b/>
          <w:bCs/>
          <w:color w:val="000000"/>
          <w:sz w:val="24"/>
          <w:szCs w:val="24"/>
          <w14:ligatures w14:val="none"/>
        </w:rPr>
        <w:t> </w:t>
      </w:r>
      <w:r w:rsidRPr="00BF42B6">
        <w:rPr>
          <w:rFonts w:ascii="Times New Roman" w:eastAsia="Times New Roman" w:hAnsi="Times New Roman" w:cs="Times New Roman"/>
          <w:color w:val="000000"/>
          <w:sz w:val="24"/>
          <w:szCs w:val="24"/>
          <w14:ligatures w14:val="none"/>
        </w:rPr>
        <w:t>vertė be pridėtinės vertės mokesčio (toliau – PVM);</w:t>
      </w:r>
    </w:p>
    <w:p w14:paraId="3003C9F5"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1.1.1.4. </w:t>
      </w:r>
      <w:r w:rsidRPr="00BF42B6">
        <w:rPr>
          <w:rFonts w:ascii="Times New Roman" w:eastAsia="Times New Roman" w:hAnsi="Times New Roman" w:cs="Times New Roman"/>
          <w:b/>
          <w:bCs/>
          <w:color w:val="000000"/>
          <w:sz w:val="24"/>
          <w:szCs w:val="24"/>
          <w14:ligatures w14:val="none"/>
        </w:rPr>
        <w:t>Prekės</w:t>
      </w:r>
      <w:r w:rsidRPr="00BF42B6">
        <w:rPr>
          <w:rFonts w:ascii="Times New Roman" w:eastAsia="Times New Roman" w:hAnsi="Times New Roman" w:cs="Times New Roman"/>
          <w:color w:val="00000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6790D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1.1.1.5. </w:t>
      </w:r>
      <w:r w:rsidRPr="00BF42B6">
        <w:rPr>
          <w:rFonts w:ascii="Times New Roman" w:eastAsia="Times New Roman" w:hAnsi="Times New Roman" w:cs="Times New Roman"/>
          <w:b/>
          <w:bCs/>
          <w:color w:val="000000"/>
          <w:sz w:val="24"/>
          <w:szCs w:val="24"/>
          <w14:ligatures w14:val="none"/>
        </w:rPr>
        <w:t>Prekių perdavimo–priėmimo aktas </w:t>
      </w:r>
      <w:r w:rsidRPr="00BF42B6">
        <w:rPr>
          <w:rFonts w:ascii="Times New Roman" w:eastAsia="Times New Roman" w:hAnsi="Times New Roman" w:cs="Times New Roman"/>
          <w:color w:val="000000"/>
          <w:sz w:val="24"/>
          <w:szCs w:val="24"/>
          <w14:ligatures w14:val="none"/>
        </w:rPr>
        <w:t>– dokumentas,</w:t>
      </w:r>
      <w:r w:rsidRPr="00BF42B6">
        <w:rPr>
          <w:rFonts w:ascii="Times New Roman" w:eastAsia="Times New Roman" w:hAnsi="Times New Roman" w:cs="Times New Roman"/>
          <w:b/>
          <w:bCs/>
          <w:color w:val="000000"/>
          <w:sz w:val="24"/>
          <w:szCs w:val="24"/>
          <w14:ligatures w14:val="none"/>
        </w:rPr>
        <w:t> </w:t>
      </w:r>
      <w:r w:rsidRPr="00BF42B6">
        <w:rPr>
          <w:rFonts w:ascii="Times New Roman" w:eastAsia="Times New Roman" w:hAnsi="Times New Roman" w:cs="Times New Roman"/>
          <w:color w:val="00000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2BB9C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1.1.1.6. </w:t>
      </w:r>
      <w:r w:rsidRPr="00BF42B6">
        <w:rPr>
          <w:rFonts w:ascii="Times New Roman" w:eastAsia="Times New Roman" w:hAnsi="Times New Roman" w:cs="Times New Roman"/>
          <w:b/>
          <w:bCs/>
          <w:color w:val="000000"/>
          <w:sz w:val="24"/>
          <w:szCs w:val="24"/>
          <w14:ligatures w14:val="none"/>
        </w:rPr>
        <w:t>Prekių trūkumai</w:t>
      </w:r>
      <w:r w:rsidRPr="00BF42B6">
        <w:rPr>
          <w:rFonts w:ascii="Times New Roman" w:eastAsia="Times New Roman" w:hAnsi="Times New Roman" w:cs="Times New Roman"/>
          <w:color w:val="00000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83F4C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1.1.1.7. </w:t>
      </w:r>
      <w:r w:rsidRPr="00BF42B6">
        <w:rPr>
          <w:rFonts w:ascii="Times New Roman" w:eastAsia="Times New Roman" w:hAnsi="Times New Roman" w:cs="Times New Roman"/>
          <w:b/>
          <w:bCs/>
          <w:color w:val="000000"/>
          <w:sz w:val="24"/>
          <w:szCs w:val="24"/>
          <w14:ligatures w14:val="none"/>
        </w:rPr>
        <w:t>Sąskaita </w:t>
      </w:r>
      <w:r w:rsidRPr="00BF42B6">
        <w:rPr>
          <w:rFonts w:ascii="Times New Roman" w:eastAsia="Times New Roman" w:hAnsi="Times New Roman" w:cs="Times New Roman"/>
          <w:color w:val="000000"/>
          <w:sz w:val="24"/>
          <w:szCs w:val="24"/>
          <w14:ligatures w14:val="none"/>
        </w:rPr>
        <w:t>–</w:t>
      </w:r>
      <w:r w:rsidRPr="00BF42B6">
        <w:rPr>
          <w:rFonts w:ascii="Times New Roman" w:eastAsia="Times New Roman" w:hAnsi="Times New Roman" w:cs="Times New Roman"/>
          <w:b/>
          <w:bCs/>
          <w:color w:val="000000"/>
          <w:sz w:val="24"/>
          <w:szCs w:val="24"/>
          <w14:ligatures w14:val="none"/>
        </w:rPr>
        <w:t> </w:t>
      </w:r>
      <w:r w:rsidRPr="00BF42B6">
        <w:rPr>
          <w:rFonts w:ascii="Times New Roman" w:eastAsia="Times New Roman" w:hAnsi="Times New Roman" w:cs="Times New Roman"/>
          <w:color w:val="00000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552EB3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1.1.1.8. </w:t>
      </w:r>
      <w:r w:rsidRPr="00BF42B6">
        <w:rPr>
          <w:rFonts w:ascii="Times New Roman" w:eastAsia="Times New Roman" w:hAnsi="Times New Roman" w:cs="Times New Roman"/>
          <w:b/>
          <w:bCs/>
          <w:color w:val="000000"/>
          <w:sz w:val="24"/>
          <w:szCs w:val="24"/>
          <w14:ligatures w14:val="none"/>
        </w:rPr>
        <w:t>Specialiosios sąlygos</w:t>
      </w:r>
      <w:r w:rsidRPr="00BF42B6">
        <w:rPr>
          <w:rFonts w:ascii="Times New Roman" w:eastAsia="Times New Roman" w:hAnsi="Times New Roman" w:cs="Times New Roman"/>
          <w:color w:val="00000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172E5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1.1.1.9. </w:t>
      </w:r>
      <w:r w:rsidRPr="00BF42B6">
        <w:rPr>
          <w:rFonts w:ascii="Times New Roman" w:eastAsia="Times New Roman" w:hAnsi="Times New Roman" w:cs="Times New Roman"/>
          <w:b/>
          <w:bCs/>
          <w:color w:val="000000"/>
          <w:sz w:val="24"/>
          <w:szCs w:val="24"/>
          <w14:ligatures w14:val="none"/>
        </w:rPr>
        <w:t>Susitarimas </w:t>
      </w:r>
      <w:r w:rsidRPr="00BF42B6">
        <w:rPr>
          <w:rFonts w:ascii="Times New Roman" w:eastAsia="Times New Roman" w:hAnsi="Times New Roman" w:cs="Times New Roman"/>
          <w:color w:val="000000"/>
          <w:sz w:val="24"/>
          <w:szCs w:val="24"/>
          <w14:ligatures w14:val="none"/>
        </w:rPr>
        <w:t>– tai dokumentas, kurį Šalys sudaro keisdamos Sutarties sąlygas VPĮ leidžiama apimtimi;</w:t>
      </w:r>
    </w:p>
    <w:p w14:paraId="7958CB3D" w14:textId="77777777" w:rsidR="00BF42B6" w:rsidRPr="00BF42B6" w:rsidRDefault="00BF42B6" w:rsidP="00BF42B6">
      <w:pPr>
        <w:spacing w:line="257" w:lineRule="atLeast"/>
        <w:jc w:val="both"/>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1.1.1.10. </w:t>
      </w:r>
      <w:r w:rsidRPr="00BF42B6">
        <w:rPr>
          <w:rFonts w:ascii="Times New Roman" w:eastAsia="Times New Roman" w:hAnsi="Times New Roman" w:cs="Times New Roman"/>
          <w:b/>
          <w:bCs/>
          <w:sz w:val="24"/>
          <w:szCs w:val="24"/>
          <w14:ligatures w14:val="none"/>
        </w:rPr>
        <w:t>Sutarties kaina</w:t>
      </w:r>
      <w:r w:rsidRPr="00BF42B6">
        <w:rPr>
          <w:rFonts w:ascii="Times New Roman" w:eastAsia="Times New Roman" w:hAnsi="Times New Roman" w:cs="Times New Roman"/>
          <w:sz w:val="24"/>
          <w:szCs w:val="24"/>
          <w14:ligatures w14:val="none"/>
        </w:rPr>
        <w:t> – pagal Sutartį Tiekėjui mokėtina suma, įskaitant visus privalomus mokesčius ir išlaidas;</w:t>
      </w:r>
    </w:p>
    <w:p w14:paraId="5E79DFF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1.1.1.11. </w:t>
      </w:r>
      <w:r w:rsidRPr="00BF42B6">
        <w:rPr>
          <w:rFonts w:ascii="Times New Roman" w:eastAsia="Times New Roman" w:hAnsi="Times New Roman" w:cs="Times New Roman"/>
          <w:b/>
          <w:bCs/>
          <w:color w:val="000000"/>
          <w:sz w:val="24"/>
          <w:szCs w:val="24"/>
          <w14:ligatures w14:val="none"/>
        </w:rPr>
        <w:t>Sutarties sąlygos </w:t>
      </w:r>
      <w:r w:rsidRPr="00BF42B6">
        <w:rPr>
          <w:rFonts w:ascii="Times New Roman" w:eastAsia="Times New Roman" w:hAnsi="Times New Roman" w:cs="Times New Roman"/>
          <w:color w:val="000000"/>
          <w:sz w:val="24"/>
          <w:szCs w:val="24"/>
          <w14:ligatures w14:val="none"/>
        </w:rPr>
        <w:t>– Bendrosios sąlygos ir Specialiosios sąlygos kartu;</w:t>
      </w:r>
    </w:p>
    <w:p w14:paraId="0492DE6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1.1.1.12. </w:t>
      </w:r>
      <w:r w:rsidRPr="00BF42B6">
        <w:rPr>
          <w:rFonts w:ascii="Times New Roman" w:eastAsia="Times New Roman" w:hAnsi="Times New Roman" w:cs="Times New Roman"/>
          <w:b/>
          <w:bCs/>
          <w:color w:val="000000"/>
          <w:sz w:val="24"/>
          <w:szCs w:val="24"/>
          <w14:ligatures w14:val="none"/>
        </w:rPr>
        <w:t>Sutartis </w:t>
      </w:r>
      <w:r w:rsidRPr="00BF42B6">
        <w:rPr>
          <w:rFonts w:ascii="Times New Roman" w:eastAsia="Times New Roman" w:hAnsi="Times New Roman" w:cs="Times New Roman"/>
          <w:color w:val="000000"/>
          <w:sz w:val="24"/>
          <w:szCs w:val="24"/>
          <w14:ligatures w14:val="none"/>
        </w:rPr>
        <w:t>– Prekių pirkimo–pardavimo sutartis, kurią sudaro Sutarties sąlygos, Specialiosiose sąlygose išvardyti priedai ir Susitarimai;</w:t>
      </w:r>
    </w:p>
    <w:p w14:paraId="116BDC8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1.1.1.13. </w:t>
      </w:r>
      <w:r w:rsidRPr="00BF42B6">
        <w:rPr>
          <w:rFonts w:ascii="Times New Roman" w:eastAsia="Times New Roman" w:hAnsi="Times New Roman" w:cs="Times New Roman"/>
          <w:b/>
          <w:bCs/>
          <w:color w:val="000000"/>
          <w:sz w:val="24"/>
          <w:szCs w:val="24"/>
          <w14:ligatures w14:val="none"/>
        </w:rPr>
        <w:t>Šalis</w:t>
      </w:r>
      <w:r w:rsidRPr="00BF42B6">
        <w:rPr>
          <w:rFonts w:ascii="Times New Roman" w:eastAsia="Times New Roman" w:hAnsi="Times New Roman" w:cs="Times New Roman"/>
          <w:color w:val="000000"/>
          <w:sz w:val="24"/>
          <w:szCs w:val="24"/>
          <w14:ligatures w14:val="none"/>
        </w:rPr>
        <w:t> – Pirkėjas arba Tiekėjas, kiekvienas atskirai, priklausomai nuo konteksto;</w:t>
      </w:r>
    </w:p>
    <w:p w14:paraId="71F90F1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1.1.1.14. </w:t>
      </w:r>
      <w:r w:rsidRPr="00BF42B6">
        <w:rPr>
          <w:rFonts w:ascii="Times New Roman" w:eastAsia="Times New Roman" w:hAnsi="Times New Roman" w:cs="Times New Roman"/>
          <w:b/>
          <w:bCs/>
          <w:color w:val="000000"/>
          <w:sz w:val="24"/>
          <w:szCs w:val="24"/>
          <w14:ligatures w14:val="none"/>
        </w:rPr>
        <w:t>Šalys</w:t>
      </w:r>
      <w:r w:rsidRPr="00BF42B6">
        <w:rPr>
          <w:rFonts w:ascii="Times New Roman" w:eastAsia="Times New Roman" w:hAnsi="Times New Roman" w:cs="Times New Roman"/>
          <w:color w:val="000000"/>
          <w:sz w:val="24"/>
          <w:szCs w:val="24"/>
          <w14:ligatures w14:val="none"/>
        </w:rPr>
        <w:t> – Pirkėjas ir Tiekėjas kartu;</w:t>
      </w:r>
    </w:p>
    <w:p w14:paraId="7AC41D6C"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1.1.1.15. </w:t>
      </w:r>
      <w:r w:rsidRPr="00BF42B6">
        <w:rPr>
          <w:rFonts w:ascii="Times New Roman" w:eastAsia="Times New Roman" w:hAnsi="Times New Roman" w:cs="Times New Roman"/>
          <w:b/>
          <w:bCs/>
          <w:color w:val="000000"/>
          <w:sz w:val="24"/>
          <w:szCs w:val="24"/>
          <w14:ligatures w14:val="none"/>
        </w:rPr>
        <w:t>Tiekėjas</w:t>
      </w:r>
      <w:r w:rsidRPr="00BF42B6">
        <w:rPr>
          <w:rFonts w:ascii="Times New Roman" w:eastAsia="Times New Roman" w:hAnsi="Times New Roman" w:cs="Times New Roman"/>
          <w:color w:val="000000"/>
          <w:sz w:val="24"/>
          <w:szCs w:val="24"/>
          <w14:ligatures w14:val="none"/>
        </w:rPr>
        <w:t> – asmuo, kuris Specialiosiose sąlygose yra įvardytas kaip Tiekėjas, tiekiantis Specialiosiose sąlygose nurodytas Prekes;</w:t>
      </w:r>
    </w:p>
    <w:p w14:paraId="50A9AA0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1.1.1.16. </w:t>
      </w:r>
      <w:r w:rsidRPr="00BF42B6">
        <w:rPr>
          <w:rFonts w:ascii="Times New Roman" w:eastAsia="Times New Roman" w:hAnsi="Times New Roman" w:cs="Times New Roman"/>
          <w:b/>
          <w:bCs/>
          <w:color w:val="000000"/>
          <w:sz w:val="24"/>
          <w:szCs w:val="24"/>
          <w14:ligatures w14:val="none"/>
        </w:rPr>
        <w:t>VPĮ </w:t>
      </w:r>
      <w:r w:rsidRPr="00BF42B6">
        <w:rPr>
          <w:rFonts w:ascii="Times New Roman" w:eastAsia="Times New Roman" w:hAnsi="Times New Roman" w:cs="Times New Roman"/>
          <w:color w:val="000000"/>
          <w:sz w:val="24"/>
          <w:szCs w:val="24"/>
          <w14:ligatures w14:val="none"/>
        </w:rPr>
        <w:t>– Lietuvos Respublikos viešųjų pirkimų įstatymas.</w:t>
      </w:r>
    </w:p>
    <w:p w14:paraId="17ED8B45"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1.1.1.17. Kitų Sutartyje didžiąja raide rašomų sąvokų reikšmės yra nurodytos Sutarties tekste.</w:t>
      </w:r>
    </w:p>
    <w:p w14:paraId="0F0481A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1.1.1.18. Sutartyje neapibrėžtos sąvokos suprantamos ir aiškinamos taip, kaip jas apibrėžia VPĮ ir kiti įstatymai bei teisės aktai, galiojantys Sutarties sudarymo ir vykdymo metu.</w:t>
      </w:r>
    </w:p>
    <w:p w14:paraId="3AEF98B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4C3BB7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33FC9E07"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1.2.  Sutarties aiškinimas</w:t>
      </w:r>
    </w:p>
    <w:p w14:paraId="7D47306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2F19ED8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 Sutartis yra sudaryta ir turi būti aiškinama pagal Lietuvos Respublikos teisės aktus.</w:t>
      </w:r>
    </w:p>
    <w:p w14:paraId="10B996A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1.2.2. Jei Bendrosios sąlygos ir (ar) Specialiosios sąlygos prieštarauja VPĮ ir kitų teisės aktų reikalavimams, taikomos VPĮ ir kitų teisės aktų nuostatos.</w:t>
      </w:r>
    </w:p>
    <w:p w14:paraId="3AD64DC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1.2.3. Diena Sutartyje reiškia kalendorinę dieną.</w:t>
      </w:r>
    </w:p>
    <w:p w14:paraId="4A71B5F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1.2.4. Darbo diena Sutartyje reiškia bet kurią dieną, išskyrus šeštadienį, sekmadienį ir švenčių dienas Lietuvoje, nurodytas Lietuvos Respublikos darbo kodekse.</w:t>
      </w:r>
    </w:p>
    <w:p w14:paraId="075E77D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1.2.5. Terminai pagal Sutartį yra skaičiuojami metais, mėnesiais, savaitėmis, darbo dienomis, kalendorinėmis dienomis ir valandomis ir minutėmis.</w:t>
      </w:r>
    </w:p>
    <w:p w14:paraId="4E27FB9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1.2.6. Kvalifikacija, rėmimasis kitų ūkio subjektų pajėgumais, Prekių apimtis, peržiūra suprantami taip, kaip nustatyta VPĮ bei jį įgyvendinančiuose teisės aktuose.</w:t>
      </w:r>
    </w:p>
    <w:p w14:paraId="6EEAFE0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206B9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1.2.8. Informuoti, pranešti, įspėti arba atsakyti reiškia pateikti informaciją, pranešimą, įspėjimą arba atsakymą Bendrosiose ir (ar) Specialiosiose sąlygose nustatyta tvarka.</w:t>
      </w:r>
    </w:p>
    <w:p w14:paraId="1ECD903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1.2.9. Patvirtinti reiškia pateikti patvirtinimą raštu arba pasirašyti dokumentą be išlygų ar su išlygomis, išskyrus atvejus, kai asmuo, pasirašydamas dokumentą, nurodo, jog atsisako jį patvirtinti.</w:t>
      </w:r>
    </w:p>
    <w:p w14:paraId="4F21BB6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1.2.10. </w:t>
      </w:r>
      <w:r w:rsidRPr="00BF42B6">
        <w:rPr>
          <w:rFonts w:ascii="Times New Roman" w:eastAsia="Times New Roman" w:hAnsi="Times New Roman" w:cs="Times New Roman"/>
          <w:color w:val="00000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1F7E8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1.2.11. </w:t>
      </w:r>
      <w:r w:rsidRPr="00BF42B6">
        <w:rPr>
          <w:rFonts w:ascii="Times New Roman" w:eastAsia="Times New Roman" w:hAnsi="Times New Roman" w:cs="Times New Roman"/>
          <w:color w:val="000000"/>
          <w:sz w:val="24"/>
          <w:szCs w:val="24"/>
          <w:shd w:val="clear" w:color="auto" w:fill="FFFFFF"/>
          <w14:ligatures w14:val="none"/>
        </w:rPr>
        <w:t>Jeigu Sutartyje nurodyta reikšmė skaičiais ir žodžiais skiriasi, vadovaujamasi žodžiais nurodyta reikšme.</w:t>
      </w:r>
    </w:p>
    <w:p w14:paraId="3F46545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1.2.12. </w:t>
      </w:r>
      <w:r w:rsidRPr="00BF42B6">
        <w:rPr>
          <w:rFonts w:ascii="Times New Roman" w:eastAsia="Times New Roman" w:hAnsi="Times New Roman" w:cs="Times New Roman"/>
          <w:color w:val="000000"/>
          <w:sz w:val="24"/>
          <w:szCs w:val="24"/>
          <w:shd w:val="clear" w:color="auto" w:fill="FFFFFF"/>
          <w14:ligatures w14:val="none"/>
        </w:rPr>
        <w:t>Jei pateikiamos nuorodos į teisės aktus, turi būti taikomos aktualios teisės aktų redakcijos, jeigu nenurodyta kitaip.</w:t>
      </w:r>
    </w:p>
    <w:p w14:paraId="081E702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12C0C316"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1.3. Dokumentų viršenybė</w:t>
      </w:r>
    </w:p>
    <w:p w14:paraId="0808EAB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920A85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4E73792" w14:textId="77777777" w:rsidR="00BF42B6" w:rsidRPr="00BF42B6" w:rsidRDefault="00BF42B6" w:rsidP="00BF42B6">
      <w:pPr>
        <w:spacing w:line="276"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1.3.1.1. Techninė specifikacija;</w:t>
      </w:r>
    </w:p>
    <w:p w14:paraId="454BC2B1" w14:textId="77777777" w:rsidR="00BF42B6" w:rsidRPr="00BF42B6" w:rsidRDefault="00BF42B6" w:rsidP="00BF42B6">
      <w:pPr>
        <w:spacing w:line="276"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1.3.1.2. Specialiosios sąlygos;</w:t>
      </w:r>
    </w:p>
    <w:p w14:paraId="0678D44D" w14:textId="77777777" w:rsidR="00BF42B6" w:rsidRPr="00BF42B6" w:rsidRDefault="00BF42B6" w:rsidP="00BF42B6">
      <w:pPr>
        <w:spacing w:line="276"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1.3.1.3. Bendrosios sąlygos;</w:t>
      </w:r>
    </w:p>
    <w:p w14:paraId="647532D6" w14:textId="77777777" w:rsidR="00BF42B6" w:rsidRPr="00BF42B6" w:rsidRDefault="00BF42B6" w:rsidP="00BF42B6">
      <w:pPr>
        <w:spacing w:line="276"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1.3.1.4. Pirkimo dokumentai (išskyrus techninę specifikaciją);</w:t>
      </w:r>
    </w:p>
    <w:p w14:paraId="7F2C23AA" w14:textId="77777777" w:rsidR="00BF42B6" w:rsidRPr="00BF42B6" w:rsidRDefault="00BF42B6" w:rsidP="00BF42B6">
      <w:pPr>
        <w:spacing w:line="276"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1.3.1.5. Pasiūlymas;</w:t>
      </w:r>
    </w:p>
    <w:p w14:paraId="5B612E7C" w14:textId="77777777" w:rsidR="00BF42B6" w:rsidRPr="00BF42B6" w:rsidRDefault="00BF42B6" w:rsidP="00BF42B6">
      <w:pPr>
        <w:spacing w:line="276"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1.3.1.6. Kiti Specialiosiose sąlygose išvardinti priedai.</w:t>
      </w:r>
    </w:p>
    <w:p w14:paraId="3A414375"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1.3.2. Tuo atveju, kai Šalių Susitarimu yra keičiamos Sutarties sąlygos, naujai sutartos Sutarties sąlygos turi viršenybę prieš pakeistąsias.</w:t>
      </w:r>
    </w:p>
    <w:p w14:paraId="74C5B55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5FCBDD7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42B6">
        <w:rPr>
          <w:rFonts w:ascii="Times New Roman" w:eastAsia="Times New Roman" w:hAnsi="Times New Roman" w:cs="Times New Roman"/>
          <w:color w:val="000000"/>
          <w:sz w:val="24"/>
          <w:szCs w:val="24"/>
          <w:vertAlign w:val="superscript"/>
          <w14:ligatures w14:val="none"/>
        </w:rPr>
        <w:t>1</w:t>
      </w:r>
      <w:r w:rsidRPr="00BF42B6">
        <w:rPr>
          <w:rFonts w:ascii="Times New Roman" w:eastAsia="Times New Roman" w:hAnsi="Times New Roman" w:cs="Times New Roman"/>
          <w:color w:val="000000"/>
          <w:sz w:val="24"/>
          <w:szCs w:val="24"/>
          <w14:ligatures w14:val="none"/>
        </w:rPr>
        <w:t>).</w:t>
      </w:r>
    </w:p>
    <w:p w14:paraId="2AFD1ED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4B94DF71"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2.  SUTARTIES DALYKAS</w:t>
      </w:r>
    </w:p>
    <w:p w14:paraId="294CDAE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0475A1A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C6B10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481FF9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A37C1A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080C6C73"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3.  TIEKĖJAS IR KITI SUTARTIES VYKDYMUI PASITELKIAMI ASMENYS</w:t>
      </w:r>
    </w:p>
    <w:p w14:paraId="5FA93046" w14:textId="77777777" w:rsidR="00BF42B6" w:rsidRPr="00BF42B6" w:rsidRDefault="00BF42B6" w:rsidP="00BF42B6">
      <w:pPr>
        <w:spacing w:line="257" w:lineRule="atLeast"/>
        <w:rPr>
          <w:rFonts w:ascii="Times New Roman" w:eastAsia="Times New Roman" w:hAnsi="Times New Roman" w:cs="Times New Roman"/>
          <w:color w:val="000000"/>
          <w:sz w:val="24"/>
          <w:szCs w:val="24"/>
          <w14:ligatures w14:val="none"/>
        </w:rPr>
      </w:pPr>
    </w:p>
    <w:p w14:paraId="78ADC59E"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3.1.  Kvalifikacija ir kiti Tiekėjo pasiūlymu prisiimti įsipareigojimai</w:t>
      </w:r>
    </w:p>
    <w:p w14:paraId="3D833695"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DD1D97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2690237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3.1.1.1. turėtų teisę verstis ta veikla, kuri yra reikalinga Sutarčiai įvykdyti. </w:t>
      </w:r>
      <w:r w:rsidRPr="00BF42B6">
        <w:rPr>
          <w:rFonts w:ascii="Times New Roman" w:eastAsia="Arial" w:hAnsi="Times New Roman" w:cs="Times New Roman"/>
          <w:kern w:val="2"/>
          <w:sz w:val="24"/>
          <w:szCs w:val="24"/>
          <w14:ligatures w14:val="none"/>
        </w:rPr>
        <w:t>Pirkėjui pareikalavus, Tiekėjas turi pateikti dokumentus, įrodančius, kad Sutartį vykdo tik tokią teisę turintys asmenys</w:t>
      </w:r>
      <w:r w:rsidRPr="00BF42B6">
        <w:rPr>
          <w:rFonts w:ascii="Times New Roman" w:eastAsia="Times New Roman" w:hAnsi="Times New Roman" w:cs="Times New Roman"/>
          <w:color w:val="000000"/>
          <w:sz w:val="24"/>
          <w:szCs w:val="24"/>
          <w14:ligatures w14:val="none"/>
        </w:rPr>
        <w:t>;</w:t>
      </w:r>
    </w:p>
    <w:p w14:paraId="02AE3F1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3.1.1.2. atitiktų tiekėjų kvalifikacijai pirkimo dokumentuose nustatytus reikalavimus bei neturėtų pirkimo dokumentuose nustatytų pašalinimo pagrindų;</w:t>
      </w:r>
    </w:p>
    <w:p w14:paraId="71B61BA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0"/>
          <w14:ligatures w14:val="none"/>
        </w:rPr>
      </w:pPr>
      <w:r w:rsidRPr="00BF42B6">
        <w:rPr>
          <w:rFonts w:ascii="Times New Roman" w:eastAsia="Times New Roman" w:hAnsi="Times New Roman" w:cs="Times New Roman"/>
          <w:color w:val="00000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BF42B6">
        <w:rPr>
          <w:rFonts w:ascii="Times New Roman" w:eastAsia="Arial" w:hAnsi="Times New Roman" w:cs="Times New Roman"/>
          <w:kern w:val="2"/>
          <w:sz w:val="24"/>
          <w:szCs w:val="20"/>
          <w14:ligatures w14:val="none"/>
        </w:rPr>
        <w:t xml:space="preserve">(toliau – </w:t>
      </w:r>
      <w:r w:rsidRPr="00BF42B6">
        <w:rPr>
          <w:rFonts w:ascii="Times New Roman" w:eastAsia="Arial" w:hAnsi="Times New Roman" w:cs="Times New Roman"/>
          <w:b/>
          <w:bCs/>
          <w:kern w:val="2"/>
          <w:sz w:val="24"/>
          <w:szCs w:val="20"/>
          <w14:ligatures w14:val="none"/>
        </w:rPr>
        <w:t>Kokybiniai kriterijai</w:t>
      </w:r>
      <w:r w:rsidRPr="00BF42B6">
        <w:rPr>
          <w:rFonts w:ascii="Times New Roman" w:eastAsia="Arial" w:hAnsi="Times New Roman" w:cs="Times New Roman"/>
          <w:kern w:val="2"/>
          <w:sz w:val="24"/>
          <w:szCs w:val="20"/>
          <w14:ligatures w14:val="none"/>
        </w:rPr>
        <w:t>),</w:t>
      </w:r>
      <w:r w:rsidRPr="00BF42B6">
        <w:rPr>
          <w:rFonts w:ascii="Times New Roman" w:eastAsia="Times New Roman" w:hAnsi="Times New Roman" w:cs="Times New Roman"/>
          <w:color w:val="000000"/>
          <w:sz w:val="24"/>
          <w:szCs w:val="20"/>
          <w14:ligatures w14:val="none"/>
        </w:rPr>
        <w:t xml:space="preserve"> reikšmes ir parametrus</w:t>
      </w:r>
      <w:r w:rsidRPr="00BF42B6">
        <w:rPr>
          <w:rFonts w:ascii="Times New Roman" w:eastAsia="Times New Roman" w:hAnsi="Times New Roman" w:cs="Times New Roman"/>
          <w:color w:val="000000"/>
          <w:kern w:val="2"/>
          <w:sz w:val="24"/>
          <w:szCs w:val="20"/>
          <w14:ligatures w14:val="none"/>
        </w:rPr>
        <w:t xml:space="preserve">. </w:t>
      </w:r>
      <w:r w:rsidRPr="00BF42B6">
        <w:rPr>
          <w:rFonts w:ascii="Times New Roman" w:eastAsia="Arial" w:hAnsi="Times New Roman" w:cs="Times New Roman"/>
          <w:kern w:val="2"/>
          <w:sz w:val="24"/>
          <w:szCs w:val="20"/>
          <w14:ligatures w14:val="none"/>
        </w:rPr>
        <w:t>Šiame papunktyje nurodytų įsipareigojimų laikymosi tikrinimo tvarka nustatoma Specialiosiose sąlygose;</w:t>
      </w:r>
    </w:p>
    <w:p w14:paraId="7250DE5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236FAC2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3.1.1.5. </w:t>
      </w:r>
      <w:r w:rsidRPr="00BF42B6">
        <w:rPr>
          <w:rFonts w:ascii="Times New Roman" w:eastAsia="Times New Roman" w:hAnsi="Times New Roman" w:cs="Times New Roman"/>
          <w:color w:val="000000"/>
          <w:sz w:val="24"/>
          <w:szCs w:val="24"/>
          <w:shd w:val="clear" w:color="auto" w:fill="FFFFFF"/>
          <w14:ligatures w14:val="none"/>
        </w:rPr>
        <w:t xml:space="preserve">atitiktų nacionalinio saugumo interesus </w:t>
      </w:r>
      <w:r w:rsidRPr="00BF42B6">
        <w:rPr>
          <w:rFonts w:ascii="Times New Roman" w:eastAsia="Arial" w:hAnsi="Times New Roman" w:cs="Times New Roman"/>
          <w:kern w:val="2"/>
          <w:sz w:val="24"/>
          <w:szCs w:val="24"/>
          <w14:ligatures w14:val="none"/>
        </w:rPr>
        <w:t>bei nebūtų registruotas (nuolat gyvenantis ar turintis pilietybę) nepatikimomis laikomose valstybėse ar teritorijose</w:t>
      </w:r>
      <w:r w:rsidRPr="00BF42B6">
        <w:rPr>
          <w:rFonts w:ascii="Times New Roman" w:eastAsia="Times New Roman" w:hAnsi="Times New Roman" w:cs="Times New Roman"/>
          <w:color w:val="000000"/>
          <w:sz w:val="24"/>
          <w:szCs w:val="24"/>
          <w:shd w:val="clear" w:color="auto" w:fill="FFFFFF"/>
          <w14:ligatures w14:val="none"/>
        </w:rPr>
        <w:t>, jei tokie reikalavimai buvo numatyti pirkimo dokumentuose</w:t>
      </w:r>
      <w:r w:rsidRPr="00BF42B6">
        <w:rPr>
          <w:rFonts w:ascii="Times New Roman" w:eastAsia="Times New Roman" w:hAnsi="Times New Roman" w:cs="Times New Roman"/>
          <w:color w:val="000000"/>
          <w:sz w:val="24"/>
          <w:szCs w:val="24"/>
          <w14:ligatures w14:val="none"/>
        </w:rPr>
        <w:t>.</w:t>
      </w:r>
    </w:p>
    <w:p w14:paraId="0E2CB661" w14:textId="77777777" w:rsidR="00BF42B6" w:rsidRPr="00BF42B6" w:rsidRDefault="00BF42B6" w:rsidP="00BF42B6">
      <w:pPr>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3.1.2. Tuo atveju, kai Tiekėjas yra jungtinės veiklos </w:t>
      </w:r>
      <w:r w:rsidRPr="00BF42B6">
        <w:rPr>
          <w:rFonts w:ascii="Times New Roman" w:eastAsia="Arial" w:hAnsi="Times New Roman" w:cs="Times New Roman"/>
          <w:kern w:val="2"/>
          <w:sz w:val="24"/>
          <w:szCs w:val="24"/>
          <w14:ligatures w14:val="none"/>
        </w:rPr>
        <w:t>sutarties pagrindu veikianti tiekėjų grupė</w:t>
      </w:r>
      <w:r w:rsidRPr="00BF42B6">
        <w:rPr>
          <w:rFonts w:ascii="Times New Roman" w:eastAsia="Times New Roman" w:hAnsi="Times New Roman" w:cs="Times New Roman"/>
          <w:color w:val="000000"/>
          <w:sz w:val="24"/>
          <w:szCs w:val="24"/>
          <w14:ligatures w14:val="none"/>
        </w:rPr>
        <w:t>, jos nariai Pirkėjui už Sutarties vykdymą atsako solidariai. </w:t>
      </w:r>
      <w:r w:rsidRPr="00BF42B6">
        <w:rPr>
          <w:rFonts w:ascii="Times New Roman" w:eastAsia="Times New Roman" w:hAnsi="Times New Roman" w:cs="Times New Roman"/>
          <w:color w:val="000000"/>
          <w:sz w:val="24"/>
          <w:szCs w:val="24"/>
          <w:shd w:val="clear" w:color="auto" w:fill="FFFFFF"/>
          <w14:ligatures w14:val="none"/>
        </w:rPr>
        <w:t>Jeigu Tiekėjas remiasi </w:t>
      </w:r>
      <w:r w:rsidRPr="00BF42B6">
        <w:rPr>
          <w:rFonts w:ascii="Times New Roman" w:eastAsia="Times New Roman" w:hAnsi="Times New Roman" w:cs="Times New Roman"/>
          <w:color w:val="000000"/>
          <w:sz w:val="24"/>
          <w:szCs w:val="24"/>
          <w14:ligatures w14:val="none"/>
        </w:rPr>
        <w:t>ūkio </w:t>
      </w:r>
      <w:r w:rsidRPr="00BF42B6">
        <w:rPr>
          <w:rFonts w:ascii="Times New Roman" w:eastAsia="Times New Roman" w:hAnsi="Times New Roman" w:cs="Times New Roman"/>
          <w:color w:val="000000"/>
          <w:sz w:val="24"/>
          <w:szCs w:val="24"/>
          <w:shd w:val="clear" w:color="auto" w:fill="FFFFFF"/>
          <w14:ligatures w14:val="none"/>
        </w:rPr>
        <w:t>subjektų pajėgumais, siekdamas atitikti finansinio ir ekonominio pajėgumo reikalavimus, Tiekėjas su tokiais </w:t>
      </w:r>
      <w:r w:rsidRPr="00BF42B6">
        <w:rPr>
          <w:rFonts w:ascii="Times New Roman" w:eastAsia="Times New Roman" w:hAnsi="Times New Roman" w:cs="Times New Roman"/>
          <w:color w:val="000000"/>
          <w:sz w:val="24"/>
          <w:szCs w:val="24"/>
          <w14:ligatures w14:val="none"/>
        </w:rPr>
        <w:t>ūkio </w:t>
      </w:r>
      <w:r w:rsidRPr="00BF42B6">
        <w:rPr>
          <w:rFonts w:ascii="Times New Roman" w:eastAsia="Times New Roman" w:hAnsi="Times New Roman" w:cs="Times New Roman"/>
          <w:color w:val="000000"/>
          <w:sz w:val="24"/>
          <w:szCs w:val="24"/>
          <w:shd w:val="clear" w:color="auto" w:fill="FFFFFF"/>
          <w14:ligatures w14:val="none"/>
        </w:rPr>
        <w:t>subjektais už Sutarties vykdymą atsako solidariai (jeigu to buvo reikalaujama pirkimo dokumentuose).</w:t>
      </w:r>
    </w:p>
    <w:p w14:paraId="645D6906" w14:textId="77777777" w:rsidR="00BF42B6" w:rsidRPr="00BF42B6" w:rsidRDefault="00BF42B6" w:rsidP="00BF42B6">
      <w:pPr>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92F77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172BE2AD"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3.2.</w:t>
      </w:r>
      <w:r w:rsidRPr="00BF42B6">
        <w:rPr>
          <w:rFonts w:ascii="Times New Roman" w:eastAsia="Times New Roman" w:hAnsi="Times New Roman" w:cs="Times New Roman"/>
          <w:color w:val="000000"/>
          <w:sz w:val="24"/>
          <w:szCs w:val="24"/>
          <w14:ligatures w14:val="none"/>
        </w:rPr>
        <w:t xml:space="preserve">  </w:t>
      </w:r>
      <w:r w:rsidRPr="00BF42B6">
        <w:rPr>
          <w:rFonts w:ascii="Times New Roman" w:eastAsia="Times New Roman" w:hAnsi="Times New Roman" w:cs="Times New Roman"/>
          <w:b/>
          <w:bCs/>
          <w:color w:val="000000"/>
          <w:sz w:val="24"/>
          <w:szCs w:val="24"/>
          <w14:ligatures w14:val="none"/>
        </w:rPr>
        <w:t>Subtiekėjų bei specialistų pasitelkimas ir keitimas</w:t>
      </w:r>
    </w:p>
    <w:p w14:paraId="09A3CFE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C6BAE93" w14:textId="77777777" w:rsidR="00BF42B6" w:rsidRPr="00BF42B6" w:rsidRDefault="00BF42B6" w:rsidP="00BF42B6">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14:ligatures w14:val="none"/>
        </w:rPr>
      </w:pPr>
      <w:r w:rsidRPr="00BF42B6">
        <w:rPr>
          <w:rFonts w:ascii="Times New Roman" w:eastAsia="Arial" w:hAnsi="Times New Roman" w:cs="Times New Roman"/>
          <w:kern w:val="2"/>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53F8D" w14:textId="77777777" w:rsidR="00BF42B6" w:rsidRPr="00BF42B6" w:rsidRDefault="00BF42B6" w:rsidP="00BF42B6">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14:ligatures w14:val="none"/>
        </w:rPr>
      </w:pPr>
      <w:r w:rsidRPr="00BF42B6">
        <w:rPr>
          <w:rFonts w:ascii="Times New Roman" w:eastAsia="Arial" w:hAnsi="Times New Roman" w:cs="Times New Roman"/>
          <w:kern w:val="2"/>
          <w:sz w:val="24"/>
          <w:szCs w:val="24"/>
          <w14:ligatures w14:val="none"/>
        </w:rPr>
        <w:t>3.2.2. Sutarties vykdymui pasitelkiami subtiekėjai ir (ar) specialistai (jeigu tokie pasitelkiami) nurodomi Specialiosiose sąlygose.</w:t>
      </w:r>
    </w:p>
    <w:p w14:paraId="1C33F1B2" w14:textId="77777777" w:rsidR="00BF42B6" w:rsidRPr="00BF42B6" w:rsidRDefault="00BF42B6" w:rsidP="00BF42B6">
      <w:pPr>
        <w:widowControl w:val="0"/>
        <w:tabs>
          <w:tab w:val="left" w:pos="567"/>
          <w:tab w:val="left" w:pos="851"/>
          <w:tab w:val="left" w:pos="992"/>
          <w:tab w:val="left" w:pos="1134"/>
        </w:tabs>
        <w:jc w:val="both"/>
        <w:rPr>
          <w:rFonts w:ascii="Times New Roman" w:eastAsia="Arial" w:hAnsi="Times New Roman" w:cs="Times New Roman"/>
          <w:kern w:val="2"/>
          <w:sz w:val="24"/>
          <w:szCs w:val="24"/>
          <w14:ligatures w14:val="none"/>
        </w:rPr>
      </w:pPr>
      <w:r w:rsidRPr="00BF42B6">
        <w:rPr>
          <w:rFonts w:ascii="Times New Roman" w:eastAsia="Arial" w:hAnsi="Times New Roman" w:cs="Times New Roman"/>
          <w:kern w:val="2"/>
          <w:sz w:val="24"/>
          <w:szCs w:val="24"/>
          <w14:ligatures w14:val="none"/>
        </w:rPr>
        <w:t>3.2.3. Tiekėjas gali keisti ir (ar) pasitelkti subtiekėjus ir (ar) specialistus šiame Sutarties poskyryje nustatytais atvejais ir tvarka.</w:t>
      </w:r>
    </w:p>
    <w:p w14:paraId="0FCBFBAE" w14:textId="77777777" w:rsidR="00BF42B6" w:rsidRPr="00BF42B6" w:rsidRDefault="00BF42B6" w:rsidP="00BF42B6">
      <w:pPr>
        <w:widowControl w:val="0"/>
        <w:tabs>
          <w:tab w:val="left" w:pos="709"/>
          <w:tab w:val="left" w:pos="851"/>
          <w:tab w:val="left" w:pos="1134"/>
        </w:tabs>
        <w:jc w:val="both"/>
        <w:rPr>
          <w:rFonts w:ascii="Times New Roman" w:eastAsia="Cambria" w:hAnsi="Times New Roman" w:cs="Times New Roman"/>
          <w:kern w:val="2"/>
          <w:sz w:val="24"/>
          <w:szCs w:val="24"/>
          <w:shd w:val="clear" w:color="auto" w:fill="FFFFFF"/>
          <w14:ligatures w14:val="none"/>
        </w:rPr>
      </w:pPr>
      <w:r w:rsidRPr="00BF42B6">
        <w:rPr>
          <w:rFonts w:ascii="Times New Roman" w:eastAsia="Cambria" w:hAnsi="Times New Roman" w:cs="Times New Roman"/>
          <w:kern w:val="2"/>
          <w:sz w:val="24"/>
          <w:szCs w:val="24"/>
          <w14:ligatures w14:val="none"/>
        </w:rPr>
        <w:t>3.2.4. Naujas subtiekėjas ar specialistas gali pradėti vykdyti jiems Tiekėjo pavestus įsipareigojimus pagal Sutartį ne anksčiau, nei bus pasirašytas Susitarimas.</w:t>
      </w:r>
    </w:p>
    <w:p w14:paraId="1F82F6AA" w14:textId="77777777" w:rsidR="00BF42B6" w:rsidRPr="00BF42B6" w:rsidRDefault="00BF42B6" w:rsidP="00BF42B6">
      <w:pPr>
        <w:widowControl w:val="0"/>
        <w:tabs>
          <w:tab w:val="left" w:pos="709"/>
          <w:tab w:val="left" w:pos="851"/>
          <w:tab w:val="left" w:pos="1134"/>
        </w:tabs>
        <w:jc w:val="both"/>
        <w:rPr>
          <w:rFonts w:ascii="Times New Roman" w:eastAsia="Cambria"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F42B6">
        <w:rPr>
          <w:rFonts w:ascii="Times New Roman" w:eastAsia="Arial" w:hAnsi="Times New Roman" w:cs="Times New Roman"/>
          <w:kern w:val="2"/>
          <w:sz w:val="24"/>
          <w:szCs w:val="24"/>
          <w14:ligatures w14:val="none"/>
        </w:rPr>
        <w:t xml:space="preserve">nebūti registruotu (nuolat gyvenančiu ar turinčiu pilietybę) nepatikimomis laikomose valstybėse ar teritorijose </w:t>
      </w:r>
      <w:r w:rsidRPr="00BF42B6">
        <w:rPr>
          <w:rFonts w:ascii="Times New Roman" w:eastAsia="Cambria" w:hAnsi="Times New Roman" w:cs="Times New Roman"/>
          <w:kern w:val="2"/>
          <w:sz w:val="24"/>
          <w:szCs w:val="24"/>
          <w14:ligatures w14:val="none"/>
        </w:rPr>
        <w:t>(jei taikoma) ir Tiekėjo pasiūlyme nurodytų sąlygų pirkimo dokumentuose nustatytiems Kokybiniams kriterijams pagrįsti (jei taikoma), Tiekėjui taikoma Specialiosiose sąlygose nustatyto dydžio bauda.</w:t>
      </w:r>
    </w:p>
    <w:p w14:paraId="7E3D90ED" w14:textId="77777777" w:rsidR="00BF42B6" w:rsidRPr="00BF42B6" w:rsidRDefault="00BF42B6" w:rsidP="00BF42B6">
      <w:pPr>
        <w:widowControl w:val="0"/>
        <w:tabs>
          <w:tab w:val="left" w:pos="993"/>
        </w:tabs>
        <w:jc w:val="both"/>
        <w:rPr>
          <w:rFonts w:ascii="Times New Roman" w:eastAsia="Arial" w:hAnsi="Times New Roman" w:cs="Times New Roman"/>
          <w:kern w:val="2"/>
          <w:sz w:val="24"/>
          <w:szCs w:val="24"/>
          <w:shd w:val="clear" w:color="auto" w:fill="FFFFFF"/>
          <w14:ligatures w14:val="none"/>
        </w:rPr>
      </w:pPr>
      <w:r w:rsidRPr="00BF42B6">
        <w:rPr>
          <w:rFonts w:ascii="Times New Roman" w:eastAsia="Arial" w:hAnsi="Times New Roman" w:cs="Times New Roman"/>
          <w:kern w:val="2"/>
          <w:sz w:val="24"/>
          <w:szCs w:val="24"/>
          <w14:ligatures w14:val="none"/>
        </w:rPr>
        <w:t xml:space="preserve">3.2.6. Tiekėjas turi teisę Sutarties vykdymui pasitelkti naujus, Specialiosiose sąlygose nenurodytus subtiekėjus, kurių pajėgumais Tiekėjas </w:t>
      </w:r>
      <w:r w:rsidRPr="00BF42B6">
        <w:rPr>
          <w:rFonts w:ascii="Times New Roman" w:eastAsia="Cambria" w:hAnsi="Times New Roman" w:cs="Times New Roman"/>
          <w:kern w:val="2"/>
          <w:sz w:val="24"/>
          <w:szCs w:val="24"/>
          <w14:ligatures w14:val="none"/>
        </w:rPr>
        <w:t>nesirėmė pirkimo dokumentuose numatytiems kvalifikacijos reikalavimams pagrįsti.</w:t>
      </w:r>
    </w:p>
    <w:p w14:paraId="1AEDC4A4" w14:textId="77777777" w:rsidR="00BF42B6" w:rsidRPr="00BF42B6" w:rsidRDefault="00BF42B6" w:rsidP="00BF42B6">
      <w:pPr>
        <w:widowControl w:val="0"/>
        <w:tabs>
          <w:tab w:val="left" w:pos="993"/>
        </w:tabs>
        <w:jc w:val="both"/>
        <w:rPr>
          <w:rFonts w:ascii="Times New Roman" w:eastAsia="Arial" w:hAnsi="Times New Roman" w:cs="Times New Roman"/>
          <w:kern w:val="2"/>
          <w:sz w:val="24"/>
          <w:szCs w:val="24"/>
          <w:shd w:val="clear" w:color="auto" w:fill="FFFFFF"/>
          <w14:ligatures w14:val="none"/>
        </w:rPr>
      </w:pPr>
      <w:r w:rsidRPr="00BF42B6">
        <w:rPr>
          <w:rFonts w:ascii="Times New Roman" w:eastAsia="Arial" w:hAnsi="Times New Roman" w:cs="Times New Roman"/>
          <w:kern w:val="2"/>
          <w:sz w:val="24"/>
          <w:szCs w:val="24"/>
          <w14:ligatures w14:val="none"/>
        </w:rPr>
        <w:t xml:space="preserve">3.2.7. Sudarius Sutartį, tačiau ne vėliau negu Sutartis pradedama vykdyti, Tiekėjas įsipareigoja Pirkėjui pranešti tuo metu žinomų subtiekėjų, kurių pajėgumais Tiekėjas </w:t>
      </w:r>
      <w:r w:rsidRPr="00BF42B6">
        <w:rPr>
          <w:rFonts w:ascii="Times New Roman" w:eastAsia="Cambria" w:hAnsi="Times New Roman" w:cs="Times New Roman"/>
          <w:kern w:val="2"/>
          <w:sz w:val="24"/>
          <w:szCs w:val="24"/>
          <w14:ligatures w14:val="none"/>
        </w:rPr>
        <w:t>nesirėmė pirkimo dokumentuose numatytiems kvalifikacijos reikalavimams pagrįsti,</w:t>
      </w:r>
      <w:r w:rsidRPr="00BF42B6">
        <w:rPr>
          <w:rFonts w:ascii="Times New Roman" w:eastAsia="Arial" w:hAnsi="Times New Roman" w:cs="Times New Roman"/>
          <w:kern w:val="2"/>
          <w:sz w:val="24"/>
          <w:szCs w:val="24"/>
          <w14:ligatures w14:val="none"/>
        </w:rPr>
        <w:t xml:space="preserve"> pavadinimus, juridinio asmens kodą, kontaktinius duomenis, jų atstovus.</w:t>
      </w:r>
    </w:p>
    <w:p w14:paraId="2E9D9AD3" w14:textId="77777777" w:rsidR="00BF42B6" w:rsidRPr="00BF42B6" w:rsidRDefault="00BF42B6" w:rsidP="00BF42B6">
      <w:pPr>
        <w:widowControl w:val="0"/>
        <w:tabs>
          <w:tab w:val="left" w:pos="993"/>
        </w:tabs>
        <w:jc w:val="both"/>
        <w:rPr>
          <w:rFonts w:ascii="Times New Roman" w:eastAsia="Cambria" w:hAnsi="Times New Roman" w:cs="Times New Roman"/>
          <w:kern w:val="2"/>
          <w:sz w:val="24"/>
          <w:szCs w:val="24"/>
          <w:shd w:val="clear" w:color="auto" w:fill="FFFFFF"/>
          <w14:ligatures w14:val="none"/>
        </w:rPr>
      </w:pPr>
      <w:r w:rsidRPr="00BF42B6">
        <w:rPr>
          <w:rFonts w:ascii="Times New Roman" w:eastAsia="Arial" w:hAnsi="Times New Roman" w:cs="Times New Roman"/>
          <w:kern w:val="2"/>
          <w:sz w:val="24"/>
          <w:szCs w:val="24"/>
          <w14:ligatures w14:val="none"/>
        </w:rPr>
        <w:t>3.2.8. Tiekėjas, bet kuriuo Sutarties vykdymo metu,</w:t>
      </w:r>
      <w:r w:rsidRPr="00BF42B6">
        <w:rPr>
          <w:rFonts w:ascii="Times New Roman" w:eastAsia="Cambria" w:hAnsi="Times New Roman" w:cs="Times New Roman"/>
          <w:kern w:val="2"/>
          <w:sz w:val="24"/>
          <w:szCs w:val="24"/>
          <w14:ligatures w14:val="none"/>
        </w:rPr>
        <w:t xml:space="preserve"> subtiekėjus, kurių pajėgumais Tiekėjas nesirėmė pirkimo dokumentuose numatytiems kvalifikacijos reikalavimams pagrįsti, gali keisti savo nuožiūra.</w:t>
      </w:r>
    </w:p>
    <w:p w14:paraId="6F4962EC" w14:textId="77777777" w:rsidR="00BF42B6" w:rsidRPr="00BF42B6" w:rsidRDefault="00BF42B6" w:rsidP="00BF42B6">
      <w:pPr>
        <w:widowControl w:val="0"/>
        <w:tabs>
          <w:tab w:val="left" w:pos="993"/>
        </w:tabs>
        <w:jc w:val="both"/>
        <w:rPr>
          <w:rFonts w:ascii="Times New Roman" w:eastAsia="Cambria" w:hAnsi="Times New Roman" w:cs="Times New Roman"/>
          <w:kern w:val="2"/>
          <w:sz w:val="24"/>
          <w:szCs w:val="24"/>
          <w14:ligatures w14:val="none"/>
        </w:rPr>
      </w:pPr>
      <w:r w:rsidRPr="00BF42B6">
        <w:rPr>
          <w:rFonts w:ascii="Times New Roman" w:eastAsia="Arial" w:hAnsi="Times New Roman" w:cs="Times New Roman"/>
          <w:kern w:val="2"/>
          <w:sz w:val="24"/>
          <w:szCs w:val="24"/>
          <w14:ligatures w14:val="none"/>
        </w:rPr>
        <w:t>3.2.9. Tiekėjas, bet kuriuo Sutarties vykdymo metu,</w:t>
      </w:r>
      <w:r w:rsidRPr="00BF42B6">
        <w:rPr>
          <w:rFonts w:ascii="Times New Roman" w:eastAsia="Cambria" w:hAnsi="Times New Roman" w:cs="Times New Roman"/>
          <w:kern w:val="2"/>
          <w:sz w:val="24"/>
          <w:szCs w:val="24"/>
          <w14:ligatures w14:val="none"/>
        </w:rPr>
        <w:t xml:space="preserve"> ne vėliau nei prieš 5 (penkias) darbo dienas</w:t>
      </w:r>
      <w:r w:rsidRPr="00BF42B6">
        <w:rPr>
          <w:rFonts w:ascii="Times New Roman" w:eastAsia="Arial" w:hAnsi="Times New Roman" w:cs="Times New Roman"/>
          <w:kern w:val="2"/>
          <w:sz w:val="24"/>
          <w:szCs w:val="24"/>
          <w14:ligatures w14:val="none"/>
        </w:rPr>
        <w:t xml:space="preserve"> iki numatomo naujo subtiekėjo, kurio pajėgumais Tiekėjas </w:t>
      </w:r>
      <w:r w:rsidRPr="00BF42B6">
        <w:rPr>
          <w:rFonts w:ascii="Times New Roman" w:eastAsia="Cambria" w:hAnsi="Times New Roman" w:cs="Times New Roman"/>
          <w:kern w:val="2"/>
          <w:sz w:val="24"/>
          <w:szCs w:val="24"/>
          <w14:ligatures w14:val="none"/>
        </w:rPr>
        <w:t>nesirėmė pirkimo dokumentuose numatytiems kvalifikacijos reikalavimams pagrįsti,</w:t>
      </w:r>
      <w:r w:rsidRPr="00BF42B6">
        <w:rPr>
          <w:rFonts w:ascii="Times New Roman" w:eastAsia="Arial" w:hAnsi="Times New Roman" w:cs="Times New Roman"/>
          <w:kern w:val="2"/>
          <w:sz w:val="24"/>
          <w:szCs w:val="24"/>
          <w14:ligatures w14:val="none"/>
        </w:rPr>
        <w:t xml:space="preserve"> pasitelkimo ir (arba) keitimo apie tai privalo informuoti </w:t>
      </w:r>
      <w:r w:rsidRPr="00BF42B6">
        <w:rPr>
          <w:rFonts w:ascii="Times New Roman" w:hAnsi="Times New Roman" w:cs="Times New Roman"/>
          <w:kern w:val="2"/>
          <w:sz w:val="24"/>
          <w:szCs w:val="24"/>
          <w14:ligatures w14:val="none"/>
        </w:rPr>
        <w:t>Pirkėją</w:t>
      </w:r>
      <w:r w:rsidRPr="00BF42B6">
        <w:rPr>
          <w:rFonts w:ascii="Times New Roman" w:eastAsia="Arial" w:hAnsi="Times New Roman" w:cs="Times New Roman"/>
          <w:kern w:val="2"/>
          <w:sz w:val="24"/>
          <w:szCs w:val="24"/>
          <w14:ligatures w14:val="none"/>
        </w:rPr>
        <w:t xml:space="preserve">. </w:t>
      </w:r>
      <w:r w:rsidRPr="00BF42B6">
        <w:rPr>
          <w:rFonts w:ascii="Times New Roman" w:hAnsi="Times New Roman" w:cs="Times New Roman"/>
          <w:kern w:val="2"/>
          <w:sz w:val="24"/>
          <w:szCs w:val="24"/>
          <w14:ligatures w14:val="none"/>
        </w:rPr>
        <w:t xml:space="preserve">Pirkėjas (jeigu buvo taikoma pirkimo dokumentuose) turi patikrinti, ar nėra </w:t>
      </w:r>
      <w:r w:rsidRPr="00BF42B6">
        <w:rPr>
          <w:rFonts w:ascii="Times New Roman" w:eastAsia="Cambria" w:hAnsi="Times New Roman" w:cs="Times New Roman"/>
          <w:kern w:val="2"/>
          <w:sz w:val="24"/>
          <w:szCs w:val="24"/>
          <w14:ligatures w14:val="none"/>
        </w:rPr>
        <w:t xml:space="preserve">subtiekėjo pašalinimo pagrindų ir subtiekėjo atitiktį nacionalinio saugumo interesams ir reikalavimams </w:t>
      </w:r>
      <w:r w:rsidRPr="00BF42B6">
        <w:rPr>
          <w:rFonts w:ascii="Times New Roman" w:eastAsia="Arial" w:hAnsi="Times New Roman" w:cs="Times New Roman"/>
          <w:kern w:val="2"/>
          <w:sz w:val="24"/>
          <w:szCs w:val="24"/>
          <w14:ligatures w14:val="none"/>
        </w:rPr>
        <w:t>nebūti registruotu (nuolat gyvenančiu ar turinčiu pilietybę) nepatikimomis laikomose valstybėse ar teritorijose</w:t>
      </w:r>
      <w:r w:rsidRPr="00BF42B6">
        <w:rPr>
          <w:rFonts w:ascii="Times New Roman" w:eastAsia="Cambria" w:hAnsi="Times New Roman" w:cs="Times New Roman"/>
          <w:kern w:val="2"/>
          <w:sz w:val="24"/>
          <w:szCs w:val="24"/>
          <w14:ligatures w14:val="none"/>
        </w:rPr>
        <w:t xml:space="preserve">. Jeigu </w:t>
      </w:r>
      <w:r w:rsidRPr="00BF42B6">
        <w:rPr>
          <w:rFonts w:ascii="Times New Roman" w:eastAsia="Cambria" w:hAnsi="Times New Roman" w:cs="Times New Roman"/>
          <w:kern w:val="2"/>
          <w:sz w:val="24"/>
          <w:szCs w:val="24"/>
          <w14:ligatures w14:val="none"/>
        </w:rPr>
        <w:lastRenderedPageBreak/>
        <w:t>subtiekėjo padėtis neatitinka bent vieno iš nurodytų reikalavimų, Pirkėjas reikalauja pakeisti šį subtiekėją reikalavimus atitinkančiu subtiekėju.</w:t>
      </w:r>
      <w:r w:rsidRPr="00BF42B6">
        <w:rPr>
          <w:rFonts w:ascii="Times New Roman" w:hAnsi="Times New Roman" w:cs="Times New Roman"/>
          <w:kern w:val="2"/>
          <w:sz w:val="24"/>
          <w:szCs w:val="24"/>
          <w14:ligatures w14:val="none"/>
        </w:rPr>
        <w:t xml:space="preserve"> </w:t>
      </w:r>
      <w:r w:rsidRPr="00BF42B6">
        <w:rPr>
          <w:rFonts w:ascii="Times New Roman" w:eastAsia="Cambria" w:hAnsi="Times New Roman" w:cs="Times New Roman"/>
          <w:kern w:val="2"/>
          <w:sz w:val="24"/>
          <w:szCs w:val="24"/>
          <w14:ligatures w14:val="none"/>
        </w:rPr>
        <w:t>Pirkėjas</w:t>
      </w:r>
      <w:r w:rsidRPr="00BF42B6">
        <w:rPr>
          <w:rFonts w:ascii="Times New Roman" w:hAnsi="Times New Roman" w:cs="Times New Roman"/>
          <w:kern w:val="2"/>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BF42B6">
        <w:rPr>
          <w:rFonts w:ascii="Times New Roman" w:eastAsia="Cambria" w:hAnsi="Times New Roman" w:cs="Times New Roman"/>
          <w:kern w:val="2"/>
          <w:sz w:val="24"/>
          <w:szCs w:val="24"/>
          <w14:ligatures w14:val="none"/>
        </w:rPr>
        <w:t>Pirkėjui sutikus, Šalys pasirašo Susitarimą, kuris laikomas neatsiejama Sutarties dalimi.</w:t>
      </w:r>
    </w:p>
    <w:p w14:paraId="6D64E281" w14:textId="77777777" w:rsidR="00BF42B6" w:rsidRPr="00BF42B6" w:rsidRDefault="00BF42B6" w:rsidP="00BF42B6">
      <w:pPr>
        <w:widowControl w:val="0"/>
        <w:tabs>
          <w:tab w:val="left" w:pos="993"/>
        </w:tabs>
        <w:jc w:val="both"/>
        <w:rPr>
          <w:rFonts w:ascii="Times New Roman" w:eastAsia="Arial" w:hAnsi="Times New Roman" w:cs="Times New Roman"/>
          <w:kern w:val="2"/>
          <w:sz w:val="24"/>
          <w:szCs w:val="24"/>
          <w:shd w:val="clear" w:color="auto" w:fill="FFFFFF"/>
          <w14:ligatures w14:val="none"/>
        </w:rPr>
      </w:pPr>
      <w:r w:rsidRPr="00BF42B6">
        <w:rPr>
          <w:rFonts w:ascii="Times New Roman" w:eastAsia="Arial" w:hAnsi="Times New Roman" w:cs="Times New Roman"/>
          <w:kern w:val="2"/>
          <w:sz w:val="24"/>
          <w:szCs w:val="24"/>
          <w14:ligatures w14:val="none"/>
        </w:rPr>
        <w:t>3.2.10. Subtiekėjai, kurių pajėgumais Tiekėjas rėmėsi, kad atitiktų pirkimo dokumentuose nustatytus kvalifikacijos reikalavimus, gali būti keičiami tik šiais atvejais:</w:t>
      </w:r>
    </w:p>
    <w:p w14:paraId="525268EC" w14:textId="77777777" w:rsidR="00BF42B6" w:rsidRPr="00BF42B6" w:rsidRDefault="00BF42B6" w:rsidP="00BF42B6">
      <w:pPr>
        <w:widowControl w:val="0"/>
        <w:tabs>
          <w:tab w:val="left" w:pos="1134"/>
        </w:tabs>
        <w:jc w:val="both"/>
        <w:rPr>
          <w:rFonts w:ascii="Times New Roman" w:eastAsia="Arial"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 xml:space="preserve">3.2.10.1. kai subtiekėjui </w:t>
      </w:r>
      <w:r w:rsidRPr="00BF42B6">
        <w:rPr>
          <w:rFonts w:ascii="Times New Roman" w:hAnsi="Times New Roman" w:cs="Times New Roman"/>
          <w:kern w:val="2"/>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F42B6">
        <w:rPr>
          <w:rFonts w:ascii="Times New Roman" w:eastAsia="Cambria" w:hAnsi="Times New Roman" w:cs="Times New Roman"/>
          <w:kern w:val="2"/>
          <w:sz w:val="24"/>
          <w:szCs w:val="24"/>
          <w14:ligatures w14:val="none"/>
        </w:rPr>
        <w:t>;</w:t>
      </w:r>
    </w:p>
    <w:p w14:paraId="3E8FFB87" w14:textId="77777777" w:rsidR="00BF42B6" w:rsidRPr="00BF42B6" w:rsidRDefault="00BF42B6" w:rsidP="00BF42B6">
      <w:pPr>
        <w:widowControl w:val="0"/>
        <w:tabs>
          <w:tab w:val="left" w:pos="1134"/>
        </w:tabs>
        <w:jc w:val="both"/>
        <w:rPr>
          <w:rFonts w:ascii="Times New Roman" w:eastAsia="Arial"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4B1430F" w14:textId="77777777" w:rsidR="00BF42B6" w:rsidRPr="00BF42B6" w:rsidRDefault="00BF42B6" w:rsidP="00BF42B6">
      <w:pPr>
        <w:widowControl w:val="0"/>
        <w:tabs>
          <w:tab w:val="left" w:pos="1134"/>
        </w:tabs>
        <w:jc w:val="both"/>
        <w:rPr>
          <w:rFonts w:ascii="Times New Roman" w:eastAsia="Arial"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3.2.10.3. Tiekėjas ar subtiekėjas privalo pakeisti subtiekėją, jei paaiškėja, kad jis neatitinka jam pirkimo dokumentuose keliamų reikalavimų.</w:t>
      </w:r>
    </w:p>
    <w:p w14:paraId="0F666833" w14:textId="77777777" w:rsidR="00BF42B6" w:rsidRPr="00BF42B6" w:rsidRDefault="00BF42B6" w:rsidP="00BF42B6">
      <w:pPr>
        <w:widowControl w:val="0"/>
        <w:tabs>
          <w:tab w:val="left" w:pos="993"/>
        </w:tabs>
        <w:jc w:val="both"/>
        <w:rPr>
          <w:rFonts w:ascii="Times New Roman" w:eastAsia="Cambria"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3.2.11. </w:t>
      </w:r>
      <w:r w:rsidRPr="00BF42B6">
        <w:rPr>
          <w:rFonts w:cs="Times New Roman"/>
          <w:kern w:val="2"/>
          <w14:ligatures w14:val="none"/>
        </w:rPr>
        <w:tab/>
      </w:r>
      <w:r w:rsidRPr="00BF42B6">
        <w:rPr>
          <w:rFonts w:ascii="Times New Roman" w:eastAsia="Cambria" w:hAnsi="Times New Roman" w:cs="Times New Roman"/>
          <w:kern w:val="2"/>
          <w:sz w:val="24"/>
          <w:szCs w:val="24"/>
          <w14:ligatures w14:val="none"/>
        </w:rPr>
        <w:t>Tiekėjo (ar subtiekėjų) specialistai, vykdantys Sutartį, gali būti keičiami šiais atvejais:</w:t>
      </w:r>
    </w:p>
    <w:p w14:paraId="66B82685" w14:textId="77777777" w:rsidR="00BF42B6" w:rsidRPr="00BF42B6" w:rsidRDefault="00BF42B6" w:rsidP="00BF42B6">
      <w:pPr>
        <w:widowControl w:val="0"/>
        <w:tabs>
          <w:tab w:val="left" w:pos="1134"/>
        </w:tabs>
        <w:jc w:val="both"/>
        <w:rPr>
          <w:rFonts w:ascii="Times New Roman" w:eastAsia="Cambria"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AAACC9" w14:textId="77777777" w:rsidR="00BF42B6" w:rsidRPr="00BF42B6" w:rsidRDefault="00BF42B6" w:rsidP="00BF42B6">
      <w:pPr>
        <w:widowControl w:val="0"/>
        <w:tabs>
          <w:tab w:val="left" w:pos="1134"/>
          <w:tab w:val="left" w:pos="1418"/>
        </w:tabs>
        <w:jc w:val="both"/>
        <w:rPr>
          <w:rFonts w:ascii="Times New Roman" w:eastAsia="Cambria"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3.2.11.2. Pirkėjo iniciatyva, jei Pirkėjas turi pagrįstų įtarimų, kad Tiekėjo Sutarties vykdymui paskirtas specialistas nekompetentingas vykdyti nustatytas pareigas;</w:t>
      </w:r>
    </w:p>
    <w:p w14:paraId="4BB36725" w14:textId="77777777" w:rsidR="00BF42B6" w:rsidRPr="00BF42B6" w:rsidRDefault="00BF42B6" w:rsidP="00BF42B6">
      <w:pPr>
        <w:widowControl w:val="0"/>
        <w:tabs>
          <w:tab w:val="left" w:pos="1134"/>
          <w:tab w:val="left" w:pos="1276"/>
        </w:tabs>
        <w:jc w:val="both"/>
        <w:rPr>
          <w:rFonts w:ascii="Times New Roman" w:eastAsia="Cambria"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3.2.11.3. Tiekėjas ar subtiekėjas privalo pakeisti specialistą, jei paaiškėja, kad jis neatitinka jam pirkimo dokumentuose keliamų reikalavimų.</w:t>
      </w:r>
    </w:p>
    <w:p w14:paraId="3C88E543" w14:textId="77777777" w:rsidR="00BF42B6" w:rsidRPr="00BF42B6" w:rsidRDefault="00BF42B6" w:rsidP="00BF42B6">
      <w:pPr>
        <w:widowControl w:val="0"/>
        <w:tabs>
          <w:tab w:val="left" w:pos="567"/>
          <w:tab w:val="left" w:pos="851"/>
          <w:tab w:val="left" w:pos="992"/>
        </w:tabs>
        <w:jc w:val="both"/>
        <w:rPr>
          <w:rFonts w:ascii="Times New Roman" w:eastAsia="Cambria" w:hAnsi="Times New Roman" w:cs="Times New Roman"/>
          <w:kern w:val="2"/>
          <w:sz w:val="24"/>
          <w:szCs w:val="24"/>
          <w14:ligatures w14:val="none"/>
        </w:rPr>
      </w:pPr>
      <w:r w:rsidRPr="00BF42B6">
        <w:rPr>
          <w:rFonts w:ascii="Times New Roman" w:eastAsia="Cambria" w:hAnsi="Times New Roman" w:cs="Times New Roman"/>
          <w:color w:val="000000"/>
          <w:kern w:val="2"/>
          <w:sz w:val="24"/>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BF42B6">
        <w:rPr>
          <w:rFonts w:ascii="Times New Roman" w:eastAsia="Cambria" w:hAnsi="Times New Roman" w:cs="Times New Roman"/>
          <w:color w:val="000000"/>
          <w:kern w:val="2"/>
          <w:sz w:val="24"/>
          <w:szCs w:val="20"/>
          <w14:ligatures w14:val="none"/>
        </w:rPr>
        <w:t>reikalavimus</w:t>
      </w:r>
      <w:r w:rsidRPr="00BF42B6">
        <w:rPr>
          <w:rFonts w:ascii="Times New Roman" w:eastAsia="Cambria" w:hAnsi="Times New Roman" w:cs="Times New Roman"/>
          <w:color w:val="000000"/>
          <w:kern w:val="2"/>
          <w:sz w:val="24"/>
          <w:szCs w:val="24"/>
          <w14:ligatures w14:val="none"/>
        </w:rPr>
        <w:t>ir</w:t>
      </w:r>
      <w:proofErr w:type="spellEnd"/>
      <w:r w:rsidRPr="00BF42B6">
        <w:rPr>
          <w:rFonts w:ascii="Times New Roman" w:eastAsia="Cambria" w:hAnsi="Times New Roman" w:cs="Times New Roman"/>
          <w:color w:val="000000"/>
          <w:kern w:val="2"/>
          <w:sz w:val="24"/>
          <w:szCs w:val="24"/>
          <w14:ligatures w14:val="none"/>
        </w:rPr>
        <w:t xml:space="preserve"> Tiekėjo pasiūlyme nurodytas Kokybinių kriterijų reikšmes.</w:t>
      </w:r>
    </w:p>
    <w:p w14:paraId="6AD0079D" w14:textId="77777777" w:rsidR="00BF42B6" w:rsidRPr="00BF42B6" w:rsidRDefault="00BF42B6" w:rsidP="00BF42B6">
      <w:pPr>
        <w:widowControl w:val="0"/>
        <w:tabs>
          <w:tab w:val="left" w:pos="567"/>
          <w:tab w:val="left" w:pos="851"/>
          <w:tab w:val="left" w:pos="992"/>
        </w:tabs>
        <w:jc w:val="both"/>
        <w:rPr>
          <w:rFonts w:ascii="Times New Roman" w:eastAsia="Cambria"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 xml:space="preserve">3.2.13. Tiekėjas privalo ne vėliau nei prieš 5 (penkias) darbo dienas iki numatomo subtiekėjo, </w:t>
      </w:r>
      <w:r w:rsidRPr="00BF42B6">
        <w:rPr>
          <w:rFonts w:ascii="Times New Roman" w:eastAsia="Arial" w:hAnsi="Times New Roman" w:cs="Times New Roman"/>
          <w:kern w:val="2"/>
          <w:sz w:val="24"/>
          <w:szCs w:val="24"/>
          <w14:ligatures w14:val="none"/>
        </w:rPr>
        <w:t>kurio pajėgumais Tiekėjas rėmėsi, kad atitiktų pirkimo dokumentuose nustatytus kvalifikacijos reikalavimus,</w:t>
      </w:r>
      <w:r w:rsidRPr="00BF42B6">
        <w:rPr>
          <w:rFonts w:ascii="Times New Roman" w:eastAsia="Cambria" w:hAnsi="Times New Roman" w:cs="Times New Roman"/>
          <w:kern w:val="2"/>
          <w:sz w:val="24"/>
          <w:szCs w:val="24"/>
          <w14:ligatures w14:val="none"/>
        </w:rPr>
        <w:t xml:space="preserve"> </w:t>
      </w:r>
      <w:r w:rsidRPr="00BF42B6">
        <w:rPr>
          <w:rFonts w:ascii="Times New Roman" w:eastAsia="Arial" w:hAnsi="Times New Roman" w:cs="Times New Roman"/>
          <w:kern w:val="2"/>
          <w:sz w:val="24"/>
          <w:szCs w:val="24"/>
          <w14:ligatures w14:val="none"/>
        </w:rPr>
        <w:t xml:space="preserve">ir (ar) specialisto </w:t>
      </w:r>
      <w:r w:rsidRPr="00BF42B6">
        <w:rPr>
          <w:rFonts w:ascii="Times New Roman" w:eastAsia="Cambria" w:hAnsi="Times New Roman" w:cs="Times New Roman"/>
          <w:kern w:val="2"/>
          <w:sz w:val="24"/>
          <w:szCs w:val="24"/>
          <w14:ligatures w14:val="none"/>
        </w:rPr>
        <w:t>keitimo pateikti Pirkėjui šiuos dokumentus:</w:t>
      </w:r>
    </w:p>
    <w:p w14:paraId="49C10ECA" w14:textId="77777777" w:rsidR="00BF42B6" w:rsidRPr="00BF42B6" w:rsidRDefault="00BF42B6" w:rsidP="00BF42B6">
      <w:pPr>
        <w:widowControl w:val="0"/>
        <w:tabs>
          <w:tab w:val="left" w:pos="1134"/>
        </w:tabs>
        <w:jc w:val="both"/>
        <w:rPr>
          <w:rFonts w:ascii="Times New Roman" w:eastAsia="Cambria"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3.2.13.1. argumentuotą rašytinį prašymą pakeisti subtiekėją ir (ar) specialistą, paaiškinant keitimo aplinkybę. Pirkėjas pasilieka teisę paprašyti įrodymų, pagrindžiančių keitimo aplinkybę;</w:t>
      </w:r>
    </w:p>
    <w:p w14:paraId="0E6145DC" w14:textId="77777777" w:rsidR="00BF42B6" w:rsidRPr="00BF42B6" w:rsidRDefault="00BF42B6" w:rsidP="00BF42B6">
      <w:pPr>
        <w:widowControl w:val="0"/>
        <w:tabs>
          <w:tab w:val="left" w:pos="1134"/>
        </w:tabs>
        <w:jc w:val="both"/>
        <w:rPr>
          <w:rFonts w:ascii="Times New Roman" w:eastAsia="Cambria"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F42B6">
        <w:rPr>
          <w:rFonts w:ascii="Times New Roman" w:eastAsia="Arial" w:hAnsi="Times New Roman" w:cs="Times New Roman"/>
          <w:kern w:val="2"/>
          <w:sz w:val="24"/>
          <w:szCs w:val="24"/>
          <w14:ligatures w14:val="none"/>
        </w:rPr>
        <w:t>nacionalinio saugumo interesams bei reikalavimams</w:t>
      </w:r>
      <w:r w:rsidRPr="00BF42B6">
        <w:rPr>
          <w:rFonts w:ascii="Times New Roman" w:eastAsia="Cambria" w:hAnsi="Times New Roman" w:cs="Times New Roman"/>
          <w:kern w:val="2"/>
          <w:sz w:val="24"/>
          <w:szCs w:val="24"/>
          <w14:ligatures w14:val="none"/>
        </w:rPr>
        <w:t xml:space="preserve"> </w:t>
      </w:r>
      <w:r w:rsidRPr="00BF42B6">
        <w:rPr>
          <w:rFonts w:ascii="Times New Roman" w:eastAsia="Arial" w:hAnsi="Times New Roman" w:cs="Times New Roman"/>
          <w:kern w:val="2"/>
          <w:sz w:val="24"/>
          <w:szCs w:val="24"/>
          <w14:ligatures w14:val="none"/>
        </w:rPr>
        <w:t>nebūti registruotu (nuolat gyvenančiu ar turinčiu pilietybę) nepatikimomis laikomose valstybėse ar teritorijose</w:t>
      </w:r>
      <w:r w:rsidRPr="00BF42B6">
        <w:rPr>
          <w:rFonts w:ascii="Times New Roman" w:eastAsia="Cambria" w:hAnsi="Times New Roman" w:cs="Times New Roman"/>
          <w:kern w:val="2"/>
          <w:sz w:val="24"/>
          <w:szCs w:val="24"/>
          <w14:ligatures w14:val="none"/>
        </w:rPr>
        <w:t xml:space="preserve"> (jei taikoma) įrodančius dokumentus pagal Sutarties reikalavimus.</w:t>
      </w:r>
    </w:p>
    <w:p w14:paraId="44C1C0AB" w14:textId="77777777" w:rsidR="00BF42B6" w:rsidRPr="00BF42B6" w:rsidRDefault="00BF42B6" w:rsidP="00BF42B6">
      <w:pPr>
        <w:widowControl w:val="0"/>
        <w:tabs>
          <w:tab w:val="left" w:pos="567"/>
          <w:tab w:val="left" w:pos="851"/>
          <w:tab w:val="left" w:pos="992"/>
        </w:tabs>
        <w:jc w:val="both"/>
        <w:rPr>
          <w:rFonts w:ascii="Times New Roman" w:eastAsia="Cambria" w:hAnsi="Times New Roman" w:cs="Times New Roman"/>
          <w:kern w:val="2"/>
          <w:sz w:val="24"/>
          <w:szCs w:val="24"/>
          <w14:ligatures w14:val="none"/>
        </w:rPr>
      </w:pPr>
      <w:r w:rsidRPr="00BF42B6">
        <w:rPr>
          <w:rFonts w:ascii="Times New Roman" w:eastAsia="Cambria" w:hAnsi="Times New Roman" w:cs="Times New Roman"/>
          <w:kern w:val="2"/>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BF42B6">
        <w:rPr>
          <w:rFonts w:ascii="Times New Roman" w:eastAsia="Arial" w:hAnsi="Times New Roman" w:cs="Times New Roman"/>
          <w:kern w:val="2"/>
          <w:sz w:val="24"/>
          <w:szCs w:val="24"/>
          <w14:ligatures w14:val="none"/>
        </w:rPr>
        <w:t>kurio pajėgumais Tiekėjas rėmėsi, kad atitiktų pirkimo dokumentuose nustatytus kvalifikacijos reikalavimus,</w:t>
      </w:r>
      <w:r w:rsidRPr="00BF42B6">
        <w:rPr>
          <w:rFonts w:ascii="Times New Roman" w:eastAsia="Cambria" w:hAnsi="Times New Roman" w:cs="Times New Roman"/>
          <w:kern w:val="2"/>
          <w:sz w:val="24"/>
          <w:szCs w:val="24"/>
          <w14:ligatures w14:val="none"/>
        </w:rPr>
        <w:t xml:space="preserve"> ir (ar) specialistą. Pirkėjui sutikus, Šalys pasirašo Susitarimą, kuris laikomas neatsiejama Sutarties dalimi.</w:t>
      </w:r>
    </w:p>
    <w:p w14:paraId="58093F5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75D05AB9"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3.3. Jungtinės veiklos partnerių keitimas</w:t>
      </w:r>
    </w:p>
    <w:p w14:paraId="5535752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7EDC1C1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shd w:val="clear" w:color="auto" w:fill="FFFFFF"/>
          <w14:ligatures w14:val="none"/>
        </w:rPr>
        <w:t xml:space="preserve">3.3.1. Tiekėjas, vykdantis Sutartį </w:t>
      </w:r>
      <w:r w:rsidRPr="00BF42B6">
        <w:rPr>
          <w:rFonts w:ascii="Times New Roman" w:eastAsia="Cambria" w:hAnsi="Times New Roman" w:cs="Times New Roman"/>
          <w:kern w:val="2"/>
          <w:sz w:val="24"/>
          <w:szCs w:val="24"/>
          <w14:ligatures w14:val="none"/>
        </w:rPr>
        <w:t xml:space="preserve">kaip tiekėjų grupė, veikianti </w:t>
      </w:r>
      <w:r w:rsidRPr="00BF42B6">
        <w:rPr>
          <w:rFonts w:ascii="Times New Roman" w:eastAsia="Cambria" w:hAnsi="Times New Roman" w:cs="Times New Roman"/>
          <w:kern w:val="2"/>
          <w:sz w:val="24"/>
          <w:szCs w:val="24"/>
          <w:shd w:val="clear" w:color="auto" w:fill="FFFFFF"/>
          <w14:ligatures w14:val="none"/>
        </w:rPr>
        <w:t>jungtinės veiklos</w:t>
      </w:r>
      <w:r w:rsidRPr="00BF42B6">
        <w:rPr>
          <w:rFonts w:ascii="Times New Roman" w:eastAsia="Cambria" w:hAnsi="Times New Roman" w:cs="Times New Roman"/>
          <w:kern w:val="2"/>
          <w:sz w:val="24"/>
          <w:szCs w:val="24"/>
          <w14:ligatures w14:val="none"/>
        </w:rPr>
        <w:t xml:space="preserve"> sutarties</w:t>
      </w:r>
      <w:r w:rsidRPr="00BF42B6">
        <w:rPr>
          <w:rFonts w:ascii="Times New Roman" w:eastAsia="Cambria" w:hAnsi="Times New Roman" w:cs="Times New Roman"/>
          <w:kern w:val="2"/>
          <w:sz w:val="24"/>
          <w:szCs w:val="24"/>
          <w:shd w:val="clear" w:color="auto" w:fill="FFFFFF"/>
          <w14:ligatures w14:val="none"/>
        </w:rPr>
        <w:t xml:space="preserve"> pagrindu</w:t>
      </w:r>
      <w:r w:rsidRPr="00BF42B6">
        <w:rPr>
          <w:rFonts w:ascii="Times New Roman" w:eastAsia="Times New Roman" w:hAnsi="Times New Roman" w:cs="Times New Roman"/>
          <w:color w:val="000000"/>
          <w:sz w:val="24"/>
          <w:szCs w:val="24"/>
          <w:shd w:val="clear" w:color="auto" w:fill="FFFFFF"/>
          <w14:ligatures w14:val="none"/>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BF42B6">
        <w:rPr>
          <w:rFonts w:ascii="Times New Roman" w:eastAsia="Times New Roman" w:hAnsi="Times New Roman" w:cs="Times New Roman"/>
          <w:color w:val="000000"/>
          <w:sz w:val="24"/>
          <w:szCs w:val="24"/>
          <w:shd w:val="clear" w:color="auto" w:fill="FFFFFF"/>
          <w14:ligatures w14:val="none"/>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2E0CF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shd w:val="clear" w:color="auto" w:fill="FFFFFF"/>
          <w14:ligatures w14:val="none"/>
        </w:rPr>
        <w:t xml:space="preserve">3.3.2. Tiekėjas, vykdantis Sutartį </w:t>
      </w:r>
      <w:r w:rsidRPr="00BF42B6">
        <w:rPr>
          <w:rFonts w:ascii="Times New Roman" w:eastAsia="Cambria" w:hAnsi="Times New Roman" w:cs="Times New Roman"/>
          <w:kern w:val="2"/>
          <w:sz w:val="24"/>
          <w:szCs w:val="24"/>
          <w:shd w:val="clear" w:color="auto" w:fill="FFFFFF"/>
          <w14:ligatures w14:val="none"/>
        </w:rPr>
        <w:t>kaip tiekėjų grupė</w:t>
      </w:r>
      <w:r w:rsidRPr="00BF42B6">
        <w:rPr>
          <w:rFonts w:ascii="Times New Roman" w:eastAsia="Times New Roman" w:hAnsi="Times New Roman" w:cs="Times New Roman"/>
          <w:color w:val="00000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B480E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shd w:val="clear" w:color="auto" w:fill="FFFFFF"/>
          <w14:ligatures w14:val="none"/>
        </w:rPr>
        <w:t>3.3.3. Tiekėjas privalo ne vėliau nei prieš 10 (dešimt) darbo dienų iki numatomo Partnerio keitimo arba atsisakymo pateikti Pirkėjui šiuos dokumentus:</w:t>
      </w:r>
    </w:p>
    <w:p w14:paraId="09C1EC9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shd w:val="clear" w:color="auto" w:fill="FFFFFF"/>
          <w14:ligatures w14:val="none"/>
        </w:rPr>
        <w:t>3.3.3.1. </w:t>
      </w:r>
      <w:r w:rsidRPr="00BF42B6">
        <w:rPr>
          <w:rFonts w:ascii="Times New Roman" w:eastAsia="Cambria" w:hAnsi="Times New Roman" w:cs="Times New Roman"/>
          <w:kern w:val="2"/>
          <w:sz w:val="24"/>
          <w:szCs w:val="24"/>
          <w:shd w:val="clear" w:color="auto" w:fill="FFFFFF"/>
          <w14:ligatures w14:val="none"/>
        </w:rPr>
        <w:t>argumentuotą</w:t>
      </w:r>
      <w:r w:rsidRPr="00BF42B6">
        <w:rPr>
          <w:rFonts w:ascii="Times New Roman" w:eastAsia="Times New Roman" w:hAnsi="Times New Roman" w:cs="Times New Roman"/>
          <w:color w:val="000000"/>
          <w:sz w:val="24"/>
          <w:szCs w:val="24"/>
          <w:shd w:val="clear" w:color="auto" w:fill="FFFFFF"/>
          <w14:ligatures w14:val="none"/>
        </w:rPr>
        <w:t xml:space="preserve"> prašymą pakeisti Tiekėjo sudėtį ir įrodymus, pagrindžiančius bent vieną Partnerio atsisakymo ar keitimo aplinkybę, nurodytą Sutartyje;</w:t>
      </w:r>
    </w:p>
    <w:p w14:paraId="6F9E526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BF42B6">
        <w:rPr>
          <w:rFonts w:ascii="Times New Roman" w:eastAsia="Cambria" w:hAnsi="Times New Roman" w:cs="Times New Roman"/>
          <w:kern w:val="2"/>
          <w:sz w:val="24"/>
          <w:szCs w:val="24"/>
          <w:shd w:val="clear" w:color="auto" w:fill="FFFFFF"/>
          <w14:ligatures w14:val="none"/>
        </w:rPr>
        <w:t>pasiliekantysis Partneris ir (ar) naujai pasitelktas Partneris</w:t>
      </w:r>
      <w:r w:rsidRPr="00BF42B6">
        <w:rPr>
          <w:rFonts w:ascii="Times New Roman" w:eastAsia="Times New Roman" w:hAnsi="Times New Roman" w:cs="Times New Roman"/>
          <w:color w:val="000000"/>
          <w:sz w:val="24"/>
          <w:szCs w:val="24"/>
          <w:shd w:val="clear" w:color="auto" w:fill="FFFFFF"/>
          <w14:ligatures w14:val="none"/>
        </w:rPr>
        <w:t>;</w:t>
      </w:r>
    </w:p>
    <w:p w14:paraId="27CCAC7D" w14:textId="77777777" w:rsidR="00BF42B6" w:rsidRPr="00BF42B6" w:rsidRDefault="00BF42B6" w:rsidP="00BF42B6">
      <w:pPr>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F42B6">
        <w:rPr>
          <w:rFonts w:ascii="Times New Roman" w:eastAsia="Times New Roman" w:hAnsi="Times New Roman" w:cs="Times New Roman"/>
          <w:color w:val="000000"/>
          <w:sz w:val="24"/>
          <w:szCs w:val="24"/>
          <w14:ligatures w14:val="none"/>
        </w:rPr>
        <w:t xml:space="preserve">nacionalinio saugumo interesams </w:t>
      </w:r>
      <w:r w:rsidRPr="00BF42B6">
        <w:rPr>
          <w:rFonts w:ascii="Times New Roman" w:eastAsia="Cambria" w:hAnsi="Times New Roman" w:cs="Times New Roman"/>
          <w:kern w:val="2"/>
          <w:sz w:val="24"/>
          <w:szCs w:val="24"/>
          <w14:ligatures w14:val="none"/>
        </w:rPr>
        <w:t xml:space="preserve">bei reikalavimams </w:t>
      </w:r>
      <w:r w:rsidRPr="00BF42B6">
        <w:rPr>
          <w:rFonts w:ascii="Times New Roman" w:eastAsia="Arial" w:hAnsi="Times New Roman" w:cs="Times New Roman"/>
          <w:kern w:val="2"/>
          <w:sz w:val="24"/>
          <w:szCs w:val="24"/>
          <w:shd w:val="clear" w:color="auto" w:fill="FFFFFF"/>
          <w14:ligatures w14:val="none"/>
        </w:rPr>
        <w:t>nebūti registruotu (nuolat gyvenančiu ar turinčiu pilietybę) nepatikimomis laikomose valstybėse ar teritorijose</w:t>
      </w:r>
      <w:r w:rsidRPr="00BF42B6">
        <w:rPr>
          <w:rFonts w:ascii="Times New Roman" w:eastAsia="Cambria" w:hAnsi="Times New Roman" w:cs="Times New Roman"/>
          <w:kern w:val="2"/>
          <w:sz w:val="24"/>
          <w:szCs w:val="24"/>
          <w:shd w:val="clear" w:color="auto" w:fill="FFFFFF"/>
          <w14:ligatures w14:val="none"/>
        </w:rPr>
        <w:t xml:space="preserve"> (jei taikoma)</w:t>
      </w:r>
      <w:r w:rsidRPr="00BF42B6">
        <w:rPr>
          <w:rFonts w:ascii="Times New Roman" w:eastAsia="Times New Roman" w:hAnsi="Times New Roman" w:cs="Times New Roman"/>
          <w:color w:val="000000"/>
          <w:sz w:val="24"/>
          <w:szCs w:val="24"/>
          <w:shd w:val="clear" w:color="auto" w:fill="FFFFFF"/>
          <w14:ligatures w14:val="none"/>
        </w:rPr>
        <w:t>.</w:t>
      </w:r>
    </w:p>
    <w:p w14:paraId="7201F42D" w14:textId="77777777" w:rsidR="00BF42B6" w:rsidRPr="00BF42B6" w:rsidRDefault="00BF42B6" w:rsidP="00BF42B6">
      <w:pPr>
        <w:widowControl w:val="0"/>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14:ligatures w14:val="none"/>
        </w:rPr>
      </w:pPr>
      <w:r w:rsidRPr="00BF42B6">
        <w:rPr>
          <w:rFonts w:ascii="Times New Roman" w:eastAsia="Times New Roman" w:hAnsi="Times New Roman" w:cs="Times New Roman"/>
          <w:color w:val="00000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BF42B6">
        <w:rPr>
          <w:rFonts w:ascii="Times New Roman" w:eastAsia="Cambria" w:hAnsi="Times New Roman" w:cs="Times New Roman"/>
          <w:kern w:val="2"/>
          <w:sz w:val="24"/>
          <w:szCs w:val="24"/>
          <w:shd w:val="clear" w:color="auto" w:fill="FFFFFF"/>
          <w14:ligatures w14:val="none"/>
        </w:rPr>
        <w:t>apie sutikimą arba apie ne</w:t>
      </w:r>
      <w:r w:rsidRPr="00BF42B6">
        <w:rPr>
          <w:rFonts w:ascii="Times New Roman" w:eastAsia="Cambria" w:hAnsi="Times New Roman" w:cs="Times New Roman"/>
          <w:kern w:val="2"/>
          <w:sz w:val="24"/>
          <w:szCs w:val="24"/>
          <w14:ligatures w14:val="none"/>
        </w:rPr>
        <w:t xml:space="preserve">sutikimą </w:t>
      </w:r>
      <w:r w:rsidRPr="00BF42B6">
        <w:rPr>
          <w:rFonts w:ascii="Times New Roman" w:eastAsia="Cambria" w:hAnsi="Times New Roman" w:cs="Times New Roman"/>
          <w:kern w:val="2"/>
          <w:sz w:val="24"/>
          <w:szCs w:val="24"/>
          <w:shd w:val="clear" w:color="auto" w:fill="FFFFFF"/>
          <w14:ligatures w14:val="none"/>
        </w:rPr>
        <w:t>atsisakyti ar pakeisti Partnerį</w:t>
      </w:r>
      <w:r w:rsidRPr="00BF42B6">
        <w:rPr>
          <w:rFonts w:ascii="Times New Roman" w:eastAsia="Times New Roman" w:hAnsi="Times New Roman" w:cs="Times New Roman"/>
          <w:color w:val="000000"/>
          <w:sz w:val="24"/>
          <w:szCs w:val="24"/>
          <w:shd w:val="clear" w:color="auto" w:fill="FFFFFF"/>
          <w14:ligatures w14:val="none"/>
        </w:rPr>
        <w:t xml:space="preserve">. Pirkėjui sutikus, Šalys pasirašo Susitarimą, kuris laikomas neatsiejama Sutarties dalimi. </w:t>
      </w:r>
      <w:r w:rsidRPr="00BF42B6">
        <w:rPr>
          <w:rFonts w:ascii="Times New Roman" w:eastAsia="Cambria" w:hAnsi="Times New Roman" w:cs="Times New Roman"/>
          <w:kern w:val="2"/>
          <w:sz w:val="24"/>
          <w:szCs w:val="24"/>
          <w:shd w:val="clear" w:color="auto" w:fill="FFFFFF"/>
          <w14:ligatures w14:val="none"/>
        </w:rPr>
        <w:t>Prieš Susitarimo pasirašymą, Pirkėjui pateikiama naujos jungtinės veiklos sutarties ar esamos jungtinės veiklos sutarties pakeitimo kopija arba nuorašas.</w:t>
      </w:r>
    </w:p>
    <w:p w14:paraId="5001481A" w14:textId="77777777" w:rsidR="00BF42B6" w:rsidRPr="00BF42B6" w:rsidRDefault="00BF42B6" w:rsidP="00BF42B6">
      <w:pPr>
        <w:rPr>
          <w:rFonts w:ascii="Times New Roman" w:eastAsia="Times New Roman" w:hAnsi="Times New Roman" w:cs="Times New Roman"/>
          <w:sz w:val="14"/>
          <w:szCs w:val="14"/>
          <w14:ligatures w14:val="none"/>
        </w:rPr>
      </w:pPr>
    </w:p>
    <w:p w14:paraId="5C37DAB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5CDC2EB"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3.4.  Susitarimai dėl tiesioginio atsiskaitymo su subtiekėjais</w:t>
      </w:r>
    </w:p>
    <w:p w14:paraId="21BB8C9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330C25F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3.4.1. </w:t>
      </w:r>
      <w:r w:rsidRPr="00BF42B6">
        <w:rPr>
          <w:rFonts w:ascii="Times New Roman" w:eastAsia="Times New Roman" w:hAnsi="Times New Roman" w:cs="Times New Roman"/>
          <w:color w:val="00000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74192A4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3.4.1.1. </w:t>
      </w:r>
      <w:r w:rsidRPr="00BF42B6">
        <w:rPr>
          <w:rFonts w:ascii="Times New Roman" w:eastAsia="Times New Roman" w:hAnsi="Times New Roman" w:cs="Times New Roman"/>
          <w:color w:val="00000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BF42B6">
        <w:rPr>
          <w:rFonts w:ascii="Times New Roman" w:eastAsia="Cambria" w:hAnsi="Times New Roman" w:cs="Times New Roman"/>
          <w:kern w:val="2"/>
          <w:sz w:val="24"/>
          <w:szCs w:val="24"/>
          <w:shd w:val="clear" w:color="auto" w:fill="FFFFFF"/>
          <w14:ligatures w14:val="none"/>
        </w:rPr>
        <w:t>kontaktinius duomenis</w:t>
      </w:r>
      <w:r w:rsidRPr="00BF42B6">
        <w:rPr>
          <w:rFonts w:ascii="Times New Roman" w:eastAsia="Times New Roman" w:hAnsi="Times New Roman" w:cs="Times New Roman"/>
          <w:color w:val="000000"/>
          <w:sz w:val="24"/>
          <w:szCs w:val="24"/>
          <w:shd w:val="clear" w:color="auto" w:fill="FFFFFF"/>
          <w14:ligatures w14:val="none"/>
        </w:rPr>
        <w:t>. Pirkėjas taip pat reikalauja, kad Tiekėjas informuotų apie minėtos informacijos pasikeitimus bei</w:t>
      </w:r>
      <w:r w:rsidRPr="00BF42B6">
        <w:rPr>
          <w:rFonts w:ascii="Times New Roman" w:eastAsia="Times New Roman" w:hAnsi="Times New Roman" w:cs="Times New Roman"/>
          <w:b/>
          <w:bCs/>
          <w:color w:val="5C5D5D"/>
          <w:sz w:val="24"/>
          <w:szCs w:val="24"/>
          <w14:ligatures w14:val="none"/>
        </w:rPr>
        <w:t> </w:t>
      </w:r>
      <w:r w:rsidRPr="00BF42B6">
        <w:rPr>
          <w:rFonts w:ascii="Times New Roman" w:eastAsia="Times New Roman" w:hAnsi="Times New Roman" w:cs="Times New Roman"/>
          <w:color w:val="000000"/>
          <w:sz w:val="24"/>
          <w:szCs w:val="24"/>
          <w:shd w:val="clear" w:color="auto" w:fill="FFFFFF"/>
          <w14:ligatures w14:val="none"/>
        </w:rPr>
        <w:t>naujų subtiekėjų pasitelkimą visu Sutarties vykdymo metu;</w:t>
      </w:r>
    </w:p>
    <w:p w14:paraId="0478C74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3.4.1.2. </w:t>
      </w:r>
      <w:r w:rsidRPr="00BF42B6">
        <w:rPr>
          <w:rFonts w:ascii="Times New Roman" w:eastAsia="Times New Roman" w:hAnsi="Times New Roman" w:cs="Times New Roman"/>
          <w:color w:val="00000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2882D49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3.4.1.3. </w:t>
      </w:r>
      <w:r w:rsidRPr="00BF42B6">
        <w:rPr>
          <w:rFonts w:ascii="Times New Roman" w:eastAsia="Times New Roman" w:hAnsi="Times New Roman" w:cs="Times New Roman"/>
          <w:color w:val="00000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F42B6">
        <w:rPr>
          <w:rFonts w:ascii="Times New Roman" w:eastAsia="Times New Roman" w:hAnsi="Times New Roman" w:cs="Times New Roman"/>
          <w:color w:val="000000"/>
          <w:sz w:val="24"/>
          <w:szCs w:val="24"/>
          <w:shd w:val="clear" w:color="auto" w:fill="FFFFFF"/>
          <w14:ligatures w14:val="none"/>
        </w:rPr>
        <w:t>subtiekimo</w:t>
      </w:r>
      <w:proofErr w:type="spellEnd"/>
      <w:r w:rsidRPr="00BF42B6">
        <w:rPr>
          <w:rFonts w:ascii="Times New Roman" w:eastAsia="Times New Roman" w:hAnsi="Times New Roman" w:cs="Times New Roman"/>
          <w:color w:val="000000"/>
          <w:sz w:val="24"/>
          <w:szCs w:val="24"/>
          <w:shd w:val="clear" w:color="auto" w:fill="FFFFFF"/>
          <w14:ligatures w14:val="none"/>
        </w:rPr>
        <w:t xml:space="preserve"> sutartyje nustatytus reikalavimus;</w:t>
      </w:r>
    </w:p>
    <w:p w14:paraId="3E21F20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3.4.1.4. </w:t>
      </w:r>
      <w:r w:rsidRPr="00BF42B6">
        <w:rPr>
          <w:rFonts w:ascii="Times New Roman" w:eastAsia="Times New Roman" w:hAnsi="Times New Roman" w:cs="Times New Roman"/>
          <w:color w:val="000000"/>
          <w:sz w:val="24"/>
          <w:szCs w:val="24"/>
          <w:shd w:val="clear" w:color="auto" w:fill="FFFFFF"/>
          <w14:ligatures w14:val="none"/>
        </w:rPr>
        <w:t>tiesioginio atsiskaitymo su subtiekėjais galimybė nekeičia Tiekėjo atsakomybės dėl Sutarties įvykdymo.</w:t>
      </w:r>
    </w:p>
    <w:p w14:paraId="374FD715"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0CFB0BDC"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4.  ŠALIŲ BENDRADARBIAVIMAS</w:t>
      </w:r>
    </w:p>
    <w:p w14:paraId="1602B87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016C446B"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4.1.  Šalių bendradarbiavimo pareiga</w:t>
      </w:r>
    </w:p>
    <w:p w14:paraId="31896868" w14:textId="77777777" w:rsidR="00BF42B6" w:rsidRPr="00BF42B6" w:rsidRDefault="00BF42B6" w:rsidP="00BF42B6">
      <w:pPr>
        <w:spacing w:line="257" w:lineRule="atLeast"/>
        <w:rPr>
          <w:rFonts w:ascii="Times New Roman" w:eastAsia="Times New Roman" w:hAnsi="Times New Roman" w:cs="Times New Roman"/>
          <w:color w:val="000000"/>
          <w:sz w:val="24"/>
          <w:szCs w:val="24"/>
          <w14:ligatures w14:val="none"/>
        </w:rPr>
      </w:pPr>
    </w:p>
    <w:p w14:paraId="7F7725B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EEAAD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4.1.2. Šalys įsipareigoja užtikrinti, kad viena kitai teiks dokumentus ir (ar) kitą informaciją, kurie yra būtini Šalių tinkamam įsipareigojimų įvykdymui pagal Sutartį.</w:t>
      </w:r>
    </w:p>
    <w:p w14:paraId="171CFC1C"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4.1.3. </w:t>
      </w:r>
      <w:r w:rsidRPr="00BF42B6">
        <w:rPr>
          <w:rFonts w:ascii="Times New Roman" w:eastAsia="Times New Roman" w:hAnsi="Times New Roman" w:cs="Times New Roman"/>
          <w:color w:val="000000"/>
          <w:sz w:val="24"/>
          <w:szCs w:val="24"/>
          <w:shd w:val="clear" w:color="auto" w:fill="FFFFFF"/>
          <w14:ligatures w14:val="none"/>
        </w:rPr>
        <w:t>Jeigu Šalis susiduria su </w:t>
      </w:r>
      <w:r w:rsidRPr="00BF42B6">
        <w:rPr>
          <w:rFonts w:ascii="Times New Roman" w:eastAsia="Times New Roman" w:hAnsi="Times New Roman" w:cs="Times New Roman"/>
          <w:color w:val="000000"/>
          <w:sz w:val="24"/>
          <w:szCs w:val="24"/>
          <w14:ligatures w14:val="none"/>
        </w:rPr>
        <w:t>S</w:t>
      </w:r>
      <w:r w:rsidRPr="00BF42B6">
        <w:rPr>
          <w:rFonts w:ascii="Times New Roman" w:eastAsia="Times New Roman" w:hAnsi="Times New Roman" w:cs="Times New Roman"/>
          <w:color w:val="000000"/>
          <w:sz w:val="24"/>
          <w:szCs w:val="24"/>
          <w:shd w:val="clear" w:color="auto" w:fill="FFFFFF"/>
          <w14:ligatures w14:val="none"/>
        </w:rPr>
        <w:t>utarties vykdymo kliūtimi, ji turi nedelsdama, bet ne vėliau kaip per 5 (penkias) darbo dienas, įspėti kitą Šalį apie tokia</w:t>
      </w:r>
      <w:r w:rsidRPr="00BF42B6">
        <w:rPr>
          <w:rFonts w:ascii="Times New Roman" w:eastAsia="Times New Roman" w:hAnsi="Times New Roman" w:cs="Times New Roman"/>
          <w:color w:val="000000"/>
          <w:sz w:val="24"/>
          <w:szCs w:val="24"/>
          <w14:ligatures w14:val="none"/>
        </w:rPr>
        <w:t>s</w:t>
      </w:r>
      <w:r w:rsidRPr="00BF42B6">
        <w:rPr>
          <w:rFonts w:ascii="Times New Roman" w:eastAsia="Times New Roman" w:hAnsi="Times New Roman" w:cs="Times New Roman"/>
          <w:color w:val="000000"/>
          <w:sz w:val="24"/>
          <w:szCs w:val="24"/>
          <w:shd w:val="clear" w:color="auto" w:fill="FFFFFF"/>
          <w14:ligatures w14:val="none"/>
        </w:rPr>
        <w:t> kliūtis</w:t>
      </w:r>
      <w:r w:rsidRPr="00BF42B6">
        <w:rPr>
          <w:rFonts w:ascii="Times New Roman" w:eastAsia="Times New Roman" w:hAnsi="Times New Roman" w:cs="Times New Roman"/>
          <w:color w:val="000000"/>
          <w:sz w:val="24"/>
          <w:szCs w:val="24"/>
          <w14:ligatures w14:val="none"/>
        </w:rPr>
        <w:t> ir imtis visų nuo jos priklausančių protingų priemonių toms kliūtims pašalinti.</w:t>
      </w:r>
    </w:p>
    <w:p w14:paraId="4E00774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02EC5548"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4.2.  Kontaktiniai asmenys</w:t>
      </w:r>
    </w:p>
    <w:p w14:paraId="3F905C0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2026A30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54A10E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57725F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F8497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3E279181"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5.  SUTARTIES VYKDYMO METU PATEIKIAMI DOKUMENTAI</w:t>
      </w:r>
    </w:p>
    <w:p w14:paraId="0F05E6F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707986A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012FFCC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02249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524329D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75AA3400"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6.  PREKIŲ TIEKIMO PABAIGA IR PREKIŲ PRIĖMIMAS</w:t>
      </w:r>
    </w:p>
    <w:p w14:paraId="1D99E062" w14:textId="77777777" w:rsidR="00BF42B6" w:rsidRPr="00BF42B6" w:rsidRDefault="00BF42B6" w:rsidP="00BF42B6">
      <w:pPr>
        <w:spacing w:line="257" w:lineRule="atLeast"/>
        <w:rPr>
          <w:rFonts w:ascii="Times New Roman" w:eastAsia="Times New Roman" w:hAnsi="Times New Roman" w:cs="Times New Roman"/>
          <w:color w:val="000000"/>
          <w:sz w:val="24"/>
          <w:szCs w:val="24"/>
          <w14:ligatures w14:val="none"/>
        </w:rPr>
      </w:pPr>
    </w:p>
    <w:p w14:paraId="3341D729"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6.1.  Prekių tiekimo pabaiga</w:t>
      </w:r>
    </w:p>
    <w:p w14:paraId="7FE80546" w14:textId="77777777" w:rsidR="00BF42B6" w:rsidRPr="00BF42B6" w:rsidRDefault="00BF42B6" w:rsidP="00BF42B6">
      <w:pPr>
        <w:spacing w:line="257" w:lineRule="atLeast"/>
        <w:rPr>
          <w:rFonts w:ascii="Times New Roman" w:eastAsia="Times New Roman" w:hAnsi="Times New Roman" w:cs="Times New Roman"/>
          <w:color w:val="000000"/>
          <w:sz w:val="24"/>
          <w:szCs w:val="24"/>
          <w14:ligatures w14:val="none"/>
        </w:rPr>
      </w:pPr>
    </w:p>
    <w:p w14:paraId="031F564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6.1.1. Prekių tiekimas laikomas užbaigtu, kai yra įvykdytos visos šios sąlygos:</w:t>
      </w:r>
    </w:p>
    <w:p w14:paraId="643DA16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6.1.1.1. Tiekėjas pristatė visas Prekes pagal Sutarties ir įstatymų bei kitų teisės aktų reikalavimus (ir kai suteiktos visos su Prekėmis susijusios paslaugos, jei to reikalaujama);</w:t>
      </w:r>
    </w:p>
    <w:p w14:paraId="2B65F4C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6.1.1.2. Tiekėjas perdavė Pirkėjui visą reikalingą dokumentaciją, įskaitant naudojimo instrukcijas, sertifikatus ir garantijas (jei to reikalaujama);</w:t>
      </w:r>
    </w:p>
    <w:p w14:paraId="016CCA5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6.1.1.3. Tiekėjas apmokė Pirkėjo personalą, kaip naudoti Prekes (jeigu to reikalaujama);</w:t>
      </w:r>
    </w:p>
    <w:p w14:paraId="459B471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7103353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31E627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FB35780"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6.2.  Prekių perdavimas–priėmimas</w:t>
      </w:r>
    </w:p>
    <w:p w14:paraId="7E30AA2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2BFCA68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8CAB5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D94C6A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6.2.3. Tiekėjui pristačius Prekes, Pirkėjas atlieka jų patikrinimą ir privalo:</w:t>
      </w:r>
    </w:p>
    <w:p w14:paraId="3F94A23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6.2.3.1. ne vėliau kaip per 5 (penkias) darbo dienas nuo faktinio Prekių perdavimo priimti Prekes, pasirašydamas Prekių perdavimo–priėmimo aktą; arba</w:t>
      </w:r>
    </w:p>
    <w:p w14:paraId="441F293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F42B6">
        <w:rPr>
          <w:rFonts w:ascii="Times New Roman" w:eastAsia="Times New Roman" w:hAnsi="Times New Roman" w:cs="Times New Roman"/>
          <w:b/>
          <w:bCs/>
          <w:color w:val="000000"/>
          <w:sz w:val="24"/>
          <w:szCs w:val="24"/>
          <w14:ligatures w14:val="none"/>
        </w:rPr>
        <w:t>Defektų aktas</w:t>
      </w:r>
      <w:r w:rsidRPr="00BF42B6">
        <w:rPr>
          <w:rFonts w:ascii="Times New Roman" w:eastAsia="Times New Roman" w:hAnsi="Times New Roman" w:cs="Times New Roman"/>
          <w:color w:val="000000"/>
          <w:sz w:val="24"/>
          <w:szCs w:val="24"/>
          <w14:ligatures w14:val="none"/>
        </w:rPr>
        <w:t>); arba</w:t>
      </w:r>
    </w:p>
    <w:p w14:paraId="7A7DD12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6.2.3.3. atsisakyti priimti Prekes ar jų dalį ir įteikti (arba išsiųsti) Defektų aktą Tiekėjui dėl netinkamų Prekių ar jų dalies. </w:t>
      </w:r>
    </w:p>
    <w:p w14:paraId="47CE277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4ACC55E5"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C081A5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E767E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6.2.7. Jeigu Pirkėjas per 5 (penkias) darbo dienas </w:t>
      </w:r>
      <w:r w:rsidRPr="00BF42B6">
        <w:rPr>
          <w:rFonts w:ascii="Times New Roman" w:eastAsia="Arial" w:hAnsi="Times New Roman" w:cs="Times New Roman"/>
          <w:kern w:val="2"/>
          <w:sz w:val="24"/>
          <w:szCs w:val="24"/>
          <w14:ligatures w14:val="none"/>
        </w:rPr>
        <w:t xml:space="preserve">nuo Prekių perdavimo–priėmimo akto gavimo </w:t>
      </w:r>
      <w:r w:rsidRPr="00BF42B6">
        <w:rPr>
          <w:rFonts w:ascii="Times New Roman" w:eastAsia="Times New Roman" w:hAnsi="Times New Roman" w:cs="Times New Roman"/>
          <w:color w:val="000000"/>
          <w:sz w:val="24"/>
          <w:szCs w:val="24"/>
          <w14:ligatures w14:val="none"/>
        </w:rPr>
        <w:t>nepateikia (neišsiunčia) Tiekėjui Defektų akto, laikoma, kad Pirkėjas Prekes priėmė ir joms pretenzijų neturi.</w:t>
      </w:r>
    </w:p>
    <w:p w14:paraId="3188E84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6.2.8. Prekių praradimo ar sugadinimo ar atsitiktinio žuvimo rizika Pirkėjui iš Tiekėjo pereina nuo faktinio tokių Prekių priėmimo momento.</w:t>
      </w:r>
    </w:p>
    <w:p w14:paraId="6C438E7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6.2.9. Pirkėjas turi teisę naudotis Prekėmis tik po Prekių perdavimo-priėmimo akto pasirašymo.</w:t>
      </w:r>
    </w:p>
    <w:p w14:paraId="76BE08B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60E3B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70BD258"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7.  TIEKĖJO GARANTINIAI ĮSIPAREIGOJIMAI</w:t>
      </w:r>
    </w:p>
    <w:p w14:paraId="4B915A1A" w14:textId="77777777" w:rsidR="00BF42B6" w:rsidRPr="00BF42B6" w:rsidRDefault="00BF42B6" w:rsidP="00BF42B6">
      <w:pPr>
        <w:spacing w:line="257" w:lineRule="atLeast"/>
        <w:rPr>
          <w:rFonts w:ascii="Times New Roman" w:eastAsia="Times New Roman" w:hAnsi="Times New Roman" w:cs="Times New Roman"/>
          <w:color w:val="000000"/>
          <w:sz w:val="24"/>
          <w:szCs w:val="24"/>
          <w14:ligatures w14:val="none"/>
        </w:rPr>
      </w:pPr>
    </w:p>
    <w:p w14:paraId="223A7303"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7.1.  Garantiniai terminai (jei taikoma)</w:t>
      </w:r>
    </w:p>
    <w:p w14:paraId="375AEC38" w14:textId="77777777" w:rsidR="00BF42B6" w:rsidRPr="00BF42B6" w:rsidRDefault="00BF42B6" w:rsidP="00BF42B6">
      <w:pPr>
        <w:spacing w:line="257" w:lineRule="atLeast"/>
        <w:rPr>
          <w:rFonts w:ascii="Times New Roman" w:eastAsia="Times New Roman" w:hAnsi="Times New Roman" w:cs="Times New Roman"/>
          <w:color w:val="000000"/>
          <w:sz w:val="24"/>
          <w:szCs w:val="24"/>
          <w14:ligatures w14:val="none"/>
        </w:rPr>
      </w:pPr>
    </w:p>
    <w:p w14:paraId="3624E7A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7.1.1. Prekėms taikomas teisės aktuose nustatytas ir (ar) gamintojo taikomas garantinis terminas, jeigu </w:t>
      </w:r>
      <w:r w:rsidRPr="00BF42B6">
        <w:rPr>
          <w:rFonts w:ascii="Times New Roman" w:eastAsia="Times New Roman" w:hAnsi="Times New Roman" w:cs="Times New Roman"/>
          <w:color w:val="000000"/>
          <w:kern w:val="2"/>
          <w:sz w:val="24"/>
          <w:szCs w:val="24"/>
          <w14:ligatures w14:val="none"/>
        </w:rPr>
        <w:t>Tiekėjo pasiūlyme, t</w:t>
      </w:r>
      <w:r w:rsidRPr="00BF42B6">
        <w:rPr>
          <w:rFonts w:ascii="Times New Roman" w:eastAsia="Times New Roman" w:hAnsi="Times New Roman" w:cs="Times New Roman"/>
          <w:color w:val="00000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D8AEB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B283C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76747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155DABEE"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7.2.  Pretenzijos dėl Prekių trūkumų</w:t>
      </w:r>
    </w:p>
    <w:p w14:paraId="459988A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2E1B57B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0"/>
          <w14:ligatures w14:val="none"/>
        </w:rPr>
      </w:pPr>
      <w:r w:rsidRPr="00BF42B6">
        <w:rPr>
          <w:rFonts w:ascii="Times New Roman" w:eastAsia="Times New Roman" w:hAnsi="Times New Roman" w:cs="Times New Roman"/>
          <w:color w:val="00000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9FFD48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68A085B" w14:textId="77777777" w:rsidR="00BF42B6" w:rsidRPr="00BF42B6" w:rsidRDefault="00BF42B6" w:rsidP="00BF42B6">
      <w:pPr>
        <w:jc w:val="both"/>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6F4A73" w14:textId="77777777" w:rsidR="00BF42B6" w:rsidRPr="00BF42B6" w:rsidRDefault="00BF42B6" w:rsidP="00BF42B6">
      <w:pPr>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7.2.3.1. jei Prekės atitinka Sutartyje </w:t>
      </w:r>
      <w:r w:rsidRPr="00BF42B6">
        <w:rPr>
          <w:rFonts w:ascii="Times New Roman" w:hAnsi="Times New Roman" w:cs="Times New Roman"/>
          <w:kern w:val="2"/>
          <w:sz w:val="24"/>
          <w:szCs w:val="24"/>
          <w14:ligatures w14:val="none"/>
        </w:rPr>
        <w:t>ir įstatymuose bei kituose teisės aktuose nurodytus reikalavimus</w:t>
      </w:r>
      <w:r w:rsidRPr="00BF42B6">
        <w:rPr>
          <w:rFonts w:ascii="Times New Roman" w:eastAsia="Times New Roman" w:hAnsi="Times New Roman" w:cs="Times New Roman"/>
          <w:color w:val="000000"/>
          <w:sz w:val="24"/>
          <w:szCs w:val="24"/>
          <w14:ligatures w14:val="none"/>
        </w:rPr>
        <w:t xml:space="preserve"> – Pirkėjas;</w:t>
      </w:r>
    </w:p>
    <w:p w14:paraId="7087EAE0" w14:textId="77777777" w:rsidR="00BF42B6" w:rsidRPr="00BF42B6" w:rsidRDefault="00BF42B6" w:rsidP="00BF42B6">
      <w:pPr>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7.2.3.2. jei Prekės neatitinka Sutartyje </w:t>
      </w:r>
      <w:r w:rsidRPr="00BF42B6">
        <w:rPr>
          <w:rFonts w:ascii="Times New Roman" w:hAnsi="Times New Roman" w:cs="Times New Roman"/>
          <w:kern w:val="2"/>
          <w:sz w:val="24"/>
          <w:szCs w:val="24"/>
          <w14:ligatures w14:val="none"/>
        </w:rPr>
        <w:t>ir įstatymuose bei kituose teisės aktuose nurodytų reikalavimų</w:t>
      </w:r>
      <w:r w:rsidRPr="00BF42B6">
        <w:rPr>
          <w:rFonts w:ascii="Times New Roman" w:eastAsia="Times New Roman" w:hAnsi="Times New Roman" w:cs="Times New Roman"/>
          <w:color w:val="000000"/>
          <w:sz w:val="24"/>
          <w:szCs w:val="24"/>
          <w14:ligatures w14:val="none"/>
        </w:rPr>
        <w:t xml:space="preserve"> – Tiekėjas.</w:t>
      </w:r>
    </w:p>
    <w:p w14:paraId="294A900F" w14:textId="77777777" w:rsidR="00BF42B6" w:rsidRPr="00BF42B6" w:rsidRDefault="00BF42B6" w:rsidP="00BF42B6">
      <w:pPr>
        <w:tabs>
          <w:tab w:val="left" w:pos="567"/>
          <w:tab w:val="left" w:pos="851"/>
          <w:tab w:val="left" w:pos="992"/>
          <w:tab w:val="left" w:pos="1134"/>
        </w:tabs>
        <w:jc w:val="both"/>
        <w:rPr>
          <w:rFonts w:ascii="Times New Roman" w:hAnsi="Times New Roman" w:cs="Times New Roman"/>
          <w:kern w:val="2"/>
          <w:sz w:val="24"/>
          <w:szCs w:val="24"/>
          <w14:ligatures w14:val="none"/>
        </w:rPr>
      </w:pPr>
      <w:r w:rsidRPr="00BF42B6">
        <w:rPr>
          <w:rFonts w:ascii="Times New Roman" w:hAnsi="Times New Roman" w:cs="Times New Roman"/>
          <w:kern w:val="2"/>
          <w:sz w:val="24"/>
          <w:szCs w:val="24"/>
          <w14:ligatures w14:val="none"/>
        </w:rPr>
        <w:t>7.2.4. Ekspertizės išvados Šalims yra privalomos.</w:t>
      </w:r>
    </w:p>
    <w:p w14:paraId="2C854C84" w14:textId="77777777" w:rsidR="00BF42B6" w:rsidRPr="00BF42B6" w:rsidRDefault="00BF42B6" w:rsidP="00BF42B6">
      <w:pPr>
        <w:tabs>
          <w:tab w:val="left" w:pos="567"/>
          <w:tab w:val="left" w:pos="851"/>
          <w:tab w:val="left" w:pos="992"/>
          <w:tab w:val="left" w:pos="1134"/>
        </w:tabs>
        <w:jc w:val="both"/>
        <w:rPr>
          <w:rFonts w:ascii="Times New Roman" w:eastAsia="Times New Roman" w:hAnsi="Times New Roman" w:cs="Times New Roman"/>
          <w:color w:val="000000"/>
          <w:sz w:val="24"/>
          <w:szCs w:val="24"/>
          <w14:ligatures w14:val="none"/>
        </w:rPr>
      </w:pPr>
      <w:r w:rsidRPr="00BF42B6">
        <w:rPr>
          <w:rFonts w:ascii="Times New Roman" w:hAnsi="Times New Roman" w:cs="Times New Roman"/>
          <w:kern w:val="2"/>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0D53F38" w14:textId="77777777" w:rsidR="00BF42B6" w:rsidRPr="00BF42B6" w:rsidRDefault="00BF42B6" w:rsidP="00BF42B6">
      <w:pPr>
        <w:rPr>
          <w:rFonts w:ascii="Times New Roman" w:eastAsia="Times New Roman" w:hAnsi="Times New Roman" w:cs="Times New Roman"/>
          <w:sz w:val="14"/>
          <w:szCs w:val="14"/>
          <w14:ligatures w14:val="none"/>
        </w:rPr>
      </w:pPr>
    </w:p>
    <w:p w14:paraId="5FE703F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3C8FCC2F"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7.3.  Prekių trūkumų šalinimas</w:t>
      </w:r>
    </w:p>
    <w:p w14:paraId="7398FC6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4F186A7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7.3.1. Tiekėjas privalo nemokamai pašalinti Prekių trūkumus, sutaisydamas Prekes ar jų dalį arba pakeisdamas Prekę nauja Preke ar jos dalimi.</w:t>
      </w:r>
    </w:p>
    <w:p w14:paraId="76B8354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E203C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7.3.3. Sutaisytoje Prekių dalyje pakartotinai nustačius Prekių trūkumų, Tiekėjas privalo pakeisti Prekes naujomis kokybiškomis Prekėmis, nebent Pirkėjas raštu sutiktų Prekes dar kartą taisyti.</w:t>
      </w:r>
    </w:p>
    <w:p w14:paraId="60B68D8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5660576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05B85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7.3.6. Tiekėjas, pašalinęs visus Prekių trūkumus, privalo apie tai informuoti Pirkėją.</w:t>
      </w:r>
    </w:p>
    <w:p w14:paraId="7B7E156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F091AC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0B54AA26"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7.4.  Pirkėjo teisės, Tiekėjui nepašalinus Prekių trūkumų</w:t>
      </w:r>
    </w:p>
    <w:p w14:paraId="4A10183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67E00D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7.4.1. Jeigu Tiekėjas atsisako pašalinti arba nepašalina Prekių trūkumų per Pirkėjo nustatytus protingus terminus, Pirkėjas turi teisę:</w:t>
      </w:r>
    </w:p>
    <w:p w14:paraId="0AF26863" w14:textId="77777777" w:rsidR="00BF42B6" w:rsidRPr="00BF42B6" w:rsidRDefault="00BF42B6" w:rsidP="00BF42B6">
      <w:pPr>
        <w:spacing w:line="257" w:lineRule="atLeast"/>
        <w:jc w:val="both"/>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color w:val="00000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BF42B6">
        <w:rPr>
          <w:rFonts w:ascii="Times New Roman" w:eastAsia="Times New Roman" w:hAnsi="Times New Roman" w:cs="Times New Roman"/>
          <w:sz w:val="24"/>
          <w:szCs w:val="24"/>
          <w14:ligatures w14:val="none"/>
        </w:rPr>
        <w:t>šalinimo išlaidas ir padengti patirtus nuostolius; arba</w:t>
      </w:r>
    </w:p>
    <w:p w14:paraId="109B4741" w14:textId="77777777" w:rsidR="00BF42B6" w:rsidRPr="00BF42B6" w:rsidRDefault="00BF42B6" w:rsidP="00BF42B6">
      <w:pPr>
        <w:spacing w:line="257" w:lineRule="atLeast"/>
        <w:jc w:val="both"/>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BF42B6">
        <w:rPr>
          <w:rFonts w:ascii="Times New Roman" w:eastAsia="Times New Roman" w:hAnsi="Times New Roman" w:cs="Times New Roman"/>
          <w:kern w:val="2"/>
          <w:sz w:val="24"/>
          <w:szCs w:val="24"/>
          <w14:ligatures w14:val="none"/>
        </w:rPr>
        <w:t>, jeigu tai neprieštarauja VPĮ įtvirtintiems principams</w:t>
      </w:r>
      <w:r w:rsidRPr="00BF42B6">
        <w:rPr>
          <w:rFonts w:ascii="Times New Roman" w:eastAsia="Times New Roman" w:hAnsi="Times New Roman" w:cs="Times New Roman"/>
          <w:sz w:val="24"/>
          <w:szCs w:val="24"/>
          <w14:ligatures w14:val="none"/>
        </w:rPr>
        <w:t>; arba</w:t>
      </w:r>
      <w:r w:rsidRPr="00BF42B6">
        <w:rPr>
          <w:rFonts w:ascii="Times New Roman" w:eastAsia="Times New Roman" w:hAnsi="Times New Roman" w:cs="Times New Roman"/>
          <w:kern w:val="2"/>
          <w:sz w:val="24"/>
          <w:szCs w:val="24"/>
          <w14:ligatures w14:val="none"/>
        </w:rPr>
        <w:t xml:space="preserve"> </w:t>
      </w:r>
    </w:p>
    <w:p w14:paraId="30093F5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sz w:val="24"/>
          <w:szCs w:val="24"/>
          <w14:ligatures w14:val="none"/>
        </w:rPr>
        <w:t xml:space="preserve">7.4.1.3. grąžinti Prekes Tiekėjui ir nemokėti už tokias Prekes ar reikalauti grąžinti </w:t>
      </w:r>
      <w:r w:rsidRPr="00BF42B6">
        <w:rPr>
          <w:rFonts w:ascii="Times New Roman" w:eastAsia="Times New Roman" w:hAnsi="Times New Roman" w:cs="Times New Roman"/>
          <w:color w:val="000000"/>
          <w:sz w:val="24"/>
          <w:szCs w:val="24"/>
          <w14:ligatures w14:val="none"/>
        </w:rPr>
        <w:t>už Prekes sumokėtą sumą bei nutraukti Sutartį.</w:t>
      </w:r>
    </w:p>
    <w:p w14:paraId="6DCEAA7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7.4.2. Tiekėjui pagal Sutartį mokėtina suma sumažinama tiek, kiek sumažėja Prekių vertė Pirkėjui dėl Prekių trūkumų, </w:t>
      </w:r>
      <w:r w:rsidRPr="00BF42B6">
        <w:rPr>
          <w:rFonts w:ascii="Times New Roman" w:eastAsia="Arial" w:hAnsi="Times New Roman" w:cs="Times New Roman"/>
          <w:kern w:val="2"/>
          <w:sz w:val="24"/>
          <w:szCs w:val="24"/>
          <w14:ligatures w14:val="none"/>
        </w:rPr>
        <w:t>jeigu tokia Prekių vertė gali būti išskaitoma iš bendros Prekių vertės</w:t>
      </w:r>
      <w:r w:rsidRPr="00BF42B6">
        <w:rPr>
          <w:rFonts w:ascii="Times New Roman" w:eastAsia="Times New Roman" w:hAnsi="Times New Roman" w:cs="Times New Roman"/>
          <w:color w:val="000000"/>
          <w:sz w:val="24"/>
          <w:szCs w:val="24"/>
          <w14:ligatures w14:val="none"/>
        </w:rPr>
        <w:t xml:space="preserve"> Į Prekių vertės sumažėjimą, be kita ko, įskaičiuojamos Pirkėjo išlaidos Prekių trūkumų įvertinimui ir šalinimui </w:t>
      </w:r>
      <w:r w:rsidRPr="00BF42B6">
        <w:rPr>
          <w:rFonts w:ascii="Times New Roman" w:eastAsia="Arial" w:hAnsi="Times New Roman" w:cs="Times New Roman"/>
          <w:kern w:val="2"/>
          <w:sz w:val="24"/>
          <w:szCs w:val="24"/>
          <w14:ligatures w14:val="none"/>
        </w:rPr>
        <w:t>(jeigu tokių Prekių kaina buvo nurodyta pirkimo metu)</w:t>
      </w:r>
      <w:r w:rsidRPr="00BF42B6">
        <w:rPr>
          <w:rFonts w:ascii="Times New Roman" w:eastAsia="Times New Roman" w:hAnsi="Times New Roman" w:cs="Times New Roman"/>
          <w:color w:val="000000"/>
          <w:sz w:val="24"/>
          <w:szCs w:val="24"/>
          <w14:ligatures w14:val="none"/>
        </w:rPr>
        <w:t>, Pirkėjo esamų ar būsimų išlaidų Prekių eksploatavimui padidėjimas (jeigu tokios išlaidos buvo vertinamos pirkimo metu).</w:t>
      </w:r>
    </w:p>
    <w:p w14:paraId="2C6E7F3C"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2613D8C5"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7.4.4. Už vėlavimą pašalinti Prekių trūkumus Pirkėjas privalo reikalauti Tiekėjo sumokėti Specialiosiose sąlygose nustatyto dydžio netesybas.</w:t>
      </w:r>
    </w:p>
    <w:p w14:paraId="626FCB5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75D8B746"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8.  PRISTATYMO TERMINAI</w:t>
      </w:r>
    </w:p>
    <w:p w14:paraId="15FBDD23" w14:textId="77777777" w:rsidR="00BF42B6" w:rsidRPr="00BF42B6" w:rsidRDefault="00BF42B6" w:rsidP="00BF42B6">
      <w:pPr>
        <w:spacing w:line="257" w:lineRule="atLeast"/>
        <w:rPr>
          <w:rFonts w:ascii="Times New Roman" w:eastAsia="Times New Roman" w:hAnsi="Times New Roman" w:cs="Times New Roman"/>
          <w:color w:val="000000"/>
          <w:sz w:val="24"/>
          <w:szCs w:val="24"/>
          <w14:ligatures w14:val="none"/>
        </w:rPr>
      </w:pPr>
    </w:p>
    <w:p w14:paraId="7A5F3FFC"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8.1.  Pristatymo terminai ir Prekių tiekimo grafikas</w:t>
      </w:r>
    </w:p>
    <w:p w14:paraId="3326903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976AC7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8.1.1. Tiekėjas privalo pristatyti Prekes laikydamasis terminų, nurodytų Specialiosiose sąlygose.</w:t>
      </w:r>
    </w:p>
    <w:p w14:paraId="08C4784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BF42B6">
        <w:rPr>
          <w:rFonts w:ascii="Times New Roman" w:eastAsia="Times New Roman" w:hAnsi="Times New Roman" w:cs="Times New Roman"/>
          <w:b/>
          <w:bCs/>
          <w:color w:val="000000"/>
          <w:sz w:val="24"/>
          <w:szCs w:val="24"/>
          <w14:ligatures w14:val="none"/>
        </w:rPr>
        <w:t>Grafikas</w:t>
      </w:r>
      <w:r w:rsidRPr="00BF42B6">
        <w:rPr>
          <w:rFonts w:ascii="Times New Roman" w:eastAsia="Times New Roman" w:hAnsi="Times New Roman" w:cs="Times New Roman"/>
          <w:color w:val="000000"/>
          <w:sz w:val="24"/>
          <w:szCs w:val="24"/>
          <w14:ligatures w14:val="none"/>
        </w:rPr>
        <w:t>).</w:t>
      </w:r>
    </w:p>
    <w:p w14:paraId="7447041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8.1.3. Jei aktualu, Grafike turi būti pažymėta, kurios Prekės gali būti pristatomos lygiagrečiai, o kurios gali būti pristatomos tik numatytu eiliškumu.</w:t>
      </w:r>
    </w:p>
    <w:p w14:paraId="637517C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1E1E58A8"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8.2.  Netesybos už Prekių pristatymo vėlavimą</w:t>
      </w:r>
    </w:p>
    <w:p w14:paraId="0D3BE85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4E4C499C"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8.2.1. Jeigu Tiekėjas praleidžia Prekių pristatymo terminus, nustatytus Specialiosiose sąlygose, Tiekėjui iki Prekių pristatymo datos taikomos Specialiosiose sąlygose nurodyto dydžio netesybos.</w:t>
      </w:r>
    </w:p>
    <w:p w14:paraId="5FB0CBD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C8A20E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1DE1A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768029D"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9.  PRIEVOLIŲ PAGAL SUTARTĮ ĮVYKDYMO UŽTIKRINIMO BŪDAI</w:t>
      </w:r>
    </w:p>
    <w:p w14:paraId="1C392D9C" w14:textId="77777777" w:rsidR="00BF42B6" w:rsidRPr="00BF42B6" w:rsidRDefault="00BF42B6" w:rsidP="00BF42B6">
      <w:pPr>
        <w:spacing w:line="257" w:lineRule="atLeast"/>
        <w:rPr>
          <w:rFonts w:ascii="Times New Roman" w:eastAsia="Times New Roman" w:hAnsi="Times New Roman" w:cs="Times New Roman"/>
          <w:color w:val="000000"/>
          <w:sz w:val="24"/>
          <w:szCs w:val="24"/>
          <w14:ligatures w14:val="none"/>
        </w:rPr>
      </w:pPr>
    </w:p>
    <w:p w14:paraId="589774B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656F6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F7014AA"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10.  SUTARTIES ĮVYKDYMO UŽTIKRINIMAS (JEI TAIKOMA)</w:t>
      </w:r>
    </w:p>
    <w:p w14:paraId="69D5B1D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4613ACF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BE04EB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Pastaba.</w:t>
      </w:r>
      <w:r w:rsidRPr="00BF42B6">
        <w:rPr>
          <w:rFonts w:ascii="Times New Roman" w:eastAsia="Times New Roman" w:hAnsi="Times New Roman" w:cs="Times New Roman"/>
          <w:color w:val="000000"/>
          <w:sz w:val="24"/>
          <w:szCs w:val="24"/>
          <w14:ligatures w14:val="none"/>
        </w:rPr>
        <w:t> </w:t>
      </w:r>
      <w:r w:rsidRPr="00BF42B6">
        <w:rPr>
          <w:rFonts w:ascii="Times New Roman" w:eastAsia="Times New Roman" w:hAnsi="Times New Roman" w:cs="Times New Roman"/>
          <w:color w:val="00000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39608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BF42B6">
        <w:rPr>
          <w:rFonts w:ascii="Times New Roman" w:eastAsia="Times New Roman" w:hAnsi="Times New Roman" w:cs="Times New Roman"/>
          <w:color w:val="00000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BF42B6">
        <w:rPr>
          <w:rFonts w:ascii="Times New Roman" w:eastAsia="Times New Roman" w:hAnsi="Times New Roman" w:cs="Times New Roman"/>
          <w:color w:val="000000"/>
          <w:sz w:val="24"/>
          <w:szCs w:val="24"/>
          <w:shd w:val="clear" w:color="auto" w:fill="FFFFFF"/>
          <w14:ligatures w14:val="none"/>
        </w:rPr>
        <w:t xml:space="preserve">), atitinkantį Bendrųjų sąlygų 10 skyriuje nurodytas sąlygas, per Specialiosiose sąlygose nustatytą terminą (toliau – </w:t>
      </w:r>
      <w:r w:rsidRPr="00BF42B6">
        <w:rPr>
          <w:rFonts w:ascii="Times New Roman" w:eastAsia="Times New Roman" w:hAnsi="Times New Roman" w:cs="Times New Roman"/>
          <w:b/>
          <w:bCs/>
          <w:color w:val="000000"/>
          <w:sz w:val="24"/>
          <w:szCs w:val="24"/>
          <w:shd w:val="clear" w:color="auto" w:fill="FFFFFF"/>
          <w14:ligatures w14:val="none"/>
        </w:rPr>
        <w:t>Sutarties įvykdymo užtikrinimas</w:t>
      </w:r>
      <w:r w:rsidRPr="00BF42B6">
        <w:rPr>
          <w:rFonts w:ascii="Times New Roman" w:eastAsia="Times New Roman" w:hAnsi="Times New Roman" w:cs="Times New Roman"/>
          <w:color w:val="000000"/>
          <w:sz w:val="24"/>
          <w:szCs w:val="24"/>
          <w:shd w:val="clear" w:color="auto" w:fill="FFFFFF"/>
          <w14:ligatures w14:val="none"/>
        </w:rPr>
        <w:t>).</w:t>
      </w:r>
    </w:p>
    <w:p w14:paraId="1F3A14E9"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40E2A6"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43B007"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C4DF72"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CBD0FA0"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10.7. Sutarties įvykdymo užtikrinimas turi įsigalioti ne vėliau negu jo pateikimo Pirkėjui dieną. </w:t>
      </w:r>
    </w:p>
    <w:p w14:paraId="0C0D4698"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10.8. Sutarties įvykdymo užtikrinimo suma turi būti nurodoma ir išmokama eurais. </w:t>
      </w:r>
    </w:p>
    <w:p w14:paraId="7459E40C" w14:textId="77777777" w:rsidR="00BF42B6" w:rsidRPr="00BF42B6" w:rsidRDefault="00BF42B6" w:rsidP="00BF42B6">
      <w:pPr>
        <w:spacing w:line="257" w:lineRule="atLeast"/>
        <w:jc w:val="both"/>
        <w:textAlignment w:val="baseline"/>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color w:val="000000"/>
          <w:sz w:val="24"/>
          <w:szCs w:val="24"/>
          <w14:ligatures w14:val="none"/>
        </w:rPr>
        <w:t xml:space="preserve">10.9. Sutarties įvykdymo užtikrinimas turi būti surašytas lietuvių arba kita kalba (esant Pirkėjo </w:t>
      </w:r>
      <w:r w:rsidRPr="00BF42B6">
        <w:rPr>
          <w:rFonts w:ascii="Times New Roman" w:eastAsia="Times New Roman" w:hAnsi="Times New Roman" w:cs="Times New Roman"/>
          <w:sz w:val="24"/>
          <w:szCs w:val="24"/>
          <w14:ligatures w14:val="none"/>
        </w:rPr>
        <w:t>prašymui, turi būti pateiktas vertimas į lietuvių kalbą). </w:t>
      </w:r>
    </w:p>
    <w:p w14:paraId="378E8E5B" w14:textId="77777777" w:rsidR="00BF42B6" w:rsidRPr="00BF42B6" w:rsidRDefault="00BF42B6" w:rsidP="00BF42B6">
      <w:pPr>
        <w:spacing w:line="257" w:lineRule="atLeast"/>
        <w:jc w:val="both"/>
        <w:textAlignment w:val="baseline"/>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 xml:space="preserve">10.10. Sutarties įvykdymo užtikrinime nurodytas jo galiojimo terminas turi būti ne trumpesnis nei nurodytas </w:t>
      </w:r>
      <w:r w:rsidRPr="00BF42B6">
        <w:rPr>
          <w:rFonts w:ascii="Times New Roman" w:hAnsi="Times New Roman" w:cs="Times New Roman"/>
          <w:kern w:val="2"/>
          <w:sz w:val="24"/>
          <w:szCs w:val="24"/>
          <w14:ligatures w14:val="none"/>
        </w:rPr>
        <w:t>Specialiosiose sąlygose</w:t>
      </w:r>
      <w:r w:rsidRPr="00BF42B6">
        <w:rPr>
          <w:rFonts w:ascii="Times New Roman" w:eastAsia="Times New Roman" w:hAnsi="Times New Roman" w:cs="Times New Roman"/>
          <w:sz w:val="24"/>
          <w:szCs w:val="24"/>
          <w14:ligatures w14:val="none"/>
        </w:rPr>
        <w:t>. </w:t>
      </w:r>
    </w:p>
    <w:p w14:paraId="72F80568"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F46A82"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A6BD4A"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DB8A555"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ABABD5"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F141"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10.16. Pirkėjas gali pasinaudoti Sutarties įvykdymo užtikrinimu, esant bet kuriai iš žemiau nurodytų aplinkybių:  </w:t>
      </w:r>
    </w:p>
    <w:p w14:paraId="11933384"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10.16.1. Tiekėjas neįvykdė, nevykdo arba netinkamai vykdo savo įsipareigojimus pagal Sutartį;  </w:t>
      </w:r>
    </w:p>
    <w:p w14:paraId="572C0DD1"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10.16.2. Tiekėjas per protingai nustatytą laikotarpį neįvykdo Pirkėjo nurodymo ištaisyti Prekių trūkumus;  </w:t>
      </w:r>
    </w:p>
    <w:p w14:paraId="501AF3F9"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50E8A9F"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10.16.4. Tiekėjas be pateisinamos priežasties (ne Sutartyje nustatytais atvejais) vienašališkai nutraukia Sutartį. </w:t>
      </w:r>
    </w:p>
    <w:p w14:paraId="09E8D693"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p>
    <w:p w14:paraId="447C6C97"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11.  SUTARTIES KAINA IR JOS PERSKAIČIAVIMAS</w:t>
      </w:r>
    </w:p>
    <w:p w14:paraId="745EB69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7090BC7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9AFED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11.2. Pradinės sutarties vertė yra nurodyta Specialiosiose sąlygose.</w:t>
      </w:r>
    </w:p>
    <w:p w14:paraId="042E6CD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11867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11.4. Sutarties kainos peržiūra atliekama Specialiosiose sąlygose nustatyta tvarka.</w:t>
      </w:r>
    </w:p>
    <w:p w14:paraId="2F6126D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3D1C50F0"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12.  ATSISKAITYMO TVARKA</w:t>
      </w:r>
    </w:p>
    <w:p w14:paraId="0259D591"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p>
    <w:p w14:paraId="4B62CF00"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12.1.  Išankstinis mokėjimas (avansas) (jei taikoma)</w:t>
      </w:r>
    </w:p>
    <w:p w14:paraId="28AC1D1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DE540B7"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12.1.1. Bendrųjų sąlygų 12.1 poskyrio sąlygos taikomos tuo atveju, jei Specialiosiose sąlygose yra nurodyta, kad Tiekėjui mokamas išankstinis mokėjimas (avansas) (toliau – </w:t>
      </w:r>
      <w:r w:rsidRPr="00BF42B6">
        <w:rPr>
          <w:rFonts w:ascii="Times New Roman" w:eastAsia="Times New Roman" w:hAnsi="Times New Roman" w:cs="Times New Roman"/>
          <w:b/>
          <w:bCs/>
          <w:color w:val="000000"/>
          <w:sz w:val="24"/>
          <w:szCs w:val="24"/>
          <w14:ligatures w14:val="none"/>
        </w:rPr>
        <w:t>Avansas</w:t>
      </w:r>
      <w:r w:rsidRPr="00BF42B6">
        <w:rPr>
          <w:rFonts w:ascii="Times New Roman" w:eastAsia="Times New Roman" w:hAnsi="Times New Roman" w:cs="Times New Roman"/>
          <w:color w:val="000000"/>
          <w:sz w:val="24"/>
          <w:szCs w:val="24"/>
          <w14:ligatures w14:val="none"/>
        </w:rPr>
        <w:t>). </w:t>
      </w:r>
    </w:p>
    <w:p w14:paraId="0EF09742"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12.1.2. Pirkėjas sumoka Tiekėjui </w:t>
      </w:r>
      <w:r w:rsidRPr="00BF42B6">
        <w:rPr>
          <w:rFonts w:ascii="Times New Roman" w:hAnsi="Times New Roman" w:cs="Times New Roman"/>
          <w:kern w:val="2"/>
          <w:sz w:val="24"/>
          <w:szCs w:val="24"/>
          <w14:ligatures w14:val="none"/>
        </w:rPr>
        <w:t>ne didesnį kaip Specialiosiose sąlygose nurodyto dydžio Avansą</w:t>
      </w:r>
      <w:r w:rsidRPr="00BF42B6">
        <w:rPr>
          <w:rFonts w:ascii="Times New Roman" w:eastAsia="Times New Roman" w:hAnsi="Times New Roman" w:cs="Times New Roman"/>
          <w:color w:val="000000"/>
          <w:sz w:val="24"/>
          <w:szCs w:val="24"/>
          <w14:ligatures w14:val="none"/>
        </w:rPr>
        <w:t>.</w:t>
      </w:r>
    </w:p>
    <w:p w14:paraId="3EE76C4F"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42B6">
        <w:rPr>
          <w:rFonts w:ascii="Times New Roman" w:eastAsia="Times New Roman" w:hAnsi="Times New Roman" w:cs="Times New Roman"/>
          <w:b/>
          <w:bCs/>
          <w:color w:val="000000"/>
          <w:sz w:val="24"/>
          <w:szCs w:val="24"/>
          <w14:ligatures w14:val="none"/>
        </w:rPr>
        <w:t>Avanso užtikrinimas</w:t>
      </w:r>
      <w:r w:rsidRPr="00BF42B6">
        <w:rPr>
          <w:rFonts w:ascii="Times New Roman" w:eastAsia="Times New Roman" w:hAnsi="Times New Roman" w:cs="Times New Roman"/>
          <w:color w:val="000000"/>
          <w:sz w:val="24"/>
          <w:szCs w:val="24"/>
          <w14:ligatures w14:val="none"/>
        </w:rPr>
        <w:t>). </w:t>
      </w:r>
    </w:p>
    <w:p w14:paraId="4F32E86B"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Pastaba.</w:t>
      </w:r>
      <w:r w:rsidRPr="00BF42B6">
        <w:rPr>
          <w:rFonts w:ascii="Times New Roman" w:eastAsia="Times New Roman" w:hAnsi="Times New Roman" w:cs="Times New Roman"/>
          <w:color w:val="000000"/>
          <w:sz w:val="24"/>
          <w:szCs w:val="24"/>
          <w14:ligatures w14:val="none"/>
        </w:rPr>
        <w:t> </w:t>
      </w:r>
      <w:r w:rsidRPr="00BF42B6">
        <w:rPr>
          <w:rFonts w:ascii="Times New Roman" w:eastAsia="Times New Roman" w:hAnsi="Times New Roman" w:cs="Times New Roman"/>
          <w:color w:val="00000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F42B6">
        <w:rPr>
          <w:rFonts w:ascii="Times New Roman" w:eastAsia="Times New Roman" w:hAnsi="Times New Roman" w:cs="Times New Roman"/>
          <w:color w:val="000000"/>
          <w:sz w:val="24"/>
          <w:szCs w:val="24"/>
          <w14:ligatures w14:val="none"/>
        </w:rPr>
        <w:t> </w:t>
      </w:r>
      <w:r w:rsidRPr="00BF42B6">
        <w:rPr>
          <w:rFonts w:ascii="Times New Roman" w:eastAsia="Times New Roman" w:hAnsi="Times New Roman" w:cs="Times New Roman"/>
          <w:color w:val="000000"/>
          <w:sz w:val="24"/>
          <w:szCs w:val="24"/>
          <w:shd w:val="clear" w:color="auto" w:fill="FFFFFF"/>
          <w14:ligatures w14:val="none"/>
        </w:rPr>
        <w:t>įstatymų bei kitų teisės aktų</w:t>
      </w:r>
      <w:r w:rsidRPr="00BF42B6">
        <w:rPr>
          <w:rFonts w:ascii="Times New Roman" w:eastAsia="Times New Roman" w:hAnsi="Times New Roman" w:cs="Times New Roman"/>
          <w:color w:val="000000"/>
          <w:sz w:val="24"/>
          <w:szCs w:val="24"/>
          <w14:ligatures w14:val="none"/>
        </w:rPr>
        <w:t> </w:t>
      </w:r>
      <w:r w:rsidRPr="00BF42B6">
        <w:rPr>
          <w:rFonts w:ascii="Times New Roman" w:eastAsia="Times New Roman" w:hAnsi="Times New Roman" w:cs="Times New Roman"/>
          <w:color w:val="000000"/>
          <w:sz w:val="24"/>
          <w:szCs w:val="24"/>
          <w:shd w:val="clear" w:color="auto" w:fill="FFFFFF"/>
          <w14:ligatures w14:val="none"/>
        </w:rPr>
        <w:t>nuostatas.</w:t>
      </w:r>
    </w:p>
    <w:p w14:paraId="6F0B22EA" w14:textId="77777777" w:rsidR="00BF42B6" w:rsidRPr="00BF42B6" w:rsidRDefault="00BF42B6" w:rsidP="00BF42B6">
      <w:pPr>
        <w:spacing w:line="257" w:lineRule="atLeast"/>
        <w:jc w:val="both"/>
        <w:textAlignment w:val="baseline"/>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947673E"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506F4B"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FCA6BD0"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12.1.7. Avanso užtikrinimo suma turi būti nurodoma ir išmokama eurais. </w:t>
      </w:r>
    </w:p>
    <w:p w14:paraId="3396BCB1"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12.1.8. Avanso užtikrinimas turi būti surašytas lietuvių arba kita kalba (esant Pirkėjo prašymui, turi būti pateiktas vertimas į lietuvių kalbą). </w:t>
      </w:r>
    </w:p>
    <w:p w14:paraId="38D199A2"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12.1.9. Avanso užtikrinimas, neatitinkantis šiame Sutarties poskyryje nustatytų reikalavimų, nebus priimamas. </w:t>
      </w:r>
    </w:p>
    <w:p w14:paraId="5BFFB2B1"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771E24"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23CC5639"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148805"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p>
    <w:p w14:paraId="3BB31450"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12.2.  Mokėjimų tvarka</w:t>
      </w:r>
    </w:p>
    <w:p w14:paraId="601F1B8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246EE08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12.2.1. Tiekėjas išrašo Sąskaitą tik Šalims pasirašius Prekių perdavimo–priėmimo aktą, jeigu kitaip nenumatyta Specialiosiose sąlygose:</w:t>
      </w:r>
    </w:p>
    <w:p w14:paraId="4CA9865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12.2.1.1. elektroninę sąskaitą faktūrą, atitinkančią Europos elektroninių sąskaitų faktūrų standartą, kurio nuoroda paskelbta 2017 m. spalio 16 d. Komisijos įgyvendinimo sprendime </w:t>
      </w:r>
      <w:r w:rsidRPr="00BF42B6">
        <w:rPr>
          <w:rFonts w:ascii="Times New Roman" w:eastAsia="Times New Roman" w:hAnsi="Times New Roman" w:cs="Times New Roman"/>
          <w:color w:val="467886"/>
          <w:sz w:val="24"/>
          <w:szCs w:val="24"/>
          <w:u w:val="single"/>
          <w14:ligatures w14:val="none"/>
        </w:rPr>
        <w:t>(ES) 2017/1870</w:t>
      </w:r>
      <w:r w:rsidRPr="00BF42B6">
        <w:rPr>
          <w:rFonts w:ascii="Times New Roman" w:eastAsia="Times New Roman" w:hAnsi="Times New Roman" w:cs="Times New Roman"/>
          <w:color w:val="000000"/>
          <w:sz w:val="24"/>
          <w:szCs w:val="24"/>
          <w14:ligatures w14:val="none"/>
        </w:rPr>
        <w:t xml:space="preserve"> dėl nuorodos į Europos elektroninių sąskaitų faktūrų standartą ir sintaksių sąrašo paskelbimo pagal Europos Parlamento ir Tarybos direktyvą </w:t>
      </w:r>
      <w:r w:rsidRPr="00BF42B6">
        <w:rPr>
          <w:rFonts w:ascii="Times New Roman" w:eastAsia="Times New Roman" w:hAnsi="Times New Roman" w:cs="Times New Roman"/>
          <w:color w:val="467886"/>
          <w:sz w:val="24"/>
          <w:szCs w:val="24"/>
          <w:u w:val="single"/>
          <w14:ligatures w14:val="none"/>
        </w:rPr>
        <w:t>2014/55/ES</w:t>
      </w:r>
      <w:r w:rsidRPr="00BF42B6">
        <w:rPr>
          <w:rFonts w:ascii="Times New Roman" w:eastAsia="Times New Roman" w:hAnsi="Times New Roman" w:cs="Times New Roman"/>
          <w:color w:val="000000"/>
          <w:sz w:val="24"/>
          <w:szCs w:val="24"/>
          <w14:ligatures w14:val="none"/>
        </w:rPr>
        <w:t> (toliau – </w:t>
      </w:r>
      <w:r w:rsidRPr="00BF42B6">
        <w:rPr>
          <w:rFonts w:ascii="Times New Roman" w:eastAsia="Times New Roman" w:hAnsi="Times New Roman" w:cs="Times New Roman"/>
          <w:b/>
          <w:bCs/>
          <w:color w:val="000000"/>
          <w:sz w:val="24"/>
          <w:szCs w:val="24"/>
          <w14:ligatures w14:val="none"/>
        </w:rPr>
        <w:t>Europos elektroninių sąskaitų faktūrų</w:t>
      </w:r>
      <w:r w:rsidRPr="00BF42B6">
        <w:rPr>
          <w:rFonts w:ascii="Times New Roman" w:eastAsia="Times New Roman" w:hAnsi="Times New Roman" w:cs="Times New Roman"/>
          <w:color w:val="000000"/>
          <w:sz w:val="24"/>
          <w:szCs w:val="24"/>
          <w14:ligatures w14:val="none"/>
        </w:rPr>
        <w:t> </w:t>
      </w:r>
      <w:r w:rsidRPr="00BF42B6">
        <w:rPr>
          <w:rFonts w:ascii="Times New Roman" w:eastAsia="Times New Roman" w:hAnsi="Times New Roman" w:cs="Times New Roman"/>
          <w:b/>
          <w:bCs/>
          <w:color w:val="000000"/>
          <w:sz w:val="24"/>
          <w:szCs w:val="24"/>
          <w14:ligatures w14:val="none"/>
        </w:rPr>
        <w:t>standartas</w:t>
      </w:r>
      <w:r w:rsidRPr="00BF42B6">
        <w:rPr>
          <w:rFonts w:ascii="Times New Roman" w:eastAsia="Times New Roman" w:hAnsi="Times New Roman" w:cs="Times New Roman"/>
          <w:color w:val="000000"/>
          <w:sz w:val="24"/>
          <w:szCs w:val="24"/>
          <w14:ligatures w14:val="none"/>
        </w:rPr>
        <w:t xml:space="preserve">), Tiekėjas gali pateikti </w:t>
      </w:r>
      <w:r w:rsidRPr="00BF42B6">
        <w:rPr>
          <w:rFonts w:ascii="Times New Roman" w:eastAsia="Arial" w:hAnsi="Times New Roman" w:cs="Times New Roman"/>
          <w:kern w:val="2"/>
          <w:sz w:val="24"/>
          <w:szCs w:val="24"/>
          <w14:ligatures w14:val="none"/>
        </w:rPr>
        <w:t>pasirinktomis priemonėmis</w:t>
      </w:r>
      <w:r w:rsidRPr="00BF42B6">
        <w:rPr>
          <w:rFonts w:ascii="Times New Roman" w:eastAsia="Times New Roman" w:hAnsi="Times New Roman" w:cs="Times New Roman"/>
          <w:color w:val="000000"/>
          <w:sz w:val="24"/>
          <w:szCs w:val="24"/>
          <w14:ligatures w14:val="none"/>
        </w:rPr>
        <w:t>;</w:t>
      </w:r>
    </w:p>
    <w:p w14:paraId="1E94BBB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12.2.1.2. Europos elektroninių sąskaitų faktūrų standarto neatitinkančią elektroninę sąskaitą faktūrą Tiekėjas </w:t>
      </w:r>
      <w:r w:rsidRPr="00BF42B6">
        <w:rPr>
          <w:rFonts w:ascii="Times New Roman" w:eastAsia="Arial" w:hAnsi="Times New Roman" w:cs="Times New Roman"/>
          <w:kern w:val="2"/>
          <w:sz w:val="24"/>
          <w:szCs w:val="24"/>
          <w14:ligatures w14:val="none"/>
        </w:rPr>
        <w:t xml:space="preserve">gali teikti tik naudodamasis Sąskaitų administravimo bendrosios informacinės sistemos (toliau – </w:t>
      </w:r>
      <w:r w:rsidRPr="00BF42B6">
        <w:rPr>
          <w:rFonts w:ascii="Times New Roman" w:eastAsia="Arial" w:hAnsi="Times New Roman" w:cs="Times New Roman"/>
          <w:b/>
          <w:bCs/>
          <w:kern w:val="2"/>
          <w:sz w:val="24"/>
          <w:szCs w:val="24"/>
          <w14:ligatures w14:val="none"/>
        </w:rPr>
        <w:t>SABIS</w:t>
      </w:r>
      <w:r w:rsidRPr="00BF42B6">
        <w:rPr>
          <w:rFonts w:ascii="Times New Roman" w:eastAsia="Arial" w:hAnsi="Times New Roman" w:cs="Times New Roman"/>
          <w:kern w:val="2"/>
          <w:sz w:val="24"/>
          <w:szCs w:val="24"/>
          <w14:ligatures w14:val="none"/>
        </w:rPr>
        <w:t>) priemonėmis</w:t>
      </w:r>
      <w:r w:rsidRPr="00BF42B6">
        <w:rPr>
          <w:rFonts w:ascii="Times New Roman" w:eastAsia="Times New Roman" w:hAnsi="Times New Roman" w:cs="Times New Roman"/>
          <w:color w:val="000000"/>
          <w:sz w:val="24"/>
          <w:szCs w:val="24"/>
          <w14:ligatures w14:val="none"/>
        </w:rPr>
        <w:t>.</w:t>
      </w:r>
    </w:p>
    <w:p w14:paraId="4AF2F13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12.2.2. Pirkėjas elektronines sąskaitas faktūras priima ir apdoroja naudodamasis informacinės sistemos SABIS priemonėmis, </w:t>
      </w:r>
      <w:r w:rsidRPr="00BF42B6">
        <w:rPr>
          <w:rFonts w:ascii="Times New Roman" w:eastAsia="Arial" w:hAnsi="Times New Roman" w:cs="Times New Roman"/>
          <w:kern w:val="2"/>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BF42B6">
        <w:rPr>
          <w:rFonts w:ascii="Times New Roman" w:eastAsia="Times New Roman" w:hAnsi="Times New Roman" w:cs="Times New Roman"/>
          <w:color w:val="000000"/>
          <w:sz w:val="24"/>
          <w:szCs w:val="24"/>
          <w14:ligatures w14:val="none"/>
        </w:rPr>
        <w:t>.</w:t>
      </w:r>
    </w:p>
    <w:p w14:paraId="651D981C"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12.2.3. Išankstinio mokėjimo sąskaitas (jeigu Specialiosiose sąlygose yra numatytas Avanso mokėjimas) Tiekėjas privalo pateikti šiame Sutarties poskyryje nustatyta tvarka.</w:t>
      </w:r>
    </w:p>
    <w:p w14:paraId="3B615A0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12.2.4. Pirkėjas atlieka mokėjimus už Prekes Specialiosiose sąlygose nustatytais terminais.</w:t>
      </w:r>
    </w:p>
    <w:p w14:paraId="20C812B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12.2.5. Už mokėjimų pagal Sutartį vėlavimus, Pirkėjui taikomos netesybos Specialiosiose sąlygose nustatyta tvarka.</w:t>
      </w:r>
    </w:p>
    <w:p w14:paraId="3683C61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12.2.6. Jei Prekės pristatomos dalimis, aukščiau nurodyta atsiskaitymo tvarka galioja kiekvienai tokiai daliai, jei Specialiosiose sąlygose nenustatyta kitaip.</w:t>
      </w:r>
    </w:p>
    <w:p w14:paraId="78530345"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B160A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6D4F659"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12.3.  Kiti atsiskaitymo klausimai</w:t>
      </w:r>
    </w:p>
    <w:p w14:paraId="12FBA9D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BAEAFE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12.3.1. Pirkėjas privalo pervesti mokėjimus Tiekėjui į Tiekėjo banko sąskaitą, nurodytą Specialiosiose sąlygose.</w:t>
      </w:r>
    </w:p>
    <w:p w14:paraId="57A04B1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6CFD4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12.3.3. Visi mokėjimai pagal Sutartį atliekami eurais.</w:t>
      </w:r>
    </w:p>
    <w:p w14:paraId="5F3D83C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12.3.4. Už pavėluotus mokėjimus pagal Sutartį mokančioji Šalis privalo sumokėti kitai Šaliai Specialiosiose sąlygose nurodyto dydžio netesybas.</w:t>
      </w:r>
    </w:p>
    <w:p w14:paraId="55F5543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3FACA38A"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13.  KONFIDENCIALI INFORMACIJA</w:t>
      </w:r>
    </w:p>
    <w:p w14:paraId="5D0AABA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7D67897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129B9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13.2.  Šalis turi teisę atskleisti kitos Šalies konfidencialią informaciją šiais atvejais:</w:t>
      </w:r>
    </w:p>
    <w:p w14:paraId="4CE7AA3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7A39A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02998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C9A6F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13.4. Šalis atsako:</w:t>
      </w:r>
    </w:p>
    <w:p w14:paraId="0B181FE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378D0BF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91169F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13.5. Šalis nepagrįstai atskleidusi kitos Šalies konfidencialią informaciją privalo sumokėti kitai Šaliai Specialiosiose sąlygose nurodyto dydžio baudą.</w:t>
      </w:r>
    </w:p>
    <w:p w14:paraId="6C1ACAAC"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ADE0D30"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14.  ASMENS DUOMENŲ APSAUGA</w:t>
      </w:r>
    </w:p>
    <w:p w14:paraId="13ACC91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6AAA13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14.1. Šalys įsipareigoja užtikrinti asmens duomenų saugumą bei asmens duomenų tvarkymą vykdyti teisėtai, vadovaujantis 2016 m. balandžio 27 d. priimto Europos Parlamento ir Tarybos reglamento </w:t>
      </w:r>
      <w:r w:rsidRPr="00BF42B6">
        <w:rPr>
          <w:rFonts w:ascii="Times New Roman" w:eastAsia="Times New Roman" w:hAnsi="Times New Roman" w:cs="Times New Roman"/>
          <w:color w:val="467886"/>
          <w:sz w:val="24"/>
          <w:szCs w:val="24"/>
          <w:u w:val="single"/>
          <w14:ligatures w14:val="none"/>
        </w:rPr>
        <w:t>(ES) 2016/679</w:t>
      </w:r>
      <w:r w:rsidRPr="00BF42B6">
        <w:rPr>
          <w:rFonts w:ascii="Times New Roman" w:eastAsia="Times New Roman" w:hAnsi="Times New Roman" w:cs="Times New Roman"/>
          <w:color w:val="000000"/>
          <w:sz w:val="24"/>
          <w:szCs w:val="24"/>
          <w14:ligatures w14:val="none"/>
        </w:rPr>
        <w:t> dėl fizinių asmenų apsaugos tvarkant asmens duomenis ir dėl laisvo tokių duomenų judėjimo ir kuriuo panaikinama Direktyva </w:t>
      </w:r>
      <w:r w:rsidRPr="00BF42B6">
        <w:rPr>
          <w:rFonts w:ascii="Times New Roman" w:eastAsia="Times New Roman" w:hAnsi="Times New Roman" w:cs="Times New Roman"/>
          <w:color w:val="467886"/>
          <w:sz w:val="24"/>
          <w:szCs w:val="24"/>
          <w:u w:val="single"/>
          <w14:ligatures w14:val="none"/>
        </w:rPr>
        <w:t>95/46/EB</w:t>
      </w:r>
      <w:r w:rsidRPr="00BF42B6">
        <w:rPr>
          <w:rFonts w:ascii="Times New Roman" w:eastAsia="Times New Roman" w:hAnsi="Times New Roman" w:cs="Times New Roman"/>
          <w:color w:val="000000"/>
          <w:sz w:val="24"/>
          <w:szCs w:val="24"/>
          <w14:ligatures w14:val="none"/>
        </w:rPr>
        <w:t> (Bendrasis duomenų apsaugos reglamentas) ir kitų teisės aktų, reglamentuojančių asmens duomenų tvarkymą, nuostatomis.</w:t>
      </w:r>
    </w:p>
    <w:p w14:paraId="3AF68C9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7D95F7"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2FEEF548"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15.  INTELEKTINĖ NUOSAVYBĖ</w:t>
      </w:r>
    </w:p>
    <w:p w14:paraId="7D4488B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493EED10"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196B63"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F42B6">
        <w:rPr>
          <w:rFonts w:ascii="Times New Roman" w:eastAsia="Times New Roman" w:hAnsi="Times New Roman" w:cs="Times New Roman"/>
          <w:i/>
          <w:iCs/>
          <w:color w:val="000000"/>
          <w:sz w:val="24"/>
          <w:szCs w:val="24"/>
          <w14:ligatures w14:val="none"/>
        </w:rPr>
        <w:t>sui</w:t>
      </w:r>
      <w:proofErr w:type="spellEnd"/>
      <w:r w:rsidRPr="00BF42B6">
        <w:rPr>
          <w:rFonts w:ascii="Times New Roman" w:eastAsia="Times New Roman" w:hAnsi="Times New Roman" w:cs="Times New Roman"/>
          <w:i/>
          <w:iCs/>
          <w:color w:val="000000"/>
          <w:sz w:val="24"/>
          <w:szCs w:val="24"/>
          <w14:ligatures w14:val="none"/>
        </w:rPr>
        <w:t xml:space="preserve"> </w:t>
      </w:r>
      <w:proofErr w:type="spellStart"/>
      <w:r w:rsidRPr="00BF42B6">
        <w:rPr>
          <w:rFonts w:ascii="Times New Roman" w:eastAsia="Times New Roman" w:hAnsi="Times New Roman" w:cs="Times New Roman"/>
          <w:i/>
          <w:iCs/>
          <w:color w:val="000000"/>
          <w:sz w:val="24"/>
          <w:szCs w:val="24"/>
          <w14:ligatures w14:val="none"/>
        </w:rPr>
        <w:t>generis</w:t>
      </w:r>
      <w:proofErr w:type="spellEnd"/>
      <w:r w:rsidRPr="00BF42B6">
        <w:rPr>
          <w:rFonts w:ascii="Times New Roman" w:eastAsia="Times New Roman" w:hAnsi="Times New Roman" w:cs="Times New Roman"/>
          <w:color w:val="00000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397003" w14:textId="77777777" w:rsidR="00BF42B6" w:rsidRPr="00BF42B6" w:rsidRDefault="00BF42B6" w:rsidP="00BF42B6">
      <w:pPr>
        <w:spacing w:line="257" w:lineRule="atLeast"/>
        <w:jc w:val="both"/>
        <w:textAlignment w:val="baseline"/>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F42B6">
        <w:rPr>
          <w:rFonts w:ascii="Times New Roman" w:hAnsi="Times New Roman" w:cs="Times New Roman"/>
          <w:kern w:val="2"/>
          <w:sz w:val="24"/>
          <w:szCs w:val="24"/>
          <w14:ligatures w14:val="none"/>
        </w:rPr>
        <w:t>Specialiosiose sąlygose nurodyta bauda</w:t>
      </w:r>
      <w:r w:rsidRPr="00BF42B6">
        <w:rPr>
          <w:rFonts w:ascii="Times New Roman" w:eastAsia="Times New Roman" w:hAnsi="Times New Roman" w:cs="Times New Roman"/>
          <w:sz w:val="24"/>
          <w:szCs w:val="24"/>
          <w14:ligatures w14:val="none"/>
        </w:rPr>
        <w:t>.</w:t>
      </w:r>
    </w:p>
    <w:p w14:paraId="368ADBA9"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p>
    <w:p w14:paraId="0819C18F"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16.  PAREIŠKIMAI IR GARANTIJOS</w:t>
      </w:r>
    </w:p>
    <w:p w14:paraId="5F2340AC"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674E96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16.1. Kiekviena iš Šalių pareiškia ir garantuoja kitai Šaliai, kad:</w:t>
      </w:r>
    </w:p>
    <w:p w14:paraId="2E2A722D"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D6B01D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D315DC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E6A31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0C358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6E330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16.1.6. visi Šalies pareiškimai ir garantijos yra išsamūs ir nepalieka nutylėtų jokių aplinkybių, kurios darytų šiuos pareiškimus ar garantijas neteisingais.</w:t>
      </w:r>
    </w:p>
    <w:p w14:paraId="41A8ECE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8957E3D" w14:textId="77777777" w:rsidR="00BF42B6" w:rsidRPr="00BF42B6" w:rsidRDefault="00BF42B6" w:rsidP="00BF42B6">
      <w:pPr>
        <w:jc w:val="both"/>
        <w:rPr>
          <w:rFonts w:ascii="Times New Roman" w:eastAsia="Times New Roman" w:hAnsi="Times New Roman" w:cs="Times New Roman"/>
          <w:color w:val="000000"/>
          <w:sz w:val="24"/>
          <w:szCs w:val="24"/>
          <w:shd w:val="clear" w:color="auto" w:fill="FFFFFF"/>
          <w14:ligatures w14:val="none"/>
        </w:rPr>
      </w:pPr>
      <w:r w:rsidRPr="00BF42B6">
        <w:rPr>
          <w:rFonts w:ascii="Times New Roman" w:eastAsia="Times New Roman" w:hAnsi="Times New Roman" w:cs="Times New Roman"/>
          <w:color w:val="000000"/>
          <w:sz w:val="24"/>
          <w:szCs w:val="24"/>
          <w:shd w:val="clear" w:color="auto" w:fill="FFFFFF"/>
          <w14:ligatures w14:val="none"/>
        </w:rPr>
        <w:t>16.3. </w:t>
      </w:r>
      <w:r w:rsidRPr="00BF42B6">
        <w:rPr>
          <w:rFonts w:ascii="Times New Roman" w:eastAsia="Times New Roman" w:hAnsi="Times New Roman" w:cs="Times New Roman"/>
          <w:color w:val="000000"/>
          <w:sz w:val="24"/>
          <w:szCs w:val="24"/>
          <w14:ligatures w14:val="none"/>
        </w:rPr>
        <w:t>Tiekėjas pareiškia, kad parduodamų Prekių disponavimo, valdymo ir naudojimosi teisės nėra apribotos </w:t>
      </w:r>
      <w:r w:rsidRPr="00BF42B6">
        <w:rPr>
          <w:rFonts w:ascii="Times New Roman" w:eastAsia="Times New Roman" w:hAnsi="Times New Roman" w:cs="Times New Roman"/>
          <w:color w:val="000000"/>
          <w:sz w:val="24"/>
          <w:szCs w:val="24"/>
          <w:shd w:val="clear" w:color="auto" w:fill="FFFFFF"/>
          <w14:ligatures w14:val="none"/>
        </w:rPr>
        <w:t>ir jokie tretieji asmenys neturi pretenzijų į Sutartimi perduodamas Prekes (įkeitimai, areštai ar pan.).</w:t>
      </w:r>
    </w:p>
    <w:p w14:paraId="6A18AA99" w14:textId="77777777" w:rsidR="00BF42B6" w:rsidRPr="00BF42B6" w:rsidRDefault="00BF42B6" w:rsidP="00BF42B6">
      <w:pPr>
        <w:widowControl w:val="0"/>
        <w:tabs>
          <w:tab w:val="left" w:pos="567"/>
          <w:tab w:val="left" w:pos="851"/>
          <w:tab w:val="left" w:pos="992"/>
          <w:tab w:val="left" w:pos="1134"/>
        </w:tabs>
        <w:jc w:val="both"/>
        <w:rPr>
          <w:rFonts w:ascii="Times New Roman" w:hAnsi="Times New Roman" w:cs="Times New Roman"/>
          <w:kern w:val="2"/>
          <w:sz w:val="24"/>
          <w:szCs w:val="24"/>
          <w14:ligatures w14:val="none"/>
        </w:rPr>
      </w:pPr>
      <w:r w:rsidRPr="00BF42B6">
        <w:rPr>
          <w:rFonts w:ascii="Times New Roman" w:eastAsia="Arial" w:hAnsi="Times New Roman" w:cs="Times New Roman"/>
          <w:kern w:val="2"/>
          <w:sz w:val="24"/>
          <w:szCs w:val="24"/>
          <w14:ligatures w14:val="none"/>
        </w:rPr>
        <w:t>16.4. T</w:t>
      </w:r>
      <w:r w:rsidRPr="00BF42B6">
        <w:rPr>
          <w:rFonts w:ascii="Times New Roman" w:hAnsi="Times New Roman" w:cs="Times New Roman"/>
          <w:kern w:val="2"/>
          <w:sz w:val="24"/>
          <w:szCs w:val="24"/>
          <w:lang w:eastAsia="lt-LT"/>
          <w14:ligatures w14:val="none"/>
        </w:rPr>
        <w:t xml:space="preserve">iekėjas įsipareigoja vykdant Sutartį laikytis aplinkos apsaugos, socialinės ir darbo teisės </w:t>
      </w:r>
      <w:r w:rsidRPr="00BF42B6">
        <w:rPr>
          <w:rFonts w:ascii="Times New Roman" w:hAnsi="Times New Roman" w:cs="Times New Roman"/>
          <w:kern w:val="2"/>
          <w:sz w:val="24"/>
          <w:szCs w:val="24"/>
          <w:lang w:eastAsia="lt-LT"/>
          <w14:ligatures w14:val="none"/>
        </w:rPr>
        <w:lastRenderedPageBreak/>
        <w:t>įpareigojimų, nustatytų Europos Sąjungos ir nacionalinėje teisėje, kolektyvinėse sutartyse ir VPĮ 5 priede nurodytose tarptautinėse konvencijose.</w:t>
      </w:r>
    </w:p>
    <w:p w14:paraId="4F559183" w14:textId="77777777" w:rsidR="00BF42B6" w:rsidRPr="00BF42B6" w:rsidRDefault="00BF42B6" w:rsidP="00BF42B6">
      <w:pPr>
        <w:rPr>
          <w:rFonts w:ascii="Times New Roman" w:eastAsia="Times New Roman" w:hAnsi="Times New Roman" w:cs="Times New Roman"/>
          <w:sz w:val="14"/>
          <w:szCs w:val="14"/>
          <w14:ligatures w14:val="none"/>
        </w:rPr>
      </w:pPr>
    </w:p>
    <w:p w14:paraId="20BC37F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FBADADC"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17.  BENDRIEJI ATSAKOMYBĖS KLAUSIMAI</w:t>
      </w:r>
    </w:p>
    <w:p w14:paraId="6E6B209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1ECECFB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17.1. Netesybų sumokėjimas už vėlavimą ar pareigų pagal Sutartį pažeidimą neatleidžia Šalies nuo Sutartyje numatytų jos pareigų vykdymo.</w:t>
      </w:r>
    </w:p>
    <w:p w14:paraId="7F03B7F5"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F42B6">
        <w:rPr>
          <w:rFonts w:ascii="Times New Roman" w:eastAsia="Times New Roman" w:hAnsi="Times New Roman" w:cs="Times New Roman"/>
          <w:color w:val="00000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CB5245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40250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17.4. Šioje Sutartyje numatytos teisių gynybos priemonės neapriboja Šalių teisės pasinaudoti kitomis teisėtomis teisių gynybos priemonėmis.</w:t>
      </w:r>
    </w:p>
    <w:p w14:paraId="23D85375"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067CE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F29C1C"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5BB11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2A6A8A9"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18.  NENUGALIMA JĖGA (FORCE MAJEURE)</w:t>
      </w:r>
    </w:p>
    <w:p w14:paraId="5EA1304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8C6590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18.1.</w:t>
      </w:r>
      <w:r w:rsidRPr="00BF42B6">
        <w:rPr>
          <w:rFonts w:ascii="Times New Roman" w:eastAsia="Times New Roman" w:hAnsi="Times New Roman" w:cs="Times New Roman"/>
          <w:b/>
          <w:bCs/>
          <w:color w:val="000000"/>
          <w:sz w:val="24"/>
          <w:szCs w:val="24"/>
          <w14:ligatures w14:val="none"/>
        </w:rPr>
        <w:t> </w:t>
      </w:r>
      <w:r w:rsidRPr="00BF42B6">
        <w:rPr>
          <w:rFonts w:ascii="Times New Roman" w:eastAsia="Times New Roman" w:hAnsi="Times New Roman" w:cs="Times New Roman"/>
          <w:color w:val="000000"/>
          <w:sz w:val="24"/>
          <w:szCs w:val="24"/>
          <w14:ligatures w14:val="none"/>
        </w:rPr>
        <w:t>Atsakomybė pagal Sutartį netaikoma, taip pat Šalys gali būti visiškai ar iš dalies atleistos nuo civilinės atsakomybės šiais pagrindais:</w:t>
      </w:r>
    </w:p>
    <w:p w14:paraId="1C51583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18.1.1. dėl nenugalimos jėgos (</w:t>
      </w:r>
      <w:r w:rsidRPr="00BF42B6">
        <w:rPr>
          <w:rFonts w:ascii="Times New Roman" w:eastAsia="Times New Roman" w:hAnsi="Times New Roman" w:cs="Times New Roman"/>
          <w:i/>
          <w:iCs/>
          <w:color w:val="000000"/>
          <w:sz w:val="24"/>
          <w:szCs w:val="24"/>
          <w14:ligatures w14:val="none"/>
        </w:rPr>
        <w:t>force majeure</w:t>
      </w:r>
      <w:r w:rsidRPr="00BF42B6">
        <w:rPr>
          <w:rFonts w:ascii="Times New Roman" w:eastAsia="Times New Roman" w:hAnsi="Times New Roman" w:cs="Times New Roman"/>
          <w:color w:val="000000"/>
          <w:sz w:val="24"/>
          <w:szCs w:val="24"/>
          <w14:ligatures w14:val="none"/>
        </w:rPr>
        <w:t>) – taikomos Lietuvos Respublikos civilinio kodekso 6.212 straipsnio ir Lietuvos Respublikos Vyriausybės 1996 m. liepos 15 d. nutarimu Nr. 840 „Dėl Atleidimo nuo atsakomybės esant nenugalimos jėgos (</w:t>
      </w:r>
      <w:r w:rsidRPr="00BF42B6">
        <w:rPr>
          <w:rFonts w:ascii="Times New Roman" w:eastAsia="Times New Roman" w:hAnsi="Times New Roman" w:cs="Times New Roman"/>
          <w:i/>
          <w:iCs/>
          <w:color w:val="000000"/>
          <w:sz w:val="24"/>
          <w:szCs w:val="24"/>
          <w14:ligatures w14:val="none"/>
        </w:rPr>
        <w:t>force majeure</w:t>
      </w:r>
      <w:r w:rsidRPr="00BF42B6">
        <w:rPr>
          <w:rFonts w:ascii="Times New Roman" w:eastAsia="Times New Roman" w:hAnsi="Times New Roman" w:cs="Times New Roman"/>
          <w:color w:val="000000"/>
          <w:sz w:val="24"/>
          <w:szCs w:val="24"/>
          <w14:ligatures w14:val="none"/>
        </w:rPr>
        <w:t>) aplinkybėms taisyklių patvirtinimo” patvirtintų taisyklių nuostatos;</w:t>
      </w:r>
    </w:p>
    <w:p w14:paraId="77B1786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64625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18.2.</w:t>
      </w:r>
      <w:r w:rsidRPr="00BF42B6">
        <w:rPr>
          <w:rFonts w:ascii="Times New Roman" w:eastAsia="Times New Roman" w:hAnsi="Times New Roman" w:cs="Times New Roman"/>
          <w:b/>
          <w:bCs/>
          <w:color w:val="000000"/>
          <w:sz w:val="24"/>
          <w:szCs w:val="24"/>
          <w14:ligatures w14:val="none"/>
        </w:rPr>
        <w:t> </w:t>
      </w:r>
      <w:r w:rsidRPr="00BF42B6">
        <w:rPr>
          <w:rFonts w:ascii="Times New Roman" w:eastAsia="Times New Roman" w:hAnsi="Times New Roman" w:cs="Times New Roman"/>
          <w:color w:val="00000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1D0DC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18.3.</w:t>
      </w:r>
      <w:r w:rsidRPr="00BF42B6">
        <w:rPr>
          <w:rFonts w:ascii="Times New Roman" w:eastAsia="Times New Roman" w:hAnsi="Times New Roman" w:cs="Times New Roman"/>
          <w:b/>
          <w:bCs/>
          <w:color w:val="000000"/>
          <w:sz w:val="24"/>
          <w:szCs w:val="24"/>
          <w14:ligatures w14:val="none"/>
        </w:rPr>
        <w:t> </w:t>
      </w:r>
      <w:r w:rsidRPr="00BF42B6">
        <w:rPr>
          <w:rFonts w:ascii="Times New Roman" w:eastAsia="Times New Roman" w:hAnsi="Times New Roman" w:cs="Times New Roman"/>
          <w:color w:val="00000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750DC"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18.4. Jeigu nenugalimos jėgos (</w:t>
      </w:r>
      <w:r w:rsidRPr="00BF42B6">
        <w:rPr>
          <w:rFonts w:ascii="Times New Roman" w:eastAsia="Times New Roman" w:hAnsi="Times New Roman" w:cs="Times New Roman"/>
          <w:i/>
          <w:iCs/>
          <w:color w:val="000000"/>
          <w:sz w:val="24"/>
          <w:szCs w:val="24"/>
          <w14:ligatures w14:val="none"/>
        </w:rPr>
        <w:t>force majeure</w:t>
      </w:r>
      <w:r w:rsidRPr="00BF42B6">
        <w:rPr>
          <w:rFonts w:ascii="Times New Roman" w:eastAsia="Times New Roman" w:hAnsi="Times New Roman" w:cs="Times New Roman"/>
          <w:color w:val="00000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D5C42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5D35A98"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19.  SUTARTIES NUOSTATŲ NEGALIOJIMAS</w:t>
      </w:r>
    </w:p>
    <w:p w14:paraId="7847632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65B43C5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7AC538"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ECCE5C"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5B5712B"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20.  SUTARTIES PAKEITIMAI</w:t>
      </w:r>
    </w:p>
    <w:p w14:paraId="2CC35EF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E1F8D49" w14:textId="77777777" w:rsidR="00BF42B6" w:rsidRPr="00BF42B6" w:rsidRDefault="00BF42B6" w:rsidP="00BF42B6">
      <w:pPr>
        <w:spacing w:line="257" w:lineRule="atLeast"/>
        <w:jc w:val="both"/>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20.1. Sutarties sąlygos Sutarties galiojimo laikotarpiu negali būti keičiamos, išskyrus tokias Sutarties sąlygas, kurių keitimas numatytas Sutartyje ir (ar) galimas vadovaujantis VPĮ nuostatomis.</w:t>
      </w:r>
    </w:p>
    <w:p w14:paraId="7B7C1C0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20.2. Sutarties pakeitimai įforminami Šalims sudarant Susitarimą.</w:t>
      </w:r>
    </w:p>
    <w:p w14:paraId="634B678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ED0323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20.4. Susitarimai įsigalioja nuo jų sudarymo, jei Susitarime nenurodyta kitaip. Susitarimą Pirkėjas privalo paviešinti VPĮ 33 ir 86 straipsniuose nustatyta tvarka.</w:t>
      </w:r>
    </w:p>
    <w:p w14:paraId="74231EF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68431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74E2EDAC"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21.  SUTARTIES SUSTABDYMAS</w:t>
      </w:r>
    </w:p>
    <w:p w14:paraId="40C4C64A"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7F7D787" w14:textId="77777777" w:rsidR="00BF42B6" w:rsidRPr="00BF42B6" w:rsidRDefault="00BF42B6" w:rsidP="00BF42B6">
      <w:pPr>
        <w:spacing w:line="257" w:lineRule="atLeast"/>
        <w:jc w:val="both"/>
        <w:textAlignment w:val="baseline"/>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A143D4B"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21.2. Prekių (jų dalies) tiekimas gali būti stabdomas esant bent vienai iš šių aplinkybių: </w:t>
      </w:r>
    </w:p>
    <w:p w14:paraId="55804BA0"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E209C0"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21.2.2. Pirkėjas Sutartyje nurodyta tvarka negali priimti Prekių (pavyzdžiui, nebaigta įrengti patalpa, kurioje turi būti įmontuojamos Prekės), o Tiekėjas dėl to negali vykdyti Sutarties; </w:t>
      </w:r>
    </w:p>
    <w:p w14:paraId="3B9CCF4F"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21.2.3. dėl nenumatytų prekių, paslaugų ir (ar) darbų, susijusių su perkamu objektu, kurių poreikis paaiškėjo tik vykdant Sutartį; </w:t>
      </w:r>
    </w:p>
    <w:p w14:paraId="09C9EB42"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21.2.4. ne dėl Pirkėjo kaltės vėluoja kitos Pirkėjo pirkimo sutarties, turinčios tiesioginės įtakos šiai Sutarčiai, vykdymas;  </w:t>
      </w:r>
    </w:p>
    <w:p w14:paraId="2253097C"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669FB0F6"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21.2.6. pasikeitus galiojančiam teisės aktui ar įsigaliojus naujam teisės aktui, kuris turi įtakos šios Sutarties vykdymui; </w:t>
      </w:r>
    </w:p>
    <w:p w14:paraId="1754C22F"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21.2.7. sutartinių įsipareigojimų stabdymo būtinybė atsirado dėl sustabdyto / perskirstyto / negauto ir panašiai Pirkėjo Prekių pirkimui skirto finansavimo arba finansavimo trūkumo; </w:t>
      </w:r>
    </w:p>
    <w:p w14:paraId="29AA3F5F"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21.2.8. dėl teisminių (arbitražinių) ginčų su Pirkėju ar trečiaisiais asmenimis, kurių dalykas yra tiesiogiai susijęs su Sutarties vykdymu. </w:t>
      </w:r>
    </w:p>
    <w:p w14:paraId="034DDF21" w14:textId="77777777" w:rsidR="00BF42B6" w:rsidRPr="00BF42B6" w:rsidRDefault="00BF42B6" w:rsidP="00BF42B6">
      <w:pPr>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BF42B6">
        <w:rPr>
          <w:rFonts w:ascii="Times New Roman" w:hAnsi="Times New Roman" w:cs="Times New Roman"/>
          <w:kern w:val="2"/>
          <w:sz w:val="24"/>
          <w:szCs w:val="24"/>
          <w14:ligatures w14:val="none"/>
        </w:rPr>
        <w:t>ir įforminamas Sutarties 21.6 punkte nustatyta tvarka</w:t>
      </w:r>
      <w:r w:rsidRPr="00BF42B6">
        <w:rPr>
          <w:rFonts w:ascii="Times New Roman" w:eastAsia="Times New Roman" w:hAnsi="Times New Roman" w:cs="Times New Roman"/>
          <w:color w:val="000000"/>
          <w:sz w:val="24"/>
          <w:szCs w:val="24"/>
          <w14:ligatures w14:val="none"/>
        </w:rPr>
        <w:t>.</w:t>
      </w:r>
    </w:p>
    <w:p w14:paraId="5D75B0A1" w14:textId="77777777" w:rsidR="00BF42B6" w:rsidRPr="00BF42B6" w:rsidRDefault="00BF42B6" w:rsidP="00BF42B6">
      <w:pPr>
        <w:tabs>
          <w:tab w:val="left" w:pos="567"/>
        </w:tabs>
        <w:jc w:val="both"/>
        <w:textAlignment w:val="baseline"/>
        <w:rPr>
          <w:rFonts w:ascii="Times New Roman" w:hAnsi="Times New Roman" w:cs="Times New Roman"/>
          <w:kern w:val="2"/>
          <w:sz w:val="24"/>
          <w:szCs w:val="24"/>
          <w14:ligatures w14:val="none"/>
        </w:rPr>
      </w:pPr>
      <w:r w:rsidRPr="00BF42B6">
        <w:rPr>
          <w:rFonts w:ascii="Times New Roman" w:eastAsia="Times New Roman" w:hAnsi="Times New Roman" w:cs="Times New Roman"/>
          <w:color w:val="00000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F42B6">
        <w:rPr>
          <w:rFonts w:ascii="Times New Roman" w:hAnsi="Times New Roman" w:cs="Times New Roman"/>
          <w:kern w:val="2"/>
          <w:sz w:val="24"/>
          <w:szCs w:val="24"/>
          <w14:ligatures w14:val="none"/>
        </w:rPr>
        <w:t>ir įforminamas Sutarties 21.6 punkte nustatyta tvarka.</w:t>
      </w:r>
    </w:p>
    <w:p w14:paraId="070600D0" w14:textId="77777777" w:rsidR="00BF42B6" w:rsidRPr="00BF42B6" w:rsidRDefault="00BF42B6" w:rsidP="00BF42B6">
      <w:pPr>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21.5. Sutartinių įsipareigojimų vykdymas gali būti stabdomas tik Sutarties galiojimo laikotarpiu tokia tvarka:</w:t>
      </w:r>
    </w:p>
    <w:p w14:paraId="0C59DA65" w14:textId="77777777" w:rsidR="00BF42B6" w:rsidRPr="00BF42B6" w:rsidRDefault="00BF42B6" w:rsidP="00BF42B6">
      <w:pPr>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1C1C52" w14:textId="77777777" w:rsidR="00BF42B6" w:rsidRPr="00BF42B6" w:rsidRDefault="00BF42B6" w:rsidP="00BF42B6">
      <w:pPr>
        <w:spacing w:line="264"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776881" w14:textId="77777777" w:rsidR="00BF42B6" w:rsidRPr="00BF42B6" w:rsidRDefault="00BF42B6" w:rsidP="00BF42B6">
      <w:pPr>
        <w:spacing w:line="264" w:lineRule="atLeast"/>
        <w:jc w:val="both"/>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F42B6">
        <w:rPr>
          <w:rFonts w:ascii="Times New Roman" w:hAnsi="Times New Roman" w:cs="Times New Roman"/>
          <w:kern w:val="2"/>
          <w:sz w:val="24"/>
          <w:szCs w:val="24"/>
          <w14:ligatures w14:val="none"/>
        </w:rPr>
        <w:t>Jei sutartinių įsipareigojimų ar jų dalies vykdymas sustabdytas</w:t>
      </w:r>
      <w:r w:rsidRPr="00BF42B6">
        <w:rPr>
          <w:rFonts w:ascii="Times New Roman" w:eastAsia="Times New Roman" w:hAnsi="Times New Roman" w:cs="Times New Roman"/>
          <w:sz w:val="24"/>
          <w:szCs w:val="24"/>
          <w14:ligatures w14:val="none"/>
        </w:rPr>
        <w:t>, Šalys negali vykdyti jokių jiems pagal Sutartį ar Sutarties dalį priskirtų įsipareigojimų.</w:t>
      </w:r>
    </w:p>
    <w:p w14:paraId="4AF0FA4C" w14:textId="77777777" w:rsidR="00BF42B6" w:rsidRPr="00BF42B6" w:rsidRDefault="00BF42B6" w:rsidP="00BF42B6">
      <w:pPr>
        <w:spacing w:line="264"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BF22DC" w14:textId="77777777" w:rsidR="00BF42B6" w:rsidRPr="00BF42B6" w:rsidRDefault="00BF42B6" w:rsidP="00BF42B6">
      <w:pPr>
        <w:spacing w:line="264"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21.7. Sutartinių įsipareigojimų vykdymas stabdomas ne ilgesniam kaip konkrečios, pagrįstos aplinkybės egzistavimo laikotarpiui.</w:t>
      </w:r>
    </w:p>
    <w:p w14:paraId="54A8FEF4" w14:textId="77777777" w:rsidR="00BF42B6" w:rsidRPr="00BF42B6" w:rsidRDefault="00BF42B6" w:rsidP="00BF42B6">
      <w:pPr>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49B6D9" w14:textId="77777777" w:rsidR="00BF42B6" w:rsidRPr="00BF42B6" w:rsidRDefault="00BF42B6" w:rsidP="00BF42B6">
      <w:pPr>
        <w:tabs>
          <w:tab w:val="left" w:pos="567"/>
        </w:tabs>
        <w:jc w:val="both"/>
        <w:textAlignment w:val="baseline"/>
        <w:rPr>
          <w:rFonts w:ascii="Times New Roman" w:hAnsi="Times New Roman" w:cs="Times New Roman"/>
          <w:kern w:val="2"/>
          <w:sz w:val="24"/>
          <w:szCs w:val="24"/>
          <w14:ligatures w14:val="none"/>
        </w:rPr>
      </w:pPr>
      <w:r w:rsidRPr="00BF42B6">
        <w:rPr>
          <w:rFonts w:ascii="Times New Roman" w:eastAsia="Times New Roman" w:hAnsi="Times New Roman" w:cs="Times New Roman"/>
          <w:color w:val="00000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F42B6">
        <w:rPr>
          <w:rFonts w:ascii="Times New Roman" w:hAnsi="Times New Roman" w:cs="Times New Roman"/>
          <w:kern w:val="2"/>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10F8855E" w14:textId="77777777" w:rsidR="00BF42B6" w:rsidRPr="00BF42B6" w:rsidRDefault="00BF42B6" w:rsidP="00BF42B6">
      <w:pPr>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2921153B" w14:textId="77777777" w:rsidR="00BF42B6" w:rsidRPr="00BF42B6" w:rsidRDefault="00BF42B6" w:rsidP="00BF42B6">
      <w:pPr>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38471B"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p>
    <w:p w14:paraId="0B0CCC60"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22.  SUTARTIES NUTRAUKIMAS</w:t>
      </w:r>
    </w:p>
    <w:p w14:paraId="0509323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4CD7B8A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Sutartis gali būti nutraukiama VPĮ 90 straipsnyje ir Sutartyje numatytais atvejais, įskaitant galimybę nutraukti Sutartį Šalių susitarimu.</w:t>
      </w:r>
    </w:p>
    <w:p w14:paraId="0AD2B3C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046E6F4"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22.1.  Pretenzijos dėl Sutarties pažeidimų</w:t>
      </w:r>
    </w:p>
    <w:p w14:paraId="4B16F17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4A392483"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3A92BB"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F42B6">
        <w:rPr>
          <w:rFonts w:ascii="Times New Roman" w:eastAsia="Times New Roman" w:hAnsi="Times New Roman" w:cs="Times New Roman"/>
          <w:b/>
          <w:bCs/>
          <w:color w:val="000000"/>
          <w:sz w:val="24"/>
          <w:szCs w:val="24"/>
          <w14:ligatures w14:val="none"/>
        </w:rPr>
        <w:t> </w:t>
      </w:r>
      <w:r w:rsidRPr="00BF42B6">
        <w:rPr>
          <w:rFonts w:ascii="Times New Roman" w:eastAsia="Times New Roman" w:hAnsi="Times New Roman" w:cs="Times New Roman"/>
          <w:color w:val="00000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1B1BBAF2"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p>
    <w:p w14:paraId="11DF936F"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22.2.  Sutarties nutraukimas Pirkėjo iniciatyva</w:t>
      </w:r>
    </w:p>
    <w:p w14:paraId="4927C1AC"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153DADBE" w14:textId="77777777" w:rsidR="00BF42B6" w:rsidRPr="00BF42B6" w:rsidRDefault="00BF42B6" w:rsidP="00BF42B6">
      <w:pPr>
        <w:spacing w:line="257" w:lineRule="atLeast"/>
        <w:jc w:val="both"/>
        <w:textAlignment w:val="baseline"/>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A3F05B9" w14:textId="77777777" w:rsidR="00BF42B6" w:rsidRPr="00BF42B6" w:rsidRDefault="00BF42B6" w:rsidP="00BF42B6">
      <w:pPr>
        <w:spacing w:line="257" w:lineRule="atLeast"/>
        <w:jc w:val="both"/>
        <w:textAlignment w:val="baseline"/>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22.2.2. Pirkėjas turi teisę vienašališkai nutraukti Sutartį ar jos dalį raštu įspėjęs Tiekėją prieš ne trumpesnį nei 10 (dešimties) dienų terminą, jeigu: </w:t>
      </w:r>
    </w:p>
    <w:p w14:paraId="5ECB70C8"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22.2.2.1. Tiekėjui yra iškelta bankroto byla, pradėtas bankroto procesas ne teismo tvarka, jis tampa nemokus arba yra nemokumo tikimybė, sustabdo ūkinę veiklą ar susidaro</w:t>
      </w:r>
      <w:r w:rsidRPr="00BF42B6">
        <w:rPr>
          <w:rFonts w:ascii="Times New Roman" w:eastAsia="Times New Roman" w:hAnsi="Times New Roman" w:cs="Times New Roman"/>
          <w:b/>
          <w:bCs/>
          <w:color w:val="5C5D5D"/>
          <w:sz w:val="24"/>
          <w:szCs w:val="24"/>
          <w14:ligatures w14:val="none"/>
        </w:rPr>
        <w:t> </w:t>
      </w:r>
      <w:r w:rsidRPr="00BF42B6">
        <w:rPr>
          <w:rFonts w:ascii="Times New Roman" w:eastAsia="Times New Roman" w:hAnsi="Times New Roman" w:cs="Times New Roman"/>
          <w:color w:val="000000"/>
          <w:sz w:val="24"/>
          <w:szCs w:val="24"/>
          <w14:ligatures w14:val="none"/>
        </w:rPr>
        <w:t>įstatymuose ir kituose teisės aktuose nustatyta tvarka analogiška situacija</w:t>
      </w:r>
      <w:r w:rsidRPr="00BF42B6">
        <w:rPr>
          <w:rFonts w:ascii="Times New Roman" w:eastAsia="Times New Roman" w:hAnsi="Times New Roman" w:cs="Times New Roman"/>
          <w:color w:val="000000"/>
          <w:sz w:val="24"/>
          <w:szCs w:val="24"/>
          <w:shd w:val="clear" w:color="auto" w:fill="FFFFFF"/>
          <w14:ligatures w14:val="none"/>
        </w:rPr>
        <w:t>;</w:t>
      </w:r>
      <w:r w:rsidRPr="00BF42B6">
        <w:rPr>
          <w:rFonts w:ascii="Times New Roman" w:eastAsia="Times New Roman" w:hAnsi="Times New Roman" w:cs="Times New Roman"/>
          <w:color w:val="000000"/>
          <w:sz w:val="24"/>
          <w:szCs w:val="24"/>
          <w14:ligatures w14:val="none"/>
        </w:rPr>
        <w:t> </w:t>
      </w:r>
    </w:p>
    <w:p w14:paraId="3DB29C1F" w14:textId="77777777" w:rsidR="00BF42B6" w:rsidRPr="00BF42B6" w:rsidRDefault="00BF42B6" w:rsidP="00BF42B6">
      <w:pPr>
        <w:spacing w:line="257" w:lineRule="atLeast"/>
        <w:jc w:val="both"/>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22.2.2.2. Tiekėjo padėtis pasikeičia ir jis atitinka pirkimo dokumentuose nustatytą pašalinimo pagrindą;</w:t>
      </w:r>
    </w:p>
    <w:p w14:paraId="081C2795"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sz w:val="24"/>
          <w:szCs w:val="24"/>
          <w14:ligatures w14:val="none"/>
        </w:rPr>
        <w:t xml:space="preserve">22.2.2.3. pasikeičia </w:t>
      </w:r>
      <w:r w:rsidRPr="00BF42B6">
        <w:rPr>
          <w:rFonts w:ascii="Times New Roman" w:eastAsia="Times New Roman" w:hAnsi="Times New Roman" w:cs="Times New Roman"/>
          <w:color w:val="000000"/>
          <w:sz w:val="24"/>
          <w:szCs w:val="24"/>
          <w14:ligatures w14:val="none"/>
        </w:rPr>
        <w:t>teisės aktai, susiję su Sutarties objektu, Sutarties vykdymu, ar su Pirkėjo vykdoma veikla, kuriai buvo sudaryta Sutartis, ir dėl tokių pakeitimų Pirkėjas nusprendžia nutraukti Sutartį;  </w:t>
      </w:r>
    </w:p>
    <w:p w14:paraId="3B273C32"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22.2.2.4. Pirkėjas nusprendžia nebevykdyti veiklos, kurios vykdymui Sutartimi įsigyjamos Prekės ir Sutarties poreikis išnyksta; </w:t>
      </w:r>
    </w:p>
    <w:p w14:paraId="6B3D256D"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22.2.2.5. Pirkėjo valdymo organas priima sprendimą, dėl kurio Sutarties poreikis išnyksta; </w:t>
      </w:r>
    </w:p>
    <w:p w14:paraId="23D1A994"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22.2.2.6. pasikeičia (pablogėja) Pirkėjo finansinė padėtis ar Pirkėjas negauna arba netenka finansavimo ir dėl šios priežasties nusprendžia nutraukti Sutartį; </w:t>
      </w:r>
    </w:p>
    <w:p w14:paraId="3D636AA8" w14:textId="77777777" w:rsidR="00BF42B6" w:rsidRPr="00BF42B6" w:rsidRDefault="00BF42B6" w:rsidP="00BF42B6">
      <w:pPr>
        <w:spacing w:line="257" w:lineRule="atLeast"/>
        <w:jc w:val="both"/>
        <w:textAlignment w:val="baseline"/>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22.2.2.7. keičiasi Pirkėjo organizacinė struktūra – juridinis statusas, pobūdis ar valdymo struktūra ir tai gali turėti įtakos tinkamam Sutarties įvykdymui arba Sutarties poreikiui; </w:t>
      </w:r>
    </w:p>
    <w:p w14:paraId="29FF8B58"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22.2.2.8. nebelieka perkamų Prekių poreikio; </w:t>
      </w:r>
    </w:p>
    <w:p w14:paraId="4B91806A"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22.2.2.9. Pirkėjas iš pirkimų priežiūrą atliekančių institucijų gauna nurodymą ar rekomendaciją nutraukti Sutartį;</w:t>
      </w:r>
    </w:p>
    <w:p w14:paraId="27F84D5B"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7BBC76A5"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22.2.2.11. Tiekėjas atsisako pašalinti arba nepašalina Prekių trūkumų per Pirkėjo nustatytus protingus terminus;</w:t>
      </w:r>
    </w:p>
    <w:p w14:paraId="082088F0" w14:textId="77777777" w:rsidR="00BF42B6" w:rsidRPr="00BF42B6" w:rsidRDefault="00BF42B6" w:rsidP="00BF42B6">
      <w:pPr>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22.2.2.12. Tiekėjas pažeidžia Sutartį arba įstatymus bei kitus teisės aktus ir per Pirkėjo rašytinėje pretenzijoje nurodytą terminą neištaiso pažeidimo;</w:t>
      </w:r>
    </w:p>
    <w:p w14:paraId="63320F5D" w14:textId="77777777" w:rsidR="00BF42B6" w:rsidRPr="00BF42B6" w:rsidRDefault="00BF42B6" w:rsidP="00BF42B6">
      <w:pPr>
        <w:tabs>
          <w:tab w:val="left" w:pos="567"/>
        </w:tabs>
        <w:jc w:val="both"/>
        <w:textAlignment w:val="baseline"/>
        <w:rPr>
          <w:rFonts w:ascii="Times New Roman" w:hAnsi="Times New Roman" w:cs="Times New Roman"/>
          <w:kern w:val="2"/>
          <w:sz w:val="24"/>
          <w:szCs w:val="24"/>
          <w14:ligatures w14:val="none"/>
        </w:rPr>
      </w:pPr>
      <w:r w:rsidRPr="00BF42B6">
        <w:rPr>
          <w:rFonts w:ascii="Times New Roman" w:hAnsi="Times New Roman" w:cs="Times New Roman"/>
          <w:kern w:val="2"/>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845B20" w14:textId="77777777" w:rsidR="00BF42B6" w:rsidRPr="00BF42B6" w:rsidRDefault="00BF42B6" w:rsidP="00BF42B6">
      <w:pPr>
        <w:tabs>
          <w:tab w:val="left" w:pos="567"/>
        </w:tabs>
        <w:jc w:val="both"/>
        <w:textAlignment w:val="baseline"/>
        <w:rPr>
          <w:rFonts w:ascii="Times New Roman" w:hAnsi="Times New Roman" w:cs="Times New Roman"/>
          <w:kern w:val="2"/>
          <w:sz w:val="24"/>
          <w:szCs w:val="24"/>
          <w14:ligatures w14:val="none"/>
        </w:rPr>
      </w:pPr>
      <w:r w:rsidRPr="00BF42B6">
        <w:rPr>
          <w:rFonts w:ascii="Times New Roman" w:hAnsi="Times New Roman" w:cs="Times New Roman"/>
          <w:kern w:val="2"/>
          <w:sz w:val="24"/>
          <w:szCs w:val="24"/>
          <w14:ligatures w14:val="none"/>
        </w:rPr>
        <w:t>22.2.2.14. paaiškėja VPĮ 37 straipsnio 8 dalyje ir (ar) 47 straipsnio 8 dalyje nurodytos aplinkybės.</w:t>
      </w:r>
    </w:p>
    <w:p w14:paraId="7AA88328" w14:textId="77777777" w:rsidR="00BF42B6" w:rsidRPr="00BF42B6" w:rsidRDefault="00BF42B6" w:rsidP="00BF42B6">
      <w:pPr>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BCA000"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52ED40"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649481"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22.2.6. Pirkėjas turi teisę vienašališkai nutraukti Sutartį ir kitais Specialiosiose sąlygose (jei taikoma) ir įstatymuose bei kituose teisės aktuose įtvirtintais atvejais. </w:t>
      </w:r>
    </w:p>
    <w:p w14:paraId="0DA1F40E"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22.2.7. Sutartis laikoma nutraukta kitą dieną po to, kai pasibaigia įspėjimo apie Sutarties nutraukimą terminas.  </w:t>
      </w:r>
    </w:p>
    <w:p w14:paraId="191C72BD" w14:textId="77777777" w:rsidR="00BF42B6" w:rsidRPr="00BF42B6" w:rsidRDefault="00BF42B6" w:rsidP="00BF42B6">
      <w:pPr>
        <w:spacing w:line="257" w:lineRule="atLeast"/>
        <w:jc w:val="both"/>
        <w:textAlignment w:val="baseline"/>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F42B6">
        <w:rPr>
          <w:rFonts w:ascii="Times New Roman" w:hAnsi="Times New Roman" w:cs="Times New Roman"/>
          <w:kern w:val="2"/>
          <w:sz w:val="24"/>
          <w:szCs w:val="24"/>
          <w14:ligatures w14:val="none"/>
        </w:rPr>
        <w:t>pateikia informaciją apie pažeidimo pašalinimą ar išnykusias aplinkybes, dėl kurių buvo inicijuota Sutarties nutraukimo procedūra</w:t>
      </w:r>
      <w:r w:rsidRPr="00BF42B6">
        <w:rPr>
          <w:rFonts w:ascii="Times New Roman" w:eastAsia="Times New Roman" w:hAnsi="Times New Roman" w:cs="Times New Roman"/>
          <w:sz w:val="24"/>
          <w:szCs w:val="24"/>
          <w14:ligatures w14:val="none"/>
        </w:rPr>
        <w:t>. </w:t>
      </w:r>
    </w:p>
    <w:p w14:paraId="736A723B"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p>
    <w:p w14:paraId="55AD3CC4"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22.3.  Sutarties nutraukimas Tiekėjo iniciatyva</w:t>
      </w:r>
    </w:p>
    <w:p w14:paraId="7201047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2C1449B4"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5C528A"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22.3.2. Tiekėjas turi teisę vienašališkai nutraukti Sutartį, įspėjęs Pirkėją raštu prieš ne trumpesnį nei 10 (dešimties) dienų terminą, jeigu:</w:t>
      </w:r>
    </w:p>
    <w:p w14:paraId="6DD72AEF"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96F281"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23E23D6B"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95B03C5"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22.3.4. Tiekėjas turi teisę vienašališkai nutraukti Sutartį ir kitais įstatymuose bei kituose teisės aktuose įtvirtintais atvejais. </w:t>
      </w:r>
    </w:p>
    <w:p w14:paraId="73AC647F"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798445D"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22.3.6. Sutartis laikoma nutraukta kitą dieną po to, kai pasibaigia įspėjimo apie Sutarties nutraukimą terminas. </w:t>
      </w:r>
    </w:p>
    <w:p w14:paraId="678370BC"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888CB0B"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p>
    <w:p w14:paraId="72E22A4D"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olor w:val="000000"/>
          <w:sz w:val="24"/>
          <w:szCs w:val="24"/>
          <w14:ligatures w14:val="none"/>
        </w:rPr>
        <w:t>22.4.  Šalių teisės ir pareigos Sutarties nutraukimo atveju</w:t>
      </w:r>
    </w:p>
    <w:p w14:paraId="697DCCD9"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1A288ADC"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2063CE39"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22.4.2. Nutraukus Sutartį, Šalys privalo: </w:t>
      </w:r>
    </w:p>
    <w:p w14:paraId="2FEB324E"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22.4.2.1. įsitikinti, jog iki Sutarties nutraukimo dienos pristatytos Prekės ir kiti atlikti veiksmai atitinka Sutarties reikalavimus ir Šalys dėl to viena kitai nebereikš pretenzijų; </w:t>
      </w:r>
    </w:p>
    <w:p w14:paraId="6CF5ACC1"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22.4.2.2. atsiskaityti už iki Sutarties nutraukimo pristatytas Prekes, atitinkančias Sutarties reikalavimus; </w:t>
      </w:r>
    </w:p>
    <w:p w14:paraId="27F160D3"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22.4.2.3. per 10 (dešimt) dienų nuo pranešimo apie Sutarties nutraukimą gavimo dienos ar Susitarimo dėl Sutarties nutraukimo sudarymo dienos</w:t>
      </w:r>
      <w:r w:rsidRPr="00BF42B6">
        <w:rPr>
          <w:rFonts w:ascii="Times New Roman" w:eastAsia="Times New Roman" w:hAnsi="Times New Roman" w:cs="Times New Roman"/>
          <w:b/>
          <w:bCs/>
          <w:color w:val="5C5D5D"/>
          <w:sz w:val="24"/>
          <w:szCs w:val="24"/>
          <w14:ligatures w14:val="none"/>
        </w:rPr>
        <w:t> </w:t>
      </w:r>
      <w:r w:rsidRPr="00BF42B6">
        <w:rPr>
          <w:rFonts w:ascii="Times New Roman" w:eastAsia="Times New Roman" w:hAnsi="Times New Roman" w:cs="Times New Roman"/>
          <w:color w:val="000000"/>
          <w:sz w:val="24"/>
          <w:szCs w:val="24"/>
          <w14:ligatures w14:val="none"/>
        </w:rPr>
        <w:t>perduoti viena kitai visus dokumentus, kuriuos buvo būtina perduoti pagal Sutarties nuostatas. </w:t>
      </w:r>
    </w:p>
    <w:p w14:paraId="721C4A1A" w14:textId="77777777" w:rsidR="00BF42B6" w:rsidRPr="00BF42B6" w:rsidRDefault="00BF42B6" w:rsidP="00BF42B6">
      <w:pPr>
        <w:spacing w:line="257" w:lineRule="atLeast"/>
        <w:jc w:val="both"/>
        <w:textAlignment w:val="baseline"/>
        <w:rPr>
          <w:rFonts w:ascii="Times New Roman" w:eastAsia="Times New Roman" w:hAnsi="Times New Roman" w:cs="Times New Roman"/>
          <w:color w:val="000000"/>
          <w:sz w:val="24"/>
          <w:szCs w:val="24"/>
          <w14:ligatures w14:val="none"/>
        </w:rPr>
      </w:pPr>
    </w:p>
    <w:p w14:paraId="4253C447"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23.  PREKIŲ MODELIO AR GAMINTOJO KEITIMAS</w:t>
      </w:r>
    </w:p>
    <w:p w14:paraId="229DA2F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1480FEE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aps/>
          <w:color w:val="000000"/>
          <w:sz w:val="24"/>
          <w:szCs w:val="24"/>
          <w14:ligatures w14:val="none"/>
        </w:rPr>
        <w:t>23.1. </w:t>
      </w:r>
      <w:r w:rsidRPr="00BF42B6">
        <w:rPr>
          <w:rFonts w:ascii="Times New Roman" w:eastAsia="Times New Roman" w:hAnsi="Times New Roman" w:cs="Times New Roman"/>
          <w:color w:val="000000"/>
          <w:sz w:val="24"/>
          <w:szCs w:val="24"/>
          <w14:ligatures w14:val="none"/>
        </w:rPr>
        <w:t>Tiekėjas turi teisę keisti Prekių modelį ir (ar) gamintoją, jei yra visos toliau nurodytos sąlygos:</w:t>
      </w:r>
    </w:p>
    <w:p w14:paraId="33BE8C80" w14:textId="77777777" w:rsidR="00BF42B6" w:rsidRPr="00BF42B6" w:rsidRDefault="00BF42B6" w:rsidP="00BF42B6">
      <w:pPr>
        <w:spacing w:line="257" w:lineRule="atLeast"/>
        <w:jc w:val="both"/>
        <w:rPr>
          <w:rFonts w:ascii="Times New Roman" w:eastAsia="Times New Roman" w:hAnsi="Times New Roman" w:cs="Times New Roman"/>
          <w:sz w:val="24"/>
          <w:szCs w:val="24"/>
          <w14:ligatures w14:val="none"/>
        </w:rPr>
      </w:pPr>
      <w:r w:rsidRPr="00BF42B6">
        <w:rPr>
          <w:rFonts w:ascii="Times New Roman" w:eastAsia="Times New Roman" w:hAnsi="Times New Roman" w:cs="Times New Roman"/>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42B6">
        <w:rPr>
          <w:rFonts w:ascii="Times New Roman" w:eastAsia="Times New Roman" w:hAnsi="Times New Roman" w:cs="Times New Roman"/>
          <w:sz w:val="24"/>
          <w:szCs w:val="24"/>
          <w:vertAlign w:val="superscript"/>
          <w14:ligatures w14:val="none"/>
        </w:rPr>
        <w:t>1 </w:t>
      </w:r>
      <w:r w:rsidRPr="00BF42B6">
        <w:rPr>
          <w:rFonts w:ascii="Times New Roman" w:eastAsia="Times New Roman" w:hAnsi="Times New Roman" w:cs="Times New Roman"/>
          <w:sz w:val="24"/>
          <w:szCs w:val="24"/>
          <w14:ligatures w14:val="none"/>
        </w:rPr>
        <w:t>dalies nuostatų;</w:t>
      </w:r>
    </w:p>
    <w:p w14:paraId="3020DC06"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A59DA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F42B6">
        <w:rPr>
          <w:rFonts w:ascii="Times New Roman" w:eastAsia="Times New Roman" w:hAnsi="Times New Roman" w:cs="Times New Roman"/>
          <w:color w:val="000000"/>
          <w:sz w:val="24"/>
          <w:szCs w:val="24"/>
          <w:shd w:val="clear" w:color="auto" w:fill="FFFFFF"/>
          <w14:ligatures w14:val="none"/>
        </w:rPr>
        <w:t>ir lygiavertiškumo ar geresnės kokybės nei Sutartyje nurodytos Prekės</w:t>
      </w:r>
      <w:r w:rsidRPr="00BF42B6">
        <w:rPr>
          <w:rFonts w:ascii="Times New Roman" w:eastAsia="Times New Roman" w:hAnsi="Times New Roman" w:cs="Times New Roman"/>
          <w:color w:val="000000"/>
          <w:sz w:val="24"/>
          <w:szCs w:val="24"/>
          <w14:ligatures w14:val="none"/>
        </w:rPr>
        <w:t>;</w:t>
      </w:r>
    </w:p>
    <w:p w14:paraId="279D265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23.1.4. Šalys sudarė rašytinį Susitarimą prie Sutarties dėl Prekių keitimo.</w:t>
      </w:r>
    </w:p>
    <w:p w14:paraId="52D3E2F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23.2. Šiame Bendrųjų sąlygų skyriuje nurodytu atveju Prekės turi būti pristatytos už ne didesnę nei pasiūlyme nurodytą kainą.</w:t>
      </w:r>
    </w:p>
    <w:p w14:paraId="25B6188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55D70EB7"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24.  BENDRAVIMO TVARKA IR KALBA</w:t>
      </w:r>
    </w:p>
    <w:p w14:paraId="365C5401"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0F0F75D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24.1. Sutartis sudaroma lietuvių kalba. Jeigu Sutartis ar kuris nors ją sudarantis dokumentas sudaromas kita kalba arba išverčiamas į kitą kalbą, visais atvejais </w:t>
      </w:r>
      <w:r w:rsidRPr="00BF42B6">
        <w:rPr>
          <w:rFonts w:ascii="Times New Roman" w:eastAsia="Times New Roman" w:hAnsi="Times New Roman" w:cs="Times New Roman"/>
          <w:color w:val="000000"/>
          <w:sz w:val="24"/>
          <w:szCs w:val="24"/>
          <w:shd w:val="clear" w:color="auto" w:fill="FFFFFF"/>
          <w14:ligatures w14:val="none"/>
        </w:rPr>
        <w:t>autentišku laikomas tik lietuvių kalba parengtas Sutarties tekstas (jei yra neatitikimų, pirmenybė teikiama lietuvių kalba parengtam tekstui).</w:t>
      </w:r>
    </w:p>
    <w:p w14:paraId="5F27A96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9A52B3"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24.3. Jeigu pranešimas yra įteikiamas asmeniškai arba siunčiamas paštu ar per kurjerį, jis turi būti įteikiamas pasirašytinai ir laikomas gautu gavimo patvirtinime nurodytą dieną.</w:t>
      </w:r>
    </w:p>
    <w:p w14:paraId="2E6349B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24.4. Jeigu pranešimas siunčiamas el. paštu, laikoma, kad Šalis jį gavo kitą darbo dieną.</w:t>
      </w:r>
    </w:p>
    <w:p w14:paraId="320EA24E"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24.5. Jeigu pranešimas siunčiamas keliais skirtingais būdais, laikoma, kad gavėjas jį gavo tada, kai jis gavo pirmesnįjį pranešimą.</w:t>
      </w:r>
    </w:p>
    <w:p w14:paraId="76755B1B"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0F3513AC" w14:textId="77777777" w:rsidR="00BF42B6" w:rsidRPr="00BF42B6" w:rsidRDefault="00BF42B6" w:rsidP="00BF42B6">
      <w:pPr>
        <w:spacing w:line="257" w:lineRule="atLeast"/>
        <w:jc w:val="center"/>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b/>
          <w:bCs/>
          <w:caps/>
          <w:color w:val="000000"/>
          <w:sz w:val="24"/>
          <w:szCs w:val="24"/>
          <w14:ligatures w14:val="none"/>
        </w:rPr>
        <w:t>25.  PRETENZIJOS IR GINČŲ SPRENDIMAS</w:t>
      </w:r>
    </w:p>
    <w:p w14:paraId="02406084"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p>
    <w:p w14:paraId="7AC34FD0"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1D9D0AF"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C278632" w14:textId="77777777" w:rsidR="00BF42B6" w:rsidRPr="00BF42B6" w:rsidRDefault="00BF42B6" w:rsidP="00BF42B6">
      <w:pPr>
        <w:spacing w:line="257" w:lineRule="atLeast"/>
        <w:jc w:val="both"/>
        <w:rPr>
          <w:rFonts w:ascii="Times New Roman" w:eastAsia="Times New Roman" w:hAnsi="Times New Roman" w:cs="Times New Roman"/>
          <w:color w:val="000000"/>
          <w:sz w:val="24"/>
          <w:szCs w:val="24"/>
          <w14:ligatures w14:val="none"/>
        </w:rPr>
      </w:pPr>
      <w:r w:rsidRPr="00BF42B6">
        <w:rPr>
          <w:rFonts w:ascii="Times New Roman" w:eastAsia="Times New Roman" w:hAnsi="Times New Roman" w:cs="Times New Roman"/>
          <w:color w:val="000000"/>
          <w:sz w:val="24"/>
          <w:szCs w:val="24"/>
          <w14:ligatures w14:val="none"/>
        </w:rPr>
        <w:t>25.3. Kilę ginčai nesudaro pagrindo Šalims atsisakyti vykdyti savo prievoles pagal Sutartį.</w:t>
      </w:r>
    </w:p>
    <w:p w14:paraId="1986F328" w14:textId="31A2AFD8"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4C5862FB" w14:textId="77777777" w:rsidR="007127F4" w:rsidRDefault="007127F4" w:rsidP="007127F4">
      <w:pPr>
        <w:spacing w:line="256" w:lineRule="auto"/>
        <w:jc w:val="center"/>
        <w:rPr>
          <w:kern w:val="2"/>
          <w:szCs w:val="24"/>
        </w:rPr>
      </w:pPr>
      <w:r>
        <w:rPr>
          <w:kern w:val="2"/>
          <w:szCs w:val="24"/>
        </w:rPr>
        <w:t>________________</w:t>
      </w: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headerReference w:type="even" r:id="rId34"/>
          <w:headerReference w:type="default" r:id="rId35"/>
          <w:footerReference w:type="even" r:id="rId36"/>
          <w:footerReference w:type="default" r:id="rId37"/>
          <w:headerReference w:type="first" r:id="rId38"/>
          <w:footerReference w:type="first" r:id="rId39"/>
          <w:pgSz w:w="12240" w:h="15840"/>
          <w:pgMar w:top="1134" w:right="567" w:bottom="1134" w:left="1701" w:header="720" w:footer="720" w:gutter="0"/>
          <w:cols w:space="720"/>
          <w:titlePg/>
          <w:docGrid w:linePitch="360"/>
        </w:sectPr>
      </w:pPr>
    </w:p>
    <w:p w14:paraId="2F170215" w14:textId="2C0A1C00"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BF42B6">
        <w:rPr>
          <w:rFonts w:ascii="Times New Roman" w:hAnsi="Times New Roman" w:cs="Times New Roman"/>
          <w:b/>
          <w:i/>
          <w:iCs/>
          <w:color w:val="auto"/>
          <w:sz w:val="24"/>
          <w:szCs w:val="24"/>
        </w:rPr>
        <w:t>8</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CD41E0">
      <w:pPr>
        <w:pStyle w:val="prastasiniatinklio"/>
        <w:numPr>
          <w:ilvl w:val="0"/>
          <w:numId w:val="18"/>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CD41E0">
      <w:pPr>
        <w:pStyle w:val="prastasiniatinklio"/>
        <w:numPr>
          <w:ilvl w:val="0"/>
          <w:numId w:val="18"/>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Default="009E15FF" w:rsidP="00445A06">
      <w:pPr>
        <w:jc w:val="both"/>
        <w:rPr>
          <w:rFonts w:ascii="Times New Roman" w:hAnsi="Times New Roman" w:cs="Times New Roman"/>
          <w:sz w:val="24"/>
          <w:szCs w:val="24"/>
          <w:u w:val="single"/>
        </w:rPr>
      </w:pPr>
    </w:p>
    <w:p w14:paraId="61DB47E0" w14:textId="77777777" w:rsidR="00600CC2" w:rsidRPr="00A0240C" w:rsidRDefault="00600CC2"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65902A88" w:rsidR="004F411C" w:rsidRPr="002B732D" w:rsidRDefault="00445A06" w:rsidP="00F06E7D">
      <w:pPr>
        <w:suppressAutoHyphens/>
        <w:ind w:firstLine="539"/>
        <w:jc w:val="both"/>
        <w:textAlignment w:val="baseline"/>
        <w:rPr>
          <w:rFonts w:ascii="Times New Roman" w:hAnsi="Times New Roman" w:cs="Times New Roman"/>
          <w:i/>
          <w:sz w:val="24"/>
          <w:szCs w:val="24"/>
        </w:rPr>
        <w:sectPr w:rsidR="004F411C" w:rsidRPr="002B732D" w:rsidSect="0054379E">
          <w:pgSz w:w="12240" w:h="15840"/>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p>
    <w:p w14:paraId="5987D231" w14:textId="77777777" w:rsidR="009C20CB" w:rsidRPr="00DF2CF5" w:rsidRDefault="009C20CB" w:rsidP="00832587">
      <w:pPr>
        <w:pStyle w:val="Antrat2"/>
        <w:spacing w:after="120"/>
        <w:rPr>
          <w:color w:val="0070C0"/>
        </w:rPr>
      </w:pPr>
    </w:p>
    <w:sectPr w:rsidR="009C20CB" w:rsidRPr="00DF2CF5" w:rsidSect="00F06E7D">
      <w:type w:val="continuous"/>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A61F" w14:textId="77777777" w:rsidR="00701BBE" w:rsidRDefault="00701BBE" w:rsidP="00D05666">
      <w:r>
        <w:separator/>
      </w:r>
    </w:p>
  </w:endnote>
  <w:endnote w:type="continuationSeparator" w:id="0">
    <w:p w14:paraId="668C1A46" w14:textId="77777777" w:rsidR="00701BBE" w:rsidRDefault="00701BBE" w:rsidP="00D05666">
      <w:r>
        <w:continuationSeparator/>
      </w:r>
    </w:p>
  </w:endnote>
  <w:endnote w:type="continuationNotice" w:id="1">
    <w:p w14:paraId="48796B02" w14:textId="77777777" w:rsidR="00701BBE" w:rsidRDefault="00701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28A0" w14:textId="77777777" w:rsidR="00BF42B6" w:rsidRDefault="00BF42B6">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DB17" w14:textId="77777777" w:rsidR="00BF42B6" w:rsidRDefault="00BF42B6">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EE58" w14:textId="77777777" w:rsidR="00BF42B6" w:rsidRDefault="00BF42B6">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665B5679" w:rsidR="000D7317" w:rsidRDefault="000D7317">
    <w:pPr>
      <w:tabs>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31ACD74A" w:rsidR="000D7317" w:rsidRDefault="000D7317">
    <w:pPr>
      <w:tabs>
        <w:tab w:val="center" w:pos="4680"/>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B58AEA1"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8BBA" w14:textId="77777777" w:rsidR="00701BBE" w:rsidRDefault="00701BBE" w:rsidP="00D05666">
      <w:r>
        <w:separator/>
      </w:r>
    </w:p>
  </w:footnote>
  <w:footnote w:type="continuationSeparator" w:id="0">
    <w:p w14:paraId="011F3BDD" w14:textId="77777777" w:rsidR="00701BBE" w:rsidRDefault="00701BBE" w:rsidP="00D05666">
      <w:r>
        <w:continuationSeparator/>
      </w:r>
    </w:p>
  </w:footnote>
  <w:footnote w:type="continuationNotice" w:id="1">
    <w:p w14:paraId="3B487D44" w14:textId="77777777" w:rsidR="00701BBE" w:rsidRDefault="00701BBE"/>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CD41E0">
      <w:pPr>
        <w:pStyle w:val="Puslapioinaostekstas"/>
        <w:numPr>
          <w:ilvl w:val="0"/>
          <w:numId w:val="11"/>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CD41E0">
      <w:pPr>
        <w:pStyle w:val="Puslapioinaostekstas"/>
        <w:numPr>
          <w:ilvl w:val="0"/>
          <w:numId w:val="11"/>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CD41E0">
      <w:pPr>
        <w:pStyle w:val="Puslapioinaostekstas"/>
        <w:numPr>
          <w:ilvl w:val="0"/>
          <w:numId w:val="12"/>
        </w:numPr>
        <w:jc w:val="both"/>
        <w:rPr>
          <w:rFonts w:eastAsia="Yu Mincho"/>
          <w:i/>
          <w:iCs/>
        </w:rPr>
      </w:pPr>
      <w:r w:rsidRPr="00FF63B8">
        <w:rPr>
          <w:rFonts w:eastAsia="Yu Mincho"/>
          <w:i/>
          <w:iCs/>
        </w:rPr>
        <w:t xml:space="preserve">priesaikos deklaracija; </w:t>
      </w:r>
    </w:p>
    <w:p w14:paraId="7D454967" w14:textId="77777777" w:rsidR="00D0640C" w:rsidRDefault="00D0640C" w:rsidP="00CD41E0">
      <w:pPr>
        <w:pStyle w:val="Puslapioinaostekstas"/>
        <w:numPr>
          <w:ilvl w:val="0"/>
          <w:numId w:val="12"/>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CD41E0">
      <w:pPr>
        <w:pStyle w:val="Puslapioinaostekstas"/>
        <w:numPr>
          <w:ilvl w:val="0"/>
          <w:numId w:val="13"/>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CD41E0">
      <w:pPr>
        <w:pStyle w:val="Puslapioinaostekstas"/>
        <w:numPr>
          <w:ilvl w:val="0"/>
          <w:numId w:val="1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DD9D" w14:textId="77777777" w:rsidR="00BF42B6" w:rsidRDefault="00BF42B6">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0D98" w14:textId="77777777" w:rsidR="00BF42B6" w:rsidRDefault="00BF42B6">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4DC4" w14:textId="77777777" w:rsidR="00BF42B6" w:rsidRDefault="00BF42B6">
    <w:pPr>
      <w:tabs>
        <w:tab w:val="center" w:pos="468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2C2AF5E8" w:rsidR="000D7317" w:rsidRDefault="000D7317">
    <w:pPr>
      <w:tabs>
        <w:tab w:val="center" w:pos="468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328952EB"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44F87D3A"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8684EB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57F83E2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563499"/>
    <w:multiLevelType w:val="hybridMultilevel"/>
    <w:tmpl w:val="E18676C8"/>
    <w:lvl w:ilvl="0" w:tplc="4308E294">
      <w:start w:val="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CB57AD3"/>
    <w:multiLevelType w:val="hybridMultilevel"/>
    <w:tmpl w:val="BC42A3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5ED248B"/>
    <w:multiLevelType w:val="hybridMultilevel"/>
    <w:tmpl w:val="EA126C12"/>
    <w:lvl w:ilvl="0" w:tplc="AEB604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B4600"/>
    <w:multiLevelType w:val="hybridMultilevel"/>
    <w:tmpl w:val="9C20F628"/>
    <w:lvl w:ilvl="0" w:tplc="A5344A5A">
      <w:start w:val="1"/>
      <w:numFmt w:val="decimal"/>
      <w:lvlText w:val="%1."/>
      <w:lvlJc w:val="left"/>
      <w:pPr>
        <w:ind w:left="360" w:hanging="360"/>
      </w:pPr>
      <w:rPr>
        <w:rFonts w:hint="default"/>
        <w:b w:val="0"/>
        <w:i w:val="0"/>
        <w:sz w:val="24"/>
        <w:szCs w:val="24"/>
      </w:rPr>
    </w:lvl>
    <w:lvl w:ilvl="1" w:tplc="A5344A5A">
      <w:start w:val="1"/>
      <w:numFmt w:val="decimal"/>
      <w:lvlText w:val="%2."/>
      <w:lvlJc w:val="left"/>
      <w:pPr>
        <w:ind w:left="1440" w:hanging="360"/>
      </w:pPr>
      <w:rPr>
        <w:rFonts w:hint="default"/>
        <w:b w:val="0"/>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2B49AC"/>
    <w:multiLevelType w:val="hybridMultilevel"/>
    <w:tmpl w:val="28E40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AC76FB"/>
    <w:multiLevelType w:val="hybridMultilevel"/>
    <w:tmpl w:val="827A1CD6"/>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A94B23"/>
    <w:multiLevelType w:val="hybridMultilevel"/>
    <w:tmpl w:val="787A7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FFE0BF4"/>
    <w:multiLevelType w:val="hybridMultilevel"/>
    <w:tmpl w:val="971EF73A"/>
    <w:lvl w:ilvl="0" w:tplc="157CA4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8881CCB"/>
    <w:multiLevelType w:val="hybridMultilevel"/>
    <w:tmpl w:val="93E893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FB4377"/>
    <w:multiLevelType w:val="hybridMultilevel"/>
    <w:tmpl w:val="BE58B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2" w15:restartNumberingAfterBreak="0">
    <w:nsid w:val="73A71324"/>
    <w:multiLevelType w:val="multilevel"/>
    <w:tmpl w:val="B41E8E2C"/>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4B77D8"/>
    <w:multiLevelType w:val="hybridMultilevel"/>
    <w:tmpl w:val="DCDC7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10"/>
  </w:num>
  <w:num w:numId="2" w16cid:durableId="526139676">
    <w:abstractNumId w:val="6"/>
  </w:num>
  <w:num w:numId="3" w16cid:durableId="1642922880">
    <w:abstractNumId w:val="28"/>
  </w:num>
  <w:num w:numId="4" w16cid:durableId="759719113">
    <w:abstractNumId w:val="34"/>
  </w:num>
  <w:num w:numId="5" w16cid:durableId="1736663611">
    <w:abstractNumId w:val="4"/>
  </w:num>
  <w:num w:numId="6" w16cid:durableId="348023395">
    <w:abstractNumId w:val="18"/>
  </w:num>
  <w:num w:numId="7" w16cid:durableId="1053121862">
    <w:abstractNumId w:val="30"/>
  </w:num>
  <w:num w:numId="8" w16cid:durableId="2131702829">
    <w:abstractNumId w:val="27"/>
  </w:num>
  <w:num w:numId="9" w16cid:durableId="968631918">
    <w:abstractNumId w:val="22"/>
  </w:num>
  <w:num w:numId="10" w16cid:durableId="118382119">
    <w:abstractNumId w:val="31"/>
  </w:num>
  <w:num w:numId="11" w16cid:durableId="1174877442">
    <w:abstractNumId w:val="24"/>
  </w:num>
  <w:num w:numId="12" w16cid:durableId="1364474307">
    <w:abstractNumId w:val="29"/>
  </w:num>
  <w:num w:numId="13" w16cid:durableId="1006250376">
    <w:abstractNumId w:val="3"/>
  </w:num>
  <w:num w:numId="14" w16cid:durableId="566838967">
    <w:abstractNumId w:val="11"/>
  </w:num>
  <w:num w:numId="15" w16cid:durableId="724261430">
    <w:abstractNumId w:val="26"/>
  </w:num>
  <w:num w:numId="16" w16cid:durableId="1884630571">
    <w:abstractNumId w:val="16"/>
  </w:num>
  <w:num w:numId="17" w16cid:durableId="1211570888">
    <w:abstractNumId w:val="25"/>
  </w:num>
  <w:num w:numId="18" w16cid:durableId="761998912">
    <w:abstractNumId w:val="14"/>
  </w:num>
  <w:num w:numId="19" w16cid:durableId="1672562970">
    <w:abstractNumId w:val="7"/>
  </w:num>
  <w:num w:numId="20" w16cid:durableId="233517187">
    <w:abstractNumId w:val="3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74397262">
    <w:abstractNumId w:val="8"/>
  </w:num>
  <w:num w:numId="22" w16cid:durableId="300353868">
    <w:abstractNumId w:val="32"/>
  </w:num>
  <w:num w:numId="23" w16cid:durableId="1591699675">
    <w:abstractNumId w:val="15"/>
  </w:num>
  <w:num w:numId="24" w16cid:durableId="2028217904">
    <w:abstractNumId w:val="23"/>
  </w:num>
  <w:num w:numId="25" w16cid:durableId="1441414010">
    <w:abstractNumId w:val="33"/>
  </w:num>
  <w:num w:numId="26" w16cid:durableId="74134204">
    <w:abstractNumId w:val="17"/>
  </w:num>
  <w:num w:numId="27" w16cid:durableId="901215828">
    <w:abstractNumId w:val="13"/>
  </w:num>
  <w:num w:numId="28" w16cid:durableId="1604147133">
    <w:abstractNumId w:val="12"/>
  </w:num>
  <w:num w:numId="29" w16cid:durableId="1567960367">
    <w:abstractNumId w:val="1"/>
  </w:num>
  <w:num w:numId="30" w16cid:durableId="408507456">
    <w:abstractNumId w:val="9"/>
  </w:num>
  <w:num w:numId="31" w16cid:durableId="841698346">
    <w:abstractNumId w:val="21"/>
  </w:num>
  <w:num w:numId="32" w16cid:durableId="1983578884">
    <w:abstractNumId w:val="19"/>
  </w:num>
  <w:num w:numId="33" w16cid:durableId="2041592178">
    <w:abstractNumId w:val="0"/>
  </w:num>
  <w:num w:numId="34" w16cid:durableId="1284850547">
    <w:abstractNumId w:val="20"/>
  </w:num>
  <w:num w:numId="35" w16cid:durableId="108619428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12F"/>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C60"/>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4D0"/>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18A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B"/>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3FA5"/>
    <w:rsid w:val="000A443C"/>
    <w:rsid w:val="000A4CB9"/>
    <w:rsid w:val="000A5738"/>
    <w:rsid w:val="000A5FB1"/>
    <w:rsid w:val="000A62D8"/>
    <w:rsid w:val="000A6BBE"/>
    <w:rsid w:val="000A76C1"/>
    <w:rsid w:val="000A7BF8"/>
    <w:rsid w:val="000A7E99"/>
    <w:rsid w:val="000B01A0"/>
    <w:rsid w:val="000B049C"/>
    <w:rsid w:val="000B0CED"/>
    <w:rsid w:val="000B0FCD"/>
    <w:rsid w:val="000B17AF"/>
    <w:rsid w:val="000B2E23"/>
    <w:rsid w:val="000B36CB"/>
    <w:rsid w:val="000B41A7"/>
    <w:rsid w:val="000B434B"/>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674"/>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4C34"/>
    <w:rsid w:val="0010505E"/>
    <w:rsid w:val="001059F7"/>
    <w:rsid w:val="00105FA3"/>
    <w:rsid w:val="001061AD"/>
    <w:rsid w:val="00106DFB"/>
    <w:rsid w:val="001072BE"/>
    <w:rsid w:val="0010779C"/>
    <w:rsid w:val="0010786F"/>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43C"/>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2EC7"/>
    <w:rsid w:val="001640AF"/>
    <w:rsid w:val="00164220"/>
    <w:rsid w:val="00164443"/>
    <w:rsid w:val="001644FE"/>
    <w:rsid w:val="001647BD"/>
    <w:rsid w:val="001652B0"/>
    <w:rsid w:val="00166073"/>
    <w:rsid w:val="0016665C"/>
    <w:rsid w:val="00166E5B"/>
    <w:rsid w:val="00166EB7"/>
    <w:rsid w:val="00167192"/>
    <w:rsid w:val="00167252"/>
    <w:rsid w:val="00167555"/>
    <w:rsid w:val="00167C8A"/>
    <w:rsid w:val="00167E09"/>
    <w:rsid w:val="00170676"/>
    <w:rsid w:val="0017154D"/>
    <w:rsid w:val="00171C73"/>
    <w:rsid w:val="00171FE7"/>
    <w:rsid w:val="0017277D"/>
    <w:rsid w:val="00172D53"/>
    <w:rsid w:val="0017331E"/>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4CB6"/>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61"/>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3FEA"/>
    <w:rsid w:val="001B400E"/>
    <w:rsid w:val="001B4266"/>
    <w:rsid w:val="001B4E22"/>
    <w:rsid w:val="001B50F3"/>
    <w:rsid w:val="001B53D6"/>
    <w:rsid w:val="001B59DE"/>
    <w:rsid w:val="001B59FA"/>
    <w:rsid w:val="001B68E0"/>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4D5C"/>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0DA7"/>
    <w:rsid w:val="002B11FF"/>
    <w:rsid w:val="002B12BE"/>
    <w:rsid w:val="002B144C"/>
    <w:rsid w:val="002B165D"/>
    <w:rsid w:val="002B189A"/>
    <w:rsid w:val="002B19CD"/>
    <w:rsid w:val="002B1AD3"/>
    <w:rsid w:val="002B2DC6"/>
    <w:rsid w:val="002B2FCD"/>
    <w:rsid w:val="002B32CA"/>
    <w:rsid w:val="002B3DF0"/>
    <w:rsid w:val="002B3F04"/>
    <w:rsid w:val="002B42DA"/>
    <w:rsid w:val="002B4517"/>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A4"/>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4DF1"/>
    <w:rsid w:val="002D51D8"/>
    <w:rsid w:val="002D54D5"/>
    <w:rsid w:val="002D583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7C2"/>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076"/>
    <w:rsid w:val="003A43DD"/>
    <w:rsid w:val="003A441C"/>
    <w:rsid w:val="003A4559"/>
    <w:rsid w:val="003A4978"/>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5C16"/>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B1B"/>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B03"/>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6C1D"/>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27D"/>
    <w:rsid w:val="00447A69"/>
    <w:rsid w:val="00447B36"/>
    <w:rsid w:val="00447D54"/>
    <w:rsid w:val="00450415"/>
    <w:rsid w:val="0045073B"/>
    <w:rsid w:val="00450767"/>
    <w:rsid w:val="00450A21"/>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9D"/>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7DE"/>
    <w:rsid w:val="00471D8F"/>
    <w:rsid w:val="004720C4"/>
    <w:rsid w:val="00472910"/>
    <w:rsid w:val="00472C02"/>
    <w:rsid w:val="00472F7A"/>
    <w:rsid w:val="00472F8C"/>
    <w:rsid w:val="00472FD8"/>
    <w:rsid w:val="0047399D"/>
    <w:rsid w:val="00473DA9"/>
    <w:rsid w:val="00473FAD"/>
    <w:rsid w:val="00474055"/>
    <w:rsid w:val="004745B4"/>
    <w:rsid w:val="0047480D"/>
    <w:rsid w:val="00475262"/>
    <w:rsid w:val="0047554A"/>
    <w:rsid w:val="00475E3C"/>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A3F"/>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6DF0"/>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80B"/>
    <w:rsid w:val="004B5982"/>
    <w:rsid w:val="004B685B"/>
    <w:rsid w:val="004B6BCA"/>
    <w:rsid w:val="004B6FBD"/>
    <w:rsid w:val="004B7455"/>
    <w:rsid w:val="004B7E66"/>
    <w:rsid w:val="004B7FBC"/>
    <w:rsid w:val="004C010A"/>
    <w:rsid w:val="004C0154"/>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43B"/>
    <w:rsid w:val="004D070C"/>
    <w:rsid w:val="004D1010"/>
    <w:rsid w:val="004D248A"/>
    <w:rsid w:val="004D3BE3"/>
    <w:rsid w:val="004D459D"/>
    <w:rsid w:val="004D4C7B"/>
    <w:rsid w:val="004D5C8D"/>
    <w:rsid w:val="004D621F"/>
    <w:rsid w:val="004D6233"/>
    <w:rsid w:val="004D7072"/>
    <w:rsid w:val="004D7B52"/>
    <w:rsid w:val="004D7DFA"/>
    <w:rsid w:val="004D7F38"/>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25A"/>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4D7"/>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0EF9"/>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5E1"/>
    <w:rsid w:val="00582CE9"/>
    <w:rsid w:val="00583195"/>
    <w:rsid w:val="0058377F"/>
    <w:rsid w:val="00583982"/>
    <w:rsid w:val="00583B84"/>
    <w:rsid w:val="00583CA7"/>
    <w:rsid w:val="00584DCA"/>
    <w:rsid w:val="0058525D"/>
    <w:rsid w:val="00585C84"/>
    <w:rsid w:val="00586D3B"/>
    <w:rsid w:val="0058726C"/>
    <w:rsid w:val="005872C9"/>
    <w:rsid w:val="0058759B"/>
    <w:rsid w:val="00587BAC"/>
    <w:rsid w:val="00590030"/>
    <w:rsid w:val="00590232"/>
    <w:rsid w:val="005913D5"/>
    <w:rsid w:val="00593111"/>
    <w:rsid w:val="00593816"/>
    <w:rsid w:val="00593D67"/>
    <w:rsid w:val="00593F3E"/>
    <w:rsid w:val="00594FA6"/>
    <w:rsid w:val="00595CD6"/>
    <w:rsid w:val="00595F0B"/>
    <w:rsid w:val="00595F1A"/>
    <w:rsid w:val="00595F8E"/>
    <w:rsid w:val="00596379"/>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AA4"/>
    <w:rsid w:val="005C3F18"/>
    <w:rsid w:val="005C5BD5"/>
    <w:rsid w:val="005C6C2A"/>
    <w:rsid w:val="005C6D8F"/>
    <w:rsid w:val="005C7095"/>
    <w:rsid w:val="005D08AD"/>
    <w:rsid w:val="005D0CD2"/>
    <w:rsid w:val="005D1328"/>
    <w:rsid w:val="005D1747"/>
    <w:rsid w:val="005D1EC0"/>
    <w:rsid w:val="005D22D8"/>
    <w:rsid w:val="005D2308"/>
    <w:rsid w:val="005D24F3"/>
    <w:rsid w:val="005D2AA6"/>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96"/>
    <w:rsid w:val="005F5663"/>
    <w:rsid w:val="005F5849"/>
    <w:rsid w:val="005F5AD0"/>
    <w:rsid w:val="005F5EF4"/>
    <w:rsid w:val="005F5F2C"/>
    <w:rsid w:val="005F60EC"/>
    <w:rsid w:val="005F63CB"/>
    <w:rsid w:val="005F68D4"/>
    <w:rsid w:val="005F6991"/>
    <w:rsid w:val="005F70E4"/>
    <w:rsid w:val="005F75D8"/>
    <w:rsid w:val="005F7EBF"/>
    <w:rsid w:val="00600CC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3F27"/>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CB3"/>
    <w:rsid w:val="00640DBD"/>
    <w:rsid w:val="0064169B"/>
    <w:rsid w:val="0064259A"/>
    <w:rsid w:val="00642683"/>
    <w:rsid w:val="00642812"/>
    <w:rsid w:val="006428CA"/>
    <w:rsid w:val="00642E25"/>
    <w:rsid w:val="006433BD"/>
    <w:rsid w:val="0064351F"/>
    <w:rsid w:val="00643887"/>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0C7E"/>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654"/>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0EB6"/>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6CB"/>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312"/>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1257"/>
    <w:rsid w:val="006F2478"/>
    <w:rsid w:val="006F2F71"/>
    <w:rsid w:val="006F3019"/>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1BBE"/>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7F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16E"/>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181"/>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A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5B6"/>
    <w:rsid w:val="007C1C57"/>
    <w:rsid w:val="007C213F"/>
    <w:rsid w:val="007C348D"/>
    <w:rsid w:val="007C37E7"/>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0F97"/>
    <w:rsid w:val="007E1003"/>
    <w:rsid w:val="007E10E2"/>
    <w:rsid w:val="007E1893"/>
    <w:rsid w:val="007E1911"/>
    <w:rsid w:val="007E232C"/>
    <w:rsid w:val="007E2CF6"/>
    <w:rsid w:val="007E2E51"/>
    <w:rsid w:val="007E2F71"/>
    <w:rsid w:val="007E3149"/>
    <w:rsid w:val="007E3A91"/>
    <w:rsid w:val="007E3D46"/>
    <w:rsid w:val="007E3D62"/>
    <w:rsid w:val="007E41FF"/>
    <w:rsid w:val="007E50FE"/>
    <w:rsid w:val="007E52AB"/>
    <w:rsid w:val="007E5355"/>
    <w:rsid w:val="007E53AB"/>
    <w:rsid w:val="007E564F"/>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4813"/>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48B"/>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330"/>
    <w:rsid w:val="00881529"/>
    <w:rsid w:val="00881B1D"/>
    <w:rsid w:val="0088228F"/>
    <w:rsid w:val="00882826"/>
    <w:rsid w:val="00882956"/>
    <w:rsid w:val="008834C6"/>
    <w:rsid w:val="0088491D"/>
    <w:rsid w:val="00884A37"/>
    <w:rsid w:val="00884B13"/>
    <w:rsid w:val="00884D1B"/>
    <w:rsid w:val="008851D2"/>
    <w:rsid w:val="0088536D"/>
    <w:rsid w:val="008865E9"/>
    <w:rsid w:val="008877C1"/>
    <w:rsid w:val="00887B5D"/>
    <w:rsid w:val="008908B1"/>
    <w:rsid w:val="00890A6D"/>
    <w:rsid w:val="008919DA"/>
    <w:rsid w:val="00891A20"/>
    <w:rsid w:val="008930CD"/>
    <w:rsid w:val="008931B4"/>
    <w:rsid w:val="0089331B"/>
    <w:rsid w:val="008933BC"/>
    <w:rsid w:val="008936BE"/>
    <w:rsid w:val="00893ADA"/>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3DA"/>
    <w:rsid w:val="008B0C66"/>
    <w:rsid w:val="008B1FB2"/>
    <w:rsid w:val="008B2564"/>
    <w:rsid w:val="008B2F62"/>
    <w:rsid w:val="008B31B9"/>
    <w:rsid w:val="008B4167"/>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65C"/>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9E"/>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11A"/>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4BC"/>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2FB"/>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466"/>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917"/>
    <w:rsid w:val="00A32218"/>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8FC"/>
    <w:rsid w:val="00A4599F"/>
    <w:rsid w:val="00A45AFE"/>
    <w:rsid w:val="00A4619E"/>
    <w:rsid w:val="00A466F1"/>
    <w:rsid w:val="00A478DF"/>
    <w:rsid w:val="00A47A85"/>
    <w:rsid w:val="00A47B75"/>
    <w:rsid w:val="00A507A9"/>
    <w:rsid w:val="00A510B9"/>
    <w:rsid w:val="00A5140A"/>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26D"/>
    <w:rsid w:val="00A5743F"/>
    <w:rsid w:val="00A5749C"/>
    <w:rsid w:val="00A5751B"/>
    <w:rsid w:val="00A577A9"/>
    <w:rsid w:val="00A57B46"/>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3EE4"/>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44"/>
    <w:rsid w:val="00AB6873"/>
    <w:rsid w:val="00AB6922"/>
    <w:rsid w:val="00AB6994"/>
    <w:rsid w:val="00AB69B0"/>
    <w:rsid w:val="00AB7367"/>
    <w:rsid w:val="00AB7576"/>
    <w:rsid w:val="00AB7730"/>
    <w:rsid w:val="00AC044D"/>
    <w:rsid w:val="00AC0812"/>
    <w:rsid w:val="00AC086D"/>
    <w:rsid w:val="00AC1084"/>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562"/>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3C8"/>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2B6"/>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9D2"/>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70"/>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0F61"/>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644D"/>
    <w:rsid w:val="00CC70B1"/>
    <w:rsid w:val="00CC718A"/>
    <w:rsid w:val="00CC7433"/>
    <w:rsid w:val="00CC7543"/>
    <w:rsid w:val="00CC7915"/>
    <w:rsid w:val="00CC7BF3"/>
    <w:rsid w:val="00CC7C6B"/>
    <w:rsid w:val="00CD0278"/>
    <w:rsid w:val="00CD03A8"/>
    <w:rsid w:val="00CD03AD"/>
    <w:rsid w:val="00CD0A3B"/>
    <w:rsid w:val="00CD0E96"/>
    <w:rsid w:val="00CD1769"/>
    <w:rsid w:val="00CD1FEA"/>
    <w:rsid w:val="00CD2196"/>
    <w:rsid w:val="00CD2536"/>
    <w:rsid w:val="00CD27D2"/>
    <w:rsid w:val="00CD28BB"/>
    <w:rsid w:val="00CD2D2F"/>
    <w:rsid w:val="00CD2D93"/>
    <w:rsid w:val="00CD31BA"/>
    <w:rsid w:val="00CD338F"/>
    <w:rsid w:val="00CD41CC"/>
    <w:rsid w:val="00CD41E0"/>
    <w:rsid w:val="00CD46EA"/>
    <w:rsid w:val="00CD483E"/>
    <w:rsid w:val="00CD4A66"/>
    <w:rsid w:val="00CD4D98"/>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AF4"/>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5E"/>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7A2"/>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9C8"/>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1A8"/>
    <w:rsid w:val="00D76CA3"/>
    <w:rsid w:val="00D77078"/>
    <w:rsid w:val="00D7735E"/>
    <w:rsid w:val="00D77743"/>
    <w:rsid w:val="00D77C78"/>
    <w:rsid w:val="00D8046D"/>
    <w:rsid w:val="00D80CDF"/>
    <w:rsid w:val="00D8175C"/>
    <w:rsid w:val="00D8178E"/>
    <w:rsid w:val="00D820FC"/>
    <w:rsid w:val="00D83945"/>
    <w:rsid w:val="00D840DA"/>
    <w:rsid w:val="00D84542"/>
    <w:rsid w:val="00D84AF7"/>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BD7"/>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5A1"/>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48CD"/>
    <w:rsid w:val="00DD4FA9"/>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42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5389"/>
    <w:rsid w:val="00E75727"/>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49"/>
    <w:rsid w:val="00EF1D5A"/>
    <w:rsid w:val="00EF22B7"/>
    <w:rsid w:val="00EF2781"/>
    <w:rsid w:val="00EF27E2"/>
    <w:rsid w:val="00EF2C7C"/>
    <w:rsid w:val="00EF393F"/>
    <w:rsid w:val="00EF49C2"/>
    <w:rsid w:val="00EF4AD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5A1"/>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567"/>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26B"/>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3AA"/>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5F8"/>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37B8"/>
    <w:rsid w:val="00FA56CE"/>
    <w:rsid w:val="00FA5848"/>
    <w:rsid w:val="00FA5EA4"/>
    <w:rsid w:val="00FA5ECB"/>
    <w:rsid w:val="00FA6816"/>
    <w:rsid w:val="00FA7142"/>
    <w:rsid w:val="00FA7269"/>
    <w:rsid w:val="00FA75F8"/>
    <w:rsid w:val="00FA7D78"/>
    <w:rsid w:val="00FB0339"/>
    <w:rsid w:val="00FB059B"/>
    <w:rsid w:val="00FB0B73"/>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4F50"/>
    <w:rsid w:val="00FD51C2"/>
    <w:rsid w:val="00FD53CF"/>
    <w:rsid w:val="00FD5EBD"/>
    <w:rsid w:val="00FD6707"/>
    <w:rsid w:val="00FD67F6"/>
    <w:rsid w:val="00FD6EE2"/>
    <w:rsid w:val="00FD6FC4"/>
    <w:rsid w:val="00FD79BE"/>
    <w:rsid w:val="00FD7C41"/>
    <w:rsid w:val="00FE0385"/>
    <w:rsid w:val="00FE06DE"/>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 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3"/>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17"/>
      </w:numPr>
      <w:tabs>
        <w:tab w:val="left" w:pos="426"/>
      </w:tabs>
      <w:spacing w:before="24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table" w:customStyle="1" w:styleId="Lentelstinklelis2">
    <w:name w:val="Lentelės tinklelis2"/>
    <w:basedOn w:val="prastojilentel"/>
    <w:next w:val="Lentelstinklelis"/>
    <w:uiPriority w:val="39"/>
    <w:rsid w:val="00C259D2"/>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24813"/>
  </w:style>
  <w:style w:type="character" w:customStyle="1" w:styleId="PaantratDiagrama1">
    <w:name w:val="Paantraštė Diagrama1"/>
    <w:uiPriority w:val="11"/>
    <w:rsid w:val="00824813"/>
    <w:rPr>
      <w:i/>
      <w:iCs/>
      <w:smallCaps/>
      <w:spacing w:val="10"/>
      <w:sz w:val="28"/>
      <w:szCs w:val="28"/>
    </w:rPr>
  </w:style>
  <w:style w:type="table" w:customStyle="1" w:styleId="Lentelstinklelis3">
    <w:name w:val="Lentelės tinklelis3"/>
    <w:basedOn w:val="prastojilentel"/>
    <w:next w:val="Lentelstinklelis"/>
    <w:uiPriority w:val="39"/>
    <w:rsid w:val="00824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unhideWhenUsed/>
    <w:rsid w:val="00824813"/>
  </w:style>
  <w:style w:type="numbering" w:customStyle="1" w:styleId="NoList21">
    <w:name w:val="No List21"/>
    <w:next w:val="Sraonra"/>
    <w:semiHidden/>
    <w:unhideWhenUsed/>
    <w:rsid w:val="00824813"/>
  </w:style>
  <w:style w:type="numbering" w:customStyle="1" w:styleId="NoList31">
    <w:name w:val="No List31"/>
    <w:next w:val="Sraonra"/>
    <w:uiPriority w:val="99"/>
    <w:semiHidden/>
    <w:unhideWhenUsed/>
    <w:rsid w:val="00824813"/>
  </w:style>
  <w:style w:type="table" w:customStyle="1" w:styleId="TableGrid12">
    <w:name w:val="Table Grid12"/>
    <w:basedOn w:val="prastojilentel"/>
    <w:next w:val="Lentelstinklelis"/>
    <w:rsid w:val="0082481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34"/>
    <w:qFormat/>
    <w:rsid w:val="00824813"/>
    <w:pPr>
      <w:suppressAutoHyphens/>
      <w:ind w:left="720"/>
      <w:contextualSpacing/>
    </w:pPr>
    <w:rPr>
      <w:rFonts w:ascii="TimesLT" w:eastAsia="Times New Roman" w:hAnsi="TimesLT" w:cs="Times New Roman"/>
      <w:sz w:val="24"/>
      <w:szCs w:val="24"/>
      <w:lang w:eastAsia="ar-SA"/>
      <w14:ligatures w14:val="none"/>
    </w:rPr>
  </w:style>
  <w:style w:type="numbering" w:customStyle="1" w:styleId="NoList41">
    <w:name w:val="No List41"/>
    <w:next w:val="Sraonra"/>
    <w:uiPriority w:val="99"/>
    <w:semiHidden/>
    <w:unhideWhenUsed/>
    <w:rsid w:val="00824813"/>
  </w:style>
  <w:style w:type="table" w:customStyle="1" w:styleId="TableGrid22">
    <w:name w:val="Table Grid22"/>
    <w:basedOn w:val="prastojilentel"/>
    <w:next w:val="Lentelstinklelis"/>
    <w:rsid w:val="0082481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824813"/>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24813"/>
    <w:rPr>
      <w:color w:val="808080"/>
      <w:shd w:val="clear" w:color="auto" w:fill="E6E6E6"/>
    </w:rPr>
  </w:style>
  <w:style w:type="paragraph" w:customStyle="1" w:styleId="WW-BodyText3">
    <w:name w:val="WW-Body Text 3"/>
    <w:basedOn w:val="prastasis"/>
    <w:rsid w:val="00824813"/>
    <w:pPr>
      <w:widowControl w:val="0"/>
      <w:suppressAutoHyphens/>
      <w:jc w:val="both"/>
    </w:pPr>
    <w:rPr>
      <w:rFonts w:ascii="Times New Roman" w:eastAsia="Lucida Sans Unicode" w:hAnsi="Times New Roman" w:cs="Tahoma"/>
      <w:strike/>
      <w:sz w:val="24"/>
      <w:szCs w:val="20"/>
      <w14:ligatures w14:val="none"/>
    </w:rPr>
  </w:style>
  <w:style w:type="paragraph" w:customStyle="1" w:styleId="CharChar1">
    <w:name w:val="Char Char1"/>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Lentelsturinys">
    <w:name w:val="Lentelės turinys"/>
    <w:basedOn w:val="Pagrindinistekstas"/>
    <w:rsid w:val="00824813"/>
    <w:pPr>
      <w:widowControl w:val="0"/>
      <w:suppressLineNumbers/>
      <w:suppressAutoHyphens/>
      <w:spacing w:after="120"/>
      <w:ind w:firstLine="0"/>
      <w:jc w:val="left"/>
    </w:pPr>
    <w:rPr>
      <w:rFonts w:eastAsia="Lucida Sans Unicode"/>
    </w:rPr>
  </w:style>
  <w:style w:type="paragraph" w:customStyle="1" w:styleId="Pagrindiniotekstotrauka31">
    <w:name w:val="Pagrindinio teksto įtrauka 31"/>
    <w:basedOn w:val="prastasis"/>
    <w:rsid w:val="00824813"/>
    <w:pPr>
      <w:widowControl w:val="0"/>
      <w:suppressAutoHyphens/>
      <w:spacing w:line="100" w:lineRule="atLeast"/>
      <w:ind w:left="284" w:hanging="284"/>
      <w:jc w:val="both"/>
    </w:pPr>
    <w:rPr>
      <w:rFonts w:ascii="Times New Roman" w:eastAsia="Lucida Sans Unicode" w:hAnsi="Times New Roman" w:cs="Times New Roman"/>
      <w:sz w:val="24"/>
      <w:szCs w:val="24"/>
      <w:lang w:eastAsia="lt-LT"/>
      <w14:ligatures w14:val="none"/>
    </w:rPr>
  </w:style>
  <w:style w:type="character" w:customStyle="1" w:styleId="WW8Num5z0">
    <w:name w:val="WW8Num5z0"/>
    <w:rsid w:val="00824813"/>
    <w:rPr>
      <w:rFonts w:ascii="Wingdings" w:hAnsi="Wingdings"/>
    </w:rPr>
  </w:style>
  <w:style w:type="character" w:customStyle="1" w:styleId="Absatz-Standardschriftart">
    <w:name w:val="Absatz-Standardschriftart"/>
    <w:rsid w:val="00824813"/>
  </w:style>
  <w:style w:type="character" w:customStyle="1" w:styleId="WW-Absatz-Standardschriftart">
    <w:name w:val="WW-Absatz-Standardschriftart"/>
    <w:rsid w:val="00824813"/>
  </w:style>
  <w:style w:type="character" w:customStyle="1" w:styleId="WW-Absatz-Standardschriftart1">
    <w:name w:val="WW-Absatz-Standardschriftart1"/>
    <w:rsid w:val="00824813"/>
  </w:style>
  <w:style w:type="character" w:customStyle="1" w:styleId="WW-Absatz-Standardschriftart11">
    <w:name w:val="WW-Absatz-Standardschriftart11"/>
    <w:rsid w:val="00824813"/>
  </w:style>
  <w:style w:type="character" w:customStyle="1" w:styleId="WW-Absatz-Standardschriftart111">
    <w:name w:val="WW-Absatz-Standardschriftart111"/>
    <w:rsid w:val="00824813"/>
  </w:style>
  <w:style w:type="character" w:customStyle="1" w:styleId="WW-Absatz-Standardschriftart1111">
    <w:name w:val="WW-Absatz-Standardschriftart1111"/>
    <w:rsid w:val="00824813"/>
  </w:style>
  <w:style w:type="character" w:customStyle="1" w:styleId="WW-Absatz-Standardschriftart11111">
    <w:name w:val="WW-Absatz-Standardschriftart11111"/>
    <w:rsid w:val="00824813"/>
  </w:style>
  <w:style w:type="character" w:customStyle="1" w:styleId="WW-Absatz-Standardschriftart111111">
    <w:name w:val="WW-Absatz-Standardschriftart111111"/>
    <w:rsid w:val="00824813"/>
  </w:style>
  <w:style w:type="character" w:customStyle="1" w:styleId="WW-Absatz-Standardschriftart1111111">
    <w:name w:val="WW-Absatz-Standardschriftart1111111"/>
    <w:rsid w:val="00824813"/>
  </w:style>
  <w:style w:type="character" w:customStyle="1" w:styleId="WW8Num10z0">
    <w:name w:val="WW8Num10z0"/>
    <w:rsid w:val="00824813"/>
    <w:rPr>
      <w:rFonts w:ascii="Sylfaen" w:hAnsi="Sylfaen"/>
    </w:rPr>
  </w:style>
  <w:style w:type="character" w:customStyle="1" w:styleId="WW8Num14z0">
    <w:name w:val="WW8Num14z0"/>
    <w:rsid w:val="00824813"/>
    <w:rPr>
      <w:rFonts w:ascii="Sylfaen" w:hAnsi="Sylfaen"/>
    </w:rPr>
  </w:style>
  <w:style w:type="character" w:customStyle="1" w:styleId="WW8Num15z0">
    <w:name w:val="WW8Num15z0"/>
    <w:rsid w:val="00824813"/>
    <w:rPr>
      <w:rFonts w:ascii="Sylfaen" w:hAnsi="Sylfaen"/>
    </w:rPr>
  </w:style>
  <w:style w:type="character" w:customStyle="1" w:styleId="WW8Num17z0">
    <w:name w:val="WW8Num17z0"/>
    <w:rsid w:val="00824813"/>
    <w:rPr>
      <w:rFonts w:ascii="Sylfaen" w:hAnsi="Sylfaen"/>
    </w:rPr>
  </w:style>
  <w:style w:type="character" w:customStyle="1" w:styleId="WW8Num18z0">
    <w:name w:val="WW8Num18z0"/>
    <w:rsid w:val="00824813"/>
    <w:rPr>
      <w:rFonts w:ascii="Wingdings" w:hAnsi="Wingdings"/>
    </w:rPr>
  </w:style>
  <w:style w:type="character" w:customStyle="1" w:styleId="WW8Num18z1">
    <w:name w:val="WW8Num18z1"/>
    <w:rsid w:val="00824813"/>
    <w:rPr>
      <w:rFonts w:ascii="Courier New" w:hAnsi="Courier New" w:cs="Courier New"/>
    </w:rPr>
  </w:style>
  <w:style w:type="character" w:customStyle="1" w:styleId="WW8Num18z3">
    <w:name w:val="WW8Num18z3"/>
    <w:rsid w:val="00824813"/>
    <w:rPr>
      <w:rFonts w:ascii="Symbol" w:hAnsi="Symbol"/>
    </w:rPr>
  </w:style>
  <w:style w:type="character" w:customStyle="1" w:styleId="WW8Num19z1">
    <w:name w:val="WW8Num19z1"/>
    <w:rsid w:val="00824813"/>
    <w:rPr>
      <w:rFonts w:ascii="Wingdings" w:hAnsi="Wingdings"/>
    </w:rPr>
  </w:style>
  <w:style w:type="character" w:customStyle="1" w:styleId="WW8Num21z0">
    <w:name w:val="WW8Num21z0"/>
    <w:rsid w:val="00824813"/>
    <w:rPr>
      <w:rFonts w:ascii="Sylfaen" w:hAnsi="Sylfaen"/>
    </w:rPr>
  </w:style>
  <w:style w:type="character" w:customStyle="1" w:styleId="WW8Num22z0">
    <w:name w:val="WW8Num22z0"/>
    <w:rsid w:val="00824813"/>
    <w:rPr>
      <w:rFonts w:ascii="Sylfaen" w:hAnsi="Sylfaen"/>
    </w:rPr>
  </w:style>
  <w:style w:type="character" w:customStyle="1" w:styleId="WW8Num24z0">
    <w:name w:val="WW8Num24z0"/>
    <w:rsid w:val="00824813"/>
    <w:rPr>
      <w:rFonts w:ascii="Sylfaen" w:hAnsi="Sylfaen"/>
    </w:rPr>
  </w:style>
  <w:style w:type="character" w:customStyle="1" w:styleId="WW8Num25z0">
    <w:name w:val="WW8Num25z0"/>
    <w:rsid w:val="00824813"/>
    <w:rPr>
      <w:b w:val="0"/>
    </w:rPr>
  </w:style>
  <w:style w:type="character" w:customStyle="1" w:styleId="WW8Num28z0">
    <w:name w:val="WW8Num28z0"/>
    <w:rsid w:val="00824813"/>
    <w:rPr>
      <w:rFonts w:ascii="Wingdings" w:hAnsi="Wingdings"/>
    </w:rPr>
  </w:style>
  <w:style w:type="character" w:customStyle="1" w:styleId="WW8Num28z1">
    <w:name w:val="WW8Num28z1"/>
    <w:rsid w:val="00824813"/>
    <w:rPr>
      <w:rFonts w:ascii="Courier New" w:hAnsi="Courier New" w:cs="Courier New"/>
    </w:rPr>
  </w:style>
  <w:style w:type="character" w:customStyle="1" w:styleId="WW8Num28z3">
    <w:name w:val="WW8Num28z3"/>
    <w:rsid w:val="00824813"/>
    <w:rPr>
      <w:rFonts w:ascii="Symbol" w:hAnsi="Symbol"/>
    </w:rPr>
  </w:style>
  <w:style w:type="character" w:customStyle="1" w:styleId="Bullets">
    <w:name w:val="Bullets"/>
    <w:rsid w:val="00824813"/>
    <w:rPr>
      <w:rFonts w:ascii="StarSymbol" w:eastAsia="StarSymbol" w:hAnsi="StarSymbol" w:cs="StarSymbol"/>
      <w:sz w:val="18"/>
      <w:szCs w:val="18"/>
    </w:rPr>
  </w:style>
  <w:style w:type="paragraph" w:customStyle="1" w:styleId="prastasis2">
    <w:name w:val="Įprastasis2"/>
    <w:basedOn w:val="prastasis"/>
    <w:rsid w:val="00824813"/>
    <w:pPr>
      <w:suppressAutoHyphens/>
      <w:jc w:val="both"/>
    </w:pPr>
    <w:rPr>
      <w:rFonts w:ascii="Times New Roman" w:eastAsia="Times New Roman" w:hAnsi="Times New Roman" w:cs="Times New Roman"/>
      <w:b/>
      <w:sz w:val="24"/>
      <w:szCs w:val="24"/>
      <w:lang w:eastAsia="ar-SA"/>
      <w14:ligatures w14:val="none"/>
    </w:rPr>
  </w:style>
  <w:style w:type="paragraph" w:customStyle="1" w:styleId="pavadinimas1">
    <w:name w:val="pavadinimas1"/>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mazas0">
    <w:name w:val="mazas"/>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istatymas">
    <w:name w:val="istatymas"/>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ListParagraph4">
    <w:name w:val="List Paragraph4"/>
    <w:basedOn w:val="prastasis"/>
    <w:qFormat/>
    <w:rsid w:val="00824813"/>
    <w:pPr>
      <w:spacing w:after="200" w:line="276" w:lineRule="auto"/>
      <w:ind w:left="720"/>
      <w:contextualSpacing/>
    </w:pPr>
    <w:rPr>
      <w:rFonts w:cs="Times New Roman"/>
      <w:lang w:val="en-GB"/>
      <w14:ligatures w14:val="none"/>
    </w:rPr>
  </w:style>
  <w:style w:type="paragraph" w:customStyle="1" w:styleId="Char1">
    <w:name w:val="Char1"/>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2DiagramaDiagramaCharChar">
    <w:name w:val="Char Char2 Diagrama Diagrama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CharCharCharCharCharCharCharChar">
    <w:name w:val="Char Char Char Char Char Char Char Char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DiagramaDiagrama">
    <w:name w:val="Char Char Diagrama Diagrama"/>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DiagramaDiagrama2CharChar">
    <w:name w:val="Diagrama Diagrama2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normalDiagramaDiagrama">
    <w:name w:val="normal+Diagrama Diagrama"/>
    <w:basedOn w:val="prastasis"/>
    <w:link w:val="normalDiagramaDiagramaChar"/>
    <w:rsid w:val="00824813"/>
    <w:pPr>
      <w:spacing w:line="360" w:lineRule="auto"/>
      <w:ind w:firstLine="1276"/>
      <w:jc w:val="both"/>
    </w:pPr>
    <w:rPr>
      <w:rFonts w:ascii="Times New Roman" w:eastAsia="Times New Roman" w:hAnsi="Times New Roman" w:cs="Times New Roman"/>
      <w:sz w:val="24"/>
      <w:szCs w:val="24"/>
      <w:lang w:val="en-US"/>
      <w14:ligatures w14:val="none"/>
    </w:rPr>
  </w:style>
  <w:style w:type="character" w:customStyle="1" w:styleId="normalDiagramaDiagramaChar">
    <w:name w:val="normal+Diagrama Diagrama Char"/>
    <w:link w:val="normalDiagramaDiagrama"/>
    <w:rsid w:val="00824813"/>
    <w:rPr>
      <w:rFonts w:ascii="Times New Roman" w:eastAsia="Times New Roman" w:hAnsi="Times New Roman" w:cs="Times New Roman"/>
      <w:sz w:val="24"/>
      <w:szCs w:val="24"/>
      <w:lang w:val="en-US" w:eastAsia="en-US"/>
    </w:rPr>
  </w:style>
  <w:style w:type="character" w:styleId="Eilutsnumeris">
    <w:name w:val="line number"/>
    <w:rsid w:val="00824813"/>
  </w:style>
  <w:style w:type="character" w:customStyle="1" w:styleId="UnresolvedMention1">
    <w:name w:val="Unresolved Mention1"/>
    <w:uiPriority w:val="99"/>
    <w:semiHidden/>
    <w:unhideWhenUsed/>
    <w:rsid w:val="00824813"/>
    <w:rPr>
      <w:color w:val="808080"/>
      <w:shd w:val="clear" w:color="auto" w:fill="E6E6E6"/>
    </w:rPr>
  </w:style>
  <w:style w:type="paragraph" w:customStyle="1" w:styleId="ListParagraph3">
    <w:name w:val="List Paragraph3"/>
    <w:basedOn w:val="prastasis"/>
    <w:qFormat/>
    <w:rsid w:val="00824813"/>
    <w:pPr>
      <w:spacing w:after="200" w:line="276" w:lineRule="auto"/>
      <w:ind w:left="720"/>
      <w:contextualSpacing/>
    </w:pPr>
    <w:rPr>
      <w:rFonts w:cs="Times New Roman"/>
      <w:lang w:val="en-GB"/>
      <w14:ligatures w14:val="none"/>
    </w:rPr>
  </w:style>
  <w:style w:type="paragraph" w:styleId="Paprastasistekstas">
    <w:name w:val="Plain Text"/>
    <w:basedOn w:val="prastasis"/>
    <w:link w:val="PaprastasistekstasDiagrama"/>
    <w:uiPriority w:val="99"/>
    <w:rsid w:val="00824813"/>
    <w:rPr>
      <w:rFonts w:ascii="Courier New" w:eastAsia="Times New Roman" w:hAnsi="Courier New" w:cs="Courier New"/>
      <w:sz w:val="20"/>
      <w:szCs w:val="20"/>
      <w14:ligatures w14:val="none"/>
    </w:rPr>
  </w:style>
  <w:style w:type="character" w:customStyle="1" w:styleId="PaprastasistekstasDiagrama">
    <w:name w:val="Paprastasis tekstas Diagrama"/>
    <w:basedOn w:val="Numatytasispastraiposriftas"/>
    <w:link w:val="Paprastasistekstas"/>
    <w:uiPriority w:val="99"/>
    <w:rsid w:val="00824813"/>
    <w:rPr>
      <w:rFonts w:ascii="Courier New" w:eastAsia="Times New Roman" w:hAnsi="Courier New" w:cs="Courier New"/>
      <w:sz w:val="20"/>
      <w:szCs w:val="20"/>
      <w:lang w:eastAsia="en-US"/>
    </w:rPr>
  </w:style>
  <w:style w:type="character" w:customStyle="1" w:styleId="FontStyle15">
    <w:name w:val="Font Style15"/>
    <w:rsid w:val="00824813"/>
    <w:rPr>
      <w:rFonts w:ascii="Times New Roman" w:hAnsi="Times New Roman" w:cs="Times New Roman" w:hint="default"/>
      <w:color w:val="000000"/>
    </w:rPr>
  </w:style>
  <w:style w:type="character" w:customStyle="1" w:styleId="InternetLink0">
    <w:name w:val="Internet Link"/>
    <w:rsid w:val="00824813"/>
    <w:rPr>
      <w:rFonts w:ascii="Times New Roman" w:hAnsi="Times New Roman" w:cs="Times New Roman" w:hint="default"/>
      <w:color w:val="000080"/>
      <w:u w:val="single"/>
    </w:rPr>
  </w:style>
  <w:style w:type="character" w:customStyle="1" w:styleId="t162">
    <w:name w:val="t162"/>
    <w:rsid w:val="00824813"/>
  </w:style>
  <w:style w:type="character" w:customStyle="1" w:styleId="t163">
    <w:name w:val="t163"/>
    <w:rsid w:val="00824813"/>
  </w:style>
  <w:style w:type="character" w:customStyle="1" w:styleId="t164">
    <w:name w:val="t164"/>
    <w:rsid w:val="00824813"/>
  </w:style>
  <w:style w:type="character" w:customStyle="1" w:styleId="t165">
    <w:name w:val="t165"/>
    <w:rsid w:val="00824813"/>
  </w:style>
  <w:style w:type="character" w:customStyle="1" w:styleId="t166">
    <w:name w:val="t166"/>
    <w:rsid w:val="00824813"/>
  </w:style>
  <w:style w:type="character" w:customStyle="1" w:styleId="t167">
    <w:name w:val="t167"/>
    <w:rsid w:val="00824813"/>
  </w:style>
  <w:style w:type="character" w:customStyle="1" w:styleId="t168">
    <w:name w:val="t168"/>
    <w:rsid w:val="00824813"/>
  </w:style>
  <w:style w:type="character" w:customStyle="1" w:styleId="t169">
    <w:name w:val="t169"/>
    <w:rsid w:val="00824813"/>
  </w:style>
  <w:style w:type="character" w:customStyle="1" w:styleId="t170">
    <w:name w:val="t170"/>
    <w:rsid w:val="00824813"/>
  </w:style>
  <w:style w:type="character" w:customStyle="1" w:styleId="t171">
    <w:name w:val="t171"/>
    <w:rsid w:val="00824813"/>
  </w:style>
  <w:style w:type="character" w:customStyle="1" w:styleId="t172">
    <w:name w:val="t172"/>
    <w:rsid w:val="00824813"/>
  </w:style>
  <w:style w:type="character" w:customStyle="1" w:styleId="t173">
    <w:name w:val="t173"/>
    <w:rsid w:val="00824813"/>
  </w:style>
  <w:style w:type="character" w:customStyle="1" w:styleId="t174">
    <w:name w:val="t174"/>
    <w:rsid w:val="00824813"/>
  </w:style>
  <w:style w:type="character" w:customStyle="1" w:styleId="t175">
    <w:name w:val="t175"/>
    <w:rsid w:val="00824813"/>
  </w:style>
  <w:style w:type="character" w:customStyle="1" w:styleId="t176">
    <w:name w:val="t176"/>
    <w:rsid w:val="00824813"/>
  </w:style>
  <w:style w:type="character" w:customStyle="1" w:styleId="t177">
    <w:name w:val="t177"/>
    <w:rsid w:val="00824813"/>
  </w:style>
  <w:style w:type="character" w:customStyle="1" w:styleId="t178">
    <w:name w:val="t178"/>
    <w:rsid w:val="00824813"/>
  </w:style>
  <w:style w:type="character" w:customStyle="1" w:styleId="t179">
    <w:name w:val="t179"/>
    <w:rsid w:val="00824813"/>
  </w:style>
  <w:style w:type="character" w:customStyle="1" w:styleId="t180">
    <w:name w:val="t180"/>
    <w:rsid w:val="00824813"/>
  </w:style>
  <w:style w:type="character" w:customStyle="1" w:styleId="hyperlink00">
    <w:name w:val="hyperlink_0"/>
    <w:rsid w:val="00824813"/>
  </w:style>
  <w:style w:type="character" w:customStyle="1" w:styleId="t181">
    <w:name w:val="t181"/>
    <w:rsid w:val="00824813"/>
  </w:style>
  <w:style w:type="character" w:customStyle="1" w:styleId="t182">
    <w:name w:val="t182"/>
    <w:rsid w:val="00824813"/>
  </w:style>
  <w:style w:type="character" w:customStyle="1" w:styleId="t183">
    <w:name w:val="t183"/>
    <w:rsid w:val="00824813"/>
  </w:style>
  <w:style w:type="character" w:customStyle="1" w:styleId="t184">
    <w:name w:val="t184"/>
    <w:rsid w:val="00824813"/>
  </w:style>
  <w:style w:type="character" w:customStyle="1" w:styleId="t185">
    <w:name w:val="t185"/>
    <w:rsid w:val="00824813"/>
  </w:style>
  <w:style w:type="character" w:customStyle="1" w:styleId="t186">
    <w:name w:val="t186"/>
    <w:rsid w:val="00824813"/>
  </w:style>
  <w:style w:type="paragraph" w:customStyle="1" w:styleId="Pagrindinistekstas20">
    <w:name w:val="Pagrindinis tekstas2"/>
    <w:rsid w:val="0082481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0">
    <w:name w:val="Diagrama"/>
    <w:basedOn w:val="prastasis"/>
    <w:rsid w:val="00824813"/>
    <w:pPr>
      <w:spacing w:after="160" w:line="240" w:lineRule="exact"/>
    </w:pPr>
    <w:rPr>
      <w:rFonts w:ascii="Tahoma" w:eastAsia="Times New Roman" w:hAnsi="Tahoma" w:cs="Times New Roman"/>
      <w:sz w:val="20"/>
      <w:szCs w:val="20"/>
      <w:lang w:val="en-US"/>
      <w14:ligatures w14:val="none"/>
    </w:rPr>
  </w:style>
  <w:style w:type="paragraph" w:customStyle="1" w:styleId="DiagramaDiagrama1CharCharDiagramaCharChar0">
    <w:name w:val="Diagrama Diagrama1 Char Char Diagrama Char Char"/>
    <w:basedOn w:val="prastasis"/>
    <w:rsid w:val="00824813"/>
    <w:pPr>
      <w:spacing w:after="160" w:line="240" w:lineRule="exact"/>
    </w:pPr>
    <w:rPr>
      <w:rFonts w:ascii="Verdana" w:eastAsia="Times New Roman" w:hAnsi="Verdana" w:cs="Verdana"/>
      <w:sz w:val="20"/>
      <w:szCs w:val="20"/>
      <w:lang w:val="en-US"/>
      <w14:ligatures w14:val="none"/>
    </w:rPr>
  </w:style>
  <w:style w:type="paragraph" w:customStyle="1" w:styleId="xl35">
    <w:name w:val="xl35"/>
    <w:basedOn w:val="prastasis"/>
    <w:rsid w:val="00824813"/>
    <w:pPr>
      <w:spacing w:before="100" w:after="100"/>
      <w:jc w:val="center"/>
    </w:pPr>
    <w:rPr>
      <w:rFonts w:ascii="Arial" w:eastAsia="Arial Unicode MS" w:hAnsi="Arial" w:cs="Times New Roman"/>
      <w:b/>
      <w:sz w:val="24"/>
      <w:szCs w:val="20"/>
      <w:lang w:val="en-GB"/>
      <w14:ligatures w14:val="none"/>
    </w:rPr>
  </w:style>
  <w:style w:type="character" w:customStyle="1" w:styleId="BodytextDiagrama">
    <w:name w:val="Body text Diagrama"/>
    <w:rsid w:val="00824813"/>
    <w:rPr>
      <w:rFonts w:ascii="TimesLT" w:eastAsia="Times New Roman" w:hAnsi="TimesLT" w:cs="Times New Roman"/>
      <w:sz w:val="20"/>
      <w:szCs w:val="20"/>
      <w:lang w:val="en-US"/>
    </w:rPr>
  </w:style>
  <w:style w:type="paragraph" w:customStyle="1" w:styleId="Tvarkostekstas">
    <w:name w:val="Tvarkos tekstas"/>
    <w:basedOn w:val="prastasis"/>
    <w:rsid w:val="00824813"/>
    <w:pPr>
      <w:numPr>
        <w:numId w:val="22"/>
      </w:numPr>
      <w:suppressAutoHyphens/>
      <w:autoSpaceDN w:val="0"/>
      <w:jc w:val="both"/>
      <w:textAlignment w:val="baseline"/>
    </w:pPr>
    <w:rPr>
      <w:rFonts w:ascii="Times New Roman" w:eastAsia="Times New Roman" w:hAnsi="Times New Roman" w:cs="Times New Roman"/>
      <w:sz w:val="24"/>
      <w:szCs w:val="24"/>
      <w:lang w:eastAsia="lt-LT"/>
      <w14:ligatures w14:val="none"/>
    </w:rPr>
  </w:style>
  <w:style w:type="numbering" w:customStyle="1" w:styleId="LFO2">
    <w:name w:val="LFO2"/>
    <w:basedOn w:val="Sraonra"/>
    <w:rsid w:val="00824813"/>
    <w:pPr>
      <w:numPr>
        <w:numId w:val="22"/>
      </w:numPr>
    </w:pPr>
  </w:style>
  <w:style w:type="paragraph" w:customStyle="1" w:styleId="BodyText21">
    <w:name w:val="Body Text2"/>
    <w:basedOn w:val="prastasis"/>
    <w:rsid w:val="00824813"/>
    <w:pPr>
      <w:widowControl w:val="0"/>
      <w:shd w:val="clear" w:color="auto" w:fill="FFFFFF"/>
      <w:spacing w:after="360" w:line="0" w:lineRule="atLeast"/>
    </w:pPr>
    <w:rPr>
      <w:rFonts w:ascii="Times New Roman" w:eastAsia="Times New Roman" w:hAnsi="Times New Roman" w:cs="Times New Roman"/>
      <w:spacing w:val="-1"/>
      <w:kern w:val="2"/>
      <w:lang w:val="en-US"/>
      <w14:ligatures w14:val="none"/>
    </w:rPr>
  </w:style>
  <w:style w:type="paragraph" w:styleId="Sraassuenkleliais">
    <w:name w:val="List Bullet"/>
    <w:basedOn w:val="prastasis"/>
    <w:uiPriority w:val="99"/>
    <w:unhideWhenUsed/>
    <w:rsid w:val="00184CB6"/>
    <w:pPr>
      <w:numPr>
        <w:numId w:val="29"/>
      </w:numPr>
      <w:tabs>
        <w:tab w:val="clear" w:pos="360"/>
      </w:tabs>
      <w:spacing w:after="160" w:line="278" w:lineRule="auto"/>
      <w:ind w:left="0" w:firstLine="0"/>
      <w:contextualSpacing/>
    </w:pPr>
    <w:rPr>
      <w:rFonts w:asciiTheme="minorHAnsi" w:eastAsiaTheme="minorEastAsia" w:hAnsiTheme="minorHAnsi" w:cstheme="minorBidi"/>
      <w:kern w:val="2"/>
      <w:sz w:val="24"/>
      <w:szCs w:val="24"/>
      <w:lang w:val="en-US" w:eastAsia="zh-CN"/>
    </w:rPr>
  </w:style>
  <w:style w:type="numbering" w:customStyle="1" w:styleId="Sraonra4">
    <w:name w:val="Sąrašo nėra4"/>
    <w:next w:val="Sraonra"/>
    <w:uiPriority w:val="99"/>
    <w:semiHidden/>
    <w:unhideWhenUsed/>
    <w:rsid w:val="006C16CB"/>
  </w:style>
  <w:style w:type="numbering" w:customStyle="1" w:styleId="Sraonra5">
    <w:name w:val="Sąrašo nėra5"/>
    <w:next w:val="Sraonra"/>
    <w:uiPriority w:val="99"/>
    <w:semiHidden/>
    <w:unhideWhenUsed/>
    <w:rsid w:val="00CC644D"/>
  </w:style>
  <w:style w:type="paragraph" w:styleId="Sraassunumeriais">
    <w:name w:val="List Number"/>
    <w:basedOn w:val="prastasis"/>
    <w:uiPriority w:val="99"/>
    <w:semiHidden/>
    <w:unhideWhenUsed/>
    <w:rsid w:val="00A577A9"/>
    <w:pPr>
      <w:numPr>
        <w:numId w:val="33"/>
      </w:numPr>
      <w:contextualSpacing/>
    </w:pPr>
  </w:style>
  <w:style w:type="table" w:customStyle="1" w:styleId="Lentelstinklelis4">
    <w:name w:val="Lentelės tinklelis4"/>
    <w:basedOn w:val="prastojilentel"/>
    <w:next w:val="Lentelstinklelis"/>
    <w:uiPriority w:val="59"/>
    <w:rsid w:val="00A577A9"/>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BF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footer" Target="footer8.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mailto:info@ntvc.lt" TargetMode="External"/><Relationship Id="rId30" Type="http://schemas.openxmlformats.org/officeDocument/2006/relationships/footer" Target="footer3.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63</Pages>
  <Words>95739</Words>
  <Characters>54572</Characters>
  <Application>Microsoft Office Word</Application>
  <DocSecurity>0</DocSecurity>
  <Lines>454</Lines>
  <Paragraphs>300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Monika Kunšteinienė</cp:lastModifiedBy>
  <cp:revision>150</cp:revision>
  <cp:lastPrinted>2026-03-18T13:33:00Z</cp:lastPrinted>
  <dcterms:created xsi:type="dcterms:W3CDTF">2026-02-25T13:12:00Z</dcterms:created>
  <dcterms:modified xsi:type="dcterms:W3CDTF">2026-06-16T06:09:00Z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