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36"/>
        <w:gridCol w:w="2362"/>
        <w:gridCol w:w="2571"/>
      </w:tblGrid>
      <w:tr w:rsidR="003470BD" w:rsidRPr="004D4B7E" w14:paraId="079717A4" w14:textId="77777777" w:rsidTr="00FF7A0A">
        <w:tc>
          <w:tcPr>
            <w:tcW w:w="2689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6869" w:type="dxa"/>
            <w:gridSpan w:val="3"/>
          </w:tcPr>
          <w:p w14:paraId="249F1FE3" w14:textId="4FE6DC29" w:rsidR="003470BD" w:rsidRPr="004D4B7E" w:rsidRDefault="00FF7A0A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Automatinė nešiojama pirštinių sistema vientisumo tikrinimui</w:t>
            </w:r>
          </w:p>
        </w:tc>
      </w:tr>
      <w:tr w:rsidR="003470BD" w:rsidRPr="004D4B7E" w14:paraId="56375B6F" w14:textId="77777777" w:rsidTr="00FF7A0A">
        <w:tc>
          <w:tcPr>
            <w:tcW w:w="2689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1936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3609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FF7A0A">
        <w:tc>
          <w:tcPr>
            <w:tcW w:w="2689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260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1A86750A" w14:textId="01B18010" w:rsidR="003470BD" w:rsidRPr="00373735" w:rsidRDefault="003470BD" w:rsidP="003470BD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FF7A0A">
        <w:tc>
          <w:tcPr>
            <w:tcW w:w="2689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FF7A0A">
        <w:tc>
          <w:tcPr>
            <w:tcW w:w="2689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FF7A0A">
        <w:tc>
          <w:tcPr>
            <w:tcW w:w="2689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FF7A0A">
        <w:tc>
          <w:tcPr>
            <w:tcW w:w="2689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FF7A0A">
        <w:tc>
          <w:tcPr>
            <w:tcW w:w="2689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FF7A0A">
        <w:tc>
          <w:tcPr>
            <w:tcW w:w="2689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FF7A0A">
        <w:tc>
          <w:tcPr>
            <w:tcW w:w="2689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8423FA" w:rsidRPr="004D4B7E" w14:paraId="75BE758F" w14:textId="77777777" w:rsidTr="00FF7A0A">
        <w:tc>
          <w:tcPr>
            <w:tcW w:w="2689" w:type="dxa"/>
            <w:vMerge/>
          </w:tcPr>
          <w:p w14:paraId="40F4E194" w14:textId="77777777" w:rsidR="008423FA" w:rsidRPr="004D4B7E" w:rsidRDefault="008423FA" w:rsidP="008423FA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0D7EB16D" w14:textId="77777777" w:rsidR="008423FA" w:rsidRPr="004D4B7E" w:rsidRDefault="008423FA" w:rsidP="008423FA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50696116" w14:textId="7F78E434" w:rsidR="008423FA" w:rsidRPr="004D4B7E" w:rsidRDefault="008423FA" w:rsidP="008423F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F54EF">
              <w:rPr>
                <w:rFonts w:ascii="Cambria" w:hAnsi="Cambria"/>
                <w:color w:val="212121"/>
                <w:sz w:val="20"/>
              </w:rPr>
              <w:t xml:space="preserve">Teisės tarnybos vadovė Aušrinė </w:t>
            </w:r>
            <w:proofErr w:type="spellStart"/>
            <w:r w:rsidRPr="00DF54EF">
              <w:rPr>
                <w:rFonts w:ascii="Cambria" w:hAnsi="Cambria"/>
                <w:color w:val="212121"/>
                <w:sz w:val="20"/>
              </w:rPr>
              <w:t>Amšiejūtė</w:t>
            </w:r>
            <w:proofErr w:type="spellEnd"/>
          </w:p>
        </w:tc>
      </w:tr>
      <w:tr w:rsidR="008423FA" w:rsidRPr="004D4B7E" w14:paraId="10B903FF" w14:textId="77777777" w:rsidTr="00FF7A0A">
        <w:tc>
          <w:tcPr>
            <w:tcW w:w="2689" w:type="dxa"/>
            <w:vMerge/>
          </w:tcPr>
          <w:p w14:paraId="26B0F6B9" w14:textId="77777777" w:rsidR="008423FA" w:rsidRPr="004D4B7E" w:rsidRDefault="008423FA" w:rsidP="008423FA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DF5CFC7" w14:textId="77777777" w:rsidR="008423FA" w:rsidRPr="004D4B7E" w:rsidRDefault="008423FA" w:rsidP="008423FA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0A30E475" w14:textId="7841A16F" w:rsidR="008423FA" w:rsidRPr="004D4B7E" w:rsidRDefault="008423FA" w:rsidP="008423F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F54EF">
              <w:rPr>
                <w:rFonts w:ascii="Cambria" w:hAnsi="Cambria"/>
                <w:sz w:val="20"/>
              </w:rPr>
              <w:t>Lietuvos Respublikos sveikatos apsaugos ministr</w:t>
            </w:r>
            <w:r>
              <w:rPr>
                <w:rFonts w:ascii="Cambria" w:hAnsi="Cambria"/>
                <w:sz w:val="20"/>
              </w:rPr>
              <w:t>o</w:t>
            </w:r>
            <w:r w:rsidRPr="00DF54EF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2026</w:t>
            </w:r>
            <w:r w:rsidRPr="00DF54EF">
              <w:rPr>
                <w:rFonts w:ascii="Cambria" w:hAnsi="Cambria"/>
                <w:sz w:val="20"/>
              </w:rPr>
              <w:t xml:space="preserve"> m. </w:t>
            </w:r>
            <w:r>
              <w:rPr>
                <w:rFonts w:ascii="Cambria" w:hAnsi="Cambria"/>
                <w:sz w:val="20"/>
              </w:rPr>
              <w:t>sausio 15</w:t>
            </w:r>
            <w:r w:rsidRPr="00DF54EF">
              <w:rPr>
                <w:rFonts w:ascii="Cambria" w:hAnsi="Cambria"/>
                <w:sz w:val="20"/>
              </w:rPr>
              <w:t xml:space="preserve"> d. įsakymas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DF54EF">
              <w:rPr>
                <w:rFonts w:ascii="Cambria" w:hAnsi="Cambria"/>
                <w:sz w:val="20"/>
              </w:rPr>
              <w:t>Nr. V-</w:t>
            </w:r>
            <w:r>
              <w:rPr>
                <w:rFonts w:ascii="Cambria" w:hAnsi="Cambria"/>
                <w:sz w:val="20"/>
              </w:rPr>
              <w:t>29</w:t>
            </w:r>
          </w:p>
        </w:tc>
      </w:tr>
      <w:tr w:rsidR="00B767F3" w:rsidRPr="004D4B7E" w14:paraId="297540DE" w14:textId="77777777" w:rsidTr="00FF7A0A">
        <w:tc>
          <w:tcPr>
            <w:tcW w:w="2689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260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4CA678CD" w14:textId="77777777" w:rsidR="00B767F3" w:rsidRPr="004D4B7E" w:rsidRDefault="00B767F3" w:rsidP="008423FA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FF7A0A">
        <w:tc>
          <w:tcPr>
            <w:tcW w:w="2689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2F2FDC32" w14:textId="77777777" w:rsidR="00B767F3" w:rsidRPr="004D4B7E" w:rsidRDefault="00B767F3" w:rsidP="008423FA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FF7A0A">
        <w:tc>
          <w:tcPr>
            <w:tcW w:w="2689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2209A7F9" w14:textId="77777777" w:rsidR="00B767F3" w:rsidRPr="004D4B7E" w:rsidRDefault="00B767F3" w:rsidP="008423FA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FF7A0A">
        <w:tc>
          <w:tcPr>
            <w:tcW w:w="2689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664E6C26" w14:textId="77777777" w:rsidR="00B767F3" w:rsidRPr="004D4B7E" w:rsidRDefault="00B767F3" w:rsidP="008423FA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FF7A0A">
        <w:tc>
          <w:tcPr>
            <w:tcW w:w="2689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E8603EA" w14:textId="77777777" w:rsidR="00B767F3" w:rsidRPr="004D4B7E" w:rsidRDefault="00B767F3" w:rsidP="008423FA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FF7A0A">
        <w:tc>
          <w:tcPr>
            <w:tcW w:w="2689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F1D0193" w14:textId="77777777" w:rsidR="00B767F3" w:rsidRPr="004D4B7E" w:rsidRDefault="00B767F3" w:rsidP="008423FA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FF7A0A">
        <w:tc>
          <w:tcPr>
            <w:tcW w:w="2689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04882A66" w14:textId="77777777" w:rsidR="00B767F3" w:rsidRPr="004D4B7E" w:rsidRDefault="00B767F3" w:rsidP="008423FA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FF7A0A">
        <w:tc>
          <w:tcPr>
            <w:tcW w:w="2689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2F7E9821" w14:textId="77777777" w:rsidR="00B767F3" w:rsidRPr="004D4B7E" w:rsidRDefault="00B767F3" w:rsidP="008423FA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FF7A0A">
        <w:tc>
          <w:tcPr>
            <w:tcW w:w="2689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4158F528" w14:textId="77777777" w:rsidR="00B767F3" w:rsidRPr="004D4B7E" w:rsidRDefault="00B767F3" w:rsidP="008423FA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FF7A0A">
        <w:tc>
          <w:tcPr>
            <w:tcW w:w="2689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2FC613A4" w14:textId="77777777" w:rsidR="00B767F3" w:rsidRPr="004D4B7E" w:rsidRDefault="00B767F3" w:rsidP="008423FA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31CCB41B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FF7A0A" w:rsidRPr="00FF7A0A">
              <w:rPr>
                <w:rFonts w:ascii="Cambria" w:hAnsi="Cambria"/>
                <w:b/>
                <w:kern w:val="2"/>
                <w:sz w:val="20"/>
              </w:rPr>
              <w:t>a</w:t>
            </w:r>
            <w:r w:rsidR="00FF7A0A" w:rsidRPr="00FF7A0A">
              <w:rPr>
                <w:rFonts w:ascii="Cambria" w:hAnsi="Cambria"/>
                <w:b/>
                <w:kern w:val="2"/>
                <w:sz w:val="20"/>
              </w:rPr>
              <w:t>utomatin</w:t>
            </w:r>
            <w:r w:rsidR="00FF7A0A" w:rsidRPr="00FF7A0A">
              <w:rPr>
                <w:rFonts w:ascii="Cambria" w:hAnsi="Cambria"/>
                <w:b/>
                <w:kern w:val="2"/>
                <w:sz w:val="20"/>
              </w:rPr>
              <w:t>ę</w:t>
            </w:r>
            <w:r w:rsidR="00FF7A0A" w:rsidRPr="00FF7A0A">
              <w:rPr>
                <w:rFonts w:ascii="Cambria" w:hAnsi="Cambria"/>
                <w:b/>
                <w:kern w:val="2"/>
                <w:sz w:val="20"/>
              </w:rPr>
              <w:t xml:space="preserve"> nešiojam</w:t>
            </w:r>
            <w:r w:rsidR="00FF7A0A" w:rsidRPr="00FF7A0A">
              <w:rPr>
                <w:rFonts w:ascii="Cambria" w:hAnsi="Cambria"/>
                <w:b/>
                <w:kern w:val="2"/>
                <w:sz w:val="20"/>
              </w:rPr>
              <w:t>ą</w:t>
            </w:r>
            <w:r w:rsidR="00FF7A0A" w:rsidRPr="00FF7A0A">
              <w:rPr>
                <w:rFonts w:ascii="Cambria" w:hAnsi="Cambria"/>
                <w:b/>
                <w:kern w:val="2"/>
                <w:sz w:val="20"/>
              </w:rPr>
              <w:t xml:space="preserve"> pirštinių sistem</w:t>
            </w:r>
            <w:r w:rsidR="00FF7A0A" w:rsidRPr="00FF7A0A">
              <w:rPr>
                <w:rFonts w:ascii="Cambria" w:hAnsi="Cambria"/>
                <w:b/>
                <w:kern w:val="2"/>
                <w:sz w:val="20"/>
              </w:rPr>
              <w:t>ą</w:t>
            </w:r>
            <w:r w:rsidR="00FF7A0A" w:rsidRPr="00FF7A0A">
              <w:rPr>
                <w:rFonts w:ascii="Cambria" w:hAnsi="Cambria"/>
                <w:b/>
                <w:kern w:val="2"/>
                <w:sz w:val="20"/>
              </w:rPr>
              <w:t xml:space="preserve"> vientisumo tikrinimui</w:t>
            </w:r>
            <w:r w:rsidR="00FF7A0A" w:rsidRPr="00321EFD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 vietą, instaliavimą, po instaliavimo likusių įpakavimo medžiagų išvežimą (utilizavimą),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7A5733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5E7B1C0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konkursas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r w:rsidR="00FF7A0A">
              <w:rPr>
                <w:rFonts w:ascii="Cambria" w:hAnsi="Cambria"/>
                <w:kern w:val="2"/>
                <w:sz w:val="20"/>
              </w:rPr>
              <w:t>Automatinė nešiojama pirštinių sistema vientisumo tikrinimui</w:t>
            </w:r>
            <w:r w:rsidRPr="00373735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79710890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 w:rsidR="007A5733">
              <w:rPr>
                <w:rFonts w:ascii="Cambria" w:hAnsi="Cambria"/>
                <w:b/>
                <w:kern w:val="2"/>
                <w:sz w:val="20"/>
              </w:rPr>
              <w:t>12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 w:rsidR="007A5733">
              <w:rPr>
                <w:rFonts w:ascii="Cambria" w:hAnsi="Cambria"/>
                <w:b/>
                <w:kern w:val="2"/>
                <w:sz w:val="20"/>
              </w:rPr>
              <w:t>dvylika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 w:rsidR="007A5733">
              <w:rPr>
                <w:rFonts w:ascii="Cambria" w:hAnsi="Cambria"/>
                <w:b/>
                <w:kern w:val="2"/>
                <w:sz w:val="20"/>
              </w:rPr>
              <w:t>čių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02D7B941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instaliavimą,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po instaliavimo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4399E93C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 xml:space="preserve">Naudojimo instrukcija lietuvių ir anglų kalba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 w:rsidR="007A5733">
              <w:rPr>
                <w:rFonts w:ascii="Cambria" w:hAnsi="Cambria"/>
                <w:kern w:val="2"/>
                <w:sz w:val="20"/>
              </w:rPr>
              <w:t>25</w:t>
            </w:r>
            <w:r>
              <w:rPr>
                <w:rFonts w:ascii="Cambria" w:hAnsi="Cambria"/>
                <w:kern w:val="2"/>
                <w:sz w:val="20"/>
              </w:rPr>
              <w:t>.1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serviso dokumentacija lietuvių arba anglų kalba (Techninės specifikacijos </w:t>
            </w:r>
            <w:r w:rsidR="007A5733">
              <w:rPr>
                <w:rFonts w:ascii="Cambria" w:hAnsi="Cambria"/>
                <w:kern w:val="2"/>
                <w:sz w:val="20"/>
              </w:rPr>
              <w:t>25</w:t>
            </w:r>
            <w:r>
              <w:rPr>
                <w:rFonts w:ascii="Cambria" w:hAnsi="Cambria"/>
                <w:kern w:val="2"/>
                <w:sz w:val="20"/>
              </w:rPr>
              <w:t>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3470BD" w:rsidRPr="004D4B7E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1323F374" w:rsidR="00761236" w:rsidRPr="007A5733" w:rsidRDefault="003470BD" w:rsidP="00761236">
            <w:pPr>
              <w:jc w:val="both"/>
              <w:rPr>
                <w:rFonts w:ascii="Cambria" w:hAnsi="Cambria"/>
                <w:color w:val="44546A" w:themeColor="text2"/>
                <w:kern w:val="2"/>
                <w:sz w:val="20"/>
              </w:rPr>
            </w:pPr>
            <w:r w:rsidRPr="007A5733">
              <w:rPr>
                <w:rFonts w:ascii="Cambria" w:hAnsi="Cambria"/>
                <w:color w:val="44546A" w:themeColor="text2"/>
                <w:kern w:val="2"/>
                <w:sz w:val="20"/>
              </w:rPr>
              <w:t xml:space="preserve">Prekėms nustatomas Techninėje specifikacijoje nustatytas </w:t>
            </w:r>
            <w:r w:rsidRPr="007A5733">
              <w:rPr>
                <w:rFonts w:ascii="Cambria" w:hAnsi="Cambria"/>
                <w:color w:val="44546A" w:themeColor="text2"/>
                <w:sz w:val="20"/>
              </w:rPr>
              <w:t xml:space="preserve"> </w:t>
            </w:r>
            <w:r w:rsidRPr="007A5733">
              <w:rPr>
                <w:rFonts w:ascii="Cambria" w:hAnsi="Cambria"/>
                <w:color w:val="44546A" w:themeColor="text2"/>
                <w:kern w:val="2"/>
                <w:sz w:val="20"/>
              </w:rPr>
              <w:t xml:space="preserve">garantinis terminas, kuris yra </w:t>
            </w:r>
            <w:r w:rsidR="00373735" w:rsidRPr="007A5733">
              <w:rPr>
                <w:rFonts w:ascii="Cambria" w:hAnsi="Cambria"/>
                <w:color w:val="44546A" w:themeColor="text2"/>
                <w:kern w:val="2"/>
                <w:sz w:val="20"/>
              </w:rPr>
              <w:t xml:space="preserve">(žr. sutarties priedo Nr. 1 „Techninė specifikacija“ </w:t>
            </w:r>
            <w:r w:rsidR="007A5733" w:rsidRPr="007A5733">
              <w:rPr>
                <w:rFonts w:ascii="Cambria" w:hAnsi="Cambria"/>
                <w:color w:val="44546A" w:themeColor="text2"/>
                <w:kern w:val="2"/>
                <w:sz w:val="20"/>
              </w:rPr>
              <w:t>20</w:t>
            </w:r>
            <w:r w:rsidR="00373735" w:rsidRPr="007A5733">
              <w:rPr>
                <w:rFonts w:ascii="Cambria" w:hAnsi="Cambria"/>
                <w:color w:val="44546A" w:themeColor="text2"/>
                <w:kern w:val="2"/>
                <w:sz w:val="20"/>
              </w:rPr>
              <w:t xml:space="preserve"> p.).</w:t>
            </w:r>
          </w:p>
          <w:p w14:paraId="5290D4C5" w14:textId="5D4942AF" w:rsidR="003470BD" w:rsidRPr="007A5733" w:rsidRDefault="003470BD" w:rsidP="00761236">
            <w:pPr>
              <w:jc w:val="both"/>
              <w:rPr>
                <w:rFonts w:ascii="Cambria" w:hAnsi="Cambria"/>
                <w:color w:val="44546A" w:themeColor="text2"/>
                <w:kern w:val="2"/>
                <w:sz w:val="20"/>
              </w:rPr>
            </w:pPr>
            <w:r w:rsidRPr="007A5733">
              <w:rPr>
                <w:rFonts w:ascii="Cambria" w:hAnsi="Cambria"/>
                <w:color w:val="44546A" w:themeColor="text2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7A5733">
              <w:rPr>
                <w:rFonts w:ascii="Cambria" w:hAnsi="Cambria"/>
                <w:color w:val="44546A" w:themeColor="text2"/>
                <w:kern w:val="2"/>
                <w:sz w:val="20"/>
              </w:rPr>
              <w:t xml:space="preserve">bei </w:t>
            </w:r>
            <w:r w:rsidR="009A0536" w:rsidRPr="007A5733">
              <w:rPr>
                <w:rFonts w:ascii="Cambria" w:hAnsi="Cambria"/>
                <w:bCs/>
                <w:color w:val="44546A" w:themeColor="text2"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3737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3737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373735">
              <w:rPr>
                <w:rFonts w:ascii="Cambria" w:hAnsi="Cambria"/>
                <w:sz w:val="20"/>
              </w:rPr>
              <w:t xml:space="preserve"> per</w:t>
            </w:r>
            <w:r w:rsidR="00761236" w:rsidRPr="003737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3737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3737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3737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89455F1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1A1D1EA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CDAA" w14:textId="77777777" w:rsidR="007A5733" w:rsidRDefault="007A5733" w:rsidP="00373735">
            <w:pPr>
              <w:jc w:val="center"/>
              <w:rPr>
                <w:rFonts w:ascii="Cambria" w:hAnsi="Cambria"/>
                <w:color w:val="212121"/>
                <w:sz w:val="20"/>
              </w:rPr>
            </w:pPr>
            <w:r w:rsidRPr="00DF54EF">
              <w:rPr>
                <w:rFonts w:ascii="Cambria" w:hAnsi="Cambria"/>
                <w:color w:val="212121"/>
                <w:sz w:val="20"/>
              </w:rPr>
              <w:t xml:space="preserve">Teisės tarnybos vadovė </w:t>
            </w:r>
          </w:p>
          <w:p w14:paraId="79278680" w14:textId="382D26D7" w:rsidR="003470BD" w:rsidRPr="004D4B7E" w:rsidRDefault="007A5733" w:rsidP="0037373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DF54EF">
              <w:rPr>
                <w:rFonts w:ascii="Cambria" w:hAnsi="Cambria"/>
                <w:color w:val="212121"/>
                <w:sz w:val="20"/>
              </w:rPr>
              <w:t xml:space="preserve">Aušrinė </w:t>
            </w:r>
            <w:proofErr w:type="spellStart"/>
            <w:r w:rsidRPr="00DF54EF">
              <w:rPr>
                <w:rFonts w:ascii="Cambria" w:hAnsi="Cambria"/>
                <w:color w:val="212121"/>
                <w:sz w:val="20"/>
              </w:rPr>
              <w:t>Amšiejūtė</w:t>
            </w:r>
            <w:proofErr w:type="spellEnd"/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373735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72D9B823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257A1E90" w14:textId="58F339ED" w:rsidR="007A5733" w:rsidRDefault="007A5733" w:rsidP="001B1B21">
      <w:pPr>
        <w:jc w:val="center"/>
        <w:rPr>
          <w:rFonts w:ascii="Cambria" w:hAnsi="Cambria"/>
          <w:sz w:val="20"/>
        </w:rPr>
      </w:pPr>
    </w:p>
    <w:tbl>
      <w:tblPr>
        <w:tblW w:w="1076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3826"/>
        <w:gridCol w:w="1841"/>
        <w:gridCol w:w="713"/>
        <w:gridCol w:w="850"/>
        <w:gridCol w:w="992"/>
        <w:gridCol w:w="1035"/>
        <w:gridCol w:w="939"/>
      </w:tblGrid>
      <w:tr w:rsidR="007A5733" w:rsidRPr="007A5733" w14:paraId="4EC01517" w14:textId="77777777" w:rsidTr="003F11F8">
        <w:trPr>
          <w:trHeight w:val="2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B71D" w14:textId="77777777" w:rsidR="007A5733" w:rsidRPr="007A5733" w:rsidRDefault="007A5733" w:rsidP="007A573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7A573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Eil. Nr.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A4AE" w14:textId="77777777" w:rsidR="007A5733" w:rsidRPr="007A5733" w:rsidRDefault="007A5733" w:rsidP="007A573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7A573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Pavadinimas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9C8D" w14:textId="77777777" w:rsidR="007A5733" w:rsidRPr="007A5733" w:rsidRDefault="007A5733" w:rsidP="007A573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7A573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Modelis/katalogo</w:t>
            </w:r>
            <w:bookmarkStart w:id="0" w:name="_GoBack"/>
            <w:r w:rsidRPr="007A573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</w:t>
            </w:r>
            <w:bookmarkEnd w:id="0"/>
            <w:r w:rsidRPr="007A573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numeris, gamintojo pavadinimas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91EE" w14:textId="77777777" w:rsidR="007A5733" w:rsidRPr="007A5733" w:rsidRDefault="007A5733" w:rsidP="007A573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7A573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46F4" w14:textId="77777777" w:rsidR="007A5733" w:rsidRPr="007A5733" w:rsidRDefault="007A5733" w:rsidP="007A573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7A573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Kiekis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E345" w14:textId="77777777" w:rsidR="007A5733" w:rsidRPr="007A5733" w:rsidRDefault="007A5733" w:rsidP="007A573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7A573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Vieneto kaina Eur (be PVM)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A5CF" w14:textId="77777777" w:rsidR="007A5733" w:rsidRPr="007A5733" w:rsidRDefault="007A5733" w:rsidP="007A573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7A573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Kaina viso    Eur (be PVM)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C493" w14:textId="77777777" w:rsidR="007A5733" w:rsidRPr="007A5733" w:rsidRDefault="007A5733" w:rsidP="007A573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7A573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Kaina viso    Eur (su PVM)</w:t>
            </w:r>
          </w:p>
        </w:tc>
      </w:tr>
      <w:tr w:rsidR="007A5733" w:rsidRPr="007A5733" w14:paraId="7B3E54E3" w14:textId="77777777" w:rsidTr="003F11F8">
        <w:trPr>
          <w:trHeight w:val="2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FD74" w14:textId="77777777" w:rsidR="007A5733" w:rsidRPr="007A5733" w:rsidRDefault="007A5733" w:rsidP="007A573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2CC6" w14:textId="77777777" w:rsidR="007A5733" w:rsidRPr="007A5733" w:rsidRDefault="007A5733" w:rsidP="007A573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7568" w14:textId="77777777" w:rsidR="007A5733" w:rsidRPr="007A5733" w:rsidRDefault="007A5733" w:rsidP="007A573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E994" w14:textId="77777777" w:rsidR="007A5733" w:rsidRPr="007A5733" w:rsidRDefault="007A5733" w:rsidP="007A573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A196" w14:textId="77777777" w:rsidR="007A5733" w:rsidRPr="007A5733" w:rsidRDefault="007A5733" w:rsidP="007A573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FAFD" w14:textId="77777777" w:rsidR="007A5733" w:rsidRPr="007A5733" w:rsidRDefault="007A5733" w:rsidP="007A573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B3B9" w14:textId="77777777" w:rsidR="007A5733" w:rsidRPr="007A5733" w:rsidRDefault="007A5733" w:rsidP="007A573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84B1" w14:textId="77777777" w:rsidR="007A5733" w:rsidRPr="007A5733" w:rsidRDefault="007A5733" w:rsidP="007A573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</w:tr>
      <w:tr w:rsidR="007A5733" w:rsidRPr="007A5733" w14:paraId="00A4C716" w14:textId="77777777" w:rsidTr="003F11F8">
        <w:trPr>
          <w:trHeight w:val="2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7975" w14:textId="77777777" w:rsidR="007A5733" w:rsidRPr="007A5733" w:rsidRDefault="007A5733" w:rsidP="007A573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540B" w14:textId="77777777" w:rsidR="007A5733" w:rsidRPr="007A5733" w:rsidRDefault="007A5733" w:rsidP="007A573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2255" w14:textId="77777777" w:rsidR="007A5733" w:rsidRPr="007A5733" w:rsidRDefault="007A5733" w:rsidP="007A573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E5C8" w14:textId="77777777" w:rsidR="007A5733" w:rsidRPr="007A5733" w:rsidRDefault="007A5733" w:rsidP="007A573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E765" w14:textId="77777777" w:rsidR="007A5733" w:rsidRPr="007A5733" w:rsidRDefault="007A5733" w:rsidP="007A573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014F" w14:textId="77777777" w:rsidR="007A5733" w:rsidRPr="007A5733" w:rsidRDefault="007A5733" w:rsidP="007A573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F196" w14:textId="77777777" w:rsidR="007A5733" w:rsidRPr="007A5733" w:rsidRDefault="007A5733" w:rsidP="007A573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090C" w14:textId="77777777" w:rsidR="007A5733" w:rsidRPr="007A5733" w:rsidRDefault="007A5733" w:rsidP="007A573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</w:tr>
      <w:tr w:rsidR="007A5733" w:rsidRPr="007A5733" w14:paraId="08F8FBDD" w14:textId="77777777" w:rsidTr="003F11F8">
        <w:trPr>
          <w:trHeight w:val="3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5389" w14:textId="77777777" w:rsidR="007A5733" w:rsidRPr="007A5733" w:rsidRDefault="007A5733" w:rsidP="007A5733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A5733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F7F9E" w14:textId="77777777" w:rsidR="007A5733" w:rsidRPr="007A5733" w:rsidRDefault="007A5733" w:rsidP="007A5733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A5733">
              <w:rPr>
                <w:rFonts w:ascii="Cambria" w:hAnsi="Cambria" w:cs="Calibri"/>
                <w:color w:val="000000"/>
                <w:sz w:val="20"/>
                <w:lang w:eastAsia="lt-LT"/>
              </w:rPr>
              <w:t>Automatinė nešiojama pirštinių sistema vientisumo tikrinimui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B554" w14:textId="77777777" w:rsidR="007A5733" w:rsidRPr="007A5733" w:rsidRDefault="007A5733" w:rsidP="007A5733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A5733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24C4" w14:textId="77777777" w:rsidR="007A5733" w:rsidRPr="007A5733" w:rsidRDefault="007A5733" w:rsidP="007A5733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A5733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5774" w14:textId="77777777" w:rsidR="007A5733" w:rsidRPr="007A5733" w:rsidRDefault="007A5733" w:rsidP="007A5733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A5733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FEB1" w14:textId="77777777" w:rsidR="007A5733" w:rsidRPr="007A5733" w:rsidRDefault="007A5733" w:rsidP="007A573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7A573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A863" w14:textId="77777777" w:rsidR="007A5733" w:rsidRPr="007A5733" w:rsidRDefault="007A5733" w:rsidP="007A573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7A573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C0DE" w14:textId="77777777" w:rsidR="007A5733" w:rsidRPr="007A5733" w:rsidRDefault="007A5733" w:rsidP="007A573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7A573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7A5733" w:rsidRPr="007A5733" w14:paraId="3ABD0B87" w14:textId="77777777" w:rsidTr="007A5733">
        <w:trPr>
          <w:trHeight w:val="199"/>
        </w:trPr>
        <w:tc>
          <w:tcPr>
            <w:tcW w:w="9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30063" w14:textId="0AD2FBFB" w:rsidR="007A5733" w:rsidRPr="007A5733" w:rsidRDefault="007A5733" w:rsidP="007A573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AB28" w14:textId="77777777" w:rsidR="007A5733" w:rsidRPr="007A5733" w:rsidRDefault="007A5733" w:rsidP="007A573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7A573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7A5733" w:rsidRPr="007A5733" w14:paraId="6B9D8F00" w14:textId="77777777" w:rsidTr="007A5733">
        <w:trPr>
          <w:trHeight w:val="199"/>
        </w:trPr>
        <w:tc>
          <w:tcPr>
            <w:tcW w:w="9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00666" w14:textId="7A57BE2E" w:rsidR="007A5733" w:rsidRPr="007A5733" w:rsidRDefault="007A5733" w:rsidP="007A573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2E0D" w14:textId="77777777" w:rsidR="007A5733" w:rsidRPr="007A5733" w:rsidRDefault="007A5733" w:rsidP="007A573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7A573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7A5733" w:rsidRPr="007A5733" w14:paraId="66857336" w14:textId="77777777" w:rsidTr="007A5733">
        <w:trPr>
          <w:trHeight w:val="199"/>
        </w:trPr>
        <w:tc>
          <w:tcPr>
            <w:tcW w:w="9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3D5FC" w14:textId="79BA2F60" w:rsidR="007A5733" w:rsidRPr="007A5733" w:rsidRDefault="007A5733" w:rsidP="007A573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D613" w14:textId="77777777" w:rsidR="007A5733" w:rsidRPr="007A5733" w:rsidRDefault="007A5733" w:rsidP="007A573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7A573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06021B1C" w14:textId="77777777" w:rsidR="007A5733" w:rsidRPr="00321EFD" w:rsidRDefault="007A5733" w:rsidP="001B1B21">
      <w:pPr>
        <w:jc w:val="center"/>
        <w:rPr>
          <w:rFonts w:ascii="Cambria" w:hAnsi="Cambria"/>
          <w:sz w:val="20"/>
        </w:rPr>
      </w:pPr>
    </w:p>
    <w:p w14:paraId="37258711" w14:textId="77777777" w:rsidR="007A5733" w:rsidRDefault="007A5733" w:rsidP="00B20913">
      <w:pPr>
        <w:jc w:val="center"/>
        <w:rPr>
          <w:rFonts w:ascii="Cambria" w:hAnsi="Cambria"/>
          <w:sz w:val="20"/>
        </w:rPr>
      </w:pPr>
    </w:p>
    <w:p w14:paraId="57F6837A" w14:textId="2478536F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1F94A" w14:textId="77777777" w:rsidR="002D787F" w:rsidRDefault="002D787F">
      <w:r>
        <w:separator/>
      </w:r>
    </w:p>
  </w:endnote>
  <w:endnote w:type="continuationSeparator" w:id="0">
    <w:p w14:paraId="6E0572D3" w14:textId="77777777" w:rsidR="002D787F" w:rsidRDefault="002D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D94D8" w14:textId="77777777" w:rsidR="002D787F" w:rsidRDefault="002D787F">
      <w:r>
        <w:separator/>
      </w:r>
    </w:p>
  </w:footnote>
  <w:footnote w:type="continuationSeparator" w:id="0">
    <w:p w14:paraId="190D4B06" w14:textId="77777777" w:rsidR="002D787F" w:rsidRDefault="002D7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A4B04"/>
    <w:rsid w:val="0017788A"/>
    <w:rsid w:val="00195A1F"/>
    <w:rsid w:val="001B1B21"/>
    <w:rsid w:val="001B2EB7"/>
    <w:rsid w:val="00201517"/>
    <w:rsid w:val="00202E5E"/>
    <w:rsid w:val="002D787F"/>
    <w:rsid w:val="002F0B5F"/>
    <w:rsid w:val="002F538F"/>
    <w:rsid w:val="003470BD"/>
    <w:rsid w:val="00373735"/>
    <w:rsid w:val="003B2818"/>
    <w:rsid w:val="003E30C0"/>
    <w:rsid w:val="003E5D1D"/>
    <w:rsid w:val="003F11F8"/>
    <w:rsid w:val="004907C1"/>
    <w:rsid w:val="004D4B7E"/>
    <w:rsid w:val="00541169"/>
    <w:rsid w:val="005828DD"/>
    <w:rsid w:val="00587E3C"/>
    <w:rsid w:val="006025BC"/>
    <w:rsid w:val="00617C60"/>
    <w:rsid w:val="006576ED"/>
    <w:rsid w:val="00761236"/>
    <w:rsid w:val="007919E1"/>
    <w:rsid w:val="007A5733"/>
    <w:rsid w:val="007E7705"/>
    <w:rsid w:val="007F1803"/>
    <w:rsid w:val="008423FA"/>
    <w:rsid w:val="008E4772"/>
    <w:rsid w:val="00966341"/>
    <w:rsid w:val="009A0319"/>
    <w:rsid w:val="009A0536"/>
    <w:rsid w:val="00B1016E"/>
    <w:rsid w:val="00B20913"/>
    <w:rsid w:val="00B767F3"/>
    <w:rsid w:val="00C04E89"/>
    <w:rsid w:val="00DA703E"/>
    <w:rsid w:val="00DD7479"/>
    <w:rsid w:val="00E47C4D"/>
    <w:rsid w:val="00EF3B62"/>
    <w:rsid w:val="00F02B08"/>
    <w:rsid w:val="00F338CE"/>
    <w:rsid w:val="00F81B10"/>
    <w:rsid w:val="00FC4BD1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9754</Words>
  <Characters>5561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2026-06-10T10:42:00Z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