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 xml:space="preserve">Kampelių g. 10, </w:t>
      </w:r>
      <w:proofErr w:type="spellStart"/>
      <w:r w:rsidRPr="00C41871">
        <w:rPr>
          <w:rFonts w:ascii="Times New Roman" w:hAnsi="Times New Roman" w:cs="Times New Roman"/>
          <w:sz w:val="24"/>
          <w:szCs w:val="24"/>
        </w:rPr>
        <w:t>Aleknonių</w:t>
      </w:r>
      <w:proofErr w:type="spellEnd"/>
      <w:r w:rsidRPr="00C41871">
        <w:rPr>
          <w:rFonts w:ascii="Times New Roman" w:hAnsi="Times New Roman" w:cs="Times New Roman"/>
          <w:sz w:val="24"/>
          <w:szCs w:val="24"/>
        </w:rPr>
        <w:t xml:space="preserve">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CFFCD11" w14:textId="5C5DB3F9" w:rsidR="00622968" w:rsidRPr="00BA6B27"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SUPAPRASTINTO VIEŠOJO PIRKIMO </w:t>
      </w:r>
      <w:r w:rsidR="00BA6B27" w:rsidRPr="00BA6B27">
        <w:rPr>
          <w:rFonts w:ascii="Times New Roman" w:hAnsi="Times New Roman" w:cs="Times New Roman"/>
          <w:b/>
          <w:bCs/>
          <w:sz w:val="24"/>
          <w:szCs w:val="24"/>
        </w:rPr>
        <w:t>„</w:t>
      </w:r>
      <w:r w:rsidR="000C4A18">
        <w:rPr>
          <w:rFonts w:ascii="Times New Roman" w:hAnsi="Times New Roman" w:cs="Times New Roman"/>
          <w:b/>
          <w:bCs/>
          <w:sz w:val="24"/>
          <w:szCs w:val="24"/>
        </w:rPr>
        <w:t>PLOKŠČIŲ PAŽINTINIO TAKO</w:t>
      </w:r>
      <w:r w:rsidR="00BA6B27" w:rsidRPr="00BA6B27">
        <w:rPr>
          <w:rFonts w:ascii="Times New Roman" w:hAnsi="Times New Roman" w:cs="Times New Roman"/>
          <w:b/>
          <w:bCs/>
          <w:sz w:val="24"/>
          <w:szCs w:val="24"/>
        </w:rPr>
        <w:t xml:space="preserve"> INFRASTRUKTŪROS ATNAUJINIMO DARBAI“</w:t>
      </w:r>
    </w:p>
    <w:p w14:paraId="7C6AFC62" w14:textId="77777777" w:rsidR="00622968" w:rsidRPr="00C41871"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ATVIRO KONKURSO SPECIALIOSIOS SĄLYGOS</w:t>
      </w:r>
    </w:p>
    <w:p w14:paraId="47DEDCDC" w14:textId="2F613B81" w:rsidR="001C24BC" w:rsidRPr="00C41871" w:rsidRDefault="00622968" w:rsidP="00622968">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Versija Nr. 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520176DF"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6052F9">
          <w:rPr>
            <w:rStyle w:val="Hipersaitas"/>
            <w:rFonts w:ascii="Times New Roman" w:hAnsi="Times New Roman" w:cs="Times New Roman"/>
            <w:noProof/>
            <w:sz w:val="24"/>
            <w:szCs w:val="24"/>
          </w:rPr>
          <w:t>Rangovų</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69CF0DB0"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484F6E8"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pašalinimo pagrindai</w:t>
      </w:r>
    </w:p>
    <w:p w14:paraId="12D90C72" w14:textId="7617CF64"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kvalifikacijos reikalavimai</w:t>
      </w:r>
    </w:p>
    <w:p w14:paraId="2BBF1E13" w14:textId="0BA4144E"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622968">
        <w:rPr>
          <w:rFonts w:ascii="Times New Roman" w:hAnsi="Times New Roman" w:cs="Times New Roman"/>
          <w:sz w:val="24"/>
          <w:szCs w:val="24"/>
        </w:rPr>
        <w:t>T</w:t>
      </w:r>
      <w:r w:rsidR="000964FF">
        <w:rPr>
          <w:rFonts w:ascii="Times New Roman" w:hAnsi="Times New Roman" w:cs="Times New Roman"/>
          <w:sz w:val="24"/>
          <w:szCs w:val="24"/>
        </w:rPr>
        <w:t>echninė specifikacija</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1CE524F9" w14:textId="1FD215E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w:t>
      </w:r>
      <w:r w:rsidR="00622968" w:rsidRPr="00C41871">
        <w:rPr>
          <w:rFonts w:ascii="Times New Roman" w:hAnsi="Times New Roman" w:cs="Times New Roman"/>
          <w:sz w:val="24"/>
          <w:szCs w:val="24"/>
        </w:rPr>
        <w:t xml:space="preserve"> priedas </w:t>
      </w:r>
      <w:r w:rsidR="00FB1DE8">
        <w:rPr>
          <w:rFonts w:ascii="Times New Roman" w:hAnsi="Times New Roman" w:cs="Times New Roman"/>
          <w:sz w:val="24"/>
          <w:szCs w:val="24"/>
        </w:rPr>
        <w:t>Sprendimo pagrindimas</w:t>
      </w:r>
    </w:p>
    <w:p w14:paraId="6B9060F9" w14:textId="77777777" w:rsidR="00622968" w:rsidRDefault="00622968" w:rsidP="007334EA">
      <w:pPr>
        <w:spacing w:after="120"/>
        <w:ind w:left="567" w:firstLine="0"/>
        <w:contextualSpacing/>
        <w:rPr>
          <w:rFonts w:ascii="Times New Roman" w:hAnsi="Times New Roman" w:cs="Times New Roman"/>
          <w:sz w:val="24"/>
          <w:szCs w:val="24"/>
        </w:rPr>
      </w:pP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 xml:space="preserve">Kampelių g. 10, </w:t>
      </w:r>
      <w:proofErr w:type="spellStart"/>
      <w:r w:rsidR="00B0283D" w:rsidRPr="00C41871">
        <w:rPr>
          <w:rFonts w:ascii="Times New Roman" w:hAnsi="Times New Roman" w:cs="Times New Roman"/>
          <w:sz w:val="24"/>
          <w:szCs w:val="24"/>
        </w:rPr>
        <w:t>Aleknonys</w:t>
      </w:r>
      <w:proofErr w:type="spellEnd"/>
      <w:r w:rsidR="00B0283D" w:rsidRPr="00C41871">
        <w:rPr>
          <w:rFonts w:ascii="Times New Roman" w:hAnsi="Times New Roman" w:cs="Times New Roman"/>
          <w:sz w:val="24"/>
          <w:szCs w:val="24"/>
        </w:rPr>
        <w:t>,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34FB5DE9" w14:textId="0B439FB5" w:rsidR="006A7714" w:rsidRPr="00C41871" w:rsidRDefault="006A7714" w:rsidP="006A7714">
      <w:pPr>
        <w:numPr>
          <w:ilvl w:val="1"/>
          <w:numId w:val="5"/>
        </w:numPr>
        <w:spacing w:line="240" w:lineRule="auto"/>
        <w:rPr>
          <w:rFonts w:ascii="Times New Roman" w:hAnsi="Times New Roman" w:cs="Times New Roman"/>
          <w:sz w:val="24"/>
          <w:szCs w:val="24"/>
        </w:rPr>
      </w:pPr>
      <w:r>
        <w:rPr>
          <w:rFonts w:ascii="Times New Roman" w:hAnsi="Times New Roman" w:cs="Times New Roman"/>
          <w:color w:val="000000"/>
          <w:sz w:val="24"/>
          <w:szCs w:val="24"/>
        </w:rPr>
        <w:t>Sprendimo neatlikti pirkimo per CPO pagrindimas</w:t>
      </w:r>
      <w:r w:rsidRPr="00C418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Priede Nr. </w:t>
      </w:r>
      <w:r w:rsidR="003A677F">
        <w:rPr>
          <w:rFonts w:ascii="Times New Roman" w:hAnsi="Times New Roman" w:cs="Times New Roman"/>
          <w:color w:val="000000"/>
          <w:sz w:val="24"/>
          <w:szCs w:val="24"/>
        </w:rPr>
        <w:t>7</w:t>
      </w:r>
      <w:r>
        <w:rPr>
          <w:rFonts w:ascii="Times New Roman" w:hAnsi="Times New Roman" w:cs="Times New Roman"/>
          <w:color w:val="000000"/>
          <w:sz w:val="24"/>
          <w:szCs w:val="24"/>
        </w:rPr>
        <w:t>.</w:t>
      </w:r>
    </w:p>
    <w:p w14:paraId="7A38DE74" w14:textId="77777777" w:rsidR="00941634" w:rsidRPr="00941634" w:rsidRDefault="00C0115A"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b/>
          <w:bCs/>
          <w:sz w:val="24"/>
          <w:szCs w:val="24"/>
        </w:rPr>
        <w:t xml:space="preserve"> </w:t>
      </w:r>
      <w:r w:rsidR="00941634" w:rsidRPr="00C41871">
        <w:rPr>
          <w:rFonts w:ascii="Times New Roman" w:hAnsi="Times New Roman" w:cs="Times New Roman"/>
          <w:b/>
          <w:bCs/>
          <w:sz w:val="24"/>
          <w:szCs w:val="24"/>
        </w:rPr>
        <w:t>Pirkimo</w:t>
      </w:r>
      <w:r w:rsidR="00941634">
        <w:rPr>
          <w:rFonts w:ascii="Times New Roman" w:hAnsi="Times New Roman" w:cs="Times New Roman"/>
          <w:b/>
          <w:bCs/>
          <w:sz w:val="24"/>
          <w:szCs w:val="24"/>
        </w:rPr>
        <w:t>-pardavimo</w:t>
      </w:r>
      <w:r w:rsidR="00941634" w:rsidRPr="00C41871">
        <w:rPr>
          <w:rFonts w:ascii="Times New Roman" w:hAnsi="Times New Roman" w:cs="Times New Roman"/>
          <w:b/>
          <w:bCs/>
          <w:sz w:val="24"/>
          <w:szCs w:val="24"/>
        </w:rPr>
        <w:t xml:space="preserve"> sutartis bus </w:t>
      </w:r>
      <w:r w:rsidR="00941634">
        <w:rPr>
          <w:rFonts w:ascii="Times New Roman" w:hAnsi="Times New Roman" w:cs="Times New Roman"/>
          <w:b/>
          <w:bCs/>
          <w:sz w:val="24"/>
          <w:szCs w:val="24"/>
        </w:rPr>
        <w:t>pasirašoma pasibaigus pirkimo procedūroms, tačiau ji įsigalios ir darbai bus pradedami vykdyti tik PO</w:t>
      </w:r>
      <w:r w:rsidR="00941634" w:rsidRPr="00C41871">
        <w:rPr>
          <w:rFonts w:ascii="Times New Roman" w:hAnsi="Times New Roman" w:cs="Times New Roman"/>
          <w:b/>
          <w:bCs/>
          <w:sz w:val="24"/>
          <w:szCs w:val="24"/>
        </w:rPr>
        <w:t xml:space="preserve"> gavus finansavimą.</w:t>
      </w:r>
    </w:p>
    <w:p w14:paraId="69686A67" w14:textId="328D6DC0" w:rsidR="00C71C6F" w:rsidRPr="00941634" w:rsidRDefault="00091F01"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sz w:val="24"/>
          <w:szCs w:val="24"/>
        </w:rPr>
        <w:t xml:space="preserve">Pirkimo </w:t>
      </w:r>
      <w:r w:rsidR="00CB7F6F" w:rsidRPr="00941634">
        <w:rPr>
          <w:rFonts w:ascii="Times New Roman" w:hAnsi="Times New Roman" w:cs="Times New Roman"/>
          <w:sz w:val="24"/>
          <w:szCs w:val="24"/>
        </w:rPr>
        <w:t>vykdymui sudaroma pirkimo k</w:t>
      </w:r>
      <w:r w:rsidRPr="00941634">
        <w:rPr>
          <w:rFonts w:ascii="Times New Roman" w:hAnsi="Times New Roman" w:cs="Times New Roman"/>
          <w:sz w:val="24"/>
          <w:szCs w:val="24"/>
        </w:rPr>
        <w:t xml:space="preserve">omisija. </w:t>
      </w:r>
    </w:p>
    <w:p w14:paraId="65C6E2B5" w14:textId="4A28C6C6"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w:t>
      </w:r>
      <w:r w:rsidR="003A677F">
        <w:rPr>
          <w:rFonts w:ascii="Times New Roman" w:hAnsi="Times New Roman" w:cs="Times New Roman"/>
          <w:sz w:val="24"/>
          <w:szCs w:val="24"/>
        </w:rPr>
        <w:t>3</w:t>
      </w:r>
      <w:r w:rsidR="000F1662">
        <w:rPr>
          <w:rFonts w:ascii="Times New Roman" w:hAnsi="Times New Roman" w:cs="Times New Roman"/>
          <w:sz w:val="24"/>
          <w:szCs w:val="24"/>
        </w:rPr>
        <w:t>.</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66E913DB" w14:textId="1B913EC6" w:rsidR="006A7714" w:rsidRPr="00B629AD" w:rsidRDefault="4A330118" w:rsidP="006A7714">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A7714">
        <w:rPr>
          <w:rFonts w:ascii="Times New Roman" w:hAnsi="Times New Roman" w:cs="Times New Roman"/>
          <w:sz w:val="24"/>
          <w:szCs w:val="24"/>
        </w:rPr>
        <w:t xml:space="preserve"> </w:t>
      </w:r>
      <w:r w:rsidR="00651664" w:rsidRPr="006A7714">
        <w:rPr>
          <w:rFonts w:ascii="Times New Roman" w:hAnsi="Times New Roman" w:cs="Times New Roman"/>
          <w:sz w:val="24"/>
          <w:szCs w:val="24"/>
        </w:rPr>
        <w:t xml:space="preserve">Perkančioji organizacija </w:t>
      </w:r>
      <w:r w:rsidR="00FB3C75" w:rsidRPr="006A7714">
        <w:rPr>
          <w:rFonts w:ascii="Times New Roman" w:hAnsi="Times New Roman" w:cs="Times New Roman"/>
          <w:color w:val="000000"/>
          <w:sz w:val="24"/>
          <w:szCs w:val="24"/>
        </w:rPr>
        <w:t>numato įsigyti</w:t>
      </w:r>
      <w:r w:rsidR="001A4B7E" w:rsidRPr="006A7714">
        <w:rPr>
          <w:rFonts w:ascii="Times New Roman" w:hAnsi="Times New Roman" w:cs="Times New Roman"/>
          <w:color w:val="000000"/>
          <w:sz w:val="24"/>
          <w:szCs w:val="24"/>
        </w:rPr>
        <w:t xml:space="preserve"> </w:t>
      </w:r>
      <w:r w:rsidR="000C4A18">
        <w:rPr>
          <w:rFonts w:ascii="Times New Roman" w:hAnsi="Times New Roman" w:cs="Times New Roman"/>
          <w:sz w:val="24"/>
          <w:szCs w:val="24"/>
        </w:rPr>
        <w:t>Plokščių pažintinio tako</w:t>
      </w:r>
      <w:r w:rsidR="00550263" w:rsidRPr="00550263">
        <w:rPr>
          <w:rFonts w:ascii="Times New Roman" w:hAnsi="Times New Roman" w:cs="Times New Roman"/>
          <w:sz w:val="24"/>
          <w:szCs w:val="24"/>
        </w:rPr>
        <w:t xml:space="preserve"> infrastruktūros atnaujinimo darb</w:t>
      </w:r>
      <w:r w:rsidR="00550263">
        <w:rPr>
          <w:rFonts w:ascii="Times New Roman" w:hAnsi="Times New Roman" w:cs="Times New Roman"/>
          <w:sz w:val="24"/>
          <w:szCs w:val="24"/>
        </w:rPr>
        <w:t>us</w:t>
      </w:r>
      <w:r w:rsidR="00550263" w:rsidRPr="00550263">
        <w:rPr>
          <w:rFonts w:ascii="Times New Roman" w:hAnsi="Times New Roman" w:cs="Times New Roman"/>
          <w:sz w:val="24"/>
          <w:szCs w:val="24"/>
        </w:rPr>
        <w:t xml:space="preserve"> (atnaujinama</w:t>
      </w:r>
      <w:r w:rsidR="00873F88">
        <w:rPr>
          <w:rFonts w:ascii="Times New Roman" w:hAnsi="Times New Roman" w:cs="Times New Roman"/>
          <w:sz w:val="24"/>
          <w:szCs w:val="24"/>
        </w:rPr>
        <w:t>s</w:t>
      </w:r>
      <w:r w:rsidR="000C4A18">
        <w:rPr>
          <w:rFonts w:ascii="Times New Roman" w:hAnsi="Times New Roman" w:cs="Times New Roman"/>
          <w:sz w:val="24"/>
          <w:szCs w:val="24"/>
        </w:rPr>
        <w:t xml:space="preserve"> pėsčiųjų takas (trinkelių danga)</w:t>
      </w:r>
      <w:r w:rsidR="00550263" w:rsidRPr="00550263">
        <w:rPr>
          <w:rFonts w:ascii="Times New Roman" w:hAnsi="Times New Roman" w:cs="Times New Roman"/>
          <w:sz w:val="24"/>
          <w:szCs w:val="24"/>
        </w:rPr>
        <w:t>)</w:t>
      </w:r>
      <w:r w:rsidR="006A7714" w:rsidRPr="00B629AD">
        <w:rPr>
          <w:rFonts w:ascii="Times New Roman" w:hAnsi="Times New Roman" w:cs="Times New Roman"/>
          <w:sz w:val="24"/>
          <w:szCs w:val="24"/>
        </w:rPr>
        <w:t>, koordinatės</w:t>
      </w:r>
      <w:r w:rsidR="006E37F9">
        <w:rPr>
          <w:rFonts w:ascii="Times New Roman" w:hAnsi="Times New Roman" w:cs="Times New Roman"/>
          <w:sz w:val="24"/>
          <w:szCs w:val="24"/>
        </w:rPr>
        <w:t xml:space="preserve"> ir techninė specifikacija</w:t>
      </w:r>
      <w:r w:rsidR="006A7714" w:rsidRPr="00B629AD">
        <w:rPr>
          <w:rFonts w:ascii="Times New Roman" w:hAnsi="Times New Roman" w:cs="Times New Roman"/>
          <w:sz w:val="24"/>
          <w:szCs w:val="24"/>
        </w:rPr>
        <w:t xml:space="preserve"> nurodytos Priede Nr. </w:t>
      </w:r>
      <w:r w:rsidR="006E37F9">
        <w:rPr>
          <w:rFonts w:ascii="Times New Roman" w:hAnsi="Times New Roman" w:cs="Times New Roman"/>
          <w:sz w:val="24"/>
          <w:szCs w:val="24"/>
        </w:rPr>
        <w:t>3.</w:t>
      </w:r>
    </w:p>
    <w:p w14:paraId="018E66D4" w14:textId="4B076054" w:rsidR="005D280D" w:rsidRPr="00B629AD" w:rsidRDefault="00FB3C75" w:rsidP="001E52D5">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B629AD">
        <w:rPr>
          <w:rFonts w:ascii="Times New Roman" w:hAnsi="Times New Roman" w:cs="Times New Roman"/>
          <w:sz w:val="24"/>
          <w:szCs w:val="24"/>
        </w:rPr>
        <w:t xml:space="preserve">Pirkimo objektas </w:t>
      </w:r>
      <w:r w:rsidR="004C481D" w:rsidRPr="00B629AD">
        <w:rPr>
          <w:rFonts w:ascii="Times New Roman" w:hAnsi="Times New Roman" w:cs="Times New Roman"/>
          <w:sz w:val="24"/>
          <w:szCs w:val="24"/>
        </w:rPr>
        <w:t>ne</w:t>
      </w:r>
      <w:r w:rsidR="00F13FC5" w:rsidRPr="00B629AD">
        <w:rPr>
          <w:rFonts w:ascii="Times New Roman" w:hAnsi="Times New Roman" w:cs="Times New Roman"/>
          <w:sz w:val="24"/>
          <w:szCs w:val="24"/>
        </w:rPr>
        <w:t>skaidomas</w:t>
      </w:r>
      <w:r w:rsidRPr="00B629AD">
        <w:rPr>
          <w:rFonts w:ascii="Times New Roman" w:hAnsi="Times New Roman" w:cs="Times New Roman"/>
          <w:sz w:val="24"/>
          <w:szCs w:val="24"/>
        </w:rPr>
        <w:t>.</w:t>
      </w:r>
      <w:r w:rsidR="00702B7B" w:rsidRPr="00B629AD">
        <w:rPr>
          <w:rFonts w:ascii="Times New Roman" w:hAnsi="Times New Roman" w:cs="Times New Roman"/>
          <w:sz w:val="24"/>
          <w:szCs w:val="24"/>
        </w:rPr>
        <w:t xml:space="preserve"> </w:t>
      </w:r>
    </w:p>
    <w:p w14:paraId="4F0B7209" w14:textId="52E9D3DD"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šaltinis, konkretus procesas, būdingas konkretaus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w:t>
      </w:r>
      <w:r w:rsidR="00D83065">
        <w:rPr>
          <w:rFonts w:ascii="Times New Roman" w:hAnsi="Times New Roman" w:cs="Times New Roman"/>
          <w:sz w:val="24"/>
          <w:szCs w:val="24"/>
        </w:rPr>
        <w:t xml:space="preserve">atliekamiems darbams, </w:t>
      </w:r>
      <w:r w:rsidRPr="00C41871">
        <w:rPr>
          <w:rFonts w:ascii="Times New Roman" w:hAnsi="Times New Roman" w:cs="Times New Roman"/>
          <w:sz w:val="24"/>
          <w:szCs w:val="24"/>
        </w:rPr>
        <w:t xml:space="preserve">ar prekių ženklas, patentas, tipai, konkreti kilmė ar gamyba, turi būti laikoma, kad kiekviena tokia nuoroda yra pateikta su žodžiais „arba lygiavertis“. </w:t>
      </w:r>
    </w:p>
    <w:p w14:paraId="0522A4C2" w14:textId="45070D95"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83065">
        <w:rPr>
          <w:rFonts w:ascii="Times New Roman" w:hAnsi="Times New Roman" w:cs="Times New Roman"/>
          <w:color w:val="000000"/>
          <w:sz w:val="24"/>
          <w:szCs w:val="24"/>
        </w:rPr>
        <w:t xml:space="preserve">jų vykdymu, </w:t>
      </w:r>
      <w:r w:rsidRPr="00C41871">
        <w:rPr>
          <w:rFonts w:ascii="Times New Roman" w:hAnsi="Times New Roman" w:cs="Times New Roman"/>
          <w:color w:val="000000"/>
          <w:sz w:val="24"/>
          <w:szCs w:val="24"/>
        </w:rPr>
        <w:t xml:space="preserve">sąmatų apskaičiavimu ir vykdymu bei prekių naudojimu),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67C98A43" w:rsidR="00FB3C75" w:rsidRPr="00C41871" w:rsidRDefault="00B07A86"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Rangovų</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78F4413"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E53553">
        <w:rPr>
          <w:rFonts w:ascii="Times New Roman" w:hAnsi="Times New Roman" w:cs="Times New Roman"/>
          <w:sz w:val="24"/>
          <w:szCs w:val="24"/>
        </w:rPr>
        <w:t>subrangovų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E53553">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55058810"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B07A86">
        <w:rPr>
          <w:rFonts w:ascii="Times New Roman" w:hAnsi="Times New Roman" w:cs="Times New Roman"/>
          <w:sz w:val="24"/>
          <w:szCs w:val="24"/>
        </w:rPr>
        <w:t xml:space="preserve">Rangovams </w:t>
      </w:r>
      <w:r w:rsidRPr="00C41871">
        <w:rPr>
          <w:rFonts w:ascii="Times New Roman" w:hAnsi="Times New Roman" w:cs="Times New Roman"/>
          <w:sz w:val="24"/>
          <w:szCs w:val="24"/>
        </w:rPr>
        <w:t>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E53553">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4521B48E"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CBECA97"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E53553">
        <w:rPr>
          <w:rFonts w:ascii="Times New Roman" w:hAnsi="Times New Roman" w:cs="Times New Roman"/>
          <w:sz w:val="24"/>
          <w:szCs w:val="24"/>
        </w:rPr>
        <w:t>rangovai</w:t>
      </w:r>
      <w:r w:rsidR="00C51D55" w:rsidRPr="00C41871">
        <w:rPr>
          <w:rFonts w:ascii="Times New Roman" w:hAnsi="Times New Roman" w:cs="Times New Roman"/>
          <w:sz w:val="24"/>
          <w:szCs w:val="24"/>
        </w:rPr>
        <w:t xml:space="preserve">, jų </w:t>
      </w:r>
      <w:r w:rsidR="00E53553">
        <w:rPr>
          <w:rFonts w:ascii="Times New Roman" w:hAnsi="Times New Roman" w:cs="Times New Roman"/>
          <w:sz w:val="24"/>
          <w:szCs w:val="24"/>
        </w:rPr>
        <w:t>subrangovai</w:t>
      </w:r>
      <w:r w:rsidR="00C51D55" w:rsidRPr="00C41871">
        <w:rPr>
          <w:rFonts w:ascii="Times New Roman" w:hAnsi="Times New Roman" w:cs="Times New Roman"/>
          <w:sz w:val="24"/>
          <w:szCs w:val="24"/>
        </w:rPr>
        <w:t xml:space="preserve"> ir ūkio subjektai, kurių pajėgumais remiamasi, kurie nėra registruoti (jeigu </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jų sub</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648E1E3E"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7F10CE3E"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70A8ED38"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E53553">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2F07BF11"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B07A86">
        <w:rPr>
          <w:rFonts w:ascii="Times New Roman" w:eastAsia="Arial" w:hAnsi="Times New Roman" w:cs="Times New Roman"/>
          <w:sz w:val="24"/>
          <w:szCs w:val="24"/>
        </w:rPr>
        <w:t>Rangovų</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6B9EA0AE"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5B3966">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5BC533F2"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199D00C0"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E53553">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21A778BF"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E53553">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irkimo sąlygų</w:t>
      </w:r>
      <w:r w:rsidR="007521F3">
        <w:rPr>
          <w:rFonts w:ascii="Times New Roman" w:hAnsi="Times New Roman" w:cs="Times New Roman"/>
          <w:sz w:val="24"/>
          <w:szCs w:val="24"/>
        </w:rPr>
        <w:t xml:space="preserve"> 4</w:t>
      </w:r>
      <w:r w:rsidR="00DE051B" w:rsidRPr="00C41871">
        <w:rPr>
          <w:rFonts w:ascii="Times New Roman" w:hAnsi="Times New Roman" w:cs="Times New Roman"/>
          <w:sz w:val="24"/>
          <w:szCs w:val="24"/>
        </w:rPr>
        <w:t xml:space="preserve"> priede</w:t>
      </w:r>
      <w:r w:rsidR="007521F3">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7D01FA6"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E53553">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128082"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8765DDE"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E53553">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5B8B98C6"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B07A86">
        <w:rPr>
          <w:rFonts w:ascii="Times New Roman" w:hAnsi="Times New Roman" w:cs="Times New Roman"/>
          <w:sz w:val="24"/>
          <w:szCs w:val="24"/>
        </w:rPr>
        <w:t>Rangovų</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CF65FCA" w:rsidR="00112F92" w:rsidRPr="00C41871" w:rsidRDefault="006A7714" w:rsidP="00112F92">
      <w:pPr>
        <w:spacing w:after="240" w:line="276" w:lineRule="auto"/>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w:t>
      </w:r>
      <w:r w:rsidR="00112F92" w:rsidRPr="00D66189">
        <w:rPr>
          <w:rFonts w:ascii="Times New Roman" w:eastAsia="Arial" w:hAnsi="Times New Roman" w:cs="Times New Roman"/>
          <w:smallCaps/>
          <w:color w:val="404040"/>
          <w:sz w:val="24"/>
          <w:szCs w:val="24"/>
        </w:rPr>
        <w:t>PAŠALINIMO PAGRINDAI</w:t>
      </w:r>
    </w:p>
    <w:p w14:paraId="178DF338" w14:textId="1B1A588E"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E53553">
        <w:rPr>
          <w:rFonts w:ascii="Times New Roman" w:hAnsi="Times New Roman" w:cs="Times New Roman"/>
          <w:sz w:val="24"/>
          <w:szCs w:val="24"/>
        </w:rPr>
        <w:t>rangovai</w:t>
      </w:r>
      <w:r w:rsidRPr="00C41871">
        <w:rPr>
          <w:rFonts w:ascii="Times New Roman" w:hAnsi="Times New Roman" w:cs="Times New Roman"/>
          <w:sz w:val="24"/>
          <w:szCs w:val="24"/>
        </w:rPr>
        <w:t xml:space="preserve"> teikia </w:t>
      </w:r>
      <w:r w:rsidR="00D66189">
        <w:rPr>
          <w:rFonts w:ascii="Times New Roman" w:hAnsi="Times New Roman" w:cs="Times New Roman"/>
          <w:sz w:val="24"/>
          <w:szCs w:val="24"/>
        </w:rPr>
        <w:t xml:space="preserve">Europos bendrąjį viešųjų pirkimų dokumentą (toliau – </w:t>
      </w:r>
      <w:r w:rsidRPr="00C41871">
        <w:rPr>
          <w:rFonts w:ascii="Times New Roman" w:hAnsi="Times New Roman" w:cs="Times New Roman"/>
          <w:sz w:val="24"/>
          <w:szCs w:val="24"/>
        </w:rPr>
        <w:t>EBVPD</w:t>
      </w:r>
      <w:r w:rsidR="00D66189">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2CD658CB" w:rsidR="00CF4B8C" w:rsidRPr="00B70F7D" w:rsidRDefault="00440E78" w:rsidP="00F77A5D">
      <w:pPr>
        <w:spacing w:line="240" w:lineRule="auto"/>
        <w:ind w:firstLine="720"/>
        <w:rPr>
          <w:rFonts w:ascii="Times New Roman" w:eastAsia="Arial" w:hAnsi="Times New Roman" w:cs="Times New Roman"/>
          <w:b/>
          <w:bCs/>
          <w:iCs/>
          <w:sz w:val="24"/>
          <w:szCs w:val="24"/>
        </w:rPr>
      </w:pPr>
      <w:r w:rsidRPr="00B70F7D">
        <w:rPr>
          <w:rFonts w:ascii="Times New Roman" w:eastAsia="Arial" w:hAnsi="Times New Roman" w:cs="Times New Roman"/>
          <w:b/>
          <w:bCs/>
          <w:iCs/>
          <w:sz w:val="24"/>
          <w:szCs w:val="24"/>
        </w:rPr>
        <w:t xml:space="preserve">Perkančioji organizacija atmeta </w:t>
      </w:r>
      <w:r w:rsidR="00E53553" w:rsidRPr="00B70F7D">
        <w:rPr>
          <w:rFonts w:ascii="Times New Roman" w:eastAsia="Arial" w:hAnsi="Times New Roman" w:cs="Times New Roman"/>
          <w:b/>
          <w:bCs/>
          <w:iCs/>
          <w:sz w:val="24"/>
          <w:szCs w:val="24"/>
        </w:rPr>
        <w:t>rangovo</w:t>
      </w:r>
      <w:r w:rsidRPr="00B70F7D">
        <w:rPr>
          <w:rFonts w:ascii="Times New Roman" w:eastAsia="Arial" w:hAnsi="Times New Roman" w:cs="Times New Roman"/>
          <w:b/>
          <w:bCs/>
          <w:iCs/>
          <w:sz w:val="24"/>
          <w:szCs w:val="24"/>
        </w:rPr>
        <w:t xml:space="preserve"> pasiūlym</w:t>
      </w:r>
      <w:r w:rsidR="00CB237B" w:rsidRPr="00B70F7D">
        <w:rPr>
          <w:rFonts w:ascii="Times New Roman" w:eastAsia="Arial" w:hAnsi="Times New Roman" w:cs="Times New Roman"/>
          <w:b/>
          <w:bCs/>
          <w:iCs/>
          <w:sz w:val="24"/>
          <w:szCs w:val="24"/>
        </w:rPr>
        <w:t>ą</w:t>
      </w:r>
      <w:r w:rsidRPr="00B70F7D">
        <w:rPr>
          <w:rFonts w:ascii="Times New Roman" w:eastAsia="Arial" w:hAnsi="Times New Roman" w:cs="Times New Roman"/>
          <w:b/>
          <w:bCs/>
          <w:iCs/>
          <w:sz w:val="24"/>
          <w:szCs w:val="24"/>
        </w:rPr>
        <w:t>, jeigu</w:t>
      </w:r>
      <w:r w:rsidR="00767272" w:rsidRPr="00B70F7D">
        <w:rPr>
          <w:rFonts w:ascii="Times New Roman" w:eastAsia="Arial" w:hAnsi="Times New Roman" w:cs="Times New Roman"/>
          <w:b/>
          <w:bCs/>
          <w:iCs/>
          <w:sz w:val="24"/>
          <w:szCs w:val="24"/>
        </w:rPr>
        <w:t xml:space="preserve"> su pasiūlymu nėra pateikiamas</w:t>
      </w:r>
      <w:r w:rsidRPr="00B70F7D">
        <w:rPr>
          <w:rFonts w:ascii="Times New Roman" w:eastAsia="Arial" w:hAnsi="Times New Roman" w:cs="Times New Roman"/>
          <w:b/>
          <w:bCs/>
          <w:iCs/>
          <w:sz w:val="24"/>
          <w:szCs w:val="24"/>
        </w:rPr>
        <w:t xml:space="preserve"> </w:t>
      </w:r>
      <w:r w:rsidR="00767272" w:rsidRPr="00B70F7D">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214F7EB0"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B07A86">
        <w:rPr>
          <w:rFonts w:ascii="Times New Roman" w:hAnsi="Times New Roman" w:cs="Times New Roman"/>
          <w:sz w:val="24"/>
          <w:szCs w:val="24"/>
        </w:rPr>
        <w:t>Rangovų</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5068854F" w:rsidR="00112F92" w:rsidRPr="00C41871" w:rsidRDefault="00B629AD"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66CA679F" w:rsidR="00526731" w:rsidRPr="00C41871" w:rsidRDefault="00E53553"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2959AE2" w:rsidR="00A602A7" w:rsidRPr="00C41871" w:rsidRDefault="00B07A86"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Rangovų</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751"/>
        <w:gridCol w:w="1697"/>
      </w:tblGrid>
      <w:tr w:rsidR="001F1CCA" w:rsidRPr="00C41871" w14:paraId="6D71675A" w14:textId="77777777" w:rsidTr="00C5204C">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94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881"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653AD25E" w:rsidR="001F1CCA" w:rsidRPr="00C41871" w:rsidRDefault="00E53553" w:rsidP="001F1CC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per paskutinius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arba per laiką nuo </w:t>
            </w:r>
            <w:r>
              <w:rPr>
                <w:rFonts w:ascii="Times New Roman" w:eastAsia="Times New Roman" w:hAnsi="Times New Roman" w:cs="Times New Roman"/>
                <w:iCs/>
                <w:sz w:val="24"/>
                <w:szCs w:val="24"/>
              </w:rPr>
              <w:t>rangovo</w:t>
            </w:r>
            <w:r w:rsidR="001F1CCA"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veiklą vykdė mažiau nei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iki pasiūlymų pateikimo termino pabaigos yra tinkamai </w:t>
            </w:r>
            <w:r w:rsidR="00BC4828">
              <w:rPr>
                <w:rFonts w:ascii="Times New Roman" w:eastAsia="Times New Roman" w:hAnsi="Times New Roman" w:cs="Times New Roman"/>
                <w:iCs/>
                <w:sz w:val="24"/>
                <w:szCs w:val="24"/>
              </w:rPr>
              <w:t>atlikęs</w:t>
            </w:r>
            <w:r w:rsidR="00B914ED">
              <w:rPr>
                <w:rFonts w:ascii="Times New Roman" w:eastAsia="Times New Roman" w:hAnsi="Times New Roman" w:cs="Times New Roman"/>
                <w:iCs/>
                <w:sz w:val="24"/>
                <w:szCs w:val="24"/>
              </w:rPr>
              <w:t xml:space="preserve"> ne mažiau kaip 1(vienos)</w:t>
            </w:r>
            <w:r w:rsidR="00BC4828">
              <w:rPr>
                <w:rFonts w:ascii="Times New Roman" w:eastAsia="Times New Roman" w:hAnsi="Times New Roman" w:cs="Times New Roman"/>
                <w:iCs/>
                <w:sz w:val="24"/>
                <w:szCs w:val="24"/>
              </w:rPr>
              <w:t xml:space="preserve"> </w:t>
            </w:r>
            <w:r w:rsidR="00B70F7D" w:rsidRPr="00B70F7D">
              <w:rPr>
                <w:rFonts w:ascii="Google Sans Text" w:hAnsi="Google Sans Text"/>
                <w:color w:val="303030"/>
                <w:shd w:val="clear" w:color="auto" w:fill="FFFFFF"/>
              </w:rPr>
              <w:t xml:space="preserve"> </w:t>
            </w:r>
            <w:r w:rsidR="00B70F7D" w:rsidRPr="00B70F7D">
              <w:rPr>
                <w:rFonts w:ascii="Times New Roman" w:eastAsia="Times New Roman" w:hAnsi="Times New Roman" w:cs="Times New Roman"/>
                <w:iCs/>
                <w:sz w:val="24"/>
                <w:szCs w:val="24"/>
              </w:rPr>
              <w:t>rekreacinės infrastruktūros</w:t>
            </w:r>
            <w:r w:rsidR="00CB44DE">
              <w:rPr>
                <w:rFonts w:ascii="Times New Roman" w:eastAsia="Times New Roman" w:hAnsi="Times New Roman" w:cs="Times New Roman"/>
                <w:iCs/>
                <w:sz w:val="24"/>
                <w:szCs w:val="24"/>
              </w:rPr>
              <w:t xml:space="preserve"> (pėsčiųjų tako</w:t>
            </w:r>
            <w:r w:rsidR="001E164E">
              <w:rPr>
                <w:rFonts w:ascii="Times New Roman" w:eastAsia="Times New Roman" w:hAnsi="Times New Roman" w:cs="Times New Roman"/>
                <w:iCs/>
                <w:sz w:val="24"/>
                <w:szCs w:val="24"/>
              </w:rPr>
              <w:t>)</w:t>
            </w:r>
            <w:r w:rsidR="00CB44DE">
              <w:rPr>
                <w:rFonts w:ascii="Times New Roman" w:eastAsia="Times New Roman" w:hAnsi="Times New Roman" w:cs="Times New Roman"/>
                <w:iCs/>
                <w:sz w:val="24"/>
                <w:szCs w:val="24"/>
              </w:rPr>
              <w:t xml:space="preserve"> įrengimo darbus.</w:t>
            </w:r>
          </w:p>
        </w:tc>
        <w:tc>
          <w:tcPr>
            <w:tcW w:w="1948" w:type="pct"/>
            <w:tcBorders>
              <w:top w:val="single" w:sz="4" w:space="0" w:color="000000"/>
              <w:left w:val="single" w:sz="4" w:space="0" w:color="auto"/>
              <w:bottom w:val="single" w:sz="4" w:space="0" w:color="000000"/>
              <w:right w:val="single" w:sz="4" w:space="0" w:color="000000"/>
            </w:tcBorders>
          </w:tcPr>
          <w:p w14:paraId="3EEB4455" w14:textId="1C34A90B" w:rsidR="001F1CCA" w:rsidRPr="00C41871" w:rsidRDefault="00E53553"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užtikrindamas tokią patirtį, </w:t>
            </w:r>
            <w:r w:rsidR="001F1CCA" w:rsidRPr="00C41871">
              <w:rPr>
                <w:rFonts w:ascii="Times New Roman" w:eastAsia="Times New Roman" w:hAnsi="Times New Roman" w:cs="Times New Roman"/>
                <w:sz w:val="24"/>
                <w:szCs w:val="24"/>
                <w:u w:val="single"/>
              </w:rPr>
              <w:t>pateikia</w:t>
            </w:r>
            <w:r w:rsidR="001F1CCA" w:rsidRPr="00C41871">
              <w:rPr>
                <w:rFonts w:ascii="Times New Roman" w:eastAsia="Times New Roman" w:hAnsi="Times New Roman" w:cs="Times New Roman"/>
                <w:sz w:val="24"/>
                <w:szCs w:val="24"/>
              </w:rPr>
              <w:t xml:space="preserve"> per paskutinius </w:t>
            </w:r>
            <w:r w:rsidR="00B629AD">
              <w:rPr>
                <w:rFonts w:ascii="Times New Roman" w:eastAsia="Times New Roman" w:hAnsi="Times New Roman" w:cs="Times New Roman"/>
                <w:sz w:val="24"/>
                <w:szCs w:val="24"/>
              </w:rPr>
              <w:t>5</w:t>
            </w:r>
            <w:r w:rsidR="001F1CCA" w:rsidRPr="00C41871">
              <w:rPr>
                <w:rFonts w:ascii="Times New Roman" w:eastAsia="Times New Roman" w:hAnsi="Times New Roman" w:cs="Times New Roman"/>
                <w:sz w:val="24"/>
                <w:szCs w:val="24"/>
              </w:rPr>
              <w:t xml:space="preserve"> (</w:t>
            </w:r>
            <w:r w:rsidR="00B629AD">
              <w:rPr>
                <w:rFonts w:ascii="Times New Roman" w:eastAsia="Times New Roman" w:hAnsi="Times New Roman" w:cs="Times New Roman"/>
                <w:sz w:val="24"/>
                <w:szCs w:val="24"/>
              </w:rPr>
              <w:t>penkis</w:t>
            </w:r>
            <w:r w:rsidR="001F1CCA" w:rsidRPr="00C41871">
              <w:rPr>
                <w:rFonts w:ascii="Times New Roman" w:eastAsia="Times New Roman" w:hAnsi="Times New Roman" w:cs="Times New Roman"/>
                <w:sz w:val="24"/>
                <w:szCs w:val="24"/>
              </w:rPr>
              <w:t xml:space="preserve">) metus tai patvirtinančius </w:t>
            </w:r>
            <w:r w:rsidR="001F1CCA"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001F1CCA" w:rsidRPr="00C41871">
              <w:rPr>
                <w:rFonts w:ascii="Times New Roman" w:eastAsia="Times New Roman" w:hAnsi="Times New Roman" w:cs="Times New Roman"/>
                <w:sz w:val="24"/>
                <w:szCs w:val="24"/>
                <w:u w:val="single"/>
              </w:rPr>
              <w:t xml:space="preserve"> ar lygiaverčių dokumentų kopij</w:t>
            </w:r>
            <w:r w:rsidR="007B6B48">
              <w:rPr>
                <w:rFonts w:ascii="Times New Roman" w:eastAsia="Times New Roman" w:hAnsi="Times New Roman" w:cs="Times New Roman"/>
                <w:sz w:val="24"/>
                <w:szCs w:val="24"/>
                <w:u w:val="single"/>
              </w:rPr>
              <w:t>ą (-</w:t>
            </w:r>
            <w:proofErr w:type="spellStart"/>
            <w:r w:rsidR="001F1CCA" w:rsidRPr="00C41871">
              <w:rPr>
                <w:rFonts w:ascii="Times New Roman" w:eastAsia="Times New Roman" w:hAnsi="Times New Roman" w:cs="Times New Roman"/>
                <w:sz w:val="24"/>
                <w:szCs w:val="24"/>
                <w:u w:val="single"/>
              </w:rPr>
              <w:t>as</w:t>
            </w:r>
            <w:proofErr w:type="spellEnd"/>
            <w:r w:rsidR="007B6B48">
              <w:rPr>
                <w:rFonts w:ascii="Times New Roman" w:eastAsia="Times New Roman" w:hAnsi="Times New Roman" w:cs="Times New Roman"/>
                <w:sz w:val="24"/>
                <w:szCs w:val="24"/>
                <w:u w:val="single"/>
              </w:rPr>
              <w:t>)</w:t>
            </w:r>
            <w:r w:rsidR="001F1CCA" w:rsidRPr="00C41871">
              <w:rPr>
                <w:rFonts w:ascii="Times New Roman" w:eastAsia="Times New Roman" w:hAnsi="Times New Roman" w:cs="Times New Roman"/>
                <w:sz w:val="24"/>
                <w:szCs w:val="24"/>
                <w:u w:val="single"/>
              </w:rPr>
              <w:t>.</w:t>
            </w:r>
          </w:p>
        </w:tc>
        <w:tc>
          <w:tcPr>
            <w:tcW w:w="881" w:type="pct"/>
            <w:tcBorders>
              <w:top w:val="single" w:sz="4" w:space="0" w:color="000000"/>
              <w:left w:val="single" w:sz="4" w:space="0" w:color="000000"/>
              <w:bottom w:val="single" w:sz="4" w:space="0" w:color="000000"/>
              <w:right w:val="single" w:sz="4" w:space="0" w:color="000000"/>
            </w:tcBorders>
          </w:tcPr>
          <w:p w14:paraId="62A94685" w14:textId="18F4F522"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1F1CCA" w:rsidRPr="00C41871" w14:paraId="61D7F0BF"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1AEFB89" w:rsidR="001F1CCA" w:rsidRPr="00C41871" w:rsidRDefault="00D66189"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Pr>
                <w:rFonts w:ascii="Times New Roman" w:hAnsi="Times New Roman" w:cs="Times New Roman"/>
                <w:b/>
                <w:bCs/>
                <w:color w:val="000000"/>
                <w:sz w:val="24"/>
                <w:szCs w:val="24"/>
              </w:rPr>
              <w:t>ykdyti veiklą</w:t>
            </w:r>
          </w:p>
        </w:tc>
        <w:tc>
          <w:tcPr>
            <w:tcW w:w="1948" w:type="pct"/>
            <w:tcBorders>
              <w:top w:val="single" w:sz="4" w:space="0" w:color="000000"/>
              <w:left w:val="single" w:sz="4" w:space="0" w:color="auto"/>
              <w:bottom w:val="single" w:sz="4" w:space="0" w:color="000000"/>
              <w:right w:val="single" w:sz="4" w:space="0" w:color="000000"/>
            </w:tcBorders>
          </w:tcPr>
          <w:p w14:paraId="7D420F63" w14:textId="522E44D9" w:rsidR="003B6AA3" w:rsidRDefault="00E53553" w:rsidP="001F1CCA">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pateikia </w:t>
            </w:r>
            <w:r w:rsidR="001F1CCA" w:rsidRPr="00C41871">
              <w:rPr>
                <w:rFonts w:ascii="Times New Roman" w:hAnsi="Times New Roman" w:cs="Times New Roman"/>
                <w:color w:val="000000"/>
                <w:sz w:val="24"/>
                <w:szCs w:val="24"/>
                <w:shd w:val="clear" w:color="auto" w:fill="FFFFFF"/>
              </w:rPr>
              <w:t xml:space="preserve"> </w:t>
            </w:r>
            <w:r w:rsidR="001F1CCA" w:rsidRPr="00C41871">
              <w:rPr>
                <w:rFonts w:ascii="Times New Roman" w:eastAsia="Times New Roman" w:hAnsi="Times New Roman" w:cs="Times New Roman"/>
                <w:sz w:val="24"/>
                <w:szCs w:val="24"/>
              </w:rPr>
              <w:t xml:space="preserve">registracijos pažymėjimą arba Registrų centro išrašą, kuriame nurodytos </w:t>
            </w:r>
            <w:r w:rsidR="003B6AA3">
              <w:rPr>
                <w:rFonts w:ascii="Times New Roman" w:eastAsia="Times New Roman" w:hAnsi="Times New Roman" w:cs="Times New Roman"/>
                <w:sz w:val="24"/>
                <w:szCs w:val="24"/>
              </w:rPr>
              <w:t xml:space="preserve">tinkamos </w:t>
            </w:r>
          </w:p>
          <w:p w14:paraId="496B3A41" w14:textId="440F62BA"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w:t>
            </w:r>
            <w:r w:rsidR="00C5204C">
              <w:rPr>
                <w:rFonts w:ascii="Times New Roman" w:eastAsia="Times New Roman" w:hAnsi="Times New Roman" w:cs="Times New Roman"/>
                <w:sz w:val="24"/>
                <w:szCs w:val="24"/>
              </w:rPr>
              <w:t>, suteikiančios teisę atlikti techninėje specifikacijoje nurodytus atnaujinimo darbus</w:t>
            </w:r>
            <w:r w:rsidRPr="00C41871">
              <w:rPr>
                <w:rFonts w:ascii="Times New Roman" w:eastAsia="Times New Roman" w:hAnsi="Times New Roman" w:cs="Times New Roman"/>
                <w:sz w:val="24"/>
                <w:szCs w:val="24"/>
              </w:rPr>
              <w:t>; </w:t>
            </w:r>
          </w:p>
        </w:tc>
        <w:tc>
          <w:tcPr>
            <w:tcW w:w="881" w:type="pct"/>
            <w:tcBorders>
              <w:top w:val="single" w:sz="4" w:space="0" w:color="000000"/>
              <w:left w:val="single" w:sz="4" w:space="0" w:color="000000"/>
              <w:bottom w:val="single" w:sz="4" w:space="0" w:color="000000"/>
              <w:right w:val="single" w:sz="4" w:space="0" w:color="000000"/>
            </w:tcBorders>
          </w:tcPr>
          <w:p w14:paraId="31A6AA17" w14:textId="23F46170"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3"/>
      <w:bookmarkEnd w:id="24"/>
      <w:bookmarkEnd w:id="25"/>
      <w:bookmarkEnd w:id="26"/>
      <w:bookmarkEnd w:id="27"/>
      <w:bookmarkEnd w:id="28"/>
      <w:bookmarkEnd w:id="29"/>
    </w:p>
    <w:p w14:paraId="022E07E0" w14:textId="11566179" w:rsidR="008E4F3F" w:rsidRDefault="008E4F3F" w:rsidP="008E4F3F">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sidR="00D83065">
        <w:rPr>
          <w:rFonts w:ascii="Times New Roman" w:hAnsi="Times New Roman" w:cs="Times New Roman"/>
          <w:sz w:val="24"/>
          <w:szCs w:val="24"/>
        </w:rPr>
        <w:t>Techninė specifikacija“</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Pr="009A1E9C" w:rsidRDefault="008E4F3F" w:rsidP="008E4F3F">
      <w:pPr>
        <w:spacing w:line="240" w:lineRule="auto"/>
        <w:jc w:val="left"/>
        <w:rPr>
          <w:rFonts w:ascii="Times New Roman" w:hAnsi="Times New Roman" w:cs="Times New Roman"/>
          <w:sz w:val="24"/>
          <w:szCs w:val="24"/>
        </w:rPr>
      </w:pPr>
    </w:p>
    <w:p w14:paraId="28AFD649" w14:textId="1C0CCB8A"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r w:rsidR="00382BDE">
        <w:rPr>
          <w:rFonts w:ascii="Times New Roman" w:hAnsi="Times New Roman" w:cs="Times New Roman"/>
          <w:sz w:val="24"/>
          <w:szCs w:val="24"/>
        </w:rPr>
        <w:t>Pateikiama atskiru dokumentu.</w:t>
      </w:r>
    </w:p>
    <w:p w14:paraId="6794FDBA" w14:textId="77777777" w:rsidR="009A1E9C" w:rsidRDefault="009A1E9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2280D19" w14:textId="4DC05BF7" w:rsidR="00506996" w:rsidRPr="00C41871"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tbl>
      <w:tblPr>
        <w:tblW w:w="10556"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D83065">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7" w:name="_Pirkimo_sąlygų_3"/>
            <w:bookmarkEnd w:id="31"/>
            <w:bookmarkEnd w:id="32"/>
            <w:bookmarkEnd w:id="33"/>
            <w:bookmarkEnd w:id="34"/>
            <w:bookmarkEnd w:id="35"/>
            <w:bookmarkEnd w:id="36"/>
            <w:bookmarkEnd w:id="37"/>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D83065">
        <w:trPr>
          <w:trHeight w:val="315"/>
        </w:trPr>
        <w:tc>
          <w:tcPr>
            <w:tcW w:w="10556"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D83065">
        <w:trPr>
          <w:trHeight w:val="1470"/>
        </w:trPr>
        <w:tc>
          <w:tcPr>
            <w:tcW w:w="10556" w:type="dxa"/>
            <w:gridSpan w:val="6"/>
            <w:tcBorders>
              <w:top w:val="nil"/>
              <w:left w:val="single" w:sz="4" w:space="0" w:color="FFFFFF"/>
              <w:bottom w:val="nil"/>
              <w:right w:val="nil"/>
            </w:tcBorders>
            <w:vAlign w:val="center"/>
            <w:hideMark/>
          </w:tcPr>
          <w:p w14:paraId="4468872E" w14:textId="5CA29F22"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0C4A18">
              <w:rPr>
                <w:rFonts w:ascii="Times New Roman" w:hAnsi="Times New Roman" w:cs="Times New Roman"/>
                <w:b/>
                <w:bCs/>
                <w:sz w:val="24"/>
                <w:szCs w:val="24"/>
              </w:rPr>
              <w:t>PLOKŠČIŲ PAŽINTINIO TAKO</w:t>
            </w:r>
            <w:r w:rsidR="00382BDE" w:rsidRPr="00C86E49">
              <w:rPr>
                <w:rFonts w:ascii="Times New Roman" w:hAnsi="Times New Roman" w:cs="Times New Roman"/>
                <w:b/>
                <w:bCs/>
                <w:sz w:val="24"/>
                <w:szCs w:val="24"/>
              </w:rPr>
              <w:t xml:space="preserve"> INFRASTRUKTŪROS ATNAUJINIMO </w:t>
            </w:r>
            <w:r w:rsidR="005B1532">
              <w:rPr>
                <w:rFonts w:ascii="Times New Roman" w:eastAsia="Times New Roman" w:hAnsi="Times New Roman" w:cs="Times New Roman"/>
                <w:b/>
                <w:bCs/>
                <w:sz w:val="24"/>
                <w:szCs w:val="24"/>
              </w:rPr>
              <w:t>DARBŲ</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D83065">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656"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D83065">
        <w:trPr>
          <w:trHeight w:val="330"/>
        </w:trPr>
        <w:tc>
          <w:tcPr>
            <w:tcW w:w="10556"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D83065">
        <w:trPr>
          <w:trHeight w:val="330"/>
        </w:trPr>
        <w:tc>
          <w:tcPr>
            <w:tcW w:w="10556"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D83065">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D83065">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3BECB362"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636"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63407E8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1C97E71E"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0D7AF0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636"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D83065">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1955E543"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636"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636"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D83065">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F0F564A"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636"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D83065">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43D1B530"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656"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D83065">
        <w:trPr>
          <w:trHeight w:val="462"/>
        </w:trPr>
        <w:tc>
          <w:tcPr>
            <w:tcW w:w="10556"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07EAB5B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D83065">
        <w:trPr>
          <w:trHeight w:val="1260"/>
        </w:trPr>
        <w:tc>
          <w:tcPr>
            <w:tcW w:w="10556"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D83065">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17175A4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Rangovo</w:t>
            </w:r>
            <w:r w:rsidR="00D8454D" w:rsidRPr="00C41871">
              <w:rPr>
                <w:rFonts w:ascii="Times New Roman" w:eastAsia="Times New Roman" w:hAnsi="Times New Roman" w:cs="Times New Roman"/>
                <w:b/>
                <w:bCs/>
                <w:color w:val="000000"/>
                <w:sz w:val="24"/>
                <w:szCs w:val="24"/>
              </w:rPr>
              <w:t xml:space="preserve"> siūloma kaina:</w:t>
            </w:r>
          </w:p>
        </w:tc>
        <w:tc>
          <w:tcPr>
            <w:tcW w:w="1656"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D83065">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656"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D83065">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0AE6B8D1" w:rsidR="00D8454D" w:rsidRPr="00C41871" w:rsidRDefault="000C4A18" w:rsidP="00D8454D">
            <w:pPr>
              <w:spacing w:line="240" w:lineRule="auto"/>
              <w:ind w:firstLine="0"/>
              <w:jc w:val="left"/>
              <w:rPr>
                <w:rFonts w:ascii="Times New Roman" w:eastAsia="Times New Roman" w:hAnsi="Times New Roman" w:cs="Times New Roman"/>
                <w:color w:val="000000"/>
                <w:sz w:val="24"/>
                <w:szCs w:val="24"/>
              </w:rPr>
            </w:pPr>
            <w:r>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w:t>
            </w:r>
            <w:r w:rsidR="00F03C3B">
              <w:rPr>
                <w:rFonts w:ascii="Times New Roman" w:eastAsia="Times New Roman" w:hAnsi="Times New Roman" w:cs="Times New Roman"/>
                <w:color w:val="000000"/>
                <w:sz w:val="24"/>
                <w:szCs w:val="24"/>
              </w:rPr>
              <w:t>darbai</w:t>
            </w:r>
          </w:p>
        </w:tc>
        <w:tc>
          <w:tcPr>
            <w:tcW w:w="1656"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D83065">
        <w:trPr>
          <w:trHeight w:val="702"/>
        </w:trPr>
        <w:tc>
          <w:tcPr>
            <w:tcW w:w="9276"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D83065">
        <w:trPr>
          <w:trHeight w:val="702"/>
        </w:trPr>
        <w:tc>
          <w:tcPr>
            <w:tcW w:w="4920" w:type="dxa"/>
            <w:gridSpan w:val="2"/>
            <w:tcBorders>
              <w:top w:val="nil"/>
              <w:left w:val="single" w:sz="4" w:space="0" w:color="FFFFFF"/>
              <w:bottom w:val="nil"/>
              <w:right w:val="nil"/>
            </w:tcBorders>
            <w:vAlign w:val="center"/>
            <w:hideMark/>
          </w:tcPr>
          <w:p w14:paraId="371E8796" w14:textId="5BB6AD3F"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w:t>
            </w:r>
            <w:proofErr w:type="spellStart"/>
            <w:r w:rsidRPr="00C41871">
              <w:rPr>
                <w:rFonts w:ascii="Times New Roman" w:eastAsia="Times New Roman" w:hAnsi="Times New Roman" w:cs="Times New Roman"/>
                <w:color w:val="000000"/>
                <w:sz w:val="24"/>
                <w:szCs w:val="24"/>
              </w:rPr>
              <w:t>galiojančius</w:t>
            </w:r>
            <w:proofErr w:type="spellEnd"/>
            <w:r w:rsidRPr="00C41871">
              <w:rPr>
                <w:rFonts w:ascii="Times New Roman" w:eastAsia="Times New Roman" w:hAnsi="Times New Roman" w:cs="Times New Roman"/>
                <w:color w:val="000000"/>
                <w:sz w:val="24"/>
                <w:szCs w:val="24"/>
              </w:rPr>
              <w:t xml:space="preserve"> </w:t>
            </w:r>
            <w:proofErr w:type="spellStart"/>
            <w:r w:rsidRPr="00C41871">
              <w:rPr>
                <w:rFonts w:ascii="Times New Roman" w:eastAsia="Times New Roman" w:hAnsi="Times New Roman" w:cs="Times New Roman"/>
                <w:color w:val="000000"/>
                <w:sz w:val="24"/>
                <w:szCs w:val="24"/>
              </w:rPr>
              <w:t>teisės</w:t>
            </w:r>
            <w:proofErr w:type="spellEnd"/>
            <w:r w:rsidRPr="00C41871">
              <w:rPr>
                <w:rFonts w:ascii="Times New Roman" w:eastAsia="Times New Roman" w:hAnsi="Times New Roman" w:cs="Times New Roman"/>
                <w:color w:val="000000"/>
                <w:sz w:val="24"/>
                <w:szCs w:val="24"/>
              </w:rPr>
              <w:t xml:space="preserve"> aktus </w:t>
            </w:r>
            <w:r w:rsidR="009C513F">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w:t>
            </w:r>
            <w:proofErr w:type="spellStart"/>
            <w:r w:rsidRPr="00C41871">
              <w:rPr>
                <w:rFonts w:ascii="Times New Roman" w:eastAsia="Times New Roman" w:hAnsi="Times New Roman" w:cs="Times New Roman"/>
                <w:color w:val="000000"/>
                <w:sz w:val="24"/>
                <w:szCs w:val="24"/>
              </w:rPr>
              <w:t>mokėti</w:t>
            </w:r>
            <w:proofErr w:type="spellEnd"/>
            <w:r w:rsidRPr="00C41871">
              <w:rPr>
                <w:rFonts w:ascii="Times New Roman" w:eastAsia="Times New Roman" w:hAnsi="Times New Roman" w:cs="Times New Roman"/>
                <w:color w:val="000000"/>
                <w:sz w:val="24"/>
                <w:szCs w:val="24"/>
              </w:rPr>
              <w:t xml:space="preserve"> PVM, </w:t>
            </w:r>
            <w:r w:rsidR="009C513F">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656"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D83065">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356"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D83065">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D83065">
        <w:trPr>
          <w:trHeight w:val="342"/>
        </w:trPr>
        <w:tc>
          <w:tcPr>
            <w:tcW w:w="10556"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D83065">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3076"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638A9194"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3076"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4982A5DC"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3BB9BED5" w14:textId="5911769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detali sąmata (</w:t>
            </w:r>
            <w:r w:rsidR="008D0010">
              <w:rPr>
                <w:rFonts w:ascii="Times New Roman" w:eastAsia="Times New Roman" w:hAnsi="Times New Roman" w:cs="Times New Roman"/>
                <w:color w:val="000000"/>
                <w:sz w:val="24"/>
                <w:szCs w:val="24"/>
              </w:rPr>
              <w:t xml:space="preserve">remiantis </w:t>
            </w:r>
            <w:r>
              <w:rPr>
                <w:rFonts w:ascii="Times New Roman" w:eastAsia="Times New Roman" w:hAnsi="Times New Roman" w:cs="Times New Roman"/>
                <w:color w:val="000000"/>
                <w:sz w:val="24"/>
                <w:szCs w:val="24"/>
              </w:rPr>
              <w:t xml:space="preserve">Techninės specifikacijos </w:t>
            </w:r>
            <w:r w:rsidR="008D0010" w:rsidRPr="008D0010">
              <w:rPr>
                <w:rFonts w:ascii="Times New Roman" w:eastAsia="Times New Roman" w:hAnsi="Times New Roman" w:cs="Times New Roman"/>
                <w:color w:val="000000"/>
                <w:sz w:val="24"/>
                <w:szCs w:val="24"/>
              </w:rPr>
              <w:t>skyriumi „Rekreacinės infrastruktūros atnaujinimo darbai ir medžiagos“</w:t>
            </w:r>
            <w:r>
              <w:rPr>
                <w:rFonts w:ascii="Times New Roman" w:eastAsia="Times New Roman" w:hAnsi="Times New Roman" w:cs="Times New Roman"/>
                <w:color w:val="000000"/>
                <w:sz w:val="24"/>
                <w:szCs w:val="24"/>
              </w:rPr>
              <w:t>)</w:t>
            </w:r>
          </w:p>
        </w:tc>
        <w:tc>
          <w:tcPr>
            <w:tcW w:w="3076" w:type="dxa"/>
            <w:gridSpan w:val="2"/>
            <w:tcBorders>
              <w:top w:val="single" w:sz="4" w:space="0" w:color="000000"/>
              <w:left w:val="nil"/>
              <w:bottom w:val="single" w:sz="4" w:space="0" w:color="000000"/>
              <w:right w:val="single" w:sz="4" w:space="0" w:color="000000"/>
            </w:tcBorders>
            <w:vAlign w:val="center"/>
          </w:tcPr>
          <w:p w14:paraId="5FDAD0B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6884CB9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r>
      <w:tr w:rsidR="00BB0249" w:rsidRPr="00C41871" w14:paraId="6591B3E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1C11016F" w14:textId="76FB6635" w:rsidR="00BB0249" w:rsidRDefault="00BB0249"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darbų atlikimo planas - schema</w:t>
            </w:r>
          </w:p>
        </w:tc>
        <w:tc>
          <w:tcPr>
            <w:tcW w:w="3076" w:type="dxa"/>
            <w:gridSpan w:val="2"/>
            <w:tcBorders>
              <w:top w:val="single" w:sz="4" w:space="0" w:color="000000"/>
              <w:left w:val="nil"/>
              <w:bottom w:val="single" w:sz="4" w:space="0" w:color="000000"/>
              <w:right w:val="single" w:sz="4" w:space="0" w:color="000000"/>
            </w:tcBorders>
            <w:vAlign w:val="center"/>
          </w:tcPr>
          <w:p w14:paraId="5370B0B3" w14:textId="77777777" w:rsidR="00BB0249" w:rsidRPr="00C41871" w:rsidRDefault="00BB0249"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2537B7C5" w14:textId="77777777" w:rsidR="00BB0249" w:rsidRPr="00C41871" w:rsidRDefault="00BB0249" w:rsidP="00941634">
            <w:pPr>
              <w:spacing w:line="240" w:lineRule="auto"/>
              <w:ind w:firstLine="0"/>
              <w:jc w:val="center"/>
              <w:rPr>
                <w:rFonts w:ascii="Times New Roman" w:eastAsia="Times New Roman" w:hAnsi="Times New Roman" w:cs="Times New Roman"/>
                <w:color w:val="000000"/>
                <w:sz w:val="24"/>
                <w:szCs w:val="24"/>
              </w:rPr>
            </w:pPr>
          </w:p>
        </w:tc>
      </w:tr>
      <w:tr w:rsidR="00941634" w:rsidRPr="00C41871" w14:paraId="34541715"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4B20B9D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6EF1EEF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249E35B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722F077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15CD2D4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E43B69C" w14:textId="77777777" w:rsidTr="00D83065">
        <w:trPr>
          <w:trHeight w:val="315"/>
        </w:trPr>
        <w:tc>
          <w:tcPr>
            <w:tcW w:w="860" w:type="dxa"/>
            <w:tcBorders>
              <w:top w:val="nil"/>
              <w:left w:val="single" w:sz="4" w:space="0" w:color="FFFFFF"/>
              <w:bottom w:val="nil"/>
              <w:right w:val="nil"/>
            </w:tcBorders>
            <w:noWrap/>
            <w:vAlign w:val="bottom"/>
            <w:hideMark/>
          </w:tcPr>
          <w:p w14:paraId="7C9A5A5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p w14:paraId="2E0A2DA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tc>
        <w:tc>
          <w:tcPr>
            <w:tcW w:w="1656" w:type="dxa"/>
            <w:tcBorders>
              <w:top w:val="nil"/>
              <w:left w:val="nil"/>
              <w:bottom w:val="nil"/>
              <w:right w:val="nil"/>
            </w:tcBorders>
            <w:vAlign w:val="bottom"/>
            <w:hideMark/>
          </w:tcPr>
          <w:p w14:paraId="57852C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BFD5854" w14:textId="77777777" w:rsidTr="00D83065">
        <w:trPr>
          <w:trHeight w:val="342"/>
        </w:trPr>
        <w:tc>
          <w:tcPr>
            <w:tcW w:w="860" w:type="dxa"/>
            <w:tcBorders>
              <w:top w:val="nil"/>
              <w:left w:val="single" w:sz="4" w:space="0" w:color="FFFFFF"/>
              <w:bottom w:val="nil"/>
              <w:right w:val="nil"/>
            </w:tcBorders>
            <w:vAlign w:val="center"/>
            <w:hideMark/>
          </w:tcPr>
          <w:p w14:paraId="66C173D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656" w:type="dxa"/>
            <w:tcBorders>
              <w:top w:val="nil"/>
              <w:left w:val="nil"/>
              <w:bottom w:val="nil"/>
              <w:right w:val="nil"/>
            </w:tcBorders>
            <w:vAlign w:val="bottom"/>
            <w:hideMark/>
          </w:tcPr>
          <w:p w14:paraId="151DBCD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941634" w:rsidRPr="00C41871" w14:paraId="0F509B06" w14:textId="77777777" w:rsidTr="00D83065">
        <w:trPr>
          <w:trHeight w:val="882"/>
        </w:trPr>
        <w:tc>
          <w:tcPr>
            <w:tcW w:w="4920" w:type="dxa"/>
            <w:gridSpan w:val="2"/>
            <w:tcBorders>
              <w:top w:val="nil"/>
              <w:left w:val="single" w:sz="4" w:space="0" w:color="FFFFFF"/>
              <w:bottom w:val="nil"/>
              <w:right w:val="nil"/>
            </w:tcBorders>
            <w:vAlign w:val="center"/>
            <w:hideMark/>
          </w:tcPr>
          <w:p w14:paraId="21327F23" w14:textId="0ED096D3"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656" w:type="dxa"/>
            <w:tcBorders>
              <w:top w:val="nil"/>
              <w:left w:val="nil"/>
              <w:bottom w:val="nil"/>
              <w:right w:val="nil"/>
            </w:tcBorders>
            <w:hideMark/>
          </w:tcPr>
          <w:p w14:paraId="2944156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941634" w:rsidRPr="00C41871" w14:paraId="63602B07" w14:textId="77777777" w:rsidTr="00D83065">
        <w:trPr>
          <w:trHeight w:val="462"/>
        </w:trPr>
        <w:tc>
          <w:tcPr>
            <w:tcW w:w="860" w:type="dxa"/>
            <w:tcBorders>
              <w:top w:val="nil"/>
              <w:left w:val="single" w:sz="4" w:space="0" w:color="FFFFFF"/>
              <w:bottom w:val="nil"/>
              <w:right w:val="nil"/>
            </w:tcBorders>
            <w:noWrap/>
            <w:vAlign w:val="bottom"/>
            <w:hideMark/>
          </w:tcPr>
          <w:p w14:paraId="2257DE2B"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4274581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2A0AB5A0" w:rsidR="005A4A18" w:rsidRPr="00C41871" w:rsidRDefault="00D83065"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Darbų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26A150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6FC029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5F573C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D83065">
        <w:rPr>
          <w:rFonts w:ascii="Times New Roman" w:hAnsi="Times New Roman" w:cs="Times New Roman"/>
          <w:b/>
          <w:bCs/>
          <w:color w:val="000000"/>
          <w:sz w:val="24"/>
          <w:szCs w:val="24"/>
        </w:rPr>
        <w:t>Darbai</w:t>
      </w:r>
      <w:r w:rsidRPr="00C41871">
        <w:rPr>
          <w:rFonts w:ascii="Times New Roman" w:hAnsi="Times New Roman" w:cs="Times New Roman"/>
          <w:color w:val="000000"/>
          <w:sz w:val="24"/>
          <w:szCs w:val="24"/>
        </w:rPr>
        <w:t> – Specialiosiose sąlygose ir Sutarties prieduose nurodyt</w:t>
      </w:r>
      <w:r w:rsidR="00D83065">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kuri</w:t>
      </w:r>
      <w:r w:rsidR="00D83065">
        <w:rPr>
          <w:rFonts w:ascii="Times New Roman" w:hAnsi="Times New Roman" w:cs="Times New Roman"/>
          <w:color w:val="000000"/>
          <w:sz w:val="24"/>
          <w:szCs w:val="24"/>
        </w:rPr>
        <w:t>uos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D83065">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2391B6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nustatytus reikalavimus. </w:t>
      </w:r>
    </w:p>
    <w:p w14:paraId="47AF3769" w14:textId="437A61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gedimai, paslėpti defektai, veiklos sutrikimai ar pan.,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w:t>
      </w:r>
      <w:r w:rsidR="00CD564B">
        <w:rPr>
          <w:rFonts w:ascii="Times New Roman" w:hAnsi="Times New Roman" w:cs="Times New Roman"/>
          <w:color w:val="000000"/>
          <w:sz w:val="24"/>
          <w:szCs w:val="24"/>
        </w:rPr>
        <w:t>juos</w:t>
      </w:r>
      <w:r w:rsidRPr="00C41871">
        <w:rPr>
          <w:rFonts w:ascii="Times New Roman" w:hAnsi="Times New Roman" w:cs="Times New Roman"/>
          <w:color w:val="000000"/>
          <w:sz w:val="24"/>
          <w:szCs w:val="24"/>
        </w:rPr>
        <w:t xml:space="preserve">) ketino naudoti, arba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49B02FD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bei Pirkėjo priimt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Sutartyje yra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Sąskaita gali būti pateikiama dėl kiekvienos dalies atskirai;</w:t>
      </w:r>
    </w:p>
    <w:p w14:paraId="5EBD9247" w14:textId="7E6AA9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terminai ir pan.) bei kiti konkretūs duomenys (tokie kaip Šalys,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32FE245B"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E53553">
        <w:rPr>
          <w:rFonts w:ascii="Times New Roman" w:hAnsi="Times New Roman" w:cs="Times New Roman"/>
          <w:sz w:val="24"/>
          <w:szCs w:val="24"/>
        </w:rPr>
        <w:t>Rangovu</w:t>
      </w:r>
      <w:r w:rsidRPr="00C41871">
        <w:rPr>
          <w:rFonts w:ascii="Times New Roman" w:hAnsi="Times New Roman" w:cs="Times New Roman"/>
          <w:sz w:val="24"/>
          <w:szCs w:val="24"/>
        </w:rPr>
        <w:t>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3C8153C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0522FF4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7A04E9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35ADCE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E53553" w:rsidRPr="00E53553">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E53553">
        <w:rPr>
          <w:rFonts w:ascii="Times New Roman" w:hAnsi="Times New Roman" w:cs="Times New Roman"/>
          <w:color w:val="000000"/>
          <w:sz w:val="24"/>
          <w:szCs w:val="24"/>
        </w:rPr>
        <w:t>Rangovas, atliekantis</w:t>
      </w:r>
      <w:r w:rsidRPr="00C41871">
        <w:rPr>
          <w:rFonts w:ascii="Times New Roman" w:hAnsi="Times New Roman" w:cs="Times New Roman"/>
          <w:color w:val="000000"/>
          <w:sz w:val="24"/>
          <w:szCs w:val="24"/>
        </w:rPr>
        <w:t xml:space="preserve"> Specialiosiose sąlygose nurodyt</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17DA02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4DA830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666DC12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Sutartyje nustatytomis sąlygomis ir tvarka </w:t>
      </w:r>
      <w:r w:rsidR="00EC271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w:t>
      </w:r>
      <w:r w:rsidR="00781DC8">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Sutartyje nustatytus reikalavimus, o Pirkėjas įsipareigoja priimti Sutarties sąlygas atitinkanči</w:t>
      </w:r>
      <w:r w:rsidR="00EC2716">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ir tinkamai </w:t>
      </w:r>
      <w:r w:rsidR="00EC2716">
        <w:rPr>
          <w:rFonts w:ascii="Times New Roman" w:hAnsi="Times New Roman" w:cs="Times New Roman"/>
          <w:color w:val="000000"/>
          <w:sz w:val="24"/>
          <w:szCs w:val="24"/>
        </w:rPr>
        <w:t>atliktus Darbus</w:t>
      </w:r>
      <w:r w:rsidRPr="00C41871">
        <w:rPr>
          <w:rFonts w:ascii="Times New Roman" w:hAnsi="Times New Roman" w:cs="Times New Roman"/>
          <w:color w:val="000000"/>
          <w:sz w:val="24"/>
          <w:szCs w:val="24"/>
        </w:rPr>
        <w:t xml:space="preserve"> bei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Sutartyje nurodytą kainą Sutartyje nustatytomis sąlygomis ir tvarka.</w:t>
      </w:r>
    </w:p>
    <w:p w14:paraId="73513D34" w14:textId="452A06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ar jų kokybe, arba kaip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A4D2EA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atitiktų techninės specifikacijos reikalavimus ir </w:t>
      </w:r>
      <w:r w:rsidR="00D66189">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E53553">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0D0D609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064E9D0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7590DC3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3BF254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78DBBAEC" w14:textId="4E3E2E6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2855FF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E53553">
        <w:rPr>
          <w:rFonts w:ascii="Times New Roman" w:eastAsia="Arial" w:hAnsi="Times New Roman" w:cs="Times New Roman"/>
          <w:kern w:val="2"/>
          <w:sz w:val="24"/>
          <w:szCs w:val="24"/>
        </w:rPr>
        <w:t>rangovų</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3726DB2D"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Sutartį tiesiogiai vykdantys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51753FBE"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w:t>
      </w:r>
      <w:r w:rsidR="00E53553">
        <w:rPr>
          <w:rFonts w:ascii="Times New Roman" w:hAnsi="Times New Roman" w:cs="Times New Roman"/>
          <w:b/>
          <w:bCs/>
          <w:color w:val="000000"/>
          <w:sz w:val="24"/>
          <w:szCs w:val="24"/>
        </w:rPr>
        <w:t>rangovų</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4DBF41E2"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Šių asmenų veiksmai vykdant Sutartį </w:t>
      </w:r>
      <w:r w:rsidR="00E53553">
        <w:rPr>
          <w:rFonts w:ascii="Times New Roman" w:eastAsia="Arial" w:hAnsi="Times New Roman" w:cs="Times New Roman"/>
          <w:kern w:val="2"/>
          <w:sz w:val="24"/>
          <w:szCs w:val="24"/>
        </w:rPr>
        <w:t>Rangovu</w:t>
      </w:r>
      <w:r w:rsidRPr="00C41871">
        <w:rPr>
          <w:rFonts w:ascii="Times New Roman" w:eastAsia="Arial" w:hAnsi="Times New Roman" w:cs="Times New Roman"/>
          <w:kern w:val="2"/>
          <w:sz w:val="24"/>
          <w:szCs w:val="24"/>
        </w:rPr>
        <w:t xml:space="preserve">i sukelia tokias pačias pasekmes ir atsakomybę, kaip jo paties veiksmai.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ir specialistų veiksmus ar neveikimą.</w:t>
      </w:r>
    </w:p>
    <w:p w14:paraId="26441BF7" w14:textId="40930D4F"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3.2.2. Sutarties vykdymui pasitelkiami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7D274E9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847715E"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specialistas gali pradėti vykdyti jiems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139A678A"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arba pakeičia esamą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w:t>
      </w:r>
      <w:r w:rsidR="00E53553">
        <w:rPr>
          <w:rFonts w:ascii="Times New Roman" w:eastAsia="Cambria" w:hAnsi="Times New Roman" w:cs="Times New Roman"/>
          <w:kern w:val="2"/>
          <w:sz w:val="24"/>
          <w:szCs w:val="24"/>
        </w:rPr>
        <w:t>subrangovai</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i taikoma Specialiosiose sąlygose nustatyto dydžio bauda.</w:t>
      </w:r>
    </w:p>
    <w:p w14:paraId="2E3DC117" w14:textId="50AE567A"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25D1065D"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4D32720A"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sub</w:t>
      </w:r>
      <w:r w:rsidR="00E53553">
        <w:rPr>
          <w:rFonts w:ascii="Times New Roman" w:eastAsia="Cambria" w:hAnsi="Times New Roman" w:cs="Times New Roman"/>
          <w:kern w:val="2"/>
          <w:sz w:val="24"/>
          <w:szCs w:val="24"/>
        </w:rPr>
        <w:t>rangovus</w:t>
      </w:r>
      <w:r w:rsidRPr="00C41871">
        <w:rPr>
          <w:rFonts w:ascii="Times New Roman" w:eastAsia="Cambria" w:hAnsi="Times New Roman" w:cs="Times New Roman"/>
          <w:kern w:val="2"/>
          <w:sz w:val="24"/>
          <w:szCs w:val="24"/>
        </w:rPr>
        <w:t xml:space="preserve">, kurių pajėgumais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6A5330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w:t>
      </w:r>
      <w:r w:rsidR="00E53553">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pašalinimo pagrindų ir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reikalavimus atitinkančiu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lastRenderedPageBreak/>
        <w:t>Pirkėjas</w:t>
      </w:r>
      <w:r w:rsidRPr="00C41871">
        <w:rPr>
          <w:rFonts w:ascii="Times New Roman" w:hAnsi="Times New Roman" w:cs="Times New Roman"/>
          <w:kern w:val="2"/>
          <w:sz w:val="24"/>
          <w:szCs w:val="24"/>
        </w:rPr>
        <w:t xml:space="preserve"> per 5 (penkias) darbo dienas raštu informuoja </w:t>
      </w:r>
      <w:r w:rsidR="005B3966">
        <w:rPr>
          <w:rFonts w:ascii="Times New Roman" w:hAnsi="Times New Roman" w:cs="Times New Roman"/>
          <w:kern w:val="2"/>
          <w:sz w:val="24"/>
          <w:szCs w:val="24"/>
        </w:rPr>
        <w:t>Rangovą</w:t>
      </w:r>
      <w:r w:rsidRPr="00C41871">
        <w:rPr>
          <w:rFonts w:ascii="Times New Roman" w:hAnsi="Times New Roman" w:cs="Times New Roman"/>
          <w:kern w:val="2"/>
          <w:sz w:val="24"/>
          <w:szCs w:val="24"/>
        </w:rPr>
        <w:t xml:space="preserve"> apie sutikimą pasitelkti ir (ar) keisti naują </w:t>
      </w:r>
      <w:r w:rsidR="00022D46">
        <w:rPr>
          <w:rFonts w:ascii="Times New Roman" w:hAnsi="Times New Roman" w:cs="Times New Roman"/>
          <w:kern w:val="2"/>
          <w:sz w:val="24"/>
          <w:szCs w:val="24"/>
        </w:rPr>
        <w:t>subrangovą</w:t>
      </w:r>
      <w:r w:rsidRPr="00C41871">
        <w:rPr>
          <w:rFonts w:ascii="Times New Roman" w:hAnsi="Times New Roman" w:cs="Times New Roman"/>
          <w:kern w:val="2"/>
          <w:sz w:val="24"/>
          <w:szCs w:val="24"/>
        </w:rPr>
        <w:t xml:space="preserve">, kurio pajėgumais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17277541"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E53553">
        <w:rPr>
          <w:rFonts w:ascii="Times New Roman" w:eastAsia="Arial" w:hAnsi="Times New Roman" w:cs="Times New Roman"/>
          <w:kern w:val="2"/>
          <w:sz w:val="24"/>
          <w:szCs w:val="24"/>
        </w:rPr>
        <w:t>rangovai</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 gali būti keičiami tik šiais atvejais:</w:t>
      </w:r>
    </w:p>
    <w:p w14:paraId="6F5E5D7C" w14:textId="207CD24C"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3.2.10.1. kai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5FAC7EF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dėl objektyvių priežasčių (pavyzdžiui,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atsisakius dalyvauti Sutarties vykdyme, nutrūkus teisiniams santykiams su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47BD0F14"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48BDE62"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B3966">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E53553">
        <w:rPr>
          <w:rFonts w:ascii="Times New Roman" w:eastAsia="Cambria" w:hAnsi="Times New Roman" w:cs="Times New Roman"/>
          <w:kern w:val="2"/>
          <w:sz w:val="24"/>
          <w:szCs w:val="24"/>
        </w:rPr>
        <w:t>subrangovų</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1D324182"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4235890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5AA2FCD3"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specialistą, jei paaiškėja, kad jis neatitinka jam pirkimo dokumentuose keliamų reikalavimų.</w:t>
      </w:r>
    </w:p>
    <w:p w14:paraId="34CCF354" w14:textId="45B5D1E6"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w:t>
      </w:r>
      <w:r w:rsidR="00E53553">
        <w:rPr>
          <w:rFonts w:ascii="Times New Roman" w:eastAsia="Cambria" w:hAnsi="Times New Roman" w:cs="Times New Roman"/>
          <w:color w:val="000000"/>
          <w:kern w:val="2"/>
          <w:sz w:val="24"/>
          <w:szCs w:val="24"/>
        </w:rPr>
        <w:t>rangovas</w:t>
      </w:r>
      <w:r w:rsidRPr="00C41871">
        <w:rPr>
          <w:rFonts w:ascii="Times New Roman" w:eastAsia="Cambria" w:hAnsi="Times New Roman" w:cs="Times New Roman"/>
          <w:color w:val="000000"/>
          <w:kern w:val="2"/>
          <w:sz w:val="24"/>
          <w:szCs w:val="24"/>
        </w:rPr>
        <w:t xml:space="preserve">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022D46">
        <w:rPr>
          <w:rFonts w:ascii="Times New Roman" w:eastAsia="Cambria" w:hAnsi="Times New Roman" w:cs="Times New Roman"/>
          <w:color w:val="000000"/>
          <w:kern w:val="2"/>
          <w:sz w:val="24"/>
          <w:szCs w:val="24"/>
        </w:rPr>
        <w:t>subrangovą</w:t>
      </w:r>
      <w:r w:rsidRPr="00C41871">
        <w:rPr>
          <w:rFonts w:ascii="Times New Roman" w:eastAsia="Cambria" w:hAnsi="Times New Roman" w:cs="Times New Roman"/>
          <w:color w:val="000000"/>
          <w:kern w:val="2"/>
          <w:sz w:val="24"/>
          <w:szCs w:val="24"/>
        </w:rPr>
        <w:t xml:space="preserve"> pateikimo metu turi atitikti pirkimo dokumentuose specialistui ir (ar) sub</w:t>
      </w:r>
      <w:r w:rsidR="00E53553">
        <w:rPr>
          <w:rFonts w:ascii="Times New Roman" w:eastAsia="Cambria" w:hAnsi="Times New Roman" w:cs="Times New Roman"/>
          <w:color w:val="000000"/>
          <w:kern w:val="2"/>
          <w:sz w:val="24"/>
          <w:szCs w:val="24"/>
        </w:rPr>
        <w:t>rangovu</w:t>
      </w:r>
      <w:r w:rsidRPr="00C41871">
        <w:rPr>
          <w:rFonts w:ascii="Times New Roman" w:eastAsia="Cambria" w:hAnsi="Times New Roman" w:cs="Times New Roman"/>
          <w:color w:val="000000"/>
          <w:kern w:val="2"/>
          <w:sz w:val="24"/>
          <w:szCs w:val="24"/>
        </w:rPr>
        <w:t>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1AF78E2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0FB3A946"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23E98E2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3.2.13.2. naujo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0D5FBAFB"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5B3966">
        <w:rPr>
          <w:rFonts w:ascii="Times New Roman" w:eastAsia="Cambria" w:hAnsi="Times New Roman" w:cs="Times New Roman"/>
          <w:kern w:val="2"/>
          <w:sz w:val="24"/>
          <w:szCs w:val="24"/>
        </w:rPr>
        <w:t>Rangovą</w:t>
      </w:r>
      <w:r w:rsidRPr="00C41871">
        <w:rPr>
          <w:rFonts w:ascii="Times New Roman" w:eastAsia="Cambria" w:hAnsi="Times New Roman" w:cs="Times New Roman"/>
          <w:kern w:val="2"/>
          <w:sz w:val="24"/>
          <w:szCs w:val="24"/>
        </w:rPr>
        <w:t xml:space="preserve"> apie sutikimą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22E25A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E53553">
        <w:rPr>
          <w:rFonts w:ascii="Times New Roman" w:eastAsia="Cambria" w:hAnsi="Times New Roman" w:cs="Times New Roman"/>
          <w:kern w:val="2"/>
          <w:sz w:val="24"/>
          <w:szCs w:val="24"/>
        </w:rPr>
        <w:t>rangovų</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19CF74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E53553">
        <w:rPr>
          <w:rFonts w:ascii="Times New Roman" w:eastAsia="Cambria" w:hAnsi="Times New Roman" w:cs="Times New Roman"/>
          <w:kern w:val="2"/>
          <w:sz w:val="24"/>
          <w:szCs w:val="24"/>
          <w:shd w:val="clear" w:color="auto" w:fill="FFFFFF"/>
        </w:rPr>
        <w:t>rangovų</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963BC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097A0F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66BCBF95"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5B3966">
        <w:rPr>
          <w:rFonts w:ascii="Times New Roman" w:hAnsi="Times New Roman" w:cs="Times New Roman"/>
          <w:color w:val="000000"/>
          <w:sz w:val="24"/>
          <w:szCs w:val="24"/>
          <w:shd w:val="clear" w:color="auto" w:fill="FFFFFF"/>
        </w:rPr>
        <w:t>Rangovą</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80DC63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3.4.  Susitarimai dėl tiesioginio atsiskaitymo su </w:t>
      </w:r>
      <w:r w:rsidR="00E53553">
        <w:rPr>
          <w:rFonts w:ascii="Times New Roman" w:hAnsi="Times New Roman" w:cs="Times New Roman"/>
          <w:b/>
          <w:bCs/>
          <w:color w:val="000000"/>
          <w:sz w:val="24"/>
          <w:szCs w:val="24"/>
        </w:rPr>
        <w:t>subrangovai</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373581D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s tokiomis sąlygomis ir tvarka: </w:t>
      </w:r>
    </w:p>
    <w:p w14:paraId="5E2BD471" w14:textId="091E4B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7AA11B7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w:t>
      </w:r>
      <w:r w:rsidR="00E53553">
        <w:rPr>
          <w:rFonts w:ascii="Times New Roman" w:hAnsi="Times New Roman" w:cs="Times New Roman"/>
          <w:color w:val="000000"/>
          <w:sz w:val="24"/>
          <w:szCs w:val="24"/>
          <w:shd w:val="clear" w:color="auto" w:fill="FFFFFF"/>
        </w:rPr>
        <w:t>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0BC735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norėdamas pasinaudoti tokia galimybe, raštu pateikia prašymą Pirkėjui. Kai 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išreiškia norą pasinaudoti tiesioginio atsiskaitymo galimybe, sudaroma trišalė sutartis tarp Pirkėjo,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ir šio sub</w:t>
      </w:r>
      <w:r w:rsidR="00E53553">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kurioje aprašoma tiesioginio atsiskaitymo su sub</w:t>
      </w:r>
      <w:r w:rsidR="00E53553">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w:t>
      </w:r>
      <w:proofErr w:type="spellStart"/>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atlikimo</w:t>
      </w:r>
      <w:proofErr w:type="spellEnd"/>
      <w:r w:rsidRPr="00C41871">
        <w:rPr>
          <w:rFonts w:ascii="Times New Roman" w:hAnsi="Times New Roman" w:cs="Times New Roman"/>
          <w:color w:val="000000"/>
          <w:sz w:val="24"/>
          <w:szCs w:val="24"/>
          <w:shd w:val="clear" w:color="auto" w:fill="FFFFFF"/>
        </w:rPr>
        <w:t xml:space="preserve"> sutartyje nustatytus reikalavimus;</w:t>
      </w:r>
    </w:p>
    <w:p w14:paraId="243B2196" w14:textId="506DA45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 xml:space="preserve">tiesioginio atsiskaitymo su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 xml:space="preserve">s galimybė nekeičia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6A254A9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E29E568" w14:textId="4945A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Tuo atveju, kai pagal Sutartį turi būti vykdomi mokymai ir (arba) atliekami bandymai,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18529B74" w14:textId="37F29566" w:rsidR="005A4A18"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w:t>
      </w:r>
      <w:r w:rsidR="009565DA">
        <w:rPr>
          <w:rFonts w:ascii="Times New Roman" w:hAnsi="Times New Roman" w:cs="Times New Roman"/>
          <w:color w:val="000000"/>
          <w:sz w:val="24"/>
          <w:szCs w:val="24"/>
        </w:rPr>
        <w:t>2</w:t>
      </w:r>
      <w:r w:rsidRPr="00C41871">
        <w:rPr>
          <w:rFonts w:ascii="Times New Roman" w:hAnsi="Times New Roman" w:cs="Times New Roman"/>
          <w:color w:val="000000"/>
          <w:sz w:val="24"/>
          <w:szCs w:val="24"/>
        </w:rPr>
        <w:t xml:space="preserve">.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51618012" w14:textId="77777777" w:rsidR="009565DA" w:rsidRPr="00C41871" w:rsidRDefault="009565DA" w:rsidP="005A4A18">
      <w:pPr>
        <w:spacing w:line="257" w:lineRule="atLeast"/>
        <w:rPr>
          <w:rFonts w:ascii="Times New Roman" w:hAnsi="Times New Roman" w:cs="Times New Roman"/>
          <w:color w:val="000000"/>
          <w:sz w:val="24"/>
          <w:szCs w:val="24"/>
        </w:rPr>
      </w:pP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4089BEE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 xml:space="preserve">6. 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F4160A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69CB809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laikomas užbaigtu, kai yra įvykdytos visos šios sąlygos:</w:t>
      </w:r>
    </w:p>
    <w:p w14:paraId="638ECFC1" w14:textId="06942E8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E53553">
        <w:rPr>
          <w:rFonts w:ascii="Times New Roman" w:hAnsi="Times New Roman" w:cs="Times New Roman"/>
          <w:color w:val="000000"/>
          <w:sz w:val="24"/>
          <w:szCs w:val="24"/>
        </w:rPr>
        <w:t>Rangovas atliko</w:t>
      </w:r>
      <w:r w:rsidRPr="00C41871">
        <w:rPr>
          <w:rFonts w:ascii="Times New Roman" w:hAnsi="Times New Roman" w:cs="Times New Roman"/>
          <w:color w:val="000000"/>
          <w:sz w:val="24"/>
          <w:szCs w:val="24"/>
        </w:rPr>
        <w:t xml:space="preserve"> vis</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 xml:space="preserve"> pagal Sutarties ir įstatymų bei kitų teisės aktų reikalavimus (ir kai suteiktos visos su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susijusios paslaugos, jei to reikalaujama);</w:t>
      </w:r>
    </w:p>
    <w:p w14:paraId="78C5005E" w14:textId="19C645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8AC0D83" w14:textId="0015B30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apmokė Pirkėjo personalą, kaip naudoti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to reikalaujama);</w:t>
      </w:r>
    </w:p>
    <w:p w14:paraId="3B8F1BB4" w14:textId="39990D2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6.1.1.4. buvo pasirašytas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aktai, jei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ar kitas Sutartyje numatytas dokumentas, nuo kurio pasirašymo laikoma,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buvo priimt</w:t>
      </w:r>
      <w:r w:rsidR="00FD6BA9">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52ECC0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D83065">
        <w:rPr>
          <w:rFonts w:ascii="Times New Roman" w:hAnsi="Times New Roman" w:cs="Times New Roman"/>
          <w:color w:val="000000"/>
          <w:sz w:val="24"/>
          <w:szCs w:val="24"/>
        </w:rPr>
        <w:t>Darb</w:t>
      </w:r>
      <w:r w:rsidR="00E53553">
        <w:rPr>
          <w:rFonts w:ascii="Times New Roman" w:hAnsi="Times New Roman" w:cs="Times New Roman"/>
          <w:color w:val="000000"/>
          <w:sz w:val="24"/>
          <w:szCs w:val="24"/>
        </w:rPr>
        <w:t>ai atlikti</w:t>
      </w:r>
      <w:r w:rsidRPr="00C41871">
        <w:rPr>
          <w:rFonts w:ascii="Times New Roman" w:hAnsi="Times New Roman" w:cs="Times New Roman"/>
          <w:color w:val="000000"/>
          <w:sz w:val="24"/>
          <w:szCs w:val="24"/>
        </w:rPr>
        <w:t>,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92140F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6AF90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781DC8">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ir Sutarties bei įstatymų ir kitų teisės aktų reikalavimus atitinkanči</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Specialiosiose sąlygose nurodytais terminais ir adresu. </w:t>
      </w:r>
    </w:p>
    <w:p w14:paraId="05646DFC" w14:textId="622DE4A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perduodam</w:t>
      </w:r>
      <w:r w:rsidR="001C392C">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28DCCB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00FD6BA9">
        <w:rPr>
          <w:rFonts w:ascii="Times New Roman" w:hAnsi="Times New Roman" w:cs="Times New Roman"/>
          <w:color w:val="000000"/>
          <w:sz w:val="24"/>
          <w:szCs w:val="24"/>
        </w:rPr>
        <w:t>atlikus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46A4127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4C864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57C385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dėl netinkamų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029315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FD6BA9">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atitinkamą jų dalį, kai Sutartyje numatytas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ir pateikė visus reikiamus dokumentus.</w:t>
      </w:r>
    </w:p>
    <w:p w14:paraId="12EB3DC2" w14:textId="151DA7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neatitinkanči</w:t>
      </w:r>
      <w:r w:rsidR="001C392C">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Sutarties, įstatymų bei kitų teisės aktų (jei taikoma) reikalavimų,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atsiimti savo sąskaita per Pirkėjo Defektų akte nustatytą terminą, taip pat Pirkėjo reikalavimu atlyginti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saugojimo išlaidas.</w:t>
      </w:r>
    </w:p>
    <w:p w14:paraId="65ACEE6D" w14:textId="4F1C19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pagal paskirtį, Pirkėjas gali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sudaryti Defektų aktą ir nustatyti protingus terminus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per Pirkėjo nurodytus protingus terminus, vadovaudamasis Bendrųjų sąlygų 7.3 poskyriu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terminus, taikomos Bendrųjų sąlygų 7.4 poskyrio „Pirkėjo teisės,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nuostatos.</w:t>
      </w:r>
    </w:p>
    <w:p w14:paraId="3643B938" w14:textId="1B9D152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perdavimo–priėmimo akto gavimo </w:t>
      </w:r>
      <w:r w:rsidRPr="00C41871">
        <w:rPr>
          <w:rFonts w:ascii="Times New Roman" w:hAnsi="Times New Roman" w:cs="Times New Roman"/>
          <w:color w:val="000000"/>
          <w:sz w:val="24"/>
          <w:szCs w:val="24"/>
        </w:rPr>
        <w:t xml:space="preserve">nepateikia (neišsiunčia)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Defektų akto, laikoma, kad Pirkėjas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priėmė ir j</w:t>
      </w:r>
      <w:r w:rsidR="009C14F3">
        <w:rPr>
          <w:rFonts w:ascii="Times New Roman" w:hAnsi="Times New Roman" w:cs="Times New Roman"/>
          <w:color w:val="000000"/>
          <w:sz w:val="24"/>
          <w:szCs w:val="24"/>
        </w:rPr>
        <w:t>iems</w:t>
      </w:r>
      <w:r w:rsidRPr="00C41871">
        <w:rPr>
          <w:rFonts w:ascii="Times New Roman" w:hAnsi="Times New Roman" w:cs="Times New Roman"/>
          <w:color w:val="000000"/>
          <w:sz w:val="24"/>
          <w:szCs w:val="24"/>
        </w:rPr>
        <w:t xml:space="preserve"> pretenzijų neturi.</w:t>
      </w:r>
    </w:p>
    <w:p w14:paraId="5F256937" w14:textId="52554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6.2.8. 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praradimo ar sugadinimo ar atsitiktinio žuvimo rizika Pirkėjui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pereina nuo faktinio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priėmimo momento.</w:t>
      </w:r>
    </w:p>
    <w:p w14:paraId="394254F2" w14:textId="1DB7C69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6.2.9. Pirkėjas turi teisę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tik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w:t>
      </w:r>
    </w:p>
    <w:p w14:paraId="40C1AC51" w14:textId="2F01C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per Specialiosiose sąlygose nustatytą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terminą, tačiau j</w:t>
      </w:r>
      <w:r w:rsidR="0098436C">
        <w:rPr>
          <w:rFonts w:ascii="Times New Roman" w:hAnsi="Times New Roman" w:cs="Times New Roman"/>
          <w:color w:val="000000"/>
          <w:sz w:val="24"/>
          <w:szCs w:val="24"/>
        </w:rPr>
        <w:t>ie</w:t>
      </w:r>
      <w:r w:rsidRPr="00C41871">
        <w:rPr>
          <w:rFonts w:ascii="Times New Roman" w:hAnsi="Times New Roman" w:cs="Times New Roman"/>
          <w:color w:val="000000"/>
          <w:sz w:val="24"/>
          <w:szCs w:val="24"/>
        </w:rPr>
        <w:t xml:space="preserve"> turi trūkumų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šių trūkumų neištaiso iki Specialiosiose sąlygose nurodyto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C0577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FD6BA9">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320BDC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4D2D06E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normalaus susidėvėjimo, jų netinkamo naudojimo ar priežiūros arba Pirkėjo, jo personalo arba trečiųjų asmenų kaltės, su sąlyga, kad nėra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576CFFA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56A254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ir nustatyti protingus terminus, jeigu jų nėra nustatyta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2AC408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109136FD"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E53553">
        <w:rPr>
          <w:rFonts w:ascii="Times New Roman" w:hAnsi="Times New Roman" w:cs="Times New Roman"/>
          <w:sz w:val="24"/>
          <w:szCs w:val="24"/>
        </w:rPr>
        <w:t>Rangovu</w:t>
      </w:r>
      <w:r w:rsidRPr="00C41871">
        <w:rPr>
          <w:rFonts w:ascii="Times New Roman" w:hAnsi="Times New Roman" w:cs="Times New Roman"/>
          <w:sz w:val="24"/>
          <w:szCs w:val="24"/>
        </w:rPr>
        <w:t>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30F48615"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02E45D2A"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02B9747C"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lastRenderedPageBreak/>
        <w:t xml:space="preserve">7.2.5. Pirkėjas nepraranda teisės pareikšti pretenziją dėl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3D407AE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3DB7B0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w:t>
      </w:r>
    </w:p>
    <w:p w14:paraId="261D4615" w14:textId="6CE4E0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atlikti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šalinami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naudojimo vietoje,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susitarti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šalinimo laiko.</w:t>
      </w:r>
    </w:p>
    <w:p w14:paraId="4C164BF9" w14:textId="5FDEA3AC" w:rsidR="005A4A18" w:rsidRPr="00C41871" w:rsidRDefault="005A4A18" w:rsidP="00CB7F6F">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CB7F6F" w:rsidRPr="00CB7F6F">
        <w:rPr>
          <w:rFonts w:ascii="Times New Roman" w:hAnsi="Times New Roman" w:cs="Times New Roman"/>
          <w:color w:val="000000"/>
          <w:sz w:val="24"/>
          <w:szCs w:val="24"/>
        </w:rPr>
        <w:t xml:space="preserve">Jeigu po Darbų trūkumų pašalinimo Darbų dalyje, numatytoje Techninėje specifikacijoje, pakartotinai nustatomi Darbų trūkumai, Rangovas privalo savo lėšomis ir per trumpiausią įmanomą terminą juos pašalinti, užtikrindamas Darbų kokybės reikalavimų atitiktį. </w:t>
      </w:r>
    </w:p>
    <w:p w14:paraId="0E6D8014" w14:textId="7A2C9E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w:t>
      </w:r>
      <w:r w:rsidR="009565DA">
        <w:rPr>
          <w:rFonts w:ascii="Times New Roman" w:hAnsi="Times New Roman" w:cs="Times New Roman"/>
          <w:color w:val="000000"/>
          <w:sz w:val="24"/>
          <w:szCs w:val="24"/>
        </w:rPr>
        <w:t xml:space="preserve">Darbams </w:t>
      </w:r>
      <w:r w:rsidRPr="00C41871">
        <w:rPr>
          <w:rFonts w:ascii="Times New Roman" w:hAnsi="Times New Roman" w:cs="Times New Roman"/>
          <w:color w:val="000000"/>
          <w:sz w:val="24"/>
          <w:szCs w:val="24"/>
        </w:rPr>
        <w:t xml:space="preserve">vėl pradedamas skaičiuoti nuo tinkamai sutaisytų ar pakeistų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6DC571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tokį reikalavimą per 30 (trisdešimt) dienų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07EFF5A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435F5CA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25D25D2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E53553">
        <w:rPr>
          <w:rFonts w:ascii="Times New Roman" w:hAnsi="Times New Roman" w:cs="Times New Roman"/>
          <w:b/>
          <w:bCs/>
          <w:color w:val="000000"/>
          <w:sz w:val="24"/>
          <w:szCs w:val="24"/>
        </w:rPr>
        <w:t>Rangovu</w:t>
      </w:r>
      <w:r w:rsidRPr="00C41871">
        <w:rPr>
          <w:rFonts w:ascii="Times New Roman" w:hAnsi="Times New Roman" w:cs="Times New Roman"/>
          <w:b/>
          <w:bCs/>
          <w:color w:val="000000"/>
          <w:sz w:val="24"/>
          <w:szCs w:val="24"/>
        </w:rPr>
        <w:t xml:space="preserve">i nepašalinus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23A76EC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3643701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5DE79ED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mokėtiną sumą ir grąžinti dėl šios sumos sumažinimo susidariusią permoką per 30 (trisdešimt) dienų nuo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nustatyto termino pašalinti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48F5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Rangovu</w:t>
      </w:r>
      <w:r w:rsidRPr="00C41871">
        <w:rPr>
          <w:rFonts w:ascii="Times New Roman" w:hAnsi="Times New Roman" w:cs="Times New Roman"/>
          <w:sz w:val="24"/>
          <w:szCs w:val="24"/>
        </w:rPr>
        <w:t>i ir nemokėti už toki</w:t>
      </w:r>
      <w:r w:rsidR="0017270A">
        <w:rPr>
          <w:rFonts w:ascii="Times New Roman" w:hAnsi="Times New Roman" w:cs="Times New Roman"/>
          <w:sz w:val="24"/>
          <w:szCs w:val="24"/>
        </w:rPr>
        <w:t>u</w:t>
      </w:r>
      <w:r w:rsidRPr="00C41871">
        <w:rPr>
          <w:rFonts w:ascii="Times New Roman" w:hAnsi="Times New Roman" w:cs="Times New Roman"/>
          <w:sz w:val="24"/>
          <w:szCs w:val="24"/>
        </w:rPr>
        <w:t xml:space="preserve">s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303881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mokėtina suma sumažinama tiek, kiek sumažėja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018E21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1EFF282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60384BD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8.  </w:t>
      </w:r>
      <w:r w:rsidR="00CB7F6F">
        <w:rPr>
          <w:rFonts w:ascii="Times New Roman" w:hAnsi="Times New Roman" w:cs="Times New Roman"/>
          <w:b/>
          <w:bCs/>
          <w:caps/>
          <w:color w:val="000000"/>
          <w:sz w:val="24"/>
          <w:szCs w:val="24"/>
        </w:rPr>
        <w:t xml:space="preserve">Atlikimo </w:t>
      </w:r>
      <w:r w:rsidRPr="00C41871">
        <w:rPr>
          <w:rFonts w:ascii="Times New Roman" w:hAnsi="Times New Roman" w:cs="Times New Roman"/>
          <w:b/>
          <w:bCs/>
          <w:caps/>
          <w:color w:val="000000"/>
          <w:sz w:val="24"/>
          <w:szCs w:val="24"/>
        </w:rPr>
        <w:t>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078F09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250014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61BF1AF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suderinimui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1DD232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lygiagrečiai, o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B22D7B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9565DA">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4D2318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terminus, nustatytus Specialiosiose sąlygose,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taikomos Specialiosiose sąlygose nurodyto dydžio netesybos.</w:t>
      </w:r>
    </w:p>
    <w:p w14:paraId="0BAFFDE1" w14:textId="557E44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praleidus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 xml:space="preserve">atlikimo </w:t>
      </w:r>
      <w:r w:rsidRPr="00C41871">
        <w:rPr>
          <w:rFonts w:ascii="Times New Roman" w:hAnsi="Times New Roman" w:cs="Times New Roman"/>
          <w:color w:val="000000"/>
          <w:sz w:val="24"/>
          <w:szCs w:val="24"/>
        </w:rPr>
        <w:t xml:space="preserve">terminą, netesybos skaičiuojamos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(neįskaitytinai)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(įskaitytinai), nustatytos pagal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76E2985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šią Sutartį yra priskaičiuotos netesybos, Pirkėjo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atliekamų mokėjimų teisės aktų nustatyta tvarka, pranešant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2ACFC69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7F04C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08B665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10.3.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w:t>
      </w:r>
    </w:p>
    <w:p w14:paraId="7004E52A" w14:textId="3B6C2CA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 vėliau kaip per 3 (tris) darbo dienas nuo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4D5C62B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66C420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6F40A31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46A5E0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arba 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1833E07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4FEADBD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dėl naujo Sutarties įvykdymo užtikrinimo pateikimo Pirkėjui,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0A248D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49B3880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72A6C8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4FA19F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3F0D386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5A849DB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už faktiškai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6C75D3D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taip pat su tinkamu šioje Sutartyje numatytų kitų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1592F58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4195824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4E4397B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F4B1CAF"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ne vėliau kaip per 3 (tris) darbo dienas nuo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3F07B43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7DED5D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0468D54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79CEC8B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avansą per Specialiosiose sąlygose numatytą terminą nuo išankstinio mokėjimo sąskaitos ir Avanso užtikrinimo (jei taikoma) gavimo dienos. Sumokėto avanso suma išskaitoma iš mokėtinos sumos. </w:t>
      </w:r>
    </w:p>
    <w:p w14:paraId="2AC220BF" w14:textId="3104DF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(jeigu dalis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atlikta</w:t>
      </w:r>
      <w:r w:rsidRPr="00C41871">
        <w:rPr>
          <w:rFonts w:ascii="Times New Roman" w:hAnsi="Times New Roman" w:cs="Times New Roman"/>
          <w:color w:val="000000"/>
          <w:sz w:val="24"/>
          <w:szCs w:val="24"/>
        </w:rPr>
        <w:t>, Pirkėjas j</w:t>
      </w:r>
      <w:r w:rsidR="009565DA">
        <w:rPr>
          <w:rFonts w:ascii="Times New Roman" w:hAnsi="Times New Roman" w:cs="Times New Roman"/>
          <w:color w:val="000000"/>
          <w:sz w:val="24"/>
          <w:szCs w:val="24"/>
        </w:rPr>
        <w:t>uo</w:t>
      </w:r>
      <w:r w:rsidRPr="00C41871">
        <w:rPr>
          <w:rFonts w:ascii="Times New Roman" w:hAnsi="Times New Roman" w:cs="Times New Roman"/>
          <w:color w:val="000000"/>
          <w:sz w:val="24"/>
          <w:szCs w:val="24"/>
        </w:rPr>
        <w:t>s yra priėmęs ir j</w:t>
      </w:r>
      <w:r w:rsidR="009565DA">
        <w:rPr>
          <w:rFonts w:ascii="Times New Roman" w:hAnsi="Times New Roman" w:cs="Times New Roman"/>
          <w:color w:val="000000"/>
          <w:sz w:val="24"/>
          <w:szCs w:val="24"/>
        </w:rPr>
        <w:t>ais</w:t>
      </w:r>
      <w:r w:rsidRPr="00C41871">
        <w:rPr>
          <w:rFonts w:ascii="Times New Roman" w:hAnsi="Times New Roman" w:cs="Times New Roman"/>
          <w:color w:val="000000"/>
          <w:sz w:val="24"/>
          <w:szCs w:val="24"/>
        </w:rPr>
        <w:t xml:space="preserve"> gali naudotis pagal paskirtį – grąžinama ta Avanso dalis, kuri viršija Pirkėjo priimtų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kainą).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3913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0ED0F1E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5A6B83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1144D2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5B3966">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2E872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03F069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2F4C17A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dalimis, aukščiau nurodyta atsiskaitymo tvarka galioja kiekvienai tokiai daliai, jei Specialiosiose sąlygose nenustatyta kitaip.</w:t>
      </w:r>
    </w:p>
    <w:p w14:paraId="22455456" w14:textId="7E9A1E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Pirkėjas privalo pervesti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mokėtiną sumą į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trišaliame susitarime, o likutį pervesti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9565DA">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33C6D6C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12.3.1. Pirkėjas privalo pervesti mokėjimus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40DEDF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(vienašališkai daryti įskaitymus). Dėl šios priežasties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4E4F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ar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gamintojo išimtinių teisių, patentų ir kt. </w:t>
      </w:r>
    </w:p>
    <w:p w14:paraId="4F2F24F9" w14:textId="30696DA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41871">
        <w:rPr>
          <w:rFonts w:ascii="Times New Roman" w:hAnsi="Times New Roman" w:cs="Times New Roman"/>
          <w:i/>
          <w:iCs/>
          <w:color w:val="000000"/>
          <w:sz w:val="24"/>
          <w:szCs w:val="24"/>
        </w:rPr>
        <w:t>sui</w:t>
      </w:r>
      <w:proofErr w:type="spellEnd"/>
      <w:r w:rsidRPr="00C41871">
        <w:rPr>
          <w:rFonts w:ascii="Times New Roman" w:hAnsi="Times New Roman" w:cs="Times New Roman"/>
          <w:i/>
          <w:iCs/>
          <w:color w:val="000000"/>
          <w:sz w:val="24"/>
          <w:szCs w:val="24"/>
        </w:rPr>
        <w:t xml:space="preserve"> </w:t>
      </w:r>
      <w:proofErr w:type="spellStart"/>
      <w:r w:rsidRPr="00C41871">
        <w:rPr>
          <w:rFonts w:ascii="Times New Roman" w:hAnsi="Times New Roman" w:cs="Times New Roman"/>
          <w:i/>
          <w:iCs/>
          <w:color w:val="000000"/>
          <w:sz w:val="24"/>
          <w:szCs w:val="24"/>
        </w:rPr>
        <w:t>generis</w:t>
      </w:r>
      <w:proofErr w:type="spellEnd"/>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341FA62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0F4A2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66C6A2B0" w:rsidR="005A4A18" w:rsidRPr="00C41871" w:rsidRDefault="005A4A18" w:rsidP="00F122DC">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E53553">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2D298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C41871">
        <w:rPr>
          <w:rFonts w:ascii="Times New Roman" w:hAnsi="Times New Roman" w:cs="Times New Roman"/>
          <w:color w:val="000000"/>
          <w:sz w:val="24"/>
          <w:szCs w:val="24"/>
        </w:rPr>
        <w:lastRenderedPageBreak/>
        <w:t>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265CFC1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jungtinės veiklos Partnerio,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33E2F4B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(jų dalies)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sustabdymą iki atitinkamų aplinkybių pasibaigimo. </w:t>
      </w:r>
    </w:p>
    <w:p w14:paraId="60F22E6D" w14:textId="620FC67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0E0B050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51676D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kitų trečiųjų asmenų ne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5B1DBF7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2965AF69"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D83065">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445B56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2D5A389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apie priimtą sprendimą dėl sutartinių įsipareigojimų vykdymo stabdymo.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nepateikus konkrečių argumentų, faktų, pagrįstų įrodymais, Pirkėjas turi teisę raštu atsisakyti patvirtinti stabdymą. </w:t>
      </w:r>
    </w:p>
    <w:p w14:paraId="244107C9" w14:textId="26F93515"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7114F638"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09E67C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DB2E20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6E552721"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raštu prieš ne trumpesnį nei 5 (penkių) dienų terminą, jeigu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2F23957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prieš ne trumpesnį nei 10 (dešimties) dienų terminą, jeigu: </w:t>
      </w:r>
    </w:p>
    <w:p w14:paraId="0861CF2B" w14:textId="344E75B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F73D38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6C909F6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22.2.2.4. Pirkėjas nusprendžia nebevykdyti veiklos, kurios vykdymui Sutartimi įsigyjamos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60D7B0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52127E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3F6FDE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0BE479F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1FE8B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29B8D8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nepagrįstai nutraukus Sutarties vykdymą ne Sutartyje nustatyta tvarka, ir jeigu Specialiosiose sąlygose nėra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w:t>
      </w:r>
      <w:r w:rsidRPr="00C41871">
        <w:rPr>
          <w:rFonts w:ascii="Times New Roman" w:hAnsi="Times New Roman" w:cs="Times New Roman"/>
          <w:color w:val="000000"/>
          <w:sz w:val="24"/>
          <w:szCs w:val="24"/>
        </w:rPr>
        <w:lastRenderedPageBreak/>
        <w:t>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DA10BF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6F78069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590D8CC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viršija 20 (dvidešimt) proc. Pradinės sutarties vertės ir Pirkėjas, gavęs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mokėtinų sumų. </w:t>
      </w:r>
    </w:p>
    <w:p w14:paraId="31BFFDF1" w14:textId="14F423B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06B5C33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1B2FDF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37E8179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0A8209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22.3.5. Jei Sutartis nutraukiama dėl Pirkėjo esminio Sutarties pažeidimo ar Pirkėjui nepagrįstai nutraukus Sutarties vykdymą ne Sutartyje nustatyta tvarka, Pirkėjas įsipareigoja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1DB872C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569559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6727BC" w14:textId="5839D851" w:rsidR="005A4A18" w:rsidRPr="00C41871" w:rsidRDefault="005A4A18" w:rsidP="00E53553">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23.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1F3919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329407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64EAB1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1662360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569E0D7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4AC6A16F"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E53553">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4CFB7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400F3D9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6D0403C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6B3082AA" w14:textId="29D9FF3E" w:rsidR="008A5031" w:rsidRDefault="00D83065"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Pr>
          <w:rFonts w:ascii="Times New Roman" w:hAnsi="Times New Roman" w:cs="Times New Roman"/>
          <w:b/>
          <w:caps/>
          <w:sz w:val="24"/>
          <w:szCs w:val="24"/>
        </w:rPr>
        <w:t>Darbų</w:t>
      </w:r>
      <w:r w:rsidR="008A5031" w:rsidRPr="00C41871">
        <w:rPr>
          <w:rFonts w:ascii="Times New Roman" w:hAnsi="Times New Roman" w:cs="Times New Roman"/>
          <w:b/>
          <w:caps/>
          <w:sz w:val="24"/>
          <w:szCs w:val="24"/>
        </w:rPr>
        <w:t xml:space="preserve"> pirkimo-pardavimo sutarties </w:t>
      </w:r>
      <w:r w:rsidR="0032191B">
        <w:rPr>
          <w:rFonts w:ascii="Times New Roman" w:hAnsi="Times New Roman" w:cs="Times New Roman"/>
          <w:b/>
          <w:caps/>
          <w:sz w:val="24"/>
          <w:szCs w:val="24"/>
        </w:rPr>
        <w:t xml:space="preserve">SU ATIDEDAMĄJA SĄLYGA </w:t>
      </w:r>
      <w:r w:rsidR="008A5031" w:rsidRPr="00C41871">
        <w:rPr>
          <w:rFonts w:ascii="Times New Roman" w:hAnsi="Times New Roman" w:cs="Times New Roman"/>
          <w:b/>
          <w:bCs/>
          <w:caps/>
          <w:sz w:val="24"/>
          <w:szCs w:val="24"/>
        </w:rPr>
        <w:t>Specialiosios</w:t>
      </w:r>
      <w:r w:rsidR="008A5031" w:rsidRPr="00C41871">
        <w:rPr>
          <w:rFonts w:ascii="Times New Roman" w:hAnsi="Times New Roman" w:cs="Times New Roman"/>
          <w:b/>
          <w:caps/>
          <w:sz w:val="24"/>
          <w:szCs w:val="24"/>
        </w:rPr>
        <w:t xml:space="preserve"> sąlygos</w:t>
      </w:r>
      <w:r w:rsidR="008A5031"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08F33962" w:rsidR="008A5031" w:rsidRPr="00C41871" w:rsidRDefault="008F61B6"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2E555B6C" w:rsidR="008A5031" w:rsidRPr="00C41871" w:rsidRDefault="000C4A18" w:rsidP="0047104C">
            <w:pPr>
              <w:ind w:firstLine="0"/>
              <w:jc w:val="center"/>
              <w:rPr>
                <w:rFonts w:ascii="Times New Roman" w:hAnsi="Times New Roman" w:cs="Times New Roman"/>
                <w:kern w:val="2"/>
                <w:sz w:val="24"/>
                <w:szCs w:val="24"/>
              </w:rPr>
            </w:pPr>
            <w:r>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w:t>
            </w:r>
            <w:r w:rsidR="00382BDE">
              <w:rPr>
                <w:rFonts w:ascii="Times New Roman" w:hAnsi="Times New Roman" w:cs="Times New Roman"/>
                <w:sz w:val="24"/>
                <w:szCs w:val="24"/>
              </w:rPr>
              <w:t xml:space="preserve"> DARBAI</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5364A323"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 xml:space="preserve">Kampelių g. 10, </w:t>
            </w:r>
            <w:proofErr w:type="spellStart"/>
            <w:r w:rsidRPr="00C41871">
              <w:rPr>
                <w:rFonts w:ascii="Times New Roman" w:hAnsi="Times New Roman" w:cs="Times New Roman"/>
                <w:kern w:val="2"/>
                <w:sz w:val="24"/>
                <w:szCs w:val="24"/>
              </w:rPr>
              <w:t>Aleknonių</w:t>
            </w:r>
            <w:proofErr w:type="spellEnd"/>
            <w:r w:rsidRPr="00C41871">
              <w:rPr>
                <w:rFonts w:ascii="Times New Roman" w:hAnsi="Times New Roman" w:cs="Times New Roman"/>
                <w:kern w:val="2"/>
                <w:sz w:val="24"/>
                <w:szCs w:val="24"/>
              </w:rPr>
              <w:t xml:space="preserve">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proofErr w:type="spellStart"/>
              <w:r w:rsidRPr="00C41871">
                <w:rPr>
                  <w:rStyle w:val="Hipersaitas"/>
                  <w:rFonts w:ascii="Times New Roman" w:hAnsi="Times New Roman" w:cs="Times New Roman"/>
                  <w:kern w:val="2"/>
                  <w:sz w:val="24"/>
                  <w:szCs w:val="24"/>
                </w:rPr>
                <w:t>saugoma.lt</w:t>
              </w:r>
              <w:proofErr w:type="spellEnd"/>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 xml:space="preserve">aulius </w:t>
            </w:r>
            <w:proofErr w:type="spellStart"/>
            <w:r w:rsidRPr="00C41871">
              <w:rPr>
                <w:rFonts w:ascii="Times New Roman" w:hAnsi="Times New Roman" w:cs="Times New Roman"/>
                <w:sz w:val="24"/>
                <w:szCs w:val="24"/>
              </w:rPr>
              <w:t>Čeponas</w:t>
            </w:r>
            <w:proofErr w:type="spellEnd"/>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2D73DF90"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E53553">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70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3"/>
        <w:gridCol w:w="43"/>
        <w:gridCol w:w="2002"/>
        <w:gridCol w:w="5369"/>
      </w:tblGrid>
      <w:tr w:rsidR="008A5031" w:rsidRPr="00C41871" w14:paraId="192A7EC9" w14:textId="77777777" w:rsidTr="00F03C3B">
        <w:trPr>
          <w:trHeight w:val="300"/>
        </w:trPr>
        <w:tc>
          <w:tcPr>
            <w:tcW w:w="9493" w:type="dxa"/>
            <w:gridSpan w:val="5"/>
          </w:tcPr>
          <w:p w14:paraId="647C8C98" w14:textId="77777777" w:rsidR="008A5031" w:rsidRPr="00C41871" w:rsidRDefault="008A5031" w:rsidP="00F03C3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F03C3B">
        <w:trPr>
          <w:trHeight w:val="300"/>
        </w:trPr>
        <w:tc>
          <w:tcPr>
            <w:tcW w:w="2079" w:type="dxa"/>
            <w:gridSpan w:val="2"/>
          </w:tcPr>
          <w:p w14:paraId="0E4E9726" w14:textId="4657F595"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„E. sąskaita“ arba SABIS priėmimą</w:t>
            </w:r>
          </w:p>
        </w:tc>
        <w:tc>
          <w:tcPr>
            <w:tcW w:w="7414" w:type="dxa"/>
            <w:gridSpan w:val="3"/>
          </w:tcPr>
          <w:p w14:paraId="78095422" w14:textId="7FCFC4E6" w:rsidR="00D95C31" w:rsidRPr="00600548" w:rsidRDefault="008A5031"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Už Sutarties vykdymą</w:t>
            </w:r>
            <w:r w:rsidR="000341D8" w:rsidRPr="00600548">
              <w:rPr>
                <w:rFonts w:ascii="Times New Roman" w:hAnsi="Times New Roman" w:cs="Times New Roman"/>
                <w:kern w:val="2"/>
                <w:sz w:val="24"/>
                <w:szCs w:val="24"/>
              </w:rPr>
              <w:t xml:space="preserve"> </w:t>
            </w:r>
            <w:r w:rsidR="005A4A18" w:rsidRPr="00600548">
              <w:rPr>
                <w:rFonts w:ascii="Times New Roman" w:hAnsi="Times New Roman" w:cs="Times New Roman"/>
                <w:kern w:val="2"/>
                <w:sz w:val="24"/>
                <w:szCs w:val="24"/>
              </w:rPr>
              <w:t>atsakinga</w:t>
            </w:r>
            <w:r w:rsidR="000341D8" w:rsidRPr="00600548">
              <w:rPr>
                <w:rFonts w:ascii="Times New Roman" w:hAnsi="Times New Roman" w:cs="Times New Roman"/>
                <w:kern w:val="2"/>
                <w:sz w:val="24"/>
                <w:szCs w:val="24"/>
              </w:rPr>
              <w:t>s</w:t>
            </w:r>
            <w:r w:rsidR="005A4A18" w:rsidRPr="00600548">
              <w:rPr>
                <w:rFonts w:ascii="Times New Roman" w:hAnsi="Times New Roman" w:cs="Times New Roman"/>
                <w:kern w:val="2"/>
                <w:sz w:val="24"/>
                <w:szCs w:val="24"/>
              </w:rPr>
              <w:t xml:space="preserve"> Dzūkijos-Suvalkijos saugomų teritorijų direkcijos</w:t>
            </w:r>
            <w:r w:rsidR="00D95C31" w:rsidRPr="00600548">
              <w:rPr>
                <w:rFonts w:ascii="Times New Roman" w:hAnsi="Times New Roman" w:cs="Times New Roman"/>
                <w:kern w:val="2"/>
                <w:sz w:val="24"/>
                <w:szCs w:val="24"/>
              </w:rPr>
              <w:t xml:space="preserve"> </w:t>
            </w:r>
            <w:r w:rsidR="00600548" w:rsidRPr="00600548">
              <w:rPr>
                <w:rFonts w:ascii="Times New Roman" w:hAnsi="Times New Roman" w:cs="Times New Roman"/>
                <w:kern w:val="2"/>
                <w:sz w:val="24"/>
                <w:szCs w:val="24"/>
              </w:rPr>
              <w:t>Neries</w:t>
            </w:r>
            <w:r w:rsidR="0047104C" w:rsidRPr="00600548">
              <w:rPr>
                <w:rFonts w:ascii="Times New Roman" w:hAnsi="Times New Roman" w:cs="Times New Roman"/>
                <w:kern w:val="2"/>
                <w:sz w:val="24"/>
                <w:szCs w:val="24"/>
              </w:rPr>
              <w:t xml:space="preserve"> regioninio parko grupės patarėja</w:t>
            </w:r>
            <w:r w:rsidR="00600548" w:rsidRPr="00600548">
              <w:rPr>
                <w:rFonts w:ascii="Times New Roman" w:hAnsi="Times New Roman" w:cs="Times New Roman"/>
                <w:kern w:val="2"/>
                <w:sz w:val="24"/>
                <w:szCs w:val="24"/>
              </w:rPr>
              <w:t xml:space="preserve">, laikinai einanti Panemunių regioninio parko patarėjos pareigas  Vaida </w:t>
            </w:r>
            <w:proofErr w:type="spellStart"/>
            <w:r w:rsidR="00600548" w:rsidRPr="00600548">
              <w:rPr>
                <w:rFonts w:ascii="Times New Roman" w:hAnsi="Times New Roman" w:cs="Times New Roman"/>
                <w:kern w:val="2"/>
                <w:sz w:val="24"/>
                <w:szCs w:val="24"/>
              </w:rPr>
              <w:t>Olšauskytė</w:t>
            </w:r>
            <w:proofErr w:type="spellEnd"/>
            <w:r w:rsidR="00600548" w:rsidRPr="00600548">
              <w:rPr>
                <w:rFonts w:ascii="Times New Roman" w:hAnsi="Times New Roman" w:cs="Times New Roman"/>
                <w:kern w:val="2"/>
                <w:sz w:val="24"/>
                <w:szCs w:val="24"/>
              </w:rPr>
              <w:t xml:space="preserve"> – Skorupskienė, +370 686 76707, </w:t>
            </w:r>
            <w:hyperlink r:id="rId12" w:history="1">
              <w:r w:rsidR="00600548" w:rsidRPr="00600548">
                <w:rPr>
                  <w:rStyle w:val="Hipersaitas"/>
                  <w:rFonts w:ascii="Times New Roman" w:hAnsi="Times New Roman" w:cs="Times New Roman"/>
                  <w:kern w:val="2"/>
                  <w:sz w:val="24"/>
                  <w:szCs w:val="24"/>
                </w:rPr>
                <w:t>vaida.skorupskiene@saugoma.lt</w:t>
              </w:r>
            </w:hyperlink>
            <w:r w:rsidR="00600548">
              <w:rPr>
                <w:rFonts w:ascii="Times New Roman" w:hAnsi="Times New Roman" w:cs="Times New Roman"/>
                <w:kern w:val="2"/>
                <w:sz w:val="24"/>
                <w:szCs w:val="24"/>
              </w:rPr>
              <w:t>;</w:t>
            </w:r>
            <w:r w:rsidR="00600548" w:rsidRPr="00600548">
              <w:rPr>
                <w:rFonts w:ascii="Times New Roman" w:hAnsi="Times New Roman" w:cs="Times New Roman"/>
                <w:kern w:val="2"/>
                <w:sz w:val="24"/>
                <w:szCs w:val="24"/>
              </w:rPr>
              <w:t xml:space="preserve"> </w:t>
            </w:r>
          </w:p>
          <w:p w14:paraId="2E887FDC" w14:textId="60C1A370" w:rsidR="00600548" w:rsidRPr="00600548" w:rsidRDefault="0060054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techninę specifikaciją atsakingas Vištyčio regioninio parko patarėjas Nerijus Paškauskas, +370 618 08585, </w:t>
            </w:r>
            <w:hyperlink r:id="rId13" w:history="1">
              <w:r w:rsidRPr="00600548">
                <w:rPr>
                  <w:rStyle w:val="Hipersaitas"/>
                  <w:rFonts w:ascii="Times New Roman" w:hAnsi="Times New Roman" w:cs="Times New Roman"/>
                  <w:kern w:val="2"/>
                  <w:sz w:val="24"/>
                  <w:szCs w:val="24"/>
                </w:rPr>
                <w:t>nerijus.paskauskas@saugoma.lt</w:t>
              </w:r>
            </w:hyperlink>
            <w:r>
              <w:rPr>
                <w:rFonts w:ascii="Times New Roman" w:hAnsi="Times New Roman" w:cs="Times New Roman"/>
                <w:kern w:val="2"/>
                <w:sz w:val="24"/>
                <w:szCs w:val="24"/>
              </w:rPr>
              <w:t>;</w:t>
            </w:r>
          </w:p>
          <w:p w14:paraId="18ED998F" w14:textId="77777777" w:rsidR="008A5031" w:rsidRPr="00600548" w:rsidRDefault="005A4A1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4" w:history="1">
              <w:r w:rsidRPr="00600548">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F03C3B">
        <w:trPr>
          <w:trHeight w:val="300"/>
        </w:trPr>
        <w:tc>
          <w:tcPr>
            <w:tcW w:w="2079" w:type="dxa"/>
            <w:gridSpan w:val="2"/>
          </w:tcPr>
          <w:p w14:paraId="2DEDA29D" w14:textId="7CA66A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5B3966">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414" w:type="dxa"/>
            <w:gridSpan w:val="3"/>
          </w:tcPr>
          <w:p w14:paraId="10841C4F" w14:textId="77777777" w:rsidR="008A5031" w:rsidRPr="00C41871" w:rsidRDefault="008A5031" w:rsidP="00F03C3B">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F03C3B">
        <w:trPr>
          <w:trHeight w:val="300"/>
        </w:trPr>
        <w:tc>
          <w:tcPr>
            <w:tcW w:w="9493" w:type="dxa"/>
            <w:gridSpan w:val="5"/>
          </w:tcPr>
          <w:p w14:paraId="7A05635B"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F03C3B">
        <w:trPr>
          <w:trHeight w:val="300"/>
        </w:trPr>
        <w:tc>
          <w:tcPr>
            <w:tcW w:w="2079" w:type="dxa"/>
            <w:gridSpan w:val="2"/>
          </w:tcPr>
          <w:p w14:paraId="0BA1410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414" w:type="dxa"/>
            <w:gridSpan w:val="3"/>
          </w:tcPr>
          <w:p w14:paraId="4448548D" w14:textId="0A990B72" w:rsidR="008A5031" w:rsidRPr="00C41871" w:rsidRDefault="00E53553"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įsipareigoja Sutartyje numatytomis sąlygomis </w:t>
            </w:r>
            <w:r w:rsidR="005B1532">
              <w:rPr>
                <w:rFonts w:ascii="Times New Roman" w:hAnsi="Times New Roman" w:cs="Times New Roman"/>
                <w:kern w:val="2"/>
                <w:sz w:val="24"/>
                <w:szCs w:val="24"/>
              </w:rPr>
              <w:t>atlikti</w:t>
            </w:r>
            <w:r w:rsidR="00F46635" w:rsidRPr="00C86E49">
              <w:rPr>
                <w:rFonts w:ascii="Times New Roman" w:hAnsi="Times New Roman" w:cs="Times New Roman"/>
                <w:sz w:val="24"/>
                <w:szCs w:val="24"/>
              </w:rPr>
              <w:t xml:space="preserve"> </w:t>
            </w:r>
            <w:r w:rsidR="000C4A18">
              <w:rPr>
                <w:rFonts w:ascii="Times New Roman" w:hAnsi="Times New Roman" w:cs="Times New Roman"/>
                <w:sz w:val="24"/>
                <w:szCs w:val="24"/>
              </w:rPr>
              <w:t>Plokščių pažintinio tako</w:t>
            </w:r>
            <w:r w:rsidR="00F46635" w:rsidRPr="00C86E49">
              <w:rPr>
                <w:rFonts w:ascii="Times New Roman" w:hAnsi="Times New Roman" w:cs="Times New Roman"/>
                <w:sz w:val="24"/>
                <w:szCs w:val="24"/>
              </w:rPr>
              <w:t xml:space="preserve"> infrastruktūros atnaujinimo</w:t>
            </w:r>
            <w:r w:rsidR="00F46635">
              <w:rPr>
                <w:rFonts w:ascii="Times New Roman" w:hAnsi="Times New Roman" w:cs="Times New Roman"/>
                <w:sz w:val="24"/>
                <w:szCs w:val="24"/>
              </w:rPr>
              <w:t xml:space="preserve"> </w:t>
            </w:r>
            <w:r w:rsidR="00D65F5D">
              <w:rPr>
                <w:rFonts w:ascii="Times New Roman" w:hAnsi="Times New Roman" w:cs="Times New Roman"/>
                <w:kern w:val="2"/>
                <w:sz w:val="24"/>
                <w:szCs w:val="24"/>
              </w:rPr>
              <w:t xml:space="preserve">darbus (toliau – </w:t>
            </w:r>
            <w:r w:rsidR="00E54FA1">
              <w:rPr>
                <w:rFonts w:ascii="Times New Roman" w:hAnsi="Times New Roman" w:cs="Times New Roman"/>
                <w:kern w:val="2"/>
                <w:sz w:val="24"/>
                <w:szCs w:val="24"/>
              </w:rPr>
              <w:t>D</w:t>
            </w:r>
            <w:r w:rsidR="00D65F5D">
              <w:rPr>
                <w:rFonts w:ascii="Times New Roman" w:hAnsi="Times New Roman" w:cs="Times New Roman"/>
                <w:kern w:val="2"/>
                <w:sz w:val="24"/>
                <w:szCs w:val="24"/>
              </w:rPr>
              <w:t>arbai)</w:t>
            </w:r>
            <w:r w:rsidR="00D65F5D" w:rsidRPr="00C41871">
              <w:rPr>
                <w:rFonts w:ascii="Times New Roman" w:hAnsi="Times New Roman" w:cs="Times New Roman"/>
                <w:color w:val="000000"/>
                <w:kern w:val="2"/>
                <w:sz w:val="24"/>
                <w:szCs w:val="24"/>
              </w:rPr>
              <w:t>.</w:t>
            </w:r>
          </w:p>
          <w:p w14:paraId="25E0891B" w14:textId="64978BE5" w:rsidR="008A5031" w:rsidRPr="00C41871" w:rsidRDefault="00D65F5D"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I</w:t>
            </w:r>
            <w:r w:rsidRPr="00C41871">
              <w:rPr>
                <w:rFonts w:ascii="Times New Roman" w:hAnsi="Times New Roman" w:cs="Times New Roman"/>
                <w:color w:val="000000"/>
                <w:kern w:val="2"/>
                <w:sz w:val="24"/>
                <w:szCs w:val="24"/>
              </w:rPr>
              <w:t xml:space="preserve">šsamus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aprašymas ir kiti reikalavimai nustatyti </w:t>
            </w:r>
            <w:r>
              <w:rPr>
                <w:rFonts w:ascii="Times New Roman" w:hAnsi="Times New Roman" w:cs="Times New Roman"/>
                <w:color w:val="000000"/>
                <w:kern w:val="2"/>
                <w:sz w:val="24"/>
                <w:szCs w:val="24"/>
              </w:rPr>
              <w:t>S</w:t>
            </w:r>
            <w:r w:rsidRPr="00C41871">
              <w:rPr>
                <w:rFonts w:ascii="Times New Roman" w:hAnsi="Times New Roman" w:cs="Times New Roman"/>
                <w:color w:val="000000"/>
                <w:kern w:val="2"/>
                <w:sz w:val="24"/>
                <w:szCs w:val="24"/>
              </w:rPr>
              <w:t xml:space="preserve">utarties </w:t>
            </w:r>
            <w:r>
              <w:rPr>
                <w:rFonts w:ascii="Times New Roman" w:hAnsi="Times New Roman" w:cs="Times New Roman"/>
                <w:color w:val="000000"/>
                <w:kern w:val="2"/>
                <w:sz w:val="24"/>
                <w:szCs w:val="24"/>
              </w:rPr>
              <w:t>P</w:t>
            </w:r>
            <w:r w:rsidRPr="00C41871">
              <w:rPr>
                <w:rFonts w:ascii="Times New Roman" w:hAnsi="Times New Roman" w:cs="Times New Roman"/>
                <w:color w:val="000000"/>
                <w:kern w:val="2"/>
                <w:sz w:val="24"/>
                <w:szCs w:val="24"/>
              </w:rPr>
              <w:t>riede Nr. 3 „</w:t>
            </w:r>
            <w:r w:rsidR="000C4A18">
              <w:rPr>
                <w:rFonts w:ascii="Times New Roman" w:hAnsi="Times New Roman" w:cs="Times New Roman"/>
                <w:sz w:val="24"/>
                <w:szCs w:val="24"/>
              </w:rPr>
              <w:t>Plokščių pažintinio tako</w:t>
            </w:r>
            <w:r w:rsidR="00F46635" w:rsidRPr="00C86E49">
              <w:rPr>
                <w:rFonts w:ascii="Times New Roman" w:hAnsi="Times New Roman" w:cs="Times New Roman"/>
                <w:sz w:val="24"/>
                <w:szCs w:val="24"/>
              </w:rPr>
              <w:t xml:space="preserve"> infrastruktūros atnaujinimo</w:t>
            </w:r>
            <w:r w:rsidR="00F46635">
              <w:rPr>
                <w:rFonts w:ascii="Times New Roman" w:hAnsi="Times New Roman" w:cs="Times New Roman"/>
                <w:sz w:val="24"/>
                <w:szCs w:val="24"/>
              </w:rPr>
              <w:t xml:space="preserve"> </w:t>
            </w:r>
            <w:r w:rsidR="00F46635">
              <w:rPr>
                <w:rFonts w:ascii="Times New Roman" w:hAnsi="Times New Roman" w:cs="Times New Roman"/>
                <w:kern w:val="2"/>
                <w:sz w:val="24"/>
                <w:szCs w:val="24"/>
              </w:rPr>
              <w:t>darbai</w:t>
            </w:r>
            <w:r w:rsidRPr="00C41871">
              <w:rPr>
                <w:rFonts w:ascii="Times New Roman" w:hAnsi="Times New Roman" w:cs="Times New Roman"/>
                <w:color w:val="000000"/>
                <w:kern w:val="2"/>
                <w:sz w:val="24"/>
                <w:szCs w:val="24"/>
              </w:rPr>
              <w:t>“</w:t>
            </w:r>
            <w:r>
              <w:rPr>
                <w:rFonts w:ascii="Times New Roman" w:hAnsi="Times New Roman" w:cs="Times New Roman"/>
                <w:color w:val="000000"/>
                <w:kern w:val="2"/>
                <w:sz w:val="24"/>
                <w:szCs w:val="24"/>
              </w:rPr>
              <w:t xml:space="preserve">. </w:t>
            </w:r>
          </w:p>
        </w:tc>
      </w:tr>
      <w:tr w:rsidR="008A5031" w:rsidRPr="00C41871" w14:paraId="1DE85C48" w14:textId="77777777" w:rsidTr="00F03C3B">
        <w:trPr>
          <w:trHeight w:val="1005"/>
        </w:trPr>
        <w:tc>
          <w:tcPr>
            <w:tcW w:w="2079" w:type="dxa"/>
            <w:gridSpan w:val="2"/>
          </w:tcPr>
          <w:p w14:paraId="26B28DC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414" w:type="dxa"/>
            <w:gridSpan w:val="3"/>
          </w:tcPr>
          <w:p w14:paraId="2AF63216" w14:textId="77777777" w:rsidR="008A5031" w:rsidRPr="00C41871" w:rsidRDefault="00BE208A"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F03C3B">
            <w:pPr>
              <w:spacing w:line="240" w:lineRule="auto"/>
              <w:rPr>
                <w:rFonts w:ascii="Times New Roman" w:hAnsi="Times New Roman" w:cs="Times New Roman"/>
                <w:color w:val="FF0000"/>
                <w:kern w:val="2"/>
                <w:sz w:val="24"/>
                <w:szCs w:val="24"/>
              </w:rPr>
            </w:pPr>
          </w:p>
        </w:tc>
      </w:tr>
      <w:tr w:rsidR="008A5031" w:rsidRPr="00C41871" w14:paraId="1EC50D6B" w14:textId="77777777" w:rsidTr="00F03C3B">
        <w:trPr>
          <w:trHeight w:val="300"/>
        </w:trPr>
        <w:tc>
          <w:tcPr>
            <w:tcW w:w="9493" w:type="dxa"/>
            <w:gridSpan w:val="5"/>
          </w:tcPr>
          <w:p w14:paraId="76290581" w14:textId="2D9BBF8D"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PRISTATYMO TERMINAI IR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F03C3B">
        <w:trPr>
          <w:trHeight w:hRule="exact" w:val="1039"/>
        </w:trPr>
        <w:tc>
          <w:tcPr>
            <w:tcW w:w="2079" w:type="dxa"/>
            <w:gridSpan w:val="2"/>
          </w:tcPr>
          <w:p w14:paraId="08A0768D" w14:textId="51E4A49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terminas, kai </w:t>
            </w:r>
            <w:r w:rsidR="00D83065">
              <w:rPr>
                <w:rFonts w:ascii="Times New Roman" w:hAnsi="Times New Roman" w:cs="Times New Roman"/>
                <w:b/>
                <w:bCs/>
                <w:kern w:val="2"/>
                <w:sz w:val="24"/>
                <w:szCs w:val="24"/>
              </w:rPr>
              <w:t>Darbai</w:t>
            </w:r>
            <w:r w:rsidRPr="00C41871">
              <w:rPr>
                <w:rFonts w:ascii="Times New Roman" w:hAnsi="Times New Roman" w:cs="Times New Roman"/>
                <w:b/>
                <w:bCs/>
                <w:kern w:val="2"/>
                <w:sz w:val="24"/>
                <w:szCs w:val="24"/>
              </w:rPr>
              <w:t xml:space="preserve"> </w:t>
            </w:r>
            <w:r w:rsidR="00CD564B">
              <w:rPr>
                <w:rFonts w:ascii="Times New Roman" w:hAnsi="Times New Roman" w:cs="Times New Roman"/>
                <w:b/>
                <w:bCs/>
                <w:kern w:val="2"/>
                <w:sz w:val="24"/>
                <w:szCs w:val="24"/>
              </w:rPr>
              <w:t>atliekami</w:t>
            </w:r>
            <w:r w:rsidRPr="00C41871">
              <w:rPr>
                <w:rFonts w:ascii="Times New Roman" w:hAnsi="Times New Roman" w:cs="Times New Roman"/>
                <w:b/>
                <w:bCs/>
                <w:kern w:val="2"/>
                <w:sz w:val="24"/>
                <w:szCs w:val="24"/>
              </w:rPr>
              <w:t xml:space="preserve"> vienu kartu</w:t>
            </w:r>
          </w:p>
        </w:tc>
        <w:tc>
          <w:tcPr>
            <w:tcW w:w="7414" w:type="dxa"/>
            <w:gridSpan w:val="3"/>
          </w:tcPr>
          <w:p w14:paraId="0EF0A6F0" w14:textId="6B18CB13" w:rsidR="008A5031" w:rsidRPr="00C41871" w:rsidRDefault="00C03073" w:rsidP="00F03C3B">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w:t>
            </w:r>
            <w:r w:rsidR="000341D8">
              <w:rPr>
                <w:rFonts w:ascii="Times New Roman" w:hAnsi="Times New Roman" w:cs="Times New Roman"/>
                <w:sz w:val="24"/>
                <w:szCs w:val="24"/>
              </w:rPr>
              <w:t>1</w:t>
            </w:r>
            <w:r w:rsidR="00D65F5D">
              <w:rPr>
                <w:rFonts w:ascii="Times New Roman" w:hAnsi="Times New Roman" w:cs="Times New Roman"/>
                <w:sz w:val="24"/>
                <w:szCs w:val="24"/>
              </w:rPr>
              <w:t>-</w:t>
            </w:r>
            <w:r w:rsidR="00902CE2">
              <w:rPr>
                <w:rFonts w:ascii="Times New Roman" w:hAnsi="Times New Roman" w:cs="Times New Roman"/>
                <w:sz w:val="24"/>
                <w:szCs w:val="24"/>
              </w:rPr>
              <w:t>10</w:t>
            </w:r>
            <w:r>
              <w:rPr>
                <w:rFonts w:ascii="Times New Roman" w:hAnsi="Times New Roman" w:cs="Times New Roman"/>
                <w:sz w:val="24"/>
                <w:szCs w:val="24"/>
              </w:rPr>
              <w:t>.</w:t>
            </w:r>
          </w:p>
          <w:p w14:paraId="41410301" w14:textId="77777777" w:rsidR="008A5031" w:rsidRPr="00C41871" w:rsidRDefault="008A5031" w:rsidP="00F03C3B">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F03C3B">
        <w:trPr>
          <w:trHeight w:val="300"/>
        </w:trPr>
        <w:tc>
          <w:tcPr>
            <w:tcW w:w="2079" w:type="dxa"/>
            <w:gridSpan w:val="2"/>
          </w:tcPr>
          <w:p w14:paraId="54386143" w14:textId="1265D1E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(ar jų dalies)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termino pratęsimas</w:t>
            </w:r>
          </w:p>
        </w:tc>
        <w:tc>
          <w:tcPr>
            <w:tcW w:w="7414" w:type="dxa"/>
            <w:gridSpan w:val="3"/>
          </w:tcPr>
          <w:p w14:paraId="11F822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A27F9A5" w14:textId="77777777" w:rsidTr="00F03C3B">
        <w:trPr>
          <w:trHeight w:val="300"/>
        </w:trPr>
        <w:tc>
          <w:tcPr>
            <w:tcW w:w="2079" w:type="dxa"/>
            <w:gridSpan w:val="2"/>
          </w:tcPr>
          <w:p w14:paraId="5A03567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414" w:type="dxa"/>
            <w:gridSpan w:val="3"/>
          </w:tcPr>
          <w:p w14:paraId="4D17F7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725FE9D" w14:textId="77777777" w:rsidTr="00F03C3B">
        <w:trPr>
          <w:trHeight w:val="300"/>
        </w:trPr>
        <w:tc>
          <w:tcPr>
            <w:tcW w:w="2079" w:type="dxa"/>
            <w:gridSpan w:val="2"/>
          </w:tcPr>
          <w:p w14:paraId="6AA125B3" w14:textId="1552C10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Dėl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dalimis vertės / apimties</w:t>
            </w:r>
          </w:p>
        </w:tc>
        <w:tc>
          <w:tcPr>
            <w:tcW w:w="7414" w:type="dxa"/>
            <w:gridSpan w:val="3"/>
          </w:tcPr>
          <w:p w14:paraId="4330407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F03C3B">
            <w:pPr>
              <w:spacing w:line="240" w:lineRule="auto"/>
              <w:rPr>
                <w:rFonts w:ascii="Times New Roman" w:hAnsi="Times New Roman" w:cs="Times New Roman"/>
                <w:kern w:val="2"/>
                <w:sz w:val="24"/>
                <w:szCs w:val="24"/>
              </w:rPr>
            </w:pPr>
          </w:p>
          <w:p w14:paraId="3E5DFFA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29643518" w14:textId="77777777" w:rsidTr="00F03C3B">
        <w:trPr>
          <w:trHeight w:val="300"/>
        </w:trPr>
        <w:tc>
          <w:tcPr>
            <w:tcW w:w="2079" w:type="dxa"/>
            <w:gridSpan w:val="2"/>
          </w:tcPr>
          <w:p w14:paraId="47A5AF6A" w14:textId="56E3017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Kartu su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pateikiami dokumentai </w:t>
            </w:r>
          </w:p>
        </w:tc>
        <w:tc>
          <w:tcPr>
            <w:tcW w:w="7414" w:type="dxa"/>
            <w:gridSpan w:val="3"/>
          </w:tcPr>
          <w:p w14:paraId="3A47624E" w14:textId="7A1AB539" w:rsidR="00623289"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Kartu su </w:t>
            </w:r>
            <w:r w:rsidR="00D83065">
              <w:rPr>
                <w:rFonts w:ascii="Times New Roman" w:hAnsi="Times New Roman" w:cs="Times New Roman"/>
                <w:kern w:val="2"/>
                <w:sz w:val="24"/>
                <w:szCs w:val="24"/>
              </w:rPr>
              <w:t>Darbais</w:t>
            </w:r>
            <w:r w:rsidRPr="00C41871">
              <w:rPr>
                <w:rFonts w:ascii="Times New Roman" w:hAnsi="Times New Roman" w:cs="Times New Roman"/>
                <w:kern w:val="2"/>
                <w:sz w:val="24"/>
                <w:szCs w:val="24"/>
              </w:rPr>
              <w:t xml:space="preserve"> pateikiami </w:t>
            </w:r>
            <w:r w:rsidR="00623289" w:rsidRPr="00C41871">
              <w:rPr>
                <w:rFonts w:ascii="Times New Roman" w:hAnsi="Times New Roman" w:cs="Times New Roman"/>
                <w:kern w:val="2"/>
                <w:sz w:val="24"/>
                <w:szCs w:val="24"/>
              </w:rPr>
              <w:t>visi pirkimo dokumentuose nurodyti dokumentai.</w:t>
            </w:r>
          </w:p>
          <w:p w14:paraId="5F931A48" w14:textId="4B79160F" w:rsidR="008A5031" w:rsidRPr="00C41871" w:rsidRDefault="00E53553"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Rangovu</w:t>
            </w:r>
            <w:r w:rsidR="008A5031" w:rsidRPr="00C41871">
              <w:rPr>
                <w:rFonts w:ascii="Times New Roman" w:hAnsi="Times New Roman" w:cs="Times New Roman"/>
                <w:kern w:val="2"/>
                <w:sz w:val="24"/>
                <w:szCs w:val="24"/>
              </w:rPr>
              <w:t xml:space="preserve">i nepateikus nurodytų dokumentų, laikoma, kad </w:t>
            </w:r>
            <w:r w:rsidR="00D83065">
              <w:rPr>
                <w:rFonts w:ascii="Times New Roman" w:hAnsi="Times New Roman" w:cs="Times New Roman"/>
                <w:kern w:val="2"/>
                <w:sz w:val="24"/>
                <w:szCs w:val="24"/>
              </w:rPr>
              <w:t>Darbai</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F03C3B">
        <w:trPr>
          <w:trHeight w:val="300"/>
        </w:trPr>
        <w:tc>
          <w:tcPr>
            <w:tcW w:w="9493" w:type="dxa"/>
            <w:gridSpan w:val="5"/>
          </w:tcPr>
          <w:p w14:paraId="045593A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 SUTARTIES KAINA IR ATSISKAITYMO TVARKA</w:t>
            </w:r>
          </w:p>
        </w:tc>
      </w:tr>
      <w:tr w:rsidR="008A5031" w:rsidRPr="00C41871" w14:paraId="26D8FF6A" w14:textId="77777777" w:rsidTr="00F03C3B">
        <w:trPr>
          <w:trHeight w:val="300"/>
        </w:trPr>
        <w:tc>
          <w:tcPr>
            <w:tcW w:w="2079" w:type="dxa"/>
            <w:gridSpan w:val="2"/>
          </w:tcPr>
          <w:p w14:paraId="4433E5B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414" w:type="dxa"/>
            <w:gridSpan w:val="3"/>
          </w:tcPr>
          <w:p w14:paraId="1600FF04"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F03C3B">
            <w:pPr>
              <w:spacing w:line="240" w:lineRule="auto"/>
              <w:rPr>
                <w:rFonts w:ascii="Times New Roman" w:hAnsi="Times New Roman" w:cs="Times New Roman"/>
                <w:kern w:val="2"/>
                <w:sz w:val="24"/>
                <w:szCs w:val="24"/>
              </w:rPr>
            </w:pPr>
          </w:p>
          <w:p w14:paraId="3096DE40"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AEE6740" w14:textId="77777777" w:rsidTr="00F03C3B">
        <w:trPr>
          <w:trHeight w:val="300"/>
        </w:trPr>
        <w:tc>
          <w:tcPr>
            <w:tcW w:w="2079" w:type="dxa"/>
            <w:gridSpan w:val="2"/>
          </w:tcPr>
          <w:p w14:paraId="6DCB47E4"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F03C3B">
            <w:pPr>
              <w:spacing w:line="240" w:lineRule="auto"/>
              <w:rPr>
                <w:rFonts w:ascii="Times New Roman" w:hAnsi="Times New Roman" w:cs="Times New Roman"/>
                <w:b/>
                <w:bCs/>
                <w:kern w:val="2"/>
                <w:sz w:val="24"/>
                <w:szCs w:val="24"/>
              </w:rPr>
            </w:pPr>
          </w:p>
          <w:p w14:paraId="3C36A70D" w14:textId="77777777" w:rsidR="008A5031" w:rsidRPr="00C41871" w:rsidRDefault="008A5031" w:rsidP="00F03C3B">
            <w:pPr>
              <w:spacing w:line="240" w:lineRule="auto"/>
              <w:rPr>
                <w:rFonts w:ascii="Times New Roman" w:hAnsi="Times New Roman" w:cs="Times New Roman"/>
                <w:b/>
                <w:bCs/>
                <w:kern w:val="2"/>
                <w:sz w:val="24"/>
                <w:szCs w:val="24"/>
              </w:rPr>
            </w:pPr>
          </w:p>
          <w:p w14:paraId="17B370BF" w14:textId="77777777" w:rsidR="008A5031" w:rsidRPr="00C41871" w:rsidRDefault="008A5031" w:rsidP="00F03C3B">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F03C3B">
            <w:pPr>
              <w:spacing w:line="240" w:lineRule="auto"/>
              <w:rPr>
                <w:rFonts w:ascii="Times New Roman" w:hAnsi="Times New Roman" w:cs="Times New Roman"/>
                <w:b/>
                <w:bCs/>
                <w:kern w:val="2"/>
                <w:sz w:val="24"/>
                <w:szCs w:val="24"/>
              </w:rPr>
            </w:pPr>
          </w:p>
        </w:tc>
        <w:tc>
          <w:tcPr>
            <w:tcW w:w="7414" w:type="dxa"/>
            <w:gridSpan w:val="3"/>
          </w:tcPr>
          <w:p w14:paraId="426B18E3"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29E72E4B"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F03C3B">
        <w:trPr>
          <w:trHeight w:val="300"/>
        </w:trPr>
        <w:tc>
          <w:tcPr>
            <w:tcW w:w="2079" w:type="dxa"/>
            <w:gridSpan w:val="2"/>
          </w:tcPr>
          <w:p w14:paraId="56FBF43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414" w:type="dxa"/>
            <w:gridSpan w:val="3"/>
          </w:tcPr>
          <w:p w14:paraId="1AD4C676" w14:textId="72BDE0C2"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B3E5C">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F03C3B">
        <w:trPr>
          <w:trHeight w:val="300"/>
        </w:trPr>
        <w:tc>
          <w:tcPr>
            <w:tcW w:w="2079" w:type="dxa"/>
            <w:gridSpan w:val="2"/>
          </w:tcPr>
          <w:p w14:paraId="097B7393"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414" w:type="dxa"/>
            <w:gridSpan w:val="3"/>
          </w:tcPr>
          <w:p w14:paraId="600D7969" w14:textId="699FCE96"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5B3966">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w:t>
            </w:r>
            <w:r w:rsidR="00E53553">
              <w:rPr>
                <w:rFonts w:ascii="Times New Roman" w:hAnsi="Times New Roman" w:cs="Times New Roman"/>
                <w:kern w:val="2"/>
                <w:sz w:val="24"/>
                <w:szCs w:val="24"/>
              </w:rPr>
              <w:t xml:space="preserve">atliekamų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1E99829B"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w:t>
            </w:r>
            <w:r w:rsidR="00962C7A">
              <w:rPr>
                <w:rFonts w:ascii="Times New Roman" w:hAnsi="Times New Roman" w:cs="Times New Roman"/>
                <w:kern w:val="2"/>
                <w:sz w:val="24"/>
                <w:szCs w:val="24"/>
              </w:rPr>
              <w:t xml:space="preserve"> nuo</w:t>
            </w:r>
            <w:r w:rsidRPr="00C41871">
              <w:rPr>
                <w:rFonts w:ascii="Times New Roman" w:hAnsi="Times New Roman" w:cs="Times New Roman"/>
                <w:kern w:val="2"/>
                <w:sz w:val="24"/>
                <w:szCs w:val="24"/>
              </w:rPr>
              <w:t xml:space="preserve"> Šalių pasirašyto Susitarimo įsigaliojimo dienos.</w:t>
            </w:r>
          </w:p>
          <w:p w14:paraId="581CE5E3"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156DBD9" w14:textId="77777777" w:rsidTr="00F03C3B">
        <w:trPr>
          <w:trHeight w:val="300"/>
        </w:trPr>
        <w:tc>
          <w:tcPr>
            <w:tcW w:w="2079" w:type="dxa"/>
            <w:gridSpan w:val="2"/>
          </w:tcPr>
          <w:p w14:paraId="523DCDB1" w14:textId="4C4CA8B3"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kainos pokytį, pasikeitimo</w:t>
            </w:r>
          </w:p>
        </w:tc>
        <w:tc>
          <w:tcPr>
            <w:tcW w:w="7414" w:type="dxa"/>
            <w:gridSpan w:val="3"/>
          </w:tcPr>
          <w:p w14:paraId="2808E5E1"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F03C3B">
            <w:pPr>
              <w:spacing w:line="240" w:lineRule="auto"/>
              <w:rPr>
                <w:rFonts w:ascii="Times New Roman" w:hAnsi="Times New Roman" w:cs="Times New Roman"/>
                <w:kern w:val="2"/>
                <w:sz w:val="24"/>
                <w:szCs w:val="24"/>
              </w:rPr>
            </w:pPr>
          </w:p>
          <w:p w14:paraId="3DB4EF8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12B5C5A9" w14:textId="77777777" w:rsidTr="00F03C3B">
        <w:trPr>
          <w:trHeight w:val="300"/>
        </w:trPr>
        <w:tc>
          <w:tcPr>
            <w:tcW w:w="2079" w:type="dxa"/>
            <w:gridSpan w:val="2"/>
          </w:tcPr>
          <w:p w14:paraId="5C3CF5B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7414" w:type="dxa"/>
            <w:gridSpan w:val="3"/>
          </w:tcPr>
          <w:p w14:paraId="29AA4352"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7C8569F6" w14:textId="77777777" w:rsidTr="00F03C3B">
        <w:trPr>
          <w:trHeight w:val="300"/>
        </w:trPr>
        <w:tc>
          <w:tcPr>
            <w:tcW w:w="2079" w:type="dxa"/>
            <w:gridSpan w:val="2"/>
          </w:tcPr>
          <w:p w14:paraId="626C909A" w14:textId="33E19FA0"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kainų lygio pokyčio pagal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grupių kainų pokyčius</w:t>
            </w:r>
          </w:p>
        </w:tc>
        <w:tc>
          <w:tcPr>
            <w:tcW w:w="7414" w:type="dxa"/>
            <w:gridSpan w:val="3"/>
          </w:tcPr>
          <w:p w14:paraId="79F4443A"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AEA4E92" w14:textId="77777777" w:rsidR="008A5031" w:rsidRPr="00C41871" w:rsidRDefault="008A5031" w:rsidP="00F03C3B">
            <w:pPr>
              <w:spacing w:line="240" w:lineRule="auto"/>
              <w:rPr>
                <w:rFonts w:ascii="Times New Roman" w:hAnsi="Times New Roman" w:cs="Times New Roman"/>
                <w:kern w:val="2"/>
                <w:sz w:val="24"/>
                <w:szCs w:val="24"/>
              </w:rPr>
            </w:pPr>
          </w:p>
          <w:p w14:paraId="79D5074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46712922" w14:textId="77777777" w:rsidTr="00F03C3B">
        <w:trPr>
          <w:trHeight w:val="300"/>
        </w:trPr>
        <w:tc>
          <w:tcPr>
            <w:tcW w:w="2079" w:type="dxa"/>
            <w:gridSpan w:val="2"/>
          </w:tcPr>
          <w:p w14:paraId="253EF8AE"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414" w:type="dxa"/>
            <w:gridSpan w:val="3"/>
          </w:tcPr>
          <w:p w14:paraId="7BD6FDD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F03C3B">
            <w:pPr>
              <w:spacing w:line="240" w:lineRule="auto"/>
              <w:rPr>
                <w:rFonts w:ascii="Times New Roman" w:hAnsi="Times New Roman" w:cs="Times New Roman"/>
                <w:kern w:val="2"/>
                <w:sz w:val="24"/>
                <w:szCs w:val="24"/>
              </w:rPr>
            </w:pPr>
          </w:p>
          <w:p w14:paraId="7BAD67B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5DE35AF7" w14:textId="77777777" w:rsidTr="00F03C3B">
        <w:trPr>
          <w:trHeight w:hRule="exact" w:val="591"/>
        </w:trPr>
        <w:tc>
          <w:tcPr>
            <w:tcW w:w="2079" w:type="dxa"/>
            <w:gridSpan w:val="2"/>
          </w:tcPr>
          <w:p w14:paraId="7E43D0BE" w14:textId="3D5E11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414" w:type="dxa"/>
            <w:gridSpan w:val="3"/>
          </w:tcPr>
          <w:p w14:paraId="0AAC0F99" w14:textId="242309BE"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E53553">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F03C3B">
            <w:pPr>
              <w:spacing w:line="240" w:lineRule="auto"/>
              <w:rPr>
                <w:rFonts w:ascii="Times New Roman" w:hAnsi="Times New Roman" w:cs="Times New Roman"/>
                <w:kern w:val="2"/>
                <w:sz w:val="24"/>
                <w:szCs w:val="24"/>
              </w:rPr>
            </w:pPr>
          </w:p>
          <w:p w14:paraId="5B5EC61E" w14:textId="77777777" w:rsidR="008A5031" w:rsidRPr="00C41871" w:rsidRDefault="008A5031" w:rsidP="00F03C3B">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F03C3B">
        <w:trPr>
          <w:trHeight w:val="300"/>
        </w:trPr>
        <w:tc>
          <w:tcPr>
            <w:tcW w:w="2079" w:type="dxa"/>
            <w:gridSpan w:val="2"/>
          </w:tcPr>
          <w:p w14:paraId="7625AF6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414" w:type="dxa"/>
            <w:gridSpan w:val="3"/>
          </w:tcPr>
          <w:p w14:paraId="1EC74EC0"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F03C3B">
        <w:trPr>
          <w:trHeight w:val="300"/>
        </w:trPr>
        <w:tc>
          <w:tcPr>
            <w:tcW w:w="2079" w:type="dxa"/>
            <w:gridSpan w:val="2"/>
          </w:tcPr>
          <w:p w14:paraId="241D1F8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414" w:type="dxa"/>
            <w:gridSpan w:val="3"/>
          </w:tcPr>
          <w:p w14:paraId="0C4E389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F03C3B">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F03C3B">
        <w:trPr>
          <w:trHeight w:val="300"/>
        </w:trPr>
        <w:tc>
          <w:tcPr>
            <w:tcW w:w="9493" w:type="dxa"/>
            <w:gridSpan w:val="5"/>
          </w:tcPr>
          <w:p w14:paraId="32BF599C" w14:textId="6EE1BB0E"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KOKYBĖ IR GARANTINIAI ĮSIPAREIGOJIMAI</w:t>
            </w:r>
          </w:p>
        </w:tc>
      </w:tr>
      <w:tr w:rsidR="008A5031" w:rsidRPr="00C41871" w14:paraId="5EC6DAFC" w14:textId="77777777" w:rsidTr="00F03C3B">
        <w:trPr>
          <w:trHeight w:val="300"/>
        </w:trPr>
        <w:tc>
          <w:tcPr>
            <w:tcW w:w="2079" w:type="dxa"/>
            <w:gridSpan w:val="2"/>
          </w:tcPr>
          <w:p w14:paraId="597041F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414" w:type="dxa"/>
            <w:gridSpan w:val="3"/>
          </w:tcPr>
          <w:p w14:paraId="456C174E" w14:textId="48388103" w:rsidR="000C5B66" w:rsidRPr="00C41871" w:rsidRDefault="009D4044" w:rsidP="00F03C3B">
            <w:pPr>
              <w:spacing w:line="240" w:lineRule="auto"/>
              <w:ind w:firstLine="0"/>
              <w:rPr>
                <w:rFonts w:ascii="Times New Roman" w:hAnsi="Times New Roman" w:cs="Times New Roman"/>
                <w:kern w:val="2"/>
                <w:sz w:val="24"/>
                <w:szCs w:val="24"/>
              </w:rPr>
            </w:pPr>
            <w:r w:rsidRPr="00CB44DE">
              <w:rPr>
                <w:rFonts w:ascii="Times New Roman" w:hAnsi="Times New Roman" w:cs="Times New Roman"/>
                <w:kern w:val="2"/>
                <w:sz w:val="24"/>
                <w:szCs w:val="24"/>
              </w:rPr>
              <w:t>Atviriems statybos darbams (</w:t>
            </w:r>
            <w:r w:rsidR="00CB44DE" w:rsidRPr="00CB44DE">
              <w:rPr>
                <w:rFonts w:ascii="Times New Roman" w:hAnsi="Times New Roman" w:cs="Times New Roman"/>
                <w:kern w:val="2"/>
                <w:sz w:val="24"/>
                <w:szCs w:val="24"/>
              </w:rPr>
              <w:t>trinkelių paklojimo kokybei, dangos stabilumui) suteikiama 5 metų garantija, tačiau ši garantija netaikoma natūraliam senų (pakartotinai naudojamų) trinkelių ar bortelių nusidėvėjimui ar kosmetiniams trūkumams</w:t>
            </w:r>
            <w:r>
              <w:rPr>
                <w:rFonts w:ascii="Times New Roman" w:hAnsi="Times New Roman" w:cs="Times New Roman"/>
                <w:kern w:val="2"/>
                <w:sz w:val="24"/>
                <w:szCs w:val="24"/>
              </w:rPr>
              <w:t xml:space="preserve">, </w:t>
            </w:r>
            <w:r w:rsidRPr="009D4044">
              <w:rPr>
                <w:rFonts w:ascii="Times New Roman" w:hAnsi="Times New Roman" w:cs="Times New Roman"/>
                <w:kern w:val="2"/>
                <w:sz w:val="24"/>
                <w:szCs w:val="24"/>
              </w:rPr>
              <w:t>o paslėptiems statinio elementams (tako pagrindui) – 10</w:t>
            </w:r>
            <w:r>
              <w:rPr>
                <w:rFonts w:ascii="Times New Roman" w:hAnsi="Times New Roman" w:cs="Times New Roman"/>
                <w:kern w:val="2"/>
                <w:sz w:val="24"/>
                <w:szCs w:val="24"/>
              </w:rPr>
              <w:t xml:space="preserve"> (dešimt)</w:t>
            </w:r>
            <w:r w:rsidRPr="009D4044">
              <w:rPr>
                <w:rFonts w:ascii="Times New Roman" w:hAnsi="Times New Roman" w:cs="Times New Roman"/>
                <w:kern w:val="2"/>
                <w:sz w:val="24"/>
                <w:szCs w:val="24"/>
              </w:rPr>
              <w:t xml:space="preserve"> metų termin</w:t>
            </w:r>
            <w:r>
              <w:rPr>
                <w:rFonts w:ascii="Times New Roman" w:hAnsi="Times New Roman" w:cs="Times New Roman"/>
                <w:kern w:val="2"/>
                <w:sz w:val="24"/>
                <w:szCs w:val="24"/>
              </w:rPr>
              <w:t>as.</w:t>
            </w:r>
            <w:r w:rsidR="00F16877">
              <w:rPr>
                <w:rFonts w:ascii="Times New Roman" w:hAnsi="Times New Roman" w:cs="Times New Roman"/>
                <w:kern w:val="2"/>
                <w:sz w:val="24"/>
                <w:szCs w:val="24"/>
              </w:rPr>
              <w:t xml:space="preserve"> Pradedamas skaičiuoti nuo Darbų priėmimo-perdavimo akto pasirašymo dienos. Garantinis terminas yra stabdomas tiek laiko, kiek faktiškai trunka nustatytų ir šalinamų darbų defektai.</w:t>
            </w:r>
          </w:p>
        </w:tc>
      </w:tr>
      <w:tr w:rsidR="008A5031" w:rsidRPr="00C41871" w14:paraId="75981940" w14:textId="77777777" w:rsidTr="00F03C3B">
        <w:trPr>
          <w:trHeight w:val="300"/>
        </w:trPr>
        <w:tc>
          <w:tcPr>
            <w:tcW w:w="2079" w:type="dxa"/>
            <w:gridSpan w:val="2"/>
          </w:tcPr>
          <w:p w14:paraId="0DCBD29C"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7414" w:type="dxa"/>
            <w:gridSpan w:val="3"/>
          </w:tcPr>
          <w:p w14:paraId="4F05B598" w14:textId="77777777" w:rsidR="00B914ED" w:rsidRDefault="00B914ED" w:rsidP="00F03C3B">
            <w:pPr>
              <w:spacing w:line="240" w:lineRule="auto"/>
              <w:ind w:firstLine="0"/>
              <w:rPr>
                <w:rFonts w:ascii="Times New Roman" w:hAnsi="Times New Roman" w:cs="Times New Roman"/>
                <w:kern w:val="2"/>
                <w:sz w:val="24"/>
                <w:szCs w:val="24"/>
              </w:rPr>
            </w:pPr>
            <w:r w:rsidRPr="00B914ED">
              <w:rPr>
                <w:rFonts w:ascii="Times New Roman" w:hAnsi="Times New Roman" w:cs="Times New Roman"/>
                <w:kern w:val="2"/>
                <w:sz w:val="24"/>
                <w:szCs w:val="24"/>
              </w:rPr>
              <w:t>Rangovas privalo pašalinti trūkumus per Pirkėjo nustatytą protingą terminą, bet ne vėliau kaip per 10 darbo dienų, išskyrus atvejus, kai dėl nepalankių oro ar technologinių sąlygų (pvz., neigiamos temperatūros, kritulių) trūkumų pašalinti neįmanoma – tuomet terminas šalių sutarimu pratęsiamas iki tinkamų oro sąlygų atsiradimo.</w:t>
            </w:r>
          </w:p>
          <w:p w14:paraId="52A741E7" w14:textId="110384AE" w:rsidR="008A5031" w:rsidRPr="00C41871" w:rsidRDefault="00D83065"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F03C3B">
        <w:trPr>
          <w:trHeight w:val="300"/>
        </w:trPr>
        <w:tc>
          <w:tcPr>
            <w:tcW w:w="9493" w:type="dxa"/>
            <w:gridSpan w:val="5"/>
          </w:tcPr>
          <w:p w14:paraId="670DA063"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F03C3B">
        <w:trPr>
          <w:trHeight w:val="300"/>
        </w:trPr>
        <w:tc>
          <w:tcPr>
            <w:tcW w:w="2079" w:type="dxa"/>
            <w:gridSpan w:val="2"/>
          </w:tcPr>
          <w:p w14:paraId="6C2BBF4B" w14:textId="56D1D16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Sutarties vykdymui pasitelkiami </w:t>
            </w:r>
            <w:r w:rsidR="00E53553">
              <w:rPr>
                <w:rFonts w:ascii="Times New Roman" w:hAnsi="Times New Roman" w:cs="Times New Roman"/>
                <w:b/>
                <w:bCs/>
                <w:kern w:val="2"/>
                <w:sz w:val="24"/>
                <w:szCs w:val="24"/>
              </w:rPr>
              <w:t>subrangovai</w:t>
            </w:r>
            <w:r w:rsidRPr="00C41871">
              <w:rPr>
                <w:rFonts w:ascii="Times New Roman" w:hAnsi="Times New Roman" w:cs="Times New Roman"/>
                <w:b/>
                <w:bCs/>
                <w:kern w:val="2"/>
                <w:sz w:val="24"/>
                <w:szCs w:val="24"/>
              </w:rPr>
              <w:t xml:space="preserve"> ir (ar) specialistai</w:t>
            </w:r>
          </w:p>
        </w:tc>
        <w:tc>
          <w:tcPr>
            <w:tcW w:w="7414" w:type="dxa"/>
            <w:gridSpan w:val="3"/>
          </w:tcPr>
          <w:p w14:paraId="65569D00" w14:textId="0FCE6D1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w:t>
            </w:r>
            <w:r w:rsidR="00E53553">
              <w:rPr>
                <w:rFonts w:ascii="Times New Roman" w:hAnsi="Times New Roman" w:cs="Times New Roman"/>
                <w:kern w:val="2"/>
                <w:sz w:val="24"/>
                <w:szCs w:val="24"/>
              </w:rPr>
              <w:t>subrangovai</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F03C3B">
            <w:pPr>
              <w:spacing w:line="240" w:lineRule="auto"/>
              <w:rPr>
                <w:rFonts w:ascii="Times New Roman" w:hAnsi="Times New Roman" w:cs="Times New Roman"/>
                <w:kern w:val="2"/>
                <w:sz w:val="24"/>
                <w:szCs w:val="24"/>
              </w:rPr>
            </w:pPr>
          </w:p>
          <w:p w14:paraId="7F764710" w14:textId="77777777" w:rsidR="008A5031" w:rsidRPr="00C41871" w:rsidRDefault="008A5031" w:rsidP="00F03C3B">
            <w:pPr>
              <w:spacing w:line="240" w:lineRule="auto"/>
              <w:rPr>
                <w:rFonts w:ascii="Times New Roman" w:hAnsi="Times New Roman" w:cs="Times New Roman"/>
                <w:b/>
                <w:bCs/>
                <w:kern w:val="2"/>
                <w:sz w:val="24"/>
                <w:szCs w:val="24"/>
              </w:rPr>
            </w:pPr>
          </w:p>
        </w:tc>
      </w:tr>
      <w:tr w:rsidR="008A5031" w:rsidRPr="00C41871" w14:paraId="11D0A517" w14:textId="77777777" w:rsidTr="00F03C3B">
        <w:trPr>
          <w:trHeight w:val="300"/>
        </w:trPr>
        <w:tc>
          <w:tcPr>
            <w:tcW w:w="9493" w:type="dxa"/>
            <w:gridSpan w:val="5"/>
          </w:tcPr>
          <w:p w14:paraId="18E12EE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F03C3B">
        <w:trPr>
          <w:trHeight w:val="300"/>
        </w:trPr>
        <w:tc>
          <w:tcPr>
            <w:tcW w:w="2079" w:type="dxa"/>
            <w:gridSpan w:val="2"/>
          </w:tcPr>
          <w:p w14:paraId="0C5A290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414" w:type="dxa"/>
            <w:gridSpan w:val="3"/>
          </w:tcPr>
          <w:p w14:paraId="6A2D3E8A" w14:textId="21D30972" w:rsidR="008A5031" w:rsidRPr="000B01B6" w:rsidRDefault="002714EC"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w:t>
            </w:r>
            <w:r w:rsidR="000B01B6">
              <w:rPr>
                <w:rFonts w:ascii="Times New Roman" w:hAnsi="Times New Roman" w:cs="Times New Roman"/>
                <w:kern w:val="2"/>
                <w:sz w:val="24"/>
                <w:szCs w:val="24"/>
              </w:rPr>
              <w:t xml:space="preserve"> </w:t>
            </w:r>
            <w:r w:rsidR="000B01B6">
              <w:rPr>
                <w:rFonts w:ascii="Times New Roman" w:hAnsi="Times New Roman" w:cs="Times New Roman"/>
                <w:kern w:val="2"/>
                <w:sz w:val="24"/>
                <w:szCs w:val="24"/>
                <w:lang w:val="en-US"/>
              </w:rPr>
              <w:t>%</w:t>
            </w:r>
            <w:r w:rsidR="000B01B6">
              <w:rPr>
                <w:rFonts w:ascii="Times New Roman" w:hAnsi="Times New Roman" w:cs="Times New Roman"/>
                <w:kern w:val="2"/>
                <w:sz w:val="24"/>
                <w:szCs w:val="24"/>
              </w:rPr>
              <w:t xml:space="preserve"> (</w:t>
            </w:r>
            <w:r w:rsidR="00170631">
              <w:rPr>
                <w:rFonts w:ascii="Times New Roman" w:hAnsi="Times New Roman" w:cs="Times New Roman"/>
                <w:kern w:val="2"/>
                <w:sz w:val="24"/>
                <w:szCs w:val="24"/>
              </w:rPr>
              <w:t>dešimt</w:t>
            </w:r>
            <w:r w:rsidR="000B01B6">
              <w:rPr>
                <w:rFonts w:ascii="Times New Roman" w:hAnsi="Times New Roman" w:cs="Times New Roman"/>
                <w:kern w:val="2"/>
                <w:sz w:val="24"/>
                <w:szCs w:val="24"/>
              </w:rPr>
              <w:t xml:space="preserve"> procentų) nuo sutarties vertės.</w:t>
            </w:r>
          </w:p>
        </w:tc>
      </w:tr>
      <w:tr w:rsidR="008A5031" w:rsidRPr="00C41871" w14:paraId="71C3CC10" w14:textId="77777777" w:rsidTr="00F03C3B">
        <w:trPr>
          <w:trHeight w:val="300"/>
        </w:trPr>
        <w:tc>
          <w:tcPr>
            <w:tcW w:w="2079" w:type="dxa"/>
            <w:gridSpan w:val="2"/>
          </w:tcPr>
          <w:p w14:paraId="7CDD1441"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414" w:type="dxa"/>
            <w:gridSpan w:val="3"/>
          </w:tcPr>
          <w:p w14:paraId="0087B8A9" w14:textId="08480C91" w:rsidR="008A5031" w:rsidRPr="00356ED3" w:rsidRDefault="00356ED3" w:rsidP="00F03C3B">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sidR="00CB44DE">
              <w:rPr>
                <w:rFonts w:ascii="Times New Roman" w:hAnsi="Times New Roman" w:cs="Times New Roman"/>
                <w:kern w:val="2"/>
                <w:sz w:val="24"/>
                <w:szCs w:val="24"/>
              </w:rPr>
              <w:t xml:space="preserve">  būti pateiktas ne vėliau kaip per 5 darbo dienas </w:t>
            </w:r>
            <w:r w:rsidR="00C9314D">
              <w:rPr>
                <w:rFonts w:ascii="Times New Roman" w:hAnsi="Times New Roman" w:cs="Times New Roman"/>
                <w:kern w:val="2"/>
                <w:sz w:val="24"/>
                <w:szCs w:val="24"/>
              </w:rPr>
              <w:t>nuo</w:t>
            </w:r>
            <w:r w:rsidR="00CB44DE">
              <w:rPr>
                <w:rFonts w:ascii="Times New Roman" w:hAnsi="Times New Roman" w:cs="Times New Roman"/>
                <w:kern w:val="2"/>
                <w:sz w:val="24"/>
                <w:szCs w:val="24"/>
              </w:rPr>
              <w:t xml:space="preserve"> Sutarties įsigaliojimo dienos</w:t>
            </w:r>
            <w:r>
              <w:rPr>
                <w:rFonts w:ascii="Times New Roman" w:hAnsi="Times New Roman" w:cs="Times New Roman"/>
                <w:kern w:val="2"/>
                <w:sz w:val="24"/>
                <w:szCs w:val="24"/>
              </w:rPr>
              <w:t>.</w:t>
            </w:r>
          </w:p>
        </w:tc>
      </w:tr>
      <w:tr w:rsidR="00C43169" w:rsidRPr="00C41871" w14:paraId="0BA7BD0D" w14:textId="77777777" w:rsidTr="00F03C3B">
        <w:trPr>
          <w:trHeight w:val="300"/>
        </w:trPr>
        <w:tc>
          <w:tcPr>
            <w:tcW w:w="2079" w:type="dxa"/>
            <w:gridSpan w:val="2"/>
          </w:tcPr>
          <w:p w14:paraId="02B2627D" w14:textId="6075CD4B" w:rsidR="00C43169" w:rsidRPr="00C41871" w:rsidRDefault="00C43169"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8.3. Sutarties užtikrinimo galiojimo terminas</w:t>
            </w:r>
          </w:p>
        </w:tc>
        <w:tc>
          <w:tcPr>
            <w:tcW w:w="7414" w:type="dxa"/>
            <w:gridSpan w:val="3"/>
          </w:tcPr>
          <w:p w14:paraId="1078F6FB" w14:textId="6048F2FC" w:rsidR="00C43169" w:rsidRPr="00C43169" w:rsidRDefault="00C43169" w:rsidP="00F03C3B">
            <w:pPr>
              <w:spacing w:line="240" w:lineRule="auto"/>
              <w:ind w:firstLine="0"/>
              <w:rPr>
                <w:rFonts w:ascii="Times New Roman" w:hAnsi="Times New Roman" w:cs="Times New Roman"/>
                <w:kern w:val="2"/>
                <w:sz w:val="24"/>
                <w:szCs w:val="24"/>
              </w:rPr>
            </w:pPr>
            <w:r w:rsidRPr="00C43169">
              <w:rPr>
                <w:rFonts w:ascii="Times New Roman" w:hAnsi="Times New Roman" w:cs="Times New Roman"/>
                <w:kern w:val="2"/>
                <w:sz w:val="24"/>
                <w:szCs w:val="24"/>
              </w:rPr>
              <w:t>Sutarties įvykdymo užtikrinimas turi galioti ne trumpiau kaip 30 dienų po numatyto darbų atlikimo termino pabaigos</w:t>
            </w:r>
            <w:r>
              <w:rPr>
                <w:rFonts w:ascii="Times New Roman" w:hAnsi="Times New Roman" w:cs="Times New Roman"/>
                <w:kern w:val="2"/>
                <w:sz w:val="24"/>
                <w:szCs w:val="24"/>
              </w:rPr>
              <w:t>.</w:t>
            </w:r>
          </w:p>
        </w:tc>
      </w:tr>
      <w:tr w:rsidR="008A5031" w:rsidRPr="00C41871" w14:paraId="48806605" w14:textId="77777777" w:rsidTr="00F03C3B">
        <w:trPr>
          <w:trHeight w:val="300"/>
        </w:trPr>
        <w:tc>
          <w:tcPr>
            <w:tcW w:w="9493" w:type="dxa"/>
            <w:gridSpan w:val="5"/>
          </w:tcPr>
          <w:p w14:paraId="7F786324" w14:textId="77777777" w:rsidR="008A5031" w:rsidRPr="00C41871" w:rsidRDefault="008A5031" w:rsidP="00F03C3B">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F03C3B">
        <w:trPr>
          <w:trHeight w:val="300"/>
        </w:trPr>
        <w:tc>
          <w:tcPr>
            <w:tcW w:w="2079" w:type="dxa"/>
            <w:gridSpan w:val="2"/>
          </w:tcPr>
          <w:p w14:paraId="00D6B718"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9.1. Pirkėjui taikomos netesybos už mokėjimų pagal Sutartį vėlavimą</w:t>
            </w:r>
          </w:p>
        </w:tc>
        <w:tc>
          <w:tcPr>
            <w:tcW w:w="7414" w:type="dxa"/>
            <w:gridSpan w:val="3"/>
          </w:tcPr>
          <w:p w14:paraId="483ACF10" w14:textId="60AAE50A"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w:t>
            </w:r>
            <w:r w:rsidR="009C513F">
              <w:rPr>
                <w:rFonts w:ascii="Times New Roman" w:hAnsi="Times New Roman" w:cs="Times New Roman"/>
                <w:color w:val="000000"/>
                <w:kern w:val="2"/>
                <w:sz w:val="24"/>
                <w:szCs w:val="24"/>
              </w:rPr>
              <w:t xml:space="preserve">atliktus </w:t>
            </w:r>
            <w:r w:rsidRPr="00C41871">
              <w:rPr>
                <w:rFonts w:ascii="Times New Roman" w:hAnsi="Times New Roman" w:cs="Times New Roman"/>
                <w:color w:val="000000"/>
                <w:kern w:val="2"/>
                <w:sz w:val="24"/>
                <w:szCs w:val="24"/>
              </w:rPr>
              <w:t>kokybišk</w:t>
            </w:r>
            <w:r w:rsidR="009C513F">
              <w:rPr>
                <w:rFonts w:ascii="Times New Roman" w:hAnsi="Times New Roman" w:cs="Times New Roman"/>
                <w:color w:val="000000"/>
                <w:kern w:val="2"/>
                <w:sz w:val="24"/>
                <w:szCs w:val="24"/>
              </w:rPr>
              <w:t>u</w:t>
            </w:r>
            <w:r w:rsidRPr="00C41871">
              <w:rPr>
                <w:rFonts w:ascii="Times New Roman" w:hAnsi="Times New Roman" w:cs="Times New Roman"/>
                <w:color w:val="000000"/>
                <w:kern w:val="2"/>
                <w:sz w:val="24"/>
                <w:szCs w:val="24"/>
              </w:rPr>
              <w:t xml:space="preserve">s </w:t>
            </w:r>
            <w:r w:rsidR="00EC2716">
              <w:rPr>
                <w:rFonts w:ascii="Times New Roman" w:hAnsi="Times New Roman" w:cs="Times New Roman"/>
                <w:color w:val="000000"/>
                <w:kern w:val="2"/>
                <w:sz w:val="24"/>
                <w:szCs w:val="24"/>
              </w:rPr>
              <w:t>Darbus</w:t>
            </w:r>
            <w:r w:rsidRPr="00C41871">
              <w:rPr>
                <w:rFonts w:ascii="Times New Roman" w:hAnsi="Times New Roman" w:cs="Times New Roman"/>
                <w:color w:val="000000"/>
                <w:kern w:val="2"/>
                <w:sz w:val="24"/>
                <w:szCs w:val="24"/>
              </w:rPr>
              <w:t xml:space="preserve"> per Sutartyje nurodytą terminą,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 xml:space="preserve">Pirkėjui 0,2 (dvi </w:t>
            </w:r>
            <w:r w:rsidR="002714EC">
              <w:rPr>
                <w:rFonts w:ascii="Times New Roman" w:hAnsi="Times New Roman" w:cs="Times New Roman"/>
                <w:kern w:val="2"/>
                <w:sz w:val="24"/>
                <w:szCs w:val="24"/>
              </w:rPr>
              <w:t>dešimtosios</w:t>
            </w:r>
            <w:r w:rsidRPr="00C41871">
              <w:rPr>
                <w:rFonts w:ascii="Times New Roman" w:hAnsi="Times New Roman" w:cs="Times New Roman"/>
                <w:kern w:val="2"/>
                <w:sz w:val="24"/>
                <w:szCs w:val="24"/>
              </w:rPr>
              <w:t>)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F03C3B">
        <w:trPr>
          <w:trHeight w:val="300"/>
        </w:trPr>
        <w:tc>
          <w:tcPr>
            <w:tcW w:w="2079" w:type="dxa"/>
            <w:gridSpan w:val="2"/>
          </w:tcPr>
          <w:p w14:paraId="443A571E" w14:textId="0122EAA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w:t>
            </w:r>
          </w:p>
        </w:tc>
        <w:tc>
          <w:tcPr>
            <w:tcW w:w="7414" w:type="dxa"/>
            <w:gridSpan w:val="3"/>
          </w:tcPr>
          <w:p w14:paraId="0D2CE115" w14:textId="3A05995D"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w:t>
            </w:r>
            <w:r w:rsidR="00E53553">
              <w:rPr>
                <w:rFonts w:ascii="Times New Roman" w:hAnsi="Times New Roman" w:cs="Times New Roman"/>
                <w:color w:val="000000"/>
                <w:kern w:val="2"/>
                <w:sz w:val="24"/>
                <w:szCs w:val="24"/>
              </w:rPr>
              <w:t>atlikti Darbus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w:t>
            </w:r>
            <w:r w:rsidR="00E53553">
              <w:rPr>
                <w:rFonts w:ascii="Times New Roman" w:hAnsi="Times New Roman" w:cs="Times New Roman"/>
                <w:color w:val="000000"/>
                <w:kern w:val="2"/>
                <w:sz w:val="24"/>
                <w:szCs w:val="24"/>
              </w:rPr>
              <w:t>Rangovu</w:t>
            </w:r>
            <w:r w:rsidRPr="00C41871">
              <w:rPr>
                <w:rFonts w:ascii="Times New Roman" w:hAnsi="Times New Roman" w:cs="Times New Roman"/>
                <w:color w:val="000000"/>
                <w:kern w:val="2"/>
                <w:sz w:val="24"/>
                <w:szCs w:val="24"/>
              </w:rPr>
              <w:t xml:space="preserve">i </w:t>
            </w:r>
            <w:r w:rsidRPr="00C41871">
              <w:rPr>
                <w:rFonts w:ascii="Times New Roman" w:hAnsi="Times New Roman" w:cs="Times New Roman"/>
                <w:kern w:val="2"/>
                <w:sz w:val="24"/>
                <w:szCs w:val="24"/>
              </w:rPr>
              <w:t xml:space="preserve">skaičiuoja </w:t>
            </w:r>
            <w:r w:rsidR="002714EC" w:rsidRPr="00C41871">
              <w:rPr>
                <w:rFonts w:ascii="Times New Roman" w:hAnsi="Times New Roman" w:cs="Times New Roman"/>
                <w:kern w:val="2"/>
                <w:sz w:val="24"/>
                <w:szCs w:val="24"/>
              </w:rPr>
              <w:t xml:space="preserve">0,2 (dvi </w:t>
            </w:r>
            <w:r w:rsidR="002714EC">
              <w:rPr>
                <w:rFonts w:ascii="Times New Roman" w:hAnsi="Times New Roman" w:cs="Times New Roman"/>
                <w:kern w:val="2"/>
                <w:sz w:val="24"/>
                <w:szCs w:val="24"/>
              </w:rPr>
              <w:t>dešimtosios</w:t>
            </w:r>
            <w:r w:rsidR="002714EC" w:rsidRPr="00C41871">
              <w:rPr>
                <w:rFonts w:ascii="Times New Roman" w:hAnsi="Times New Roman" w:cs="Times New Roman"/>
                <w:kern w:val="2"/>
                <w:sz w:val="24"/>
                <w:szCs w:val="24"/>
              </w:rPr>
              <w:t>)</w:t>
            </w:r>
            <w:r w:rsidR="002714EC">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6655FBC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8A5031" w:rsidRPr="00C41871" w14:paraId="6F184D0E" w14:textId="77777777" w:rsidTr="00F03C3B">
        <w:trPr>
          <w:trHeight w:val="300"/>
        </w:trPr>
        <w:tc>
          <w:tcPr>
            <w:tcW w:w="2079" w:type="dxa"/>
            <w:gridSpan w:val="2"/>
          </w:tcPr>
          <w:p w14:paraId="4206A3CE" w14:textId="786F1F74"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nutraukus Sutartį dėl esminio Sutarties pažeidimo</w:t>
            </w:r>
          </w:p>
        </w:tc>
        <w:tc>
          <w:tcPr>
            <w:tcW w:w="7414" w:type="dxa"/>
            <w:gridSpan w:val="3"/>
          </w:tcPr>
          <w:p w14:paraId="13C6DC1F" w14:textId="02428BE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F9273D">
              <w:rPr>
                <w:rFonts w:ascii="Times New Roman" w:hAnsi="Times New Roman" w:cs="Times New Roman"/>
                <w:kern w:val="2"/>
                <w:sz w:val="24"/>
                <w:szCs w:val="24"/>
              </w:rPr>
              <w:t>3</w:t>
            </w:r>
            <w:r w:rsidR="002165B8" w:rsidRPr="00C41871">
              <w:rPr>
                <w:rFonts w:ascii="Times New Roman" w:hAnsi="Times New Roman" w:cs="Times New Roman"/>
                <w:kern w:val="2"/>
                <w:sz w:val="24"/>
                <w:szCs w:val="24"/>
              </w:rPr>
              <w:t>000,00 (</w:t>
            </w:r>
            <w:r w:rsidR="00F9273D">
              <w:rPr>
                <w:rFonts w:ascii="Times New Roman" w:hAnsi="Times New Roman" w:cs="Times New Roman"/>
                <w:kern w:val="2"/>
                <w:sz w:val="24"/>
                <w:szCs w:val="24"/>
              </w:rPr>
              <w:t>trijų</w:t>
            </w:r>
            <w:r w:rsidR="002165B8" w:rsidRPr="00C41871">
              <w:rPr>
                <w:rFonts w:ascii="Times New Roman" w:hAnsi="Times New Roman" w:cs="Times New Roman"/>
                <w:kern w:val="2"/>
                <w:sz w:val="24"/>
                <w:szCs w:val="24"/>
              </w:rPr>
              <w:t xml:space="preserve">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F03C3B">
            <w:pPr>
              <w:spacing w:line="240" w:lineRule="auto"/>
              <w:rPr>
                <w:rFonts w:ascii="Times New Roman" w:hAnsi="Times New Roman" w:cs="Times New Roman"/>
                <w:kern w:val="2"/>
                <w:sz w:val="24"/>
                <w:szCs w:val="24"/>
              </w:rPr>
            </w:pPr>
          </w:p>
          <w:p w14:paraId="01427F3F"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8189FD5" w14:textId="77777777" w:rsidTr="00F03C3B">
        <w:trPr>
          <w:trHeight w:val="300"/>
        </w:trPr>
        <w:tc>
          <w:tcPr>
            <w:tcW w:w="2079" w:type="dxa"/>
            <w:gridSpan w:val="2"/>
          </w:tcPr>
          <w:p w14:paraId="125102A2" w14:textId="3F8A285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taikoma bauda dėl esamų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ar specialistų pakeitimo / naujų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pasitelkimo nesilaikant Bendrosiose sąlygose nurodytos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ir (ar) specialistų keitimo tvarkos </w:t>
            </w:r>
          </w:p>
        </w:tc>
        <w:tc>
          <w:tcPr>
            <w:tcW w:w="7414" w:type="dxa"/>
            <w:gridSpan w:val="3"/>
          </w:tcPr>
          <w:p w14:paraId="2E16889F" w14:textId="77777777" w:rsidR="00794E94" w:rsidRPr="00C41871" w:rsidRDefault="00794E94" w:rsidP="00794E94">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1840CC3" w14:textId="77777777" w:rsidR="00794E94" w:rsidRPr="00C41871" w:rsidRDefault="00794E94" w:rsidP="00794E94">
            <w:pPr>
              <w:spacing w:line="240" w:lineRule="auto"/>
              <w:rPr>
                <w:rFonts w:ascii="Times New Roman" w:hAnsi="Times New Roman" w:cs="Times New Roman"/>
                <w:kern w:val="2"/>
                <w:sz w:val="24"/>
                <w:szCs w:val="24"/>
              </w:rPr>
            </w:pPr>
          </w:p>
          <w:p w14:paraId="2370C3E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B3B5417" w14:textId="77777777" w:rsidTr="00F03C3B">
        <w:trPr>
          <w:trHeight w:val="300"/>
        </w:trPr>
        <w:tc>
          <w:tcPr>
            <w:tcW w:w="2079" w:type="dxa"/>
            <w:gridSpan w:val="2"/>
          </w:tcPr>
          <w:p w14:paraId="23B86E38" w14:textId="2BB5A9DF"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baudos dėl aplinkosauginių ir (arba) socialinių kriterijų nesilaikymo</w:t>
            </w:r>
          </w:p>
        </w:tc>
        <w:tc>
          <w:tcPr>
            <w:tcW w:w="7414" w:type="dxa"/>
            <w:gridSpan w:val="3"/>
          </w:tcPr>
          <w:p w14:paraId="75692AE4"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F03C3B">
            <w:pPr>
              <w:spacing w:line="240" w:lineRule="auto"/>
              <w:rPr>
                <w:rFonts w:ascii="Times New Roman" w:hAnsi="Times New Roman" w:cs="Times New Roman"/>
                <w:kern w:val="2"/>
                <w:sz w:val="24"/>
                <w:szCs w:val="24"/>
              </w:rPr>
            </w:pPr>
          </w:p>
          <w:p w14:paraId="20EAEE7C" w14:textId="77777777" w:rsidR="008A5031" w:rsidRPr="00C41871" w:rsidRDefault="008A5031" w:rsidP="00F03C3B">
            <w:pPr>
              <w:spacing w:line="240" w:lineRule="auto"/>
              <w:rPr>
                <w:rFonts w:ascii="Times New Roman" w:hAnsi="Times New Roman" w:cs="Times New Roman"/>
                <w:kern w:val="2"/>
                <w:sz w:val="24"/>
                <w:szCs w:val="24"/>
              </w:rPr>
            </w:pPr>
          </w:p>
          <w:p w14:paraId="6FCBDF1D"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13532E18" w14:textId="77777777" w:rsidTr="00F03C3B">
        <w:trPr>
          <w:trHeight w:val="300"/>
        </w:trPr>
        <w:tc>
          <w:tcPr>
            <w:tcW w:w="2079" w:type="dxa"/>
            <w:gridSpan w:val="2"/>
          </w:tcPr>
          <w:p w14:paraId="2E160099" w14:textId="5B2553C9"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dėl konfidencialumo reikalavimų nesilaikymo</w:t>
            </w:r>
          </w:p>
        </w:tc>
        <w:tc>
          <w:tcPr>
            <w:tcW w:w="7414" w:type="dxa"/>
            <w:gridSpan w:val="3"/>
          </w:tcPr>
          <w:p w14:paraId="1D21CC5E"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5ADA1085" w14:textId="77777777" w:rsidTr="00F03C3B">
        <w:trPr>
          <w:trHeight w:val="300"/>
        </w:trPr>
        <w:tc>
          <w:tcPr>
            <w:tcW w:w="2079" w:type="dxa"/>
            <w:gridSpan w:val="2"/>
          </w:tcPr>
          <w:p w14:paraId="791C185F" w14:textId="68C9EE9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9.7.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taikomos </w:t>
            </w:r>
            <w:r w:rsidRPr="00C41871">
              <w:rPr>
                <w:rFonts w:ascii="Times New Roman" w:hAnsi="Times New Roman" w:cs="Times New Roman"/>
                <w:b/>
                <w:bCs/>
                <w:kern w:val="2"/>
                <w:sz w:val="24"/>
                <w:szCs w:val="24"/>
              </w:rPr>
              <w:lastRenderedPageBreak/>
              <w:t xml:space="preserve">netesybos dėl pirkimo dokumentuose nustatytų kokybinių kriterijų </w:t>
            </w:r>
            <w:proofErr w:type="spellStart"/>
            <w:r w:rsidRPr="00C41871">
              <w:rPr>
                <w:rFonts w:ascii="Times New Roman" w:hAnsi="Times New Roman" w:cs="Times New Roman"/>
                <w:b/>
                <w:bCs/>
                <w:kern w:val="2"/>
                <w:sz w:val="24"/>
                <w:szCs w:val="24"/>
              </w:rPr>
              <w:t>nepasiekimo</w:t>
            </w:r>
            <w:proofErr w:type="spellEnd"/>
            <w:r w:rsidRPr="00C41871">
              <w:rPr>
                <w:rFonts w:ascii="Times New Roman" w:hAnsi="Times New Roman" w:cs="Times New Roman"/>
                <w:b/>
                <w:bCs/>
                <w:kern w:val="2"/>
                <w:sz w:val="24"/>
                <w:szCs w:val="24"/>
              </w:rPr>
              <w:t xml:space="preserve"> Sutarties vykdymo metu</w:t>
            </w:r>
          </w:p>
        </w:tc>
        <w:tc>
          <w:tcPr>
            <w:tcW w:w="7414" w:type="dxa"/>
            <w:gridSpan w:val="3"/>
          </w:tcPr>
          <w:p w14:paraId="45DFE38E" w14:textId="77777777" w:rsidR="008A5031" w:rsidRPr="00C41871" w:rsidRDefault="008A5031" w:rsidP="00F03C3B">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lastRenderedPageBreak/>
              <w:t xml:space="preserve">Netaikoma </w:t>
            </w:r>
          </w:p>
          <w:p w14:paraId="39299FEB"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4C49478C" w14:textId="77777777" w:rsidTr="00F03C3B">
        <w:trPr>
          <w:trHeight w:val="300"/>
        </w:trPr>
        <w:tc>
          <w:tcPr>
            <w:tcW w:w="2079" w:type="dxa"/>
            <w:gridSpan w:val="2"/>
          </w:tcPr>
          <w:p w14:paraId="7AB8B201" w14:textId="28CA69F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9.8.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Sutarties įvykdymo užtikrinimo nepratęsimo</w:t>
            </w:r>
          </w:p>
        </w:tc>
        <w:tc>
          <w:tcPr>
            <w:tcW w:w="7414" w:type="dxa"/>
            <w:gridSpan w:val="3"/>
          </w:tcPr>
          <w:p w14:paraId="1A91BB97" w14:textId="3B78B414" w:rsidR="008A5031" w:rsidRPr="007B6B48" w:rsidRDefault="007B6B4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0,2 </w:t>
            </w:r>
            <w:r w:rsidRPr="007B6B48">
              <w:rPr>
                <w:rFonts w:ascii="Times New Roman" w:hAnsi="Times New Roman" w:cs="Times New Roman"/>
                <w:kern w:val="2"/>
                <w:sz w:val="24"/>
                <w:szCs w:val="24"/>
              </w:rPr>
              <w:t>% u</w:t>
            </w:r>
            <w:r>
              <w:rPr>
                <w:rFonts w:ascii="Times New Roman" w:hAnsi="Times New Roman" w:cs="Times New Roman"/>
                <w:kern w:val="2"/>
                <w:sz w:val="24"/>
                <w:szCs w:val="24"/>
              </w:rPr>
              <w:t>ž kiekvieną vėlavimo dieną nuo užtikrinimo sumos.</w:t>
            </w:r>
          </w:p>
          <w:p w14:paraId="63D640A2"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6F3976" w:rsidRPr="00C41871" w14:paraId="6AB2A622" w14:textId="77777777" w:rsidTr="00F03C3B">
        <w:trPr>
          <w:trHeight w:val="300"/>
        </w:trPr>
        <w:tc>
          <w:tcPr>
            <w:tcW w:w="2079" w:type="dxa"/>
            <w:gridSpan w:val="2"/>
          </w:tcPr>
          <w:p w14:paraId="324AACF6" w14:textId="0A2FA5F9" w:rsidR="006F3976" w:rsidRPr="006F3976" w:rsidRDefault="006F397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00E53553">
              <w:rPr>
                <w:rFonts w:ascii="Times New Roman" w:hAnsi="Times New Roman" w:cs="Times New Roman"/>
                <w:b/>
                <w:bCs/>
                <w:kern w:val="2"/>
                <w:sz w:val="24"/>
                <w:szCs w:val="24"/>
              </w:rPr>
              <w:t>Rangovu</w:t>
            </w:r>
            <w:r w:rsidRPr="006F3976">
              <w:rPr>
                <w:rFonts w:ascii="Times New Roman" w:hAnsi="Times New Roman" w:cs="Times New Roman"/>
                <w:b/>
                <w:bCs/>
                <w:kern w:val="2"/>
                <w:sz w:val="24"/>
                <w:szCs w:val="24"/>
              </w:rPr>
              <w:t>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414" w:type="dxa"/>
            <w:gridSpan w:val="3"/>
          </w:tcPr>
          <w:p w14:paraId="4E8F4E10" w14:textId="77777777" w:rsidR="006F3976"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F03C3B">
        <w:trPr>
          <w:trHeight w:val="300"/>
        </w:trPr>
        <w:tc>
          <w:tcPr>
            <w:tcW w:w="2079" w:type="dxa"/>
            <w:gridSpan w:val="2"/>
          </w:tcPr>
          <w:p w14:paraId="629C5CE3" w14:textId="77777777" w:rsidR="006F3976" w:rsidRPr="00C41871" w:rsidRDefault="006F3976" w:rsidP="00F03C3B">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414" w:type="dxa"/>
            <w:gridSpan w:val="3"/>
          </w:tcPr>
          <w:p w14:paraId="23A457F1"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F03C3B">
        <w:trPr>
          <w:trHeight w:val="300"/>
        </w:trPr>
        <w:tc>
          <w:tcPr>
            <w:tcW w:w="9493" w:type="dxa"/>
            <w:gridSpan w:val="5"/>
          </w:tcPr>
          <w:p w14:paraId="78EFC237" w14:textId="77777777" w:rsidR="006F3976" w:rsidRPr="00C41871" w:rsidRDefault="006F3976" w:rsidP="00F03C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B07A86" w:rsidRPr="00C41871" w14:paraId="58170011" w14:textId="77777777" w:rsidTr="00F03C3B">
        <w:trPr>
          <w:trHeight w:val="300"/>
        </w:trPr>
        <w:tc>
          <w:tcPr>
            <w:tcW w:w="2046" w:type="dxa"/>
          </w:tcPr>
          <w:p w14:paraId="4A76577B" w14:textId="702B2FA3" w:rsidR="00B07A86" w:rsidRPr="000C5B66" w:rsidRDefault="00B07A8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447" w:type="dxa"/>
            <w:gridSpan w:val="4"/>
          </w:tcPr>
          <w:p w14:paraId="3906E1F3" w14:textId="10AEBA59" w:rsidR="00B07A86" w:rsidRPr="006F3976" w:rsidRDefault="00B07A8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Pr="006F3976">
              <w:rPr>
                <w:rFonts w:ascii="Times New Roman" w:hAnsi="Times New Roman" w:cs="Times New Roman"/>
                <w:b/>
                <w:bCs/>
                <w:kern w:val="2"/>
                <w:sz w:val="24"/>
                <w:szCs w:val="24"/>
              </w:rPr>
              <w:t xml:space="preserve"> gavus finansavimą.</w:t>
            </w:r>
          </w:p>
        </w:tc>
      </w:tr>
      <w:tr w:rsidR="006F3976" w:rsidRPr="00C41871" w14:paraId="2D0D4E59" w14:textId="77777777" w:rsidTr="00F03C3B">
        <w:trPr>
          <w:trHeight w:val="300"/>
        </w:trPr>
        <w:tc>
          <w:tcPr>
            <w:tcW w:w="2046" w:type="dxa"/>
          </w:tcPr>
          <w:p w14:paraId="056A6F62" w14:textId="77777777"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447" w:type="dxa"/>
            <w:gridSpan w:val="4"/>
          </w:tcPr>
          <w:p w14:paraId="5F3FC8F5"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F03C3B">
        <w:trPr>
          <w:trHeight w:val="300"/>
        </w:trPr>
        <w:tc>
          <w:tcPr>
            <w:tcW w:w="2046" w:type="dxa"/>
          </w:tcPr>
          <w:p w14:paraId="72838305" w14:textId="0BA9DD7D"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10.3</w:t>
            </w:r>
            <w:r w:rsidR="00962C7A">
              <w:rPr>
                <w:rFonts w:ascii="Times New Roman" w:hAnsi="Times New Roman" w:cs="Times New Roman"/>
                <w:b/>
                <w:bCs/>
                <w:kern w:val="2"/>
                <w:sz w:val="24"/>
                <w:szCs w:val="24"/>
              </w:rPr>
              <w:t>.</w:t>
            </w:r>
            <w:r w:rsidRPr="000C5B66">
              <w:rPr>
                <w:rFonts w:ascii="Times New Roman" w:hAnsi="Times New Roman" w:cs="Times New Roman"/>
                <w:b/>
                <w:bCs/>
                <w:kern w:val="2"/>
                <w:sz w:val="24"/>
                <w:szCs w:val="24"/>
              </w:rPr>
              <w:t xml:space="preserve"> Kitos esminės sutarties sąlygos</w:t>
            </w:r>
          </w:p>
        </w:tc>
        <w:tc>
          <w:tcPr>
            <w:tcW w:w="7447" w:type="dxa"/>
            <w:gridSpan w:val="4"/>
          </w:tcPr>
          <w:p w14:paraId="3A465D17"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F03C3B">
        <w:trPr>
          <w:trHeight w:val="300"/>
        </w:trPr>
        <w:tc>
          <w:tcPr>
            <w:tcW w:w="9493" w:type="dxa"/>
            <w:gridSpan w:val="5"/>
          </w:tcPr>
          <w:p w14:paraId="6F5011F1"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F03C3B">
        <w:trPr>
          <w:trHeight w:val="300"/>
        </w:trPr>
        <w:tc>
          <w:tcPr>
            <w:tcW w:w="2079" w:type="dxa"/>
            <w:gridSpan w:val="2"/>
          </w:tcPr>
          <w:p w14:paraId="74C881B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414" w:type="dxa"/>
            <w:gridSpan w:val="3"/>
          </w:tcPr>
          <w:p w14:paraId="14D8AE16" w14:textId="6E6E4CBF" w:rsidR="006F3976" w:rsidRPr="00C41871" w:rsidRDefault="00CB7F6F" w:rsidP="00F03C3B">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w:t>
            </w:r>
            <w:r>
              <w:rPr>
                <w:rFonts w:ascii="Times New Roman" w:hAnsi="Times New Roman" w:cs="Times New Roman"/>
                <w:kern w:val="2"/>
                <w:sz w:val="24"/>
                <w:szCs w:val="24"/>
              </w:rPr>
              <w:t>.</w:t>
            </w:r>
          </w:p>
        </w:tc>
      </w:tr>
      <w:tr w:rsidR="006F3976" w:rsidRPr="00C41871" w14:paraId="2ECFE080" w14:textId="77777777" w:rsidTr="00F03C3B">
        <w:trPr>
          <w:trHeight w:val="300"/>
        </w:trPr>
        <w:tc>
          <w:tcPr>
            <w:tcW w:w="2079" w:type="dxa"/>
            <w:gridSpan w:val="2"/>
          </w:tcPr>
          <w:p w14:paraId="7708FDA7"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414" w:type="dxa"/>
            <w:gridSpan w:val="3"/>
          </w:tcPr>
          <w:p w14:paraId="2EF7E71B"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F03C3B">
            <w:pPr>
              <w:spacing w:line="240" w:lineRule="auto"/>
              <w:rPr>
                <w:rFonts w:ascii="Times New Roman" w:hAnsi="Times New Roman" w:cs="Times New Roman"/>
                <w:kern w:val="2"/>
                <w:sz w:val="24"/>
                <w:szCs w:val="24"/>
              </w:rPr>
            </w:pPr>
          </w:p>
        </w:tc>
      </w:tr>
      <w:tr w:rsidR="006F3976" w:rsidRPr="00C41871" w14:paraId="0CBDCEBC" w14:textId="77777777" w:rsidTr="00F03C3B">
        <w:trPr>
          <w:trHeight w:val="300"/>
        </w:trPr>
        <w:tc>
          <w:tcPr>
            <w:tcW w:w="9493" w:type="dxa"/>
            <w:gridSpan w:val="5"/>
          </w:tcPr>
          <w:p w14:paraId="77E44F29"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0307A5">
        <w:trPr>
          <w:trHeight w:val="300"/>
        </w:trPr>
        <w:tc>
          <w:tcPr>
            <w:tcW w:w="2122" w:type="dxa"/>
            <w:gridSpan w:val="3"/>
          </w:tcPr>
          <w:p w14:paraId="68B0B911"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371" w:type="dxa"/>
            <w:gridSpan w:val="2"/>
          </w:tcPr>
          <w:p w14:paraId="5EB8B8E9"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0307A5">
        <w:trPr>
          <w:trHeight w:val="300"/>
        </w:trPr>
        <w:tc>
          <w:tcPr>
            <w:tcW w:w="2122" w:type="dxa"/>
            <w:gridSpan w:val="3"/>
          </w:tcPr>
          <w:p w14:paraId="1AF3416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F03C3B">
            <w:pPr>
              <w:spacing w:line="240" w:lineRule="auto"/>
              <w:rPr>
                <w:rFonts w:ascii="Times New Roman" w:hAnsi="Times New Roman" w:cs="Times New Roman"/>
                <w:b/>
                <w:bCs/>
                <w:kern w:val="2"/>
                <w:sz w:val="24"/>
                <w:szCs w:val="24"/>
              </w:rPr>
            </w:pPr>
          </w:p>
        </w:tc>
        <w:tc>
          <w:tcPr>
            <w:tcW w:w="7371" w:type="dxa"/>
            <w:gridSpan w:val="2"/>
          </w:tcPr>
          <w:p w14:paraId="52992531" w14:textId="6A74C3BD"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7F77262C"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sidR="00D83065">
              <w:rPr>
                <w:rFonts w:ascii="Times New Roman" w:hAnsi="Times New Roman" w:cs="Times New Roman"/>
                <w:kern w:val="2"/>
                <w:sz w:val="24"/>
                <w:szCs w:val="24"/>
              </w:rPr>
              <w:t>Darb</w:t>
            </w:r>
            <w:r w:rsidR="00B82E6B">
              <w:rPr>
                <w:rFonts w:ascii="Times New Roman" w:hAnsi="Times New Roman" w:cs="Times New Roman"/>
                <w:kern w:val="2"/>
                <w:sz w:val="24"/>
                <w:szCs w:val="24"/>
              </w:rPr>
              <w:t>ų atlikimą</w:t>
            </w:r>
            <w:r w:rsidRPr="00C41871">
              <w:rPr>
                <w:rFonts w:ascii="Times New Roman" w:hAnsi="Times New Roman" w:cs="Times New Roman"/>
                <w:kern w:val="2"/>
                <w:sz w:val="24"/>
                <w:szCs w:val="24"/>
              </w:rPr>
              <w:t>;</w:t>
            </w:r>
          </w:p>
          <w:p w14:paraId="7838F4BA" w14:textId="78706BF4" w:rsidR="006F3976" w:rsidRPr="00C41871" w:rsidRDefault="006F3976" w:rsidP="00F03C3B">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sidR="00D83065">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w:t>
            </w:r>
            <w:r w:rsidR="00E53553">
              <w:rPr>
                <w:rFonts w:ascii="Times New Roman" w:eastAsia="Arial" w:hAnsi="Times New Roman" w:cs="Times New Roman"/>
                <w:kern w:val="2"/>
                <w:sz w:val="24"/>
                <w:szCs w:val="24"/>
                <w:lang w:val="lt"/>
              </w:rPr>
              <w:t>atlikimo</w:t>
            </w:r>
            <w:r w:rsidRPr="00C41871">
              <w:rPr>
                <w:rFonts w:ascii="Times New Roman" w:eastAsia="Arial" w:hAnsi="Times New Roman" w:cs="Times New Roman"/>
                <w:kern w:val="2"/>
                <w:sz w:val="24"/>
                <w:szCs w:val="24"/>
                <w:lang w:val="lt"/>
              </w:rPr>
              <w:t xml:space="preserve"> terminų;</w:t>
            </w:r>
          </w:p>
          <w:p w14:paraId="3C117144" w14:textId="3CD43794" w:rsidR="006F3976" w:rsidRPr="00C41871" w:rsidRDefault="006F3976" w:rsidP="00F03C3B">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6F3976" w:rsidRPr="00C41871" w14:paraId="67081C62" w14:textId="77777777" w:rsidTr="00F03C3B">
        <w:trPr>
          <w:trHeight w:val="300"/>
        </w:trPr>
        <w:tc>
          <w:tcPr>
            <w:tcW w:w="9493" w:type="dxa"/>
            <w:gridSpan w:val="5"/>
          </w:tcPr>
          <w:p w14:paraId="36A80658" w14:textId="77777777" w:rsidR="006F3976" w:rsidRPr="00C41871" w:rsidRDefault="006F3976" w:rsidP="00F03C3B">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0307A5">
        <w:trPr>
          <w:trHeight w:val="300"/>
        </w:trPr>
        <w:tc>
          <w:tcPr>
            <w:tcW w:w="2122" w:type="dxa"/>
            <w:gridSpan w:val="3"/>
          </w:tcPr>
          <w:p w14:paraId="3D35C13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371" w:type="dxa"/>
            <w:gridSpan w:val="2"/>
          </w:tcPr>
          <w:p w14:paraId="5241CD6B" w14:textId="5B06A338" w:rsidR="006F3976" w:rsidRPr="00C41871" w:rsidRDefault="009565DA"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color w:val="000000"/>
                <w:kern w:val="2"/>
                <w:sz w:val="24"/>
                <w:szCs w:val="24"/>
                <w:shd w:val="clear" w:color="auto" w:fill="FFFFFF"/>
              </w:rPr>
              <w:t>Nustatomi techninėje specifikacijoje.</w:t>
            </w:r>
            <w:r w:rsidR="006F3976" w:rsidRPr="00C41871">
              <w:rPr>
                <w:rFonts w:ascii="Times New Roman" w:hAnsi="Times New Roman" w:cs="Times New Roman"/>
                <w:color w:val="000000"/>
                <w:kern w:val="2"/>
                <w:sz w:val="24"/>
                <w:szCs w:val="24"/>
              </w:rPr>
              <w:t> </w:t>
            </w:r>
          </w:p>
        </w:tc>
      </w:tr>
      <w:tr w:rsidR="00677D9F" w:rsidRPr="00C41871" w14:paraId="4C72FB9A" w14:textId="77777777" w:rsidTr="000307A5">
        <w:trPr>
          <w:trHeight w:val="300"/>
        </w:trPr>
        <w:tc>
          <w:tcPr>
            <w:tcW w:w="2122" w:type="dxa"/>
            <w:gridSpan w:val="3"/>
          </w:tcPr>
          <w:p w14:paraId="5BEA3EA4" w14:textId="7BF3CFB8"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sidR="00D83065">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371" w:type="dxa"/>
            <w:gridSpan w:val="2"/>
          </w:tcPr>
          <w:p w14:paraId="14EC6889" w14:textId="61606463" w:rsidR="00677D9F" w:rsidRPr="00C41871" w:rsidRDefault="007F67C2" w:rsidP="00F03C3B">
            <w:pPr>
              <w:spacing w:line="240" w:lineRule="auto"/>
              <w:ind w:firstLine="0"/>
              <w:rPr>
                <w:rFonts w:ascii="Times New Roman" w:hAnsi="Times New Roman" w:cs="Times New Roman"/>
                <w:color w:val="008080"/>
                <w:sz w:val="24"/>
                <w:szCs w:val="24"/>
              </w:rPr>
            </w:pPr>
            <w:r>
              <w:rPr>
                <w:rFonts w:ascii="Times New Roman" w:hAnsi="Times New Roman" w:cs="Times New Roman"/>
                <w:sz w:val="24"/>
                <w:szCs w:val="24"/>
              </w:rPr>
              <w:t>Netaikomi</w:t>
            </w:r>
            <w:r w:rsidRPr="007F67C2">
              <w:rPr>
                <w:rFonts w:ascii="Times New Roman" w:hAnsi="Times New Roman" w:cs="Times New Roman"/>
                <w:sz w:val="24"/>
                <w:szCs w:val="24"/>
              </w:rPr>
              <w:t>.</w:t>
            </w:r>
          </w:p>
        </w:tc>
      </w:tr>
      <w:tr w:rsidR="00E32121" w:rsidRPr="00C41871" w14:paraId="60BD939B" w14:textId="77777777" w:rsidTr="000307A5">
        <w:trPr>
          <w:trHeight w:val="300"/>
        </w:trPr>
        <w:tc>
          <w:tcPr>
            <w:tcW w:w="2122" w:type="dxa"/>
            <w:gridSpan w:val="3"/>
          </w:tcPr>
          <w:p w14:paraId="722B26BF" w14:textId="5E09A06E" w:rsidR="00E32121" w:rsidRPr="00C41871" w:rsidRDefault="00E3212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 xml:space="preserve">Su </w:t>
            </w:r>
            <w:r>
              <w:rPr>
                <w:rFonts w:ascii="Times New Roman" w:hAnsi="Times New Roman" w:cs="Times New Roman"/>
                <w:b/>
                <w:bCs/>
                <w:kern w:val="2"/>
                <w:sz w:val="24"/>
                <w:szCs w:val="24"/>
                <w:shd w:val="clear" w:color="auto" w:fill="FFFFFF"/>
              </w:rPr>
              <w:t>Darbų</w:t>
            </w:r>
            <w:r w:rsidRPr="00C41871">
              <w:rPr>
                <w:rFonts w:ascii="Times New Roman" w:hAnsi="Times New Roman" w:cs="Times New Roman"/>
                <w:b/>
                <w:bCs/>
                <w:kern w:val="2"/>
                <w:sz w:val="24"/>
                <w:szCs w:val="24"/>
                <w:shd w:val="clear" w:color="auto" w:fill="FFFFFF"/>
              </w:rPr>
              <w:t xml:space="preserve"> </w:t>
            </w:r>
            <w:r>
              <w:rPr>
                <w:rFonts w:ascii="Times New Roman" w:hAnsi="Times New Roman" w:cs="Times New Roman"/>
                <w:b/>
                <w:bCs/>
                <w:kern w:val="2"/>
                <w:sz w:val="24"/>
                <w:szCs w:val="24"/>
                <w:shd w:val="clear" w:color="auto" w:fill="FFFFFF"/>
              </w:rPr>
              <w:t>atlikimu</w:t>
            </w:r>
            <w:r w:rsidRPr="00C41871">
              <w:rPr>
                <w:rFonts w:ascii="Times New Roman" w:hAnsi="Times New Roman" w:cs="Times New Roman"/>
                <w:b/>
                <w:bCs/>
                <w:kern w:val="2"/>
                <w:sz w:val="24"/>
                <w:szCs w:val="24"/>
                <w:shd w:val="clear" w:color="auto" w:fill="FFFFFF"/>
              </w:rPr>
              <w:t xml:space="preserve">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371" w:type="dxa"/>
            <w:gridSpan w:val="2"/>
          </w:tcPr>
          <w:p w14:paraId="6394DBB5" w14:textId="7C810270" w:rsidR="00E32121" w:rsidRPr="00C41871" w:rsidRDefault="00E32121" w:rsidP="00F03C3B">
            <w:pPr>
              <w:spacing w:line="240" w:lineRule="auto"/>
              <w:ind w:firstLine="0"/>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Nustatomi techninėje specifikacijoje.</w:t>
            </w:r>
            <w:r w:rsidRPr="00C41871">
              <w:rPr>
                <w:rFonts w:ascii="Times New Roman" w:hAnsi="Times New Roman" w:cs="Times New Roman"/>
                <w:color w:val="000000"/>
                <w:kern w:val="2"/>
                <w:sz w:val="24"/>
                <w:szCs w:val="24"/>
              </w:rPr>
              <w:t> </w:t>
            </w:r>
          </w:p>
        </w:tc>
      </w:tr>
      <w:tr w:rsidR="00677D9F" w:rsidRPr="00C41871" w14:paraId="32D9753D" w14:textId="77777777" w:rsidTr="000307A5">
        <w:trPr>
          <w:trHeight w:val="300"/>
        </w:trPr>
        <w:tc>
          <w:tcPr>
            <w:tcW w:w="2122" w:type="dxa"/>
            <w:gridSpan w:val="3"/>
          </w:tcPr>
          <w:p w14:paraId="4F799FAF" w14:textId="0D0324DB"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w:t>
            </w:r>
            <w:r w:rsidR="00E32121">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Su perkam</w:t>
            </w:r>
            <w:r w:rsidR="007F67C2">
              <w:rPr>
                <w:rFonts w:ascii="Times New Roman" w:hAnsi="Times New Roman" w:cs="Times New Roman"/>
                <w:b/>
                <w:bCs/>
                <w:kern w:val="2"/>
                <w:sz w:val="24"/>
                <w:szCs w:val="24"/>
              </w:rPr>
              <w:t>ais</w:t>
            </w:r>
            <w:r w:rsidRPr="00C41871">
              <w:rPr>
                <w:rFonts w:ascii="Times New Roman" w:hAnsi="Times New Roman" w:cs="Times New Roman"/>
                <w:b/>
                <w:bCs/>
                <w:kern w:val="2"/>
                <w:sz w:val="24"/>
                <w:szCs w:val="24"/>
              </w:rPr>
              <w:t xml:space="preserve">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susiję socialiniai kriterijai</w:t>
            </w:r>
          </w:p>
        </w:tc>
        <w:tc>
          <w:tcPr>
            <w:tcW w:w="7371" w:type="dxa"/>
            <w:gridSpan w:val="2"/>
          </w:tcPr>
          <w:p w14:paraId="07EFE5C7" w14:textId="77777777" w:rsidR="00677D9F" w:rsidRPr="00C41871" w:rsidRDefault="00677D9F" w:rsidP="00F03C3B">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F03C3B">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F03C3B">
            <w:pPr>
              <w:spacing w:line="240" w:lineRule="auto"/>
              <w:rPr>
                <w:rFonts w:ascii="Times New Roman" w:hAnsi="Times New Roman" w:cs="Times New Roman"/>
                <w:color w:val="0070C0"/>
                <w:kern w:val="2"/>
                <w:sz w:val="24"/>
                <w:szCs w:val="24"/>
              </w:rPr>
            </w:pPr>
          </w:p>
        </w:tc>
      </w:tr>
      <w:tr w:rsidR="00677D9F" w:rsidRPr="00C41871" w14:paraId="77CDC0D3" w14:textId="77777777" w:rsidTr="00F03C3B">
        <w:trPr>
          <w:trHeight w:val="300"/>
        </w:trPr>
        <w:tc>
          <w:tcPr>
            <w:tcW w:w="9493" w:type="dxa"/>
            <w:gridSpan w:val="5"/>
          </w:tcPr>
          <w:p w14:paraId="5B7377F4"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677D9F" w:rsidRPr="00C41871" w14:paraId="32ABC8E2" w14:textId="77777777" w:rsidTr="000307A5">
        <w:trPr>
          <w:trHeight w:val="300"/>
        </w:trPr>
        <w:tc>
          <w:tcPr>
            <w:tcW w:w="2122" w:type="dxa"/>
            <w:gridSpan w:val="3"/>
          </w:tcPr>
          <w:p w14:paraId="2B6B6227"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371" w:type="dxa"/>
            <w:gridSpan w:val="2"/>
          </w:tcPr>
          <w:p w14:paraId="51A1439D" w14:textId="70B56A5C" w:rsidR="00677D9F" w:rsidRPr="00C41871" w:rsidRDefault="000307A5" w:rsidP="00F03C3B">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677D9F" w:rsidRPr="00C41871" w14:paraId="7579F101" w14:textId="77777777" w:rsidTr="000307A5">
        <w:trPr>
          <w:trHeight w:val="300"/>
        </w:trPr>
        <w:tc>
          <w:tcPr>
            <w:tcW w:w="2122" w:type="dxa"/>
            <w:gridSpan w:val="3"/>
          </w:tcPr>
          <w:p w14:paraId="034660B2"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371" w:type="dxa"/>
            <w:gridSpan w:val="2"/>
          </w:tcPr>
          <w:p w14:paraId="3DF830EE" w14:textId="5B74C44E" w:rsidR="00677D9F" w:rsidRPr="00C41871" w:rsidRDefault="000307A5"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Rangovo pasiūlymas</w:t>
            </w:r>
          </w:p>
        </w:tc>
      </w:tr>
      <w:tr w:rsidR="00F16877" w:rsidRPr="00C41871" w14:paraId="545D31A8" w14:textId="77777777" w:rsidTr="000307A5">
        <w:trPr>
          <w:trHeight w:val="300"/>
        </w:trPr>
        <w:tc>
          <w:tcPr>
            <w:tcW w:w="2122" w:type="dxa"/>
            <w:gridSpan w:val="3"/>
          </w:tcPr>
          <w:p w14:paraId="2E69A357" w14:textId="1C3FB40F" w:rsidR="00F16877" w:rsidRPr="00C41871" w:rsidRDefault="00CC35A2"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371" w:type="dxa"/>
            <w:gridSpan w:val="2"/>
          </w:tcPr>
          <w:p w14:paraId="25AC0C36" w14:textId="447185F7" w:rsidR="00F16877" w:rsidRPr="00F16877" w:rsidRDefault="00CC35A2" w:rsidP="00F03C3B">
            <w:pPr>
              <w:spacing w:line="240" w:lineRule="auto"/>
              <w:ind w:firstLine="0"/>
              <w:rPr>
                <w:rFonts w:ascii="Times New Roman" w:hAnsi="Times New Roman" w:cs="Times New Roman"/>
                <w:b/>
                <w:bCs/>
                <w:color w:val="FF0000"/>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F03C3B">
        <w:tc>
          <w:tcPr>
            <w:tcW w:w="9493" w:type="dxa"/>
            <w:gridSpan w:val="5"/>
          </w:tcPr>
          <w:p w14:paraId="621F9C56"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F03C3B">
        <w:tc>
          <w:tcPr>
            <w:tcW w:w="4124" w:type="dxa"/>
            <w:gridSpan w:val="4"/>
          </w:tcPr>
          <w:p w14:paraId="0D383C7D"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5369" w:type="dxa"/>
          </w:tcPr>
          <w:p w14:paraId="41755077"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F03C3B">
        <w:tc>
          <w:tcPr>
            <w:tcW w:w="4124" w:type="dxa"/>
            <w:gridSpan w:val="4"/>
          </w:tcPr>
          <w:p w14:paraId="34ED809E" w14:textId="77777777" w:rsidR="00677D9F" w:rsidRPr="00C41871" w:rsidRDefault="00677D9F" w:rsidP="00F03C3B">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Direktorius Paulius </w:t>
            </w:r>
            <w:proofErr w:type="spellStart"/>
            <w:r w:rsidRPr="00C41871">
              <w:rPr>
                <w:rFonts w:ascii="Times New Roman" w:hAnsi="Times New Roman" w:cs="Times New Roman"/>
                <w:kern w:val="2"/>
                <w:sz w:val="24"/>
                <w:szCs w:val="24"/>
              </w:rPr>
              <w:t>Čeponas</w:t>
            </w:r>
            <w:proofErr w:type="spellEnd"/>
          </w:p>
        </w:tc>
        <w:tc>
          <w:tcPr>
            <w:tcW w:w="5369" w:type="dxa"/>
          </w:tcPr>
          <w:p w14:paraId="166BF46F"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F03C3B">
        <w:trPr>
          <w:trHeight w:val="806"/>
        </w:trPr>
        <w:tc>
          <w:tcPr>
            <w:tcW w:w="4124" w:type="dxa"/>
            <w:gridSpan w:val="4"/>
          </w:tcPr>
          <w:p w14:paraId="2A777237"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tc>
        <w:tc>
          <w:tcPr>
            <w:tcW w:w="5369" w:type="dxa"/>
          </w:tcPr>
          <w:p w14:paraId="60E1DAF5"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2AEF97DE" w14:textId="77777777" w:rsidR="00CC35A2" w:rsidRDefault="00CC35A2" w:rsidP="00CC35A2">
      <w:pPr>
        <w:ind w:firstLine="7371"/>
        <w:rPr>
          <w:rFonts w:ascii="Times New Roman" w:hAnsi="Times New Roman" w:cs="Times New Roman"/>
          <w:sz w:val="24"/>
          <w:szCs w:val="24"/>
        </w:rPr>
      </w:pPr>
    </w:p>
    <w:p w14:paraId="14A52551" w14:textId="77777777" w:rsidR="00CC35A2" w:rsidRDefault="00CC35A2" w:rsidP="00CC35A2">
      <w:pPr>
        <w:ind w:firstLine="7371"/>
        <w:rPr>
          <w:rFonts w:ascii="Times New Roman" w:hAnsi="Times New Roman" w:cs="Times New Roman"/>
          <w:sz w:val="24"/>
          <w:szCs w:val="24"/>
        </w:rPr>
      </w:pPr>
    </w:p>
    <w:p w14:paraId="63D3EDF8" w14:textId="77777777" w:rsidR="00CC35A2" w:rsidRDefault="00CC35A2" w:rsidP="00CC35A2">
      <w:pPr>
        <w:ind w:firstLine="7371"/>
        <w:rPr>
          <w:rFonts w:ascii="Times New Roman" w:hAnsi="Times New Roman" w:cs="Times New Roman"/>
          <w:sz w:val="24"/>
          <w:szCs w:val="24"/>
        </w:rPr>
      </w:pPr>
    </w:p>
    <w:p w14:paraId="18813112" w14:textId="77777777" w:rsidR="00CC35A2" w:rsidRDefault="00CC35A2" w:rsidP="00CC35A2">
      <w:pPr>
        <w:ind w:firstLine="7371"/>
        <w:rPr>
          <w:rFonts w:ascii="Times New Roman" w:hAnsi="Times New Roman" w:cs="Times New Roman"/>
          <w:sz w:val="24"/>
          <w:szCs w:val="24"/>
        </w:rPr>
      </w:pPr>
    </w:p>
    <w:p w14:paraId="23CB2636" w14:textId="545D4086" w:rsidR="00CC35A2" w:rsidRPr="00C41871" w:rsidRDefault="00CC35A2" w:rsidP="00CC35A2">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4385BCFC" w14:textId="77777777" w:rsidR="00CC35A2" w:rsidRDefault="00CC35A2" w:rsidP="00CC35A2">
      <w:pPr>
        <w:jc w:val="center"/>
        <w:rPr>
          <w:rFonts w:ascii="Times New Roman" w:hAnsi="Times New Roman" w:cs="Times New Roman"/>
          <w:b/>
          <w:bCs/>
          <w:sz w:val="24"/>
          <w:szCs w:val="24"/>
        </w:rPr>
      </w:pPr>
    </w:p>
    <w:p w14:paraId="7CAFF871" w14:textId="77777777" w:rsidR="00CC35A2" w:rsidRPr="00596C84" w:rsidRDefault="00CC35A2" w:rsidP="00CC35A2">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05DB12A5" w14:textId="77777777" w:rsidR="00CC35A2" w:rsidRDefault="00CC35A2" w:rsidP="00CC35A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06706B4" w14:textId="77777777" w:rsidR="00CC35A2" w:rsidRDefault="00CC35A2" w:rsidP="00CC35A2">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4B78FB29" w14:textId="77777777" w:rsidR="00CC35A2" w:rsidRDefault="00CC35A2" w:rsidP="00CC35A2">
      <w:pPr>
        <w:spacing w:line="240" w:lineRule="auto"/>
        <w:contextualSpacing/>
        <w:jc w:val="center"/>
        <w:rPr>
          <w:rFonts w:ascii="Times New Roman" w:hAnsi="Times New Roman" w:cs="Times New Roman"/>
          <w:sz w:val="16"/>
          <w:szCs w:val="16"/>
        </w:rPr>
      </w:pPr>
    </w:p>
    <w:p w14:paraId="7B483094" w14:textId="77777777" w:rsidR="00CC35A2" w:rsidRDefault="00CC35A2" w:rsidP="00CC35A2">
      <w:pPr>
        <w:spacing w:line="240" w:lineRule="auto"/>
        <w:contextualSpacing/>
        <w:rPr>
          <w:rFonts w:ascii="Times New Roman" w:hAnsi="Times New Roman" w:cs="Times New Roman"/>
          <w:sz w:val="24"/>
          <w:szCs w:val="24"/>
        </w:rPr>
      </w:pPr>
    </w:p>
    <w:p w14:paraId="1B7C920F"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4FBF955" w14:textId="77777777" w:rsidR="00CC35A2" w:rsidRDefault="00CC35A2" w:rsidP="00CC35A2">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CC35A2" w14:paraId="289EBC46" w14:textId="77777777" w:rsidTr="00127D2B">
        <w:tc>
          <w:tcPr>
            <w:tcW w:w="1253" w:type="dxa"/>
          </w:tcPr>
          <w:p w14:paraId="2198E7FB" w14:textId="77777777" w:rsidR="00CC35A2" w:rsidRDefault="00CC35A2"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02084135" w14:textId="77777777" w:rsidR="00CC35A2" w:rsidRDefault="00CC35A2"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11BA4A80" w14:textId="77777777" w:rsidR="00CC35A2" w:rsidRDefault="00CC35A2"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32C8C57A" w14:textId="77777777" w:rsidR="00CC35A2" w:rsidRDefault="00CC35A2"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B4CB3E8" w14:textId="77777777" w:rsidR="00CC35A2" w:rsidRDefault="00CC35A2" w:rsidP="00127D2B">
            <w:pPr>
              <w:contextualSpacing/>
              <w:rPr>
                <w:rFonts w:hAnsi="Times New Roman" w:cs="Times New Roman"/>
                <w:sz w:val="24"/>
                <w:szCs w:val="24"/>
              </w:rPr>
            </w:pPr>
            <w:r>
              <w:rPr>
                <w:rFonts w:hAnsi="Times New Roman" w:cs="Times New Roman"/>
                <w:sz w:val="24"/>
                <w:szCs w:val="24"/>
              </w:rPr>
              <w:t>Viso kaina €, su PVM</w:t>
            </w:r>
          </w:p>
        </w:tc>
      </w:tr>
      <w:tr w:rsidR="00CC35A2" w14:paraId="1D39E868" w14:textId="77777777" w:rsidTr="00127D2B">
        <w:tc>
          <w:tcPr>
            <w:tcW w:w="1253" w:type="dxa"/>
          </w:tcPr>
          <w:p w14:paraId="6CA99FF8" w14:textId="77777777" w:rsidR="00CC35A2" w:rsidRDefault="00CC35A2" w:rsidP="00127D2B">
            <w:pPr>
              <w:contextualSpacing/>
              <w:rPr>
                <w:rFonts w:hAnsi="Times New Roman" w:cs="Times New Roman"/>
                <w:sz w:val="24"/>
                <w:szCs w:val="24"/>
              </w:rPr>
            </w:pPr>
          </w:p>
        </w:tc>
        <w:tc>
          <w:tcPr>
            <w:tcW w:w="3828" w:type="dxa"/>
          </w:tcPr>
          <w:p w14:paraId="426AE56E" w14:textId="77777777" w:rsidR="00CC35A2" w:rsidRDefault="00CC35A2" w:rsidP="00127D2B">
            <w:pPr>
              <w:contextualSpacing/>
              <w:rPr>
                <w:rFonts w:hAnsi="Times New Roman" w:cs="Times New Roman"/>
                <w:sz w:val="24"/>
                <w:szCs w:val="24"/>
              </w:rPr>
            </w:pPr>
          </w:p>
        </w:tc>
        <w:tc>
          <w:tcPr>
            <w:tcW w:w="1540" w:type="dxa"/>
          </w:tcPr>
          <w:p w14:paraId="19F07C03" w14:textId="77777777" w:rsidR="00CC35A2" w:rsidRDefault="00CC35A2" w:rsidP="00127D2B">
            <w:pPr>
              <w:contextualSpacing/>
              <w:rPr>
                <w:rFonts w:hAnsi="Times New Roman" w:cs="Times New Roman"/>
                <w:sz w:val="24"/>
                <w:szCs w:val="24"/>
              </w:rPr>
            </w:pPr>
          </w:p>
        </w:tc>
        <w:tc>
          <w:tcPr>
            <w:tcW w:w="1926" w:type="dxa"/>
          </w:tcPr>
          <w:p w14:paraId="39D24AC5" w14:textId="77777777" w:rsidR="00CC35A2" w:rsidRDefault="00CC35A2" w:rsidP="00127D2B">
            <w:pPr>
              <w:contextualSpacing/>
              <w:rPr>
                <w:rFonts w:hAnsi="Times New Roman" w:cs="Times New Roman"/>
                <w:sz w:val="24"/>
                <w:szCs w:val="24"/>
              </w:rPr>
            </w:pPr>
          </w:p>
        </w:tc>
        <w:tc>
          <w:tcPr>
            <w:tcW w:w="1926" w:type="dxa"/>
          </w:tcPr>
          <w:p w14:paraId="538B2C93" w14:textId="77777777" w:rsidR="00CC35A2" w:rsidRDefault="00CC35A2" w:rsidP="00127D2B">
            <w:pPr>
              <w:contextualSpacing/>
              <w:rPr>
                <w:rFonts w:hAnsi="Times New Roman" w:cs="Times New Roman"/>
                <w:sz w:val="24"/>
                <w:szCs w:val="24"/>
              </w:rPr>
            </w:pPr>
          </w:p>
        </w:tc>
      </w:tr>
      <w:tr w:rsidR="00CC35A2" w14:paraId="74CC4434" w14:textId="77777777" w:rsidTr="00127D2B">
        <w:tc>
          <w:tcPr>
            <w:tcW w:w="1253" w:type="dxa"/>
          </w:tcPr>
          <w:p w14:paraId="5195B1ED" w14:textId="77777777" w:rsidR="00CC35A2" w:rsidRDefault="00CC35A2" w:rsidP="00127D2B">
            <w:pPr>
              <w:contextualSpacing/>
              <w:rPr>
                <w:rFonts w:hAnsi="Times New Roman" w:cs="Times New Roman"/>
                <w:sz w:val="24"/>
                <w:szCs w:val="24"/>
              </w:rPr>
            </w:pPr>
          </w:p>
        </w:tc>
        <w:tc>
          <w:tcPr>
            <w:tcW w:w="3828" w:type="dxa"/>
          </w:tcPr>
          <w:p w14:paraId="76D7AA42" w14:textId="77777777" w:rsidR="00CC35A2" w:rsidRDefault="00CC35A2"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4AABAC06" w14:textId="77777777" w:rsidR="00CC35A2" w:rsidRDefault="00CC35A2" w:rsidP="00127D2B">
            <w:pPr>
              <w:contextualSpacing/>
              <w:rPr>
                <w:rFonts w:hAnsi="Times New Roman" w:cs="Times New Roman"/>
                <w:sz w:val="24"/>
                <w:szCs w:val="24"/>
              </w:rPr>
            </w:pPr>
          </w:p>
        </w:tc>
        <w:tc>
          <w:tcPr>
            <w:tcW w:w="1926" w:type="dxa"/>
          </w:tcPr>
          <w:p w14:paraId="36F33A5F" w14:textId="77777777" w:rsidR="00CC35A2" w:rsidRDefault="00CC35A2" w:rsidP="00127D2B">
            <w:pPr>
              <w:contextualSpacing/>
              <w:rPr>
                <w:rFonts w:hAnsi="Times New Roman" w:cs="Times New Roman"/>
                <w:sz w:val="24"/>
                <w:szCs w:val="24"/>
              </w:rPr>
            </w:pPr>
          </w:p>
        </w:tc>
        <w:tc>
          <w:tcPr>
            <w:tcW w:w="1926" w:type="dxa"/>
          </w:tcPr>
          <w:p w14:paraId="2C132056" w14:textId="77777777" w:rsidR="00CC35A2" w:rsidRDefault="00CC35A2" w:rsidP="00127D2B">
            <w:pPr>
              <w:contextualSpacing/>
              <w:rPr>
                <w:rFonts w:hAnsi="Times New Roman" w:cs="Times New Roman"/>
                <w:sz w:val="24"/>
                <w:szCs w:val="24"/>
              </w:rPr>
            </w:pPr>
          </w:p>
        </w:tc>
      </w:tr>
    </w:tbl>
    <w:p w14:paraId="5B616B3C" w14:textId="77777777" w:rsidR="00CC35A2" w:rsidRDefault="00CC35A2" w:rsidP="00CC35A2">
      <w:pPr>
        <w:spacing w:line="240" w:lineRule="auto"/>
        <w:contextualSpacing/>
        <w:rPr>
          <w:rFonts w:ascii="Times New Roman" w:hAnsi="Times New Roman" w:cs="Times New Roman"/>
          <w:sz w:val="24"/>
          <w:szCs w:val="24"/>
        </w:rPr>
      </w:pPr>
    </w:p>
    <w:p w14:paraId="435BCFD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3440316F" w14:textId="77777777" w:rsidR="00CC35A2" w:rsidRDefault="00CC35A2" w:rsidP="00CC35A2">
      <w:pPr>
        <w:spacing w:line="240" w:lineRule="auto"/>
        <w:contextualSpacing/>
        <w:rPr>
          <w:rFonts w:ascii="Times New Roman" w:hAnsi="Times New Roman" w:cs="Times New Roman"/>
          <w:sz w:val="24"/>
          <w:szCs w:val="24"/>
        </w:rPr>
      </w:pPr>
    </w:p>
    <w:p w14:paraId="1DB5451F" w14:textId="4580938E"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r w:rsidR="002714EC">
        <w:rPr>
          <w:rFonts w:ascii="Times New Roman" w:hAnsi="Times New Roman" w:cs="Times New Roman"/>
          <w:sz w:val="24"/>
          <w:szCs w:val="24"/>
        </w:rPr>
        <w:t xml:space="preserve"> (išskyrus atvejus, kai aktas Šalių pasirašomas kvalifikuotu elektroniniu parašu)</w:t>
      </w:r>
      <w:r>
        <w:rPr>
          <w:rFonts w:ascii="Times New Roman" w:hAnsi="Times New Roman" w:cs="Times New Roman"/>
          <w:sz w:val="24"/>
          <w:szCs w:val="24"/>
        </w:rPr>
        <w:t>.</w:t>
      </w:r>
    </w:p>
    <w:p w14:paraId="4E2968EA" w14:textId="77777777" w:rsidR="00CC35A2" w:rsidRDefault="00CC35A2" w:rsidP="00CC35A2">
      <w:pPr>
        <w:spacing w:line="240" w:lineRule="auto"/>
        <w:contextualSpacing/>
        <w:rPr>
          <w:rFonts w:ascii="Times New Roman" w:hAnsi="Times New Roman" w:cs="Times New Roman"/>
          <w:sz w:val="24"/>
          <w:szCs w:val="24"/>
        </w:rPr>
      </w:pPr>
    </w:p>
    <w:p w14:paraId="25AAAAC2"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1F658E79" w14:textId="77777777" w:rsidR="00CC35A2" w:rsidRDefault="00CC35A2" w:rsidP="00CC35A2">
      <w:pPr>
        <w:spacing w:line="240" w:lineRule="auto"/>
        <w:contextualSpacing/>
        <w:rPr>
          <w:rFonts w:ascii="Times New Roman" w:hAnsi="Times New Roman" w:cs="Times New Roman"/>
          <w:sz w:val="24"/>
          <w:szCs w:val="24"/>
        </w:rPr>
      </w:pPr>
    </w:p>
    <w:p w14:paraId="1617821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EE56BF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26AC50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CF6B908" w14:textId="77777777" w:rsidR="000307A5" w:rsidRDefault="000307A5">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DE4D872" w14:textId="66D88F1A" w:rsidR="009B4090" w:rsidRPr="00C41871" w:rsidRDefault="005110A6" w:rsidP="00D65F5D">
      <w:pPr>
        <w:ind w:firstLine="0"/>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0B44B03B" w14:textId="77777777" w:rsidTr="00B90CC1">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6B7D29">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685"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B90CC1">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3675EC4F" w14:textId="3A1EA8B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E53553">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685"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B90CC1">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685"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6B7D29">
        <w:trPr>
          <w:trHeight w:hRule="exact" w:val="909"/>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685"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B90CC1">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0809485" w14:textId="546358A0" w:rsidR="009B4090" w:rsidRPr="00C41871" w:rsidRDefault="00356ED3"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5 mėnesiai</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B90CC1">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685"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B90CC1">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B90CC1">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B90CC1">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nustatyti laimėjusį </w:t>
            </w:r>
            <w:r w:rsidRPr="00C41871">
              <w:rPr>
                <w:rFonts w:ascii="Times New Roman" w:eastAsia="Times New Roman" w:hAnsi="Times New Roman" w:cs="Times New Roman"/>
                <w:sz w:val="24"/>
                <w:szCs w:val="24"/>
              </w:rPr>
              <w:lastRenderedPageBreak/>
              <w:t>pasiūlymą, dėl kurio bus sudaroma sutartis ne vėliau kaip per</w:t>
            </w:r>
          </w:p>
        </w:tc>
        <w:tc>
          <w:tcPr>
            <w:tcW w:w="3685"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B90CC1">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685"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12043CD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E53553">
              <w:rPr>
                <w:rFonts w:ascii="Times New Roman" w:eastAsia="Times New Roman" w:hAnsi="Times New Roman" w:cs="Times New Roman"/>
                <w:sz w:val="24"/>
                <w:szCs w:val="24"/>
              </w:rPr>
              <w:t>rangovus</w:t>
            </w:r>
            <w:r w:rsidRPr="00C41871">
              <w:rPr>
                <w:rFonts w:ascii="Times New Roman" w:eastAsia="Times New Roman" w:hAnsi="Times New Roman" w:cs="Times New Roman"/>
                <w:sz w:val="24"/>
                <w:szCs w:val="24"/>
              </w:rPr>
              <w:t xml:space="preserve">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68F164E5"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B90CC1">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B90CC1">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53CAB047" w14:textId="77777777" w:rsidR="00D011A7" w:rsidRDefault="00D011A7" w:rsidP="00BC4828">
      <w:pPr>
        <w:ind w:firstLine="7371"/>
        <w:jc w:val="right"/>
        <w:rPr>
          <w:rFonts w:ascii="Times New Roman" w:hAnsi="Times New Roman" w:cs="Times New Roman"/>
          <w:sz w:val="24"/>
          <w:szCs w:val="24"/>
        </w:rPr>
      </w:pPr>
    </w:p>
    <w:p w14:paraId="2EFBFE41" w14:textId="77777777" w:rsidR="00D011A7" w:rsidRDefault="00D011A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3063B48" w14:textId="77777777" w:rsidR="00BC4828" w:rsidRDefault="00BC4828" w:rsidP="00BC4828">
      <w:pPr>
        <w:ind w:firstLine="397"/>
        <w:rPr>
          <w:rFonts w:ascii="Times New Roman" w:hAnsi="Times New Roman" w:cs="Times New Roman"/>
          <w:sz w:val="24"/>
          <w:szCs w:val="24"/>
        </w:rPr>
      </w:pPr>
    </w:p>
    <w:p w14:paraId="00E7C357" w14:textId="3084C5B8" w:rsidR="006D050F" w:rsidRDefault="006D050F" w:rsidP="006D050F">
      <w:pPr>
        <w:jc w:val="right"/>
        <w:rPr>
          <w:b/>
          <w:bCs/>
        </w:rPr>
      </w:pPr>
      <w:r w:rsidRPr="00C41871">
        <w:rPr>
          <w:rFonts w:ascii="Times New Roman" w:hAnsi="Times New Roman" w:cs="Times New Roman"/>
          <w:sz w:val="24"/>
          <w:szCs w:val="24"/>
        </w:rPr>
        <w:t xml:space="preserve">Pirkimo sąlygų  priedas </w:t>
      </w:r>
      <w:r w:rsidR="00FB1DE8">
        <w:rPr>
          <w:rFonts w:ascii="Times New Roman" w:hAnsi="Times New Roman" w:cs="Times New Roman"/>
          <w:sz w:val="24"/>
          <w:szCs w:val="24"/>
        </w:rPr>
        <w:t>7</w:t>
      </w:r>
    </w:p>
    <w:p w14:paraId="13F954B6" w14:textId="77777777" w:rsidR="006D050F" w:rsidRDefault="006D050F" w:rsidP="006D050F">
      <w:pPr>
        <w:rPr>
          <w:b/>
          <w:bCs/>
        </w:rPr>
      </w:pPr>
    </w:p>
    <w:p w14:paraId="5EE2542B" w14:textId="563D97E7" w:rsidR="006D050F" w:rsidRDefault="006D050F" w:rsidP="002145C7">
      <w:pPr>
        <w:jc w:val="center"/>
        <w:rPr>
          <w:rFonts w:ascii="Times New Roman" w:hAnsi="Times New Roman" w:cs="Times New Roman"/>
          <w:b/>
          <w:bCs/>
          <w:sz w:val="24"/>
          <w:szCs w:val="24"/>
        </w:rPr>
      </w:pPr>
      <w:r w:rsidRPr="002145C7">
        <w:rPr>
          <w:rFonts w:ascii="Times New Roman" w:hAnsi="Times New Roman" w:cs="Times New Roman"/>
          <w:b/>
          <w:bCs/>
          <w:sz w:val="24"/>
          <w:szCs w:val="24"/>
        </w:rPr>
        <w:t>SPRENDIMO NEATLIKTI PIRKIMO PER CENTRINĘ PERKANČIĄJĄ ORGANIZACIJĄ (CPO) PAGRINDIMAS</w:t>
      </w:r>
    </w:p>
    <w:p w14:paraId="516466BA" w14:textId="77777777" w:rsidR="00EA2844" w:rsidRDefault="00EA2844" w:rsidP="002145C7">
      <w:pPr>
        <w:jc w:val="center"/>
        <w:rPr>
          <w:rFonts w:ascii="Times New Roman" w:hAnsi="Times New Roman" w:cs="Times New Roman"/>
          <w:b/>
          <w:bCs/>
          <w:sz w:val="24"/>
          <w:szCs w:val="24"/>
        </w:rPr>
      </w:pPr>
    </w:p>
    <w:p w14:paraId="26F2A823" w14:textId="77777777" w:rsidR="00EA2844" w:rsidRPr="002145C7" w:rsidRDefault="00EA2844" w:rsidP="002145C7">
      <w:pPr>
        <w:jc w:val="center"/>
        <w:rPr>
          <w:rFonts w:ascii="Times New Roman" w:hAnsi="Times New Roman" w:cs="Times New Roman"/>
          <w:sz w:val="24"/>
          <w:szCs w:val="24"/>
        </w:rPr>
      </w:pPr>
    </w:p>
    <w:p w14:paraId="06AF7C6B" w14:textId="71C21684" w:rsidR="00EA2844" w:rsidRPr="005B4E04" w:rsidRDefault="00EA2844" w:rsidP="00EA2844">
      <w:r w:rsidRPr="005B4E04">
        <w:rPr>
          <w:b/>
          <w:bCs/>
        </w:rPr>
        <w:t>Pirkimo objektas:</w:t>
      </w:r>
      <w:r w:rsidRPr="005B4E04">
        <w:t xml:space="preserve"> „</w:t>
      </w:r>
      <w:r w:rsidR="000C4A18">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darbai</w:t>
      </w:r>
      <w:r w:rsidRPr="005B4E04">
        <w:t>“.</w:t>
      </w:r>
    </w:p>
    <w:p w14:paraId="1544DC0E" w14:textId="33731D4C" w:rsidR="00EA2844" w:rsidRPr="005B4E04" w:rsidRDefault="00EA2844" w:rsidP="00EA2844">
      <w:r w:rsidRPr="005B4E04">
        <w:t>Vadovaujantis Lietuvos Respublikos viešųjų pirkimų įstatymo nuostatomis, perkančioji organizacija įvertino galimybę aukščiau nurodytą pirkimo objektą įsigyti per VšĮ CPO LT valdomą elektroninį katalogą. Išanalizavus CPO LT kataloge siūlomus atitinkamų paslaugų ar darbų modulius, nustatyta, kad pirkimo vykdyti per elektroninį katalogą nėra galimybės dėl toliau išdėstytų priežasčių</w:t>
      </w:r>
      <w:r w:rsidR="00BD491B">
        <w:t>:</w:t>
      </w:r>
    </w:p>
    <w:p w14:paraId="0DBACDFF" w14:textId="6E73526F" w:rsidR="00EA2844" w:rsidRPr="005B4E04" w:rsidRDefault="00EA2844" w:rsidP="00EA2844">
      <w:r w:rsidRPr="005B4E04">
        <w:rPr>
          <w:b/>
          <w:bCs/>
        </w:rPr>
        <w:t>1. Objektyvus pradinių duomenų ir dokumentų trūkumas</w:t>
      </w:r>
      <w:r w:rsidR="00B8031C">
        <w:rPr>
          <w:b/>
          <w:bCs/>
        </w:rPr>
        <w:t>:</w:t>
      </w:r>
      <w:r w:rsidRPr="005B4E04">
        <w:t xml:space="preserve"> Pagal standartines CPO LT katalogo užsakymo formavimo taisykles ir technines specifikacijas, perkančioji organizacija privalo į sistemą įkelti išsamius pradinius duomenis ir dokumentus, be kurių užsakymo krepšelio suformavimas yra techniškai neįmanomas, o tiekėjai negalėtų pateikti adekvačių pasiūlymų. Perkančioji organizacija šiuo metu neturi galimybės pateikti šių dokumentų:</w:t>
      </w:r>
    </w:p>
    <w:p w14:paraId="2DCC12AB" w14:textId="038B5239" w:rsidR="00EA2844" w:rsidRPr="005B4E04" w:rsidRDefault="00EA2844" w:rsidP="00EA2844">
      <w:pPr>
        <w:numPr>
          <w:ilvl w:val="0"/>
          <w:numId w:val="34"/>
        </w:numPr>
      </w:pPr>
      <w:r w:rsidRPr="005B4E04">
        <w:rPr>
          <w:b/>
          <w:bCs/>
        </w:rPr>
        <w:t>Topografinės nuotraukos:</w:t>
      </w:r>
      <w:r w:rsidRPr="005B4E04">
        <w:t xml:space="preserve"> topografinės nuotraukos nėra parengtos, o jų rengimas reikalautų papildomų laiko ir finansinių sąnaudų. Topografinė nuotrauka yra būtina projektuojant naujus statinius ar atliekant rekonstrukciją, tačiau šiuo atveju numatomas </w:t>
      </w:r>
      <w:r w:rsidR="00BD491B">
        <w:t>atnaujinima</w:t>
      </w:r>
      <w:r w:rsidR="00C9314D">
        <w:t>s</w:t>
      </w:r>
      <w:r w:rsidR="005B2F69">
        <w:t>.</w:t>
      </w:r>
      <w:r w:rsidRPr="005B4E04">
        <w:t xml:space="preserve"> Kadangi statinių vieta, ribos bei užimamas plotas sklype nesikeičia, atnaujinti geodezinių ir topografinių duomenų nėra fizinio ar teisinio poreikio.</w:t>
      </w:r>
    </w:p>
    <w:p w14:paraId="08F4F068" w14:textId="4475443A" w:rsidR="00EA2844" w:rsidRPr="005B4E04" w:rsidRDefault="00EA2844" w:rsidP="00EA2844">
      <w:r w:rsidRPr="005B4E04">
        <w:rPr>
          <w:b/>
          <w:bCs/>
        </w:rPr>
        <w:t xml:space="preserve">2. Teisinis pagrindimas dėl projektinės dokumentacijos ir statybos leidimų </w:t>
      </w:r>
      <w:proofErr w:type="spellStart"/>
      <w:r w:rsidRPr="005B4E04">
        <w:rPr>
          <w:b/>
          <w:bCs/>
        </w:rPr>
        <w:t>nereikalingumo</w:t>
      </w:r>
      <w:proofErr w:type="spellEnd"/>
      <w:r w:rsidRPr="005B4E04">
        <w:t xml:space="preserve"> Planuojama atnaujinti </w:t>
      </w:r>
      <w:r w:rsidR="00DF6840">
        <w:t>pėsčiųjų tak</w:t>
      </w:r>
      <w:r w:rsidR="008103D9">
        <w:t>o dangą</w:t>
      </w:r>
      <w:r w:rsidR="00DF6840">
        <w:t xml:space="preserve">. </w:t>
      </w:r>
      <w:r w:rsidRPr="005B4E04">
        <w:t>Kadangi ši</w:t>
      </w:r>
      <w:r w:rsidR="00DF6840">
        <w:t>s</w:t>
      </w:r>
      <w:r w:rsidRPr="005B4E04">
        <w:t xml:space="preserve"> statin</w:t>
      </w:r>
      <w:r w:rsidR="00DF6840">
        <w:t>ys</w:t>
      </w:r>
      <w:r w:rsidRPr="005B4E04">
        <w:t xml:space="preserve"> nelaikom</w:t>
      </w:r>
      <w:r w:rsidR="00DF6840">
        <w:t>as</w:t>
      </w:r>
      <w:r w:rsidRPr="005B4E04">
        <w:t xml:space="preserve"> potencialiai pavojingais, jiems taikomi žemiausi projektavimo reikalavimai:</w:t>
      </w:r>
    </w:p>
    <w:p w14:paraId="37B787CB" w14:textId="77777777" w:rsidR="00EA2844" w:rsidRPr="005B4E04" w:rsidRDefault="00EA2844" w:rsidP="00EA2844">
      <w:pPr>
        <w:numPr>
          <w:ilvl w:val="0"/>
          <w:numId w:val="35"/>
        </w:numPr>
      </w:pPr>
      <w:r w:rsidRPr="005B4E04">
        <w:t xml:space="preserve">Pagal statybos techninio reglamento STR 1.05.01:2017 3 priedą, nesudėtingųjų statinių ar mažosios architektūros paprastajam remontui </w:t>
      </w:r>
      <w:r w:rsidRPr="005B4E04">
        <w:rPr>
          <w:b/>
          <w:bCs/>
        </w:rPr>
        <w:t>statybą leidžiantis dokumentas (SLD) nėra privalomas</w:t>
      </w:r>
      <w:r w:rsidRPr="005B4E04">
        <w:t>.</w:t>
      </w:r>
    </w:p>
    <w:p w14:paraId="16E15190" w14:textId="77777777" w:rsidR="00EA2844" w:rsidRPr="005B4E04" w:rsidRDefault="00EA2844" w:rsidP="00EA2844">
      <w:pPr>
        <w:numPr>
          <w:ilvl w:val="0"/>
          <w:numId w:val="35"/>
        </w:numPr>
      </w:pPr>
      <w:r w:rsidRPr="005B4E04">
        <w:t xml:space="preserve">Pagal statybos techninį reglamentą STR 1.04.04:2017 „Statinio projektavimas, projekto ekspertizė“, prievolė rengti statinio projektą ar paprastojo remonto aprašą yra tiesiogiai susieta su prievole gauti SLD. Kadangi leidimo nereikia, </w:t>
      </w:r>
      <w:r w:rsidRPr="005B4E04">
        <w:rPr>
          <w:b/>
          <w:bCs/>
        </w:rPr>
        <w:t>automatiškai išnyksta ir prievolė rengti projektinę dokumentaciją</w:t>
      </w:r>
      <w:r w:rsidRPr="005B4E04">
        <w:t xml:space="preserve"> bei atlikti šių statinių teisinę registraciją.</w:t>
      </w:r>
    </w:p>
    <w:p w14:paraId="5D02BA7B" w14:textId="5A81F387" w:rsidR="00EA2844" w:rsidRPr="005B4E04" w:rsidRDefault="00EA2844" w:rsidP="00EA2844">
      <w:r w:rsidRPr="005B4E04">
        <w:rPr>
          <w:b/>
          <w:bCs/>
        </w:rPr>
        <w:t>3. Žemės valdytojų sutikimai</w:t>
      </w:r>
      <w:r w:rsidRPr="005B4E04">
        <w:t xml:space="preserve"> Atkreiptinas dėmesys, </w:t>
      </w:r>
      <w:r w:rsidR="00DF6840">
        <w:t>sklypas yra nesuformuotas.</w:t>
      </w:r>
    </w:p>
    <w:p w14:paraId="4CB8F13A" w14:textId="5519AEA5" w:rsidR="00EA2844" w:rsidRPr="005B4E04" w:rsidRDefault="00EA2844" w:rsidP="00EA2844">
      <w:r w:rsidRPr="005B4E04">
        <w:rPr>
          <w:b/>
          <w:bCs/>
        </w:rPr>
        <w:t>IŠVADA</w:t>
      </w:r>
      <w:r w:rsidRPr="005B4E04">
        <w:t xml:space="preserve"> Atsižvelgiant į tai, kad CPO LT kataloge siūlomos paslaugos neatitinka perkančiosios organizacijos poreikių dėl pradinių dokumentų (topografinių nuotraukų ir projektinės dokumentacijos) trūkumo, </w:t>
      </w:r>
      <w:r w:rsidRPr="005B4E04">
        <w:rPr>
          <w:b/>
          <w:bCs/>
        </w:rPr>
        <w:t>priimamas sprendimas pirkimą „</w:t>
      </w:r>
      <w:r w:rsidR="000C4A18">
        <w:rPr>
          <w:rFonts w:ascii="Times New Roman" w:hAnsi="Times New Roman" w:cs="Times New Roman"/>
          <w:sz w:val="24"/>
          <w:szCs w:val="24"/>
        </w:rPr>
        <w:t>Plokščių pažintinio tako</w:t>
      </w:r>
      <w:r w:rsidR="00382BDE" w:rsidRPr="00C86E49">
        <w:rPr>
          <w:rFonts w:ascii="Times New Roman" w:hAnsi="Times New Roman" w:cs="Times New Roman"/>
          <w:sz w:val="24"/>
          <w:szCs w:val="24"/>
        </w:rPr>
        <w:t xml:space="preserve"> infrastruktūros atnaujinimo darbai</w:t>
      </w:r>
      <w:r w:rsidR="00382BDE">
        <w:rPr>
          <w:rFonts w:ascii="Times New Roman" w:hAnsi="Times New Roman" w:cs="Times New Roman"/>
          <w:sz w:val="24"/>
          <w:szCs w:val="24"/>
        </w:rPr>
        <w:t>“</w:t>
      </w:r>
      <w:r w:rsidR="00382BDE" w:rsidRPr="005B4E04">
        <w:rPr>
          <w:b/>
          <w:bCs/>
        </w:rPr>
        <w:t xml:space="preserve"> </w:t>
      </w:r>
      <w:r w:rsidR="00794E94">
        <w:rPr>
          <w:b/>
          <w:bCs/>
        </w:rPr>
        <w:t xml:space="preserve"> vykdyti </w:t>
      </w:r>
      <w:r w:rsidRPr="005B4E04">
        <w:rPr>
          <w:b/>
          <w:bCs/>
        </w:rPr>
        <w:t>ne per CPO LT katalogą</w:t>
      </w:r>
      <w:r w:rsidRPr="005B4E04">
        <w:t>, vadovaujantis LR viešųjų pirkimų įstatym</w:t>
      </w:r>
      <w:r w:rsidR="00BD491B">
        <w:t>o nuostatomis ir šio įstatymo</w:t>
      </w:r>
      <w:r w:rsidRPr="005B4E04">
        <w:t xml:space="preserve"> numatytais pirkimo būdais.</w:t>
      </w:r>
    </w:p>
    <w:p w14:paraId="2F1F0D98" w14:textId="77777777" w:rsidR="00BC4828" w:rsidRDefault="00BC4828" w:rsidP="00EA2844">
      <w:pPr>
        <w:rPr>
          <w:rFonts w:ascii="Times New Roman" w:hAnsi="Times New Roman" w:cs="Times New Roman"/>
          <w:sz w:val="24"/>
          <w:szCs w:val="24"/>
        </w:rPr>
      </w:pPr>
    </w:p>
    <w:sectPr w:rsidR="00BC482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3EA2" w14:textId="77777777" w:rsidR="00C47B74" w:rsidRDefault="00C47B74" w:rsidP="00D05666">
      <w:r>
        <w:separator/>
      </w:r>
    </w:p>
  </w:endnote>
  <w:endnote w:type="continuationSeparator" w:id="0">
    <w:p w14:paraId="625A66A2" w14:textId="77777777" w:rsidR="00C47B74" w:rsidRDefault="00C47B74" w:rsidP="00D05666">
      <w:r>
        <w:continuationSeparator/>
      </w:r>
    </w:p>
  </w:endnote>
  <w:endnote w:type="continuationNotice" w:id="1">
    <w:p w14:paraId="0EB11FAD" w14:textId="77777777" w:rsidR="00C47B74" w:rsidRDefault="00C47B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B5DE" w14:textId="77777777" w:rsidR="00C47B74" w:rsidRDefault="00C47B74" w:rsidP="00D05666">
      <w:r>
        <w:separator/>
      </w:r>
    </w:p>
  </w:footnote>
  <w:footnote w:type="continuationSeparator" w:id="0">
    <w:p w14:paraId="14A4FDFB" w14:textId="77777777" w:rsidR="00C47B74" w:rsidRDefault="00C47B74" w:rsidP="00D05666">
      <w:r>
        <w:continuationSeparator/>
      </w:r>
    </w:p>
  </w:footnote>
  <w:footnote w:type="continuationNotice" w:id="1">
    <w:p w14:paraId="3B561D6E" w14:textId="77777777" w:rsidR="00C47B74" w:rsidRDefault="00C47B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50B39C0"/>
    <w:multiLevelType w:val="hybridMultilevel"/>
    <w:tmpl w:val="6DBADD60"/>
    <w:lvl w:ilvl="0" w:tplc="70E2F5EA">
      <w:start w:val="1"/>
      <w:numFmt w:val="bullet"/>
      <w:lvlText w:val=""/>
      <w:lvlJc w:val="left"/>
      <w:pPr>
        <w:ind w:left="1080" w:hanging="360"/>
      </w:pPr>
      <w:rPr>
        <w:rFonts w:ascii="Symbol" w:hAnsi="Symbol"/>
      </w:rPr>
    </w:lvl>
    <w:lvl w:ilvl="1" w:tplc="B85A03FC">
      <w:start w:val="1"/>
      <w:numFmt w:val="bullet"/>
      <w:lvlText w:val=""/>
      <w:lvlJc w:val="left"/>
      <w:pPr>
        <w:ind w:left="1080" w:hanging="360"/>
      </w:pPr>
      <w:rPr>
        <w:rFonts w:ascii="Symbol" w:hAnsi="Symbol"/>
      </w:rPr>
    </w:lvl>
    <w:lvl w:ilvl="2" w:tplc="1B34E218">
      <w:start w:val="1"/>
      <w:numFmt w:val="bullet"/>
      <w:lvlText w:val=""/>
      <w:lvlJc w:val="left"/>
      <w:pPr>
        <w:ind w:left="1080" w:hanging="360"/>
      </w:pPr>
      <w:rPr>
        <w:rFonts w:ascii="Symbol" w:hAnsi="Symbol"/>
      </w:rPr>
    </w:lvl>
    <w:lvl w:ilvl="3" w:tplc="5CBADED0">
      <w:start w:val="1"/>
      <w:numFmt w:val="bullet"/>
      <w:lvlText w:val=""/>
      <w:lvlJc w:val="left"/>
      <w:pPr>
        <w:ind w:left="1080" w:hanging="360"/>
      </w:pPr>
      <w:rPr>
        <w:rFonts w:ascii="Symbol" w:hAnsi="Symbol"/>
      </w:rPr>
    </w:lvl>
    <w:lvl w:ilvl="4" w:tplc="5FFCE120">
      <w:start w:val="1"/>
      <w:numFmt w:val="bullet"/>
      <w:lvlText w:val=""/>
      <w:lvlJc w:val="left"/>
      <w:pPr>
        <w:ind w:left="1080" w:hanging="360"/>
      </w:pPr>
      <w:rPr>
        <w:rFonts w:ascii="Symbol" w:hAnsi="Symbol"/>
      </w:rPr>
    </w:lvl>
    <w:lvl w:ilvl="5" w:tplc="398E4B8A">
      <w:start w:val="1"/>
      <w:numFmt w:val="bullet"/>
      <w:lvlText w:val=""/>
      <w:lvlJc w:val="left"/>
      <w:pPr>
        <w:ind w:left="1080" w:hanging="360"/>
      </w:pPr>
      <w:rPr>
        <w:rFonts w:ascii="Symbol" w:hAnsi="Symbol"/>
      </w:rPr>
    </w:lvl>
    <w:lvl w:ilvl="6" w:tplc="76287AAE">
      <w:start w:val="1"/>
      <w:numFmt w:val="bullet"/>
      <w:lvlText w:val=""/>
      <w:lvlJc w:val="left"/>
      <w:pPr>
        <w:ind w:left="1080" w:hanging="360"/>
      </w:pPr>
      <w:rPr>
        <w:rFonts w:ascii="Symbol" w:hAnsi="Symbol"/>
      </w:rPr>
    </w:lvl>
    <w:lvl w:ilvl="7" w:tplc="F60E217A">
      <w:start w:val="1"/>
      <w:numFmt w:val="bullet"/>
      <w:lvlText w:val=""/>
      <w:lvlJc w:val="left"/>
      <w:pPr>
        <w:ind w:left="1080" w:hanging="360"/>
      </w:pPr>
      <w:rPr>
        <w:rFonts w:ascii="Symbol" w:hAnsi="Symbol"/>
      </w:rPr>
    </w:lvl>
    <w:lvl w:ilvl="8" w:tplc="C33EA8BA">
      <w:start w:val="1"/>
      <w:numFmt w:val="bullet"/>
      <w:lvlText w:val=""/>
      <w:lvlJc w:val="left"/>
      <w:pPr>
        <w:ind w:left="1080" w:hanging="360"/>
      </w:pPr>
      <w:rPr>
        <w:rFonts w:ascii="Symbol" w:hAnsi="Symbol"/>
      </w:rPr>
    </w:lvl>
  </w:abstractNum>
  <w:abstractNum w:abstractNumId="2" w15:restartNumberingAfterBreak="0">
    <w:nsid w:val="084502D9"/>
    <w:multiLevelType w:val="hybridMultilevel"/>
    <w:tmpl w:val="EA86BA50"/>
    <w:lvl w:ilvl="0" w:tplc="26CCD3BC">
      <w:start w:val="1"/>
      <w:numFmt w:val="bullet"/>
      <w:lvlText w:val=""/>
      <w:lvlJc w:val="left"/>
      <w:pPr>
        <w:ind w:left="1080" w:hanging="360"/>
      </w:pPr>
      <w:rPr>
        <w:rFonts w:ascii="Symbol" w:hAnsi="Symbol"/>
      </w:rPr>
    </w:lvl>
    <w:lvl w:ilvl="1" w:tplc="79D07CB4">
      <w:start w:val="1"/>
      <w:numFmt w:val="bullet"/>
      <w:lvlText w:val=""/>
      <w:lvlJc w:val="left"/>
      <w:pPr>
        <w:ind w:left="1080" w:hanging="360"/>
      </w:pPr>
      <w:rPr>
        <w:rFonts w:ascii="Symbol" w:hAnsi="Symbol"/>
      </w:rPr>
    </w:lvl>
    <w:lvl w:ilvl="2" w:tplc="94841784">
      <w:start w:val="1"/>
      <w:numFmt w:val="bullet"/>
      <w:lvlText w:val=""/>
      <w:lvlJc w:val="left"/>
      <w:pPr>
        <w:ind w:left="1080" w:hanging="360"/>
      </w:pPr>
      <w:rPr>
        <w:rFonts w:ascii="Symbol" w:hAnsi="Symbol"/>
      </w:rPr>
    </w:lvl>
    <w:lvl w:ilvl="3" w:tplc="7D64FBE8">
      <w:start w:val="1"/>
      <w:numFmt w:val="bullet"/>
      <w:lvlText w:val=""/>
      <w:lvlJc w:val="left"/>
      <w:pPr>
        <w:ind w:left="1080" w:hanging="360"/>
      </w:pPr>
      <w:rPr>
        <w:rFonts w:ascii="Symbol" w:hAnsi="Symbol"/>
      </w:rPr>
    </w:lvl>
    <w:lvl w:ilvl="4" w:tplc="7CDEE9FC">
      <w:start w:val="1"/>
      <w:numFmt w:val="bullet"/>
      <w:lvlText w:val=""/>
      <w:lvlJc w:val="left"/>
      <w:pPr>
        <w:ind w:left="1080" w:hanging="360"/>
      </w:pPr>
      <w:rPr>
        <w:rFonts w:ascii="Symbol" w:hAnsi="Symbol"/>
      </w:rPr>
    </w:lvl>
    <w:lvl w:ilvl="5" w:tplc="09A8B0CE">
      <w:start w:val="1"/>
      <w:numFmt w:val="bullet"/>
      <w:lvlText w:val=""/>
      <w:lvlJc w:val="left"/>
      <w:pPr>
        <w:ind w:left="1080" w:hanging="360"/>
      </w:pPr>
      <w:rPr>
        <w:rFonts w:ascii="Symbol" w:hAnsi="Symbol"/>
      </w:rPr>
    </w:lvl>
    <w:lvl w:ilvl="6" w:tplc="7E90DED0">
      <w:start w:val="1"/>
      <w:numFmt w:val="bullet"/>
      <w:lvlText w:val=""/>
      <w:lvlJc w:val="left"/>
      <w:pPr>
        <w:ind w:left="1080" w:hanging="360"/>
      </w:pPr>
      <w:rPr>
        <w:rFonts w:ascii="Symbol" w:hAnsi="Symbol"/>
      </w:rPr>
    </w:lvl>
    <w:lvl w:ilvl="7" w:tplc="621E9908">
      <w:start w:val="1"/>
      <w:numFmt w:val="bullet"/>
      <w:lvlText w:val=""/>
      <w:lvlJc w:val="left"/>
      <w:pPr>
        <w:ind w:left="1080" w:hanging="360"/>
      </w:pPr>
      <w:rPr>
        <w:rFonts w:ascii="Symbol" w:hAnsi="Symbol"/>
      </w:rPr>
    </w:lvl>
    <w:lvl w:ilvl="8" w:tplc="37725CB2">
      <w:start w:val="1"/>
      <w:numFmt w:val="bullet"/>
      <w:lvlText w:val=""/>
      <w:lvlJc w:val="left"/>
      <w:pPr>
        <w:ind w:left="1080" w:hanging="360"/>
      </w:pPr>
      <w:rPr>
        <w:rFonts w:ascii="Symbol" w:hAnsi="Symbol"/>
      </w:rPr>
    </w:lvl>
  </w:abstractNum>
  <w:abstractNum w:abstractNumId="3"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3756B"/>
    <w:multiLevelType w:val="multilevel"/>
    <w:tmpl w:val="996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7"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D47C51"/>
    <w:multiLevelType w:val="multilevel"/>
    <w:tmpl w:val="22C2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722BC4"/>
    <w:multiLevelType w:val="hybridMultilevel"/>
    <w:tmpl w:val="84C60A8A"/>
    <w:lvl w:ilvl="0" w:tplc="4EE2C4B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83A6CDC"/>
    <w:multiLevelType w:val="hybridMultilevel"/>
    <w:tmpl w:val="28FCC54A"/>
    <w:lvl w:ilvl="0" w:tplc="1B944AA2">
      <w:start w:val="1"/>
      <w:numFmt w:val="bullet"/>
      <w:lvlText w:val=""/>
      <w:lvlJc w:val="left"/>
      <w:pPr>
        <w:ind w:left="1080" w:hanging="360"/>
      </w:pPr>
      <w:rPr>
        <w:rFonts w:ascii="Symbol" w:hAnsi="Symbol"/>
      </w:rPr>
    </w:lvl>
    <w:lvl w:ilvl="1" w:tplc="951E42AC">
      <w:start w:val="1"/>
      <w:numFmt w:val="bullet"/>
      <w:lvlText w:val=""/>
      <w:lvlJc w:val="left"/>
      <w:pPr>
        <w:ind w:left="1080" w:hanging="360"/>
      </w:pPr>
      <w:rPr>
        <w:rFonts w:ascii="Symbol" w:hAnsi="Symbol"/>
      </w:rPr>
    </w:lvl>
    <w:lvl w:ilvl="2" w:tplc="40D21C44">
      <w:start w:val="1"/>
      <w:numFmt w:val="bullet"/>
      <w:lvlText w:val=""/>
      <w:lvlJc w:val="left"/>
      <w:pPr>
        <w:ind w:left="1080" w:hanging="360"/>
      </w:pPr>
      <w:rPr>
        <w:rFonts w:ascii="Symbol" w:hAnsi="Symbol"/>
      </w:rPr>
    </w:lvl>
    <w:lvl w:ilvl="3" w:tplc="E3389868">
      <w:start w:val="1"/>
      <w:numFmt w:val="bullet"/>
      <w:lvlText w:val=""/>
      <w:lvlJc w:val="left"/>
      <w:pPr>
        <w:ind w:left="1080" w:hanging="360"/>
      </w:pPr>
      <w:rPr>
        <w:rFonts w:ascii="Symbol" w:hAnsi="Symbol"/>
      </w:rPr>
    </w:lvl>
    <w:lvl w:ilvl="4" w:tplc="79681920">
      <w:start w:val="1"/>
      <w:numFmt w:val="bullet"/>
      <w:lvlText w:val=""/>
      <w:lvlJc w:val="left"/>
      <w:pPr>
        <w:ind w:left="1080" w:hanging="360"/>
      </w:pPr>
      <w:rPr>
        <w:rFonts w:ascii="Symbol" w:hAnsi="Symbol"/>
      </w:rPr>
    </w:lvl>
    <w:lvl w:ilvl="5" w:tplc="4EBE5A52">
      <w:start w:val="1"/>
      <w:numFmt w:val="bullet"/>
      <w:lvlText w:val=""/>
      <w:lvlJc w:val="left"/>
      <w:pPr>
        <w:ind w:left="1080" w:hanging="360"/>
      </w:pPr>
      <w:rPr>
        <w:rFonts w:ascii="Symbol" w:hAnsi="Symbol"/>
      </w:rPr>
    </w:lvl>
    <w:lvl w:ilvl="6" w:tplc="96606392">
      <w:start w:val="1"/>
      <w:numFmt w:val="bullet"/>
      <w:lvlText w:val=""/>
      <w:lvlJc w:val="left"/>
      <w:pPr>
        <w:ind w:left="1080" w:hanging="360"/>
      </w:pPr>
      <w:rPr>
        <w:rFonts w:ascii="Symbol" w:hAnsi="Symbol"/>
      </w:rPr>
    </w:lvl>
    <w:lvl w:ilvl="7" w:tplc="52446DF6">
      <w:start w:val="1"/>
      <w:numFmt w:val="bullet"/>
      <w:lvlText w:val=""/>
      <w:lvlJc w:val="left"/>
      <w:pPr>
        <w:ind w:left="1080" w:hanging="360"/>
      </w:pPr>
      <w:rPr>
        <w:rFonts w:ascii="Symbol" w:hAnsi="Symbol"/>
      </w:rPr>
    </w:lvl>
    <w:lvl w:ilvl="8" w:tplc="FD9E5832">
      <w:start w:val="1"/>
      <w:numFmt w:val="bullet"/>
      <w:lvlText w:val=""/>
      <w:lvlJc w:val="left"/>
      <w:pPr>
        <w:ind w:left="1080" w:hanging="360"/>
      </w:pPr>
      <w:rPr>
        <w:rFonts w:ascii="Symbol" w:hAnsi="Symbol"/>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6"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E59F3"/>
    <w:multiLevelType w:val="multilevel"/>
    <w:tmpl w:val="1EF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3C6F21"/>
    <w:multiLevelType w:val="hybridMultilevel"/>
    <w:tmpl w:val="48C8995A"/>
    <w:lvl w:ilvl="0" w:tplc="9FF04FE0">
      <w:start w:val="1"/>
      <w:numFmt w:val="bullet"/>
      <w:lvlText w:val=""/>
      <w:lvlJc w:val="left"/>
      <w:pPr>
        <w:ind w:left="1080" w:hanging="360"/>
      </w:pPr>
      <w:rPr>
        <w:rFonts w:ascii="Symbol" w:hAnsi="Symbol"/>
      </w:rPr>
    </w:lvl>
    <w:lvl w:ilvl="1" w:tplc="99CEFEBA">
      <w:start w:val="1"/>
      <w:numFmt w:val="bullet"/>
      <w:lvlText w:val=""/>
      <w:lvlJc w:val="left"/>
      <w:pPr>
        <w:ind w:left="1080" w:hanging="360"/>
      </w:pPr>
      <w:rPr>
        <w:rFonts w:ascii="Symbol" w:hAnsi="Symbol"/>
      </w:rPr>
    </w:lvl>
    <w:lvl w:ilvl="2" w:tplc="E8C213E6">
      <w:start w:val="1"/>
      <w:numFmt w:val="bullet"/>
      <w:lvlText w:val=""/>
      <w:lvlJc w:val="left"/>
      <w:pPr>
        <w:ind w:left="1080" w:hanging="360"/>
      </w:pPr>
      <w:rPr>
        <w:rFonts w:ascii="Symbol" w:hAnsi="Symbol"/>
      </w:rPr>
    </w:lvl>
    <w:lvl w:ilvl="3" w:tplc="E40A0256">
      <w:start w:val="1"/>
      <w:numFmt w:val="bullet"/>
      <w:lvlText w:val=""/>
      <w:lvlJc w:val="left"/>
      <w:pPr>
        <w:ind w:left="1080" w:hanging="360"/>
      </w:pPr>
      <w:rPr>
        <w:rFonts w:ascii="Symbol" w:hAnsi="Symbol"/>
      </w:rPr>
    </w:lvl>
    <w:lvl w:ilvl="4" w:tplc="FE688B16">
      <w:start w:val="1"/>
      <w:numFmt w:val="bullet"/>
      <w:lvlText w:val=""/>
      <w:lvlJc w:val="left"/>
      <w:pPr>
        <w:ind w:left="1080" w:hanging="360"/>
      </w:pPr>
      <w:rPr>
        <w:rFonts w:ascii="Symbol" w:hAnsi="Symbol"/>
      </w:rPr>
    </w:lvl>
    <w:lvl w:ilvl="5" w:tplc="5D285398">
      <w:start w:val="1"/>
      <w:numFmt w:val="bullet"/>
      <w:lvlText w:val=""/>
      <w:lvlJc w:val="left"/>
      <w:pPr>
        <w:ind w:left="1080" w:hanging="360"/>
      </w:pPr>
      <w:rPr>
        <w:rFonts w:ascii="Symbol" w:hAnsi="Symbol"/>
      </w:rPr>
    </w:lvl>
    <w:lvl w:ilvl="6" w:tplc="74E4C236">
      <w:start w:val="1"/>
      <w:numFmt w:val="bullet"/>
      <w:lvlText w:val=""/>
      <w:lvlJc w:val="left"/>
      <w:pPr>
        <w:ind w:left="1080" w:hanging="360"/>
      </w:pPr>
      <w:rPr>
        <w:rFonts w:ascii="Symbol" w:hAnsi="Symbol"/>
      </w:rPr>
    </w:lvl>
    <w:lvl w:ilvl="7" w:tplc="2B0831EE">
      <w:start w:val="1"/>
      <w:numFmt w:val="bullet"/>
      <w:lvlText w:val=""/>
      <w:lvlJc w:val="left"/>
      <w:pPr>
        <w:ind w:left="1080" w:hanging="360"/>
      </w:pPr>
      <w:rPr>
        <w:rFonts w:ascii="Symbol" w:hAnsi="Symbol"/>
      </w:rPr>
    </w:lvl>
    <w:lvl w:ilvl="8" w:tplc="EC422D46">
      <w:start w:val="1"/>
      <w:numFmt w:val="bullet"/>
      <w:lvlText w:val=""/>
      <w:lvlJc w:val="left"/>
      <w:pPr>
        <w:ind w:left="1080" w:hanging="360"/>
      </w:pPr>
      <w:rPr>
        <w:rFonts w:ascii="Symbol" w:hAnsi="Symbol"/>
      </w:rPr>
    </w:lvl>
  </w:abstractNum>
  <w:abstractNum w:abstractNumId="25" w15:restartNumberingAfterBreak="0">
    <w:nsid w:val="618C1611"/>
    <w:multiLevelType w:val="hybridMultilevel"/>
    <w:tmpl w:val="95320E6A"/>
    <w:lvl w:ilvl="0" w:tplc="79CAC800">
      <w:start w:val="1"/>
      <w:numFmt w:val="bullet"/>
      <w:lvlText w:val=""/>
      <w:lvlJc w:val="left"/>
      <w:pPr>
        <w:ind w:left="1080" w:hanging="360"/>
      </w:pPr>
      <w:rPr>
        <w:rFonts w:ascii="Symbol" w:hAnsi="Symbol"/>
      </w:rPr>
    </w:lvl>
    <w:lvl w:ilvl="1" w:tplc="48D23554">
      <w:start w:val="1"/>
      <w:numFmt w:val="bullet"/>
      <w:lvlText w:val=""/>
      <w:lvlJc w:val="left"/>
      <w:pPr>
        <w:ind w:left="1080" w:hanging="360"/>
      </w:pPr>
      <w:rPr>
        <w:rFonts w:ascii="Symbol" w:hAnsi="Symbol"/>
      </w:rPr>
    </w:lvl>
    <w:lvl w:ilvl="2" w:tplc="6464BF40">
      <w:start w:val="1"/>
      <w:numFmt w:val="bullet"/>
      <w:lvlText w:val=""/>
      <w:lvlJc w:val="left"/>
      <w:pPr>
        <w:ind w:left="1080" w:hanging="360"/>
      </w:pPr>
      <w:rPr>
        <w:rFonts w:ascii="Symbol" w:hAnsi="Symbol"/>
      </w:rPr>
    </w:lvl>
    <w:lvl w:ilvl="3" w:tplc="8CC29746">
      <w:start w:val="1"/>
      <w:numFmt w:val="bullet"/>
      <w:lvlText w:val=""/>
      <w:lvlJc w:val="left"/>
      <w:pPr>
        <w:ind w:left="1080" w:hanging="360"/>
      </w:pPr>
      <w:rPr>
        <w:rFonts w:ascii="Symbol" w:hAnsi="Symbol"/>
      </w:rPr>
    </w:lvl>
    <w:lvl w:ilvl="4" w:tplc="EB5CB004">
      <w:start w:val="1"/>
      <w:numFmt w:val="bullet"/>
      <w:lvlText w:val=""/>
      <w:lvlJc w:val="left"/>
      <w:pPr>
        <w:ind w:left="1080" w:hanging="360"/>
      </w:pPr>
      <w:rPr>
        <w:rFonts w:ascii="Symbol" w:hAnsi="Symbol"/>
      </w:rPr>
    </w:lvl>
    <w:lvl w:ilvl="5" w:tplc="32E02DDC">
      <w:start w:val="1"/>
      <w:numFmt w:val="bullet"/>
      <w:lvlText w:val=""/>
      <w:lvlJc w:val="left"/>
      <w:pPr>
        <w:ind w:left="1080" w:hanging="360"/>
      </w:pPr>
      <w:rPr>
        <w:rFonts w:ascii="Symbol" w:hAnsi="Symbol"/>
      </w:rPr>
    </w:lvl>
    <w:lvl w:ilvl="6" w:tplc="A0ECFBBE">
      <w:start w:val="1"/>
      <w:numFmt w:val="bullet"/>
      <w:lvlText w:val=""/>
      <w:lvlJc w:val="left"/>
      <w:pPr>
        <w:ind w:left="1080" w:hanging="360"/>
      </w:pPr>
      <w:rPr>
        <w:rFonts w:ascii="Symbol" w:hAnsi="Symbol"/>
      </w:rPr>
    </w:lvl>
    <w:lvl w:ilvl="7" w:tplc="56A0A52A">
      <w:start w:val="1"/>
      <w:numFmt w:val="bullet"/>
      <w:lvlText w:val=""/>
      <w:lvlJc w:val="left"/>
      <w:pPr>
        <w:ind w:left="1080" w:hanging="360"/>
      </w:pPr>
      <w:rPr>
        <w:rFonts w:ascii="Symbol" w:hAnsi="Symbol"/>
      </w:rPr>
    </w:lvl>
    <w:lvl w:ilvl="8" w:tplc="EF0E773C">
      <w:start w:val="1"/>
      <w:numFmt w:val="bullet"/>
      <w:lvlText w:val=""/>
      <w:lvlJc w:val="left"/>
      <w:pPr>
        <w:ind w:left="1080" w:hanging="360"/>
      </w:pPr>
      <w:rPr>
        <w:rFonts w:ascii="Symbol" w:hAnsi="Symbol"/>
      </w:rPr>
    </w:lvl>
  </w:abstractNum>
  <w:abstractNum w:abstractNumId="26"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CA60B5"/>
    <w:multiLevelType w:val="hybridMultilevel"/>
    <w:tmpl w:val="DD604336"/>
    <w:lvl w:ilvl="0" w:tplc="A44454B4">
      <w:start w:val="6"/>
      <w:numFmt w:val="bullet"/>
      <w:lvlText w:val="-"/>
      <w:lvlJc w:val="left"/>
      <w:pPr>
        <w:ind w:left="757" w:hanging="360"/>
      </w:pPr>
      <w:rPr>
        <w:rFonts w:ascii="Times New Roman" w:eastAsia="Calibri" w:hAnsi="Times New Roman" w:cs="Times New Roman"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5213A1"/>
    <w:multiLevelType w:val="multilevel"/>
    <w:tmpl w:val="5D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8"/>
  </w:num>
  <w:num w:numId="2" w16cid:durableId="533810738">
    <w:abstractNumId w:val="28"/>
  </w:num>
  <w:num w:numId="3" w16cid:durableId="754133261">
    <w:abstractNumId w:val="14"/>
  </w:num>
  <w:num w:numId="4" w16cid:durableId="2131898466">
    <w:abstractNumId w:val="32"/>
  </w:num>
  <w:num w:numId="5" w16cid:durableId="1746222097">
    <w:abstractNumId w:val="11"/>
  </w:num>
  <w:num w:numId="6" w16cid:durableId="91630628">
    <w:abstractNumId w:val="6"/>
  </w:num>
  <w:num w:numId="7" w16cid:durableId="669868368">
    <w:abstractNumId w:val="15"/>
  </w:num>
  <w:num w:numId="8" w16cid:durableId="381641698">
    <w:abstractNumId w:val="31"/>
  </w:num>
  <w:num w:numId="9" w16cid:durableId="528832841">
    <w:abstractNumId w:val="29"/>
  </w:num>
  <w:num w:numId="10" w16cid:durableId="188572342">
    <w:abstractNumId w:val="3"/>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34"/>
  </w:num>
  <w:num w:numId="13" w16cid:durableId="1359045895">
    <w:abstractNumId w:val="20"/>
  </w:num>
  <w:num w:numId="14" w16cid:durableId="99956837">
    <w:abstractNumId w:val="5"/>
  </w:num>
  <w:num w:numId="15" w16cid:durableId="956254198">
    <w:abstractNumId w:val="33"/>
  </w:num>
  <w:num w:numId="16" w16cid:durableId="1866602275">
    <w:abstractNumId w:val="7"/>
  </w:num>
  <w:num w:numId="17" w16cid:durableId="1147895116">
    <w:abstractNumId w:val="21"/>
  </w:num>
  <w:num w:numId="18" w16cid:durableId="471992275">
    <w:abstractNumId w:val="19"/>
  </w:num>
  <w:num w:numId="19" w16cid:durableId="1634870747">
    <w:abstractNumId w:val="35"/>
  </w:num>
  <w:num w:numId="20" w16cid:durableId="194191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6"/>
  </w:num>
  <w:num w:numId="26" w16cid:durableId="1964342788">
    <w:abstractNumId w:val="13"/>
  </w:num>
  <w:num w:numId="27" w16cid:durableId="291059590">
    <w:abstractNumId w:val="24"/>
  </w:num>
  <w:num w:numId="28" w16cid:durableId="1711108794">
    <w:abstractNumId w:val="25"/>
  </w:num>
  <w:num w:numId="29" w16cid:durableId="708065579">
    <w:abstractNumId w:val="1"/>
  </w:num>
  <w:num w:numId="30" w16cid:durableId="1124890781">
    <w:abstractNumId w:val="2"/>
  </w:num>
  <w:num w:numId="31" w16cid:durableId="987050267">
    <w:abstractNumId w:val="12"/>
  </w:num>
  <w:num w:numId="32" w16cid:durableId="1616864895">
    <w:abstractNumId w:val="27"/>
  </w:num>
  <w:num w:numId="33" w16cid:durableId="514005611">
    <w:abstractNumId w:val="30"/>
  </w:num>
  <w:num w:numId="34" w16cid:durableId="1401826188">
    <w:abstractNumId w:val="9"/>
  </w:num>
  <w:num w:numId="35" w16cid:durableId="1492141809">
    <w:abstractNumId w:val="22"/>
  </w:num>
  <w:num w:numId="36" w16cid:durableId="15021562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615F"/>
    <w:rsid w:val="00006991"/>
    <w:rsid w:val="00006C4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46"/>
    <w:rsid w:val="00023019"/>
    <w:rsid w:val="000238BE"/>
    <w:rsid w:val="000261FD"/>
    <w:rsid w:val="00026246"/>
    <w:rsid w:val="00026673"/>
    <w:rsid w:val="00026690"/>
    <w:rsid w:val="00026D16"/>
    <w:rsid w:val="00030220"/>
    <w:rsid w:val="000307A5"/>
    <w:rsid w:val="00030C02"/>
    <w:rsid w:val="00030CCF"/>
    <w:rsid w:val="00030F90"/>
    <w:rsid w:val="000315EB"/>
    <w:rsid w:val="00031A62"/>
    <w:rsid w:val="000321E6"/>
    <w:rsid w:val="000324A4"/>
    <w:rsid w:val="00032D19"/>
    <w:rsid w:val="000341D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CF8"/>
    <w:rsid w:val="00051E9D"/>
    <w:rsid w:val="00052365"/>
    <w:rsid w:val="0005295E"/>
    <w:rsid w:val="0005318B"/>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85C"/>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8B"/>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64FF"/>
    <w:rsid w:val="0009724E"/>
    <w:rsid w:val="00097B80"/>
    <w:rsid w:val="000A0DFE"/>
    <w:rsid w:val="000A0F5D"/>
    <w:rsid w:val="000A1B88"/>
    <w:rsid w:val="000A1E34"/>
    <w:rsid w:val="000A2CBA"/>
    <w:rsid w:val="000A3108"/>
    <w:rsid w:val="000A3A5E"/>
    <w:rsid w:val="000A46D8"/>
    <w:rsid w:val="000A4C42"/>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65A"/>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A18"/>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1BAA"/>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1E5B"/>
    <w:rsid w:val="001329A7"/>
    <w:rsid w:val="0013353A"/>
    <w:rsid w:val="00133C40"/>
    <w:rsid w:val="00134825"/>
    <w:rsid w:val="001351A4"/>
    <w:rsid w:val="00135EEE"/>
    <w:rsid w:val="001365CA"/>
    <w:rsid w:val="00136828"/>
    <w:rsid w:val="0013703C"/>
    <w:rsid w:val="00140047"/>
    <w:rsid w:val="001404CC"/>
    <w:rsid w:val="00140D50"/>
    <w:rsid w:val="00142352"/>
    <w:rsid w:val="001424F3"/>
    <w:rsid w:val="0014359C"/>
    <w:rsid w:val="00143940"/>
    <w:rsid w:val="00143F3F"/>
    <w:rsid w:val="0014414A"/>
    <w:rsid w:val="0014541E"/>
    <w:rsid w:val="00146095"/>
    <w:rsid w:val="0014697C"/>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1E5F"/>
    <w:rsid w:val="00164443"/>
    <w:rsid w:val="001647BD"/>
    <w:rsid w:val="0016665C"/>
    <w:rsid w:val="001666D5"/>
    <w:rsid w:val="00167555"/>
    <w:rsid w:val="00167B99"/>
    <w:rsid w:val="00167E09"/>
    <w:rsid w:val="00170631"/>
    <w:rsid w:val="00171C73"/>
    <w:rsid w:val="00171FE7"/>
    <w:rsid w:val="00172055"/>
    <w:rsid w:val="001720E5"/>
    <w:rsid w:val="0017270A"/>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188E"/>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6EAF"/>
    <w:rsid w:val="001B7035"/>
    <w:rsid w:val="001C0C64"/>
    <w:rsid w:val="001C1AD0"/>
    <w:rsid w:val="001C1CC5"/>
    <w:rsid w:val="001C1D32"/>
    <w:rsid w:val="001C24BC"/>
    <w:rsid w:val="001C256F"/>
    <w:rsid w:val="001C25C7"/>
    <w:rsid w:val="001C2EE8"/>
    <w:rsid w:val="001C305A"/>
    <w:rsid w:val="001C392C"/>
    <w:rsid w:val="001C3A07"/>
    <w:rsid w:val="001C468D"/>
    <w:rsid w:val="001C49AE"/>
    <w:rsid w:val="001C4A45"/>
    <w:rsid w:val="001C4F12"/>
    <w:rsid w:val="001C635E"/>
    <w:rsid w:val="001C6757"/>
    <w:rsid w:val="001C75E8"/>
    <w:rsid w:val="001C7F48"/>
    <w:rsid w:val="001D2E0A"/>
    <w:rsid w:val="001D4D41"/>
    <w:rsid w:val="001D567F"/>
    <w:rsid w:val="001D5DDC"/>
    <w:rsid w:val="001D65F8"/>
    <w:rsid w:val="001D7492"/>
    <w:rsid w:val="001E0107"/>
    <w:rsid w:val="001E03FB"/>
    <w:rsid w:val="001E164E"/>
    <w:rsid w:val="001E250F"/>
    <w:rsid w:val="001E2BC5"/>
    <w:rsid w:val="001E2D34"/>
    <w:rsid w:val="001E4D4B"/>
    <w:rsid w:val="001E52C0"/>
    <w:rsid w:val="001E67CF"/>
    <w:rsid w:val="001E695A"/>
    <w:rsid w:val="001E763B"/>
    <w:rsid w:val="001E76C7"/>
    <w:rsid w:val="001E7E24"/>
    <w:rsid w:val="001F014D"/>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4DA"/>
    <w:rsid w:val="00210DD6"/>
    <w:rsid w:val="00212882"/>
    <w:rsid w:val="00212C25"/>
    <w:rsid w:val="002135C6"/>
    <w:rsid w:val="002140C5"/>
    <w:rsid w:val="002145C7"/>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A7E"/>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57FAA"/>
    <w:rsid w:val="002601F1"/>
    <w:rsid w:val="002603C7"/>
    <w:rsid w:val="00260E03"/>
    <w:rsid w:val="002616A9"/>
    <w:rsid w:val="002617A4"/>
    <w:rsid w:val="002620D1"/>
    <w:rsid w:val="00262386"/>
    <w:rsid w:val="00262D3D"/>
    <w:rsid w:val="00263E7F"/>
    <w:rsid w:val="0026424A"/>
    <w:rsid w:val="00264AAE"/>
    <w:rsid w:val="00264DE7"/>
    <w:rsid w:val="00265516"/>
    <w:rsid w:val="00266187"/>
    <w:rsid w:val="00267751"/>
    <w:rsid w:val="00267E9A"/>
    <w:rsid w:val="00270EFE"/>
    <w:rsid w:val="00271411"/>
    <w:rsid w:val="002714EC"/>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9D"/>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642C"/>
    <w:rsid w:val="002C7454"/>
    <w:rsid w:val="002D1083"/>
    <w:rsid w:val="002D1C99"/>
    <w:rsid w:val="002D1EFA"/>
    <w:rsid w:val="002D2083"/>
    <w:rsid w:val="002D236C"/>
    <w:rsid w:val="002D28EF"/>
    <w:rsid w:val="002D2EC0"/>
    <w:rsid w:val="002D3701"/>
    <w:rsid w:val="002D3712"/>
    <w:rsid w:val="002D48BB"/>
    <w:rsid w:val="002D4A0D"/>
    <w:rsid w:val="002D51A2"/>
    <w:rsid w:val="002D51D8"/>
    <w:rsid w:val="002D5ABC"/>
    <w:rsid w:val="002D6348"/>
    <w:rsid w:val="002D636A"/>
    <w:rsid w:val="002D6E52"/>
    <w:rsid w:val="002D7F06"/>
    <w:rsid w:val="002E00F1"/>
    <w:rsid w:val="002E06BD"/>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14"/>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2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0997"/>
    <w:rsid w:val="0035241D"/>
    <w:rsid w:val="00352626"/>
    <w:rsid w:val="00352C40"/>
    <w:rsid w:val="0035320F"/>
    <w:rsid w:val="003536CF"/>
    <w:rsid w:val="00355743"/>
    <w:rsid w:val="00355846"/>
    <w:rsid w:val="00355D42"/>
    <w:rsid w:val="00356CE0"/>
    <w:rsid w:val="00356ED3"/>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BDE"/>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B"/>
    <w:rsid w:val="003A3C99"/>
    <w:rsid w:val="003A441C"/>
    <w:rsid w:val="003A65F9"/>
    <w:rsid w:val="003A6756"/>
    <w:rsid w:val="003A677F"/>
    <w:rsid w:val="003A6BC4"/>
    <w:rsid w:val="003B0093"/>
    <w:rsid w:val="003B03D1"/>
    <w:rsid w:val="003B0455"/>
    <w:rsid w:val="003B12DE"/>
    <w:rsid w:val="003B2617"/>
    <w:rsid w:val="003B26CD"/>
    <w:rsid w:val="003B39F9"/>
    <w:rsid w:val="003B3D2C"/>
    <w:rsid w:val="003B4375"/>
    <w:rsid w:val="003B5568"/>
    <w:rsid w:val="003B6389"/>
    <w:rsid w:val="003B6924"/>
    <w:rsid w:val="003B6AA3"/>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4B6"/>
    <w:rsid w:val="0047554A"/>
    <w:rsid w:val="004758C1"/>
    <w:rsid w:val="00475F9B"/>
    <w:rsid w:val="0047687E"/>
    <w:rsid w:val="00477068"/>
    <w:rsid w:val="00477AFD"/>
    <w:rsid w:val="00477E28"/>
    <w:rsid w:val="00480742"/>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91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55F"/>
    <w:rsid w:val="004C481D"/>
    <w:rsid w:val="004C7DC4"/>
    <w:rsid w:val="004C7E0B"/>
    <w:rsid w:val="004C7E53"/>
    <w:rsid w:val="004D017C"/>
    <w:rsid w:val="004D029B"/>
    <w:rsid w:val="004D07A6"/>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890"/>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26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5F78"/>
    <w:rsid w:val="005A73F3"/>
    <w:rsid w:val="005B0749"/>
    <w:rsid w:val="005B1532"/>
    <w:rsid w:val="005B16F4"/>
    <w:rsid w:val="005B19E4"/>
    <w:rsid w:val="005B1D8D"/>
    <w:rsid w:val="005B24C3"/>
    <w:rsid w:val="005B2628"/>
    <w:rsid w:val="005B2A1D"/>
    <w:rsid w:val="005B2C82"/>
    <w:rsid w:val="005B2D90"/>
    <w:rsid w:val="005B2D9B"/>
    <w:rsid w:val="005B2F69"/>
    <w:rsid w:val="005B2FD0"/>
    <w:rsid w:val="005B34A6"/>
    <w:rsid w:val="005B383F"/>
    <w:rsid w:val="005B3966"/>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48"/>
    <w:rsid w:val="00601496"/>
    <w:rsid w:val="006015A1"/>
    <w:rsid w:val="006015E1"/>
    <w:rsid w:val="00601B91"/>
    <w:rsid w:val="00601DD0"/>
    <w:rsid w:val="0060200D"/>
    <w:rsid w:val="006038B4"/>
    <w:rsid w:val="00603E31"/>
    <w:rsid w:val="006041B7"/>
    <w:rsid w:val="006052F9"/>
    <w:rsid w:val="00605D03"/>
    <w:rsid w:val="00606CBD"/>
    <w:rsid w:val="00607294"/>
    <w:rsid w:val="00607ABA"/>
    <w:rsid w:val="00607C46"/>
    <w:rsid w:val="00607DF1"/>
    <w:rsid w:val="00612434"/>
    <w:rsid w:val="00612488"/>
    <w:rsid w:val="00612CE6"/>
    <w:rsid w:val="00612D83"/>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968"/>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2E39"/>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714"/>
    <w:rsid w:val="006A7BB5"/>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176F"/>
    <w:rsid w:val="006C1CEA"/>
    <w:rsid w:val="006C29FF"/>
    <w:rsid w:val="006C2ED7"/>
    <w:rsid w:val="006C38C8"/>
    <w:rsid w:val="006C4A69"/>
    <w:rsid w:val="006C5438"/>
    <w:rsid w:val="006C5FDC"/>
    <w:rsid w:val="006C613D"/>
    <w:rsid w:val="006C6272"/>
    <w:rsid w:val="006C63B5"/>
    <w:rsid w:val="006C7DED"/>
    <w:rsid w:val="006D050F"/>
    <w:rsid w:val="006D0977"/>
    <w:rsid w:val="006D1390"/>
    <w:rsid w:val="006D1BC0"/>
    <w:rsid w:val="006D2363"/>
    <w:rsid w:val="006D3202"/>
    <w:rsid w:val="006D3C8B"/>
    <w:rsid w:val="006D3FB5"/>
    <w:rsid w:val="006D463E"/>
    <w:rsid w:val="006D6694"/>
    <w:rsid w:val="006D67EE"/>
    <w:rsid w:val="006E04DD"/>
    <w:rsid w:val="006E05DF"/>
    <w:rsid w:val="006E0666"/>
    <w:rsid w:val="006E1269"/>
    <w:rsid w:val="006E1BCB"/>
    <w:rsid w:val="006E2477"/>
    <w:rsid w:val="006E28D7"/>
    <w:rsid w:val="006E2957"/>
    <w:rsid w:val="006E2B14"/>
    <w:rsid w:val="006E37F9"/>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777"/>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03"/>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1F3"/>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1DC8"/>
    <w:rsid w:val="00782BF8"/>
    <w:rsid w:val="00783103"/>
    <w:rsid w:val="007834AA"/>
    <w:rsid w:val="00783536"/>
    <w:rsid w:val="00783C19"/>
    <w:rsid w:val="00785172"/>
    <w:rsid w:val="00785F17"/>
    <w:rsid w:val="007860B6"/>
    <w:rsid w:val="007863E6"/>
    <w:rsid w:val="00786563"/>
    <w:rsid w:val="00786DEE"/>
    <w:rsid w:val="007872CE"/>
    <w:rsid w:val="00787729"/>
    <w:rsid w:val="00787783"/>
    <w:rsid w:val="00787DC2"/>
    <w:rsid w:val="0079007C"/>
    <w:rsid w:val="007909D9"/>
    <w:rsid w:val="00790A5E"/>
    <w:rsid w:val="00790D67"/>
    <w:rsid w:val="00790FAD"/>
    <w:rsid w:val="007912DE"/>
    <w:rsid w:val="00791E5B"/>
    <w:rsid w:val="00791FC9"/>
    <w:rsid w:val="0079488E"/>
    <w:rsid w:val="007948D0"/>
    <w:rsid w:val="00794E94"/>
    <w:rsid w:val="00795325"/>
    <w:rsid w:val="00797526"/>
    <w:rsid w:val="007976F5"/>
    <w:rsid w:val="007A059A"/>
    <w:rsid w:val="007A0981"/>
    <w:rsid w:val="007A0F1C"/>
    <w:rsid w:val="007A130B"/>
    <w:rsid w:val="007A50A9"/>
    <w:rsid w:val="007A56E9"/>
    <w:rsid w:val="007A5BDA"/>
    <w:rsid w:val="007A63FD"/>
    <w:rsid w:val="007A6EAB"/>
    <w:rsid w:val="007A769D"/>
    <w:rsid w:val="007A7D55"/>
    <w:rsid w:val="007A7E8A"/>
    <w:rsid w:val="007B12FF"/>
    <w:rsid w:val="007B185F"/>
    <w:rsid w:val="007B27CB"/>
    <w:rsid w:val="007B2A01"/>
    <w:rsid w:val="007B2E75"/>
    <w:rsid w:val="007B39E1"/>
    <w:rsid w:val="007B4DFE"/>
    <w:rsid w:val="007B6219"/>
    <w:rsid w:val="007B6AEC"/>
    <w:rsid w:val="007B6B48"/>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7C2"/>
    <w:rsid w:val="007F6F26"/>
    <w:rsid w:val="007F7397"/>
    <w:rsid w:val="0080046E"/>
    <w:rsid w:val="0080269D"/>
    <w:rsid w:val="008040CB"/>
    <w:rsid w:val="008043C9"/>
    <w:rsid w:val="00806044"/>
    <w:rsid w:val="00807185"/>
    <w:rsid w:val="00807B75"/>
    <w:rsid w:val="00810237"/>
    <w:rsid w:val="008103D9"/>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6CF8"/>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87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A5E"/>
    <w:rsid w:val="0087058B"/>
    <w:rsid w:val="00871292"/>
    <w:rsid w:val="008715AB"/>
    <w:rsid w:val="0087164F"/>
    <w:rsid w:val="00871A88"/>
    <w:rsid w:val="00872143"/>
    <w:rsid w:val="0087218A"/>
    <w:rsid w:val="0087372C"/>
    <w:rsid w:val="008737DE"/>
    <w:rsid w:val="00873D68"/>
    <w:rsid w:val="00873F8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62B"/>
    <w:rsid w:val="00895FDB"/>
    <w:rsid w:val="008969D4"/>
    <w:rsid w:val="008A0157"/>
    <w:rsid w:val="008A1495"/>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83"/>
    <w:rsid w:val="008C3328"/>
    <w:rsid w:val="008C3D60"/>
    <w:rsid w:val="008C3FB4"/>
    <w:rsid w:val="008C4071"/>
    <w:rsid w:val="008C5210"/>
    <w:rsid w:val="008C5433"/>
    <w:rsid w:val="008C5658"/>
    <w:rsid w:val="008C6767"/>
    <w:rsid w:val="008C6D60"/>
    <w:rsid w:val="008C7B15"/>
    <w:rsid w:val="008C7CA2"/>
    <w:rsid w:val="008D0010"/>
    <w:rsid w:val="008D07EC"/>
    <w:rsid w:val="008D1798"/>
    <w:rsid w:val="008D277C"/>
    <w:rsid w:val="008D2D3D"/>
    <w:rsid w:val="008D3AE8"/>
    <w:rsid w:val="008D6F67"/>
    <w:rsid w:val="008D704D"/>
    <w:rsid w:val="008E11C6"/>
    <w:rsid w:val="008E2035"/>
    <w:rsid w:val="008E237D"/>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1B6"/>
    <w:rsid w:val="008F677F"/>
    <w:rsid w:val="008F6A15"/>
    <w:rsid w:val="008F6D6B"/>
    <w:rsid w:val="008F7226"/>
    <w:rsid w:val="008F7BC1"/>
    <w:rsid w:val="008F7CC2"/>
    <w:rsid w:val="009003B1"/>
    <w:rsid w:val="009008A5"/>
    <w:rsid w:val="00901552"/>
    <w:rsid w:val="00901FB3"/>
    <w:rsid w:val="00902CE2"/>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583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634"/>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5DA"/>
    <w:rsid w:val="00956A4E"/>
    <w:rsid w:val="00956AB5"/>
    <w:rsid w:val="00956DE7"/>
    <w:rsid w:val="00957893"/>
    <w:rsid w:val="00960A92"/>
    <w:rsid w:val="00961502"/>
    <w:rsid w:val="00961943"/>
    <w:rsid w:val="00961DB7"/>
    <w:rsid w:val="0096248C"/>
    <w:rsid w:val="00962C7A"/>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36C"/>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54"/>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1E9C"/>
    <w:rsid w:val="009A2A2B"/>
    <w:rsid w:val="009A2E1A"/>
    <w:rsid w:val="009A2F47"/>
    <w:rsid w:val="009A43BF"/>
    <w:rsid w:val="009A46C1"/>
    <w:rsid w:val="009A6B2F"/>
    <w:rsid w:val="009A6B3A"/>
    <w:rsid w:val="009A70D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4F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3F"/>
    <w:rsid w:val="009C52FA"/>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044"/>
    <w:rsid w:val="009D41AE"/>
    <w:rsid w:val="009D57A5"/>
    <w:rsid w:val="009D6337"/>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6AC0"/>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1A91"/>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83F"/>
    <w:rsid w:val="00A50B73"/>
    <w:rsid w:val="00A510B9"/>
    <w:rsid w:val="00A5253F"/>
    <w:rsid w:val="00A529A5"/>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38"/>
    <w:rsid w:val="00A6728D"/>
    <w:rsid w:val="00A678F2"/>
    <w:rsid w:val="00A67D66"/>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2A5"/>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A86"/>
    <w:rsid w:val="00B07D65"/>
    <w:rsid w:val="00B1096B"/>
    <w:rsid w:val="00B1123C"/>
    <w:rsid w:val="00B1192A"/>
    <w:rsid w:val="00B12512"/>
    <w:rsid w:val="00B128B5"/>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B36"/>
    <w:rsid w:val="00B21EFA"/>
    <w:rsid w:val="00B224C6"/>
    <w:rsid w:val="00B24214"/>
    <w:rsid w:val="00B2459A"/>
    <w:rsid w:val="00B24A32"/>
    <w:rsid w:val="00B24A96"/>
    <w:rsid w:val="00B24AE5"/>
    <w:rsid w:val="00B252D4"/>
    <w:rsid w:val="00B259E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9AD"/>
    <w:rsid w:val="00B62D48"/>
    <w:rsid w:val="00B6316B"/>
    <w:rsid w:val="00B64536"/>
    <w:rsid w:val="00B64E71"/>
    <w:rsid w:val="00B6522C"/>
    <w:rsid w:val="00B672BA"/>
    <w:rsid w:val="00B6737C"/>
    <w:rsid w:val="00B70F7D"/>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1C"/>
    <w:rsid w:val="00B81E4A"/>
    <w:rsid w:val="00B82DFF"/>
    <w:rsid w:val="00B82E6B"/>
    <w:rsid w:val="00B82E9C"/>
    <w:rsid w:val="00B83109"/>
    <w:rsid w:val="00B8311D"/>
    <w:rsid w:val="00B831AF"/>
    <w:rsid w:val="00B83A3A"/>
    <w:rsid w:val="00B83AF3"/>
    <w:rsid w:val="00B8671F"/>
    <w:rsid w:val="00B87FE9"/>
    <w:rsid w:val="00B9060D"/>
    <w:rsid w:val="00B90A18"/>
    <w:rsid w:val="00B90CC1"/>
    <w:rsid w:val="00B912E5"/>
    <w:rsid w:val="00B9137D"/>
    <w:rsid w:val="00B914E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CD4"/>
    <w:rsid w:val="00BA6B27"/>
    <w:rsid w:val="00BA74D7"/>
    <w:rsid w:val="00BA7662"/>
    <w:rsid w:val="00BA77A6"/>
    <w:rsid w:val="00BB0249"/>
    <w:rsid w:val="00BB0C6E"/>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4828"/>
    <w:rsid w:val="00BC7052"/>
    <w:rsid w:val="00BC74E7"/>
    <w:rsid w:val="00BC759E"/>
    <w:rsid w:val="00BC7964"/>
    <w:rsid w:val="00BD00CF"/>
    <w:rsid w:val="00BD11D2"/>
    <w:rsid w:val="00BD1950"/>
    <w:rsid w:val="00BD2E81"/>
    <w:rsid w:val="00BD3D5D"/>
    <w:rsid w:val="00BD491B"/>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3748"/>
    <w:rsid w:val="00C04FFE"/>
    <w:rsid w:val="00C06A41"/>
    <w:rsid w:val="00C06CA3"/>
    <w:rsid w:val="00C075EF"/>
    <w:rsid w:val="00C07985"/>
    <w:rsid w:val="00C07B07"/>
    <w:rsid w:val="00C07FA5"/>
    <w:rsid w:val="00C1115B"/>
    <w:rsid w:val="00C11375"/>
    <w:rsid w:val="00C114E1"/>
    <w:rsid w:val="00C11848"/>
    <w:rsid w:val="00C118DA"/>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0900"/>
    <w:rsid w:val="00C41871"/>
    <w:rsid w:val="00C42315"/>
    <w:rsid w:val="00C428D0"/>
    <w:rsid w:val="00C42A0E"/>
    <w:rsid w:val="00C43169"/>
    <w:rsid w:val="00C44E96"/>
    <w:rsid w:val="00C458E8"/>
    <w:rsid w:val="00C468E9"/>
    <w:rsid w:val="00C476D8"/>
    <w:rsid w:val="00C47B74"/>
    <w:rsid w:val="00C47CE7"/>
    <w:rsid w:val="00C515B6"/>
    <w:rsid w:val="00C51CF2"/>
    <w:rsid w:val="00C51D55"/>
    <w:rsid w:val="00C5204C"/>
    <w:rsid w:val="00C52086"/>
    <w:rsid w:val="00C52A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4D"/>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4DE"/>
    <w:rsid w:val="00CB46BF"/>
    <w:rsid w:val="00CB5907"/>
    <w:rsid w:val="00CB5C1D"/>
    <w:rsid w:val="00CB5CA0"/>
    <w:rsid w:val="00CB5FF7"/>
    <w:rsid w:val="00CB607B"/>
    <w:rsid w:val="00CB62F7"/>
    <w:rsid w:val="00CB6B3C"/>
    <w:rsid w:val="00CB70A1"/>
    <w:rsid w:val="00CB748D"/>
    <w:rsid w:val="00CB7ADF"/>
    <w:rsid w:val="00CB7F6F"/>
    <w:rsid w:val="00CB7F9E"/>
    <w:rsid w:val="00CC045F"/>
    <w:rsid w:val="00CC0C98"/>
    <w:rsid w:val="00CC0E46"/>
    <w:rsid w:val="00CC11D0"/>
    <w:rsid w:val="00CC1E27"/>
    <w:rsid w:val="00CC35A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64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EF"/>
    <w:rsid w:val="00CF4B8C"/>
    <w:rsid w:val="00CF5BFA"/>
    <w:rsid w:val="00CF63E5"/>
    <w:rsid w:val="00CF66FF"/>
    <w:rsid w:val="00CF6F7F"/>
    <w:rsid w:val="00CF705D"/>
    <w:rsid w:val="00CF7B33"/>
    <w:rsid w:val="00D004A2"/>
    <w:rsid w:val="00D00B21"/>
    <w:rsid w:val="00D011A7"/>
    <w:rsid w:val="00D02127"/>
    <w:rsid w:val="00D021AA"/>
    <w:rsid w:val="00D0232C"/>
    <w:rsid w:val="00D0274C"/>
    <w:rsid w:val="00D029A4"/>
    <w:rsid w:val="00D03332"/>
    <w:rsid w:val="00D03CCF"/>
    <w:rsid w:val="00D0410A"/>
    <w:rsid w:val="00D04356"/>
    <w:rsid w:val="00D04642"/>
    <w:rsid w:val="00D050F2"/>
    <w:rsid w:val="00D05205"/>
    <w:rsid w:val="00D05666"/>
    <w:rsid w:val="00D05B9F"/>
    <w:rsid w:val="00D0643E"/>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157"/>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5D"/>
    <w:rsid w:val="00D66189"/>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065"/>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F7"/>
    <w:rsid w:val="00DB2857"/>
    <w:rsid w:val="00DB35AF"/>
    <w:rsid w:val="00DB374C"/>
    <w:rsid w:val="00DB3CE2"/>
    <w:rsid w:val="00DB3E5C"/>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840"/>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1"/>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76"/>
    <w:rsid w:val="00E53553"/>
    <w:rsid w:val="00E53A25"/>
    <w:rsid w:val="00E540D3"/>
    <w:rsid w:val="00E54BE2"/>
    <w:rsid w:val="00E54FA1"/>
    <w:rsid w:val="00E55E1A"/>
    <w:rsid w:val="00E55E31"/>
    <w:rsid w:val="00E56BA8"/>
    <w:rsid w:val="00E5738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17"/>
    <w:rsid w:val="00E83154"/>
    <w:rsid w:val="00E83222"/>
    <w:rsid w:val="00E83369"/>
    <w:rsid w:val="00E8432A"/>
    <w:rsid w:val="00E8585D"/>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844"/>
    <w:rsid w:val="00EA2B27"/>
    <w:rsid w:val="00EA36C4"/>
    <w:rsid w:val="00EA4970"/>
    <w:rsid w:val="00EA4DE2"/>
    <w:rsid w:val="00EA5EB4"/>
    <w:rsid w:val="00EA6573"/>
    <w:rsid w:val="00EA6E8F"/>
    <w:rsid w:val="00EA6F56"/>
    <w:rsid w:val="00EA77A1"/>
    <w:rsid w:val="00EB0E73"/>
    <w:rsid w:val="00EB15AF"/>
    <w:rsid w:val="00EB1C0F"/>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2716"/>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CC"/>
    <w:rsid w:val="00EE68F7"/>
    <w:rsid w:val="00EE6920"/>
    <w:rsid w:val="00EE6CEE"/>
    <w:rsid w:val="00EE6E84"/>
    <w:rsid w:val="00EE7654"/>
    <w:rsid w:val="00EE7A28"/>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C3B"/>
    <w:rsid w:val="00F03F27"/>
    <w:rsid w:val="00F0480A"/>
    <w:rsid w:val="00F04BBB"/>
    <w:rsid w:val="00F0515F"/>
    <w:rsid w:val="00F05F84"/>
    <w:rsid w:val="00F1013A"/>
    <w:rsid w:val="00F10CF1"/>
    <w:rsid w:val="00F10D0B"/>
    <w:rsid w:val="00F10EB1"/>
    <w:rsid w:val="00F1174E"/>
    <w:rsid w:val="00F11796"/>
    <w:rsid w:val="00F11FF5"/>
    <w:rsid w:val="00F122DC"/>
    <w:rsid w:val="00F126A8"/>
    <w:rsid w:val="00F13570"/>
    <w:rsid w:val="00F13FC5"/>
    <w:rsid w:val="00F13FC9"/>
    <w:rsid w:val="00F158C7"/>
    <w:rsid w:val="00F166A2"/>
    <w:rsid w:val="00F16877"/>
    <w:rsid w:val="00F16BEB"/>
    <w:rsid w:val="00F170D1"/>
    <w:rsid w:val="00F17EDA"/>
    <w:rsid w:val="00F20241"/>
    <w:rsid w:val="00F20A26"/>
    <w:rsid w:val="00F20FBA"/>
    <w:rsid w:val="00F211FE"/>
    <w:rsid w:val="00F229DE"/>
    <w:rsid w:val="00F2421D"/>
    <w:rsid w:val="00F249FF"/>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635"/>
    <w:rsid w:val="00F46943"/>
    <w:rsid w:val="00F46984"/>
    <w:rsid w:val="00F479F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C5"/>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6BC"/>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73D"/>
    <w:rsid w:val="00F929B7"/>
    <w:rsid w:val="00F9327D"/>
    <w:rsid w:val="00F93F26"/>
    <w:rsid w:val="00F9415C"/>
    <w:rsid w:val="00F9425D"/>
    <w:rsid w:val="00F94D71"/>
    <w:rsid w:val="00F95039"/>
    <w:rsid w:val="00F952BE"/>
    <w:rsid w:val="00F953B3"/>
    <w:rsid w:val="00F9566B"/>
    <w:rsid w:val="00F9576C"/>
    <w:rsid w:val="00F96594"/>
    <w:rsid w:val="00F96714"/>
    <w:rsid w:val="00F978F4"/>
    <w:rsid w:val="00F97A3A"/>
    <w:rsid w:val="00FA0CF7"/>
    <w:rsid w:val="00FA144D"/>
    <w:rsid w:val="00FA2925"/>
    <w:rsid w:val="00FA32E1"/>
    <w:rsid w:val="00FA36EB"/>
    <w:rsid w:val="00FA4B39"/>
    <w:rsid w:val="00FA56CE"/>
    <w:rsid w:val="00FA659D"/>
    <w:rsid w:val="00FA675B"/>
    <w:rsid w:val="00FA7142"/>
    <w:rsid w:val="00FB00BA"/>
    <w:rsid w:val="00FB0339"/>
    <w:rsid w:val="00FB10F0"/>
    <w:rsid w:val="00FB16A2"/>
    <w:rsid w:val="00FB1DE8"/>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38E"/>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BA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paskauskas@saugom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korupskiene@saugom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monda.zufaroviene@saugo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44</Pages>
  <Words>72594</Words>
  <Characters>41379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113746</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16</cp:revision>
  <cp:lastPrinted>2024-05-30T09:37:00Z</cp:lastPrinted>
  <dcterms:created xsi:type="dcterms:W3CDTF">2026-06-14T17:32:00Z</dcterms:created>
  <dcterms:modified xsi:type="dcterms:W3CDTF">2026-06-16T07:08:00Z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