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0B5" w:rsidRPr="00055477" w:rsidRDefault="007A2B64" w:rsidP="00055477">
      <w:pPr>
        <w:shd w:val="clear" w:color="auto" w:fill="FFFFFF" w:themeFill="background1"/>
        <w:jc w:val="right"/>
        <w:rPr>
          <w:sz w:val="22"/>
          <w:szCs w:val="22"/>
        </w:rPr>
      </w:pPr>
      <w:r>
        <w:rPr>
          <w:sz w:val="22"/>
          <w:szCs w:val="22"/>
        </w:rPr>
        <w:t xml:space="preserve">Pirkimo sąlygų </w:t>
      </w:r>
      <w:r w:rsidR="00F108E7">
        <w:rPr>
          <w:sz w:val="22"/>
          <w:szCs w:val="22"/>
        </w:rPr>
        <w:t>2</w:t>
      </w:r>
      <w:r w:rsidR="007030B5" w:rsidRPr="00055477">
        <w:rPr>
          <w:sz w:val="22"/>
          <w:szCs w:val="22"/>
        </w:rPr>
        <w:t xml:space="preserve"> priedas</w:t>
      </w:r>
    </w:p>
    <w:p w:rsidR="007030B5" w:rsidRPr="00055477" w:rsidRDefault="007030B5" w:rsidP="00055477">
      <w:pPr>
        <w:shd w:val="clear" w:color="auto" w:fill="FFFFFF" w:themeFill="background1"/>
        <w:jc w:val="center"/>
        <w:rPr>
          <w:b/>
          <w:sz w:val="22"/>
          <w:szCs w:val="22"/>
        </w:rPr>
      </w:pPr>
    </w:p>
    <w:p w:rsidR="000779F2" w:rsidRPr="00055477" w:rsidRDefault="008267A5" w:rsidP="00055477">
      <w:pPr>
        <w:shd w:val="clear" w:color="auto" w:fill="FFFFFF" w:themeFill="background1"/>
        <w:jc w:val="center"/>
        <w:rPr>
          <w:sz w:val="22"/>
          <w:szCs w:val="22"/>
        </w:rPr>
      </w:pPr>
      <w:r w:rsidRPr="00055477">
        <w:rPr>
          <w:b/>
          <w:sz w:val="22"/>
          <w:szCs w:val="22"/>
        </w:rPr>
        <w:t xml:space="preserve">STATYBINIŲ, </w:t>
      </w:r>
      <w:r w:rsidR="0074263D" w:rsidRPr="00055477">
        <w:rPr>
          <w:b/>
          <w:sz w:val="22"/>
          <w:szCs w:val="22"/>
        </w:rPr>
        <w:t xml:space="preserve">ŪKINIŲ, </w:t>
      </w:r>
      <w:r w:rsidR="001C5FD0" w:rsidRPr="00055477">
        <w:rPr>
          <w:b/>
          <w:sz w:val="22"/>
          <w:szCs w:val="22"/>
        </w:rPr>
        <w:t xml:space="preserve">ELEKTROS IR </w:t>
      </w:r>
      <w:r w:rsidR="0074263D" w:rsidRPr="00055477">
        <w:rPr>
          <w:b/>
          <w:sz w:val="22"/>
          <w:szCs w:val="22"/>
        </w:rPr>
        <w:t xml:space="preserve">SANTECHNINIŲ PREKIŲ </w:t>
      </w:r>
      <w:r w:rsidRPr="00055477">
        <w:rPr>
          <w:b/>
          <w:sz w:val="22"/>
          <w:szCs w:val="22"/>
        </w:rPr>
        <w:t>SPECIFIKACIJA</w:t>
      </w:r>
    </w:p>
    <w:p w:rsidR="008267A5" w:rsidRPr="00055477" w:rsidRDefault="008267A5" w:rsidP="00055477">
      <w:pPr>
        <w:shd w:val="clear" w:color="auto" w:fill="FFFFFF" w:themeFill="background1"/>
        <w:rPr>
          <w:sz w:val="22"/>
          <w:szCs w:val="22"/>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4536"/>
        <w:gridCol w:w="851"/>
        <w:gridCol w:w="992"/>
      </w:tblGrid>
      <w:tr w:rsidR="008267A5" w:rsidRPr="00055477" w:rsidTr="00B24A92">
        <w:trPr>
          <w:trHeight w:val="20"/>
        </w:trPr>
        <w:tc>
          <w:tcPr>
            <w:tcW w:w="704" w:type="dxa"/>
            <w:vAlign w:val="center"/>
          </w:tcPr>
          <w:p w:rsidR="008267A5" w:rsidRPr="00055477" w:rsidRDefault="008267A5" w:rsidP="00055477">
            <w:pPr>
              <w:shd w:val="clear" w:color="auto" w:fill="FFFFFF" w:themeFill="background1"/>
              <w:tabs>
                <w:tab w:val="left" w:pos="313"/>
              </w:tabs>
              <w:snapToGrid w:val="0"/>
              <w:jc w:val="center"/>
              <w:rPr>
                <w:b/>
                <w:sz w:val="22"/>
                <w:szCs w:val="22"/>
              </w:rPr>
            </w:pPr>
            <w:r w:rsidRPr="00055477">
              <w:rPr>
                <w:b/>
                <w:sz w:val="22"/>
                <w:szCs w:val="22"/>
              </w:rPr>
              <w:t>Eil. Nr.</w:t>
            </w:r>
          </w:p>
        </w:tc>
        <w:tc>
          <w:tcPr>
            <w:tcW w:w="2552" w:type="dxa"/>
            <w:vAlign w:val="center"/>
          </w:tcPr>
          <w:p w:rsidR="008267A5" w:rsidRPr="00055477" w:rsidRDefault="008267A5" w:rsidP="00055477">
            <w:pPr>
              <w:shd w:val="clear" w:color="auto" w:fill="FFFFFF" w:themeFill="background1"/>
              <w:jc w:val="center"/>
              <w:rPr>
                <w:b/>
                <w:sz w:val="22"/>
                <w:szCs w:val="22"/>
              </w:rPr>
            </w:pPr>
            <w:r w:rsidRPr="00055477">
              <w:rPr>
                <w:b/>
                <w:sz w:val="22"/>
                <w:szCs w:val="22"/>
              </w:rPr>
              <w:t>Prekės pavadinimas</w:t>
            </w:r>
          </w:p>
        </w:tc>
        <w:tc>
          <w:tcPr>
            <w:tcW w:w="4536" w:type="dxa"/>
            <w:vAlign w:val="center"/>
          </w:tcPr>
          <w:p w:rsidR="008267A5" w:rsidRPr="00055477" w:rsidRDefault="008267A5" w:rsidP="00055477">
            <w:pPr>
              <w:shd w:val="clear" w:color="auto" w:fill="FFFFFF" w:themeFill="background1"/>
              <w:snapToGrid w:val="0"/>
              <w:jc w:val="center"/>
              <w:rPr>
                <w:b/>
                <w:sz w:val="22"/>
                <w:szCs w:val="22"/>
              </w:rPr>
            </w:pPr>
            <w:r w:rsidRPr="00055477">
              <w:rPr>
                <w:b/>
                <w:sz w:val="22"/>
                <w:szCs w:val="22"/>
              </w:rPr>
              <w:t>Prekės specifikacija</w:t>
            </w:r>
          </w:p>
        </w:tc>
        <w:tc>
          <w:tcPr>
            <w:tcW w:w="851" w:type="dxa"/>
            <w:vAlign w:val="center"/>
          </w:tcPr>
          <w:p w:rsidR="008267A5" w:rsidRPr="00055477" w:rsidRDefault="008267A5" w:rsidP="00055477">
            <w:pPr>
              <w:shd w:val="clear" w:color="auto" w:fill="FFFFFF" w:themeFill="background1"/>
              <w:snapToGrid w:val="0"/>
              <w:jc w:val="center"/>
              <w:rPr>
                <w:b/>
                <w:sz w:val="22"/>
                <w:szCs w:val="22"/>
              </w:rPr>
            </w:pPr>
            <w:r w:rsidRPr="00055477">
              <w:rPr>
                <w:b/>
                <w:sz w:val="22"/>
                <w:szCs w:val="22"/>
              </w:rPr>
              <w:t>Mato vnt.</w:t>
            </w:r>
          </w:p>
        </w:tc>
        <w:tc>
          <w:tcPr>
            <w:tcW w:w="992" w:type="dxa"/>
            <w:vAlign w:val="center"/>
          </w:tcPr>
          <w:p w:rsidR="008267A5" w:rsidRPr="00055477" w:rsidRDefault="0074263D" w:rsidP="00055477">
            <w:pPr>
              <w:shd w:val="clear" w:color="auto" w:fill="FFFFFF" w:themeFill="background1"/>
              <w:snapToGrid w:val="0"/>
              <w:jc w:val="center"/>
              <w:rPr>
                <w:b/>
                <w:sz w:val="22"/>
                <w:szCs w:val="22"/>
              </w:rPr>
            </w:pPr>
            <w:proofErr w:type="spellStart"/>
            <w:r w:rsidRPr="00055477">
              <w:rPr>
                <w:b/>
                <w:sz w:val="22"/>
                <w:szCs w:val="22"/>
              </w:rPr>
              <w:t>Prelimi</w:t>
            </w:r>
            <w:proofErr w:type="spellEnd"/>
            <w:r w:rsidRPr="00055477">
              <w:rPr>
                <w:b/>
                <w:sz w:val="22"/>
                <w:szCs w:val="22"/>
              </w:rPr>
              <w:t xml:space="preserve">-narus </w:t>
            </w:r>
            <w:r w:rsidR="008267A5" w:rsidRPr="00055477">
              <w:rPr>
                <w:b/>
                <w:sz w:val="22"/>
                <w:szCs w:val="22"/>
              </w:rPr>
              <w:t>poreikis</w:t>
            </w:r>
          </w:p>
        </w:tc>
      </w:tr>
      <w:tr w:rsidR="008267A5" w:rsidRPr="00055477" w:rsidTr="00B24A92">
        <w:trPr>
          <w:trHeight w:val="20"/>
        </w:trPr>
        <w:tc>
          <w:tcPr>
            <w:tcW w:w="704" w:type="dxa"/>
          </w:tcPr>
          <w:p w:rsidR="008267A5" w:rsidRPr="00055477" w:rsidRDefault="008267A5" w:rsidP="00055477">
            <w:pPr>
              <w:shd w:val="clear" w:color="auto" w:fill="FFFFFF" w:themeFill="background1"/>
              <w:tabs>
                <w:tab w:val="left" w:pos="313"/>
              </w:tabs>
              <w:snapToGrid w:val="0"/>
              <w:jc w:val="center"/>
              <w:rPr>
                <w:b/>
                <w:bCs w:val="0"/>
                <w:sz w:val="22"/>
                <w:szCs w:val="22"/>
              </w:rPr>
            </w:pPr>
            <w:r w:rsidRPr="00055477">
              <w:rPr>
                <w:b/>
                <w:bCs w:val="0"/>
                <w:sz w:val="22"/>
                <w:szCs w:val="22"/>
              </w:rPr>
              <w:t>1</w:t>
            </w:r>
          </w:p>
        </w:tc>
        <w:tc>
          <w:tcPr>
            <w:tcW w:w="2552" w:type="dxa"/>
          </w:tcPr>
          <w:p w:rsidR="008267A5" w:rsidRPr="00055477" w:rsidRDefault="008267A5" w:rsidP="00055477">
            <w:pPr>
              <w:shd w:val="clear" w:color="auto" w:fill="FFFFFF" w:themeFill="background1"/>
              <w:snapToGrid w:val="0"/>
              <w:rPr>
                <w:b/>
                <w:bCs w:val="0"/>
                <w:sz w:val="22"/>
                <w:szCs w:val="22"/>
              </w:rPr>
            </w:pPr>
            <w:r w:rsidRPr="00055477">
              <w:rPr>
                <w:b/>
                <w:bCs w:val="0"/>
                <w:sz w:val="22"/>
                <w:szCs w:val="22"/>
              </w:rPr>
              <w:t>2</w:t>
            </w:r>
          </w:p>
        </w:tc>
        <w:tc>
          <w:tcPr>
            <w:tcW w:w="4536" w:type="dxa"/>
          </w:tcPr>
          <w:p w:rsidR="008267A5" w:rsidRPr="00055477" w:rsidRDefault="008267A5" w:rsidP="00055477">
            <w:pPr>
              <w:shd w:val="clear" w:color="auto" w:fill="FFFFFF" w:themeFill="background1"/>
              <w:snapToGrid w:val="0"/>
              <w:jc w:val="center"/>
              <w:rPr>
                <w:b/>
                <w:bCs w:val="0"/>
                <w:sz w:val="22"/>
                <w:szCs w:val="22"/>
              </w:rPr>
            </w:pPr>
            <w:r w:rsidRPr="00055477">
              <w:rPr>
                <w:b/>
                <w:bCs w:val="0"/>
                <w:sz w:val="22"/>
                <w:szCs w:val="22"/>
              </w:rPr>
              <w:t>3</w:t>
            </w:r>
          </w:p>
        </w:tc>
        <w:tc>
          <w:tcPr>
            <w:tcW w:w="851" w:type="dxa"/>
          </w:tcPr>
          <w:p w:rsidR="008267A5" w:rsidRPr="00055477" w:rsidRDefault="008267A5" w:rsidP="00055477">
            <w:pPr>
              <w:shd w:val="clear" w:color="auto" w:fill="FFFFFF" w:themeFill="background1"/>
              <w:snapToGrid w:val="0"/>
              <w:jc w:val="center"/>
              <w:rPr>
                <w:b/>
                <w:bCs w:val="0"/>
                <w:sz w:val="22"/>
                <w:szCs w:val="22"/>
              </w:rPr>
            </w:pPr>
            <w:r w:rsidRPr="00055477">
              <w:rPr>
                <w:b/>
                <w:bCs w:val="0"/>
                <w:sz w:val="22"/>
                <w:szCs w:val="22"/>
              </w:rPr>
              <w:t>4</w:t>
            </w:r>
          </w:p>
        </w:tc>
        <w:tc>
          <w:tcPr>
            <w:tcW w:w="992" w:type="dxa"/>
            <w:vAlign w:val="center"/>
          </w:tcPr>
          <w:p w:rsidR="008267A5" w:rsidRPr="00055477" w:rsidRDefault="008267A5" w:rsidP="00055477">
            <w:pPr>
              <w:shd w:val="clear" w:color="auto" w:fill="FFFFFF" w:themeFill="background1"/>
              <w:snapToGrid w:val="0"/>
              <w:jc w:val="center"/>
              <w:rPr>
                <w:b/>
                <w:bCs w:val="0"/>
                <w:sz w:val="22"/>
                <w:szCs w:val="22"/>
              </w:rPr>
            </w:pPr>
            <w:r w:rsidRPr="00055477">
              <w:rPr>
                <w:b/>
                <w:bCs w:val="0"/>
                <w:sz w:val="22"/>
                <w:szCs w:val="22"/>
              </w:rPr>
              <w:t>5</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Montavimo putų valiklis</w:t>
            </w:r>
          </w:p>
        </w:tc>
        <w:tc>
          <w:tcPr>
            <w:tcW w:w="4536" w:type="dxa"/>
          </w:tcPr>
          <w:p w:rsidR="001E2DF0" w:rsidRPr="00055477" w:rsidRDefault="001E2DF0" w:rsidP="00055477">
            <w:pPr>
              <w:pStyle w:val="prastasiniatinklio"/>
              <w:shd w:val="clear" w:color="auto" w:fill="FFFFFF" w:themeFill="background1"/>
              <w:spacing w:before="0" w:beforeAutospacing="0" w:after="0"/>
              <w:rPr>
                <w:rStyle w:val="Grietas"/>
                <w:b w:val="0"/>
                <w:sz w:val="22"/>
                <w:szCs w:val="22"/>
              </w:rPr>
            </w:pPr>
            <w:r w:rsidRPr="00055477">
              <w:rPr>
                <w:sz w:val="22"/>
                <w:szCs w:val="22"/>
              </w:rPr>
              <w:t>Pistoleto  valymui iš vidaus ir išorės bei šviežių putų dėmių pašalinimui nuo įvairių paviršių (prie flakono pritvirtinta speciali purškimo galvutė). Talpa ~500 ml</w:t>
            </w:r>
            <w:r w:rsidR="00C01FE8" w:rsidRPr="00055477">
              <w:rPr>
                <w:sz w:val="22"/>
                <w:szCs w:val="22"/>
              </w:rPr>
              <w:t xml:space="preserve"> ±50 ml</w:t>
            </w:r>
          </w:p>
        </w:tc>
        <w:tc>
          <w:tcPr>
            <w:tcW w:w="851" w:type="dxa"/>
          </w:tcPr>
          <w:p w:rsidR="001E2DF0" w:rsidRPr="00055477" w:rsidRDefault="001E2DF0" w:rsidP="00055477">
            <w:pPr>
              <w:shd w:val="clear" w:color="auto" w:fill="FFFFFF" w:themeFill="background1"/>
              <w:jc w:val="center"/>
              <w:rPr>
                <w:sz w:val="22"/>
                <w:szCs w:val="22"/>
              </w:rPr>
            </w:pPr>
            <w:r w:rsidRPr="00055477">
              <w:rPr>
                <w:sz w:val="22"/>
                <w:szCs w:val="22"/>
              </w:rPr>
              <w:t>vnt.</w:t>
            </w:r>
          </w:p>
        </w:tc>
        <w:tc>
          <w:tcPr>
            <w:tcW w:w="992" w:type="dxa"/>
            <w:vAlign w:val="center"/>
          </w:tcPr>
          <w:p w:rsidR="001E2DF0" w:rsidRPr="00055477" w:rsidRDefault="001E2DF0" w:rsidP="00055477">
            <w:pPr>
              <w:shd w:val="clear" w:color="auto" w:fill="FFFFFF" w:themeFill="background1"/>
              <w:jc w:val="center"/>
              <w:rPr>
                <w:bCs w:val="0"/>
                <w:color w:val="000000"/>
                <w:sz w:val="22"/>
                <w:szCs w:val="22"/>
              </w:rPr>
            </w:pPr>
            <w:r w:rsidRPr="00055477">
              <w:rPr>
                <w:color w:val="000000"/>
                <w:sz w:val="22"/>
                <w:szCs w:val="22"/>
              </w:rPr>
              <w:t>30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Montavimo putos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Paruoštos  naudoti </w:t>
            </w:r>
            <w:proofErr w:type="spellStart"/>
            <w:r w:rsidRPr="00055477">
              <w:rPr>
                <w:sz w:val="22"/>
                <w:szCs w:val="22"/>
              </w:rPr>
              <w:t>vienkomponentės</w:t>
            </w:r>
            <w:proofErr w:type="spellEnd"/>
            <w:r w:rsidRPr="00055477">
              <w:rPr>
                <w:sz w:val="22"/>
                <w:szCs w:val="22"/>
              </w:rPr>
              <w:t xml:space="preserve"> montažinės  pistoletinės putos, sukietėjančios veikiant drėgmei (analogiška </w:t>
            </w:r>
            <w:proofErr w:type="spellStart"/>
            <w:r w:rsidRPr="00055477">
              <w:rPr>
                <w:sz w:val="22"/>
                <w:szCs w:val="22"/>
              </w:rPr>
              <w:t>Makroflex</w:t>
            </w:r>
            <w:proofErr w:type="spellEnd"/>
            <w:r w:rsidRPr="00055477">
              <w:rPr>
                <w:sz w:val="22"/>
                <w:szCs w:val="22"/>
              </w:rPr>
              <w:t xml:space="preserve"> </w:t>
            </w:r>
            <w:proofErr w:type="spellStart"/>
            <w:r w:rsidRPr="00055477">
              <w:rPr>
                <w:sz w:val="22"/>
                <w:szCs w:val="22"/>
              </w:rPr>
              <w:t>Lowex</w:t>
            </w:r>
            <w:proofErr w:type="spellEnd"/>
            <w:r w:rsidRPr="00055477">
              <w:rPr>
                <w:sz w:val="22"/>
                <w:szCs w:val="22"/>
              </w:rPr>
              <w:t xml:space="preserve"> Pro). Talpa </w:t>
            </w:r>
            <w:r w:rsidR="00C01FE8" w:rsidRPr="00055477">
              <w:rPr>
                <w:sz w:val="22"/>
                <w:szCs w:val="22"/>
              </w:rPr>
              <w:t>~</w:t>
            </w:r>
            <w:r w:rsidRPr="00055477">
              <w:rPr>
                <w:sz w:val="22"/>
                <w:szCs w:val="22"/>
              </w:rPr>
              <w:t xml:space="preserve"> 750 </w:t>
            </w:r>
            <w:r w:rsidR="00C01FE8" w:rsidRPr="00055477">
              <w:rPr>
                <w:sz w:val="22"/>
                <w:szCs w:val="22"/>
              </w:rPr>
              <w:t xml:space="preserve">÷ 1000 </w:t>
            </w:r>
            <w:r w:rsidRPr="00055477">
              <w:rPr>
                <w:sz w:val="22"/>
                <w:szCs w:val="22"/>
              </w:rPr>
              <w:t>ml</w:t>
            </w:r>
          </w:p>
        </w:tc>
        <w:tc>
          <w:tcPr>
            <w:tcW w:w="851" w:type="dxa"/>
          </w:tcPr>
          <w:p w:rsidR="001E2DF0" w:rsidRPr="00055477" w:rsidRDefault="001E2DF0" w:rsidP="00055477">
            <w:pPr>
              <w:shd w:val="clear" w:color="auto" w:fill="FFFFFF" w:themeFill="background1"/>
              <w:jc w:val="center"/>
              <w:rPr>
                <w:sz w:val="22"/>
                <w:szCs w:val="22"/>
              </w:rPr>
            </w:pPr>
            <w:r w:rsidRPr="00055477">
              <w:rPr>
                <w:sz w:val="22"/>
                <w:szCs w:val="22"/>
              </w:rPr>
              <w:t>vnt.</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Lakas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Vandens pagrindu, skaidrus. Išeiga 0,75 l-8 m</w:t>
            </w:r>
            <w:r w:rsidRPr="00055477">
              <w:rPr>
                <w:sz w:val="22"/>
                <w:szCs w:val="22"/>
                <w:vertAlign w:val="superscript"/>
              </w:rPr>
              <w:t xml:space="preserve">2  </w:t>
            </w:r>
            <w:r w:rsidRPr="00055477">
              <w:rPr>
                <w:sz w:val="22"/>
                <w:szCs w:val="22"/>
              </w:rPr>
              <w:t>Talpa ~750</w:t>
            </w:r>
            <w:r w:rsidR="00C01FE8" w:rsidRPr="00055477">
              <w:rPr>
                <w:sz w:val="22"/>
                <w:szCs w:val="22"/>
              </w:rPr>
              <w:t xml:space="preserve"> ÷ 1000</w:t>
            </w:r>
            <w:r w:rsidRPr="00055477">
              <w:rPr>
                <w:sz w:val="22"/>
                <w:szCs w:val="22"/>
              </w:rPr>
              <w:t xml:space="preserve"> ml</w:t>
            </w:r>
          </w:p>
        </w:tc>
        <w:tc>
          <w:tcPr>
            <w:tcW w:w="851" w:type="dxa"/>
          </w:tcPr>
          <w:p w:rsidR="001E2DF0" w:rsidRPr="00055477" w:rsidRDefault="001E2DF0" w:rsidP="00055477">
            <w:pPr>
              <w:shd w:val="clear" w:color="auto" w:fill="FFFFFF" w:themeFill="background1"/>
              <w:jc w:val="center"/>
              <w:rPr>
                <w:sz w:val="22"/>
                <w:szCs w:val="22"/>
              </w:rPr>
            </w:pPr>
            <w:r w:rsidRPr="00055477">
              <w:rPr>
                <w:sz w:val="22"/>
                <w:szCs w:val="22"/>
              </w:rPr>
              <w:t>vnt.</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Lakas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Vandens pagrindu, matinis. Išeiga 0,75 l-8 m</w:t>
            </w:r>
            <w:r w:rsidRPr="00055477">
              <w:rPr>
                <w:sz w:val="22"/>
                <w:szCs w:val="22"/>
                <w:vertAlign w:val="superscript"/>
              </w:rPr>
              <w:t>2</w:t>
            </w:r>
            <w:r w:rsidRPr="00055477">
              <w:rPr>
                <w:sz w:val="22"/>
                <w:szCs w:val="22"/>
              </w:rPr>
              <w:t xml:space="preserve">. Talpa ~750 </w:t>
            </w:r>
            <w:r w:rsidR="00C01FE8" w:rsidRPr="00055477">
              <w:rPr>
                <w:sz w:val="22"/>
                <w:szCs w:val="22"/>
              </w:rPr>
              <w:t xml:space="preserve">÷ 1000 ml </w:t>
            </w:r>
          </w:p>
        </w:tc>
        <w:tc>
          <w:tcPr>
            <w:tcW w:w="851" w:type="dxa"/>
          </w:tcPr>
          <w:p w:rsidR="001E2DF0" w:rsidRPr="00055477" w:rsidRDefault="001E2DF0" w:rsidP="00055477">
            <w:pPr>
              <w:shd w:val="clear" w:color="auto" w:fill="FFFFFF" w:themeFill="background1"/>
              <w:jc w:val="center"/>
              <w:rPr>
                <w:sz w:val="22"/>
                <w:szCs w:val="22"/>
              </w:rPr>
            </w:pPr>
            <w:r w:rsidRPr="00055477">
              <w:rPr>
                <w:sz w:val="22"/>
                <w:szCs w:val="22"/>
              </w:rPr>
              <w:t>vnt.</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12</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Lakas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proofErr w:type="spellStart"/>
            <w:r w:rsidRPr="00055477">
              <w:rPr>
                <w:sz w:val="22"/>
                <w:szCs w:val="22"/>
              </w:rPr>
              <w:t>Alkidinis</w:t>
            </w:r>
            <w:proofErr w:type="spellEnd"/>
            <w:r w:rsidRPr="00055477">
              <w:rPr>
                <w:sz w:val="22"/>
                <w:szCs w:val="22"/>
              </w:rPr>
              <w:t xml:space="preserve"> </w:t>
            </w:r>
            <w:proofErr w:type="spellStart"/>
            <w:r w:rsidRPr="00055477">
              <w:rPr>
                <w:sz w:val="22"/>
                <w:szCs w:val="22"/>
              </w:rPr>
              <w:t>tiksotropino</w:t>
            </w:r>
            <w:proofErr w:type="spellEnd"/>
            <w:r w:rsidRPr="00055477">
              <w:rPr>
                <w:sz w:val="22"/>
                <w:szCs w:val="22"/>
              </w:rPr>
              <w:t xml:space="preserve"> lakas metalui, ryškaus blizgesio, skiedžiamas </w:t>
            </w:r>
            <w:proofErr w:type="spellStart"/>
            <w:r w:rsidRPr="00055477">
              <w:rPr>
                <w:sz w:val="22"/>
                <w:szCs w:val="22"/>
              </w:rPr>
              <w:t>white</w:t>
            </w:r>
            <w:proofErr w:type="spellEnd"/>
            <w:r w:rsidRPr="00055477">
              <w:rPr>
                <w:sz w:val="22"/>
                <w:szCs w:val="22"/>
              </w:rPr>
              <w:t xml:space="preserve"> spiritu. Išeiga</w:t>
            </w:r>
          </w:p>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 6-10 m</w:t>
            </w:r>
            <w:r w:rsidRPr="00055477">
              <w:rPr>
                <w:sz w:val="22"/>
                <w:szCs w:val="22"/>
                <w:vertAlign w:val="superscript"/>
              </w:rPr>
              <w:t xml:space="preserve">2 </w:t>
            </w:r>
            <w:r w:rsidRPr="00055477">
              <w:rPr>
                <w:sz w:val="22"/>
                <w:szCs w:val="22"/>
              </w:rPr>
              <w:t>/l.</w:t>
            </w:r>
            <w:r w:rsidRPr="00055477">
              <w:rPr>
                <w:sz w:val="22"/>
                <w:szCs w:val="22"/>
                <w:vertAlign w:val="superscript"/>
              </w:rPr>
              <w:t xml:space="preserve"> </w:t>
            </w:r>
            <w:r w:rsidRPr="00055477">
              <w:rPr>
                <w:sz w:val="22"/>
                <w:szCs w:val="22"/>
              </w:rPr>
              <w:t xml:space="preserve">Talpa ~1000 </w:t>
            </w:r>
            <w:r w:rsidR="00C01FE8" w:rsidRPr="00055477">
              <w:rPr>
                <w:sz w:val="22"/>
                <w:szCs w:val="22"/>
              </w:rPr>
              <w:t xml:space="preserve">± 150 </w:t>
            </w:r>
            <w:r w:rsidRPr="00055477">
              <w:rPr>
                <w:sz w:val="22"/>
                <w:szCs w:val="22"/>
              </w:rPr>
              <w:t>ml</w:t>
            </w:r>
          </w:p>
        </w:tc>
        <w:tc>
          <w:tcPr>
            <w:tcW w:w="851" w:type="dxa"/>
          </w:tcPr>
          <w:p w:rsidR="001E2DF0" w:rsidRPr="00055477" w:rsidRDefault="001E2DF0" w:rsidP="00055477">
            <w:pPr>
              <w:shd w:val="clear" w:color="auto" w:fill="FFFFFF" w:themeFill="background1"/>
              <w:jc w:val="center"/>
              <w:rPr>
                <w:sz w:val="22"/>
                <w:szCs w:val="22"/>
              </w:rPr>
            </w:pPr>
            <w:r w:rsidRPr="00055477">
              <w:rPr>
                <w:sz w:val="22"/>
                <w:szCs w:val="22"/>
              </w:rPr>
              <w:t>vnt.</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Paskirstymo dėžutės dangtelis</w:t>
            </w:r>
          </w:p>
        </w:tc>
        <w:tc>
          <w:tcPr>
            <w:tcW w:w="4536" w:type="dxa"/>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 xml:space="preserve">Baltas </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150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Elektros jungtis</w:t>
            </w:r>
          </w:p>
        </w:tc>
        <w:tc>
          <w:tcPr>
            <w:tcW w:w="4536" w:type="dxa"/>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 xml:space="preserve">2 </w:t>
            </w:r>
            <w:proofErr w:type="spellStart"/>
            <w:r w:rsidRPr="00F56B58">
              <w:rPr>
                <w:sz w:val="22"/>
                <w:szCs w:val="22"/>
              </w:rPr>
              <w:t>kontakt</w:t>
            </w:r>
            <w:proofErr w:type="spellEnd"/>
            <w:r w:rsidRPr="00F56B58">
              <w:rPr>
                <w:sz w:val="22"/>
                <w:szCs w:val="22"/>
              </w:rPr>
              <w:t>.. užspaudžiamas</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60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Elektros jungtis</w:t>
            </w:r>
          </w:p>
        </w:tc>
        <w:tc>
          <w:tcPr>
            <w:tcW w:w="4536" w:type="dxa"/>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 xml:space="preserve">3 </w:t>
            </w:r>
            <w:proofErr w:type="spellStart"/>
            <w:r w:rsidRPr="00F56B58">
              <w:rPr>
                <w:sz w:val="22"/>
                <w:szCs w:val="22"/>
              </w:rPr>
              <w:t>kontakt</w:t>
            </w:r>
            <w:proofErr w:type="spellEnd"/>
            <w:r w:rsidRPr="00F56B58">
              <w:rPr>
                <w:sz w:val="22"/>
                <w:szCs w:val="22"/>
              </w:rPr>
              <w:t>. Užspaudžiamas</w:t>
            </w:r>
          </w:p>
        </w:tc>
        <w:tc>
          <w:tcPr>
            <w:tcW w:w="851"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vnt.</w:t>
            </w:r>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60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Elektros jungtis</w:t>
            </w:r>
          </w:p>
        </w:tc>
        <w:tc>
          <w:tcPr>
            <w:tcW w:w="4536" w:type="dxa"/>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 xml:space="preserve">5 </w:t>
            </w:r>
            <w:proofErr w:type="spellStart"/>
            <w:r w:rsidRPr="00F56B58">
              <w:rPr>
                <w:sz w:val="22"/>
                <w:szCs w:val="22"/>
              </w:rPr>
              <w:t>kontakt</w:t>
            </w:r>
            <w:proofErr w:type="spellEnd"/>
            <w:r w:rsidRPr="00F56B58">
              <w:rPr>
                <w:sz w:val="22"/>
                <w:szCs w:val="22"/>
              </w:rPr>
              <w:t>. Užspaudžiamas</w:t>
            </w:r>
          </w:p>
        </w:tc>
        <w:tc>
          <w:tcPr>
            <w:tcW w:w="851"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vnt.</w:t>
            </w:r>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60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Automatinis saugiklis</w:t>
            </w:r>
          </w:p>
        </w:tc>
        <w:tc>
          <w:tcPr>
            <w:tcW w:w="4536" w:type="dxa"/>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1C 16 A</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60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 xml:space="preserve">Lizdas lemputei </w:t>
            </w:r>
          </w:p>
        </w:tc>
        <w:tc>
          <w:tcPr>
            <w:tcW w:w="4536" w:type="dxa"/>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E27 plastikinis</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60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480604" w:rsidP="00055477">
            <w:pPr>
              <w:shd w:val="clear" w:color="auto" w:fill="FFFFFF" w:themeFill="background1"/>
              <w:snapToGrid w:val="0"/>
              <w:rPr>
                <w:sz w:val="22"/>
                <w:szCs w:val="22"/>
              </w:rPr>
            </w:pPr>
            <w:r w:rsidRPr="00F56B58">
              <w:rPr>
                <w:sz w:val="22"/>
                <w:szCs w:val="22"/>
              </w:rPr>
              <w:t>Plokštė</w:t>
            </w:r>
          </w:p>
        </w:tc>
        <w:tc>
          <w:tcPr>
            <w:tcW w:w="4536" w:type="dxa"/>
          </w:tcPr>
          <w:p w:rsidR="001E2DF0" w:rsidRPr="00F56B58" w:rsidRDefault="00480604" w:rsidP="00055477">
            <w:pPr>
              <w:pStyle w:val="prastasiniatinklio"/>
              <w:shd w:val="clear" w:color="auto" w:fill="FFFFFF" w:themeFill="background1"/>
              <w:spacing w:before="0" w:beforeAutospacing="0" w:after="0"/>
              <w:rPr>
                <w:sz w:val="22"/>
                <w:szCs w:val="22"/>
              </w:rPr>
            </w:pPr>
            <w:r w:rsidRPr="00F56B58">
              <w:rPr>
                <w:sz w:val="22"/>
                <w:szCs w:val="22"/>
              </w:rPr>
              <w:t>Pakabinamų lubų plokštė 600x600</w:t>
            </w:r>
            <w:r w:rsidR="004E708C" w:rsidRPr="00F56B58">
              <w:rPr>
                <w:sz w:val="22"/>
                <w:szCs w:val="22"/>
              </w:rPr>
              <w:t xml:space="preserve"> mm</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300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480604" w:rsidP="00055477">
            <w:pPr>
              <w:shd w:val="clear" w:color="auto" w:fill="FFFFFF" w:themeFill="background1"/>
              <w:snapToGrid w:val="0"/>
              <w:rPr>
                <w:sz w:val="22"/>
                <w:szCs w:val="22"/>
              </w:rPr>
            </w:pPr>
            <w:r w:rsidRPr="00F56B58">
              <w:rPr>
                <w:sz w:val="22"/>
                <w:szCs w:val="22"/>
              </w:rPr>
              <w:t>Montuojama LED panelė</w:t>
            </w:r>
          </w:p>
        </w:tc>
        <w:tc>
          <w:tcPr>
            <w:tcW w:w="4536" w:type="dxa"/>
          </w:tcPr>
          <w:p w:rsidR="001E2DF0" w:rsidRPr="00F56B58" w:rsidRDefault="00480604" w:rsidP="00055477">
            <w:pPr>
              <w:pStyle w:val="prastasiniatinklio"/>
              <w:shd w:val="clear" w:color="auto" w:fill="FFFFFF" w:themeFill="background1"/>
              <w:spacing w:before="0" w:beforeAutospacing="0" w:after="0"/>
              <w:rPr>
                <w:sz w:val="22"/>
                <w:szCs w:val="22"/>
              </w:rPr>
            </w:pPr>
            <w:r w:rsidRPr="00F56B58">
              <w:rPr>
                <w:sz w:val="22"/>
                <w:szCs w:val="22"/>
              </w:rPr>
              <w:t>Montuojama LED panelė 600x600</w:t>
            </w:r>
            <w:r w:rsidR="004E708C" w:rsidRPr="00F56B58">
              <w:rPr>
                <w:sz w:val="22"/>
                <w:szCs w:val="22"/>
              </w:rPr>
              <w:t xml:space="preserve"> mm</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Elektros lempos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Liuminescencinės, </w:t>
            </w:r>
            <w:r w:rsidR="00480604" w:rsidRPr="00055477">
              <w:rPr>
                <w:sz w:val="22"/>
                <w:szCs w:val="22"/>
              </w:rPr>
              <w:t>G13 18W</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Starteriai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230V,4-22-W</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Starteriai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230V,4-65-W</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laidas (Lietas kabelis)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Varinis, monolitinis YDY, 3x1,5mm²</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laidas (Lietas kabelis)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Varinis, monolitinis YDY, 3x2,5mm²</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kabelis (Lietas kabelis)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Varinis, monolitinis, dviguba izoliacija 5x4,00 mm²</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120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kabelis (Lietas kabelis)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Varinis, monolitinis, dviguba izoliacija 5x2,5 mm²</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kabelis (Lietas kabelis)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Varinis, lankstus, dviguba izoliacija 5x1,5 mm²</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laikiklis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3x1,5 mm²</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laikiklis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3x2,5 mm²</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laikiklis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5x2,5 mm²</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laikiklis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5x4 mm²</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ind w:left="-102"/>
              <w:rPr>
                <w:sz w:val="22"/>
                <w:szCs w:val="22"/>
              </w:rPr>
            </w:pPr>
            <w:r w:rsidRPr="00F56B58">
              <w:rPr>
                <w:sz w:val="22"/>
                <w:szCs w:val="22"/>
              </w:rPr>
              <w:t>Sraigtai su plastikiniais kaiščiais</w:t>
            </w:r>
          </w:p>
        </w:tc>
        <w:tc>
          <w:tcPr>
            <w:tcW w:w="4536" w:type="dxa"/>
            <w:vAlign w:val="center"/>
          </w:tcPr>
          <w:p w:rsidR="001E2DF0" w:rsidRPr="00F56B58" w:rsidRDefault="001E2DF0" w:rsidP="00055477">
            <w:pPr>
              <w:pStyle w:val="prastasiniatinklio"/>
              <w:shd w:val="clear" w:color="auto" w:fill="FFFFFF" w:themeFill="background1"/>
              <w:spacing w:before="0" w:beforeAutospacing="0" w:after="0"/>
              <w:rPr>
                <w:sz w:val="22"/>
                <w:szCs w:val="22"/>
              </w:rPr>
            </w:pPr>
            <w:r w:rsidRPr="00F56B58">
              <w:rPr>
                <w:sz w:val="22"/>
                <w:szCs w:val="22"/>
              </w:rPr>
              <w:t>6x40 mm</w:t>
            </w:r>
          </w:p>
        </w:tc>
        <w:tc>
          <w:tcPr>
            <w:tcW w:w="851" w:type="dxa"/>
            <w:vAlign w:val="center"/>
          </w:tcPr>
          <w:p w:rsidR="001E2DF0" w:rsidRPr="00F56B58" w:rsidRDefault="001E2DF0" w:rsidP="00055477">
            <w:pPr>
              <w:shd w:val="clear" w:color="auto" w:fill="FFFFFF" w:themeFill="background1"/>
              <w:jc w:val="center"/>
              <w:rPr>
                <w:sz w:val="22"/>
                <w:szCs w:val="22"/>
              </w:rPr>
            </w:pPr>
            <w:proofErr w:type="spellStart"/>
            <w:r w:rsidRPr="00F56B58">
              <w:rPr>
                <w:sz w:val="22"/>
                <w:szCs w:val="22"/>
              </w:rPr>
              <w:t>vnt</w:t>
            </w:r>
            <w:proofErr w:type="spellEnd"/>
          </w:p>
        </w:tc>
        <w:tc>
          <w:tcPr>
            <w:tcW w:w="992" w:type="dxa"/>
            <w:vAlign w:val="center"/>
          </w:tcPr>
          <w:p w:rsidR="001E2DF0" w:rsidRPr="00F56B58" w:rsidRDefault="001E2DF0" w:rsidP="00055477">
            <w:pPr>
              <w:shd w:val="clear" w:color="auto" w:fill="FFFFFF" w:themeFill="background1"/>
              <w:jc w:val="center"/>
              <w:rPr>
                <w:sz w:val="22"/>
                <w:szCs w:val="22"/>
              </w:rPr>
            </w:pPr>
            <w:r w:rsidRPr="00F56B58">
              <w:rPr>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dirželis</w:t>
            </w:r>
          </w:p>
        </w:tc>
        <w:tc>
          <w:tcPr>
            <w:tcW w:w="4536" w:type="dxa"/>
            <w:vAlign w:val="center"/>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2,5x135 mm</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dirželis</w:t>
            </w:r>
          </w:p>
        </w:tc>
        <w:tc>
          <w:tcPr>
            <w:tcW w:w="4536" w:type="dxa"/>
            <w:vAlign w:val="center"/>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3,6x140 mm</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Laidų tvirtinimo dirželis</w:t>
            </w:r>
          </w:p>
        </w:tc>
        <w:tc>
          <w:tcPr>
            <w:tcW w:w="4536" w:type="dxa"/>
            <w:vAlign w:val="center"/>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4,5x120 mm</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paskirstymo dėžutės</w:t>
            </w:r>
          </w:p>
        </w:tc>
        <w:tc>
          <w:tcPr>
            <w:tcW w:w="4536" w:type="dxa"/>
            <w:vAlign w:val="center"/>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Pusiau hermetinės, virštinkinės</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išjungėjai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Pusiau hermetiniai, virštinkiniai, dvipoliai</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kištukiniai lizdai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Vienfaziai, dvipoliai, virštinkiniai su papildomu nuliu</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išjungėjai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Potinkinis, vienpolis</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išjungėjai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Potinkinis, dvipolis</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kištukiniai lizdai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Vienfaziai, dvipoliai, potinkiniai, su papildomu nuliu</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kištukiniai lizdai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Vienfaziai, vienpoliai, virštinkiniai, su papildomu nuliu</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 izoliacinė juosta</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PVC, storis 0,13</w:t>
            </w:r>
            <w:r w:rsidR="00C01FE8" w:rsidRPr="00055477">
              <w:rPr>
                <w:sz w:val="22"/>
                <w:szCs w:val="22"/>
              </w:rPr>
              <w:t>±0</w:t>
            </w:r>
            <w:r w:rsidR="009F3215" w:rsidRPr="00055477">
              <w:rPr>
                <w:sz w:val="22"/>
                <w:szCs w:val="22"/>
              </w:rPr>
              <w:t>,</w:t>
            </w:r>
            <w:r w:rsidR="00C01FE8" w:rsidRPr="00055477">
              <w:rPr>
                <w:sz w:val="22"/>
                <w:szCs w:val="22"/>
              </w:rPr>
              <w:t>02</w:t>
            </w:r>
            <w:r w:rsidRPr="00055477">
              <w:rPr>
                <w:sz w:val="22"/>
                <w:szCs w:val="22"/>
              </w:rPr>
              <w:t xml:space="preserve"> mm, plotis 19</w:t>
            </w:r>
            <w:r w:rsidR="00C01FE8" w:rsidRPr="00055477">
              <w:rPr>
                <w:sz w:val="22"/>
                <w:szCs w:val="22"/>
              </w:rPr>
              <w:t>±2</w:t>
            </w:r>
            <w:r w:rsidRPr="00055477">
              <w:rPr>
                <w:sz w:val="22"/>
                <w:szCs w:val="22"/>
              </w:rPr>
              <w:t xml:space="preserve"> mm. ritinėlyje</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Gofruotas vamzdis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Plastmasinis gofruotas vamzdis Ø 20 mm el. laidams</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Gofruotas vamzdis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Plastmasinis gofruotas vamzdis Ø 25 mm el. laidams</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Plastmasinis lovelis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Plastmasinis lovelis 20</w:t>
            </w:r>
            <w:r w:rsidR="009F3215" w:rsidRPr="00055477">
              <w:rPr>
                <w:sz w:val="22"/>
                <w:szCs w:val="22"/>
              </w:rPr>
              <w:t>±5 mm</w:t>
            </w:r>
            <w:r w:rsidR="00C01FE8" w:rsidRPr="00055477">
              <w:rPr>
                <w:sz w:val="22"/>
                <w:szCs w:val="22"/>
              </w:rPr>
              <w:t xml:space="preserve"> </w:t>
            </w:r>
            <w:r w:rsidRPr="00055477">
              <w:rPr>
                <w:sz w:val="22"/>
                <w:szCs w:val="22"/>
              </w:rPr>
              <w:t>x</w:t>
            </w:r>
            <w:r w:rsidR="00C01FE8" w:rsidRPr="00055477">
              <w:rPr>
                <w:sz w:val="22"/>
                <w:szCs w:val="22"/>
              </w:rPr>
              <w:t xml:space="preserve"> </w:t>
            </w:r>
            <w:r w:rsidRPr="00055477">
              <w:rPr>
                <w:sz w:val="22"/>
                <w:szCs w:val="22"/>
              </w:rPr>
              <w:t>20</w:t>
            </w:r>
            <w:r w:rsidR="00C01FE8" w:rsidRPr="00055477">
              <w:rPr>
                <w:sz w:val="22"/>
                <w:szCs w:val="22"/>
              </w:rPr>
              <w:t>±5</w:t>
            </w:r>
            <w:r w:rsidRPr="00055477">
              <w:rPr>
                <w:sz w:val="22"/>
                <w:szCs w:val="22"/>
              </w:rPr>
              <w:t xml:space="preserve"> mm el. laidams</w:t>
            </w:r>
            <w:r w:rsidR="009F3215" w:rsidRPr="00055477">
              <w:rPr>
                <w:sz w:val="22"/>
                <w:szCs w:val="22"/>
              </w:rPr>
              <w:t>, 2 m ilgio</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Plastmasinis lovelis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Plastmasinis lovelis 40</w:t>
            </w:r>
            <w:r w:rsidR="009F3215" w:rsidRPr="00055477">
              <w:rPr>
                <w:sz w:val="22"/>
                <w:szCs w:val="22"/>
              </w:rPr>
              <w:t xml:space="preserve">±5 </w:t>
            </w:r>
            <w:r w:rsidRPr="00055477">
              <w:rPr>
                <w:sz w:val="22"/>
                <w:szCs w:val="22"/>
              </w:rPr>
              <w:t>x60</w:t>
            </w:r>
            <w:r w:rsidR="009F3215" w:rsidRPr="00055477">
              <w:rPr>
                <w:sz w:val="22"/>
                <w:szCs w:val="22"/>
              </w:rPr>
              <w:t>±5</w:t>
            </w:r>
            <w:r w:rsidRPr="00055477">
              <w:rPr>
                <w:sz w:val="22"/>
                <w:szCs w:val="22"/>
              </w:rPr>
              <w:t xml:space="preserve"> mm el. laidams</w:t>
            </w:r>
            <w:r w:rsidR="009F3215" w:rsidRPr="00055477">
              <w:rPr>
                <w:sz w:val="22"/>
                <w:szCs w:val="22"/>
              </w:rPr>
              <w:t>, 2 m ilgio</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Automatinis išjungėjas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Išjungėjas vienfazis, 16 A  </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Automatinis išjungėjas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Išjungėjas vienfazis, 25 A  </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287AF4" w:rsidRDefault="001E2DF0" w:rsidP="00055477">
            <w:pPr>
              <w:shd w:val="clear" w:color="auto" w:fill="FFFFFF" w:themeFill="background1"/>
              <w:snapToGrid w:val="0"/>
              <w:rPr>
                <w:sz w:val="22"/>
                <w:szCs w:val="22"/>
              </w:rPr>
            </w:pPr>
            <w:r w:rsidRPr="00287AF4">
              <w:rPr>
                <w:sz w:val="22"/>
                <w:szCs w:val="22"/>
              </w:rPr>
              <w:t xml:space="preserve">Elementai </w:t>
            </w:r>
          </w:p>
        </w:tc>
        <w:tc>
          <w:tcPr>
            <w:tcW w:w="4536" w:type="dxa"/>
          </w:tcPr>
          <w:p w:rsidR="001E2DF0" w:rsidRPr="00287AF4" w:rsidRDefault="001E2DF0" w:rsidP="00055477">
            <w:pPr>
              <w:pStyle w:val="prastasiniatinklio"/>
              <w:shd w:val="clear" w:color="auto" w:fill="FFFFFF" w:themeFill="background1"/>
              <w:spacing w:before="0" w:beforeAutospacing="0" w:after="0"/>
              <w:rPr>
                <w:sz w:val="22"/>
                <w:szCs w:val="22"/>
              </w:rPr>
            </w:pPr>
            <w:r w:rsidRPr="00287AF4">
              <w:rPr>
                <w:sz w:val="22"/>
                <w:szCs w:val="22"/>
              </w:rPr>
              <w:t>AAA, 1,5 V</w:t>
            </w:r>
          </w:p>
        </w:tc>
        <w:tc>
          <w:tcPr>
            <w:tcW w:w="851" w:type="dxa"/>
            <w:vAlign w:val="center"/>
          </w:tcPr>
          <w:p w:rsidR="001E2DF0" w:rsidRPr="00287AF4" w:rsidRDefault="001E2DF0" w:rsidP="00055477">
            <w:pPr>
              <w:shd w:val="clear" w:color="auto" w:fill="FFFFFF" w:themeFill="background1"/>
              <w:jc w:val="center"/>
              <w:rPr>
                <w:sz w:val="22"/>
                <w:szCs w:val="22"/>
              </w:rPr>
            </w:pPr>
            <w:proofErr w:type="spellStart"/>
            <w:r w:rsidRPr="00287AF4">
              <w:rPr>
                <w:sz w:val="22"/>
                <w:szCs w:val="22"/>
              </w:rPr>
              <w:t>vnt</w:t>
            </w:r>
            <w:proofErr w:type="spellEnd"/>
          </w:p>
        </w:tc>
        <w:tc>
          <w:tcPr>
            <w:tcW w:w="992" w:type="dxa"/>
            <w:vAlign w:val="center"/>
          </w:tcPr>
          <w:p w:rsidR="001E2DF0" w:rsidRPr="00287AF4" w:rsidRDefault="00287AF4" w:rsidP="00055477">
            <w:pPr>
              <w:shd w:val="clear" w:color="auto" w:fill="FFFFFF" w:themeFill="background1"/>
              <w:jc w:val="center"/>
              <w:rPr>
                <w:sz w:val="22"/>
                <w:szCs w:val="22"/>
              </w:rPr>
            </w:pPr>
            <w:r>
              <w:rPr>
                <w:sz w:val="22"/>
                <w:szCs w:val="22"/>
              </w:rPr>
              <w:t>5</w:t>
            </w:r>
            <w:r w:rsidRPr="00287AF4">
              <w:rPr>
                <w:sz w:val="22"/>
                <w:szCs w:val="22"/>
              </w:rPr>
              <w:t>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Elementai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AA, 1,5 V</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287AF4" w:rsidP="00055477">
            <w:pPr>
              <w:shd w:val="clear" w:color="auto" w:fill="FFFFFF" w:themeFill="background1"/>
              <w:jc w:val="center"/>
              <w:rPr>
                <w:color w:val="000000"/>
                <w:sz w:val="22"/>
                <w:szCs w:val="22"/>
              </w:rPr>
            </w:pPr>
            <w:r>
              <w:rPr>
                <w:color w:val="000000"/>
                <w:sz w:val="22"/>
                <w:szCs w:val="22"/>
              </w:rPr>
              <w:t>500</w:t>
            </w:r>
          </w:p>
        </w:tc>
      </w:tr>
      <w:tr w:rsidR="00287AF4" w:rsidRPr="00055477" w:rsidTr="00B24A92">
        <w:trPr>
          <w:trHeight w:val="20"/>
        </w:trPr>
        <w:tc>
          <w:tcPr>
            <w:tcW w:w="704" w:type="dxa"/>
            <w:vAlign w:val="center"/>
          </w:tcPr>
          <w:p w:rsidR="00287AF4" w:rsidRPr="00055477" w:rsidRDefault="00287AF4"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287AF4" w:rsidRPr="00055477" w:rsidRDefault="00287AF4" w:rsidP="00055477">
            <w:pPr>
              <w:shd w:val="clear" w:color="auto" w:fill="FFFFFF" w:themeFill="background1"/>
              <w:snapToGrid w:val="0"/>
              <w:rPr>
                <w:sz w:val="22"/>
                <w:szCs w:val="22"/>
              </w:rPr>
            </w:pPr>
            <w:r>
              <w:rPr>
                <w:sz w:val="22"/>
                <w:szCs w:val="22"/>
              </w:rPr>
              <w:t>Elementai</w:t>
            </w:r>
          </w:p>
        </w:tc>
        <w:tc>
          <w:tcPr>
            <w:tcW w:w="4536" w:type="dxa"/>
          </w:tcPr>
          <w:p w:rsidR="00287AF4" w:rsidRPr="00055477" w:rsidRDefault="00287AF4" w:rsidP="00055477">
            <w:pPr>
              <w:pStyle w:val="prastasiniatinklio"/>
              <w:shd w:val="clear" w:color="auto" w:fill="FFFFFF" w:themeFill="background1"/>
              <w:spacing w:before="0" w:beforeAutospacing="0" w:after="0"/>
              <w:rPr>
                <w:sz w:val="22"/>
                <w:szCs w:val="22"/>
              </w:rPr>
            </w:pPr>
            <w:r>
              <w:rPr>
                <w:sz w:val="22"/>
                <w:szCs w:val="22"/>
              </w:rPr>
              <w:t>9V</w:t>
            </w:r>
          </w:p>
        </w:tc>
        <w:tc>
          <w:tcPr>
            <w:tcW w:w="851" w:type="dxa"/>
            <w:vAlign w:val="center"/>
          </w:tcPr>
          <w:p w:rsidR="00287AF4" w:rsidRPr="00055477" w:rsidRDefault="00287AF4" w:rsidP="00055477">
            <w:pPr>
              <w:shd w:val="clear" w:color="auto" w:fill="FFFFFF" w:themeFill="background1"/>
              <w:jc w:val="center"/>
              <w:rPr>
                <w:sz w:val="22"/>
                <w:szCs w:val="22"/>
              </w:rPr>
            </w:pPr>
            <w:proofErr w:type="spellStart"/>
            <w:r>
              <w:rPr>
                <w:sz w:val="22"/>
                <w:szCs w:val="22"/>
              </w:rPr>
              <w:t>vnt</w:t>
            </w:r>
            <w:proofErr w:type="spellEnd"/>
          </w:p>
        </w:tc>
        <w:tc>
          <w:tcPr>
            <w:tcW w:w="992" w:type="dxa"/>
            <w:vAlign w:val="center"/>
          </w:tcPr>
          <w:p w:rsidR="00287AF4" w:rsidRDefault="00287AF4" w:rsidP="00055477">
            <w:pPr>
              <w:shd w:val="clear" w:color="auto" w:fill="FFFFFF" w:themeFill="background1"/>
              <w:jc w:val="center"/>
              <w:rPr>
                <w:color w:val="000000"/>
                <w:sz w:val="22"/>
                <w:szCs w:val="22"/>
              </w:rPr>
            </w:pPr>
            <w:r>
              <w:rPr>
                <w:color w:val="000000"/>
                <w:sz w:val="22"/>
                <w:szCs w:val="22"/>
              </w:rPr>
              <w:t>50</w:t>
            </w:r>
          </w:p>
        </w:tc>
      </w:tr>
      <w:tr w:rsidR="00287AF4" w:rsidRPr="00055477" w:rsidTr="00B24A92">
        <w:trPr>
          <w:trHeight w:val="20"/>
        </w:trPr>
        <w:tc>
          <w:tcPr>
            <w:tcW w:w="704" w:type="dxa"/>
            <w:vAlign w:val="center"/>
          </w:tcPr>
          <w:p w:rsidR="00287AF4" w:rsidRPr="00055477" w:rsidRDefault="00287AF4"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287AF4" w:rsidRDefault="00287AF4" w:rsidP="00055477">
            <w:pPr>
              <w:shd w:val="clear" w:color="auto" w:fill="FFFFFF" w:themeFill="background1"/>
              <w:snapToGrid w:val="0"/>
              <w:rPr>
                <w:sz w:val="22"/>
                <w:szCs w:val="22"/>
              </w:rPr>
            </w:pPr>
            <w:r>
              <w:rPr>
                <w:sz w:val="22"/>
                <w:szCs w:val="22"/>
              </w:rPr>
              <w:t xml:space="preserve">Elementai </w:t>
            </w:r>
          </w:p>
        </w:tc>
        <w:tc>
          <w:tcPr>
            <w:tcW w:w="4536" w:type="dxa"/>
          </w:tcPr>
          <w:p w:rsidR="00287AF4" w:rsidRDefault="00287AF4" w:rsidP="00055477">
            <w:pPr>
              <w:pStyle w:val="prastasiniatinklio"/>
              <w:shd w:val="clear" w:color="auto" w:fill="FFFFFF" w:themeFill="background1"/>
              <w:spacing w:before="0" w:beforeAutospacing="0" w:after="0"/>
              <w:rPr>
                <w:sz w:val="22"/>
                <w:szCs w:val="22"/>
              </w:rPr>
            </w:pPr>
            <w:r>
              <w:rPr>
                <w:sz w:val="22"/>
                <w:szCs w:val="22"/>
              </w:rPr>
              <w:t>CR2032</w:t>
            </w:r>
          </w:p>
        </w:tc>
        <w:tc>
          <w:tcPr>
            <w:tcW w:w="851" w:type="dxa"/>
            <w:vAlign w:val="center"/>
          </w:tcPr>
          <w:p w:rsidR="00287AF4" w:rsidRDefault="00287AF4" w:rsidP="00055477">
            <w:pPr>
              <w:shd w:val="clear" w:color="auto" w:fill="FFFFFF" w:themeFill="background1"/>
              <w:jc w:val="center"/>
              <w:rPr>
                <w:sz w:val="22"/>
                <w:szCs w:val="22"/>
              </w:rPr>
            </w:pPr>
            <w:proofErr w:type="spellStart"/>
            <w:r>
              <w:rPr>
                <w:sz w:val="22"/>
                <w:szCs w:val="22"/>
              </w:rPr>
              <w:t>vnt</w:t>
            </w:r>
            <w:proofErr w:type="spellEnd"/>
          </w:p>
        </w:tc>
        <w:tc>
          <w:tcPr>
            <w:tcW w:w="992" w:type="dxa"/>
            <w:vAlign w:val="center"/>
          </w:tcPr>
          <w:p w:rsidR="00287AF4" w:rsidRDefault="00287AF4" w:rsidP="00055477">
            <w:pPr>
              <w:shd w:val="clear" w:color="auto" w:fill="FFFFFF" w:themeFill="background1"/>
              <w:jc w:val="center"/>
              <w:rPr>
                <w:color w:val="000000"/>
                <w:sz w:val="22"/>
                <w:szCs w:val="22"/>
              </w:rPr>
            </w:pPr>
            <w:r>
              <w:rPr>
                <w:color w:val="000000"/>
                <w:sz w:val="22"/>
                <w:szCs w:val="22"/>
              </w:rPr>
              <w:t>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Ilgintuvas</w:t>
            </w:r>
          </w:p>
        </w:tc>
        <w:tc>
          <w:tcPr>
            <w:tcW w:w="4536" w:type="dxa"/>
          </w:tcPr>
          <w:p w:rsidR="001E2DF0" w:rsidRPr="00055477" w:rsidRDefault="001E2DF0"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 xml:space="preserve">5 vietų, 3m., su įžeminimo kontaktu ir su išjungimo mygtuku. </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75</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Greitai kietėjantis gipsas</w:t>
            </w:r>
          </w:p>
        </w:tc>
        <w:tc>
          <w:tcPr>
            <w:tcW w:w="4536" w:type="dxa"/>
          </w:tcPr>
          <w:p w:rsidR="001E2DF0" w:rsidRPr="00055477" w:rsidRDefault="001E2DF0"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5 kg</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Kibiras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Nemaistinis, plastmasinis, 10 l., su piltuvėliu</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12</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Kibiras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Nemaistinis, plastmasinis, 12 l., su piltuvėliu</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12</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Juosta</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Abipusiai lipni, 19</w:t>
            </w:r>
            <w:r w:rsidR="00C4237D" w:rsidRPr="00055477">
              <w:rPr>
                <w:sz w:val="22"/>
                <w:szCs w:val="22"/>
              </w:rPr>
              <w:t>±2</w:t>
            </w:r>
            <w:r w:rsidRPr="00055477">
              <w:rPr>
                <w:sz w:val="22"/>
                <w:szCs w:val="22"/>
              </w:rPr>
              <w:t xml:space="preserve"> mm pločio, ritinėliuose, iki 29m ilgio</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18</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 xml:space="preserve">Juosta </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Dažytojo , balta , ritinėliuose, 45</w:t>
            </w:r>
            <w:r w:rsidR="00C4237D" w:rsidRPr="00055477">
              <w:rPr>
                <w:sz w:val="22"/>
                <w:szCs w:val="22"/>
              </w:rPr>
              <w:t>±3</w:t>
            </w:r>
            <w:r w:rsidRPr="00055477">
              <w:rPr>
                <w:sz w:val="22"/>
                <w:szCs w:val="22"/>
              </w:rPr>
              <w:t xml:space="preserve"> mm pločio</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 xml:space="preserve">Žarnelė vandens maišytuvui </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L-500 mm 3/8", iš/iš</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Žarnelė vandens maišytuvui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L-500 mm,  1/2", v/v </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313"/>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Žarnelė vandens maišytuvui</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L-500 mm,  1/2", iš/iš </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 xml:space="preserve">Sifonas </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Su pajungimo žarnomis, plautuvei, universalus</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225C75" w:rsidP="00055477">
            <w:pPr>
              <w:shd w:val="clear" w:color="auto" w:fill="FFFFFF" w:themeFill="background1"/>
              <w:jc w:val="center"/>
              <w:rPr>
                <w:color w:val="000000"/>
                <w:sz w:val="22"/>
                <w:szCs w:val="22"/>
              </w:rPr>
            </w:pPr>
            <w:r w:rsidRPr="00055477">
              <w:rPr>
                <w:color w:val="000000"/>
                <w:sz w:val="22"/>
                <w:szCs w:val="22"/>
              </w:rPr>
              <w:t>10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Sandarinimo pasta</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 xml:space="preserve">Išfasavimas 360-500 g, naudojama vandens (ir geriamojo vandens), šilumos vamzdynų, taip pat garo įrenginių (iki 140º C/8 bar), suspausto oro bei šaldymo sistemų </w:t>
            </w:r>
            <w:proofErr w:type="spellStart"/>
            <w:r w:rsidRPr="00055477">
              <w:rPr>
                <w:sz w:val="22"/>
                <w:szCs w:val="22"/>
              </w:rPr>
              <w:t>srieginėms</w:t>
            </w:r>
            <w:proofErr w:type="spellEnd"/>
            <w:r w:rsidRPr="00055477">
              <w:rPr>
                <w:sz w:val="22"/>
                <w:szCs w:val="22"/>
              </w:rPr>
              <w:t xml:space="preserve"> jungtims sandarint</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3</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Klozeto bakelio remonto komplektas</w:t>
            </w:r>
          </w:p>
        </w:tc>
        <w:tc>
          <w:tcPr>
            <w:tcW w:w="4536" w:type="dxa"/>
          </w:tcPr>
          <w:p w:rsidR="001E2DF0" w:rsidRPr="00055477" w:rsidRDefault="001E2DF0" w:rsidP="00055477">
            <w:pPr>
              <w:pStyle w:val="prastasiniatinklio"/>
              <w:shd w:val="clear" w:color="auto" w:fill="FFFFFF" w:themeFill="background1"/>
              <w:spacing w:before="0" w:beforeAutospacing="0" w:after="0"/>
              <w:rPr>
                <w:sz w:val="22"/>
                <w:szCs w:val="22"/>
              </w:rPr>
            </w:pPr>
            <w:r w:rsidRPr="00055477">
              <w:rPr>
                <w:sz w:val="22"/>
                <w:szCs w:val="22"/>
              </w:rPr>
              <w:t>Standartinis</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D5581C" w:rsidP="00055477">
            <w:pPr>
              <w:shd w:val="clear" w:color="auto" w:fill="FFFFFF" w:themeFill="background1"/>
              <w:jc w:val="center"/>
              <w:rPr>
                <w:color w:val="000000"/>
                <w:sz w:val="22"/>
                <w:szCs w:val="22"/>
              </w:rPr>
            </w:pPr>
            <w:r w:rsidRPr="00055477">
              <w:rPr>
                <w:color w:val="000000"/>
                <w:sz w:val="22"/>
                <w:szCs w:val="22"/>
              </w:rPr>
              <w:t>30</w:t>
            </w:r>
          </w:p>
        </w:tc>
      </w:tr>
      <w:tr w:rsidR="001E2DF0" w:rsidRPr="00F56B58" w:rsidTr="00B24A92">
        <w:trPr>
          <w:trHeight w:val="20"/>
        </w:trPr>
        <w:tc>
          <w:tcPr>
            <w:tcW w:w="704" w:type="dxa"/>
            <w:vAlign w:val="center"/>
          </w:tcPr>
          <w:p w:rsidR="001E2DF0" w:rsidRPr="00F56B58"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F56B58" w:rsidRDefault="001E2DF0" w:rsidP="00055477">
            <w:pPr>
              <w:shd w:val="clear" w:color="auto" w:fill="FFFFFF" w:themeFill="background1"/>
              <w:snapToGrid w:val="0"/>
              <w:rPr>
                <w:sz w:val="22"/>
                <w:szCs w:val="22"/>
              </w:rPr>
            </w:pPr>
            <w:r w:rsidRPr="00F56B58">
              <w:rPr>
                <w:sz w:val="22"/>
                <w:szCs w:val="22"/>
              </w:rPr>
              <w:t>Cementas</w:t>
            </w:r>
          </w:p>
        </w:tc>
        <w:tc>
          <w:tcPr>
            <w:tcW w:w="4536" w:type="dxa"/>
          </w:tcPr>
          <w:p w:rsidR="001E2DF0" w:rsidRPr="00F56B58" w:rsidRDefault="001E2DF0" w:rsidP="005C39C0">
            <w:pPr>
              <w:pStyle w:val="prastasiniatinklio"/>
              <w:shd w:val="clear" w:color="auto" w:fill="FFFFFF" w:themeFill="background1"/>
              <w:spacing w:before="0" w:beforeAutospacing="0" w:after="0"/>
              <w:rPr>
                <w:sz w:val="22"/>
                <w:szCs w:val="22"/>
              </w:rPr>
            </w:pPr>
            <w:r w:rsidRPr="00F56B58">
              <w:rPr>
                <w:sz w:val="22"/>
                <w:szCs w:val="22"/>
              </w:rPr>
              <w:t>Cementas pilkas įpakuotas popieriniuose maišuose pakuotėse po 35</w:t>
            </w:r>
            <w:r w:rsidR="00C4237D" w:rsidRPr="00F56B58">
              <w:rPr>
                <w:sz w:val="22"/>
                <w:szCs w:val="22"/>
              </w:rPr>
              <w:t>±5</w:t>
            </w:r>
            <w:r w:rsidRPr="00F56B58">
              <w:rPr>
                <w:sz w:val="22"/>
                <w:szCs w:val="22"/>
              </w:rPr>
              <w:t xml:space="preserve"> kg. </w:t>
            </w:r>
          </w:p>
        </w:tc>
        <w:tc>
          <w:tcPr>
            <w:tcW w:w="851" w:type="dxa"/>
            <w:vAlign w:val="center"/>
          </w:tcPr>
          <w:p w:rsidR="001E2DF0" w:rsidRPr="00F56B58" w:rsidRDefault="005C39C0" w:rsidP="00055477">
            <w:pPr>
              <w:shd w:val="clear" w:color="auto" w:fill="FFFFFF" w:themeFill="background1"/>
              <w:jc w:val="center"/>
              <w:rPr>
                <w:sz w:val="22"/>
                <w:szCs w:val="22"/>
              </w:rPr>
            </w:pPr>
            <w:r w:rsidRPr="00F56B58">
              <w:rPr>
                <w:sz w:val="22"/>
                <w:szCs w:val="22"/>
              </w:rPr>
              <w:t>kg</w:t>
            </w:r>
          </w:p>
        </w:tc>
        <w:tc>
          <w:tcPr>
            <w:tcW w:w="992" w:type="dxa"/>
            <w:vAlign w:val="center"/>
          </w:tcPr>
          <w:p w:rsidR="001E2DF0" w:rsidRPr="00F56B58" w:rsidRDefault="005C39C0" w:rsidP="00055477">
            <w:pPr>
              <w:shd w:val="clear" w:color="auto" w:fill="FFFFFF" w:themeFill="background1"/>
              <w:jc w:val="center"/>
              <w:rPr>
                <w:sz w:val="22"/>
                <w:szCs w:val="22"/>
              </w:rPr>
            </w:pPr>
            <w:r w:rsidRPr="00F56B58">
              <w:rPr>
                <w:sz w:val="22"/>
                <w:szCs w:val="22"/>
              </w:rPr>
              <w:t>1050</w:t>
            </w:r>
          </w:p>
        </w:tc>
      </w:tr>
      <w:tr w:rsidR="00F9429D" w:rsidRPr="00055477" w:rsidTr="00B24A92">
        <w:trPr>
          <w:trHeight w:val="20"/>
        </w:trPr>
        <w:tc>
          <w:tcPr>
            <w:tcW w:w="704" w:type="dxa"/>
            <w:vAlign w:val="center"/>
          </w:tcPr>
          <w:p w:rsidR="00F9429D" w:rsidRPr="00055477" w:rsidRDefault="00F9429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F9429D" w:rsidRPr="00055477" w:rsidRDefault="00F9429D" w:rsidP="00055477">
            <w:pPr>
              <w:shd w:val="clear" w:color="auto" w:fill="FFFFFF" w:themeFill="background1"/>
              <w:snapToGrid w:val="0"/>
              <w:rPr>
                <w:sz w:val="22"/>
                <w:szCs w:val="22"/>
              </w:rPr>
            </w:pPr>
            <w:r w:rsidRPr="00055477">
              <w:rPr>
                <w:sz w:val="22"/>
                <w:szCs w:val="22"/>
              </w:rPr>
              <w:t xml:space="preserve">Sausas </w:t>
            </w:r>
            <w:r w:rsidR="00B33A2A">
              <w:rPr>
                <w:sz w:val="22"/>
                <w:szCs w:val="22"/>
              </w:rPr>
              <w:t>cementinis-</w:t>
            </w:r>
            <w:r w:rsidRPr="00055477">
              <w:rPr>
                <w:sz w:val="22"/>
                <w:szCs w:val="22"/>
              </w:rPr>
              <w:t xml:space="preserve">kalkinis tinkas </w:t>
            </w:r>
            <w:r w:rsidR="00D70E2C" w:rsidRPr="00055477">
              <w:rPr>
                <w:sz w:val="22"/>
                <w:szCs w:val="22"/>
              </w:rPr>
              <w:t>(</w:t>
            </w:r>
            <w:proofErr w:type="spellStart"/>
            <w:r w:rsidR="00D70E2C" w:rsidRPr="00055477">
              <w:rPr>
                <w:sz w:val="22"/>
                <w:szCs w:val="22"/>
              </w:rPr>
              <w:t>Baumit</w:t>
            </w:r>
            <w:proofErr w:type="spellEnd"/>
            <w:r w:rsidR="00D70E2C" w:rsidRPr="00055477">
              <w:rPr>
                <w:sz w:val="22"/>
                <w:szCs w:val="22"/>
              </w:rPr>
              <w:t xml:space="preserve"> </w:t>
            </w:r>
            <w:proofErr w:type="spellStart"/>
            <w:r w:rsidR="00D70E2C" w:rsidRPr="00055477">
              <w:rPr>
                <w:sz w:val="22"/>
                <w:szCs w:val="22"/>
              </w:rPr>
              <w:t>Klima</w:t>
            </w:r>
            <w:proofErr w:type="spellEnd"/>
            <w:r w:rsidR="00D70E2C">
              <w:rPr>
                <w:sz w:val="22"/>
                <w:szCs w:val="22"/>
              </w:rPr>
              <w:t xml:space="preserve"> </w:t>
            </w:r>
            <w:proofErr w:type="spellStart"/>
            <w:r w:rsidR="00D70E2C" w:rsidRPr="00055477">
              <w:rPr>
                <w:sz w:val="22"/>
                <w:szCs w:val="22"/>
              </w:rPr>
              <w:t>Perla</w:t>
            </w:r>
            <w:proofErr w:type="spellEnd"/>
            <w:r w:rsidR="00D70E2C" w:rsidRPr="00055477">
              <w:rPr>
                <w:sz w:val="22"/>
                <w:szCs w:val="22"/>
              </w:rPr>
              <w:t xml:space="preserve"> arba lygiavertis)</w:t>
            </w:r>
          </w:p>
        </w:tc>
        <w:tc>
          <w:tcPr>
            <w:tcW w:w="4536" w:type="dxa"/>
          </w:tcPr>
          <w:p w:rsidR="00F9429D" w:rsidRDefault="00F9429D" w:rsidP="00055477">
            <w:pPr>
              <w:pStyle w:val="prastasiniatinklio"/>
              <w:shd w:val="clear" w:color="auto" w:fill="FFFFFF" w:themeFill="background1"/>
              <w:spacing w:before="0" w:beforeAutospacing="0" w:after="0"/>
              <w:rPr>
                <w:sz w:val="22"/>
                <w:szCs w:val="22"/>
              </w:rPr>
            </w:pPr>
            <w:r w:rsidRPr="00055477">
              <w:rPr>
                <w:sz w:val="22"/>
                <w:szCs w:val="22"/>
              </w:rPr>
              <w:t>Tinkas (</w:t>
            </w:r>
            <w:proofErr w:type="spellStart"/>
            <w:r w:rsidRPr="00055477">
              <w:rPr>
                <w:sz w:val="22"/>
                <w:szCs w:val="22"/>
              </w:rPr>
              <w:t>Baumit</w:t>
            </w:r>
            <w:proofErr w:type="spellEnd"/>
            <w:r w:rsidRPr="00055477">
              <w:rPr>
                <w:sz w:val="22"/>
                <w:szCs w:val="22"/>
              </w:rPr>
              <w:t xml:space="preserve"> </w:t>
            </w:r>
            <w:proofErr w:type="spellStart"/>
            <w:r w:rsidRPr="00055477">
              <w:rPr>
                <w:sz w:val="22"/>
                <w:szCs w:val="22"/>
              </w:rPr>
              <w:t>KlimaPerla</w:t>
            </w:r>
            <w:proofErr w:type="spellEnd"/>
            <w:r w:rsidRPr="00055477">
              <w:rPr>
                <w:sz w:val="22"/>
                <w:szCs w:val="22"/>
              </w:rPr>
              <w:t xml:space="preserve"> arba lygiavertis)</w:t>
            </w:r>
          </w:p>
          <w:p w:rsidR="00CB7F74" w:rsidRPr="00055477" w:rsidRDefault="00D70E2C" w:rsidP="00D70E2C">
            <w:pPr>
              <w:spacing w:before="100" w:beforeAutospacing="1" w:after="100" w:afterAutospacing="1"/>
              <w:rPr>
                <w:sz w:val="22"/>
                <w:szCs w:val="22"/>
              </w:rPr>
            </w:pPr>
            <w:r>
              <w:rPr>
                <w:bCs w:val="0"/>
                <w:sz w:val="24"/>
                <w:szCs w:val="24"/>
                <w:lang w:eastAsia="lt-LT"/>
              </w:rPr>
              <w:t xml:space="preserve">Lygiavertiškumo parametrai: </w:t>
            </w:r>
            <w:r w:rsidRPr="00D70E2C">
              <w:rPr>
                <w:bCs w:val="0"/>
                <w:sz w:val="24"/>
                <w:szCs w:val="24"/>
                <w:lang w:eastAsia="lt-LT"/>
              </w:rPr>
              <w:t xml:space="preserve">Sausas cementinis-kalkinis arba kalkių-cemento pagrindo plonasluoksnis tinko / glaisto mišinys vidaus darbams, skirtas mineralinių paviršių išlyginimui ir paruošimui tolimesnei apdailai. Turi atitikti LST EN 998-1 arba lygiavertį standartą, klasė ne </w:t>
            </w:r>
            <w:r w:rsidRPr="00D70E2C">
              <w:rPr>
                <w:bCs w:val="0"/>
                <w:sz w:val="24"/>
                <w:szCs w:val="24"/>
                <w:lang w:eastAsia="lt-LT"/>
              </w:rPr>
              <w:lastRenderedPageBreak/>
              <w:t>žemesnė kaip GP-CS II, degumo klasė ne žemesnė kaip A1, sukibimo stipris ne mažesnis kaip 0,15 N/mm², mišinys laidus vandens garams, smulkiagrūdis, grūdelių dydis ne didesnis kaip 0,6 mm, tinkamas plonasluoksniam dengimui vidaus patalpose. Tiekėjas turi pateikti gamintojo techninių duomenų lapą arba lygiavertį dokumentą, pagrindžiantį atitiktį</w:t>
            </w:r>
            <w:r>
              <w:rPr>
                <w:bCs w:val="0"/>
                <w:sz w:val="24"/>
                <w:szCs w:val="24"/>
                <w:lang w:eastAsia="lt-LT"/>
              </w:rPr>
              <w:t>.</w:t>
            </w:r>
            <w:bookmarkStart w:id="0" w:name="_GoBack"/>
            <w:bookmarkEnd w:id="0"/>
          </w:p>
        </w:tc>
        <w:tc>
          <w:tcPr>
            <w:tcW w:w="851" w:type="dxa"/>
            <w:vAlign w:val="center"/>
          </w:tcPr>
          <w:p w:rsidR="00F9429D" w:rsidRPr="00055477" w:rsidRDefault="00F9429D" w:rsidP="00055477">
            <w:pPr>
              <w:shd w:val="clear" w:color="auto" w:fill="FFFFFF" w:themeFill="background1"/>
              <w:jc w:val="center"/>
              <w:rPr>
                <w:sz w:val="22"/>
                <w:szCs w:val="22"/>
              </w:rPr>
            </w:pPr>
            <w:r w:rsidRPr="00055477">
              <w:rPr>
                <w:sz w:val="22"/>
                <w:szCs w:val="22"/>
              </w:rPr>
              <w:lastRenderedPageBreak/>
              <w:t>kg</w:t>
            </w:r>
          </w:p>
        </w:tc>
        <w:tc>
          <w:tcPr>
            <w:tcW w:w="992" w:type="dxa"/>
            <w:vAlign w:val="center"/>
          </w:tcPr>
          <w:p w:rsidR="00F9429D" w:rsidRPr="00055477" w:rsidRDefault="00F9429D" w:rsidP="00055477">
            <w:pPr>
              <w:shd w:val="clear" w:color="auto" w:fill="FFFFFF" w:themeFill="background1"/>
              <w:jc w:val="center"/>
              <w:rPr>
                <w:color w:val="000000"/>
                <w:sz w:val="22"/>
                <w:szCs w:val="22"/>
              </w:rPr>
            </w:pPr>
            <w:r w:rsidRPr="00055477">
              <w:rPr>
                <w:color w:val="000000"/>
                <w:sz w:val="22"/>
                <w:szCs w:val="22"/>
              </w:rPr>
              <w:t>450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Sausas gipsinis tinkas</w:t>
            </w:r>
          </w:p>
        </w:tc>
        <w:tc>
          <w:tcPr>
            <w:tcW w:w="4536" w:type="dxa"/>
          </w:tcPr>
          <w:p w:rsidR="001E2DF0" w:rsidRDefault="001E2DF0" w:rsidP="00D16352">
            <w:pPr>
              <w:pStyle w:val="prastasiniatinklio"/>
              <w:shd w:val="clear" w:color="auto" w:fill="FFFFFF" w:themeFill="background1"/>
              <w:spacing w:before="0" w:beforeAutospacing="0" w:after="0"/>
              <w:rPr>
                <w:sz w:val="22"/>
                <w:szCs w:val="22"/>
              </w:rPr>
            </w:pPr>
            <w:r w:rsidRPr="00055477">
              <w:rPr>
                <w:sz w:val="22"/>
                <w:szCs w:val="22"/>
              </w:rPr>
              <w:t>Tinkas  (</w:t>
            </w:r>
            <w:r w:rsidR="00D16352">
              <w:rPr>
                <w:sz w:val="22"/>
                <w:szCs w:val="22"/>
              </w:rPr>
              <w:t xml:space="preserve">KNAUF </w:t>
            </w:r>
            <w:r w:rsidRPr="00055477">
              <w:rPr>
                <w:sz w:val="22"/>
                <w:szCs w:val="22"/>
              </w:rPr>
              <w:t>"</w:t>
            </w:r>
            <w:r w:rsidR="008453FD" w:rsidRPr="00055477">
              <w:rPr>
                <w:sz w:val="22"/>
                <w:szCs w:val="22"/>
              </w:rPr>
              <w:t>MP75</w:t>
            </w:r>
            <w:r w:rsidRPr="00055477">
              <w:rPr>
                <w:sz w:val="22"/>
                <w:szCs w:val="22"/>
              </w:rPr>
              <w:t>" arba lygiavertis)</w:t>
            </w:r>
          </w:p>
          <w:p w:rsidR="00CB7F74" w:rsidRPr="00D70E2C" w:rsidRDefault="00D70E2C" w:rsidP="00D70E2C">
            <w:pPr>
              <w:spacing w:before="100" w:beforeAutospacing="1" w:after="100" w:afterAutospacing="1"/>
              <w:rPr>
                <w:sz w:val="22"/>
                <w:szCs w:val="22"/>
              </w:rPr>
            </w:pPr>
            <w:r w:rsidRPr="00D70E2C">
              <w:rPr>
                <w:bCs w:val="0"/>
                <w:sz w:val="22"/>
                <w:szCs w:val="22"/>
                <w:lang w:eastAsia="lt-LT"/>
              </w:rPr>
              <w:t>Sausas gipsinis tinkas vidaus darbams, skirtas sienų ir lubų tinkavimui, tinkamas mašininiam dengimui ant tinkuoti tinkamų mineralinių pagrindų. Medžiaga turi atitikti EN 13279-1 arba lygiavertį standartą, būti ne žemesnės kaip A1 degumo klasės, tinkama įprastos oro drėgmės vidaus patalpoms, vieno sluoksnio tinkavimui ir tolimesnei paviršių apdailai. Minimalūs lygiavertiškumo parametrai: gniuždymo stipris ne mažesnis kaip 3,0 N/mm², paviršiaus kietumas ne mažesnis kaip 7,0 N/mm², galimas vieno sluoksnio storis ne siauresnis kaip nuo 8 mm iki 50 mm. Tiekėjas turi pateikti gamintojo techninių duomenų lapą, eksploatacinių savybių deklaraciją ar kitą lygiavertį dokumentą, pagrindžiantį atitiktį.</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kg</w:t>
            </w:r>
          </w:p>
        </w:tc>
        <w:tc>
          <w:tcPr>
            <w:tcW w:w="992" w:type="dxa"/>
            <w:vAlign w:val="center"/>
          </w:tcPr>
          <w:p w:rsidR="001E2DF0" w:rsidRPr="00055477" w:rsidRDefault="00F9429D" w:rsidP="00055477">
            <w:pPr>
              <w:shd w:val="clear" w:color="auto" w:fill="FFFFFF" w:themeFill="background1"/>
              <w:jc w:val="center"/>
              <w:rPr>
                <w:color w:val="000000"/>
                <w:sz w:val="22"/>
                <w:szCs w:val="22"/>
              </w:rPr>
            </w:pPr>
            <w:r w:rsidRPr="00055477">
              <w:rPr>
                <w:color w:val="000000"/>
                <w:sz w:val="22"/>
                <w:szCs w:val="22"/>
              </w:rPr>
              <w:t>90</w:t>
            </w:r>
            <w:r w:rsidR="001E2DF0" w:rsidRPr="00055477">
              <w:rPr>
                <w:color w:val="000000"/>
                <w:sz w:val="22"/>
                <w:szCs w:val="22"/>
              </w:rPr>
              <w:t>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CB7F74" w:rsidP="00055477">
            <w:pPr>
              <w:shd w:val="clear" w:color="auto" w:fill="FFFFFF" w:themeFill="background1"/>
              <w:snapToGrid w:val="0"/>
              <w:rPr>
                <w:sz w:val="22"/>
                <w:szCs w:val="22"/>
              </w:rPr>
            </w:pPr>
            <w:r w:rsidRPr="00CB7F74">
              <w:rPr>
                <w:sz w:val="22"/>
                <w:szCs w:val="22"/>
              </w:rPr>
              <w:t>gipsinis smulkiagrūdis siūlių glaistas / užpildas</w:t>
            </w:r>
          </w:p>
        </w:tc>
        <w:tc>
          <w:tcPr>
            <w:tcW w:w="4536" w:type="dxa"/>
            <w:vAlign w:val="center"/>
          </w:tcPr>
          <w:p w:rsidR="001E2DF0" w:rsidRDefault="00CB7F74" w:rsidP="00EB0DAF">
            <w:pPr>
              <w:pStyle w:val="Betarp"/>
              <w:shd w:val="clear" w:color="auto" w:fill="FFFFFF" w:themeFill="background1"/>
              <w:rPr>
                <w:rFonts w:ascii="Times New Roman" w:hAnsi="Times New Roman"/>
              </w:rPr>
            </w:pPr>
            <w:r>
              <w:rPr>
                <w:rFonts w:ascii="Times New Roman" w:hAnsi="Times New Roman"/>
              </w:rPr>
              <w:t xml:space="preserve">Glaistas/užpildas </w:t>
            </w:r>
            <w:r w:rsidR="00EB0DAF">
              <w:rPr>
                <w:rFonts w:ascii="Times New Roman" w:hAnsi="Times New Roman"/>
              </w:rPr>
              <w:t>(</w:t>
            </w:r>
            <w:r w:rsidR="001E2DF0" w:rsidRPr="00055477">
              <w:rPr>
                <w:rFonts w:ascii="Times New Roman" w:hAnsi="Times New Roman"/>
              </w:rPr>
              <w:t xml:space="preserve"> </w:t>
            </w:r>
            <w:proofErr w:type="spellStart"/>
            <w:r w:rsidR="001E2DF0" w:rsidRPr="00055477">
              <w:rPr>
                <w:rFonts w:ascii="Times New Roman" w:hAnsi="Times New Roman"/>
              </w:rPr>
              <w:t>Fiugen</w:t>
            </w:r>
            <w:proofErr w:type="spellEnd"/>
            <w:r w:rsidR="001E2DF0" w:rsidRPr="00055477">
              <w:rPr>
                <w:rFonts w:ascii="Times New Roman" w:hAnsi="Times New Roman"/>
              </w:rPr>
              <w:t xml:space="preserve"> </w:t>
            </w:r>
            <w:proofErr w:type="spellStart"/>
            <w:r w:rsidR="001E2DF0" w:rsidRPr="00055477">
              <w:rPr>
                <w:rFonts w:ascii="Times New Roman" w:hAnsi="Times New Roman"/>
              </w:rPr>
              <w:t>Fiuller</w:t>
            </w:r>
            <w:proofErr w:type="spellEnd"/>
            <w:r w:rsidR="00EB0DAF">
              <w:rPr>
                <w:rFonts w:ascii="Times New Roman" w:hAnsi="Times New Roman"/>
              </w:rPr>
              <w:t xml:space="preserve"> arba lygiavertis</w:t>
            </w:r>
            <w:r w:rsidR="001E2DF0" w:rsidRPr="00055477">
              <w:rPr>
                <w:rFonts w:ascii="Times New Roman" w:hAnsi="Times New Roman"/>
              </w:rPr>
              <w:t xml:space="preserve">), smulkaus grūdėtumo </w:t>
            </w:r>
          </w:p>
          <w:p w:rsidR="00E151AA" w:rsidRDefault="00E151AA" w:rsidP="00CB7F74">
            <w:pPr>
              <w:pStyle w:val="Betarp"/>
              <w:shd w:val="clear" w:color="auto" w:fill="FFFFFF" w:themeFill="background1"/>
              <w:rPr>
                <w:rFonts w:ascii="Times New Roman" w:hAnsi="Times New Roman"/>
              </w:rPr>
            </w:pPr>
          </w:p>
          <w:p w:rsidR="00CB7F74" w:rsidRPr="00055477" w:rsidRDefault="00D70E2C" w:rsidP="00D70E2C">
            <w:pPr>
              <w:pStyle w:val="Betarp"/>
              <w:shd w:val="clear" w:color="auto" w:fill="FFFFFF" w:themeFill="background1"/>
              <w:rPr>
                <w:rFonts w:ascii="Times New Roman" w:hAnsi="Times New Roman"/>
              </w:rPr>
            </w:pPr>
            <w:r w:rsidRPr="00D70E2C">
              <w:rPr>
                <w:rFonts w:ascii="Times New Roman" w:hAnsi="Times New Roman"/>
              </w:rPr>
              <w:t xml:space="preserve">Gipsinis smulkiagrūdis siūlių glaistas / užpildas vidaus darbams, skirtas </w:t>
            </w:r>
            <w:proofErr w:type="spellStart"/>
            <w:r w:rsidRPr="00D70E2C">
              <w:rPr>
                <w:rFonts w:ascii="Times New Roman" w:hAnsi="Times New Roman"/>
              </w:rPr>
              <w:t>gipskartonio</w:t>
            </w:r>
            <w:proofErr w:type="spellEnd"/>
            <w:r w:rsidRPr="00D70E2C">
              <w:rPr>
                <w:rFonts w:ascii="Times New Roman" w:hAnsi="Times New Roman"/>
              </w:rPr>
              <w:t xml:space="preserve"> plokščių siūlėms, įtrūkiams ir smulkiems paviršiaus nelygumams užpildyti. Medžiaga turi atitikti EN 13963 arba lygiavertį standartą, būti ne žemesnės kaip A1 degumo klasės, tinkama rankiniam dengimui, naudoti su armavimo juosta, jeigu to reikalauja darbų technologija, ir tolimesnei vidaus paviršių apdailai. Minimalūs lygiavertiškumo parametrai: smulkiagrūdis mišinys, grūdelių dydis ne didesnis kaip 0,2 mm, sukibimo stipris ne mažesnis kaip 0,25 N/mm², tinkamas plonasluoksniam glaistymui. Tiekėjas turi pateikti gamintojo techninių duomenų lapą, eksploatacinių savybių deklaraciją ar kitą lygiavertį dokumentą, pagrindžiantį atitiktį.</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kg</w:t>
            </w:r>
          </w:p>
        </w:tc>
        <w:tc>
          <w:tcPr>
            <w:tcW w:w="992" w:type="dxa"/>
            <w:vAlign w:val="center"/>
          </w:tcPr>
          <w:p w:rsidR="001E2DF0" w:rsidRPr="00055477" w:rsidRDefault="00F9429D" w:rsidP="00055477">
            <w:pPr>
              <w:shd w:val="clear" w:color="auto" w:fill="FFFFFF" w:themeFill="background1"/>
              <w:jc w:val="center"/>
              <w:rPr>
                <w:color w:val="000000"/>
                <w:sz w:val="22"/>
                <w:szCs w:val="22"/>
              </w:rPr>
            </w:pPr>
            <w:r w:rsidRPr="00055477">
              <w:rPr>
                <w:color w:val="000000"/>
                <w:sz w:val="22"/>
                <w:szCs w:val="22"/>
              </w:rPr>
              <w:t>5</w:t>
            </w:r>
            <w:r w:rsidR="00AC3D45" w:rsidRPr="00055477">
              <w:rPr>
                <w:color w:val="000000"/>
                <w:sz w:val="22"/>
                <w:szCs w:val="22"/>
              </w:rPr>
              <w:t>0</w:t>
            </w:r>
            <w:r w:rsidR="001E2DF0" w:rsidRPr="00055477">
              <w:rPr>
                <w:color w:val="000000"/>
                <w:sz w:val="22"/>
                <w:szCs w:val="22"/>
              </w:rPr>
              <w:t>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shd w:val="clear" w:color="auto" w:fill="FFFFFF" w:themeFill="background1"/>
              <w:snapToGrid w:val="0"/>
              <w:rPr>
                <w:sz w:val="22"/>
                <w:szCs w:val="22"/>
              </w:rPr>
            </w:pPr>
            <w:r w:rsidRPr="00055477">
              <w:rPr>
                <w:sz w:val="22"/>
                <w:szCs w:val="22"/>
              </w:rPr>
              <w:t xml:space="preserve">Fanera </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Fanera 10 mm storio (1525x1525 mm</w:t>
            </w:r>
            <w:r w:rsidR="009F3215" w:rsidRPr="00055477">
              <w:rPr>
                <w:rFonts w:ascii="Times New Roman" w:hAnsi="Times New Roman"/>
              </w:rPr>
              <w:t xml:space="preserve"> ±25 mm</w:t>
            </w:r>
            <w:r w:rsidRPr="00055477">
              <w:rPr>
                <w:rFonts w:ascii="Times New Roman" w:hAnsi="Times New Roman"/>
              </w:rPr>
              <w:t>)</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m²</w:t>
            </w:r>
          </w:p>
        </w:tc>
        <w:tc>
          <w:tcPr>
            <w:tcW w:w="992" w:type="dxa"/>
            <w:vAlign w:val="center"/>
          </w:tcPr>
          <w:p w:rsidR="001E2DF0" w:rsidRPr="00055477" w:rsidRDefault="00A045F8" w:rsidP="00055477">
            <w:pPr>
              <w:shd w:val="clear" w:color="auto" w:fill="FFFFFF" w:themeFill="background1"/>
              <w:jc w:val="center"/>
              <w:rPr>
                <w:color w:val="000000"/>
                <w:sz w:val="22"/>
                <w:szCs w:val="22"/>
              </w:rPr>
            </w:pPr>
            <w:r w:rsidRPr="00055477">
              <w:rPr>
                <w:color w:val="000000"/>
                <w:sz w:val="22"/>
                <w:szCs w:val="22"/>
              </w:rPr>
              <w:t>4</w:t>
            </w:r>
            <w:r w:rsidR="001E2DF0" w:rsidRPr="00055477">
              <w:rPr>
                <w:color w:val="000000"/>
                <w:sz w:val="22"/>
                <w:szCs w:val="22"/>
              </w:rPr>
              <w:t>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Gruntas</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Giliai įsigeriantis, po 10kg</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l</w:t>
            </w:r>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60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Glaistas</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Universalus, (po 25 </w:t>
            </w:r>
            <w:r w:rsidR="00C4237D" w:rsidRPr="00055477">
              <w:rPr>
                <w:rFonts w:ascii="Times New Roman" w:hAnsi="Times New Roman"/>
              </w:rPr>
              <w:t>±5</w:t>
            </w:r>
            <w:r w:rsidRPr="00055477">
              <w:rPr>
                <w:rFonts w:ascii="Times New Roman" w:hAnsi="Times New Roman"/>
              </w:rPr>
              <w:t>kg</w:t>
            </w:r>
            <w:r w:rsidR="00C4237D" w:rsidRPr="00055477">
              <w:rPr>
                <w:rFonts w:ascii="Times New Roman" w:hAnsi="Times New Roman"/>
              </w:rPr>
              <w:t>)</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kg</w:t>
            </w:r>
          </w:p>
        </w:tc>
        <w:tc>
          <w:tcPr>
            <w:tcW w:w="992" w:type="dxa"/>
            <w:vAlign w:val="center"/>
          </w:tcPr>
          <w:p w:rsidR="001E2DF0" w:rsidRPr="00055477" w:rsidRDefault="008453FD" w:rsidP="00055477">
            <w:pPr>
              <w:shd w:val="clear" w:color="auto" w:fill="FFFFFF" w:themeFill="background1"/>
              <w:jc w:val="center"/>
              <w:rPr>
                <w:color w:val="000000"/>
                <w:sz w:val="22"/>
                <w:szCs w:val="22"/>
              </w:rPr>
            </w:pPr>
            <w:r w:rsidRPr="00055477">
              <w:rPr>
                <w:color w:val="000000"/>
                <w:sz w:val="22"/>
                <w:szCs w:val="22"/>
              </w:rPr>
              <w:t>6</w:t>
            </w:r>
            <w:r w:rsidR="001E2DF0" w:rsidRPr="00055477">
              <w:rPr>
                <w:color w:val="000000"/>
                <w:sz w:val="22"/>
                <w:szCs w:val="22"/>
              </w:rPr>
              <w:t>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Glaistas </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Polimerinis, (po 16 </w:t>
            </w:r>
            <w:r w:rsidR="00C4237D" w:rsidRPr="00055477">
              <w:rPr>
                <w:rFonts w:ascii="Times New Roman" w:hAnsi="Times New Roman"/>
              </w:rPr>
              <w:t>±2</w:t>
            </w:r>
            <w:r w:rsidRPr="00055477">
              <w:rPr>
                <w:rFonts w:ascii="Times New Roman" w:hAnsi="Times New Roman"/>
              </w:rPr>
              <w:t>kg)</w:t>
            </w:r>
          </w:p>
        </w:tc>
        <w:tc>
          <w:tcPr>
            <w:tcW w:w="851" w:type="dxa"/>
            <w:vAlign w:val="center"/>
          </w:tcPr>
          <w:p w:rsidR="001E2DF0" w:rsidRPr="00055477" w:rsidRDefault="001E2DF0" w:rsidP="00055477">
            <w:pPr>
              <w:shd w:val="clear" w:color="auto" w:fill="FFFFFF" w:themeFill="background1"/>
              <w:jc w:val="center"/>
              <w:rPr>
                <w:sz w:val="22"/>
                <w:szCs w:val="22"/>
              </w:rPr>
            </w:pPr>
            <w:r w:rsidRPr="00055477">
              <w:rPr>
                <w:sz w:val="22"/>
                <w:szCs w:val="22"/>
              </w:rPr>
              <w:t>kg</w:t>
            </w:r>
          </w:p>
        </w:tc>
        <w:tc>
          <w:tcPr>
            <w:tcW w:w="992" w:type="dxa"/>
            <w:vAlign w:val="center"/>
          </w:tcPr>
          <w:p w:rsidR="001E2DF0" w:rsidRPr="00055477" w:rsidRDefault="008453FD" w:rsidP="00055477">
            <w:pPr>
              <w:shd w:val="clear" w:color="auto" w:fill="FFFFFF" w:themeFill="background1"/>
              <w:jc w:val="center"/>
              <w:rPr>
                <w:color w:val="000000"/>
                <w:sz w:val="22"/>
                <w:szCs w:val="22"/>
              </w:rPr>
            </w:pPr>
            <w:r w:rsidRPr="00055477">
              <w:rPr>
                <w:color w:val="000000"/>
                <w:sz w:val="22"/>
                <w:szCs w:val="22"/>
              </w:rPr>
              <w:t>200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Hermetikas </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Universalus, akrilinis, flakonas ne mažiau 300 ml</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Hermetikas </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Silikoninis, išfasuotas ne mažiau 300ml</w:t>
            </w:r>
          </w:p>
        </w:tc>
        <w:tc>
          <w:tcPr>
            <w:tcW w:w="851" w:type="dxa"/>
            <w:vAlign w:val="center"/>
          </w:tcPr>
          <w:p w:rsidR="001E2DF0" w:rsidRPr="00055477" w:rsidRDefault="001E2DF0"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15</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Tapetų lyginimo mentelė </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60 mm</w:t>
            </w:r>
          </w:p>
        </w:tc>
        <w:tc>
          <w:tcPr>
            <w:tcW w:w="851" w:type="dxa"/>
            <w:vAlign w:val="center"/>
          </w:tcPr>
          <w:p w:rsidR="001E2DF0" w:rsidRPr="00055477" w:rsidRDefault="001E2DF0"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9</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Tapetų lyginimo mentelė</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100 mm</w:t>
            </w:r>
          </w:p>
        </w:tc>
        <w:tc>
          <w:tcPr>
            <w:tcW w:w="851" w:type="dxa"/>
            <w:vAlign w:val="center"/>
          </w:tcPr>
          <w:p w:rsidR="001E2DF0" w:rsidRPr="00055477" w:rsidRDefault="001E2DF0"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9</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Tapetų lyginimo mentelė</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150 mm</w:t>
            </w:r>
          </w:p>
        </w:tc>
        <w:tc>
          <w:tcPr>
            <w:tcW w:w="851" w:type="dxa"/>
            <w:vAlign w:val="center"/>
          </w:tcPr>
          <w:p w:rsidR="001E2DF0" w:rsidRPr="00055477" w:rsidRDefault="001E2DF0"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9</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Ruletė</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Matavimo ruletės 3 m.</w:t>
            </w:r>
          </w:p>
        </w:tc>
        <w:tc>
          <w:tcPr>
            <w:tcW w:w="851" w:type="dxa"/>
            <w:vAlign w:val="center"/>
          </w:tcPr>
          <w:p w:rsidR="001E2DF0" w:rsidRPr="00055477" w:rsidRDefault="001E2DF0"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1E2DF0" w:rsidRPr="00055477" w:rsidRDefault="00AC3D45" w:rsidP="00055477">
            <w:pPr>
              <w:shd w:val="clear" w:color="auto" w:fill="FFFFFF" w:themeFill="background1"/>
              <w:jc w:val="center"/>
              <w:rPr>
                <w:color w:val="000000"/>
                <w:sz w:val="22"/>
                <w:szCs w:val="22"/>
              </w:rPr>
            </w:pPr>
            <w:r w:rsidRPr="00055477">
              <w:rPr>
                <w:color w:val="000000"/>
                <w:sz w:val="22"/>
                <w:szCs w:val="22"/>
              </w:rPr>
              <w:t>60</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Trintuves</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Trintuvės sienų lyginimui</w:t>
            </w:r>
          </w:p>
        </w:tc>
        <w:tc>
          <w:tcPr>
            <w:tcW w:w="851" w:type="dxa"/>
            <w:vAlign w:val="center"/>
          </w:tcPr>
          <w:p w:rsidR="001E2DF0" w:rsidRPr="00055477" w:rsidRDefault="001E2DF0"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1E2DF0" w:rsidRPr="00055477" w:rsidRDefault="001E2DF0" w:rsidP="00055477">
            <w:pPr>
              <w:shd w:val="clear" w:color="auto" w:fill="FFFFFF" w:themeFill="background1"/>
              <w:jc w:val="center"/>
              <w:rPr>
                <w:color w:val="000000"/>
                <w:sz w:val="22"/>
                <w:szCs w:val="22"/>
              </w:rPr>
            </w:pPr>
            <w:r w:rsidRPr="00055477">
              <w:rPr>
                <w:color w:val="000000"/>
                <w:sz w:val="22"/>
                <w:szCs w:val="22"/>
              </w:rPr>
              <w:t>27</w:t>
            </w:r>
          </w:p>
        </w:tc>
      </w:tr>
      <w:tr w:rsidR="001E2DF0" w:rsidRPr="00055477" w:rsidTr="00B24A92">
        <w:trPr>
          <w:trHeight w:val="20"/>
        </w:trPr>
        <w:tc>
          <w:tcPr>
            <w:tcW w:w="704" w:type="dxa"/>
            <w:vAlign w:val="center"/>
          </w:tcPr>
          <w:p w:rsidR="001E2DF0" w:rsidRPr="00055477" w:rsidRDefault="001E2DF0"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Šlifavimo tinkleliai</w:t>
            </w:r>
          </w:p>
        </w:tc>
        <w:tc>
          <w:tcPr>
            <w:tcW w:w="4536" w:type="dxa"/>
            <w:vAlign w:val="center"/>
          </w:tcPr>
          <w:p w:rsidR="001E2DF0" w:rsidRPr="00055477" w:rsidRDefault="001E2DF0" w:rsidP="00055477">
            <w:pPr>
              <w:pStyle w:val="Betarp"/>
              <w:shd w:val="clear" w:color="auto" w:fill="FFFFFF" w:themeFill="background1"/>
              <w:rPr>
                <w:rFonts w:ascii="Times New Roman" w:hAnsi="Times New Roman"/>
              </w:rPr>
            </w:pPr>
            <w:r w:rsidRPr="00055477">
              <w:rPr>
                <w:rFonts w:ascii="Times New Roman" w:hAnsi="Times New Roman"/>
              </w:rPr>
              <w:t xml:space="preserve">Šlifavimo tinkleliai </w:t>
            </w:r>
            <w:r w:rsidR="00DC28DA" w:rsidRPr="00055477">
              <w:rPr>
                <w:rFonts w:ascii="Times New Roman" w:hAnsi="Times New Roman"/>
              </w:rPr>
              <w:t>įvairūs Nr.</w:t>
            </w:r>
          </w:p>
        </w:tc>
        <w:tc>
          <w:tcPr>
            <w:tcW w:w="851" w:type="dxa"/>
            <w:vAlign w:val="center"/>
          </w:tcPr>
          <w:p w:rsidR="001E2DF0" w:rsidRPr="00055477" w:rsidRDefault="001E2DF0"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1E2DF0" w:rsidRPr="00055477" w:rsidRDefault="00DC28DA"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Glaistymo kampeliai</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2500mm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Baltinimo šepečiai</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Baltinimo šepetys 150x70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Statybinės dėžės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1200x1000 plastmasė</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F56B58"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F56B58" w:rsidRDefault="00991F4D" w:rsidP="00055477">
            <w:pPr>
              <w:pStyle w:val="Betarp"/>
              <w:shd w:val="clear" w:color="auto" w:fill="FFFFFF" w:themeFill="background1"/>
              <w:rPr>
                <w:rFonts w:ascii="Times New Roman" w:hAnsi="Times New Roman"/>
              </w:rPr>
            </w:pPr>
            <w:r w:rsidRPr="00F56B58">
              <w:rPr>
                <w:rFonts w:ascii="Times New Roman" w:hAnsi="Times New Roman"/>
              </w:rPr>
              <w:t>Voleliu vonelės</w:t>
            </w:r>
          </w:p>
        </w:tc>
        <w:tc>
          <w:tcPr>
            <w:tcW w:w="4536" w:type="dxa"/>
            <w:vAlign w:val="center"/>
          </w:tcPr>
          <w:p w:rsidR="00991F4D" w:rsidRPr="00F56B58" w:rsidRDefault="00991F4D" w:rsidP="00055477">
            <w:pPr>
              <w:pStyle w:val="Betarp"/>
              <w:shd w:val="clear" w:color="auto" w:fill="FFFFFF" w:themeFill="background1"/>
              <w:rPr>
                <w:rFonts w:ascii="Times New Roman" w:hAnsi="Times New Roman"/>
              </w:rPr>
            </w:pPr>
            <w:r w:rsidRPr="00F56B58">
              <w:rPr>
                <w:rFonts w:ascii="Times New Roman" w:hAnsi="Times New Roman"/>
              </w:rPr>
              <w:t>250x320 ±30 mm</w:t>
            </w:r>
          </w:p>
        </w:tc>
        <w:tc>
          <w:tcPr>
            <w:tcW w:w="851" w:type="dxa"/>
            <w:vAlign w:val="center"/>
          </w:tcPr>
          <w:p w:rsidR="00991F4D" w:rsidRPr="00F56B58" w:rsidRDefault="00991F4D" w:rsidP="00055477">
            <w:pPr>
              <w:pStyle w:val="Betarp"/>
              <w:shd w:val="clear" w:color="auto" w:fill="FFFFFF" w:themeFill="background1"/>
              <w:jc w:val="center"/>
              <w:rPr>
                <w:rFonts w:ascii="Times New Roman" w:hAnsi="Times New Roman"/>
              </w:rPr>
            </w:pPr>
            <w:proofErr w:type="spellStart"/>
            <w:r w:rsidRPr="00F56B58">
              <w:rPr>
                <w:rFonts w:ascii="Times New Roman" w:hAnsi="Times New Roman"/>
              </w:rPr>
              <w:t>vnt</w:t>
            </w:r>
            <w:proofErr w:type="spellEnd"/>
          </w:p>
        </w:tc>
        <w:tc>
          <w:tcPr>
            <w:tcW w:w="992" w:type="dxa"/>
            <w:vAlign w:val="center"/>
          </w:tcPr>
          <w:p w:rsidR="00991F4D" w:rsidRPr="00F56B58" w:rsidRDefault="00991F4D" w:rsidP="00055477">
            <w:pPr>
              <w:shd w:val="clear" w:color="auto" w:fill="FFFFFF" w:themeFill="background1"/>
              <w:jc w:val="center"/>
              <w:rPr>
                <w:sz w:val="22"/>
                <w:szCs w:val="22"/>
              </w:rPr>
            </w:pPr>
            <w:r w:rsidRPr="00F56B58">
              <w:rPr>
                <w:sz w:val="22"/>
                <w:szCs w:val="22"/>
              </w:rPr>
              <w:t>45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Kampainis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500x700 ±100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18</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Dažai</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Balti dispersiniai, pusiau matiniai vidaus darbams</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180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shd w:val="clear" w:color="auto" w:fill="FFFFFF"/>
              </w:rPr>
              <w:t>Respiratorius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shd w:val="clear" w:color="auto" w:fill="FFFFFF"/>
              </w:rPr>
              <w:t>Respiratorius su vožtuvu.</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Dažai</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Aliejiniai</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Dažai</w:t>
            </w:r>
          </w:p>
        </w:tc>
        <w:tc>
          <w:tcPr>
            <w:tcW w:w="4536" w:type="dxa"/>
            <w:vAlign w:val="center"/>
          </w:tcPr>
          <w:p w:rsidR="00991F4D" w:rsidRPr="00055477" w:rsidRDefault="00991F4D" w:rsidP="00055477">
            <w:pPr>
              <w:shd w:val="clear" w:color="auto" w:fill="FFFFFF" w:themeFill="background1"/>
              <w:rPr>
                <w:rStyle w:val="Puslapionumeris"/>
                <w:sz w:val="22"/>
                <w:szCs w:val="22"/>
              </w:rPr>
            </w:pPr>
            <w:r w:rsidRPr="00055477">
              <w:rPr>
                <w:rStyle w:val="Puslapionumeris"/>
                <w:sz w:val="22"/>
                <w:szCs w:val="22"/>
              </w:rPr>
              <w:t>Antikoroziniai</w:t>
            </w:r>
          </w:p>
        </w:tc>
        <w:tc>
          <w:tcPr>
            <w:tcW w:w="851" w:type="dxa"/>
            <w:vAlign w:val="center"/>
          </w:tcPr>
          <w:p w:rsidR="00991F4D" w:rsidRPr="00055477" w:rsidRDefault="00991F4D" w:rsidP="00055477">
            <w:pPr>
              <w:shd w:val="clear" w:color="auto" w:fill="FFFFFF" w:themeFill="background1"/>
              <w:jc w:val="center"/>
              <w:rPr>
                <w:rStyle w:val="Puslapionumeris"/>
                <w:sz w:val="22"/>
                <w:szCs w:val="22"/>
              </w:rPr>
            </w:pPr>
            <w:r w:rsidRPr="00055477">
              <w:rPr>
                <w:rStyle w:val="Puslapionumeris"/>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Dažai</w:t>
            </w:r>
          </w:p>
        </w:tc>
        <w:tc>
          <w:tcPr>
            <w:tcW w:w="4536" w:type="dxa"/>
            <w:vAlign w:val="center"/>
          </w:tcPr>
          <w:p w:rsidR="00991F4D" w:rsidRPr="00055477" w:rsidRDefault="00991F4D" w:rsidP="00055477">
            <w:pPr>
              <w:shd w:val="clear" w:color="auto" w:fill="FFFFFF" w:themeFill="background1"/>
              <w:rPr>
                <w:rStyle w:val="Puslapionumeris"/>
                <w:sz w:val="22"/>
                <w:szCs w:val="22"/>
              </w:rPr>
            </w:pPr>
            <w:r w:rsidRPr="00055477">
              <w:rPr>
                <w:rStyle w:val="Puslapionumeris"/>
                <w:sz w:val="22"/>
                <w:szCs w:val="22"/>
              </w:rPr>
              <w:t>Emaliniai, vidaus ir išorės darbams</w:t>
            </w:r>
          </w:p>
        </w:tc>
        <w:tc>
          <w:tcPr>
            <w:tcW w:w="851" w:type="dxa"/>
            <w:vAlign w:val="center"/>
          </w:tcPr>
          <w:p w:rsidR="00991F4D" w:rsidRPr="00055477" w:rsidRDefault="00991F4D" w:rsidP="00055477">
            <w:pPr>
              <w:shd w:val="clear" w:color="auto" w:fill="FFFFFF" w:themeFill="background1"/>
              <w:jc w:val="center"/>
              <w:rPr>
                <w:rStyle w:val="Puslapionumeris"/>
                <w:sz w:val="22"/>
                <w:szCs w:val="22"/>
              </w:rPr>
            </w:pPr>
            <w:r w:rsidRPr="00055477">
              <w:rPr>
                <w:rStyle w:val="Puslapionumeris"/>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90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Teptukas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 xml:space="preserve">Plokščias </w:t>
            </w:r>
            <w:r w:rsidR="00DC28DA" w:rsidRPr="00055477">
              <w:rPr>
                <w:rFonts w:ascii="Times New Roman" w:hAnsi="Times New Roman"/>
              </w:rPr>
              <w:t xml:space="preserve">įvairūs </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DC28DA"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Teptukas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Plokščias 50 mm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Teptukas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Plokščias 40 mm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Teptukas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Plokščias 20 mm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su rankena, ne mažiau 25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225C75"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su rankena, ne mažiau 18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225C75"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su rankena, ne mažiau 7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225C75"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su rankena, ne mažiau 5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shd w:val="clear" w:color="auto" w:fill="FFFFFF" w:themeFill="background1"/>
              <w:rPr>
                <w:rStyle w:val="Puslapionumeris"/>
                <w:sz w:val="22"/>
                <w:szCs w:val="22"/>
              </w:rPr>
            </w:pPr>
            <w:r w:rsidRPr="00055477">
              <w:rPr>
                <w:rStyle w:val="Puslapionumeris"/>
                <w:sz w:val="22"/>
                <w:szCs w:val="22"/>
              </w:rPr>
              <w:t>Dažymui be rankenos, ne mažiau 25 cm pločio</w:t>
            </w:r>
          </w:p>
        </w:tc>
        <w:tc>
          <w:tcPr>
            <w:tcW w:w="851" w:type="dxa"/>
            <w:vAlign w:val="center"/>
          </w:tcPr>
          <w:p w:rsidR="00991F4D" w:rsidRPr="00055477" w:rsidRDefault="00991F4D" w:rsidP="00055477">
            <w:pPr>
              <w:shd w:val="clear" w:color="auto" w:fill="FFFFFF" w:themeFill="background1"/>
              <w:jc w:val="center"/>
              <w:rPr>
                <w:rStyle w:val="Puslapionumeris"/>
                <w:sz w:val="22"/>
                <w:szCs w:val="22"/>
              </w:rPr>
            </w:pPr>
            <w:r w:rsidRPr="00055477">
              <w:rPr>
                <w:rStyle w:val="Puslapionumeris"/>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be rankenos, ne mažiau 18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be rankenos, ne mažiau 7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Volelis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Dažymui be rankenos, ne mažiau 5 cm pločio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Glaistiklis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8 cm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Glaistiklis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15 cm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Glaistiklis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25 cm</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rPr>
                <w:rStyle w:val="Puslapionumeris"/>
                <w:sz w:val="22"/>
                <w:szCs w:val="22"/>
              </w:rPr>
            </w:pPr>
            <w:r w:rsidRPr="00055477">
              <w:rPr>
                <w:rStyle w:val="Puslapionumeris"/>
                <w:sz w:val="22"/>
                <w:szCs w:val="22"/>
              </w:rPr>
              <w:t>Glaistiklis</w:t>
            </w:r>
          </w:p>
        </w:tc>
        <w:tc>
          <w:tcPr>
            <w:tcW w:w="4536" w:type="dxa"/>
            <w:vAlign w:val="center"/>
          </w:tcPr>
          <w:p w:rsidR="00991F4D" w:rsidRPr="00055477" w:rsidRDefault="00991F4D" w:rsidP="00055477">
            <w:pPr>
              <w:shd w:val="clear" w:color="auto" w:fill="FFFFFF" w:themeFill="background1"/>
              <w:rPr>
                <w:rStyle w:val="Puslapionumeris"/>
                <w:sz w:val="22"/>
                <w:szCs w:val="22"/>
              </w:rPr>
            </w:pPr>
            <w:r w:rsidRPr="00055477">
              <w:rPr>
                <w:rStyle w:val="Puslapionumeris"/>
                <w:sz w:val="22"/>
                <w:szCs w:val="22"/>
              </w:rPr>
              <w:t>30 cm</w:t>
            </w:r>
          </w:p>
        </w:tc>
        <w:tc>
          <w:tcPr>
            <w:tcW w:w="851" w:type="dxa"/>
            <w:vAlign w:val="center"/>
          </w:tcPr>
          <w:p w:rsidR="00991F4D" w:rsidRPr="00055477" w:rsidRDefault="00991F4D" w:rsidP="00055477">
            <w:pPr>
              <w:shd w:val="clear" w:color="auto" w:fill="FFFFFF" w:themeFill="background1"/>
              <w:jc w:val="center"/>
              <w:rPr>
                <w:rStyle w:val="Puslapionumeris"/>
                <w:sz w:val="22"/>
                <w:szCs w:val="22"/>
              </w:rPr>
            </w:pPr>
            <w:r w:rsidRPr="00055477">
              <w:rPr>
                <w:rStyle w:val="Puslapionumeris"/>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Darbinės pirštinės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Medvilninės, aplietos lateksu, įvairaus dydžio</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pora</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Darbinės pirštinės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 xml:space="preserve">Verstos kiaulės odos </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pora</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Darbinės pirštinės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 xml:space="preserve">Latekso. Mot- 8 dydžio. </w:t>
            </w:r>
            <w:proofErr w:type="spellStart"/>
            <w:r w:rsidRPr="00055477">
              <w:rPr>
                <w:rFonts w:ascii="Times New Roman" w:hAnsi="Times New Roman"/>
              </w:rPr>
              <w:t>Vyr</w:t>
            </w:r>
            <w:proofErr w:type="spellEnd"/>
            <w:r w:rsidRPr="00055477">
              <w:rPr>
                <w:rFonts w:ascii="Times New Roman" w:hAnsi="Times New Roman"/>
              </w:rPr>
              <w:t xml:space="preserve">- 10 dydžio </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pora</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Gipskartonio plokštė</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12,5x1200x3000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Profilis CD</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60/27/2600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Profilis UD</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28/27/3000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Profilis CW</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50/50/3000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Profilis UW</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50/40/4000</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proofErr w:type="spellStart"/>
            <w:r w:rsidRPr="00055477">
              <w:rPr>
                <w:rFonts w:ascii="Times New Roman" w:hAnsi="Times New Roman"/>
              </w:rPr>
              <w:t>Lanskus</w:t>
            </w:r>
            <w:proofErr w:type="spellEnd"/>
            <w:r w:rsidRPr="00055477">
              <w:rPr>
                <w:rFonts w:ascii="Times New Roman" w:hAnsi="Times New Roman"/>
              </w:rPr>
              <w:t xml:space="preserve"> profilis 100mm</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m</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Tvirtinimo elementas CD</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120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Spyruoklinės pakabinimo detalės</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Pakabinimo strypai su kilpa</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Profilio jungtis CD</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Vieno lygio CD profilių kryžminė jungtis</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40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Profilio CD susikirtimo detalė</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CD profilio dviejų lygių susikirtimo detalė CD9</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proofErr w:type="spellStart"/>
            <w:r w:rsidRPr="00055477">
              <w:rPr>
                <w:rFonts w:ascii="Times New Roman" w:hAnsi="Times New Roman"/>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Vata</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Pusiau kieta mineralinė vata</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m</w:t>
            </w:r>
            <w:r w:rsidRPr="00055477">
              <w:rPr>
                <w:rFonts w:ascii="Times New Roman" w:hAnsi="Times New Roman"/>
                <w:vertAlign w:val="superscript"/>
              </w:rPr>
              <w:t>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 w:val="num" w:pos="1080"/>
              </w:tabs>
              <w:snapToGrid w:val="0"/>
              <w:ind w:left="0" w:firstLine="0"/>
              <w:jc w:val="center"/>
              <w:rPr>
                <w:sz w:val="22"/>
                <w:szCs w:val="22"/>
              </w:rPr>
            </w:pPr>
          </w:p>
        </w:tc>
        <w:tc>
          <w:tcPr>
            <w:tcW w:w="2552"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OSB plokštė</w:t>
            </w:r>
          </w:p>
        </w:tc>
        <w:tc>
          <w:tcPr>
            <w:tcW w:w="4536" w:type="dxa"/>
            <w:vAlign w:val="center"/>
          </w:tcPr>
          <w:p w:rsidR="00991F4D" w:rsidRPr="00055477" w:rsidRDefault="00991F4D" w:rsidP="00055477">
            <w:pPr>
              <w:pStyle w:val="Betarp"/>
              <w:shd w:val="clear" w:color="auto" w:fill="FFFFFF" w:themeFill="background1"/>
              <w:rPr>
                <w:rFonts w:ascii="Times New Roman" w:hAnsi="Times New Roman"/>
              </w:rPr>
            </w:pPr>
            <w:r w:rsidRPr="00055477">
              <w:rPr>
                <w:rFonts w:ascii="Times New Roman" w:hAnsi="Times New Roman"/>
              </w:rPr>
              <w:t>2500x1250x15</w:t>
            </w:r>
          </w:p>
        </w:tc>
        <w:tc>
          <w:tcPr>
            <w:tcW w:w="851" w:type="dxa"/>
            <w:vAlign w:val="center"/>
          </w:tcPr>
          <w:p w:rsidR="00991F4D" w:rsidRPr="00055477" w:rsidRDefault="00991F4D" w:rsidP="00055477">
            <w:pPr>
              <w:pStyle w:val="Betarp"/>
              <w:shd w:val="clear" w:color="auto" w:fill="FFFFFF" w:themeFill="background1"/>
              <w:jc w:val="center"/>
              <w:rPr>
                <w:rFonts w:ascii="Times New Roman" w:hAnsi="Times New Roman"/>
              </w:rPr>
            </w:pPr>
            <w:r w:rsidRPr="00055477">
              <w:rPr>
                <w:rFonts w:ascii="Times New Roman" w:hAnsi="Times New Roman"/>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40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pStyle w:val="Pagrindiniotekstotrauka"/>
              <w:shd w:val="clear" w:color="auto" w:fill="FFFFFF" w:themeFill="background1"/>
              <w:spacing w:after="0"/>
              <w:ind w:left="0"/>
              <w:rPr>
                <w:b w:val="0"/>
                <w:sz w:val="22"/>
                <w:szCs w:val="22"/>
              </w:rPr>
            </w:pPr>
            <w:r w:rsidRPr="00055477">
              <w:rPr>
                <w:b w:val="0"/>
                <w:sz w:val="22"/>
                <w:szCs w:val="22"/>
              </w:rPr>
              <w:t>Plastmasinis vidaus kanalizacijos vamzdis</w:t>
            </w:r>
          </w:p>
        </w:tc>
        <w:tc>
          <w:tcPr>
            <w:tcW w:w="4536" w:type="dxa"/>
            <w:vAlign w:val="center"/>
          </w:tcPr>
          <w:p w:rsidR="00991F4D" w:rsidRPr="00055477" w:rsidRDefault="00991F4D" w:rsidP="00055477">
            <w:pPr>
              <w:shd w:val="clear" w:color="auto" w:fill="FFFFFF" w:themeFill="background1"/>
              <w:rPr>
                <w:rStyle w:val="Puslapionumeris"/>
                <w:sz w:val="22"/>
                <w:szCs w:val="22"/>
              </w:rPr>
            </w:pPr>
            <w:r w:rsidRPr="00055477">
              <w:rPr>
                <w:rStyle w:val="Puslapionumeris"/>
                <w:sz w:val="22"/>
                <w:szCs w:val="22"/>
              </w:rPr>
              <w:t>110/3000 su tarpine, PVC, vidaus darbams</w:t>
            </w:r>
          </w:p>
        </w:tc>
        <w:tc>
          <w:tcPr>
            <w:tcW w:w="851" w:type="dxa"/>
            <w:vAlign w:val="center"/>
          </w:tcPr>
          <w:p w:rsidR="00991F4D" w:rsidRPr="00055477" w:rsidRDefault="00991F4D" w:rsidP="00055477">
            <w:pPr>
              <w:shd w:val="clear" w:color="auto" w:fill="FFFFFF" w:themeFill="background1"/>
              <w:jc w:val="center"/>
              <w:rPr>
                <w:rStyle w:val="Puslapionumeris"/>
                <w:sz w:val="22"/>
                <w:szCs w:val="22"/>
              </w:rPr>
            </w:pPr>
            <w:proofErr w:type="spellStart"/>
            <w:r w:rsidRPr="00055477">
              <w:rPr>
                <w:rStyle w:val="Puslapionumeris"/>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Kirstukas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 xml:space="preserve">Metalui, </w:t>
            </w:r>
            <w:r w:rsidRPr="00055477">
              <w:rPr>
                <w:sz w:val="22"/>
                <w:szCs w:val="22"/>
                <w:lang w:val="en-US"/>
              </w:rPr>
              <w:t>~</w:t>
            </w:r>
            <w:r w:rsidRPr="00055477">
              <w:rPr>
                <w:sz w:val="22"/>
                <w:szCs w:val="22"/>
              </w:rPr>
              <w:t>20x300 mm ±5 mm</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 xml:space="preserve">Plaktukas </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Guminis</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Plaktukas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0,2 kg</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Plaktukas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0,4 kg</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Plaktukas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0,8 kg</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 xml:space="preserve">Laužtuvas </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Metalinis, ilgis ne mažiau 1,2 m</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 xml:space="preserve">Replės </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Universalios, L- 180 mm</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12</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snapToGrid w:val="0"/>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 xml:space="preserve">Metalui  </w:t>
            </w:r>
            <w:r w:rsidR="00C83522" w:rsidRPr="00055477">
              <w:rPr>
                <w:sz w:val="22"/>
                <w:szCs w:val="22"/>
              </w:rPr>
              <w:t xml:space="preserve">įvairių diametrų </w:t>
            </w:r>
          </w:p>
        </w:tc>
        <w:tc>
          <w:tcPr>
            <w:tcW w:w="851" w:type="dxa"/>
            <w:vAlign w:val="center"/>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C83522" w:rsidP="00055477">
            <w:pPr>
              <w:shd w:val="clear" w:color="auto" w:fill="FFFFFF" w:themeFill="background1"/>
              <w:jc w:val="center"/>
              <w:rPr>
                <w:color w:val="000000"/>
                <w:sz w:val="22"/>
                <w:szCs w:val="22"/>
              </w:rPr>
            </w:pPr>
            <w:r w:rsidRPr="00055477">
              <w:rPr>
                <w:color w:val="000000"/>
                <w:sz w:val="22"/>
                <w:szCs w:val="22"/>
              </w:rPr>
              <w:t>600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 xml:space="preserve">Medžiui, </w:t>
            </w:r>
            <w:r w:rsidR="00DC28DA" w:rsidRPr="00055477">
              <w:rPr>
                <w:sz w:val="22"/>
                <w:szCs w:val="22"/>
              </w:rPr>
              <w:t>įvairūs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DC28DA"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Stiklui 4x65 M PLUS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Stiklui 5x65 M PLUS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Stiklui 6x65 M PLUS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Armuotam betonui SDS+ 6x160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Armuotam betonui SDS+ 8x210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Armuotam betonui SDS+ 8x260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Armuotam betonui SDS+10x260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Grąžtas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Armuotam betonui SDS+ 12x260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Pistoletas putoms</w:t>
            </w:r>
          </w:p>
        </w:tc>
        <w:tc>
          <w:tcPr>
            <w:tcW w:w="4536" w:type="dxa"/>
          </w:tcPr>
          <w:p w:rsidR="00991F4D" w:rsidRPr="00055477" w:rsidRDefault="00991F4D" w:rsidP="00055477">
            <w:pPr>
              <w:pStyle w:val="prastasiniatinklio"/>
              <w:shd w:val="clear" w:color="auto" w:fill="FFFFFF" w:themeFill="background1"/>
              <w:spacing w:before="0" w:beforeAutospacing="0" w:after="0"/>
              <w:rPr>
                <w:sz w:val="22"/>
                <w:szCs w:val="22"/>
              </w:rPr>
            </w:pPr>
            <w:r w:rsidRPr="00055477">
              <w:rPr>
                <w:sz w:val="22"/>
                <w:szCs w:val="22"/>
              </w:rPr>
              <w:t>Pistoletas montažinėms putoms, profesionalus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Medsraigtis </w:t>
            </w:r>
          </w:p>
        </w:tc>
        <w:tc>
          <w:tcPr>
            <w:tcW w:w="4536" w:type="dxa"/>
          </w:tcPr>
          <w:p w:rsidR="00991F4D" w:rsidRPr="00055477" w:rsidRDefault="00DC28DA" w:rsidP="00055477">
            <w:pPr>
              <w:pStyle w:val="prastasiniatinklio"/>
              <w:shd w:val="clear" w:color="auto" w:fill="FFFFFF" w:themeFill="background1"/>
              <w:spacing w:before="0" w:beforeAutospacing="0" w:after="0"/>
              <w:rPr>
                <w:sz w:val="22"/>
                <w:szCs w:val="22"/>
              </w:rPr>
            </w:pPr>
            <w:r w:rsidRPr="00055477">
              <w:rPr>
                <w:sz w:val="22"/>
                <w:szCs w:val="22"/>
              </w:rPr>
              <w:t>Į</w:t>
            </w:r>
            <w:r w:rsidR="00991F4D" w:rsidRPr="00055477">
              <w:rPr>
                <w:sz w:val="22"/>
                <w:szCs w:val="22"/>
              </w:rPr>
              <w:t>vairūs</w:t>
            </w:r>
            <w:r w:rsidRPr="00055477">
              <w:rPr>
                <w:sz w:val="22"/>
                <w:szCs w:val="22"/>
              </w:rPr>
              <w:t xml:space="preserve"> mm</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Varžtas</w:t>
            </w:r>
          </w:p>
        </w:tc>
        <w:tc>
          <w:tcPr>
            <w:tcW w:w="4536" w:type="dxa"/>
          </w:tcPr>
          <w:p w:rsidR="00991F4D" w:rsidRPr="00055477" w:rsidRDefault="00DC28DA" w:rsidP="00055477">
            <w:pPr>
              <w:pStyle w:val="prastasiniatinklio"/>
              <w:shd w:val="clear" w:color="auto" w:fill="FFFFFF" w:themeFill="background1"/>
              <w:spacing w:before="0" w:beforeAutospacing="0" w:after="0"/>
              <w:rPr>
                <w:sz w:val="22"/>
                <w:szCs w:val="22"/>
              </w:rPr>
            </w:pPr>
            <w:r w:rsidRPr="00055477">
              <w:rPr>
                <w:sz w:val="22"/>
                <w:szCs w:val="22"/>
              </w:rPr>
              <w:t>Įvairūs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DC28DA" w:rsidP="00055477">
            <w:pPr>
              <w:shd w:val="clear" w:color="auto" w:fill="FFFFFF" w:themeFill="background1"/>
              <w:jc w:val="center"/>
              <w:rPr>
                <w:color w:val="000000"/>
                <w:sz w:val="22"/>
                <w:szCs w:val="22"/>
              </w:rPr>
            </w:pPr>
            <w:r w:rsidRPr="00055477">
              <w:rPr>
                <w:color w:val="000000"/>
                <w:sz w:val="22"/>
                <w:szCs w:val="22"/>
              </w:rPr>
              <w:t>10</w:t>
            </w:r>
            <w:r w:rsidR="00991F4D" w:rsidRPr="00055477">
              <w:rPr>
                <w:color w:val="000000"/>
                <w:sz w:val="22"/>
                <w:szCs w:val="22"/>
              </w:rPr>
              <w:t>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Veržlė</w:t>
            </w:r>
          </w:p>
        </w:tc>
        <w:tc>
          <w:tcPr>
            <w:tcW w:w="4536" w:type="dxa"/>
          </w:tcPr>
          <w:p w:rsidR="00991F4D" w:rsidRPr="00055477" w:rsidRDefault="00DC28DA" w:rsidP="00055477">
            <w:pPr>
              <w:pStyle w:val="prastasiniatinklio"/>
              <w:shd w:val="clear" w:color="auto" w:fill="FFFFFF" w:themeFill="background1"/>
              <w:spacing w:before="0" w:beforeAutospacing="0" w:after="0"/>
              <w:rPr>
                <w:sz w:val="22"/>
                <w:szCs w:val="22"/>
              </w:rPr>
            </w:pPr>
            <w:r w:rsidRPr="00055477">
              <w:rPr>
                <w:sz w:val="22"/>
                <w:szCs w:val="22"/>
              </w:rPr>
              <w:t>Įvairūs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Poveržlė</w:t>
            </w:r>
          </w:p>
        </w:tc>
        <w:tc>
          <w:tcPr>
            <w:tcW w:w="4536" w:type="dxa"/>
          </w:tcPr>
          <w:p w:rsidR="00991F4D" w:rsidRPr="00055477" w:rsidRDefault="00DC28DA" w:rsidP="00055477">
            <w:pPr>
              <w:pStyle w:val="prastasiniatinklio"/>
              <w:shd w:val="clear" w:color="auto" w:fill="FFFFFF" w:themeFill="background1"/>
              <w:spacing w:before="0" w:beforeAutospacing="0" w:after="0"/>
              <w:rPr>
                <w:sz w:val="22"/>
                <w:szCs w:val="22"/>
              </w:rPr>
            </w:pPr>
            <w:r w:rsidRPr="00055477">
              <w:rPr>
                <w:sz w:val="22"/>
                <w:szCs w:val="22"/>
              </w:rPr>
              <w:t>Įvairūs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Medvaržtis</w:t>
            </w:r>
          </w:p>
        </w:tc>
        <w:tc>
          <w:tcPr>
            <w:tcW w:w="4536" w:type="dxa"/>
          </w:tcPr>
          <w:p w:rsidR="00991F4D" w:rsidRPr="00055477" w:rsidRDefault="00DC28DA" w:rsidP="00055477">
            <w:pPr>
              <w:pStyle w:val="prastasiniatinklio"/>
              <w:shd w:val="clear" w:color="auto" w:fill="FFFFFF" w:themeFill="background1"/>
              <w:spacing w:before="0" w:beforeAutospacing="0" w:after="0"/>
              <w:rPr>
                <w:sz w:val="22"/>
                <w:szCs w:val="22"/>
              </w:rPr>
            </w:pPr>
            <w:r w:rsidRPr="00055477">
              <w:rPr>
                <w:sz w:val="22"/>
                <w:szCs w:val="22"/>
              </w:rPr>
              <w:t>įvairūs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Vinys</w:t>
            </w:r>
          </w:p>
        </w:tc>
        <w:tc>
          <w:tcPr>
            <w:tcW w:w="4536" w:type="dxa"/>
          </w:tcPr>
          <w:p w:rsidR="00991F4D" w:rsidRPr="00055477" w:rsidRDefault="00DC28DA"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įvairūs</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kg</w:t>
            </w:r>
          </w:p>
        </w:tc>
        <w:tc>
          <w:tcPr>
            <w:tcW w:w="992" w:type="dxa"/>
            <w:vAlign w:val="center"/>
          </w:tcPr>
          <w:p w:rsidR="00991F4D" w:rsidRPr="00055477" w:rsidRDefault="00DC28DA"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Kaištis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Nailoninis 6x30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Kaištis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Nailoninis 6x60</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lang w:val="en-GB"/>
              </w:rPr>
            </w:pPr>
            <w:r w:rsidRPr="00055477">
              <w:rPr>
                <w:sz w:val="22"/>
                <w:szCs w:val="22"/>
              </w:rPr>
              <w:t>Pigmentai (oranžinis)</w:t>
            </w:r>
          </w:p>
        </w:tc>
        <w:tc>
          <w:tcPr>
            <w:tcW w:w="4536" w:type="dxa"/>
          </w:tcPr>
          <w:p w:rsidR="00991F4D" w:rsidRPr="00055477" w:rsidRDefault="00DC28DA"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įvairių spalvų</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DC28DA" w:rsidP="00055477">
            <w:pPr>
              <w:shd w:val="clear" w:color="auto" w:fill="FFFFFF" w:themeFill="background1"/>
              <w:jc w:val="center"/>
              <w:rPr>
                <w:color w:val="000000"/>
                <w:sz w:val="22"/>
                <w:szCs w:val="22"/>
              </w:rPr>
            </w:pPr>
            <w:r w:rsidRPr="00055477">
              <w:rPr>
                <w:color w:val="000000"/>
                <w:sz w:val="22"/>
                <w:szCs w:val="22"/>
              </w:rPr>
              <w:t>70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Tapetai popieriniai</w:t>
            </w:r>
          </w:p>
        </w:tc>
        <w:tc>
          <w:tcPr>
            <w:tcW w:w="4536" w:type="dxa"/>
          </w:tcPr>
          <w:p w:rsidR="00991F4D" w:rsidRPr="00055477" w:rsidRDefault="00991F4D" w:rsidP="00055477">
            <w:pPr>
              <w:shd w:val="clear" w:color="auto" w:fill="FFFFFF" w:themeFill="background1"/>
              <w:rPr>
                <w:rStyle w:val="Hipersaitas"/>
                <w:color w:val="auto"/>
                <w:sz w:val="22"/>
                <w:szCs w:val="22"/>
                <w:u w:val="none"/>
                <w:lang w:val="en-GB"/>
              </w:rPr>
            </w:pPr>
            <w:r w:rsidRPr="00055477">
              <w:rPr>
                <w:rStyle w:val="Hipersaitas"/>
                <w:color w:val="auto"/>
                <w:sz w:val="22"/>
                <w:szCs w:val="22"/>
                <w:u w:val="none"/>
                <w:lang w:val="en-GB"/>
              </w:rPr>
              <w:t>54cm. x 54 cm.</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Tapetai (viniliniai)</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lang w:val="en-GB"/>
              </w:rPr>
              <w:t>54cm. x 54 cm.</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Tapetai (dažomi)</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lang w:val="en-GB"/>
              </w:rPr>
              <w:t>54cm. x 54 cm.</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Tapetai (skysti)</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Stiklo audinio </w:t>
            </w:r>
            <w:proofErr w:type="spellStart"/>
            <w:r w:rsidRPr="00055477">
              <w:rPr>
                <w:sz w:val="22"/>
                <w:szCs w:val="22"/>
              </w:rPr>
              <w:t>tapetas</w:t>
            </w:r>
            <w:proofErr w:type="spellEnd"/>
            <w:r w:rsidRPr="00055477">
              <w:rPr>
                <w:sz w:val="22"/>
                <w:szCs w:val="22"/>
              </w:rPr>
              <w:t xml:space="preserve">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glaistymui</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Klijai stiklo audinio tapetams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Po 20kg</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80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Tapetų klijai</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Universalūs</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Dekoravimo voleliai (medienos imitacija)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Dekoravimo voleliai (linijų rašto imitacija)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Dekoravimo voleliai (geometrinių raštų)</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Dekoravimo voleliai (grublėto rašto)</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Dekoravimo voleliai (augalinio motyvo)</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Vandens pagrindo lakas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l</w:t>
            </w:r>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8</w:t>
            </w:r>
          </w:p>
        </w:tc>
      </w:tr>
      <w:tr w:rsidR="00991F4D" w:rsidRPr="00055477">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rPr>
                <w:sz w:val="22"/>
                <w:szCs w:val="22"/>
              </w:rPr>
            </w:pPr>
            <w:r w:rsidRPr="00055477">
              <w:rPr>
                <w:color w:val="000000"/>
                <w:sz w:val="22"/>
                <w:szCs w:val="22"/>
              </w:rPr>
              <w:t>Dažų pudra (aukso spalva)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rPr>
                <w:sz w:val="22"/>
                <w:szCs w:val="22"/>
              </w:rPr>
            </w:pPr>
            <w:r w:rsidRPr="00055477">
              <w:rPr>
                <w:color w:val="000000"/>
                <w:sz w:val="22"/>
                <w:szCs w:val="22"/>
              </w:rPr>
              <w:t>Dažų pudra (bronzos spalva)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vAlign w:val="center"/>
          </w:tcPr>
          <w:p w:rsidR="00991F4D" w:rsidRPr="00055477" w:rsidRDefault="00991F4D" w:rsidP="00055477">
            <w:pPr>
              <w:shd w:val="clear" w:color="auto" w:fill="FFFFFF" w:themeFill="background1"/>
              <w:rPr>
                <w:sz w:val="22"/>
                <w:szCs w:val="22"/>
              </w:rPr>
            </w:pPr>
            <w:r w:rsidRPr="00055477">
              <w:rPr>
                <w:color w:val="000000"/>
                <w:sz w:val="22"/>
                <w:szCs w:val="22"/>
              </w:rPr>
              <w:t>Dažų pudra (perlo spalva)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4</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DC28DA" w:rsidP="00055477">
            <w:pPr>
              <w:shd w:val="clear" w:color="auto" w:fill="FFFFFF" w:themeFill="background1"/>
              <w:rPr>
                <w:sz w:val="22"/>
                <w:szCs w:val="22"/>
              </w:rPr>
            </w:pPr>
            <w:r w:rsidRPr="00055477">
              <w:rPr>
                <w:color w:val="000000"/>
                <w:sz w:val="22"/>
                <w:szCs w:val="22"/>
              </w:rPr>
              <w:t xml:space="preserve">Aerozoliniai dažai </w:t>
            </w:r>
          </w:p>
        </w:tc>
        <w:tc>
          <w:tcPr>
            <w:tcW w:w="4536" w:type="dxa"/>
          </w:tcPr>
          <w:p w:rsidR="00991F4D" w:rsidRPr="00055477" w:rsidRDefault="00DC28DA"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įvairių spalvų</w:t>
            </w: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DC28DA" w:rsidP="00055477">
            <w:pPr>
              <w:shd w:val="clear" w:color="auto" w:fill="FFFFFF" w:themeFill="background1"/>
              <w:jc w:val="center"/>
              <w:rPr>
                <w:color w:val="000000"/>
                <w:sz w:val="22"/>
                <w:szCs w:val="22"/>
                <w:lang w:val="en-GB"/>
              </w:rPr>
            </w:pPr>
            <w:r w:rsidRPr="00055477">
              <w:rPr>
                <w:color w:val="000000"/>
                <w:sz w:val="22"/>
                <w:szCs w:val="22"/>
                <w:lang w:val="en-GB"/>
              </w:rPr>
              <w:t>20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color w:val="000000"/>
                <w:sz w:val="22"/>
                <w:szCs w:val="22"/>
              </w:rPr>
            </w:pPr>
            <w:r w:rsidRPr="00055477">
              <w:rPr>
                <w:color w:val="000000"/>
                <w:sz w:val="22"/>
                <w:szCs w:val="22"/>
              </w:rPr>
              <w:t>Lipalas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l</w:t>
            </w:r>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color w:val="000000"/>
                <w:sz w:val="22"/>
                <w:szCs w:val="22"/>
              </w:rPr>
            </w:pPr>
            <w:r w:rsidRPr="00055477">
              <w:rPr>
                <w:color w:val="000000"/>
                <w:sz w:val="22"/>
                <w:szCs w:val="22"/>
              </w:rPr>
              <w:t xml:space="preserve">Dekoravimo glaistas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25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color w:val="000000"/>
                <w:sz w:val="22"/>
                <w:szCs w:val="22"/>
              </w:rPr>
            </w:pPr>
            <w:proofErr w:type="spellStart"/>
            <w:r w:rsidRPr="00055477">
              <w:rPr>
                <w:color w:val="000000"/>
                <w:sz w:val="22"/>
                <w:szCs w:val="22"/>
              </w:rPr>
              <w:t>Tapetavimo</w:t>
            </w:r>
            <w:proofErr w:type="spellEnd"/>
            <w:r w:rsidRPr="00055477">
              <w:rPr>
                <w:color w:val="000000"/>
                <w:sz w:val="22"/>
                <w:szCs w:val="22"/>
              </w:rPr>
              <w:t xml:space="preserve"> </w:t>
            </w:r>
            <w:proofErr w:type="spellStart"/>
            <w:r w:rsidRPr="00055477">
              <w:rPr>
                <w:color w:val="000000"/>
                <w:sz w:val="22"/>
                <w:szCs w:val="22"/>
              </w:rPr>
              <w:t>glaistyklė</w:t>
            </w:r>
            <w:proofErr w:type="spellEnd"/>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color w:val="000000"/>
                <w:sz w:val="22"/>
                <w:szCs w:val="22"/>
              </w:rPr>
            </w:pPr>
            <w:r w:rsidRPr="00055477">
              <w:rPr>
                <w:color w:val="000000"/>
                <w:sz w:val="22"/>
                <w:szCs w:val="22"/>
              </w:rPr>
              <w:t xml:space="preserve">Guminiai voleliai </w:t>
            </w:r>
            <w:proofErr w:type="spellStart"/>
            <w:r w:rsidRPr="00055477">
              <w:rPr>
                <w:color w:val="000000"/>
                <w:sz w:val="22"/>
                <w:szCs w:val="22"/>
              </w:rPr>
              <w:t>tapetavimui</w:t>
            </w:r>
            <w:proofErr w:type="spellEnd"/>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b/>
                <w:bCs w:val="0"/>
                <w:sz w:val="22"/>
                <w:szCs w:val="22"/>
              </w:rPr>
            </w:pPr>
          </w:p>
        </w:tc>
        <w:tc>
          <w:tcPr>
            <w:tcW w:w="2552" w:type="dxa"/>
          </w:tcPr>
          <w:p w:rsidR="00991F4D" w:rsidRPr="00055477" w:rsidRDefault="00991F4D" w:rsidP="00055477">
            <w:pPr>
              <w:shd w:val="clear" w:color="auto" w:fill="FFFFFF" w:themeFill="background1"/>
              <w:rPr>
                <w:sz w:val="22"/>
                <w:szCs w:val="22"/>
                <w:lang w:eastAsia="lt-LT"/>
              </w:rPr>
            </w:pPr>
            <w:r w:rsidRPr="00055477">
              <w:rPr>
                <w:sz w:val="22"/>
                <w:szCs w:val="22"/>
              </w:rPr>
              <w:t>Dažymo pagalvėlė su ratukais</w:t>
            </w:r>
            <w:hyperlink r:id="rId5" w:history="1">
              <w:r w:rsidRPr="00055477">
                <w:rPr>
                  <w:sz w:val="22"/>
                  <w:szCs w:val="22"/>
                </w:rPr>
                <w:t>120x90</w:t>
              </w:r>
            </w:hyperlink>
            <w:r w:rsidRPr="00055477">
              <w:rPr>
                <w:sz w:val="22"/>
                <w:szCs w:val="22"/>
              </w:rPr>
              <w:t xml:space="preserve"> mm </w:t>
            </w:r>
          </w:p>
          <w:p w:rsidR="00991F4D" w:rsidRPr="00055477" w:rsidRDefault="00991F4D" w:rsidP="00055477">
            <w:pPr>
              <w:shd w:val="clear" w:color="auto" w:fill="FFFFFF" w:themeFill="background1"/>
              <w:rPr>
                <w:b/>
                <w:bCs w:val="0"/>
                <w:sz w:val="22"/>
                <w:szCs w:val="22"/>
              </w:rPr>
            </w:pP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lang w:val="en-GB"/>
              </w:rPr>
            </w:pPr>
            <w:r w:rsidRPr="00055477">
              <w:rPr>
                <w:color w:val="000000"/>
                <w:sz w:val="22"/>
                <w:szCs w:val="22"/>
                <w:lang w:val="en-GB"/>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Dekoratyvinis struktūrinis tinkas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2mm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Apsauginė dažymo juosta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19mm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Apsauginė dažymo juosta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40mm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Apsauginė dažymo juosta</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50mm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Klijavimo armavimo mišinio</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450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Armavimo tinklas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Plytelė</w:t>
            </w:r>
          </w:p>
        </w:tc>
        <w:tc>
          <w:tcPr>
            <w:tcW w:w="4536" w:type="dxa"/>
          </w:tcPr>
          <w:p w:rsidR="00991F4D" w:rsidRPr="00055477" w:rsidRDefault="00991F4D" w:rsidP="00055477">
            <w:pPr>
              <w:shd w:val="clear" w:color="auto" w:fill="FFFFFF" w:themeFill="background1"/>
              <w:rPr>
                <w:rStyle w:val="Hipersaitas"/>
                <w:color w:val="auto"/>
                <w:sz w:val="22"/>
                <w:szCs w:val="22"/>
                <w:u w:val="none"/>
                <w:lang w:val="en-GB"/>
              </w:rPr>
            </w:pPr>
            <w:r w:rsidRPr="00055477">
              <w:rPr>
                <w:rStyle w:val="Hipersaitas"/>
                <w:color w:val="auto"/>
                <w:sz w:val="22"/>
                <w:szCs w:val="22"/>
                <w:u w:val="none"/>
                <w:lang w:val="en-GB"/>
              </w:rPr>
              <w:t>15x15</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Plytelė</w:t>
            </w:r>
          </w:p>
        </w:tc>
        <w:tc>
          <w:tcPr>
            <w:tcW w:w="4536" w:type="dxa"/>
          </w:tcPr>
          <w:p w:rsidR="00991F4D" w:rsidRPr="00055477" w:rsidRDefault="00991F4D" w:rsidP="00055477">
            <w:pPr>
              <w:shd w:val="clear" w:color="auto" w:fill="FFFFFF" w:themeFill="background1"/>
              <w:rPr>
                <w:rStyle w:val="Hipersaitas"/>
                <w:color w:val="auto"/>
                <w:sz w:val="22"/>
                <w:szCs w:val="22"/>
                <w:u w:val="none"/>
                <w:lang w:val="en-GB"/>
              </w:rPr>
            </w:pPr>
            <w:r w:rsidRPr="00055477">
              <w:rPr>
                <w:rStyle w:val="Hipersaitas"/>
                <w:color w:val="auto"/>
                <w:sz w:val="22"/>
                <w:szCs w:val="22"/>
                <w:u w:val="none"/>
              </w:rPr>
              <w:t>20</w:t>
            </w:r>
            <w:r w:rsidRPr="00055477">
              <w:rPr>
                <w:rStyle w:val="Hipersaitas"/>
                <w:color w:val="auto"/>
                <w:sz w:val="22"/>
                <w:szCs w:val="22"/>
                <w:u w:val="none"/>
                <w:lang w:val="en-GB"/>
              </w:rPr>
              <w:t>x20</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Plytelė</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30x15</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Plytelė</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30x30</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Plytelė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Apie 600x800</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20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Plytelių glaistas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cementinis</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Kg</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Kryžiukai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2000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Kryžiukai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2mm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Pleištai plytelėms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 xml:space="preserve">Lyginimo sistema </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Intarpai plytelėms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 xml:space="preserve">Lyginimo sistema </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4000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Žyminiai</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2600mm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Pusbrauktės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600mm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Pusbrauktės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Lyginimo liniuotės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2000mm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Tinkavimo kampai</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2600mm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108 kampas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2600mm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60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Palangių užbaigimo kampas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3000mm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Palašinis kampas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3000mm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Cokolinis kampas</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3000mm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30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Popierinė juosta </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Knauf armavimo juosta 50mmx75m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vnt</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20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OSB plokštė</w:t>
            </w:r>
          </w:p>
        </w:tc>
        <w:tc>
          <w:tcPr>
            <w:tcW w:w="4536" w:type="dxa"/>
          </w:tcPr>
          <w:p w:rsidR="00991F4D" w:rsidRPr="00055477" w:rsidRDefault="00991F4D" w:rsidP="00055477">
            <w:pPr>
              <w:shd w:val="clear" w:color="auto" w:fill="FFFFFF" w:themeFill="background1"/>
              <w:rPr>
                <w:rStyle w:val="Hipersaitas"/>
                <w:color w:val="auto"/>
                <w:sz w:val="22"/>
                <w:szCs w:val="22"/>
                <w:u w:val="none"/>
              </w:rPr>
            </w:pPr>
            <w:r w:rsidRPr="00055477">
              <w:rPr>
                <w:rStyle w:val="Hipersaitas"/>
                <w:color w:val="auto"/>
                <w:sz w:val="22"/>
                <w:szCs w:val="22"/>
                <w:u w:val="none"/>
              </w:rPr>
              <w:t>Orientuotų skiedrų plokštė OSB 3 Storis 15 mm, matmenys 1,25 x 2,50 m</w:t>
            </w:r>
          </w:p>
        </w:tc>
        <w:tc>
          <w:tcPr>
            <w:tcW w:w="851" w:type="dxa"/>
          </w:tcPr>
          <w:p w:rsidR="00991F4D" w:rsidRPr="00055477" w:rsidRDefault="00991F4D" w:rsidP="00055477">
            <w:pPr>
              <w:shd w:val="clear" w:color="auto" w:fill="FFFFFF" w:themeFill="background1"/>
              <w:jc w:val="center"/>
              <w:rPr>
                <w:sz w:val="22"/>
                <w:szCs w:val="22"/>
              </w:rPr>
            </w:pPr>
            <w:r w:rsidRPr="00055477">
              <w:rPr>
                <w:sz w:val="22"/>
                <w:szCs w:val="22"/>
              </w:rPr>
              <w:t>m2</w:t>
            </w:r>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20</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lang w:val="en-GB"/>
              </w:rPr>
            </w:pPr>
            <w:r w:rsidRPr="00055477">
              <w:rPr>
                <w:sz w:val="22"/>
                <w:szCs w:val="22"/>
              </w:rPr>
              <w:t xml:space="preserve">Gulsčiukai </w:t>
            </w:r>
            <w:r w:rsidRPr="00055477">
              <w:rPr>
                <w:sz w:val="22"/>
                <w:szCs w:val="22"/>
                <w:lang w:val="en-GB"/>
              </w:rPr>
              <w:t>2500 mm</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Gulsčiukai </w:t>
            </w:r>
            <w:r w:rsidRPr="00055477">
              <w:rPr>
                <w:sz w:val="22"/>
                <w:szCs w:val="22"/>
                <w:lang w:val="en-GB"/>
              </w:rPr>
              <w:t>2000mm</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w:t>
            </w:r>
          </w:p>
        </w:tc>
      </w:tr>
      <w:tr w:rsidR="00991F4D" w:rsidRPr="00055477" w:rsidTr="00B24A92">
        <w:trPr>
          <w:trHeight w:val="20"/>
        </w:trPr>
        <w:tc>
          <w:tcPr>
            <w:tcW w:w="704" w:type="dxa"/>
            <w:vAlign w:val="center"/>
          </w:tcPr>
          <w:p w:rsidR="00991F4D" w:rsidRPr="00055477" w:rsidRDefault="00991F4D" w:rsidP="00055477">
            <w:pPr>
              <w:numPr>
                <w:ilvl w:val="0"/>
                <w:numId w:val="4"/>
              </w:numPr>
              <w:shd w:val="clear" w:color="auto" w:fill="FFFFFF" w:themeFill="background1"/>
              <w:tabs>
                <w:tab w:val="left" w:pos="26"/>
                <w:tab w:val="num" w:pos="451"/>
              </w:tabs>
              <w:snapToGrid w:val="0"/>
              <w:ind w:left="0" w:firstLine="0"/>
              <w:jc w:val="center"/>
              <w:rPr>
                <w:sz w:val="22"/>
                <w:szCs w:val="22"/>
              </w:rPr>
            </w:pPr>
          </w:p>
        </w:tc>
        <w:tc>
          <w:tcPr>
            <w:tcW w:w="2552" w:type="dxa"/>
          </w:tcPr>
          <w:p w:rsidR="00991F4D" w:rsidRPr="00055477" w:rsidRDefault="00991F4D" w:rsidP="00055477">
            <w:pPr>
              <w:shd w:val="clear" w:color="auto" w:fill="FFFFFF" w:themeFill="background1"/>
              <w:rPr>
                <w:sz w:val="22"/>
                <w:szCs w:val="22"/>
              </w:rPr>
            </w:pPr>
            <w:r w:rsidRPr="00055477">
              <w:rPr>
                <w:sz w:val="22"/>
                <w:szCs w:val="22"/>
              </w:rPr>
              <w:t xml:space="preserve">Gulsčiukai </w:t>
            </w:r>
            <w:r w:rsidRPr="00055477">
              <w:rPr>
                <w:sz w:val="22"/>
                <w:szCs w:val="22"/>
                <w:lang w:val="en-GB"/>
              </w:rPr>
              <w:t>1600 mm</w:t>
            </w:r>
          </w:p>
        </w:tc>
        <w:tc>
          <w:tcPr>
            <w:tcW w:w="4536" w:type="dxa"/>
          </w:tcPr>
          <w:p w:rsidR="00991F4D" w:rsidRPr="00055477" w:rsidRDefault="00991F4D" w:rsidP="00055477">
            <w:pPr>
              <w:shd w:val="clear" w:color="auto" w:fill="FFFFFF" w:themeFill="background1"/>
              <w:rPr>
                <w:rStyle w:val="Hipersaitas"/>
                <w:color w:val="auto"/>
                <w:sz w:val="22"/>
                <w:szCs w:val="22"/>
                <w:u w:val="none"/>
              </w:rPr>
            </w:pPr>
          </w:p>
        </w:tc>
        <w:tc>
          <w:tcPr>
            <w:tcW w:w="851" w:type="dxa"/>
          </w:tcPr>
          <w:p w:rsidR="00991F4D" w:rsidRPr="00055477" w:rsidRDefault="00991F4D" w:rsidP="00055477">
            <w:pPr>
              <w:shd w:val="clear" w:color="auto" w:fill="FFFFFF" w:themeFill="background1"/>
              <w:jc w:val="center"/>
              <w:rPr>
                <w:sz w:val="22"/>
                <w:szCs w:val="22"/>
              </w:rPr>
            </w:pPr>
            <w:proofErr w:type="spellStart"/>
            <w:r w:rsidRPr="00055477">
              <w:rPr>
                <w:sz w:val="22"/>
                <w:szCs w:val="22"/>
              </w:rPr>
              <w:t>vnt</w:t>
            </w:r>
            <w:proofErr w:type="spellEnd"/>
          </w:p>
        </w:tc>
        <w:tc>
          <w:tcPr>
            <w:tcW w:w="992" w:type="dxa"/>
            <w:vAlign w:val="center"/>
          </w:tcPr>
          <w:p w:rsidR="00991F4D" w:rsidRPr="00055477" w:rsidRDefault="00991F4D" w:rsidP="00055477">
            <w:pPr>
              <w:shd w:val="clear" w:color="auto" w:fill="FFFFFF" w:themeFill="background1"/>
              <w:jc w:val="center"/>
              <w:rPr>
                <w:color w:val="000000"/>
                <w:sz w:val="22"/>
                <w:szCs w:val="22"/>
              </w:rPr>
            </w:pPr>
            <w:r w:rsidRPr="00055477">
              <w:rPr>
                <w:color w:val="000000"/>
                <w:sz w:val="22"/>
                <w:szCs w:val="22"/>
              </w:rPr>
              <w:t>15</w:t>
            </w:r>
          </w:p>
        </w:tc>
      </w:tr>
    </w:tbl>
    <w:p w:rsidR="00C322CB" w:rsidRPr="00055477" w:rsidRDefault="00C322CB" w:rsidP="00055477">
      <w:pPr>
        <w:shd w:val="clear" w:color="auto" w:fill="FFFFFF" w:themeFill="background1"/>
        <w:rPr>
          <w:sz w:val="22"/>
          <w:szCs w:val="22"/>
        </w:rPr>
      </w:pPr>
    </w:p>
    <w:p w:rsidR="003966E5" w:rsidRPr="00055477" w:rsidRDefault="003966E5" w:rsidP="00055477">
      <w:pPr>
        <w:shd w:val="clear" w:color="auto" w:fill="FFFFFF" w:themeFill="background1"/>
        <w:rPr>
          <w:sz w:val="22"/>
          <w:szCs w:val="22"/>
        </w:rPr>
      </w:pPr>
    </w:p>
    <w:p w:rsidR="00925372" w:rsidRPr="00055477" w:rsidRDefault="00925372" w:rsidP="00055477">
      <w:pPr>
        <w:shd w:val="clear" w:color="auto" w:fill="FFFFFF" w:themeFill="background1"/>
        <w:spacing w:after="120"/>
        <w:rPr>
          <w:b/>
          <w:sz w:val="22"/>
          <w:szCs w:val="22"/>
        </w:rPr>
      </w:pPr>
      <w:r w:rsidRPr="00055477">
        <w:rPr>
          <w:b/>
          <w:sz w:val="22"/>
          <w:szCs w:val="22"/>
        </w:rPr>
        <w:t>Kiti reikalavimai :</w:t>
      </w:r>
    </w:p>
    <w:p w:rsidR="00925372" w:rsidRPr="00055477" w:rsidRDefault="00925372" w:rsidP="00055477">
      <w:pPr>
        <w:pStyle w:val="Sraopastraipa"/>
        <w:numPr>
          <w:ilvl w:val="0"/>
          <w:numId w:val="6"/>
        </w:numPr>
        <w:shd w:val="clear" w:color="auto" w:fill="FFFFFF" w:themeFill="background1"/>
        <w:spacing w:line="300" w:lineRule="auto"/>
        <w:jc w:val="both"/>
        <w:rPr>
          <w:b w:val="0"/>
          <w:sz w:val="22"/>
          <w:szCs w:val="22"/>
        </w:rPr>
      </w:pPr>
      <w:r w:rsidRPr="00055477">
        <w:rPr>
          <w:b w:val="0"/>
          <w:sz w:val="22"/>
          <w:szCs w:val="22"/>
        </w:rPr>
        <w:t>Tiekėjas turi turėti parduotuvę ne toliau kaip 1</w:t>
      </w:r>
      <w:r w:rsidR="00FA2A3D">
        <w:rPr>
          <w:b w:val="0"/>
          <w:sz w:val="22"/>
          <w:szCs w:val="22"/>
        </w:rPr>
        <w:t>0</w:t>
      </w:r>
      <w:r w:rsidRPr="00055477">
        <w:rPr>
          <w:b w:val="0"/>
          <w:sz w:val="22"/>
          <w:szCs w:val="22"/>
        </w:rPr>
        <w:t xml:space="preserve"> km nuo Klaipėdos Ernesto Galvanausko profesinio mokymo centro, esančio Taikos pr. 67, Klaipėda; </w:t>
      </w:r>
    </w:p>
    <w:p w:rsidR="00925372" w:rsidRPr="00055477" w:rsidRDefault="00925372" w:rsidP="00055477">
      <w:pPr>
        <w:pStyle w:val="Sraopastraipa"/>
        <w:numPr>
          <w:ilvl w:val="0"/>
          <w:numId w:val="6"/>
        </w:numPr>
        <w:shd w:val="clear" w:color="auto" w:fill="FFFFFF" w:themeFill="background1"/>
        <w:spacing w:line="300" w:lineRule="auto"/>
        <w:jc w:val="both"/>
        <w:rPr>
          <w:b w:val="0"/>
          <w:sz w:val="22"/>
          <w:szCs w:val="22"/>
        </w:rPr>
      </w:pPr>
      <w:r w:rsidRPr="00055477">
        <w:rPr>
          <w:b w:val="0"/>
          <w:sz w:val="22"/>
          <w:szCs w:val="22"/>
        </w:rPr>
        <w:t xml:space="preserve">Prekių kiekiai ir asortimentas gali keistis, todėl sutarties galiojimo laikotarpiu Pirkėjas turi teisę koreguoti Prekių kiekius bei asortimentą. Pirkimo objektą be šioje techninėje specifikacijoje nurodyto prekių sąrašo sudaro ir Prekės, kurios priklauso tai pačiai grupei kaip ir sąrašo Prekės (tokių prekių vertė negali viršyti </w:t>
      </w:r>
      <w:r w:rsidR="00B464F1">
        <w:rPr>
          <w:b w:val="0"/>
          <w:sz w:val="22"/>
          <w:szCs w:val="22"/>
        </w:rPr>
        <w:t>2</w:t>
      </w:r>
      <w:r w:rsidRPr="00055477">
        <w:rPr>
          <w:b w:val="0"/>
          <w:sz w:val="22"/>
          <w:szCs w:val="22"/>
        </w:rPr>
        <w:t xml:space="preserve">0 % visos Sutarties vertės). </w:t>
      </w:r>
    </w:p>
    <w:p w:rsidR="00925372" w:rsidRPr="00055477" w:rsidRDefault="00925372" w:rsidP="00055477">
      <w:pPr>
        <w:pStyle w:val="Sraopastraipa"/>
        <w:numPr>
          <w:ilvl w:val="0"/>
          <w:numId w:val="6"/>
        </w:numPr>
        <w:shd w:val="clear" w:color="auto" w:fill="FFFFFF" w:themeFill="background1"/>
        <w:spacing w:line="300" w:lineRule="auto"/>
        <w:ind w:left="714" w:hanging="357"/>
        <w:jc w:val="both"/>
        <w:rPr>
          <w:b w:val="0"/>
          <w:sz w:val="22"/>
          <w:szCs w:val="22"/>
        </w:rPr>
      </w:pPr>
      <w:r w:rsidRPr="00055477">
        <w:rPr>
          <w:b w:val="0"/>
          <w:sz w:val="22"/>
          <w:szCs w:val="22"/>
        </w:rPr>
        <w:t>Pirkėjas turi turėti galimybę susipažinti su prekių asortimentu internetiniame tiekėjo puslapyje</w:t>
      </w:r>
      <w:r w:rsidR="00104A9F">
        <w:rPr>
          <w:b w:val="0"/>
          <w:sz w:val="22"/>
          <w:szCs w:val="22"/>
        </w:rPr>
        <w:t xml:space="preserve"> arba elektroniniame kataloge</w:t>
      </w:r>
      <w:r w:rsidRPr="00055477">
        <w:rPr>
          <w:b w:val="0"/>
          <w:sz w:val="22"/>
          <w:szCs w:val="22"/>
        </w:rPr>
        <w:t xml:space="preserve">; Tiekėjas turi nurodyti elektroninės parduotuvės interneto svetainės adresą ir </w:t>
      </w:r>
      <w:r w:rsidR="00104A9F">
        <w:rPr>
          <w:b w:val="0"/>
          <w:sz w:val="22"/>
          <w:szCs w:val="22"/>
        </w:rPr>
        <w:t>nuorodą (</w:t>
      </w:r>
      <w:proofErr w:type="spellStart"/>
      <w:r w:rsidR="00104A9F">
        <w:rPr>
          <w:b w:val="0"/>
          <w:sz w:val="22"/>
          <w:szCs w:val="22"/>
        </w:rPr>
        <w:t>www</w:t>
      </w:r>
      <w:proofErr w:type="spellEnd"/>
      <w:r w:rsidR="00104A9F">
        <w:rPr>
          <w:b w:val="0"/>
          <w:sz w:val="22"/>
          <w:szCs w:val="22"/>
        </w:rPr>
        <w:t>....... ir https:/) arba pateikti elektroninio katalogo nuorodą.</w:t>
      </w:r>
    </w:p>
    <w:p w:rsidR="00925372" w:rsidRPr="00F108E7" w:rsidRDefault="00925372" w:rsidP="00F108E7">
      <w:pPr>
        <w:pStyle w:val="Sraopastraipa"/>
        <w:numPr>
          <w:ilvl w:val="0"/>
          <w:numId w:val="6"/>
        </w:numPr>
        <w:shd w:val="clear" w:color="auto" w:fill="FFFFFF" w:themeFill="background1"/>
        <w:spacing w:line="300" w:lineRule="auto"/>
        <w:jc w:val="both"/>
        <w:rPr>
          <w:b w:val="0"/>
          <w:sz w:val="22"/>
          <w:szCs w:val="22"/>
        </w:rPr>
      </w:pPr>
      <w:r w:rsidRPr="00055477">
        <w:rPr>
          <w:b w:val="0"/>
          <w:sz w:val="22"/>
          <w:szCs w:val="22"/>
        </w:rPr>
        <w:t>Prekės turi būti naujos, su nepasibaigusiu naudojimui skirtu galiojimo terminu, originalioje gamintojo taroje, su gamintojo ženklais, atitinkančios Europos Sąjungos ir Lietuvos Respublikos teisės aktų reikalavimus kokybei, saugai, sudėčiai ir t. t. Esant reikalui, tiekėjas privalės pateikti tai įrodančius Prekių, kurioms taikomi šie reikalavimai, atitikties, kokybės ir saugos deklaracijas, sertifikatus saugos lapus ir kt. dokumentus.</w:t>
      </w:r>
      <w:r w:rsidR="00F108E7">
        <w:rPr>
          <w:b w:val="0"/>
          <w:sz w:val="22"/>
          <w:szCs w:val="22"/>
        </w:rPr>
        <w:t xml:space="preserve"> </w:t>
      </w:r>
      <w:r w:rsidR="00F108E7" w:rsidRPr="00F108E7">
        <w:rPr>
          <w:b w:val="0"/>
          <w:sz w:val="22"/>
          <w:szCs w:val="22"/>
        </w:rPr>
        <w:t xml:space="preserve">Riboto galiojimo Prekės ar Prekės, kurioms yra nustatyti specialūs </w:t>
      </w:r>
      <w:r w:rsidR="00F108E7" w:rsidRPr="00F108E7">
        <w:rPr>
          <w:b w:val="0"/>
          <w:sz w:val="22"/>
          <w:szCs w:val="22"/>
        </w:rPr>
        <w:lastRenderedPageBreak/>
        <w:t>komplektiškumo, transportavimo, laikymo ar sudėties reikalavimai, turi atitikti visus tos rūšies Prekėms nustatytus reikalavimus.</w:t>
      </w:r>
    </w:p>
    <w:p w:rsidR="00925372" w:rsidRDefault="00925372" w:rsidP="00055477">
      <w:pPr>
        <w:pStyle w:val="Sraopastraipa"/>
        <w:numPr>
          <w:ilvl w:val="0"/>
          <w:numId w:val="6"/>
        </w:numPr>
        <w:shd w:val="clear" w:color="auto" w:fill="FFFFFF" w:themeFill="background1"/>
        <w:spacing w:line="300" w:lineRule="auto"/>
        <w:jc w:val="both"/>
        <w:rPr>
          <w:b w:val="0"/>
          <w:sz w:val="22"/>
          <w:szCs w:val="22"/>
        </w:rPr>
      </w:pPr>
      <w:r w:rsidRPr="00055477">
        <w:rPr>
          <w:b w:val="0"/>
          <w:sz w:val="22"/>
          <w:szCs w:val="22"/>
        </w:rPr>
        <w:t>Visoms prekėms turi būti suteikiama prekės gamintojo nurodoma maksimali garantija. Garantinis terminas pradedamas skaičiuoti nuo prekių priėmimo – perdavimo akto pasirašymo dienos.</w:t>
      </w:r>
    </w:p>
    <w:p w:rsidR="00F108E7" w:rsidRDefault="00F108E7" w:rsidP="00F108E7">
      <w:pPr>
        <w:pStyle w:val="Sraopastraipa"/>
        <w:numPr>
          <w:ilvl w:val="0"/>
          <w:numId w:val="6"/>
        </w:numPr>
        <w:shd w:val="clear" w:color="auto" w:fill="FFFFFF" w:themeFill="background1"/>
        <w:spacing w:line="300" w:lineRule="auto"/>
        <w:jc w:val="both"/>
        <w:rPr>
          <w:b w:val="0"/>
          <w:sz w:val="22"/>
          <w:szCs w:val="22"/>
        </w:rPr>
      </w:pPr>
      <w:r w:rsidRPr="00F108E7">
        <w:rPr>
          <w:b w:val="0"/>
          <w:sz w:val="22"/>
          <w:szCs w:val="22"/>
        </w:rPr>
        <w:t>Kai Prekes pristato</w:t>
      </w:r>
      <w:r>
        <w:rPr>
          <w:b w:val="0"/>
          <w:sz w:val="22"/>
          <w:szCs w:val="22"/>
        </w:rPr>
        <w:t xml:space="preserve"> Tiekėjas</w:t>
      </w:r>
      <w:r w:rsidRPr="00F108E7">
        <w:rPr>
          <w:b w:val="0"/>
          <w:sz w:val="22"/>
          <w:szCs w:val="22"/>
        </w:rPr>
        <w:t xml:space="preserve">, jis atveža Prekes, jas iškrauna, pakrauna ir pasiima atgal netinkamas (Sutarties sąlygų neatitinkančias) Prekes savo lėšomis. </w:t>
      </w:r>
      <w:r>
        <w:rPr>
          <w:b w:val="0"/>
          <w:sz w:val="22"/>
          <w:szCs w:val="22"/>
        </w:rPr>
        <w:t xml:space="preserve">Tiekėjas </w:t>
      </w:r>
      <w:r w:rsidRPr="00F108E7">
        <w:rPr>
          <w:b w:val="0"/>
          <w:sz w:val="22"/>
          <w:szCs w:val="22"/>
        </w:rPr>
        <w:t>turi saugoti Prekes ir apmokėti visas su tuo susijusias išlaidas iki to momento, kai Pirkėjas priima Prekes.</w:t>
      </w:r>
    </w:p>
    <w:p w:rsidR="00F108E7" w:rsidRDefault="00F108E7" w:rsidP="00F108E7">
      <w:pPr>
        <w:pStyle w:val="Sraopastraipa"/>
        <w:numPr>
          <w:ilvl w:val="0"/>
          <w:numId w:val="6"/>
        </w:numPr>
        <w:shd w:val="clear" w:color="auto" w:fill="FFFFFF" w:themeFill="background1"/>
        <w:spacing w:line="300" w:lineRule="auto"/>
        <w:jc w:val="both"/>
        <w:rPr>
          <w:b w:val="0"/>
          <w:sz w:val="22"/>
          <w:szCs w:val="22"/>
        </w:rPr>
      </w:pPr>
      <w:r w:rsidRPr="00F108E7">
        <w:rPr>
          <w:b w:val="0"/>
          <w:sz w:val="22"/>
          <w:szCs w:val="22"/>
        </w:rPr>
        <w:t>Prekių ar jų dalies pristatymas įforminamas Prekių ar jų dalies priėmimo - perdavimo aktu, kurį (dviem egzemplioriais) pasirašo Pirkėjo ir Pardavėjo įgalioti atstovai. Priėmimo-perdavimo aktu gali būti laikomas Prekių važtaraštis, pasirašytas abejų Šalių atstovais.</w:t>
      </w:r>
    </w:p>
    <w:p w:rsidR="00F108E7" w:rsidRPr="00F108E7" w:rsidRDefault="00F108E7" w:rsidP="00F108E7">
      <w:pPr>
        <w:pStyle w:val="Sraopastraipa"/>
        <w:numPr>
          <w:ilvl w:val="0"/>
          <w:numId w:val="6"/>
        </w:numPr>
        <w:shd w:val="clear" w:color="auto" w:fill="FFFFFF" w:themeFill="background1"/>
        <w:spacing w:line="300" w:lineRule="auto"/>
        <w:jc w:val="both"/>
        <w:rPr>
          <w:b w:val="0"/>
          <w:sz w:val="22"/>
          <w:szCs w:val="22"/>
        </w:rPr>
      </w:pPr>
      <w:r w:rsidRPr="00F108E7">
        <w:rPr>
          <w:b w:val="0"/>
          <w:sz w:val="22"/>
          <w:szCs w:val="22"/>
        </w:rPr>
        <w:t>Kartu su Prekėmis Pirkėjui yra perduodami kokybės sertifikatai, aplinkosaugos reikalavimus įrodantys dokumentai (jei taikoma), bei Prekių specifikaciją nurodantys dokumentai</w:t>
      </w:r>
      <w:r>
        <w:rPr>
          <w:b w:val="0"/>
          <w:sz w:val="22"/>
          <w:szCs w:val="22"/>
        </w:rPr>
        <w:t>.</w:t>
      </w:r>
    </w:p>
    <w:p w:rsidR="00925372" w:rsidRPr="00055477" w:rsidRDefault="00925372" w:rsidP="00055477">
      <w:pPr>
        <w:pStyle w:val="Sraopastraipa"/>
        <w:numPr>
          <w:ilvl w:val="0"/>
          <w:numId w:val="6"/>
        </w:numPr>
        <w:shd w:val="clear" w:color="auto" w:fill="FFFFFF" w:themeFill="background1"/>
        <w:spacing w:line="300" w:lineRule="auto"/>
        <w:jc w:val="both"/>
        <w:rPr>
          <w:b w:val="0"/>
          <w:sz w:val="22"/>
          <w:szCs w:val="22"/>
        </w:rPr>
      </w:pPr>
      <w:r w:rsidRPr="00055477">
        <w:rPr>
          <w:b w:val="0"/>
          <w:sz w:val="22"/>
          <w:szCs w:val="22"/>
        </w:rPr>
        <w:t>Pardavėjas garantuoja, kad garantiniu laikotarpiu nustatyti prekių trūkumai bus šalinami nemokamai arba sugedusias prekes pakeičiant naujomis.</w:t>
      </w:r>
    </w:p>
    <w:p w:rsidR="00925372" w:rsidRPr="00055477" w:rsidRDefault="00925372" w:rsidP="00055477">
      <w:pPr>
        <w:pStyle w:val="Sraopastraipa"/>
        <w:numPr>
          <w:ilvl w:val="0"/>
          <w:numId w:val="6"/>
        </w:numPr>
        <w:shd w:val="clear" w:color="auto" w:fill="FFFFFF" w:themeFill="background1"/>
        <w:spacing w:line="300" w:lineRule="auto"/>
        <w:jc w:val="both"/>
        <w:rPr>
          <w:b w:val="0"/>
          <w:sz w:val="22"/>
          <w:szCs w:val="22"/>
        </w:rPr>
      </w:pPr>
      <w:r w:rsidRPr="00055477">
        <w:rPr>
          <w:b w:val="0"/>
          <w:sz w:val="22"/>
          <w:szCs w:val="22"/>
        </w:rPr>
        <w:t>Užsakymą Pardavėjui Pirkėjas pateikia raštu (el. paštu) arba telefonu nurodytu sutartyje.</w:t>
      </w:r>
    </w:p>
    <w:p w:rsidR="00AA5414" w:rsidRPr="004D00AC" w:rsidRDefault="000F18C1" w:rsidP="00055477">
      <w:pPr>
        <w:pStyle w:val="Sraopastraipa"/>
        <w:numPr>
          <w:ilvl w:val="0"/>
          <w:numId w:val="6"/>
        </w:numPr>
        <w:shd w:val="clear" w:color="auto" w:fill="FFFFFF" w:themeFill="background1"/>
        <w:spacing w:line="300" w:lineRule="auto"/>
        <w:jc w:val="both"/>
        <w:rPr>
          <w:color w:val="0070C0"/>
          <w:sz w:val="22"/>
          <w:szCs w:val="22"/>
          <w:u w:val="single"/>
        </w:rPr>
      </w:pPr>
      <w:r>
        <w:rPr>
          <w:color w:val="0070C0"/>
          <w:sz w:val="22"/>
          <w:szCs w:val="22"/>
          <w:u w:val="single"/>
        </w:rPr>
        <w:t xml:space="preserve">Žemiau išvardintoms medžiagoms </w:t>
      </w:r>
      <w:r w:rsidR="00AA5414" w:rsidRPr="004D00AC">
        <w:rPr>
          <w:color w:val="0070C0"/>
          <w:sz w:val="22"/>
          <w:szCs w:val="22"/>
          <w:u w:val="single"/>
        </w:rPr>
        <w:t xml:space="preserve">sutarties vykdymo metu bus taikomi aplinkosauginiai reikalavimai. </w:t>
      </w:r>
    </w:p>
    <w:p w:rsidR="00AA5414" w:rsidRPr="00055477" w:rsidRDefault="000F18C1" w:rsidP="00055477">
      <w:pPr>
        <w:keepNext/>
        <w:keepLines/>
        <w:shd w:val="clear" w:color="auto" w:fill="FFFFFF" w:themeFill="background1"/>
        <w:ind w:firstLine="851"/>
      </w:pPr>
      <w:r w:rsidRPr="000F18C1">
        <w:rPr>
          <w:sz w:val="22"/>
          <w:szCs w:val="22"/>
        </w:rPr>
        <w:t>8</w:t>
      </w:r>
      <w:r w:rsidR="00AA5414" w:rsidRPr="000F18C1">
        <w:rPr>
          <w:sz w:val="22"/>
          <w:szCs w:val="22"/>
        </w:rPr>
        <w:t>.1.</w:t>
      </w:r>
      <w:r w:rsidR="00AA5414" w:rsidRPr="00055477">
        <w:rPr>
          <w:b/>
          <w:sz w:val="22"/>
          <w:szCs w:val="22"/>
        </w:rPr>
        <w:t xml:space="preserve"> </w:t>
      </w:r>
      <w:r w:rsidR="00AA5414" w:rsidRPr="00055477">
        <w:t xml:space="preserve"> </w:t>
      </w:r>
      <w:r w:rsidR="00AA5414" w:rsidRPr="00C27B51">
        <w:rPr>
          <w:b/>
        </w:rPr>
        <w:t>Dažai:</w:t>
      </w:r>
    </w:p>
    <w:p w:rsidR="00AA5414" w:rsidRPr="00055477" w:rsidRDefault="00AA5414" w:rsidP="00055477">
      <w:pPr>
        <w:shd w:val="clear" w:color="auto" w:fill="FFFFFF" w:themeFill="background1"/>
        <w:ind w:firstLine="851"/>
        <w:jc w:val="both"/>
      </w:pPr>
      <w:r w:rsidRPr="00055477">
        <w:t xml:space="preserve">paruoštų naudoti patalpų vidaus ir išorės dažų produkte lakiųjų organinių junginių (LOJ), kurių pradinė virimo temperatūra, esant standartiniam 101,3 </w:t>
      </w:r>
      <w:proofErr w:type="spellStart"/>
      <w:r w:rsidRPr="00055477">
        <w:t>kPa</w:t>
      </w:r>
      <w:proofErr w:type="spellEnd"/>
      <w:r w:rsidRPr="00055477">
        <w:t xml:space="preserve">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Eil. Nr.</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Produkto aprašymas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LOJ ribinė vertė, g/l (įskaitant vandenį)</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15</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2.</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60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3.</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30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4.</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90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5.</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75</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90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7.</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75</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8.</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15</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9.</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Rišamieji gruntai</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15</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10.</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proofErr w:type="spellStart"/>
            <w:r w:rsidRPr="00055477">
              <w:rPr>
                <w:sz w:val="22"/>
                <w:szCs w:val="22"/>
              </w:rPr>
              <w:t>Vienkomponentės</w:t>
            </w:r>
            <w:proofErr w:type="spellEnd"/>
            <w:r w:rsidRPr="00055477">
              <w:rPr>
                <w:sz w:val="22"/>
                <w:szCs w:val="22"/>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100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11.</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proofErr w:type="spellStart"/>
            <w:r w:rsidRPr="00055477">
              <w:rPr>
                <w:sz w:val="22"/>
                <w:szCs w:val="22"/>
              </w:rPr>
              <w:t>Dvikomponentės</w:t>
            </w:r>
            <w:proofErr w:type="spellEnd"/>
            <w:r w:rsidRPr="00055477">
              <w:rPr>
                <w:sz w:val="22"/>
                <w:szCs w:val="22"/>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100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12.</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90</w:t>
            </w:r>
          </w:p>
        </w:tc>
      </w:tr>
      <w:tr w:rsidR="00AA5414" w:rsidRPr="00055477" w:rsidTr="00AA5414">
        <w:tc>
          <w:tcPr>
            <w:tcW w:w="56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13.</w:t>
            </w:r>
          </w:p>
        </w:tc>
        <w:tc>
          <w:tcPr>
            <w:tcW w:w="623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rPr>
                <w:sz w:val="22"/>
                <w:szCs w:val="22"/>
              </w:rPr>
            </w:pPr>
            <w:r w:rsidRPr="00055477">
              <w:rPr>
                <w:sz w:val="22"/>
                <w:szCs w:val="22"/>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rsidR="00AA5414" w:rsidRPr="00055477" w:rsidRDefault="00AA5414" w:rsidP="00055477">
            <w:pPr>
              <w:shd w:val="clear" w:color="auto" w:fill="FFFFFF" w:themeFill="background1"/>
              <w:jc w:val="center"/>
              <w:rPr>
                <w:sz w:val="22"/>
                <w:szCs w:val="22"/>
              </w:rPr>
            </w:pPr>
            <w:r w:rsidRPr="00055477">
              <w:rPr>
                <w:sz w:val="22"/>
                <w:szCs w:val="22"/>
              </w:rPr>
              <w:t>80</w:t>
            </w:r>
          </w:p>
        </w:tc>
      </w:tr>
    </w:tbl>
    <w:p w:rsidR="00AA5414" w:rsidRPr="00055477" w:rsidRDefault="00AA5414" w:rsidP="00055477">
      <w:pPr>
        <w:shd w:val="clear" w:color="auto" w:fill="FFFFFF" w:themeFill="background1"/>
        <w:suppressAutoHyphens/>
        <w:ind w:firstLine="851"/>
        <w:jc w:val="both"/>
        <w:rPr>
          <w:bCs w:val="0"/>
          <w:szCs w:val="24"/>
          <w:lang w:eastAsia="en-GB"/>
        </w:rPr>
      </w:pPr>
    </w:p>
    <w:p w:rsidR="00AA5414" w:rsidRPr="00C27B51" w:rsidRDefault="00AA5414" w:rsidP="00055477">
      <w:pPr>
        <w:shd w:val="clear" w:color="auto" w:fill="FFFFFF" w:themeFill="background1"/>
        <w:suppressAutoHyphens/>
        <w:spacing w:line="276" w:lineRule="auto"/>
        <w:jc w:val="both"/>
        <w:rPr>
          <w:sz w:val="24"/>
          <w:szCs w:val="24"/>
        </w:rPr>
      </w:pPr>
      <w:r w:rsidRPr="00C27B51">
        <w:rPr>
          <w:sz w:val="24"/>
          <w:szCs w:val="24"/>
        </w:rPr>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w:t>
      </w:r>
      <w:r w:rsidRPr="00C27B51">
        <w:rPr>
          <w:sz w:val="24"/>
          <w:szCs w:val="24"/>
        </w:rPr>
        <w:lastRenderedPageBreak/>
        <w:t xml:space="preserve">kancerogeninės (H350, H350i, H351), toksiškos reprodukcijai (H360D, H360F, H360FD, H360Fd, H360Df, H361f, H361d, H361fd, H362), pavojingos vandens aplinkai H400, H410, H411, H412), gali sukelti ilgalaikį kenksmingą poveikį vandens organizmams (H413), pavojinga ozono sluoksniui (EUH059). </w:t>
      </w:r>
    </w:p>
    <w:p w:rsidR="00AA5414" w:rsidRPr="00C27B51" w:rsidRDefault="00AA5414" w:rsidP="00055477">
      <w:pPr>
        <w:keepNext/>
        <w:shd w:val="clear" w:color="auto" w:fill="FFFFFF" w:themeFill="background1"/>
        <w:suppressAutoHyphens/>
        <w:jc w:val="center"/>
        <w:rPr>
          <w:b/>
          <w:bCs w:val="0"/>
          <w:sz w:val="24"/>
          <w:szCs w:val="24"/>
        </w:rPr>
      </w:pPr>
    </w:p>
    <w:p w:rsidR="00AA5414" w:rsidRPr="00C27B51" w:rsidRDefault="000F18C1" w:rsidP="00055477">
      <w:pPr>
        <w:shd w:val="clear" w:color="auto" w:fill="FFFFFF" w:themeFill="background1"/>
        <w:ind w:firstLine="851"/>
        <w:jc w:val="both"/>
        <w:rPr>
          <w:sz w:val="24"/>
          <w:szCs w:val="24"/>
        </w:rPr>
      </w:pPr>
      <w:r w:rsidRPr="00C27B51">
        <w:rPr>
          <w:sz w:val="24"/>
          <w:szCs w:val="24"/>
        </w:rPr>
        <w:t>8</w:t>
      </w:r>
      <w:r w:rsidR="00AA5414" w:rsidRPr="00C27B51">
        <w:rPr>
          <w:sz w:val="24"/>
          <w:szCs w:val="24"/>
        </w:rPr>
        <w:t xml:space="preserve">.2. </w:t>
      </w:r>
      <w:r w:rsidR="00AA5414" w:rsidRPr="00C27B51">
        <w:rPr>
          <w:b/>
          <w:sz w:val="24"/>
          <w:szCs w:val="24"/>
        </w:rPr>
        <w:t>Gipso plokštės</w:t>
      </w:r>
      <w:r w:rsidR="00AA5414" w:rsidRPr="00C27B51">
        <w:rPr>
          <w:sz w:val="24"/>
          <w:szCs w:val="24"/>
        </w:rPr>
        <w:t>:</w:t>
      </w:r>
    </w:p>
    <w:p w:rsidR="00AA5414" w:rsidRPr="00C27B51" w:rsidRDefault="00AA5414" w:rsidP="00055477">
      <w:pPr>
        <w:shd w:val="clear" w:color="auto" w:fill="FFFFFF" w:themeFill="background1"/>
        <w:tabs>
          <w:tab w:val="left" w:pos="318"/>
        </w:tabs>
        <w:ind w:firstLine="851"/>
        <w:jc w:val="both"/>
        <w:rPr>
          <w:sz w:val="24"/>
          <w:szCs w:val="24"/>
          <w:lang w:eastAsia="lt-LT"/>
        </w:rPr>
      </w:pPr>
      <w:r w:rsidRPr="00C27B51">
        <w:rPr>
          <w:sz w:val="24"/>
          <w:szCs w:val="24"/>
          <w:lang w:eastAsia="lt-LT"/>
        </w:rPr>
        <w:t>gipso plokščių sudėtyje turi būti ne mažiau kaip 2 proc. perdirbtų medžiagų;</w:t>
      </w:r>
    </w:p>
    <w:p w:rsidR="00AA5414" w:rsidRPr="00C27B51" w:rsidRDefault="00AA5414" w:rsidP="00055477">
      <w:pPr>
        <w:shd w:val="clear" w:color="auto" w:fill="FFFFFF" w:themeFill="background1"/>
        <w:suppressAutoHyphens/>
        <w:ind w:firstLine="851"/>
        <w:jc w:val="both"/>
        <w:rPr>
          <w:sz w:val="24"/>
          <w:szCs w:val="24"/>
          <w:lang w:eastAsia="lt-LT"/>
        </w:rPr>
      </w:pPr>
      <w:r w:rsidRPr="00C27B51">
        <w:rPr>
          <w:sz w:val="24"/>
          <w:szCs w:val="24"/>
          <w:lang w:eastAsia="lt-LT"/>
        </w:rPr>
        <w:t xml:space="preserve">gipso plokščių gamybai naudojamas popierius </w:t>
      </w:r>
      <w:r w:rsidRPr="00C27B51">
        <w:rPr>
          <w:rFonts w:eastAsia="Cumberland"/>
          <w:color w:val="000000"/>
          <w:sz w:val="24"/>
          <w:szCs w:val="24"/>
          <w:lang w:eastAsia="lt-LT"/>
        </w:rPr>
        <w:t xml:space="preserve">turi būti pagamintas iš 100 proc. perdirbto popieriaus plaušų ar </w:t>
      </w:r>
      <w:r w:rsidRPr="00C27B51">
        <w:rPr>
          <w:sz w:val="24"/>
          <w:szCs w:val="24"/>
          <w:lang w:eastAsia="lt-LT"/>
        </w:rPr>
        <w:t xml:space="preserve">ne daugiau kaip 5 proc. pirminės medienos plaušų, gautų iš miškų, </w:t>
      </w:r>
      <w:r w:rsidRPr="00C27B51">
        <w:rPr>
          <w:sz w:val="24"/>
          <w:szCs w:val="24"/>
        </w:rPr>
        <w:t>sertifikuotų naudojant FSC ar PEFC miškų sertifikavimo sistemas arba lygiavertes sertifikavimo sistemas</w:t>
      </w:r>
      <w:r w:rsidRPr="00C27B51">
        <w:rPr>
          <w:sz w:val="24"/>
          <w:szCs w:val="24"/>
          <w:lang w:eastAsia="lt-LT"/>
        </w:rPr>
        <w:t>, kita dalis – iš perdirbto popieriaus plaušų.</w:t>
      </w:r>
    </w:p>
    <w:p w:rsidR="00AA5414" w:rsidRPr="00C27B51" w:rsidRDefault="00AA5414" w:rsidP="00055477">
      <w:pPr>
        <w:shd w:val="clear" w:color="auto" w:fill="FFFFFF" w:themeFill="background1"/>
        <w:suppressAutoHyphens/>
        <w:ind w:firstLine="851"/>
        <w:jc w:val="both"/>
        <w:rPr>
          <w:sz w:val="24"/>
          <w:szCs w:val="24"/>
          <w:lang w:eastAsia="lt-LT"/>
        </w:rPr>
      </w:pPr>
    </w:p>
    <w:p w:rsidR="00AA5414" w:rsidRPr="00C27B51" w:rsidRDefault="000F18C1" w:rsidP="00055477">
      <w:pPr>
        <w:shd w:val="clear" w:color="auto" w:fill="FFFFFF" w:themeFill="background1"/>
        <w:ind w:firstLine="851"/>
        <w:jc w:val="both"/>
        <w:rPr>
          <w:sz w:val="24"/>
          <w:szCs w:val="24"/>
        </w:rPr>
      </w:pPr>
      <w:r w:rsidRPr="00C27B51">
        <w:rPr>
          <w:sz w:val="24"/>
          <w:szCs w:val="24"/>
        </w:rPr>
        <w:t>8</w:t>
      </w:r>
      <w:r w:rsidR="00AA5414" w:rsidRPr="00C27B51">
        <w:rPr>
          <w:sz w:val="24"/>
          <w:szCs w:val="24"/>
        </w:rPr>
        <w:t>.3</w:t>
      </w:r>
      <w:r w:rsidR="00AA5414" w:rsidRPr="00C27B51">
        <w:rPr>
          <w:b/>
          <w:sz w:val="24"/>
          <w:szCs w:val="24"/>
        </w:rPr>
        <w:t>. Plytelės:</w:t>
      </w:r>
      <w:r w:rsidR="00AA5414" w:rsidRPr="00C27B51">
        <w:rPr>
          <w:sz w:val="24"/>
          <w:szCs w:val="24"/>
        </w:rPr>
        <w:t xml:space="preserve"> </w:t>
      </w:r>
    </w:p>
    <w:p w:rsidR="00AA5414" w:rsidRPr="00C27B51" w:rsidRDefault="00AA5414" w:rsidP="00055477">
      <w:pPr>
        <w:shd w:val="clear" w:color="auto" w:fill="FFFFFF" w:themeFill="background1"/>
        <w:ind w:firstLine="851"/>
        <w:jc w:val="both"/>
        <w:rPr>
          <w:sz w:val="24"/>
          <w:szCs w:val="24"/>
        </w:rPr>
      </w:pPr>
      <w:r w:rsidRPr="00C27B51">
        <w:rPr>
          <w:sz w:val="24"/>
          <w:szCs w:val="24"/>
        </w:rPr>
        <w:t xml:space="preserve">produkto žaliavoje neturi būti pavojingų cheminių medžiagų ar jų junginių, </w:t>
      </w:r>
      <w:r w:rsidRPr="00C27B51">
        <w:rPr>
          <w:sz w:val="24"/>
          <w:szCs w:val="24"/>
          <w:lang w:eastAsia="lt-LT"/>
        </w:rPr>
        <w:t>klasifikuojamų priskiriant bet kurią iš nurodytų pavojingumo frazę pagal R</w:t>
      </w:r>
      <w:r w:rsidRPr="00C27B51">
        <w:rPr>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C27B51">
        <w:rPr>
          <w:rFonts w:eastAsia="Calibri"/>
          <w:sz w:val="24"/>
          <w:szCs w:val="24"/>
          <w:lang w:eastAsia="lt-LT"/>
        </w:rPr>
        <w:t>pavojingos ozono sluoksniui</w:t>
      </w:r>
      <w:r w:rsidRPr="00C27B51">
        <w:rPr>
          <w:sz w:val="24"/>
          <w:szCs w:val="24"/>
        </w:rPr>
        <w:t xml:space="preserve"> (EUH059);</w:t>
      </w:r>
    </w:p>
    <w:p w:rsidR="00AA5414" w:rsidRPr="00C27B51" w:rsidRDefault="00AA5414" w:rsidP="00055477">
      <w:pPr>
        <w:shd w:val="clear" w:color="auto" w:fill="FFFFFF" w:themeFill="background1"/>
        <w:ind w:firstLine="851"/>
        <w:jc w:val="both"/>
        <w:rPr>
          <w:sz w:val="24"/>
          <w:szCs w:val="24"/>
        </w:rPr>
      </w:pPr>
      <w:r w:rsidRPr="00C27B51">
        <w:rPr>
          <w:sz w:val="24"/>
          <w:szCs w:val="24"/>
        </w:rPr>
        <w:t>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AA5414" w:rsidRPr="00C27B51" w:rsidTr="00AA5414">
        <w:tc>
          <w:tcPr>
            <w:tcW w:w="709" w:type="dxa"/>
          </w:tcPr>
          <w:p w:rsidR="00AA5414" w:rsidRPr="00C27B51" w:rsidRDefault="00AA5414" w:rsidP="00055477">
            <w:pPr>
              <w:shd w:val="clear" w:color="auto" w:fill="FFFFFF" w:themeFill="background1"/>
              <w:jc w:val="center"/>
              <w:rPr>
                <w:sz w:val="24"/>
                <w:szCs w:val="24"/>
              </w:rPr>
            </w:pPr>
            <w:r w:rsidRPr="00C27B51">
              <w:rPr>
                <w:sz w:val="24"/>
                <w:szCs w:val="24"/>
              </w:rPr>
              <w:t>Eil.</w:t>
            </w:r>
          </w:p>
          <w:p w:rsidR="00AA5414" w:rsidRPr="00C27B51" w:rsidRDefault="00AA5414" w:rsidP="00055477">
            <w:pPr>
              <w:shd w:val="clear" w:color="auto" w:fill="FFFFFF" w:themeFill="background1"/>
              <w:jc w:val="center"/>
              <w:rPr>
                <w:sz w:val="24"/>
                <w:szCs w:val="24"/>
              </w:rPr>
            </w:pPr>
            <w:r w:rsidRPr="00C27B51">
              <w:rPr>
                <w:sz w:val="24"/>
                <w:szCs w:val="24"/>
              </w:rPr>
              <w:t>Nr.</w:t>
            </w:r>
          </w:p>
        </w:tc>
        <w:tc>
          <w:tcPr>
            <w:tcW w:w="2126" w:type="dxa"/>
          </w:tcPr>
          <w:p w:rsidR="00AA5414" w:rsidRPr="00C27B51" w:rsidRDefault="00AA5414" w:rsidP="00055477">
            <w:pPr>
              <w:shd w:val="clear" w:color="auto" w:fill="FFFFFF" w:themeFill="background1"/>
              <w:jc w:val="center"/>
              <w:rPr>
                <w:sz w:val="24"/>
                <w:szCs w:val="24"/>
              </w:rPr>
            </w:pPr>
            <w:r w:rsidRPr="00C27B51">
              <w:rPr>
                <w:sz w:val="24"/>
                <w:szCs w:val="24"/>
              </w:rPr>
              <w:t>Pavadinimas</w:t>
            </w:r>
          </w:p>
        </w:tc>
        <w:tc>
          <w:tcPr>
            <w:tcW w:w="2694" w:type="dxa"/>
          </w:tcPr>
          <w:p w:rsidR="00AA5414" w:rsidRPr="00C27B51" w:rsidRDefault="00AA5414" w:rsidP="00055477">
            <w:pPr>
              <w:shd w:val="clear" w:color="auto" w:fill="FFFFFF" w:themeFill="background1"/>
              <w:jc w:val="center"/>
              <w:rPr>
                <w:sz w:val="24"/>
                <w:szCs w:val="24"/>
              </w:rPr>
            </w:pPr>
            <w:r w:rsidRPr="00C27B51">
              <w:rPr>
                <w:sz w:val="24"/>
                <w:szCs w:val="24"/>
              </w:rPr>
              <w:t>Ribinė vertė,</w:t>
            </w:r>
          </w:p>
          <w:p w:rsidR="00AA5414" w:rsidRPr="00C27B51" w:rsidRDefault="00AA5414" w:rsidP="00055477">
            <w:pPr>
              <w:shd w:val="clear" w:color="auto" w:fill="FFFFFF" w:themeFill="background1"/>
              <w:jc w:val="center"/>
              <w:rPr>
                <w:sz w:val="24"/>
                <w:szCs w:val="24"/>
              </w:rPr>
            </w:pPr>
            <w:r w:rsidRPr="00C27B51">
              <w:rPr>
                <w:sz w:val="24"/>
                <w:szCs w:val="24"/>
              </w:rPr>
              <w:t>proc. nuo glazūrų svorio</w:t>
            </w:r>
          </w:p>
        </w:tc>
      </w:tr>
      <w:tr w:rsidR="00AA5414" w:rsidRPr="00C27B51" w:rsidTr="00AA5414">
        <w:tc>
          <w:tcPr>
            <w:tcW w:w="709" w:type="dxa"/>
          </w:tcPr>
          <w:p w:rsidR="00AA5414" w:rsidRPr="00C27B51" w:rsidRDefault="00AA5414" w:rsidP="00055477">
            <w:pPr>
              <w:shd w:val="clear" w:color="auto" w:fill="FFFFFF" w:themeFill="background1"/>
              <w:jc w:val="center"/>
              <w:rPr>
                <w:sz w:val="24"/>
                <w:szCs w:val="24"/>
              </w:rPr>
            </w:pPr>
            <w:r w:rsidRPr="00C27B51">
              <w:rPr>
                <w:sz w:val="24"/>
                <w:szCs w:val="24"/>
              </w:rPr>
              <w:t>1.</w:t>
            </w:r>
          </w:p>
        </w:tc>
        <w:tc>
          <w:tcPr>
            <w:tcW w:w="2126" w:type="dxa"/>
          </w:tcPr>
          <w:p w:rsidR="00AA5414" w:rsidRPr="00C27B51" w:rsidRDefault="00AA5414" w:rsidP="00055477">
            <w:pPr>
              <w:shd w:val="clear" w:color="auto" w:fill="FFFFFF" w:themeFill="background1"/>
              <w:rPr>
                <w:sz w:val="24"/>
                <w:szCs w:val="24"/>
              </w:rPr>
            </w:pPr>
            <w:r w:rsidRPr="00C27B51">
              <w:rPr>
                <w:sz w:val="24"/>
                <w:szCs w:val="24"/>
              </w:rPr>
              <w:t>Švinas (</w:t>
            </w:r>
            <w:proofErr w:type="spellStart"/>
            <w:r w:rsidRPr="00C27B51">
              <w:rPr>
                <w:sz w:val="24"/>
                <w:szCs w:val="24"/>
              </w:rPr>
              <w:t>Pb</w:t>
            </w:r>
            <w:proofErr w:type="spellEnd"/>
            <w:r w:rsidRPr="00C27B51">
              <w:rPr>
                <w:sz w:val="24"/>
                <w:szCs w:val="24"/>
              </w:rPr>
              <w:t>)</w:t>
            </w:r>
          </w:p>
        </w:tc>
        <w:tc>
          <w:tcPr>
            <w:tcW w:w="2694" w:type="dxa"/>
          </w:tcPr>
          <w:p w:rsidR="00AA5414" w:rsidRPr="00C27B51" w:rsidRDefault="00AA5414" w:rsidP="00055477">
            <w:pPr>
              <w:shd w:val="clear" w:color="auto" w:fill="FFFFFF" w:themeFill="background1"/>
              <w:jc w:val="center"/>
              <w:rPr>
                <w:sz w:val="24"/>
                <w:szCs w:val="24"/>
              </w:rPr>
            </w:pPr>
            <w:r w:rsidRPr="00C27B51">
              <w:rPr>
                <w:sz w:val="24"/>
                <w:szCs w:val="24"/>
              </w:rPr>
              <w:t>0,5</w:t>
            </w:r>
          </w:p>
        </w:tc>
      </w:tr>
      <w:tr w:rsidR="00AA5414" w:rsidRPr="00C27B51" w:rsidTr="00AA5414">
        <w:tc>
          <w:tcPr>
            <w:tcW w:w="709" w:type="dxa"/>
          </w:tcPr>
          <w:p w:rsidR="00AA5414" w:rsidRPr="00C27B51" w:rsidRDefault="00AA5414" w:rsidP="00055477">
            <w:pPr>
              <w:shd w:val="clear" w:color="auto" w:fill="FFFFFF" w:themeFill="background1"/>
              <w:jc w:val="center"/>
              <w:rPr>
                <w:sz w:val="24"/>
                <w:szCs w:val="24"/>
              </w:rPr>
            </w:pPr>
            <w:r w:rsidRPr="00C27B51">
              <w:rPr>
                <w:sz w:val="24"/>
                <w:szCs w:val="24"/>
              </w:rPr>
              <w:t>2.</w:t>
            </w:r>
          </w:p>
        </w:tc>
        <w:tc>
          <w:tcPr>
            <w:tcW w:w="2126" w:type="dxa"/>
          </w:tcPr>
          <w:p w:rsidR="00AA5414" w:rsidRPr="00C27B51" w:rsidRDefault="00AA5414" w:rsidP="00055477">
            <w:pPr>
              <w:shd w:val="clear" w:color="auto" w:fill="FFFFFF" w:themeFill="background1"/>
              <w:rPr>
                <w:sz w:val="24"/>
                <w:szCs w:val="24"/>
              </w:rPr>
            </w:pPr>
            <w:r w:rsidRPr="00C27B51">
              <w:rPr>
                <w:sz w:val="24"/>
                <w:szCs w:val="24"/>
              </w:rPr>
              <w:t>Kadmis (</w:t>
            </w:r>
            <w:proofErr w:type="spellStart"/>
            <w:r w:rsidRPr="00C27B51">
              <w:rPr>
                <w:sz w:val="24"/>
                <w:szCs w:val="24"/>
              </w:rPr>
              <w:t>Cd</w:t>
            </w:r>
            <w:proofErr w:type="spellEnd"/>
            <w:r w:rsidRPr="00C27B51">
              <w:rPr>
                <w:sz w:val="24"/>
                <w:szCs w:val="24"/>
              </w:rPr>
              <w:t>)</w:t>
            </w:r>
          </w:p>
        </w:tc>
        <w:tc>
          <w:tcPr>
            <w:tcW w:w="2694" w:type="dxa"/>
          </w:tcPr>
          <w:p w:rsidR="00AA5414" w:rsidRPr="00C27B51" w:rsidRDefault="00AA5414" w:rsidP="00055477">
            <w:pPr>
              <w:shd w:val="clear" w:color="auto" w:fill="FFFFFF" w:themeFill="background1"/>
              <w:jc w:val="center"/>
              <w:rPr>
                <w:sz w:val="24"/>
                <w:szCs w:val="24"/>
              </w:rPr>
            </w:pPr>
            <w:r w:rsidRPr="00C27B51">
              <w:rPr>
                <w:sz w:val="24"/>
                <w:szCs w:val="24"/>
              </w:rPr>
              <w:t>0,1</w:t>
            </w:r>
          </w:p>
        </w:tc>
      </w:tr>
    </w:tbl>
    <w:p w:rsidR="00C27B51" w:rsidRPr="00C27B51" w:rsidRDefault="00C27B51" w:rsidP="00055477">
      <w:pPr>
        <w:pStyle w:val="Sraopastraipa"/>
        <w:shd w:val="clear" w:color="auto" w:fill="FFFFFF" w:themeFill="background1"/>
        <w:spacing w:line="300" w:lineRule="auto"/>
        <w:jc w:val="both"/>
        <w:rPr>
          <w:b w:val="0"/>
          <w:szCs w:val="24"/>
        </w:rPr>
      </w:pPr>
    </w:p>
    <w:p w:rsidR="00AA5414" w:rsidRPr="00C27B51" w:rsidRDefault="000F18C1" w:rsidP="00055477">
      <w:pPr>
        <w:pStyle w:val="Sraopastraipa"/>
        <w:shd w:val="clear" w:color="auto" w:fill="FFFFFF" w:themeFill="background1"/>
        <w:spacing w:line="300" w:lineRule="auto"/>
        <w:jc w:val="both"/>
        <w:rPr>
          <w:color w:val="000000"/>
          <w:szCs w:val="24"/>
        </w:rPr>
      </w:pPr>
      <w:r w:rsidRPr="00C27B51">
        <w:rPr>
          <w:b w:val="0"/>
          <w:szCs w:val="24"/>
        </w:rPr>
        <w:t xml:space="preserve">8.4. </w:t>
      </w:r>
      <w:r w:rsidRPr="00C27B51">
        <w:rPr>
          <w:color w:val="000000"/>
          <w:szCs w:val="24"/>
        </w:rPr>
        <w:t>Vandens maišytuvai ir dušai:</w:t>
      </w:r>
    </w:p>
    <w:p w:rsidR="00C27B51" w:rsidRPr="00C27B51" w:rsidRDefault="00C27B51" w:rsidP="00C27B51">
      <w:pPr>
        <w:spacing w:line="257" w:lineRule="atLeast"/>
        <w:ind w:firstLine="851"/>
        <w:jc w:val="both"/>
        <w:rPr>
          <w:bCs w:val="0"/>
          <w:color w:val="000000"/>
          <w:sz w:val="24"/>
          <w:szCs w:val="24"/>
          <w:lang w:eastAsia="lt-LT"/>
        </w:rPr>
      </w:pPr>
      <w:r w:rsidRPr="00C27B51">
        <w:rPr>
          <w:bCs w:val="0"/>
          <w:color w:val="000000"/>
          <w:sz w:val="24"/>
          <w:szCs w:val="24"/>
          <w:lang w:eastAsia="lt-LT"/>
        </w:rPr>
        <w:t>vandens maišytuvai ir dušai turi turėti momentinio vandens panaudojimo trukmės ribojimo galimybę vadovaujantis bent vienu iš šių minimalių aplinkos apsaugos kriterijų:</w:t>
      </w:r>
    </w:p>
    <w:p w:rsidR="00C27B51" w:rsidRPr="00C27B51" w:rsidRDefault="00C27B51" w:rsidP="00C27B51">
      <w:pPr>
        <w:spacing w:line="257" w:lineRule="atLeast"/>
        <w:ind w:firstLine="851"/>
        <w:jc w:val="both"/>
        <w:rPr>
          <w:bCs w:val="0"/>
          <w:color w:val="000000"/>
          <w:sz w:val="24"/>
          <w:szCs w:val="24"/>
          <w:lang w:eastAsia="lt-LT"/>
        </w:rPr>
      </w:pPr>
      <w:bookmarkStart w:id="1" w:name="part_8dc64fd14a3d47808c96b0d5011216cb"/>
      <w:bookmarkEnd w:id="1"/>
      <w:r w:rsidRPr="00C27B51">
        <w:rPr>
          <w:bCs w:val="0"/>
          <w:color w:val="000000"/>
          <w:sz w:val="24"/>
          <w:szCs w:val="24"/>
          <w:lang w:eastAsia="lt-LT"/>
        </w:rPr>
        <w:t>8.4.1.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rsidR="00C27B51" w:rsidRDefault="00C27B51" w:rsidP="00C27B51">
      <w:pPr>
        <w:spacing w:line="257" w:lineRule="atLeast"/>
        <w:ind w:firstLine="851"/>
        <w:jc w:val="both"/>
        <w:rPr>
          <w:bCs w:val="0"/>
          <w:color w:val="000000"/>
          <w:sz w:val="24"/>
          <w:szCs w:val="24"/>
          <w:lang w:eastAsia="lt-LT"/>
        </w:rPr>
      </w:pPr>
      <w:bookmarkStart w:id="2" w:name="part_8c0b5335eef04979b7fc3805884622b3"/>
      <w:bookmarkEnd w:id="2"/>
      <w:r w:rsidRPr="00C27B51">
        <w:rPr>
          <w:bCs w:val="0"/>
          <w:color w:val="000000"/>
          <w:sz w:val="24"/>
          <w:szCs w:val="24"/>
          <w:lang w:eastAsia="lt-LT"/>
        </w:rPr>
        <w:t>8.4.2.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rsidR="00C27B51" w:rsidRPr="00C27B51" w:rsidRDefault="00C27B51" w:rsidP="00C27B51">
      <w:pPr>
        <w:ind w:firstLine="851"/>
        <w:jc w:val="both"/>
        <w:rPr>
          <w:b/>
          <w:bCs w:val="0"/>
          <w:color w:val="000000"/>
          <w:sz w:val="24"/>
          <w:szCs w:val="24"/>
          <w:lang w:eastAsia="lt-LT"/>
        </w:rPr>
      </w:pPr>
      <w:r>
        <w:rPr>
          <w:bCs w:val="0"/>
          <w:color w:val="000000"/>
          <w:sz w:val="24"/>
          <w:szCs w:val="24"/>
          <w:lang w:eastAsia="lt-LT"/>
        </w:rPr>
        <w:t>8.5</w:t>
      </w:r>
      <w:r w:rsidRPr="00C27B51">
        <w:rPr>
          <w:b/>
          <w:bCs w:val="0"/>
          <w:color w:val="000000"/>
          <w:sz w:val="24"/>
          <w:szCs w:val="24"/>
          <w:lang w:eastAsia="lt-LT"/>
        </w:rPr>
        <w:t>. Termoizoliacinės medžiagos:</w:t>
      </w:r>
    </w:p>
    <w:p w:rsidR="00C27B51" w:rsidRPr="00C27B51" w:rsidRDefault="00C27B51" w:rsidP="00C27B51">
      <w:pPr>
        <w:ind w:firstLine="851"/>
        <w:jc w:val="both"/>
        <w:rPr>
          <w:bCs w:val="0"/>
          <w:color w:val="000000"/>
          <w:sz w:val="24"/>
          <w:szCs w:val="24"/>
          <w:lang w:eastAsia="lt-LT"/>
        </w:rPr>
      </w:pPr>
      <w:bookmarkStart w:id="3" w:name="part_0bc307ec0c1949a1996db6396b0257cd"/>
      <w:bookmarkEnd w:id="3"/>
      <w:r w:rsidRPr="00C27B51">
        <w:rPr>
          <w:bCs w:val="0"/>
          <w:color w:val="000000"/>
          <w:sz w:val="24"/>
          <w:szCs w:val="24"/>
          <w:lang w:eastAsia="lt-LT"/>
        </w:rPr>
        <w:t>produktas neturi išskirti šių cheminių medžiagų:</w:t>
      </w:r>
    </w:p>
    <w:p w:rsidR="00C27B51" w:rsidRPr="00C27B51" w:rsidRDefault="00C27B51" w:rsidP="00C27B51">
      <w:pPr>
        <w:ind w:firstLine="851"/>
        <w:jc w:val="both"/>
        <w:rPr>
          <w:bCs w:val="0"/>
          <w:color w:val="000000"/>
          <w:sz w:val="24"/>
          <w:szCs w:val="24"/>
          <w:lang w:eastAsia="lt-LT"/>
        </w:rPr>
      </w:pPr>
      <w:bookmarkStart w:id="4" w:name="part_d6d4b843343a4480b930f851df3129bb"/>
      <w:bookmarkEnd w:id="4"/>
      <w:r>
        <w:rPr>
          <w:bCs w:val="0"/>
          <w:color w:val="000000"/>
          <w:sz w:val="24"/>
          <w:szCs w:val="24"/>
          <w:lang w:eastAsia="lt-LT"/>
        </w:rPr>
        <w:t>8.5</w:t>
      </w:r>
      <w:r w:rsidRPr="00C27B51">
        <w:rPr>
          <w:bCs w:val="0"/>
          <w:color w:val="000000"/>
          <w:sz w:val="24"/>
          <w:szCs w:val="24"/>
          <w:lang w:eastAsia="lt-LT"/>
        </w:rPr>
        <w:t xml:space="preserve">.1. </w:t>
      </w:r>
      <w:proofErr w:type="spellStart"/>
      <w:r w:rsidRPr="00C27B51">
        <w:rPr>
          <w:bCs w:val="0"/>
          <w:color w:val="000000"/>
          <w:sz w:val="24"/>
          <w:szCs w:val="24"/>
          <w:lang w:eastAsia="lt-LT"/>
        </w:rPr>
        <w:t>fluorintų</w:t>
      </w:r>
      <w:proofErr w:type="spellEnd"/>
      <w:r w:rsidRPr="00C27B51">
        <w:rPr>
          <w:bCs w:val="0"/>
          <w:color w:val="000000"/>
          <w:sz w:val="24"/>
          <w:szCs w:val="24"/>
          <w:lang w:eastAsia="lt-LT"/>
        </w:rPr>
        <w:t xml:space="preserve"> šiltnamio efektą sukeliančių dujų pagal Europos Parlamento ir Tarybos reglamentą (EB) Nr. 842/2006 dėl </w:t>
      </w:r>
      <w:proofErr w:type="spellStart"/>
      <w:r w:rsidRPr="00C27B51">
        <w:rPr>
          <w:bCs w:val="0"/>
          <w:color w:val="000000"/>
          <w:sz w:val="24"/>
          <w:szCs w:val="24"/>
          <w:lang w:eastAsia="lt-LT"/>
        </w:rPr>
        <w:t>fluorintų</w:t>
      </w:r>
      <w:proofErr w:type="spellEnd"/>
      <w:r w:rsidRPr="00C27B51">
        <w:rPr>
          <w:bCs w:val="0"/>
          <w:color w:val="000000"/>
          <w:sz w:val="24"/>
          <w:szCs w:val="24"/>
          <w:lang w:eastAsia="lt-LT"/>
        </w:rPr>
        <w:t xml:space="preserve"> šiltnamio efektą sukeliančių dujų;</w:t>
      </w:r>
    </w:p>
    <w:p w:rsidR="00C27B51" w:rsidRPr="00C27B51" w:rsidRDefault="00C27B51" w:rsidP="00C27B51">
      <w:pPr>
        <w:ind w:firstLine="851"/>
        <w:jc w:val="both"/>
        <w:rPr>
          <w:bCs w:val="0"/>
          <w:color w:val="000000"/>
          <w:sz w:val="24"/>
          <w:szCs w:val="24"/>
          <w:lang w:eastAsia="lt-LT"/>
        </w:rPr>
      </w:pPr>
      <w:bookmarkStart w:id="5" w:name="part_a27e8938e52b45038b328e2f546853b0"/>
      <w:bookmarkEnd w:id="5"/>
      <w:r>
        <w:rPr>
          <w:bCs w:val="0"/>
          <w:color w:val="000000"/>
          <w:sz w:val="24"/>
          <w:szCs w:val="24"/>
          <w:lang w:eastAsia="lt-LT"/>
        </w:rPr>
        <w:t>8.5</w:t>
      </w:r>
      <w:r w:rsidRPr="00C27B51">
        <w:rPr>
          <w:bCs w:val="0"/>
          <w:color w:val="000000"/>
          <w:sz w:val="24"/>
          <w:szCs w:val="24"/>
          <w:lang w:eastAsia="lt-LT"/>
        </w:rPr>
        <w:t>.2.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rsidR="00C27B51" w:rsidRPr="00C27B51" w:rsidRDefault="00C27B51" w:rsidP="00C27B51">
      <w:pPr>
        <w:ind w:firstLine="851"/>
        <w:jc w:val="both"/>
        <w:rPr>
          <w:bCs w:val="0"/>
          <w:color w:val="000000"/>
          <w:sz w:val="24"/>
          <w:szCs w:val="24"/>
          <w:lang w:eastAsia="lt-LT"/>
        </w:rPr>
      </w:pPr>
      <w:bookmarkStart w:id="6" w:name="part_0150e8651a8645a28c6ea09625e7c8bd"/>
      <w:bookmarkEnd w:id="6"/>
      <w:r>
        <w:rPr>
          <w:bCs w:val="0"/>
          <w:color w:val="000000"/>
          <w:sz w:val="24"/>
          <w:szCs w:val="24"/>
          <w:lang w:eastAsia="lt-LT"/>
        </w:rPr>
        <w:lastRenderedPageBreak/>
        <w:t>8.5</w:t>
      </w:r>
      <w:r w:rsidRPr="00C27B51">
        <w:rPr>
          <w:bCs w:val="0"/>
          <w:color w:val="000000"/>
          <w:sz w:val="24"/>
          <w:szCs w:val="24"/>
          <w:lang w:eastAsia="lt-LT"/>
        </w:rPr>
        <w:t>.</w:t>
      </w:r>
      <w:r>
        <w:rPr>
          <w:bCs w:val="0"/>
          <w:color w:val="000000"/>
          <w:sz w:val="24"/>
          <w:szCs w:val="24"/>
          <w:lang w:eastAsia="lt-LT"/>
        </w:rPr>
        <w:t>3</w:t>
      </w:r>
      <w:r w:rsidRPr="00C27B51">
        <w:rPr>
          <w:bCs w:val="0"/>
          <w:color w:val="000000"/>
          <w:sz w:val="24"/>
          <w:szCs w:val="24"/>
          <w:lang w:eastAsia="lt-LT"/>
        </w:rPr>
        <w:t>. produktų, pagamintų medienos pagrindu (pvz., kamštinė medžiaga, celiuliozė), gamyboje naudojama mediena ar jos dalis turi būti iš miškų, sertifikuotų naudojant FSC ar PEFC miškų sertifikavimo sistemas arba lygiavertes sertifikavimo sistemas.</w:t>
      </w:r>
    </w:p>
    <w:p w:rsidR="00C27B51" w:rsidRPr="00C27B51" w:rsidRDefault="00C27B51" w:rsidP="00C27B51">
      <w:pPr>
        <w:spacing w:line="257" w:lineRule="atLeast"/>
        <w:ind w:firstLine="851"/>
        <w:jc w:val="both"/>
        <w:rPr>
          <w:bCs w:val="0"/>
          <w:color w:val="000000"/>
          <w:sz w:val="24"/>
          <w:szCs w:val="24"/>
          <w:lang w:eastAsia="lt-LT"/>
        </w:rPr>
      </w:pPr>
    </w:p>
    <w:p w:rsidR="000F18C1" w:rsidRPr="00C27B51" w:rsidRDefault="000F18C1" w:rsidP="00055477">
      <w:pPr>
        <w:pStyle w:val="Sraopastraipa"/>
        <w:shd w:val="clear" w:color="auto" w:fill="FFFFFF" w:themeFill="background1"/>
        <w:spacing w:line="300" w:lineRule="auto"/>
        <w:jc w:val="both"/>
        <w:rPr>
          <w:b w:val="0"/>
          <w:szCs w:val="24"/>
        </w:rPr>
      </w:pPr>
    </w:p>
    <w:p w:rsidR="00AA5414" w:rsidRPr="00C27B51" w:rsidRDefault="00AA5414" w:rsidP="00055477">
      <w:pPr>
        <w:pStyle w:val="Sraopastraipa"/>
        <w:numPr>
          <w:ilvl w:val="0"/>
          <w:numId w:val="6"/>
        </w:numPr>
        <w:shd w:val="clear" w:color="auto" w:fill="FFFFFF" w:themeFill="background1"/>
        <w:spacing w:line="300" w:lineRule="auto"/>
        <w:jc w:val="both"/>
        <w:rPr>
          <w:b w:val="0"/>
          <w:szCs w:val="24"/>
        </w:rPr>
      </w:pPr>
      <w:r w:rsidRPr="00C27B51">
        <w:rPr>
          <w:b w:val="0"/>
          <w:szCs w:val="24"/>
        </w:rPr>
        <w:t xml:space="preserve">Tiekėjas </w:t>
      </w:r>
      <w:r w:rsidR="009E1D2A" w:rsidRPr="00C27B51">
        <w:rPr>
          <w:b w:val="0"/>
          <w:szCs w:val="24"/>
        </w:rPr>
        <w:t xml:space="preserve">sutarties vykdymo </w:t>
      </w:r>
      <w:r w:rsidRPr="00C27B51">
        <w:rPr>
          <w:b w:val="0"/>
          <w:szCs w:val="24"/>
        </w:rPr>
        <w:t xml:space="preserve">metu </w:t>
      </w:r>
      <w:r w:rsidR="004D00AC" w:rsidRPr="00C27B51">
        <w:rPr>
          <w:b w:val="0"/>
          <w:szCs w:val="24"/>
        </w:rPr>
        <w:t xml:space="preserve">aplinkosaugos reikalavimų atitikimui galės </w:t>
      </w:r>
      <w:r w:rsidRPr="00C27B51">
        <w:rPr>
          <w:b w:val="0"/>
          <w:szCs w:val="24"/>
        </w:rPr>
        <w:t xml:space="preserve">pateikti šiuos įrodančius dokumentus: </w:t>
      </w:r>
    </w:p>
    <w:p w:rsidR="00AA5414" w:rsidRPr="00C27B51" w:rsidRDefault="00AA5414" w:rsidP="00055477">
      <w:pPr>
        <w:pStyle w:val="Sraopastraipa"/>
        <w:numPr>
          <w:ilvl w:val="1"/>
          <w:numId w:val="6"/>
        </w:numPr>
        <w:shd w:val="clear" w:color="auto" w:fill="FFFFFF" w:themeFill="background1"/>
        <w:suppressAutoHyphens/>
        <w:spacing w:line="259" w:lineRule="auto"/>
        <w:jc w:val="both"/>
        <w:rPr>
          <w:b w:val="0"/>
          <w:szCs w:val="24"/>
        </w:rPr>
      </w:pPr>
      <w:r w:rsidRPr="00C27B51">
        <w:rPr>
          <w:b w:val="0"/>
          <w:szCs w:val="24"/>
          <w:lang w:eastAsia="en-GB"/>
        </w:rPr>
        <w:t>pakuotės aprašymas, gamintojo ir (ar) tiekėjo techniniai dokumentai, gamintojo ir (ar) importuotojo, ir (ar) tiekėjo rašytinis patvirtinimas, saugos duomenų lapas,</w:t>
      </w:r>
      <w:r w:rsidRPr="00C27B51">
        <w:rPr>
          <w:b w:val="0"/>
          <w:szCs w:val="24"/>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AA5414" w:rsidRPr="00C27B51" w:rsidRDefault="00AA5414" w:rsidP="00055477">
      <w:pPr>
        <w:pStyle w:val="Sraopastraipa"/>
        <w:numPr>
          <w:ilvl w:val="1"/>
          <w:numId w:val="6"/>
        </w:numPr>
        <w:shd w:val="clear" w:color="auto" w:fill="FFFFFF" w:themeFill="background1"/>
        <w:suppressAutoHyphens/>
        <w:spacing w:line="259" w:lineRule="auto"/>
        <w:jc w:val="both"/>
        <w:rPr>
          <w:b w:val="0"/>
          <w:szCs w:val="24"/>
          <w:lang w:eastAsia="en-GB"/>
        </w:rPr>
      </w:pPr>
      <w:r w:rsidRPr="00C27B51">
        <w:rPr>
          <w:szCs w:val="24"/>
        </w:rPr>
        <w:t xml:space="preserve"> </w:t>
      </w:r>
      <w:r w:rsidRPr="00C27B51">
        <w:rPr>
          <w:b w:val="0"/>
          <w:szCs w:val="24"/>
        </w:rPr>
        <w:t xml:space="preserve">nepriklausomos šalies išduotas </w:t>
      </w:r>
      <w:r w:rsidRPr="00C27B51">
        <w:rPr>
          <w:b w:val="0"/>
          <w:szCs w:val="24"/>
          <w:lang w:eastAsia="en-GB"/>
        </w:rPr>
        <w:t>sertifikatas ar kitas lygiavertis dokumentas, kuriuo įrodoma atitiktis taikomiems standartams.</w:t>
      </w:r>
    </w:p>
    <w:p w:rsidR="00AA5414" w:rsidRPr="00C27B51" w:rsidRDefault="00AA5414" w:rsidP="00055477">
      <w:pPr>
        <w:shd w:val="clear" w:color="auto" w:fill="FFFFFF" w:themeFill="background1"/>
        <w:spacing w:line="300" w:lineRule="auto"/>
        <w:jc w:val="both"/>
        <w:rPr>
          <w:sz w:val="24"/>
          <w:szCs w:val="24"/>
        </w:rPr>
      </w:pPr>
    </w:p>
    <w:p w:rsidR="00AA5414" w:rsidRPr="00AA5414" w:rsidRDefault="00AA5414" w:rsidP="00055477">
      <w:pPr>
        <w:pStyle w:val="Sraopastraipa"/>
        <w:shd w:val="clear" w:color="auto" w:fill="FFFFFF" w:themeFill="background1"/>
        <w:spacing w:line="300" w:lineRule="auto"/>
        <w:jc w:val="both"/>
        <w:rPr>
          <w:b w:val="0"/>
          <w:sz w:val="22"/>
          <w:szCs w:val="22"/>
        </w:rPr>
      </w:pPr>
    </w:p>
    <w:p w:rsidR="00925372" w:rsidRPr="00AA5414" w:rsidRDefault="00925372" w:rsidP="00055477">
      <w:pPr>
        <w:pStyle w:val="Sraopastraipa"/>
        <w:shd w:val="clear" w:color="auto" w:fill="FFFFFF" w:themeFill="background1"/>
        <w:spacing w:line="300" w:lineRule="auto"/>
        <w:ind w:left="714"/>
        <w:jc w:val="both"/>
        <w:rPr>
          <w:b w:val="0"/>
          <w:sz w:val="22"/>
          <w:szCs w:val="22"/>
        </w:rPr>
      </w:pPr>
    </w:p>
    <w:p w:rsidR="000C6B50" w:rsidRPr="00991F4D" w:rsidRDefault="000C6B50" w:rsidP="00055477">
      <w:pPr>
        <w:pStyle w:val="Sraopastraipa"/>
        <w:shd w:val="clear" w:color="auto" w:fill="FFFFFF" w:themeFill="background1"/>
        <w:spacing w:line="300" w:lineRule="auto"/>
        <w:ind w:left="0"/>
        <w:jc w:val="both"/>
        <w:rPr>
          <w:b w:val="0"/>
          <w:sz w:val="22"/>
          <w:szCs w:val="22"/>
        </w:rPr>
      </w:pPr>
    </w:p>
    <w:sectPr w:rsidR="000C6B50" w:rsidRPr="00991F4D" w:rsidSect="00DF552C">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LT">
    <w:altName w:val="Courier New"/>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23C"/>
    <w:multiLevelType w:val="multilevel"/>
    <w:tmpl w:val="D8F2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00ED4"/>
    <w:multiLevelType w:val="hybridMultilevel"/>
    <w:tmpl w:val="249E3EE6"/>
    <w:lvl w:ilvl="0" w:tplc="0427000F">
      <w:start w:val="1"/>
      <w:numFmt w:val="decimal"/>
      <w:lvlText w:val="%1."/>
      <w:lvlJc w:val="left"/>
      <w:pPr>
        <w:tabs>
          <w:tab w:val="num" w:pos="720"/>
        </w:tabs>
        <w:ind w:left="720" w:hanging="360"/>
      </w:pPr>
      <w:rPr>
        <w:rFonts w:cs="Times New Roman" w:hint="default"/>
      </w:rPr>
    </w:lvl>
    <w:lvl w:ilvl="1" w:tplc="610443E2">
      <w:start w:val="1"/>
      <w:numFmt w:val="upperRoman"/>
      <w:lvlText w:val="%2."/>
      <w:lvlJc w:val="left"/>
      <w:pPr>
        <w:tabs>
          <w:tab w:val="num" w:pos="1800"/>
        </w:tabs>
        <w:ind w:left="1800" w:hanging="72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3E2E8F"/>
    <w:multiLevelType w:val="multilevel"/>
    <w:tmpl w:val="95E621C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800"/>
      </w:pPr>
      <w:rPr>
        <w:rFonts w:cs="Times New Roman" w:hint="default"/>
      </w:rPr>
    </w:lvl>
  </w:abstractNum>
  <w:abstractNum w:abstractNumId="3" w15:restartNumberingAfterBreak="0">
    <w:nsid w:val="23257299"/>
    <w:multiLevelType w:val="multilevel"/>
    <w:tmpl w:val="699E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963A3A"/>
    <w:multiLevelType w:val="hybridMultilevel"/>
    <w:tmpl w:val="26EEE862"/>
    <w:lvl w:ilvl="0" w:tplc="67C44630">
      <w:start w:val="7"/>
      <w:numFmt w:val="upperRoman"/>
      <w:lvlText w:val="%1."/>
      <w:lvlJc w:val="left"/>
      <w:pPr>
        <w:tabs>
          <w:tab w:val="num" w:pos="2160"/>
        </w:tabs>
        <w:ind w:left="2160" w:hanging="720"/>
      </w:pPr>
      <w:rPr>
        <w:rFonts w:cs="Times New Roman" w:hint="default"/>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4C82609D"/>
    <w:multiLevelType w:val="multilevel"/>
    <w:tmpl w:val="1DC8EFC4"/>
    <w:lvl w:ilvl="0">
      <w:start w:val="1"/>
      <w:numFmt w:val="decimal"/>
      <w:lvlText w:val="%1."/>
      <w:lvlJc w:val="left"/>
      <w:pPr>
        <w:ind w:left="927" w:hanging="360"/>
      </w:pPr>
      <w:rPr>
        <w:rFonts w:cs="Times New Roman" w:hint="default"/>
        <w:b w:val="0"/>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6" w15:restartNumberingAfterBreak="0">
    <w:nsid w:val="699A09A7"/>
    <w:multiLevelType w:val="multilevel"/>
    <w:tmpl w:val="ED0EDFD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8A179A0"/>
    <w:multiLevelType w:val="hybridMultilevel"/>
    <w:tmpl w:val="AC1880CC"/>
    <w:lvl w:ilvl="0" w:tplc="8DAEE400">
      <w:start w:val="1"/>
      <w:numFmt w:val="decimal"/>
      <w:lvlText w:val="%1."/>
      <w:lvlJc w:val="left"/>
      <w:pPr>
        <w:tabs>
          <w:tab w:val="num" w:pos="786"/>
        </w:tabs>
        <w:ind w:left="786" w:hanging="360"/>
      </w:pPr>
      <w:rPr>
        <w:rFonts w:cs="Times New Roman" w:hint="default"/>
        <w:b w:val="0"/>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1"/>
  </w:num>
  <w:num w:numId="4">
    <w:abstractNumId w:val="7"/>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CB"/>
    <w:rsid w:val="00053EC7"/>
    <w:rsid w:val="00055477"/>
    <w:rsid w:val="000739CD"/>
    <w:rsid w:val="000779F2"/>
    <w:rsid w:val="0009384D"/>
    <w:rsid w:val="000A32E3"/>
    <w:rsid w:val="000C6B50"/>
    <w:rsid w:val="000F18C1"/>
    <w:rsid w:val="00104A9F"/>
    <w:rsid w:val="00197A44"/>
    <w:rsid w:val="001C5FD0"/>
    <w:rsid w:val="001D6803"/>
    <w:rsid w:val="001E2DF0"/>
    <w:rsid w:val="00225C75"/>
    <w:rsid w:val="00287AF4"/>
    <w:rsid w:val="003966E5"/>
    <w:rsid w:val="00480604"/>
    <w:rsid w:val="00483C13"/>
    <w:rsid w:val="004D00AC"/>
    <w:rsid w:val="004E708C"/>
    <w:rsid w:val="004F2D51"/>
    <w:rsid w:val="005412F9"/>
    <w:rsid w:val="005C3712"/>
    <w:rsid w:val="005C39C0"/>
    <w:rsid w:val="007030B5"/>
    <w:rsid w:val="00716DCF"/>
    <w:rsid w:val="0074263D"/>
    <w:rsid w:val="007806DD"/>
    <w:rsid w:val="007A2B64"/>
    <w:rsid w:val="007D345E"/>
    <w:rsid w:val="008267A5"/>
    <w:rsid w:val="008453FD"/>
    <w:rsid w:val="00925372"/>
    <w:rsid w:val="00935B22"/>
    <w:rsid w:val="00962656"/>
    <w:rsid w:val="00991F4D"/>
    <w:rsid w:val="009E1D2A"/>
    <w:rsid w:val="009F3215"/>
    <w:rsid w:val="00A045F8"/>
    <w:rsid w:val="00A9782F"/>
    <w:rsid w:val="00AA285E"/>
    <w:rsid w:val="00AA5414"/>
    <w:rsid w:val="00AB743C"/>
    <w:rsid w:val="00AC3D45"/>
    <w:rsid w:val="00B24A92"/>
    <w:rsid w:val="00B33A2A"/>
    <w:rsid w:val="00B464F1"/>
    <w:rsid w:val="00B7089A"/>
    <w:rsid w:val="00C01FE8"/>
    <w:rsid w:val="00C27B51"/>
    <w:rsid w:val="00C322CB"/>
    <w:rsid w:val="00C4237D"/>
    <w:rsid w:val="00C61555"/>
    <w:rsid w:val="00C83522"/>
    <w:rsid w:val="00CB7F74"/>
    <w:rsid w:val="00CE49C1"/>
    <w:rsid w:val="00D16352"/>
    <w:rsid w:val="00D5581C"/>
    <w:rsid w:val="00D70E2C"/>
    <w:rsid w:val="00D71A96"/>
    <w:rsid w:val="00D74B62"/>
    <w:rsid w:val="00D869B5"/>
    <w:rsid w:val="00DC28DA"/>
    <w:rsid w:val="00DD5067"/>
    <w:rsid w:val="00DF552C"/>
    <w:rsid w:val="00E151AA"/>
    <w:rsid w:val="00E64128"/>
    <w:rsid w:val="00EB0DAF"/>
    <w:rsid w:val="00EF3A5D"/>
    <w:rsid w:val="00F108E7"/>
    <w:rsid w:val="00F56B58"/>
    <w:rsid w:val="00F9429D"/>
    <w:rsid w:val="00F947D4"/>
    <w:rsid w:val="00FA2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5187"/>
  <w15:docId w15:val="{D8415663-A2FF-4E71-8F29-7D297459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22CB"/>
    <w:rPr>
      <w:rFonts w:ascii="Times New Roman" w:eastAsia="Times New Roman" w:hAnsi="Times New Roman"/>
      <w:bCs/>
      <w:sz w:val="26"/>
      <w:szCs w:val="28"/>
      <w:lang w:eastAsia="en-US"/>
    </w:rPr>
  </w:style>
  <w:style w:type="paragraph" w:styleId="Antrat1">
    <w:name w:val="heading 1"/>
    <w:basedOn w:val="prastasis"/>
    <w:next w:val="prastasis"/>
    <w:link w:val="Antrat1Diagrama"/>
    <w:uiPriority w:val="99"/>
    <w:qFormat/>
    <w:rsid w:val="00C322CB"/>
    <w:pPr>
      <w:keepNext/>
      <w:spacing w:before="240" w:after="60"/>
      <w:jc w:val="center"/>
      <w:outlineLvl w:val="0"/>
    </w:pPr>
    <w:rPr>
      <w:kern w:val="32"/>
      <w:sz w:val="24"/>
      <w:szCs w:val="32"/>
    </w:rPr>
  </w:style>
  <w:style w:type="paragraph" w:styleId="Antrat2">
    <w:name w:val="heading 2"/>
    <w:aliases w:val="Title Header2"/>
    <w:basedOn w:val="prastasis"/>
    <w:next w:val="prastasis"/>
    <w:link w:val="Antrat2Diagrama"/>
    <w:uiPriority w:val="99"/>
    <w:qFormat/>
    <w:rsid w:val="00C322CB"/>
    <w:pPr>
      <w:keepNext/>
      <w:keepLines/>
      <w:spacing w:before="200"/>
      <w:outlineLvl w:val="1"/>
    </w:pPr>
    <w:rPr>
      <w:rFonts w:ascii="Cambria" w:hAnsi="Cambria"/>
      <w:b/>
      <w:bCs w:val="0"/>
      <w:color w:val="4F81BD"/>
      <w:szCs w:val="26"/>
    </w:rPr>
  </w:style>
  <w:style w:type="paragraph" w:styleId="Antrat3">
    <w:name w:val="heading 3"/>
    <w:aliases w:val="Section Header3,Sub-Clause Paragraph"/>
    <w:basedOn w:val="prastasis"/>
    <w:next w:val="prastasis"/>
    <w:link w:val="Antrat3Diagrama"/>
    <w:uiPriority w:val="99"/>
    <w:qFormat/>
    <w:rsid w:val="00C322CB"/>
    <w:pPr>
      <w:keepNext/>
      <w:ind w:left="-294" w:firstLine="720"/>
      <w:jc w:val="both"/>
      <w:outlineLvl w:val="2"/>
    </w:pPr>
    <w:rPr>
      <w:rFonts w:eastAsia="Calibri"/>
      <w:bCs w:val="0"/>
      <w:sz w:val="24"/>
      <w:szCs w:val="20"/>
      <w:lang w:eastAsia="lt-LT"/>
    </w:rPr>
  </w:style>
  <w:style w:type="paragraph" w:styleId="Antrat4">
    <w:name w:val="heading 4"/>
    <w:aliases w:val="Sub-Clause Sub-paragraph,Heading 4 Char Char Char Char"/>
    <w:basedOn w:val="prastasis"/>
    <w:next w:val="prastasis"/>
    <w:link w:val="Antrat4Diagrama"/>
    <w:uiPriority w:val="99"/>
    <w:qFormat/>
    <w:rsid w:val="00C322CB"/>
    <w:pPr>
      <w:keepNext/>
      <w:tabs>
        <w:tab w:val="num" w:pos="1584"/>
      </w:tabs>
      <w:ind w:left="1584" w:hanging="864"/>
      <w:outlineLvl w:val="3"/>
    </w:pPr>
    <w:rPr>
      <w:rFonts w:eastAsia="Calibri"/>
      <w:b/>
      <w:bCs w:val="0"/>
      <w:sz w:val="44"/>
      <w:szCs w:val="20"/>
      <w:lang w:eastAsia="lt-LT"/>
    </w:rPr>
  </w:style>
  <w:style w:type="paragraph" w:styleId="Antrat5">
    <w:name w:val="heading 5"/>
    <w:basedOn w:val="prastasis"/>
    <w:next w:val="prastasis"/>
    <w:link w:val="Antrat5Diagrama"/>
    <w:uiPriority w:val="99"/>
    <w:qFormat/>
    <w:rsid w:val="00C322CB"/>
    <w:pPr>
      <w:keepNext/>
      <w:tabs>
        <w:tab w:val="num" w:pos="1728"/>
      </w:tabs>
      <w:ind w:left="1728" w:hanging="1008"/>
      <w:outlineLvl w:val="4"/>
    </w:pPr>
    <w:rPr>
      <w:rFonts w:eastAsia="Calibri"/>
      <w:b/>
      <w:bCs w:val="0"/>
      <w:sz w:val="40"/>
      <w:szCs w:val="20"/>
      <w:lang w:eastAsia="lt-LT"/>
    </w:rPr>
  </w:style>
  <w:style w:type="paragraph" w:styleId="Antrat6">
    <w:name w:val="heading 6"/>
    <w:basedOn w:val="prastasis"/>
    <w:next w:val="prastasis"/>
    <w:link w:val="Antrat6Diagrama"/>
    <w:uiPriority w:val="99"/>
    <w:qFormat/>
    <w:rsid w:val="00C322CB"/>
    <w:pPr>
      <w:keepNext/>
      <w:tabs>
        <w:tab w:val="num" w:pos="1872"/>
      </w:tabs>
      <w:ind w:left="1872" w:hanging="1152"/>
      <w:outlineLvl w:val="5"/>
    </w:pPr>
    <w:rPr>
      <w:rFonts w:eastAsia="Calibri"/>
      <w:b/>
      <w:bCs w:val="0"/>
      <w:sz w:val="36"/>
      <w:szCs w:val="20"/>
      <w:lang w:eastAsia="lt-LT"/>
    </w:rPr>
  </w:style>
  <w:style w:type="paragraph" w:styleId="Antrat7">
    <w:name w:val="heading 7"/>
    <w:basedOn w:val="prastasis"/>
    <w:next w:val="prastasis"/>
    <w:link w:val="Antrat7Diagrama"/>
    <w:uiPriority w:val="99"/>
    <w:qFormat/>
    <w:rsid w:val="00C322CB"/>
    <w:pPr>
      <w:keepNext/>
      <w:tabs>
        <w:tab w:val="num" w:pos="2016"/>
      </w:tabs>
      <w:ind w:left="2016" w:hanging="1296"/>
      <w:outlineLvl w:val="6"/>
    </w:pPr>
    <w:rPr>
      <w:rFonts w:eastAsia="Calibri"/>
      <w:bCs w:val="0"/>
      <w:sz w:val="48"/>
      <w:szCs w:val="20"/>
      <w:lang w:eastAsia="lt-LT"/>
    </w:rPr>
  </w:style>
  <w:style w:type="paragraph" w:styleId="Antrat8">
    <w:name w:val="heading 8"/>
    <w:basedOn w:val="prastasis"/>
    <w:next w:val="prastasis"/>
    <w:link w:val="Antrat8Diagrama"/>
    <w:uiPriority w:val="99"/>
    <w:qFormat/>
    <w:rsid w:val="00C322CB"/>
    <w:pPr>
      <w:keepNext/>
      <w:tabs>
        <w:tab w:val="num" w:pos="2160"/>
      </w:tabs>
      <w:ind w:left="2160" w:hanging="1440"/>
      <w:outlineLvl w:val="7"/>
    </w:pPr>
    <w:rPr>
      <w:rFonts w:eastAsia="Calibri"/>
      <w:b/>
      <w:bCs w:val="0"/>
      <w:sz w:val="18"/>
      <w:szCs w:val="20"/>
      <w:lang w:eastAsia="lt-LT"/>
    </w:rPr>
  </w:style>
  <w:style w:type="paragraph" w:styleId="Antrat9">
    <w:name w:val="heading 9"/>
    <w:basedOn w:val="prastasis"/>
    <w:next w:val="prastasis"/>
    <w:link w:val="Antrat9Diagrama"/>
    <w:uiPriority w:val="99"/>
    <w:qFormat/>
    <w:rsid w:val="00C322CB"/>
    <w:pPr>
      <w:keepNext/>
      <w:tabs>
        <w:tab w:val="num" w:pos="2304"/>
      </w:tabs>
      <w:ind w:left="2304" w:hanging="1584"/>
      <w:outlineLvl w:val="8"/>
    </w:pPr>
    <w:rPr>
      <w:rFonts w:eastAsia="Calibri"/>
      <w:bCs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322CB"/>
    <w:rPr>
      <w:rFonts w:ascii="Times New Roman" w:eastAsia="Times New Roman" w:hAnsi="Times New Roman" w:cs="Times New Roman"/>
      <w:bCs/>
      <w:kern w:val="32"/>
      <w:sz w:val="24"/>
      <w:szCs w:val="32"/>
    </w:rPr>
  </w:style>
  <w:style w:type="character" w:customStyle="1" w:styleId="Antrat2Diagrama">
    <w:name w:val="Antraštė 2 Diagrama"/>
    <w:aliases w:val="Title Header2 Diagrama"/>
    <w:link w:val="Antrat2"/>
    <w:uiPriority w:val="99"/>
    <w:rsid w:val="00C322CB"/>
    <w:rPr>
      <w:rFonts w:ascii="Cambria" w:eastAsia="Times New Roman" w:hAnsi="Cambria" w:cs="Times New Roman"/>
      <w:b/>
      <w:color w:val="4F81BD"/>
      <w:sz w:val="26"/>
      <w:szCs w:val="26"/>
    </w:rPr>
  </w:style>
  <w:style w:type="character" w:customStyle="1" w:styleId="Antrat3Diagrama">
    <w:name w:val="Antraštė 3 Diagrama"/>
    <w:aliases w:val="Section Header3 Diagrama,Sub-Clause Paragraph Diagrama"/>
    <w:link w:val="Antrat3"/>
    <w:uiPriority w:val="99"/>
    <w:rsid w:val="00C322CB"/>
    <w:rPr>
      <w:rFonts w:ascii="Times New Roman" w:eastAsia="Calibri" w:hAnsi="Times New Roman" w:cs="Times New Roman"/>
      <w:sz w:val="24"/>
      <w:szCs w:val="20"/>
      <w:lang w:eastAsia="lt-LT"/>
    </w:rPr>
  </w:style>
  <w:style w:type="character" w:customStyle="1" w:styleId="Antrat4Diagrama">
    <w:name w:val="Antraštė 4 Diagrama"/>
    <w:aliases w:val="Sub-Clause Sub-paragraph Diagrama,Heading 4 Char Char Char Char Diagrama"/>
    <w:link w:val="Antrat4"/>
    <w:uiPriority w:val="99"/>
    <w:rsid w:val="00C322CB"/>
    <w:rPr>
      <w:rFonts w:ascii="Times New Roman" w:eastAsia="Calibri" w:hAnsi="Times New Roman" w:cs="Times New Roman"/>
      <w:b/>
      <w:sz w:val="44"/>
      <w:szCs w:val="20"/>
      <w:lang w:eastAsia="lt-LT"/>
    </w:rPr>
  </w:style>
  <w:style w:type="character" w:customStyle="1" w:styleId="Antrat5Diagrama">
    <w:name w:val="Antraštė 5 Diagrama"/>
    <w:link w:val="Antrat5"/>
    <w:uiPriority w:val="99"/>
    <w:rsid w:val="00C322CB"/>
    <w:rPr>
      <w:rFonts w:ascii="Times New Roman" w:eastAsia="Calibri" w:hAnsi="Times New Roman" w:cs="Times New Roman"/>
      <w:b/>
      <w:sz w:val="40"/>
      <w:szCs w:val="20"/>
      <w:lang w:eastAsia="lt-LT"/>
    </w:rPr>
  </w:style>
  <w:style w:type="character" w:customStyle="1" w:styleId="Antrat6Diagrama">
    <w:name w:val="Antraštė 6 Diagrama"/>
    <w:link w:val="Antrat6"/>
    <w:uiPriority w:val="99"/>
    <w:rsid w:val="00C322CB"/>
    <w:rPr>
      <w:rFonts w:ascii="Times New Roman" w:eastAsia="Calibri" w:hAnsi="Times New Roman" w:cs="Times New Roman"/>
      <w:b/>
      <w:sz w:val="36"/>
      <w:szCs w:val="20"/>
      <w:lang w:eastAsia="lt-LT"/>
    </w:rPr>
  </w:style>
  <w:style w:type="character" w:customStyle="1" w:styleId="Antrat7Diagrama">
    <w:name w:val="Antraštė 7 Diagrama"/>
    <w:link w:val="Antrat7"/>
    <w:uiPriority w:val="99"/>
    <w:rsid w:val="00C322CB"/>
    <w:rPr>
      <w:rFonts w:ascii="Times New Roman" w:eastAsia="Calibri" w:hAnsi="Times New Roman" w:cs="Times New Roman"/>
      <w:sz w:val="48"/>
      <w:szCs w:val="20"/>
      <w:lang w:eastAsia="lt-LT"/>
    </w:rPr>
  </w:style>
  <w:style w:type="character" w:customStyle="1" w:styleId="Antrat8Diagrama">
    <w:name w:val="Antraštė 8 Diagrama"/>
    <w:link w:val="Antrat8"/>
    <w:uiPriority w:val="99"/>
    <w:rsid w:val="00C322CB"/>
    <w:rPr>
      <w:rFonts w:ascii="Times New Roman" w:eastAsia="Calibri" w:hAnsi="Times New Roman" w:cs="Times New Roman"/>
      <w:b/>
      <w:sz w:val="18"/>
      <w:szCs w:val="20"/>
      <w:lang w:eastAsia="lt-LT"/>
    </w:rPr>
  </w:style>
  <w:style w:type="character" w:customStyle="1" w:styleId="Antrat9Diagrama">
    <w:name w:val="Antraštė 9 Diagrama"/>
    <w:link w:val="Antrat9"/>
    <w:uiPriority w:val="99"/>
    <w:rsid w:val="00C322CB"/>
    <w:rPr>
      <w:rFonts w:ascii="Times New Roman" w:eastAsia="Calibri" w:hAnsi="Times New Roman" w:cs="Times New Roman"/>
      <w:sz w:val="40"/>
      <w:szCs w:val="20"/>
      <w:lang w:eastAsia="lt-LT"/>
    </w:rPr>
  </w:style>
  <w:style w:type="paragraph" w:styleId="Debesliotekstas">
    <w:name w:val="Balloon Text"/>
    <w:basedOn w:val="prastasis"/>
    <w:link w:val="DebesliotekstasDiagrama"/>
    <w:uiPriority w:val="99"/>
    <w:rsid w:val="00C322CB"/>
    <w:rPr>
      <w:rFonts w:ascii="Tahoma" w:hAnsi="Tahoma" w:cs="Tahoma"/>
      <w:sz w:val="16"/>
      <w:szCs w:val="16"/>
    </w:rPr>
  </w:style>
  <w:style w:type="character" w:customStyle="1" w:styleId="DebesliotekstasDiagrama">
    <w:name w:val="Debesėlio tekstas Diagrama"/>
    <w:link w:val="Debesliotekstas"/>
    <w:uiPriority w:val="99"/>
    <w:rsid w:val="00C322CB"/>
    <w:rPr>
      <w:rFonts w:ascii="Tahoma" w:eastAsia="Times New Roman" w:hAnsi="Tahoma" w:cs="Tahoma"/>
      <w:bCs/>
      <w:sz w:val="16"/>
      <w:szCs w:val="16"/>
    </w:rPr>
  </w:style>
  <w:style w:type="character" w:styleId="Hipersaitas">
    <w:name w:val="Hyperlink"/>
    <w:aliases w:val="Alna"/>
    <w:uiPriority w:val="99"/>
    <w:rsid w:val="00C322CB"/>
    <w:rPr>
      <w:rFonts w:cs="Times New Roman"/>
      <w:color w:val="0000FF"/>
      <w:u w:val="single"/>
    </w:rPr>
  </w:style>
  <w:style w:type="paragraph" w:customStyle="1" w:styleId="prastasis1">
    <w:name w:val="Įprastasis1"/>
    <w:uiPriority w:val="99"/>
    <w:rsid w:val="00C322C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LIST--Simple1">
    <w:name w:val="LIST -- Simple 1"/>
    <w:basedOn w:val="prastasis1"/>
    <w:uiPriority w:val="99"/>
    <w:rsid w:val="00C322CB"/>
    <w:pPr>
      <w:tabs>
        <w:tab w:val="left" w:pos="2520"/>
      </w:tabs>
      <w:spacing w:after="0" w:line="240" w:lineRule="auto"/>
      <w:jc w:val="both"/>
    </w:pPr>
    <w:rPr>
      <w:rFonts w:eastAsia="Arial Unicode MS"/>
      <w:szCs w:val="18"/>
    </w:rPr>
  </w:style>
  <w:style w:type="paragraph" w:customStyle="1" w:styleId="Point1">
    <w:name w:val="Point 1"/>
    <w:basedOn w:val="prastasis"/>
    <w:uiPriority w:val="99"/>
    <w:rsid w:val="00C322CB"/>
    <w:pPr>
      <w:spacing w:before="120" w:after="120"/>
      <w:ind w:left="1418" w:hanging="567"/>
      <w:jc w:val="both"/>
    </w:pPr>
    <w:rPr>
      <w:b/>
      <w:bCs w:val="0"/>
      <w:sz w:val="24"/>
      <w:szCs w:val="20"/>
      <w:lang w:val="en-GB" w:eastAsia="lt-LT"/>
    </w:rPr>
  </w:style>
  <w:style w:type="paragraph" w:styleId="Turinioantrat">
    <w:name w:val="TOC Heading"/>
    <w:basedOn w:val="Antrat1"/>
    <w:next w:val="prastasis"/>
    <w:uiPriority w:val="99"/>
    <w:qFormat/>
    <w:rsid w:val="00C322CB"/>
    <w:pPr>
      <w:keepLines/>
      <w:spacing w:before="480" w:after="0" w:line="276" w:lineRule="auto"/>
      <w:jc w:val="left"/>
      <w:outlineLvl w:val="9"/>
    </w:pPr>
    <w:rPr>
      <w:rFonts w:ascii="Cambria" w:hAnsi="Cambria"/>
      <w:color w:val="365F91"/>
      <w:kern w:val="0"/>
      <w:sz w:val="28"/>
      <w:szCs w:val="28"/>
      <w:lang w:eastAsia="lt-LT"/>
    </w:rPr>
  </w:style>
  <w:style w:type="paragraph" w:styleId="Turinys1">
    <w:name w:val="toc 1"/>
    <w:basedOn w:val="prastasis"/>
    <w:next w:val="prastasis"/>
    <w:autoRedefine/>
    <w:uiPriority w:val="99"/>
    <w:rsid w:val="00C322CB"/>
  </w:style>
  <w:style w:type="paragraph" w:styleId="Antrats">
    <w:name w:val="header"/>
    <w:basedOn w:val="prastasis"/>
    <w:link w:val="AntratsDiagrama"/>
    <w:uiPriority w:val="99"/>
    <w:rsid w:val="00C322CB"/>
    <w:pPr>
      <w:tabs>
        <w:tab w:val="center" w:pos="4819"/>
        <w:tab w:val="right" w:pos="9638"/>
      </w:tabs>
    </w:pPr>
  </w:style>
  <w:style w:type="character" w:customStyle="1" w:styleId="AntratsDiagrama">
    <w:name w:val="Antraštės Diagrama"/>
    <w:link w:val="Antrats"/>
    <w:uiPriority w:val="99"/>
    <w:rsid w:val="00C322CB"/>
    <w:rPr>
      <w:rFonts w:ascii="Times New Roman" w:eastAsia="Times New Roman" w:hAnsi="Times New Roman" w:cs="Times New Roman"/>
      <w:bCs/>
      <w:sz w:val="26"/>
      <w:szCs w:val="28"/>
    </w:rPr>
  </w:style>
  <w:style w:type="paragraph" w:styleId="Porat">
    <w:name w:val="footer"/>
    <w:aliases w:val="Diagrama"/>
    <w:basedOn w:val="prastasis"/>
    <w:link w:val="PoratDiagrama"/>
    <w:uiPriority w:val="99"/>
    <w:rsid w:val="00C322CB"/>
    <w:pPr>
      <w:tabs>
        <w:tab w:val="center" w:pos="4819"/>
        <w:tab w:val="right" w:pos="9638"/>
      </w:tabs>
    </w:pPr>
  </w:style>
  <w:style w:type="character" w:customStyle="1" w:styleId="PoratDiagrama">
    <w:name w:val="Poraštė Diagrama"/>
    <w:aliases w:val="Diagrama Diagrama"/>
    <w:link w:val="Porat"/>
    <w:uiPriority w:val="99"/>
    <w:rsid w:val="00C322CB"/>
    <w:rPr>
      <w:rFonts w:ascii="Times New Roman" w:eastAsia="Times New Roman" w:hAnsi="Times New Roman" w:cs="Times New Roman"/>
      <w:bCs/>
      <w:sz w:val="26"/>
      <w:szCs w:val="28"/>
    </w:rPr>
  </w:style>
  <w:style w:type="paragraph" w:styleId="Pagrindiniotekstotrauka2">
    <w:name w:val="Body Text Indent 2"/>
    <w:basedOn w:val="prastasis"/>
    <w:link w:val="Pagrindiniotekstotrauka2Diagrama"/>
    <w:uiPriority w:val="99"/>
    <w:rsid w:val="00C322CB"/>
    <w:pPr>
      <w:ind w:firstLine="720"/>
      <w:jc w:val="both"/>
    </w:pPr>
    <w:rPr>
      <w:b/>
      <w:bCs w:val="0"/>
      <w:sz w:val="24"/>
      <w:szCs w:val="24"/>
    </w:rPr>
  </w:style>
  <w:style w:type="character" w:customStyle="1" w:styleId="Pagrindiniotekstotrauka2Diagrama">
    <w:name w:val="Pagrindinio teksto įtrauka 2 Diagrama"/>
    <w:link w:val="Pagrindiniotekstotrauka2"/>
    <w:uiPriority w:val="99"/>
    <w:rsid w:val="00C322CB"/>
    <w:rPr>
      <w:rFonts w:ascii="Times New Roman" w:eastAsia="Times New Roman" w:hAnsi="Times New Roman" w:cs="Times New Roman"/>
      <w:b/>
      <w:sz w:val="24"/>
      <w:szCs w:val="24"/>
    </w:rPr>
  </w:style>
  <w:style w:type="paragraph" w:styleId="Paantrat">
    <w:name w:val="Subtitle"/>
    <w:basedOn w:val="prastasis"/>
    <w:link w:val="PaantratDiagrama"/>
    <w:uiPriority w:val="99"/>
    <w:qFormat/>
    <w:rsid w:val="00C322CB"/>
    <w:pPr>
      <w:jc w:val="center"/>
    </w:pPr>
    <w:rPr>
      <w:sz w:val="24"/>
      <w:szCs w:val="24"/>
    </w:rPr>
  </w:style>
  <w:style w:type="character" w:customStyle="1" w:styleId="PaantratDiagrama">
    <w:name w:val="Paantraštė Diagrama"/>
    <w:link w:val="Paantrat"/>
    <w:uiPriority w:val="99"/>
    <w:rsid w:val="00C322CB"/>
    <w:rPr>
      <w:rFonts w:ascii="Times New Roman" w:eastAsia="Times New Roman" w:hAnsi="Times New Roman" w:cs="Times New Roman"/>
      <w:bCs/>
      <w:sz w:val="24"/>
      <w:szCs w:val="24"/>
    </w:rPr>
  </w:style>
  <w:style w:type="character" w:customStyle="1" w:styleId="infoguide1">
    <w:name w:val="info_guide1"/>
    <w:uiPriority w:val="99"/>
    <w:rsid w:val="00C322CB"/>
    <w:rPr>
      <w:color w:val="CC3333"/>
    </w:rPr>
  </w:style>
  <w:style w:type="paragraph" w:styleId="Sraopastraipa">
    <w:name w:val="List Paragraph"/>
    <w:basedOn w:val="prastasis"/>
    <w:uiPriority w:val="99"/>
    <w:qFormat/>
    <w:rsid w:val="00C322CB"/>
    <w:pPr>
      <w:ind w:left="720"/>
      <w:contextualSpacing/>
    </w:pPr>
    <w:rPr>
      <w:b/>
      <w:bCs w:val="0"/>
      <w:sz w:val="24"/>
      <w:szCs w:val="20"/>
      <w:lang w:eastAsia="lt-LT"/>
    </w:rPr>
  </w:style>
  <w:style w:type="paragraph" w:styleId="Pagrindiniotekstotrauka">
    <w:name w:val="Body Text Indent"/>
    <w:basedOn w:val="prastasis"/>
    <w:link w:val="PagrindiniotekstotraukaDiagrama"/>
    <w:uiPriority w:val="99"/>
    <w:rsid w:val="00C322CB"/>
    <w:pPr>
      <w:spacing w:after="120"/>
      <w:ind w:left="283"/>
    </w:pPr>
    <w:rPr>
      <w:b/>
      <w:bCs w:val="0"/>
      <w:sz w:val="24"/>
      <w:szCs w:val="20"/>
      <w:lang w:eastAsia="lt-LT"/>
    </w:rPr>
  </w:style>
  <w:style w:type="character" w:customStyle="1" w:styleId="PagrindiniotekstotraukaDiagrama">
    <w:name w:val="Pagrindinio teksto įtrauka Diagrama"/>
    <w:link w:val="Pagrindiniotekstotrauka"/>
    <w:uiPriority w:val="99"/>
    <w:rsid w:val="00C322CB"/>
    <w:rPr>
      <w:rFonts w:ascii="Times New Roman" w:eastAsia="Times New Roman" w:hAnsi="Times New Roman" w:cs="Times New Roman"/>
      <w:b/>
      <w:sz w:val="24"/>
      <w:szCs w:val="20"/>
      <w:lang w:eastAsia="lt-LT"/>
    </w:rPr>
  </w:style>
  <w:style w:type="character" w:customStyle="1" w:styleId="PagrindinistekstasDiagrama">
    <w:name w:val="Pagrindinis tekstas Diagrama"/>
    <w:aliases w:val="Char Char Diagrama"/>
    <w:link w:val="Pagrindinistekstas"/>
    <w:uiPriority w:val="99"/>
    <w:semiHidden/>
    <w:rsid w:val="00C322CB"/>
    <w:rPr>
      <w:rFonts w:ascii="Times New Roman" w:eastAsia="Times New Roman" w:hAnsi="Times New Roman" w:cs="Times New Roman"/>
      <w:bCs/>
      <w:sz w:val="26"/>
      <w:szCs w:val="28"/>
    </w:rPr>
  </w:style>
  <w:style w:type="paragraph" w:styleId="Pagrindinistekstas">
    <w:name w:val="Body Text"/>
    <w:aliases w:val="Char Char"/>
    <w:basedOn w:val="prastasis"/>
    <w:link w:val="PagrindinistekstasDiagrama"/>
    <w:uiPriority w:val="99"/>
    <w:semiHidden/>
    <w:rsid w:val="00C322CB"/>
    <w:pPr>
      <w:spacing w:after="120"/>
    </w:pPr>
  </w:style>
  <w:style w:type="paragraph" w:customStyle="1" w:styleId="CharChar8DiagramaDiagrama">
    <w:name w:val="Char Char8 Diagrama Diagrama"/>
    <w:basedOn w:val="prastasis"/>
    <w:uiPriority w:val="99"/>
    <w:rsid w:val="00C322CB"/>
    <w:pPr>
      <w:widowControl w:val="0"/>
      <w:adjustRightInd w:val="0"/>
      <w:spacing w:after="160" w:line="240" w:lineRule="exact"/>
      <w:jc w:val="both"/>
      <w:textAlignment w:val="baseline"/>
    </w:pPr>
    <w:rPr>
      <w:rFonts w:ascii="Tahoma" w:hAnsi="Tahoma"/>
      <w:b/>
      <w:bCs w:val="0"/>
      <w:sz w:val="20"/>
      <w:szCs w:val="20"/>
      <w:lang w:val="en-US"/>
    </w:rPr>
  </w:style>
  <w:style w:type="paragraph" w:styleId="Pagrindiniotekstotrauka3">
    <w:name w:val="Body Text Indent 3"/>
    <w:basedOn w:val="prastasis"/>
    <w:link w:val="Pagrindiniotekstotrauka3Diagrama"/>
    <w:uiPriority w:val="99"/>
    <w:rsid w:val="00C322CB"/>
    <w:pPr>
      <w:spacing w:after="120"/>
      <w:ind w:left="283"/>
    </w:pPr>
    <w:rPr>
      <w:sz w:val="16"/>
      <w:szCs w:val="16"/>
    </w:rPr>
  </w:style>
  <w:style w:type="character" w:customStyle="1" w:styleId="Pagrindiniotekstotrauka3Diagrama">
    <w:name w:val="Pagrindinio teksto įtrauka 3 Diagrama"/>
    <w:link w:val="Pagrindiniotekstotrauka3"/>
    <w:uiPriority w:val="99"/>
    <w:rsid w:val="00C322CB"/>
    <w:rPr>
      <w:rFonts w:ascii="Times New Roman" w:eastAsia="Times New Roman" w:hAnsi="Times New Roman" w:cs="Times New Roman"/>
      <w:bCs/>
      <w:sz w:val="16"/>
      <w:szCs w:val="16"/>
    </w:rPr>
  </w:style>
  <w:style w:type="paragraph" w:customStyle="1" w:styleId="CharChar8DiagramaDiagramaCharCharCharChar">
    <w:name w:val="Char Char8 Diagrama Diagrama Char Char Char Char"/>
    <w:basedOn w:val="prastasis"/>
    <w:uiPriority w:val="99"/>
    <w:rsid w:val="00C322CB"/>
    <w:pPr>
      <w:widowControl w:val="0"/>
      <w:adjustRightInd w:val="0"/>
      <w:spacing w:after="160" w:line="240" w:lineRule="exact"/>
      <w:jc w:val="both"/>
      <w:textAlignment w:val="baseline"/>
    </w:pPr>
    <w:rPr>
      <w:rFonts w:ascii="Tahoma" w:eastAsia="Calibri" w:hAnsi="Tahoma"/>
      <w:b/>
      <w:bCs w:val="0"/>
      <w:sz w:val="20"/>
      <w:szCs w:val="20"/>
      <w:lang w:val="en-US"/>
    </w:rPr>
  </w:style>
  <w:style w:type="paragraph" w:customStyle="1" w:styleId="centrboldm">
    <w:name w:val="centrboldm"/>
    <w:basedOn w:val="prastasis"/>
    <w:uiPriority w:val="99"/>
    <w:rsid w:val="00C322CB"/>
    <w:pPr>
      <w:spacing w:before="100" w:beforeAutospacing="1" w:after="100" w:afterAutospacing="1"/>
    </w:pPr>
    <w:rPr>
      <w:rFonts w:eastAsia="Calibri"/>
      <w:bCs w:val="0"/>
      <w:sz w:val="24"/>
      <w:szCs w:val="24"/>
      <w:lang w:eastAsia="lt-LT"/>
    </w:rPr>
  </w:style>
  <w:style w:type="paragraph" w:customStyle="1" w:styleId="1">
    <w:name w:val="Стиль1"/>
    <w:basedOn w:val="prastasis"/>
    <w:uiPriority w:val="99"/>
    <w:rsid w:val="00C322CB"/>
    <w:pPr>
      <w:jc w:val="center"/>
    </w:pPr>
    <w:rPr>
      <w:rFonts w:eastAsia="Calibri"/>
      <w:bCs w:val="0"/>
      <w:sz w:val="24"/>
      <w:szCs w:val="20"/>
      <w:lang w:val="ru-RU"/>
    </w:rPr>
  </w:style>
  <w:style w:type="paragraph" w:styleId="Pavadinimas">
    <w:name w:val="Title"/>
    <w:basedOn w:val="prastasis"/>
    <w:link w:val="PavadinimasDiagrama"/>
    <w:uiPriority w:val="99"/>
    <w:qFormat/>
    <w:rsid w:val="00C322CB"/>
    <w:pPr>
      <w:ind w:firstLine="720"/>
      <w:jc w:val="center"/>
    </w:pPr>
    <w:rPr>
      <w:rFonts w:ascii="HelveticaLT" w:eastAsia="Calibri" w:hAnsi="HelveticaLT"/>
      <w:b/>
      <w:bCs w:val="0"/>
      <w:sz w:val="28"/>
      <w:szCs w:val="20"/>
      <w:lang w:val="en-US" w:eastAsia="lt-LT"/>
    </w:rPr>
  </w:style>
  <w:style w:type="character" w:customStyle="1" w:styleId="PavadinimasDiagrama">
    <w:name w:val="Pavadinimas Diagrama"/>
    <w:link w:val="Pavadinimas"/>
    <w:uiPriority w:val="99"/>
    <w:rsid w:val="00C322CB"/>
    <w:rPr>
      <w:rFonts w:ascii="HelveticaLT" w:eastAsia="Calibri" w:hAnsi="HelveticaLT" w:cs="Times New Roman"/>
      <w:b/>
      <w:sz w:val="28"/>
      <w:szCs w:val="20"/>
      <w:lang w:val="en-US" w:eastAsia="lt-LT"/>
    </w:rPr>
  </w:style>
  <w:style w:type="paragraph" w:customStyle="1" w:styleId="Pagrindinistekstas1">
    <w:name w:val="Pagrindinis tekstas1"/>
    <w:link w:val="BodytextChar"/>
    <w:uiPriority w:val="99"/>
    <w:rsid w:val="00C322CB"/>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C322CB"/>
    <w:rPr>
      <w:rFonts w:ascii="TimesLT" w:eastAsia="Calibri" w:hAnsi="TimesLT" w:cs="Times New Roman"/>
      <w:lang w:val="en-US"/>
    </w:rPr>
  </w:style>
  <w:style w:type="paragraph" w:customStyle="1" w:styleId="Patvirtinta">
    <w:name w:val="Patvirtinta"/>
    <w:uiPriority w:val="99"/>
    <w:rsid w:val="00C322C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0">
    <w:name w:val="CentrBoldm"/>
    <w:basedOn w:val="prastasis"/>
    <w:uiPriority w:val="99"/>
    <w:rsid w:val="00C322CB"/>
    <w:pPr>
      <w:autoSpaceDE w:val="0"/>
      <w:autoSpaceDN w:val="0"/>
      <w:adjustRightInd w:val="0"/>
      <w:jc w:val="center"/>
    </w:pPr>
    <w:rPr>
      <w:rFonts w:ascii="TimesLT" w:eastAsia="Calibri" w:hAnsi="TimesLT"/>
      <w:b/>
      <w:sz w:val="20"/>
      <w:szCs w:val="24"/>
      <w:lang w:val="en-US"/>
    </w:rPr>
  </w:style>
  <w:style w:type="paragraph" w:customStyle="1" w:styleId="MAZAS">
    <w:name w:val="MAZAS"/>
    <w:uiPriority w:val="99"/>
    <w:rsid w:val="00C322CB"/>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uiPriority w:val="99"/>
    <w:rsid w:val="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en-US"/>
    </w:rPr>
  </w:style>
  <w:style w:type="character" w:customStyle="1" w:styleId="HTMLiankstoformatuotasDiagrama">
    <w:name w:val="HTML iš anksto formatuotas Diagrama"/>
    <w:link w:val="HTMLiankstoformatuotas"/>
    <w:uiPriority w:val="99"/>
    <w:rsid w:val="00C322CB"/>
    <w:rPr>
      <w:rFonts w:ascii="Courier New" w:eastAsia="Calibri" w:hAnsi="Courier New" w:cs="Courier New"/>
      <w:sz w:val="20"/>
      <w:szCs w:val="20"/>
      <w:lang w:val="en-US"/>
    </w:rPr>
  </w:style>
  <w:style w:type="character" w:styleId="Puslapionumeris">
    <w:name w:val="page number"/>
    <w:uiPriority w:val="99"/>
    <w:rsid w:val="00C322CB"/>
    <w:rPr>
      <w:rFonts w:cs="Times New Roman"/>
    </w:rPr>
  </w:style>
  <w:style w:type="paragraph" w:styleId="prastasiniatinklio">
    <w:name w:val="Normal (Web)"/>
    <w:basedOn w:val="prastasis"/>
    <w:uiPriority w:val="99"/>
    <w:rsid w:val="00C322CB"/>
    <w:pPr>
      <w:spacing w:before="100" w:beforeAutospacing="1" w:after="240"/>
    </w:pPr>
    <w:rPr>
      <w:rFonts w:eastAsia="Calibri"/>
      <w:bCs w:val="0"/>
      <w:sz w:val="24"/>
      <w:szCs w:val="24"/>
      <w:lang w:eastAsia="lt-LT"/>
    </w:rPr>
  </w:style>
  <w:style w:type="character" w:styleId="Grietas">
    <w:name w:val="Strong"/>
    <w:uiPriority w:val="99"/>
    <w:qFormat/>
    <w:rsid w:val="00C322CB"/>
    <w:rPr>
      <w:rFonts w:cs="Times New Roman"/>
      <w:b/>
      <w:bCs/>
    </w:rPr>
  </w:style>
  <w:style w:type="paragraph" w:styleId="Betarp">
    <w:name w:val="No Spacing"/>
    <w:uiPriority w:val="99"/>
    <w:qFormat/>
    <w:rsid w:val="00C322CB"/>
    <w:rPr>
      <w:sz w:val="22"/>
      <w:szCs w:val="22"/>
      <w:lang w:eastAsia="en-US"/>
    </w:rPr>
  </w:style>
  <w:style w:type="character" w:styleId="Perirtashipersaitas">
    <w:name w:val="FollowedHyperlink"/>
    <w:uiPriority w:val="99"/>
    <w:semiHidden/>
    <w:unhideWhenUsed/>
    <w:rsid w:val="00991F4D"/>
    <w:rPr>
      <w:color w:val="954F72"/>
      <w:u w:val="single"/>
    </w:rPr>
  </w:style>
  <w:style w:type="paragraph" w:customStyle="1" w:styleId="isselectedend">
    <w:name w:val="isselectedend"/>
    <w:basedOn w:val="prastasis"/>
    <w:rsid w:val="00CB7F74"/>
    <w:pPr>
      <w:spacing w:before="100" w:beforeAutospacing="1" w:after="100" w:afterAutospacing="1"/>
    </w:pPr>
    <w:rPr>
      <w:bCs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455">
      <w:bodyDiv w:val="1"/>
      <w:marLeft w:val="0"/>
      <w:marRight w:val="0"/>
      <w:marTop w:val="0"/>
      <w:marBottom w:val="0"/>
      <w:divBdr>
        <w:top w:val="none" w:sz="0" w:space="0" w:color="auto"/>
        <w:left w:val="none" w:sz="0" w:space="0" w:color="auto"/>
        <w:bottom w:val="none" w:sz="0" w:space="0" w:color="auto"/>
        <w:right w:val="none" w:sz="0" w:space="0" w:color="auto"/>
      </w:divBdr>
      <w:divsChild>
        <w:div w:id="1833175895">
          <w:marLeft w:val="0"/>
          <w:marRight w:val="0"/>
          <w:marTop w:val="0"/>
          <w:marBottom w:val="0"/>
          <w:divBdr>
            <w:top w:val="none" w:sz="0" w:space="0" w:color="auto"/>
            <w:left w:val="none" w:sz="0" w:space="0" w:color="auto"/>
            <w:bottom w:val="none" w:sz="0" w:space="0" w:color="auto"/>
            <w:right w:val="none" w:sz="0" w:space="0" w:color="auto"/>
          </w:divBdr>
          <w:divsChild>
            <w:div w:id="1145705921">
              <w:marLeft w:val="0"/>
              <w:marRight w:val="0"/>
              <w:marTop w:val="0"/>
              <w:marBottom w:val="0"/>
              <w:divBdr>
                <w:top w:val="none" w:sz="0" w:space="0" w:color="auto"/>
                <w:left w:val="none" w:sz="0" w:space="0" w:color="auto"/>
                <w:bottom w:val="none" w:sz="0" w:space="0" w:color="auto"/>
                <w:right w:val="none" w:sz="0" w:space="0" w:color="auto"/>
              </w:divBdr>
            </w:div>
            <w:div w:id="291794851">
              <w:marLeft w:val="0"/>
              <w:marRight w:val="0"/>
              <w:marTop w:val="0"/>
              <w:marBottom w:val="0"/>
              <w:divBdr>
                <w:top w:val="none" w:sz="0" w:space="0" w:color="auto"/>
                <w:left w:val="none" w:sz="0" w:space="0" w:color="auto"/>
                <w:bottom w:val="none" w:sz="0" w:space="0" w:color="auto"/>
                <w:right w:val="none" w:sz="0" w:space="0" w:color="auto"/>
              </w:divBdr>
            </w:div>
          </w:divsChild>
        </w:div>
        <w:div w:id="270477241">
          <w:marLeft w:val="0"/>
          <w:marRight w:val="0"/>
          <w:marTop w:val="0"/>
          <w:marBottom w:val="0"/>
          <w:divBdr>
            <w:top w:val="none" w:sz="0" w:space="0" w:color="auto"/>
            <w:left w:val="none" w:sz="0" w:space="0" w:color="auto"/>
            <w:bottom w:val="none" w:sz="0" w:space="0" w:color="auto"/>
            <w:right w:val="none" w:sz="0" w:space="0" w:color="auto"/>
          </w:divBdr>
        </w:div>
      </w:divsChild>
    </w:div>
    <w:div w:id="224224506">
      <w:bodyDiv w:val="1"/>
      <w:marLeft w:val="0"/>
      <w:marRight w:val="0"/>
      <w:marTop w:val="0"/>
      <w:marBottom w:val="0"/>
      <w:divBdr>
        <w:top w:val="none" w:sz="0" w:space="0" w:color="auto"/>
        <w:left w:val="none" w:sz="0" w:space="0" w:color="auto"/>
        <w:bottom w:val="none" w:sz="0" w:space="0" w:color="auto"/>
        <w:right w:val="none" w:sz="0" w:space="0" w:color="auto"/>
      </w:divBdr>
    </w:div>
    <w:div w:id="387531103">
      <w:bodyDiv w:val="1"/>
      <w:marLeft w:val="0"/>
      <w:marRight w:val="0"/>
      <w:marTop w:val="0"/>
      <w:marBottom w:val="0"/>
      <w:divBdr>
        <w:top w:val="none" w:sz="0" w:space="0" w:color="auto"/>
        <w:left w:val="none" w:sz="0" w:space="0" w:color="auto"/>
        <w:bottom w:val="none" w:sz="0" w:space="0" w:color="auto"/>
        <w:right w:val="none" w:sz="0" w:space="0" w:color="auto"/>
      </w:divBdr>
      <w:divsChild>
        <w:div w:id="920454057">
          <w:marLeft w:val="0"/>
          <w:marRight w:val="0"/>
          <w:marTop w:val="0"/>
          <w:marBottom w:val="0"/>
          <w:divBdr>
            <w:top w:val="none" w:sz="0" w:space="0" w:color="auto"/>
            <w:left w:val="none" w:sz="0" w:space="0" w:color="auto"/>
            <w:bottom w:val="none" w:sz="0" w:space="0" w:color="auto"/>
            <w:right w:val="none" w:sz="0" w:space="0" w:color="auto"/>
          </w:divBdr>
        </w:div>
        <w:div w:id="1885478598">
          <w:marLeft w:val="0"/>
          <w:marRight w:val="0"/>
          <w:marTop w:val="0"/>
          <w:marBottom w:val="0"/>
          <w:divBdr>
            <w:top w:val="none" w:sz="0" w:space="0" w:color="auto"/>
            <w:left w:val="none" w:sz="0" w:space="0" w:color="auto"/>
            <w:bottom w:val="none" w:sz="0" w:space="0" w:color="auto"/>
            <w:right w:val="none" w:sz="0" w:space="0" w:color="auto"/>
          </w:divBdr>
        </w:div>
      </w:divsChild>
    </w:div>
    <w:div w:id="645203815">
      <w:bodyDiv w:val="1"/>
      <w:marLeft w:val="0"/>
      <w:marRight w:val="0"/>
      <w:marTop w:val="0"/>
      <w:marBottom w:val="0"/>
      <w:divBdr>
        <w:top w:val="none" w:sz="0" w:space="0" w:color="auto"/>
        <w:left w:val="none" w:sz="0" w:space="0" w:color="auto"/>
        <w:bottom w:val="none" w:sz="0" w:space="0" w:color="auto"/>
        <w:right w:val="none" w:sz="0" w:space="0" w:color="auto"/>
      </w:divBdr>
    </w:div>
    <w:div w:id="691079443">
      <w:bodyDiv w:val="1"/>
      <w:marLeft w:val="0"/>
      <w:marRight w:val="0"/>
      <w:marTop w:val="0"/>
      <w:marBottom w:val="0"/>
      <w:divBdr>
        <w:top w:val="none" w:sz="0" w:space="0" w:color="auto"/>
        <w:left w:val="none" w:sz="0" w:space="0" w:color="auto"/>
        <w:bottom w:val="none" w:sz="0" w:space="0" w:color="auto"/>
        <w:right w:val="none" w:sz="0" w:space="0" w:color="auto"/>
      </w:divBdr>
    </w:div>
    <w:div w:id="740444115">
      <w:bodyDiv w:val="1"/>
      <w:marLeft w:val="0"/>
      <w:marRight w:val="0"/>
      <w:marTop w:val="0"/>
      <w:marBottom w:val="0"/>
      <w:divBdr>
        <w:top w:val="none" w:sz="0" w:space="0" w:color="auto"/>
        <w:left w:val="none" w:sz="0" w:space="0" w:color="auto"/>
        <w:bottom w:val="none" w:sz="0" w:space="0" w:color="auto"/>
        <w:right w:val="none" w:sz="0" w:space="0" w:color="auto"/>
      </w:divBdr>
    </w:div>
    <w:div w:id="966934566">
      <w:bodyDiv w:val="1"/>
      <w:marLeft w:val="0"/>
      <w:marRight w:val="0"/>
      <w:marTop w:val="0"/>
      <w:marBottom w:val="0"/>
      <w:divBdr>
        <w:top w:val="none" w:sz="0" w:space="0" w:color="auto"/>
        <w:left w:val="none" w:sz="0" w:space="0" w:color="auto"/>
        <w:bottom w:val="none" w:sz="0" w:space="0" w:color="auto"/>
        <w:right w:val="none" w:sz="0" w:space="0" w:color="auto"/>
      </w:divBdr>
    </w:div>
    <w:div w:id="1319378540">
      <w:bodyDiv w:val="1"/>
      <w:marLeft w:val="0"/>
      <w:marRight w:val="0"/>
      <w:marTop w:val="0"/>
      <w:marBottom w:val="0"/>
      <w:divBdr>
        <w:top w:val="none" w:sz="0" w:space="0" w:color="auto"/>
        <w:left w:val="none" w:sz="0" w:space="0" w:color="auto"/>
        <w:bottom w:val="none" w:sz="0" w:space="0" w:color="auto"/>
        <w:right w:val="none" w:sz="0" w:space="0" w:color="auto"/>
      </w:divBdr>
    </w:div>
    <w:div w:id="2135322284">
      <w:bodyDiv w:val="1"/>
      <w:marLeft w:val="0"/>
      <w:marRight w:val="0"/>
      <w:marTop w:val="0"/>
      <w:marBottom w:val="0"/>
      <w:divBdr>
        <w:top w:val="none" w:sz="0" w:space="0" w:color="auto"/>
        <w:left w:val="none" w:sz="0" w:space="0" w:color="auto"/>
        <w:bottom w:val="none" w:sz="0" w:space="0" w:color="auto"/>
        <w:right w:val="none" w:sz="0" w:space="0" w:color="auto"/>
      </w:divBdr>
      <w:divsChild>
        <w:div w:id="136919148">
          <w:marLeft w:val="0"/>
          <w:marRight w:val="0"/>
          <w:marTop w:val="0"/>
          <w:marBottom w:val="0"/>
          <w:divBdr>
            <w:top w:val="none" w:sz="0" w:space="0" w:color="auto"/>
            <w:left w:val="none" w:sz="0" w:space="0" w:color="auto"/>
            <w:bottom w:val="none" w:sz="0" w:space="0" w:color="auto"/>
            <w:right w:val="none" w:sz="0" w:space="0" w:color="auto"/>
          </w:divBdr>
          <w:divsChild>
            <w:div w:id="2024092422">
              <w:marLeft w:val="0"/>
              <w:marRight w:val="0"/>
              <w:marTop w:val="0"/>
              <w:marBottom w:val="0"/>
              <w:divBdr>
                <w:top w:val="none" w:sz="0" w:space="0" w:color="auto"/>
                <w:left w:val="none" w:sz="0" w:space="0" w:color="auto"/>
                <w:bottom w:val="none" w:sz="0" w:space="0" w:color="auto"/>
                <w:right w:val="none" w:sz="0" w:space="0" w:color="auto"/>
              </w:divBdr>
            </w:div>
            <w:div w:id="2132086542">
              <w:marLeft w:val="0"/>
              <w:marRight w:val="0"/>
              <w:marTop w:val="0"/>
              <w:marBottom w:val="0"/>
              <w:divBdr>
                <w:top w:val="none" w:sz="0" w:space="0" w:color="auto"/>
                <w:left w:val="none" w:sz="0" w:space="0" w:color="auto"/>
                <w:bottom w:val="none" w:sz="0" w:space="0" w:color="auto"/>
                <w:right w:val="none" w:sz="0" w:space="0" w:color="auto"/>
              </w:divBdr>
            </w:div>
          </w:divsChild>
        </w:div>
        <w:div w:id="5844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gulbele.lt/dazymo-tapetavimo-irankiai/1485-pagalvele-su-ratukais-394120-120x90mm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13549</Words>
  <Characters>7723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21230</CharactersWithSpaces>
  <SharedDoc>false</SharedDoc>
  <HLinks>
    <vt:vector size="6" baseType="variant">
      <vt:variant>
        <vt:i4>1441874</vt:i4>
      </vt:variant>
      <vt:variant>
        <vt:i4>0</vt:i4>
      </vt:variant>
      <vt:variant>
        <vt:i4>0</vt:i4>
      </vt:variant>
      <vt:variant>
        <vt:i4>5</vt:i4>
      </vt:variant>
      <vt:variant>
        <vt:lpwstr>https://e-gulbele.lt/dazymo-tapetavimo-irankiai/1485-pagalvele-su-ratukais-394120-120x90mm5.html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4</cp:revision>
  <cp:lastPrinted>2020-05-05T11:07:00Z</cp:lastPrinted>
  <dcterms:created xsi:type="dcterms:W3CDTF">2024-04-15T11:24:00Z</dcterms:created>
  <dcterms:modified xsi:type="dcterms:W3CDTF">2026-06-15T14:48:00Z</dcterms:modified>
</cp:coreProperties>
</file>