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082B06C5" w:rsidR="00CE5EB1" w:rsidRPr="00036D9F"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036D9F">
            <w:rPr>
              <w:rFonts w:ascii="Times New Roman" w:eastAsia="Times New Roman" w:hAnsi="Times New Roman" w:cs="Times New Roman"/>
              <w:sz w:val="24"/>
              <w:szCs w:val="20"/>
              <w:lang w:eastAsia="en-US"/>
            </w:rPr>
            <w:t>20</w:t>
          </w:r>
          <w:r w:rsidR="00E84E6F" w:rsidRPr="00036D9F">
            <w:rPr>
              <w:rFonts w:ascii="Times New Roman" w:eastAsia="Times New Roman" w:hAnsi="Times New Roman" w:cs="Times New Roman"/>
              <w:sz w:val="24"/>
              <w:szCs w:val="20"/>
              <w:lang w:eastAsia="en-US"/>
            </w:rPr>
            <w:t>26</w:t>
          </w:r>
          <w:r w:rsidRPr="00036D9F">
            <w:rPr>
              <w:rFonts w:ascii="Times New Roman" w:eastAsia="Times New Roman" w:hAnsi="Times New Roman" w:cs="Times New Roman"/>
              <w:sz w:val="24"/>
              <w:szCs w:val="20"/>
              <w:lang w:eastAsia="en-US"/>
            </w:rPr>
            <w:t xml:space="preserve"> m.</w:t>
          </w:r>
          <w:r w:rsidR="00036D9F" w:rsidRPr="00036D9F">
            <w:rPr>
              <w:rFonts w:ascii="Times New Roman" w:eastAsia="Times New Roman" w:hAnsi="Times New Roman" w:cs="Times New Roman"/>
              <w:sz w:val="24"/>
              <w:szCs w:val="20"/>
              <w:lang w:eastAsia="en-US"/>
            </w:rPr>
            <w:t xml:space="preserve"> </w:t>
          </w:r>
          <w:r w:rsidR="00CF35C6">
            <w:rPr>
              <w:rFonts w:ascii="Times New Roman" w:eastAsia="Times New Roman" w:hAnsi="Times New Roman" w:cs="Times New Roman"/>
              <w:sz w:val="24"/>
              <w:szCs w:val="20"/>
              <w:lang w:eastAsia="en-US"/>
            </w:rPr>
            <w:t>birželio</w:t>
          </w:r>
          <w:r w:rsidR="00036D9F" w:rsidRPr="00036D9F">
            <w:rPr>
              <w:rFonts w:ascii="Times New Roman" w:eastAsia="Times New Roman" w:hAnsi="Times New Roman" w:cs="Times New Roman"/>
              <w:sz w:val="24"/>
              <w:szCs w:val="20"/>
              <w:lang w:eastAsia="en-US"/>
            </w:rPr>
            <w:t xml:space="preserve"> </w:t>
          </w:r>
          <w:r w:rsidR="00244FA1">
            <w:rPr>
              <w:rFonts w:ascii="Times New Roman" w:eastAsia="Times New Roman" w:hAnsi="Times New Roman" w:cs="Times New Roman"/>
              <w:sz w:val="24"/>
              <w:szCs w:val="20"/>
              <w:lang w:eastAsia="en-US"/>
            </w:rPr>
            <w:t>16</w:t>
          </w:r>
          <w:r w:rsidR="00036D9F" w:rsidRPr="00036D9F">
            <w:rPr>
              <w:rFonts w:ascii="Times New Roman" w:eastAsia="Times New Roman" w:hAnsi="Times New Roman" w:cs="Times New Roman"/>
              <w:sz w:val="24"/>
              <w:szCs w:val="20"/>
              <w:lang w:eastAsia="en-US"/>
            </w:rPr>
            <w:t xml:space="preserve"> </w:t>
          </w:r>
          <w:r w:rsidRPr="00036D9F">
            <w:rPr>
              <w:rFonts w:ascii="Times New Roman" w:eastAsia="Times New Roman" w:hAnsi="Times New Roman" w:cs="Times New Roman"/>
              <w:sz w:val="24"/>
              <w:szCs w:val="20"/>
              <w:lang w:eastAsia="en-US"/>
            </w:rPr>
            <w:t xml:space="preserve">d. </w:t>
          </w:r>
        </w:p>
        <w:p w14:paraId="0B7FE4FA" w14:textId="2DAF2FEC" w:rsidR="00036D9F" w:rsidRDefault="00CE5EB1" w:rsidP="00036D9F">
          <w:pPr>
            <w:tabs>
              <w:tab w:val="left" w:pos="993"/>
            </w:tabs>
            <w:spacing w:after="0" w:line="240" w:lineRule="auto"/>
            <w:ind w:left="5670" w:right="-999"/>
            <w:rPr>
              <w:rFonts w:ascii="Times New Roman" w:eastAsia="Times New Roman" w:hAnsi="Times New Roman" w:cs="Times New Roman"/>
              <w:sz w:val="24"/>
              <w:szCs w:val="20"/>
              <w:lang w:eastAsia="en-US"/>
            </w:rPr>
          </w:pPr>
          <w:r w:rsidRPr="00036D9F">
            <w:rPr>
              <w:rFonts w:ascii="Times New Roman" w:eastAsia="Times New Roman" w:hAnsi="Times New Roman" w:cs="Times New Roman"/>
              <w:sz w:val="24"/>
              <w:szCs w:val="20"/>
              <w:lang w:eastAsia="en-US"/>
            </w:rPr>
            <w:t xml:space="preserve">protokolu Nr. </w:t>
          </w:r>
          <w:r w:rsidR="00036D9F" w:rsidRPr="00036D9F">
            <w:rPr>
              <w:rFonts w:ascii="Times New Roman" w:eastAsia="Times New Roman" w:hAnsi="Times New Roman" w:cs="Times New Roman"/>
              <w:sz w:val="24"/>
              <w:szCs w:val="20"/>
              <w:lang w:eastAsia="en-US"/>
            </w:rPr>
            <w:t>VD-</w:t>
          </w:r>
          <w:r w:rsidR="00CB21B3" w:rsidRPr="00CB21B3">
            <w:rPr>
              <w:rFonts w:ascii="Times New Roman" w:eastAsia="Times New Roman" w:hAnsi="Times New Roman" w:cs="Times New Roman"/>
              <w:sz w:val="24"/>
              <w:szCs w:val="20"/>
              <w:lang w:eastAsia="en-US"/>
            </w:rPr>
            <w:t>18386</w:t>
          </w:r>
        </w:p>
        <w:p w14:paraId="6B15E2CB" w14:textId="2600E5E2" w:rsidR="00CE5EB1" w:rsidRPr="00263DF7" w:rsidRDefault="00CE5EB1" w:rsidP="00036D9F">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4F710309" w14:textId="3D8E5B1E" w:rsidR="005C428C" w:rsidRPr="00C13750" w:rsidRDefault="00C13750" w:rsidP="005C428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7B98BBCE" w14:textId="2911A0D6" w:rsidR="005C428C" w:rsidRPr="005C428C" w:rsidRDefault="005C428C" w:rsidP="005C428C">
          <w:pPr>
            <w:tabs>
              <w:tab w:val="left" w:pos="567"/>
            </w:tabs>
            <w:spacing w:after="0" w:line="240" w:lineRule="auto"/>
            <w:jc w:val="center"/>
            <w:rPr>
              <w:rFonts w:ascii="Times New Roman" w:hAnsi="Times New Roman" w:cs="Times New Roman"/>
              <w:b/>
              <w:bCs/>
              <w:caps/>
              <w:sz w:val="28"/>
              <w:szCs w:val="28"/>
            </w:rPr>
          </w:pPr>
          <w:r w:rsidRPr="005C428C">
            <w:rPr>
              <w:rFonts w:ascii="Times New Roman" w:hAnsi="Times New Roman" w:cs="Times New Roman"/>
              <w:b/>
              <w:bCs/>
              <w:sz w:val="28"/>
              <w:szCs w:val="28"/>
            </w:rPr>
            <w:t>„</w:t>
          </w:r>
          <w:r w:rsidRPr="005C428C">
            <w:rPr>
              <w:rFonts w:ascii="Times New Roman" w:eastAsiaTheme="minorHAnsi" w:hAnsi="Times New Roman" w:cs="Times New Roman"/>
              <w:b/>
              <w:bCs/>
              <w:color w:val="000000"/>
              <w:sz w:val="28"/>
              <w:szCs w:val="28"/>
              <w:lang w:eastAsia="en-US"/>
              <w14:ligatures w14:val="standardContextual"/>
            </w:rPr>
            <w:t>TEKSTILĖS ATLIEKŲ KONTEINERIŲ PASTATYMO, ATLIEKŲ SURINKIMO IR PRIDAVIMO ATLIEKŲ TVARKYTOJUI PASLAUGŲ PIRKIMAS</w:t>
          </w:r>
          <w:r w:rsidRPr="005C428C">
            <w:rPr>
              <w:rFonts w:ascii="Times New Roman" w:hAnsi="Times New Roman" w:cs="Times New Roman"/>
              <w:b/>
              <w:bCs/>
              <w:sz w:val="28"/>
              <w:szCs w:val="28"/>
            </w:rPr>
            <w:t>“</w:t>
          </w:r>
        </w:p>
        <w:p w14:paraId="1769D964" w14:textId="45C91642" w:rsidR="00CE5EB1" w:rsidRPr="00C13750" w:rsidRDefault="005C428C" w:rsidP="006F0F3C">
          <w:pPr>
            <w:tabs>
              <w:tab w:val="left" w:pos="993"/>
            </w:tabs>
            <w:spacing w:after="0" w:line="240" w:lineRule="auto"/>
            <w:contextualSpacing/>
            <w:jc w:val="center"/>
            <w:rPr>
              <w:rFonts w:ascii="Times New Roman" w:hAnsi="Times New Roman" w:cs="Times New Roman"/>
              <w:b/>
              <w:bCs/>
              <w:sz w:val="28"/>
              <w:szCs w:val="28"/>
            </w:rPr>
          </w:pPr>
          <w:r w:rsidRPr="005C428C">
            <w:rPr>
              <w:rFonts w:ascii="Times New Roman" w:hAnsi="Times New Roman" w:cs="Times New Roman"/>
              <w:b/>
              <w:bCs/>
              <w:sz w:val="28"/>
              <w:szCs w:val="28"/>
            </w:rPr>
            <w:t xml:space="preserve">ATVIRO KONKURSO SPECIALIOSIOS </w:t>
          </w:r>
          <w:r w:rsidR="00CE5EB1" w:rsidRPr="00C13750">
            <w:rPr>
              <w:rFonts w:ascii="Times New Roman" w:hAnsi="Times New Roman" w:cs="Times New Roman"/>
              <w:b/>
              <w:bCs/>
              <w:sz w:val="28"/>
              <w:szCs w:val="28"/>
            </w:rPr>
            <w:t>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111D58F3" w14:textId="34F82671" w:rsidR="000733BC" w:rsidRPr="004D78E0" w:rsidRDefault="001C24BC" w:rsidP="00744CD4">
              <w:pPr>
                <w:pStyle w:val="Turinys1"/>
                <w:spacing w:line="240" w:lineRule="auto"/>
                <w:rPr>
                  <w:rFonts w:ascii="Times New Roman" w:hAnsi="Times New Roman" w:cs="Times New Roman"/>
                  <w:noProof/>
                  <w:kern w:val="2"/>
                  <w:sz w:val="22"/>
                  <w:szCs w:val="22"/>
                  <w14:ligatures w14:val="standardContextual"/>
                </w:rPr>
              </w:pPr>
              <w:r w:rsidRPr="004D78E0">
                <w:rPr>
                  <w:rFonts w:ascii="Times New Roman" w:hAnsi="Times New Roman" w:cs="Times New Roman"/>
                  <w:color w:val="2B579A"/>
                  <w:sz w:val="22"/>
                  <w:szCs w:val="22"/>
                  <w:shd w:val="clear" w:color="auto" w:fill="E6E6E6"/>
                </w:rPr>
                <w:fldChar w:fldCharType="begin"/>
              </w:r>
              <w:r w:rsidRPr="004D78E0">
                <w:rPr>
                  <w:rFonts w:ascii="Times New Roman" w:hAnsi="Times New Roman" w:cs="Times New Roman"/>
                  <w:sz w:val="22"/>
                  <w:szCs w:val="22"/>
                </w:rPr>
                <w:instrText xml:space="preserve"> TOC \o "1-3" \h \z \u </w:instrText>
              </w:r>
              <w:r w:rsidRPr="004D78E0">
                <w:rPr>
                  <w:rFonts w:ascii="Times New Roman" w:hAnsi="Times New Roman" w:cs="Times New Roman"/>
                  <w:color w:val="2B579A"/>
                  <w:sz w:val="22"/>
                  <w:szCs w:val="22"/>
                  <w:shd w:val="clear" w:color="auto" w:fill="E6E6E6"/>
                </w:rPr>
                <w:fldChar w:fldCharType="separate"/>
              </w:r>
              <w:hyperlink w:anchor="_Toc201227489" w:history="1">
                <w:r w:rsidR="000733BC" w:rsidRPr="004D78E0">
                  <w:rPr>
                    <w:rStyle w:val="Hipersaitas"/>
                    <w:rFonts w:ascii="Times New Roman" w:hAnsi="Times New Roman" w:cs="Times New Roman"/>
                    <w:noProof/>
                    <w:sz w:val="22"/>
                    <w:szCs w:val="22"/>
                  </w:rPr>
                  <w:t>1.</w:t>
                </w:r>
                <w:r w:rsidR="000733BC" w:rsidRPr="004D78E0">
                  <w:rPr>
                    <w:rFonts w:ascii="Times New Roman" w:hAnsi="Times New Roman" w:cs="Times New Roman"/>
                    <w:noProof/>
                    <w:kern w:val="2"/>
                    <w:sz w:val="22"/>
                    <w:szCs w:val="22"/>
                    <w14:ligatures w14:val="standardContextual"/>
                  </w:rPr>
                  <w:tab/>
                </w:r>
                <w:r w:rsidR="000733BC" w:rsidRPr="004D78E0">
                  <w:rPr>
                    <w:rStyle w:val="Hipersaitas"/>
                    <w:rFonts w:ascii="Times New Roman" w:hAnsi="Times New Roman" w:cs="Times New Roman"/>
                    <w:noProof/>
                    <w:sz w:val="22"/>
                    <w:szCs w:val="22"/>
                  </w:rPr>
                  <w:t>Bendra informacija</w:t>
                </w:r>
                <w:r w:rsidR="000733BC" w:rsidRPr="004D78E0">
                  <w:rPr>
                    <w:rFonts w:ascii="Times New Roman" w:hAnsi="Times New Roman" w:cs="Times New Roman"/>
                    <w:noProof/>
                    <w:webHidden/>
                    <w:sz w:val="22"/>
                    <w:szCs w:val="22"/>
                  </w:rPr>
                  <w:tab/>
                </w:r>
                <w:r w:rsidR="000733BC" w:rsidRPr="004D78E0">
                  <w:rPr>
                    <w:rFonts w:ascii="Times New Roman" w:hAnsi="Times New Roman" w:cs="Times New Roman"/>
                    <w:noProof/>
                    <w:webHidden/>
                    <w:sz w:val="22"/>
                    <w:szCs w:val="22"/>
                  </w:rPr>
                  <w:fldChar w:fldCharType="begin"/>
                </w:r>
                <w:r w:rsidR="000733BC" w:rsidRPr="004D78E0">
                  <w:rPr>
                    <w:rFonts w:ascii="Times New Roman" w:hAnsi="Times New Roman" w:cs="Times New Roman"/>
                    <w:noProof/>
                    <w:webHidden/>
                    <w:sz w:val="22"/>
                    <w:szCs w:val="22"/>
                  </w:rPr>
                  <w:instrText xml:space="preserve"> PAGEREF _Toc201227489 \h </w:instrText>
                </w:r>
                <w:r w:rsidR="000733BC" w:rsidRPr="004D78E0">
                  <w:rPr>
                    <w:rFonts w:ascii="Times New Roman" w:hAnsi="Times New Roman" w:cs="Times New Roman"/>
                    <w:noProof/>
                    <w:webHidden/>
                    <w:sz w:val="22"/>
                    <w:szCs w:val="22"/>
                  </w:rPr>
                </w:r>
                <w:r w:rsidR="000733BC" w:rsidRPr="004D78E0">
                  <w:rPr>
                    <w:rFonts w:ascii="Times New Roman" w:hAnsi="Times New Roman" w:cs="Times New Roman"/>
                    <w:noProof/>
                    <w:webHidden/>
                    <w:sz w:val="22"/>
                    <w:szCs w:val="22"/>
                  </w:rPr>
                  <w:fldChar w:fldCharType="separate"/>
                </w:r>
                <w:r w:rsidR="000733BC" w:rsidRPr="004D78E0">
                  <w:rPr>
                    <w:rFonts w:ascii="Times New Roman" w:hAnsi="Times New Roman" w:cs="Times New Roman"/>
                    <w:noProof/>
                    <w:webHidden/>
                    <w:sz w:val="22"/>
                    <w:szCs w:val="22"/>
                  </w:rPr>
                  <w:t>3</w:t>
                </w:r>
                <w:r w:rsidR="000733BC" w:rsidRPr="004D78E0">
                  <w:rPr>
                    <w:rFonts w:ascii="Times New Roman" w:hAnsi="Times New Roman" w:cs="Times New Roman"/>
                    <w:noProof/>
                    <w:webHidden/>
                    <w:sz w:val="22"/>
                    <w:szCs w:val="22"/>
                  </w:rPr>
                  <w:fldChar w:fldCharType="end"/>
                </w:r>
              </w:hyperlink>
            </w:p>
            <w:p w14:paraId="2DEA2A23" w14:textId="05AE5957"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0" w:history="1">
                <w:r w:rsidRPr="004D78E0">
                  <w:rPr>
                    <w:rStyle w:val="Hipersaitas"/>
                    <w:rFonts w:ascii="Times New Roman" w:hAnsi="Times New Roman" w:cs="Times New Roman"/>
                    <w:noProof/>
                    <w:sz w:val="22"/>
                    <w:szCs w:val="22"/>
                  </w:rPr>
                  <w:t>2. Pirkimo objektas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_Toc201227490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3</w:t>
                </w:r>
                <w:r w:rsidRPr="004D78E0">
                  <w:rPr>
                    <w:rFonts w:ascii="Times New Roman" w:hAnsi="Times New Roman" w:cs="Times New Roman"/>
                    <w:noProof/>
                    <w:webHidden/>
                    <w:sz w:val="22"/>
                    <w:szCs w:val="22"/>
                  </w:rPr>
                  <w:fldChar w:fldCharType="end"/>
                </w:r>
              </w:hyperlink>
            </w:p>
            <w:p w14:paraId="0B5F3B9D" w14:textId="72C15AD9"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1" w:history="1">
                <w:r w:rsidRPr="004D78E0">
                  <w:rPr>
                    <w:rStyle w:val="Hipersaitas"/>
                    <w:rFonts w:ascii="Times New Roman" w:hAnsi="Times New Roman" w:cs="Times New Roman"/>
                    <w:noProof/>
                    <w:sz w:val="22"/>
                    <w:szCs w:val="22"/>
                  </w:rPr>
                  <w:t>3. Susitikimai su tiekėjais ir objekto apžiūra</w:t>
                </w:r>
                <w:r w:rsidRPr="004D78E0">
                  <w:rPr>
                    <w:rFonts w:ascii="Times New Roman" w:hAnsi="Times New Roman" w:cs="Times New Roman"/>
                    <w:noProof/>
                    <w:webHidden/>
                    <w:sz w:val="22"/>
                    <w:szCs w:val="22"/>
                  </w:rPr>
                  <w:tab/>
                </w:r>
                <w:r w:rsidR="006940A0">
                  <w:rPr>
                    <w:rFonts w:ascii="Times New Roman" w:hAnsi="Times New Roman" w:cs="Times New Roman"/>
                    <w:noProof/>
                    <w:webHidden/>
                    <w:sz w:val="22"/>
                    <w:szCs w:val="22"/>
                  </w:rPr>
                  <w:t>3</w:t>
                </w:r>
              </w:hyperlink>
            </w:p>
            <w:p w14:paraId="5F7EA0AB" w14:textId="5B22703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2" w:history="1">
                <w:r w:rsidRPr="004D78E0">
                  <w:rPr>
                    <w:rStyle w:val="Hipersaitas"/>
                    <w:rFonts w:ascii="Times New Roman" w:hAnsi="Times New Roman" w:cs="Times New Roman"/>
                    <w:noProof/>
                    <w:sz w:val="22"/>
                    <w:szCs w:val="22"/>
                  </w:rPr>
                  <w:t>4. Tiekėjų pašalinimo pagrindai ir kvalifikacijos reikalavimai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_Toc201227492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17E6A786" w14:textId="440D156C"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3" w:history="1">
                <w:r w:rsidRPr="004D78E0">
                  <w:rPr>
                    <w:rStyle w:val="Hipersaitas"/>
                    <w:rFonts w:ascii="Times New Roman" w:hAnsi="Times New Roman" w:cs="Times New Roman"/>
                    <w:noProof/>
                    <w:sz w:val="22"/>
                    <w:szCs w:val="22"/>
                  </w:rPr>
                  <w:t>5.Reikalavimai, susiję su nacionaliniu saugumu</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_Toc201227493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06B58CA3" w14:textId="02C18EB8"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4" w:history="1">
                <w:r w:rsidRPr="004D78E0">
                  <w:rPr>
                    <w:rStyle w:val="Hipersaitas"/>
                    <w:rFonts w:ascii="Times New Roman" w:hAnsi="Times New Roman" w:cs="Times New Roman"/>
                    <w:noProof/>
                    <w:sz w:val="22"/>
                    <w:szCs w:val="22"/>
                  </w:rPr>
                  <w:t>6. Specialieji reikalavimai pasiūlymų rengimui ir pateikimui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_Toc201227494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7DE0EB3B" w14:textId="76ECB071"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5" w:history="1">
                <w:r w:rsidRPr="004D78E0">
                  <w:rPr>
                    <w:rStyle w:val="Hipersaitas"/>
                    <w:rFonts w:ascii="Times New Roman" w:eastAsia="Calibri" w:hAnsi="Times New Roman" w:cs="Times New Roman"/>
                    <w:noProof/>
                    <w:sz w:val="22"/>
                    <w:szCs w:val="22"/>
                  </w:rPr>
                  <w:t>7.</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Pasiūlymo galiojimo užtikrinimas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_Toc201227495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38AD221B" w14:textId="5125D5B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6" w:history="1">
                <w:r w:rsidRPr="004D78E0">
                  <w:rPr>
                    <w:rStyle w:val="Hipersaitas"/>
                    <w:rFonts w:ascii="Times New Roman" w:hAnsi="Times New Roman" w:cs="Times New Roman"/>
                    <w:noProof/>
                    <w:sz w:val="22"/>
                    <w:szCs w:val="22"/>
                  </w:rPr>
                  <w:t>8.</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Elektroninis aukcionas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_Toc201227496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5024065" w14:textId="297A8C2B"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7" w:history="1">
                <w:r w:rsidRPr="004D78E0">
                  <w:rPr>
                    <w:rStyle w:val="Hipersaitas"/>
                    <w:rFonts w:ascii="Times New Roman" w:hAnsi="Times New Roman" w:cs="Times New Roman"/>
                    <w:noProof/>
                    <w:sz w:val="22"/>
                    <w:szCs w:val="22"/>
                  </w:rPr>
                  <w:t>9.</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Pasiūlymų vertinimas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_Toc201227497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226D53AF" w14:textId="341865D8" w:rsidR="000733BC" w:rsidRPr="004D78E0" w:rsidRDefault="006940A0" w:rsidP="00744CD4">
              <w:pPr>
                <w:pStyle w:val="Turinys1"/>
                <w:spacing w:line="240" w:lineRule="auto"/>
                <w:rPr>
                  <w:rFonts w:ascii="Times New Roman" w:hAnsi="Times New Roman" w:cs="Times New Roman"/>
                  <w:noProof/>
                  <w:kern w:val="2"/>
                  <w:sz w:val="22"/>
                  <w:szCs w:val="22"/>
                  <w14:ligatures w14:val="standardContextual"/>
                </w:rPr>
              </w:pPr>
              <w:hyperlink w:anchor="_Toc201227498" w:history="1">
                <w:r>
                  <w:rPr>
                    <w:rStyle w:val="Hipersaitas"/>
                    <w:rFonts w:ascii="Times New Roman" w:eastAsia="Calibri" w:hAnsi="Times New Roman" w:cs="Times New Roman"/>
                    <w:noProof/>
                    <w:sz w:val="22"/>
                    <w:szCs w:val="22"/>
                  </w:rPr>
                  <w:t>10</w:t>
                </w:r>
                <w:r w:rsidR="000733BC" w:rsidRPr="004D78E0">
                  <w:rPr>
                    <w:rStyle w:val="Hipersaitas"/>
                    <w:rFonts w:ascii="Times New Roman" w:eastAsia="Calibri" w:hAnsi="Times New Roman" w:cs="Times New Roman"/>
                    <w:noProof/>
                    <w:sz w:val="22"/>
                    <w:szCs w:val="22"/>
                  </w:rPr>
                  <w:t>.</w:t>
                </w:r>
                <w:r w:rsidR="000733BC" w:rsidRPr="004D78E0">
                  <w:rPr>
                    <w:rFonts w:ascii="Times New Roman" w:hAnsi="Times New Roman" w:cs="Times New Roman"/>
                    <w:noProof/>
                    <w:kern w:val="2"/>
                    <w:sz w:val="22"/>
                    <w:szCs w:val="22"/>
                    <w14:ligatures w14:val="standardContextual"/>
                  </w:rPr>
                  <w:tab/>
                </w:r>
                <w:r w:rsidR="000733BC" w:rsidRPr="004D78E0">
                  <w:rPr>
                    <w:rStyle w:val="Hipersaitas"/>
                    <w:rFonts w:ascii="Times New Roman" w:hAnsi="Times New Roman" w:cs="Times New Roman"/>
                    <w:noProof/>
                    <w:sz w:val="22"/>
                    <w:szCs w:val="22"/>
                  </w:rPr>
                  <w:t>Sutarties sudarymas</w:t>
                </w:r>
                <w:r w:rsidR="000733BC" w:rsidRPr="004D78E0">
                  <w:rPr>
                    <w:rFonts w:ascii="Times New Roman" w:hAnsi="Times New Roman" w:cs="Times New Roman"/>
                    <w:noProof/>
                    <w:webHidden/>
                    <w:sz w:val="22"/>
                    <w:szCs w:val="22"/>
                  </w:rPr>
                  <w:tab/>
                </w:r>
                <w:r w:rsidR="000733BC" w:rsidRPr="004D78E0">
                  <w:rPr>
                    <w:rFonts w:ascii="Times New Roman" w:hAnsi="Times New Roman" w:cs="Times New Roman"/>
                    <w:noProof/>
                    <w:webHidden/>
                    <w:sz w:val="22"/>
                    <w:szCs w:val="22"/>
                  </w:rPr>
                  <w:fldChar w:fldCharType="begin"/>
                </w:r>
                <w:r w:rsidR="000733BC" w:rsidRPr="004D78E0">
                  <w:rPr>
                    <w:rFonts w:ascii="Times New Roman" w:hAnsi="Times New Roman" w:cs="Times New Roman"/>
                    <w:noProof/>
                    <w:webHidden/>
                    <w:sz w:val="22"/>
                    <w:szCs w:val="22"/>
                  </w:rPr>
                  <w:instrText xml:space="preserve"> PAGEREF _Toc201227498 \h </w:instrText>
                </w:r>
                <w:r w:rsidR="000733BC" w:rsidRPr="004D78E0">
                  <w:rPr>
                    <w:rFonts w:ascii="Times New Roman" w:hAnsi="Times New Roman" w:cs="Times New Roman"/>
                    <w:noProof/>
                    <w:webHidden/>
                    <w:sz w:val="22"/>
                    <w:szCs w:val="22"/>
                  </w:rPr>
                </w:r>
                <w:r w:rsidR="000733BC" w:rsidRPr="004D78E0">
                  <w:rPr>
                    <w:rFonts w:ascii="Times New Roman" w:hAnsi="Times New Roman" w:cs="Times New Roman"/>
                    <w:noProof/>
                    <w:webHidden/>
                    <w:sz w:val="22"/>
                    <w:szCs w:val="22"/>
                  </w:rPr>
                  <w:fldChar w:fldCharType="separate"/>
                </w:r>
                <w:r w:rsidR="000733BC" w:rsidRPr="004D78E0">
                  <w:rPr>
                    <w:rFonts w:ascii="Times New Roman" w:hAnsi="Times New Roman" w:cs="Times New Roman"/>
                    <w:noProof/>
                    <w:webHidden/>
                    <w:sz w:val="22"/>
                    <w:szCs w:val="22"/>
                  </w:rPr>
                  <w:t>5</w:t>
                </w:r>
                <w:r w:rsidR="000733BC" w:rsidRPr="004D78E0">
                  <w:rPr>
                    <w:rFonts w:ascii="Times New Roman" w:hAnsi="Times New Roman" w:cs="Times New Roman"/>
                    <w:noProof/>
                    <w:webHidden/>
                    <w:sz w:val="22"/>
                    <w:szCs w:val="22"/>
                  </w:rPr>
                  <w:fldChar w:fldCharType="end"/>
                </w:r>
              </w:hyperlink>
            </w:p>
            <w:p w14:paraId="5730371E" w14:textId="3BECE7F2"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9" w:history="1">
                <w:r w:rsidRPr="004D78E0">
                  <w:rPr>
                    <w:rStyle w:val="Hipersaitas"/>
                    <w:rFonts w:ascii="Times New Roman" w:hAnsi="Times New Roman" w:cs="Times New Roman"/>
                    <w:noProof/>
                    <w:sz w:val="22"/>
                    <w:szCs w:val="22"/>
                  </w:rPr>
                  <w:t>11.</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Kitos sąlygos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_Toc201227499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FBF4BDE" w14:textId="1DF83A52" w:rsidR="000733BC" w:rsidRPr="004D78E0" w:rsidRDefault="00A11C4E" w:rsidP="00744CD4">
              <w:pPr>
                <w:pStyle w:val="Turinys1"/>
                <w:spacing w:line="240" w:lineRule="auto"/>
                <w:rPr>
                  <w:rFonts w:ascii="Times New Roman" w:hAnsi="Times New Roman" w:cs="Times New Roman"/>
                  <w:noProof/>
                  <w:kern w:val="2"/>
                  <w:sz w:val="22"/>
                  <w:szCs w:val="22"/>
                  <w14:ligatures w14:val="standardContextual"/>
                </w:rPr>
              </w:pPr>
              <w:r>
                <w:rPr>
                  <w:rFonts w:ascii="Times New Roman" w:hAnsi="Times New Roman" w:cs="Times New Roman"/>
                </w:rPr>
                <w:t xml:space="preserve">    </w:t>
              </w:r>
              <w:hyperlink w:anchor="_Toc201227500" w:history="1">
                <w:r w:rsidR="000733BC" w:rsidRPr="004D78E0">
                  <w:rPr>
                    <w:rStyle w:val="Hipersaitas"/>
                    <w:rFonts w:ascii="Times New Roman" w:eastAsia="Calibri Light" w:hAnsi="Times New Roman" w:cs="Times New Roman"/>
                    <w:noProof/>
                    <w:sz w:val="22"/>
                    <w:szCs w:val="22"/>
                  </w:rPr>
                  <w:t>Pirkimo sąlygų 1 priedas „Terminai“</w:t>
                </w:r>
                <w:r w:rsidR="000733BC" w:rsidRPr="004D78E0">
                  <w:rPr>
                    <w:rFonts w:ascii="Times New Roman" w:hAnsi="Times New Roman" w:cs="Times New Roman"/>
                    <w:noProof/>
                    <w:webHidden/>
                    <w:sz w:val="22"/>
                    <w:szCs w:val="22"/>
                  </w:rPr>
                  <w:tab/>
                </w:r>
                <w:r w:rsidR="00744CD4" w:rsidRPr="004D78E0">
                  <w:rPr>
                    <w:rFonts w:ascii="Times New Roman" w:hAnsi="Times New Roman" w:cs="Times New Roman"/>
                    <w:noProof/>
                    <w:webHidden/>
                    <w:sz w:val="22"/>
                    <w:szCs w:val="22"/>
                  </w:rPr>
                  <w:t>6</w:t>
                </w:r>
              </w:hyperlink>
            </w:p>
            <w:p w14:paraId="18CE78EA" w14:textId="6B251431" w:rsidR="000733BC" w:rsidRPr="004D78E0" w:rsidRDefault="000733BC" w:rsidP="00744CD4">
              <w:pPr>
                <w:pStyle w:val="Turinys2"/>
                <w:spacing w:line="240" w:lineRule="auto"/>
                <w:rPr>
                  <w:kern w:val="2"/>
                  <w14:ligatures w14:val="standardContextual"/>
                </w:rPr>
              </w:pPr>
              <w:hyperlink w:anchor="_Toc201227501" w:history="1">
                <w:r w:rsidRPr="004D78E0">
                  <w:rPr>
                    <w:rStyle w:val="Hipersaitas"/>
                    <w:rFonts w:eastAsia="Calibri"/>
                  </w:rPr>
                  <w:t>Pirkimo sąlygų 2 priedas „Techninė specifikacija“</w:t>
                </w:r>
                <w:r w:rsidRPr="004D78E0">
                  <w:rPr>
                    <w:webHidden/>
                  </w:rPr>
                  <w:tab/>
                </w:r>
                <w:r w:rsidR="00744CD4" w:rsidRPr="004D78E0">
                  <w:rPr>
                    <w:webHidden/>
                  </w:rPr>
                  <w:t>9</w:t>
                </w:r>
              </w:hyperlink>
            </w:p>
            <w:p w14:paraId="440166D3" w14:textId="76C79F46" w:rsidR="000733BC" w:rsidRPr="004D78E0" w:rsidRDefault="000733BC" w:rsidP="00744CD4">
              <w:pPr>
                <w:pStyle w:val="Turinys2"/>
                <w:spacing w:line="240" w:lineRule="auto"/>
                <w:rPr>
                  <w:kern w:val="2"/>
                  <w14:ligatures w14:val="standardContextual"/>
                </w:rPr>
              </w:pPr>
              <w:hyperlink w:anchor="_Toc201227502" w:history="1">
                <w:r w:rsidRPr="004D78E0">
                  <w:rPr>
                    <w:rStyle w:val="Hipersaitas"/>
                    <w:rFonts w:eastAsia="Calibri"/>
                  </w:rPr>
                  <w:t>Pirkimo sąlygų 3 priedas „Tiekėjų pašalinimo pagrindai“</w:t>
                </w:r>
                <w:r w:rsidRPr="004D78E0">
                  <w:rPr>
                    <w:webHidden/>
                  </w:rPr>
                  <w:tab/>
                </w:r>
                <w:r w:rsidR="00744CD4" w:rsidRPr="004D78E0">
                  <w:rPr>
                    <w:webHidden/>
                  </w:rPr>
                  <w:t>1</w:t>
                </w:r>
                <w:r w:rsidR="006940A0">
                  <w:rPr>
                    <w:webHidden/>
                  </w:rPr>
                  <w:t>2</w:t>
                </w:r>
              </w:hyperlink>
            </w:p>
            <w:p w14:paraId="04D280E0" w14:textId="388A0428" w:rsidR="000733BC" w:rsidRPr="004D78E0" w:rsidRDefault="000733BC" w:rsidP="00744CD4">
              <w:pPr>
                <w:pStyle w:val="Turinys2"/>
                <w:spacing w:line="240" w:lineRule="auto"/>
              </w:pPr>
              <w:hyperlink w:anchor="_Toc201227503" w:history="1">
                <w:r w:rsidRPr="004D78E0">
                  <w:rPr>
                    <w:rStyle w:val="Hipersaitas"/>
                    <w:rFonts w:eastAsia="Calibri"/>
                  </w:rPr>
                  <w:t>Pirkimo sąlygų 4 priedas „Tiekėjų kvalifikacijos reikalavimai ir reikalaujami kokybės bei aplinkos apsaugos vadybos sistemų standartai“</w:t>
                </w:r>
                <w:r w:rsidRPr="004D78E0">
                  <w:rPr>
                    <w:webHidden/>
                  </w:rPr>
                  <w:tab/>
                </w:r>
                <w:r w:rsidR="006940A0">
                  <w:rPr>
                    <w:webHidden/>
                  </w:rPr>
                  <w:t>21</w:t>
                </w:r>
              </w:hyperlink>
            </w:p>
            <w:p w14:paraId="77B6D5EF" w14:textId="01A27235" w:rsidR="00744CD4" w:rsidRPr="004D78E0" w:rsidRDefault="00744CD4" w:rsidP="00744CD4">
              <w:pPr>
                <w:spacing w:after="0" w:line="240" w:lineRule="auto"/>
                <w:rPr>
                  <w:rFonts w:ascii="Times New Roman" w:hAnsi="Times New Roman" w:cs="Times New Roman"/>
                </w:rPr>
              </w:pPr>
              <w:r w:rsidRPr="004D78E0">
                <w:rPr>
                  <w:rFonts w:ascii="Times New Roman" w:eastAsia="Calibri" w:hAnsi="Times New Roman" w:cs="Times New Roman"/>
                </w:rPr>
                <w:t xml:space="preserve">    Pirkimo sąlygų 5 priedas „EBVPD“ </w:t>
              </w:r>
              <w:r w:rsidRPr="004D78E0">
                <w:rPr>
                  <w:rFonts w:ascii="Times New Roman" w:hAnsi="Times New Roman" w:cs="Times New Roman"/>
                </w:rPr>
                <w:t>(XML formatu)..............................................................................................</w:t>
              </w:r>
              <w:r w:rsidR="004D78E0">
                <w:rPr>
                  <w:rFonts w:ascii="Times New Roman" w:hAnsi="Times New Roman" w:cs="Times New Roman"/>
                </w:rPr>
                <w:t>.</w:t>
              </w:r>
              <w:r w:rsidRPr="004D78E0">
                <w:rPr>
                  <w:rFonts w:ascii="Times New Roman" w:hAnsi="Times New Roman" w:cs="Times New Roman"/>
                </w:rPr>
                <w:t>...</w:t>
              </w:r>
              <w:r w:rsidR="00F85F01">
                <w:rPr>
                  <w:rFonts w:ascii="Times New Roman" w:hAnsi="Times New Roman" w:cs="Times New Roman"/>
                </w:rPr>
                <w:t>2</w:t>
              </w:r>
              <w:r w:rsidR="006940A0">
                <w:rPr>
                  <w:rFonts w:ascii="Times New Roman" w:hAnsi="Times New Roman" w:cs="Times New Roman"/>
                </w:rPr>
                <w:t>3</w:t>
              </w:r>
            </w:p>
            <w:p w14:paraId="0BCC2602" w14:textId="44B084E3" w:rsidR="000733BC" w:rsidRPr="004D78E0" w:rsidRDefault="000733BC" w:rsidP="00744CD4">
              <w:pPr>
                <w:pStyle w:val="Turinys2"/>
                <w:spacing w:line="240" w:lineRule="auto"/>
                <w:rPr>
                  <w:kern w:val="2"/>
                  <w14:ligatures w14:val="standardContextual"/>
                </w:rPr>
              </w:pPr>
              <w:hyperlink w:anchor="_Toc201227504" w:history="1">
                <w:r w:rsidRPr="004D78E0">
                  <w:rPr>
                    <w:rStyle w:val="Hipersaitas"/>
                    <w:rFonts w:eastAsia="Calibri"/>
                  </w:rPr>
                  <w:t>Pirkimo sąlygų 6 priedas „Pasiūlymo forma“</w:t>
                </w:r>
                <w:r w:rsidRPr="004D78E0">
                  <w:rPr>
                    <w:webHidden/>
                  </w:rPr>
                  <w:tab/>
                </w:r>
                <w:r w:rsidR="00F85F01">
                  <w:rPr>
                    <w:webHidden/>
                  </w:rPr>
                  <w:t>2</w:t>
                </w:r>
                <w:r w:rsidR="006940A0">
                  <w:rPr>
                    <w:webHidden/>
                  </w:rPr>
                  <w:t>4</w:t>
                </w:r>
              </w:hyperlink>
            </w:p>
            <w:p w14:paraId="31DACCDB" w14:textId="29F404F8" w:rsidR="000733BC" w:rsidRPr="004D78E0" w:rsidRDefault="000733BC" w:rsidP="00744CD4">
              <w:pPr>
                <w:pStyle w:val="Turinys2"/>
                <w:spacing w:line="240" w:lineRule="auto"/>
                <w:rPr>
                  <w:kern w:val="2"/>
                  <w14:ligatures w14:val="standardContextual"/>
                </w:rPr>
              </w:pPr>
              <w:hyperlink w:anchor="_Toc201227506" w:history="1">
                <w:r w:rsidRPr="004D78E0">
                  <w:rPr>
                    <w:rStyle w:val="Hipersaitas"/>
                    <w:rFonts w:eastAsia="Calibri"/>
                  </w:rPr>
                  <w:t>Pirkimo sąlygų 7 priedas „Pasiūlymų vertinimo kriterijai ir sąlygos“</w:t>
                </w:r>
                <w:r w:rsidRPr="004D78E0">
                  <w:rPr>
                    <w:webHidden/>
                  </w:rPr>
                  <w:tab/>
                </w:r>
                <w:r w:rsidR="00F85F01">
                  <w:rPr>
                    <w:webHidden/>
                  </w:rPr>
                  <w:t>2</w:t>
                </w:r>
                <w:r w:rsidR="006940A0">
                  <w:rPr>
                    <w:webHidden/>
                  </w:rPr>
                  <w:t>7</w:t>
                </w:r>
              </w:hyperlink>
            </w:p>
            <w:p w14:paraId="31F1B4E4" w14:textId="7ABDCFFD" w:rsidR="000733BC" w:rsidRPr="004D78E0" w:rsidRDefault="000733BC" w:rsidP="00744CD4">
              <w:pPr>
                <w:pStyle w:val="Turinys2"/>
                <w:spacing w:line="240" w:lineRule="auto"/>
              </w:pPr>
              <w:hyperlink w:anchor="_Toc201227507" w:history="1">
                <w:r w:rsidRPr="004D78E0">
                  <w:rPr>
                    <w:rStyle w:val="Hipersaitas"/>
                  </w:rPr>
                  <w:t xml:space="preserve">Pirkimo sąlygų 8 priedas </w:t>
                </w:r>
                <w:r w:rsidRPr="004D78E0">
                  <w:rPr>
                    <w:rStyle w:val="Hipersaitas"/>
                    <w:rFonts w:eastAsia="Calibri Light"/>
                  </w:rPr>
                  <w:t>„Sutarties projektas“</w:t>
                </w:r>
                <w:r w:rsidRPr="004D78E0">
                  <w:rPr>
                    <w:webHidden/>
                  </w:rPr>
                  <w:tab/>
                </w:r>
                <w:r w:rsidR="00744CD4" w:rsidRPr="004D78E0">
                  <w:rPr>
                    <w:webHidden/>
                  </w:rPr>
                  <w:t>2</w:t>
                </w:r>
                <w:r w:rsidR="006940A0">
                  <w:rPr>
                    <w:webHidden/>
                  </w:rPr>
                  <w:t>9</w:t>
                </w:r>
              </w:hyperlink>
            </w:p>
            <w:p w14:paraId="31F77C42" w14:textId="6148DBF8" w:rsidR="00EB243C" w:rsidRPr="004D78E0" w:rsidRDefault="00EB243C" w:rsidP="00744CD4">
              <w:pPr>
                <w:spacing w:after="0" w:line="240" w:lineRule="auto"/>
                <w:rPr>
                  <w:rFonts w:ascii="Times New Roman" w:hAnsi="Times New Roman" w:cs="Times New Roman"/>
                  <w:sz w:val="22"/>
                  <w:szCs w:val="22"/>
                </w:rPr>
              </w:pPr>
              <w:r w:rsidRPr="004D78E0">
                <w:rPr>
                  <w:rFonts w:ascii="Times New Roman" w:hAnsi="Times New Roman" w:cs="Times New Roman"/>
                  <w:sz w:val="22"/>
                  <w:szCs w:val="22"/>
                </w:rPr>
                <w:t xml:space="preserve">    </w:t>
              </w:r>
            </w:p>
            <w:p w14:paraId="0DDC40AE" w14:textId="20B565AC" w:rsidR="001C24BC" w:rsidRPr="00263DF7" w:rsidRDefault="001C24BC" w:rsidP="00744CD4">
              <w:pPr>
                <w:tabs>
                  <w:tab w:val="left" w:pos="284"/>
                  <w:tab w:val="left" w:pos="993"/>
                </w:tabs>
                <w:spacing w:after="0" w:line="240" w:lineRule="auto"/>
                <w:ind w:hanging="6"/>
                <w:contextualSpacing/>
                <w:rPr>
                  <w:rFonts w:ascii="Times New Roman" w:hAnsi="Times New Roman" w:cs="Times New Roman"/>
                </w:rPr>
              </w:pPr>
              <w:r w:rsidRPr="004D78E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1227489"/>
      <w:bookmarkStart w:id="1" w:name="_Toc335201954"/>
      <w:bookmarkStart w:id="2" w:name="_Toc147739116"/>
      <w:r w:rsidRPr="00263DF7">
        <w:rPr>
          <w:rFonts w:ascii="Times New Roman" w:hAnsi="Times New Roman" w:cs="Times New Roman"/>
        </w:rPr>
        <w:lastRenderedPageBreak/>
        <w:t>Bendra informacija</w:t>
      </w:r>
      <w:bookmarkEnd w:id="0"/>
    </w:p>
    <w:p w14:paraId="3B248437" w14:textId="77777777" w:rsidR="005F531B" w:rsidRDefault="00E05E2D" w:rsidP="005F531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CF054E">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w:t>
      </w:r>
      <w:r w:rsidR="00CE5EB1" w:rsidRPr="00263DF7">
        <w:rPr>
          <w:rFonts w:ascii="Times New Roman" w:hAnsi="Times New Roman" w:cs="Times New Roman"/>
          <w:sz w:val="24"/>
          <w:szCs w:val="24"/>
        </w:rPr>
        <w:t xml:space="preserve"> Perkančioji organizacija nėra PVM mokėtoja</w:t>
      </w:r>
      <w:r w:rsidRPr="00263DF7">
        <w:rPr>
          <w:rFonts w:ascii="Times New Roman" w:eastAsia="Calibri" w:hAnsi="Times New Roman" w:cs="Times New Roman"/>
          <w:sz w:val="24"/>
          <w:szCs w:val="24"/>
        </w:rPr>
        <w:t>.</w:t>
      </w:r>
    </w:p>
    <w:p w14:paraId="60B8A544" w14:textId="77777777" w:rsidR="005F531B" w:rsidRPr="005F531B" w:rsidRDefault="002F5F8E" w:rsidP="005F531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5F531B">
        <w:rPr>
          <w:rFonts w:ascii="Times New Roman" w:hAnsi="Times New Roman" w:cs="Times New Roman"/>
          <w:color w:val="000000" w:themeColor="text1"/>
          <w:sz w:val="24"/>
          <w:szCs w:val="24"/>
        </w:rPr>
        <w:t xml:space="preserve"> </w:t>
      </w:r>
      <w:r w:rsidR="007D6857" w:rsidRPr="005F531B">
        <w:rPr>
          <w:rFonts w:ascii="Times New Roman" w:hAnsi="Times New Roman" w:cs="Times New Roman"/>
          <w:color w:val="000000" w:themeColor="text1"/>
          <w:sz w:val="24"/>
          <w:szCs w:val="24"/>
        </w:rPr>
        <w:t>Pirkimas</w:t>
      </w:r>
      <w:r w:rsidR="00B37854" w:rsidRPr="005F531B">
        <w:rPr>
          <w:rFonts w:ascii="Times New Roman" w:hAnsi="Times New Roman" w:cs="Times New Roman"/>
          <w:color w:val="000000" w:themeColor="text1"/>
          <w:sz w:val="24"/>
          <w:szCs w:val="24"/>
        </w:rPr>
        <w:t xml:space="preserve"> neatlieka</w:t>
      </w:r>
      <w:r w:rsidR="007D6857" w:rsidRPr="005F531B">
        <w:rPr>
          <w:rFonts w:ascii="Times New Roman" w:hAnsi="Times New Roman" w:cs="Times New Roman"/>
          <w:color w:val="000000" w:themeColor="text1"/>
          <w:sz w:val="24"/>
          <w:szCs w:val="24"/>
        </w:rPr>
        <w:t>mas</w:t>
      </w:r>
      <w:r w:rsidR="00B37854" w:rsidRPr="005F531B">
        <w:rPr>
          <w:rFonts w:ascii="Times New Roman" w:hAnsi="Times New Roman" w:cs="Times New Roman"/>
          <w:color w:val="000000" w:themeColor="text1"/>
          <w:sz w:val="24"/>
          <w:szCs w:val="24"/>
        </w:rPr>
        <w:t xml:space="preserve"> </w:t>
      </w:r>
      <w:r w:rsidRPr="005F531B">
        <w:rPr>
          <w:rFonts w:ascii="Times New Roman" w:hAnsi="Times New Roman" w:cs="Times New Roman"/>
          <w:color w:val="000000" w:themeColor="text1"/>
          <w:sz w:val="24"/>
          <w:szCs w:val="24"/>
        </w:rPr>
        <w:t>naudojantis centralizuotų pirkimų katalogu</w:t>
      </w:r>
      <w:r w:rsidR="007D6857" w:rsidRPr="005F531B">
        <w:rPr>
          <w:rFonts w:ascii="Times New Roman" w:hAnsi="Times New Roman" w:cs="Times New Roman"/>
          <w:color w:val="000000" w:themeColor="text1"/>
          <w:sz w:val="24"/>
          <w:szCs w:val="24"/>
        </w:rPr>
        <w:t>, nes</w:t>
      </w:r>
      <w:r w:rsidR="00073302" w:rsidRPr="005F531B">
        <w:rPr>
          <w:rFonts w:ascii="Times New Roman" w:hAnsi="Times New Roman" w:cs="Times New Roman"/>
          <w:color w:val="000000" w:themeColor="text1"/>
          <w:sz w:val="24"/>
          <w:szCs w:val="24"/>
        </w:rPr>
        <w:t xml:space="preserve"> centralizuotų pirkimų kataloge esančios</w:t>
      </w:r>
      <w:r w:rsidR="00CB4FE0" w:rsidRPr="005F531B">
        <w:rPr>
          <w:rFonts w:ascii="Times New Roman" w:hAnsi="Times New Roman" w:cs="Times New Roman"/>
          <w:color w:val="000000" w:themeColor="text1"/>
          <w:sz w:val="24"/>
          <w:szCs w:val="24"/>
        </w:rPr>
        <w:t xml:space="preserve"> prekės ir</w:t>
      </w:r>
      <w:r w:rsidR="00073302" w:rsidRPr="005F531B">
        <w:rPr>
          <w:rFonts w:ascii="Times New Roman" w:hAnsi="Times New Roman" w:cs="Times New Roman"/>
          <w:color w:val="000000" w:themeColor="text1"/>
          <w:sz w:val="24"/>
          <w:szCs w:val="24"/>
        </w:rPr>
        <w:t xml:space="preserve"> paslaugos neatitinka perkamų paslaugų techninės specifikacijos reikalavimų</w:t>
      </w:r>
      <w:r w:rsidR="008C5F5E" w:rsidRPr="005F531B">
        <w:rPr>
          <w:rFonts w:ascii="Times New Roman" w:hAnsi="Times New Roman" w:cs="Times New Roman"/>
          <w:color w:val="000000" w:themeColor="text1"/>
          <w:sz w:val="24"/>
          <w:szCs w:val="24"/>
        </w:rPr>
        <w:t>.</w:t>
      </w:r>
    </w:p>
    <w:p w14:paraId="62DF64D0" w14:textId="22E25A8D" w:rsidR="00AA23FB" w:rsidRPr="005F531B" w:rsidRDefault="00AA23FB" w:rsidP="005F531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5F531B">
        <w:rPr>
          <w:rFonts w:ascii="Times New Roman" w:eastAsia="Times New Roman" w:hAnsi="Times New Roman" w:cs="Times New Roman"/>
          <w:sz w:val="24"/>
          <w:szCs w:val="24"/>
        </w:rPr>
        <w:t>Perkančioji organizacija nerezervuoja teisės dalyvauti pirkime.</w:t>
      </w:r>
    </w:p>
    <w:p w14:paraId="2C5B754B" w14:textId="4BAF832E" w:rsidR="005F531B" w:rsidRDefault="00E32C8E" w:rsidP="005F531B">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B920A1">
        <w:rPr>
          <w:rFonts w:ascii="Times New Roman" w:hAnsi="Times New Roman" w:cs="Times New Roman"/>
          <w:sz w:val="24"/>
          <w:szCs w:val="24"/>
        </w:rPr>
        <w:t xml:space="preserve">Stebėtojai dalyvauti </w:t>
      </w:r>
      <w:r w:rsidR="008A3C98" w:rsidRPr="00B920A1">
        <w:rPr>
          <w:rFonts w:ascii="Times New Roman" w:hAnsi="Times New Roman" w:cs="Times New Roman"/>
          <w:sz w:val="24"/>
          <w:szCs w:val="24"/>
        </w:rPr>
        <w:t>K</w:t>
      </w:r>
      <w:r w:rsidRPr="00B920A1">
        <w:rPr>
          <w:rFonts w:ascii="Times New Roman" w:hAnsi="Times New Roman" w:cs="Times New Roman"/>
          <w:sz w:val="24"/>
          <w:szCs w:val="24"/>
        </w:rPr>
        <w:t>omisijos posėdžiuose nėra kviečiami.</w:t>
      </w:r>
    </w:p>
    <w:p w14:paraId="03AC5F15" w14:textId="59B08115" w:rsidR="005F531B" w:rsidRPr="00BA670A" w:rsidRDefault="00B9526F" w:rsidP="005F531B">
      <w:pPr>
        <w:pStyle w:val="Sraopastraipa"/>
        <w:numPr>
          <w:ilvl w:val="1"/>
          <w:numId w:val="1"/>
        </w:numPr>
        <w:tabs>
          <w:tab w:val="left" w:pos="993"/>
        </w:tabs>
        <w:spacing w:after="0" w:line="240" w:lineRule="auto"/>
        <w:ind w:left="0" w:firstLine="567"/>
        <w:jc w:val="both"/>
        <w:rPr>
          <w:rFonts w:ascii="Times New Roman" w:eastAsia="Arial" w:hAnsi="Times New Roman" w:cs="Times New Roman"/>
          <w:sz w:val="24"/>
          <w:szCs w:val="24"/>
        </w:rPr>
      </w:pPr>
      <w:r w:rsidRPr="005F531B">
        <w:rPr>
          <w:rFonts w:ascii="Times New Roman" w:eastAsia="Times New Roman" w:hAnsi="Times New Roman" w:cs="Times New Roman"/>
          <w:color w:val="000000" w:themeColor="text1"/>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1B7DF2" w:rsidRPr="005F531B">
        <w:rPr>
          <w:rFonts w:ascii="Times New Roman" w:eastAsia="Times New Roman" w:hAnsi="Times New Roman" w:cs="Times New Roman"/>
          <w:color w:val="000000" w:themeColor="text1"/>
          <w:sz w:val="24"/>
          <w:szCs w:val="24"/>
        </w:rPr>
        <w:t xml:space="preserve"> </w:t>
      </w:r>
      <w:r w:rsidR="002B0841" w:rsidRPr="005F531B">
        <w:rPr>
          <w:rFonts w:ascii="Times New Roman" w:eastAsia="Times New Roman" w:hAnsi="Times New Roman" w:cs="Times New Roman"/>
          <w:color w:val="000000" w:themeColor="text1"/>
          <w:sz w:val="24"/>
          <w:szCs w:val="24"/>
        </w:rPr>
        <w:t>4.</w:t>
      </w:r>
      <w:r w:rsidR="00FB0819">
        <w:rPr>
          <w:rFonts w:ascii="Times New Roman" w:eastAsia="Times New Roman" w:hAnsi="Times New Roman" w:cs="Times New Roman"/>
          <w:color w:val="000000" w:themeColor="text1"/>
          <w:sz w:val="24"/>
          <w:szCs w:val="24"/>
        </w:rPr>
        <w:t>4.1</w:t>
      </w:r>
      <w:r w:rsidR="005F531B" w:rsidRPr="005F531B">
        <w:rPr>
          <w:rFonts w:ascii="Times New Roman" w:eastAsia="Times New Roman" w:hAnsi="Times New Roman" w:cs="Times New Roman"/>
          <w:color w:val="000000" w:themeColor="text1"/>
          <w:sz w:val="24"/>
          <w:szCs w:val="24"/>
        </w:rPr>
        <w:t xml:space="preserve"> </w:t>
      </w:r>
      <w:r w:rsidR="001B7DF2" w:rsidRPr="005F531B">
        <w:rPr>
          <w:rFonts w:ascii="Times New Roman" w:eastAsia="Times New Roman" w:hAnsi="Times New Roman" w:cs="Times New Roman"/>
          <w:color w:val="000000" w:themeColor="text1"/>
          <w:sz w:val="24"/>
          <w:szCs w:val="24"/>
        </w:rPr>
        <w:t>p</w:t>
      </w:r>
      <w:r w:rsidR="005F531B" w:rsidRPr="005F531B">
        <w:rPr>
          <w:rFonts w:ascii="Times New Roman" w:eastAsia="Times New Roman" w:hAnsi="Times New Roman" w:cs="Times New Roman"/>
          <w:color w:val="000000" w:themeColor="text1"/>
          <w:sz w:val="24"/>
          <w:szCs w:val="24"/>
        </w:rPr>
        <w:t>.</w:t>
      </w:r>
      <w:r w:rsidR="002B0841" w:rsidRPr="005F531B">
        <w:rPr>
          <w:rFonts w:ascii="Times New Roman" w:eastAsia="Times New Roman" w:hAnsi="Times New Roman" w:cs="Times New Roman"/>
          <w:color w:val="000000" w:themeColor="text1"/>
          <w:sz w:val="24"/>
          <w:szCs w:val="24"/>
        </w:rPr>
        <w:t xml:space="preserve">, </w:t>
      </w:r>
      <w:r w:rsidR="001B7DF2" w:rsidRPr="005F531B">
        <w:rPr>
          <w:rFonts w:ascii="Calibri" w:eastAsia="Times New Roman" w:hAnsi="Calibri" w:cs="Calibri"/>
          <w:color w:val="000000" w:themeColor="text1"/>
        </w:rPr>
        <w:t xml:space="preserve"> </w:t>
      </w:r>
      <w:r w:rsidR="00510AEA" w:rsidRPr="005F531B">
        <w:rPr>
          <w:rFonts w:ascii="Times New Roman" w:hAnsi="Times New Roman" w:cs="Times New Roman"/>
          <w:color w:val="000000" w:themeColor="text1"/>
          <w:sz w:val="24"/>
          <w:szCs w:val="24"/>
        </w:rPr>
        <w:t xml:space="preserve">Aplinkos apaugos </w:t>
      </w:r>
      <w:r w:rsidR="00510AEA" w:rsidRPr="00BA670A">
        <w:rPr>
          <w:rFonts w:ascii="Times New Roman" w:hAnsi="Times New Roman" w:cs="Times New Roman"/>
          <w:color w:val="000000" w:themeColor="text1"/>
          <w:sz w:val="24"/>
          <w:szCs w:val="24"/>
        </w:rPr>
        <w:t xml:space="preserve">kriterijai nustatyti </w:t>
      </w:r>
      <w:r w:rsidR="00F90A82" w:rsidRPr="00BA670A">
        <w:rPr>
          <w:rFonts w:ascii="Times New Roman" w:hAnsi="Times New Roman" w:cs="Times New Roman"/>
          <w:color w:val="000000" w:themeColor="text1"/>
          <w:sz w:val="24"/>
          <w:szCs w:val="24"/>
        </w:rPr>
        <w:t>Sutarties projekte (8 priedas)</w:t>
      </w:r>
      <w:r w:rsidR="00DD1E66" w:rsidRPr="00BA670A">
        <w:rPr>
          <w:rFonts w:ascii="Times New Roman" w:hAnsi="Times New Roman" w:cs="Times New Roman"/>
          <w:color w:val="000000" w:themeColor="text1"/>
          <w:sz w:val="24"/>
          <w:szCs w:val="24"/>
        </w:rPr>
        <w:t xml:space="preserve"> specialiųjų sąlygų 13.1 p. </w:t>
      </w:r>
    </w:p>
    <w:p w14:paraId="2413C02D" w14:textId="7B8DA2D2" w:rsidR="00E32C8E" w:rsidRPr="00263DF7" w:rsidRDefault="00E32C8E" w:rsidP="005F531B">
      <w:pPr>
        <w:pStyle w:val="Sraopastraipa"/>
        <w:numPr>
          <w:ilvl w:val="1"/>
          <w:numId w:val="1"/>
        </w:numPr>
        <w:tabs>
          <w:tab w:val="left" w:pos="993"/>
        </w:tabs>
        <w:spacing w:after="0" w:line="240" w:lineRule="auto"/>
        <w:ind w:left="0" w:firstLine="56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6006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60069">
      <w:pPr>
        <w:pStyle w:val="Sraopastraipa"/>
        <w:numPr>
          <w:ilvl w:val="1"/>
          <w:numId w:val="6"/>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E60069">
      <w:pPr>
        <w:pStyle w:val="Sraopastraipa"/>
        <w:numPr>
          <w:ilvl w:val="1"/>
          <w:numId w:val="6"/>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E60069">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E60069">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1227490"/>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0F378BD6" w:rsidR="00B41C66" w:rsidRPr="001F1740" w:rsidRDefault="00B41C66" w:rsidP="001F1740">
      <w:pPr>
        <w:pStyle w:val="Betarp"/>
        <w:numPr>
          <w:ilvl w:val="1"/>
          <w:numId w:val="5"/>
        </w:numPr>
        <w:tabs>
          <w:tab w:val="left" w:pos="993"/>
        </w:tabs>
        <w:ind w:left="0" w:firstLine="567"/>
        <w:contextualSpacing/>
        <w:jc w:val="both"/>
        <w:rPr>
          <w:rFonts w:ascii="Times New Roman" w:hAnsi="Times New Roman" w:cs="Times New Roman"/>
          <w:b/>
          <w:bCs/>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r w:rsidR="001F1740" w:rsidRPr="001F1740">
        <w:rPr>
          <w:rFonts w:ascii="Times New Roman" w:hAnsi="Times New Roman" w:cs="Times New Roman"/>
          <w:b/>
          <w:bCs/>
          <w:sz w:val="24"/>
          <w:szCs w:val="24"/>
        </w:rPr>
        <w:t>Tekstilės atliekų konteinerių pastatym</w:t>
      </w:r>
      <w:r w:rsidR="001F1740">
        <w:rPr>
          <w:rFonts w:ascii="Times New Roman" w:hAnsi="Times New Roman" w:cs="Times New Roman"/>
          <w:b/>
          <w:bCs/>
          <w:sz w:val="24"/>
          <w:szCs w:val="24"/>
        </w:rPr>
        <w:t>o</w:t>
      </w:r>
      <w:r w:rsidR="001F1740" w:rsidRPr="001F1740">
        <w:rPr>
          <w:rFonts w:ascii="Times New Roman" w:hAnsi="Times New Roman" w:cs="Times New Roman"/>
          <w:b/>
          <w:bCs/>
          <w:sz w:val="24"/>
          <w:szCs w:val="24"/>
        </w:rPr>
        <w:t>, atliekų surinkim</w:t>
      </w:r>
      <w:r w:rsidR="001F1740">
        <w:rPr>
          <w:rFonts w:ascii="Times New Roman" w:hAnsi="Times New Roman" w:cs="Times New Roman"/>
          <w:b/>
          <w:bCs/>
          <w:sz w:val="24"/>
          <w:szCs w:val="24"/>
        </w:rPr>
        <w:t>o</w:t>
      </w:r>
      <w:r w:rsidR="001F1740" w:rsidRPr="001F1740">
        <w:rPr>
          <w:rFonts w:ascii="Times New Roman" w:hAnsi="Times New Roman" w:cs="Times New Roman"/>
          <w:b/>
          <w:bCs/>
          <w:sz w:val="24"/>
          <w:szCs w:val="24"/>
        </w:rPr>
        <w:t xml:space="preserve"> ir pridavim</w:t>
      </w:r>
      <w:r w:rsidR="001F1740">
        <w:rPr>
          <w:rFonts w:ascii="Times New Roman" w:hAnsi="Times New Roman" w:cs="Times New Roman"/>
          <w:b/>
          <w:bCs/>
          <w:sz w:val="24"/>
          <w:szCs w:val="24"/>
        </w:rPr>
        <w:t>o</w:t>
      </w:r>
      <w:r w:rsidR="001F1740" w:rsidRPr="001F1740">
        <w:rPr>
          <w:rFonts w:ascii="Times New Roman" w:hAnsi="Times New Roman" w:cs="Times New Roman"/>
          <w:b/>
          <w:bCs/>
          <w:sz w:val="24"/>
          <w:szCs w:val="24"/>
        </w:rPr>
        <w:t xml:space="preserve"> atliekų tvarkytojui</w:t>
      </w:r>
      <w:r w:rsidR="001F1740">
        <w:rPr>
          <w:rFonts w:ascii="Times New Roman" w:hAnsi="Times New Roman" w:cs="Times New Roman"/>
          <w:b/>
          <w:bCs/>
          <w:sz w:val="24"/>
          <w:szCs w:val="24"/>
        </w:rPr>
        <w:t xml:space="preserve"> paslaug</w:t>
      </w:r>
      <w:r w:rsidR="005C428C">
        <w:rPr>
          <w:rFonts w:ascii="Times New Roman" w:hAnsi="Times New Roman" w:cs="Times New Roman"/>
          <w:b/>
          <w:bCs/>
          <w:sz w:val="24"/>
          <w:szCs w:val="24"/>
        </w:rPr>
        <w:t>as</w:t>
      </w:r>
      <w:r w:rsidRPr="001F1740">
        <w:rPr>
          <w:rFonts w:ascii="Times New Roman" w:eastAsia="Calibri" w:hAnsi="Times New Roman" w:cs="Times New Roman"/>
          <w:bCs/>
          <w:sz w:val="24"/>
          <w:szCs w:val="24"/>
        </w:rPr>
        <w:t>.</w:t>
      </w:r>
      <w:r w:rsidRPr="001F1740">
        <w:rPr>
          <w:rFonts w:ascii="Times New Roman" w:hAnsi="Times New Roman" w:cs="Times New Roman"/>
          <w:bCs/>
          <w:sz w:val="24"/>
          <w:szCs w:val="24"/>
        </w:rPr>
        <w:t xml:space="preserve"> Reikalavimai pirki</w:t>
      </w:r>
      <w:r w:rsidRPr="001F1740">
        <w:rPr>
          <w:rFonts w:ascii="Times New Roman" w:hAnsi="Times New Roman" w:cs="Times New Roman"/>
          <w:sz w:val="24"/>
          <w:szCs w:val="24"/>
        </w:rPr>
        <w:t xml:space="preserve">mo objektui nustatyti </w:t>
      </w:r>
      <w:r w:rsidR="00704310" w:rsidRPr="001F1740">
        <w:rPr>
          <w:rFonts w:ascii="Times New Roman" w:hAnsi="Times New Roman" w:cs="Times New Roman"/>
          <w:sz w:val="24"/>
          <w:szCs w:val="24"/>
        </w:rPr>
        <w:t>s</w:t>
      </w:r>
      <w:r w:rsidR="00444CAF" w:rsidRPr="001F1740">
        <w:rPr>
          <w:rFonts w:ascii="Times New Roman" w:hAnsi="Times New Roman" w:cs="Times New Roman"/>
          <w:sz w:val="24"/>
          <w:szCs w:val="24"/>
        </w:rPr>
        <w:t xml:space="preserve">pecialiųjų </w:t>
      </w:r>
      <w:r w:rsidR="00CE7209" w:rsidRPr="001F1740">
        <w:rPr>
          <w:rFonts w:ascii="Times New Roman" w:hAnsi="Times New Roman" w:cs="Times New Roman"/>
          <w:sz w:val="24"/>
          <w:szCs w:val="24"/>
        </w:rPr>
        <w:t xml:space="preserve">pirkimo </w:t>
      </w:r>
      <w:r w:rsidR="00444CAF" w:rsidRPr="001F1740">
        <w:rPr>
          <w:rFonts w:ascii="Times New Roman" w:hAnsi="Times New Roman" w:cs="Times New Roman"/>
          <w:sz w:val="24"/>
          <w:szCs w:val="24"/>
        </w:rPr>
        <w:t xml:space="preserve">sąlygų </w:t>
      </w:r>
      <w:r w:rsidR="00CC7BBF" w:rsidRPr="001F1740">
        <w:rPr>
          <w:rFonts w:ascii="Times New Roman" w:hAnsi="Times New Roman" w:cs="Times New Roman"/>
          <w:sz w:val="24"/>
          <w:szCs w:val="24"/>
        </w:rPr>
        <w:t>2 priede</w:t>
      </w:r>
      <w:r w:rsidRPr="001F1740">
        <w:rPr>
          <w:rFonts w:ascii="Times New Roman" w:hAnsi="Times New Roman" w:cs="Times New Roman"/>
          <w:sz w:val="24"/>
          <w:szCs w:val="24"/>
        </w:rPr>
        <w:t>.</w:t>
      </w:r>
    </w:p>
    <w:p w14:paraId="7CF36088" w14:textId="56E429E3" w:rsidR="001F1740" w:rsidRPr="001F1740" w:rsidRDefault="00507DC9" w:rsidP="001F1740">
      <w:pPr>
        <w:spacing w:after="0" w:line="240" w:lineRule="auto"/>
        <w:ind w:firstLine="567"/>
        <w:contextualSpacing/>
        <w:jc w:val="both"/>
        <w:rPr>
          <w:rFonts w:asciiTheme="majorBidi" w:hAnsiTheme="majorBidi" w:cstheme="majorBidi"/>
          <w:sz w:val="24"/>
          <w:szCs w:val="24"/>
        </w:rPr>
      </w:pPr>
      <w:r w:rsidRPr="001F1740">
        <w:rPr>
          <w:rFonts w:asciiTheme="majorBidi" w:hAnsiTheme="majorBidi" w:cstheme="majorBidi"/>
          <w:sz w:val="24"/>
          <w:szCs w:val="24"/>
        </w:rPr>
        <w:t>2.2</w:t>
      </w:r>
      <w:r w:rsidR="00CC7BBF" w:rsidRPr="001F1740">
        <w:rPr>
          <w:rFonts w:asciiTheme="majorBidi" w:hAnsiTheme="majorBidi" w:cstheme="majorBidi"/>
          <w:sz w:val="24"/>
          <w:szCs w:val="24"/>
        </w:rPr>
        <w:t xml:space="preserve"> </w:t>
      </w:r>
      <w:bookmarkEnd w:id="6"/>
      <w:r w:rsidR="001F1740" w:rsidRPr="001F1740">
        <w:rPr>
          <w:rFonts w:asciiTheme="majorBidi" w:hAnsiTheme="majorBidi" w:cstheme="majorBidi"/>
          <w:sz w:val="24"/>
          <w:szCs w:val="24"/>
        </w:rPr>
        <w:t xml:space="preserve">Pirkimo objektas į dalis neskaidomas. Pirkimo apimtys, reikalavimai ir techninė specifikacija apibrėžti specialiųjų pirkimo sąlygų 2 priede. </w:t>
      </w:r>
    </w:p>
    <w:p w14:paraId="0CA81FB8" w14:textId="4C41374D" w:rsidR="00325243" w:rsidRPr="00263DF7" w:rsidRDefault="00815D5F" w:rsidP="001F174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1227491"/>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372D92" w:rsidRDefault="00BE0587" w:rsidP="004163C4">
      <w:pPr>
        <w:pStyle w:val="Body2"/>
        <w:numPr>
          <w:ilvl w:val="1"/>
          <w:numId w:val="9"/>
        </w:numPr>
        <w:tabs>
          <w:tab w:val="left" w:pos="993"/>
        </w:tabs>
        <w:spacing w:after="0"/>
        <w:ind w:firstLine="207"/>
        <w:rPr>
          <w:rFonts w:cs="Times New Roman"/>
          <w:sz w:val="24"/>
          <w:szCs w:val="24"/>
          <w:lang w:val="lt-LT"/>
        </w:rPr>
      </w:pPr>
      <w:r w:rsidRPr="00372D92">
        <w:rPr>
          <w:rFonts w:eastAsiaTheme="minorHAnsi" w:cs="Times New Roman"/>
          <w:sz w:val="24"/>
          <w:szCs w:val="24"/>
          <w:lang w:val="lt-LT"/>
        </w:rPr>
        <w:t>P</w:t>
      </w:r>
      <w:r w:rsidRPr="00372D92">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1227492"/>
      <w:r w:rsidRPr="00263DF7">
        <w:rPr>
          <w:rFonts w:ascii="Times New Roman" w:hAnsi="Times New Roman" w:cs="Times New Roman"/>
        </w:rPr>
        <w:lastRenderedPageBreak/>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B920A1"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B920A1">
        <w:rPr>
          <w:rFonts w:ascii="Times New Roman" w:eastAsia="Calibri" w:hAnsi="Times New Roman" w:cs="Times New Roman"/>
          <w:sz w:val="24"/>
          <w:szCs w:val="24"/>
        </w:rPr>
        <w:t xml:space="preserve">sąlygų </w:t>
      </w:r>
      <w:r w:rsidR="001D18D4" w:rsidRPr="00B920A1">
        <w:rPr>
          <w:rFonts w:ascii="Times New Roman" w:hAnsi="Times New Roman" w:cs="Times New Roman"/>
          <w:sz w:val="24"/>
          <w:szCs w:val="24"/>
        </w:rPr>
        <w:t xml:space="preserve">3 </w:t>
      </w:r>
      <w:r w:rsidR="001D18D4" w:rsidRPr="00B920A1">
        <w:rPr>
          <w:rFonts w:ascii="Times New Roman" w:eastAsia="Calibri" w:hAnsi="Times New Roman" w:cs="Times New Roman"/>
          <w:sz w:val="24"/>
          <w:szCs w:val="24"/>
        </w:rPr>
        <w:t>priede</w:t>
      </w:r>
      <w:r w:rsidR="002C5249" w:rsidRPr="00B920A1">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B920A1">
        <w:rPr>
          <w:rFonts w:ascii="Times New Roman" w:hAnsi="Times New Roman" w:cs="Times New Roman"/>
          <w:sz w:val="24"/>
          <w:szCs w:val="24"/>
        </w:rPr>
        <w:t>4.2.</w:t>
      </w:r>
      <w:r w:rsidR="00990E9B" w:rsidRPr="00B920A1">
        <w:rPr>
          <w:rFonts w:ascii="Times New Roman" w:hAnsi="Times New Roman" w:cs="Times New Roman"/>
          <w:sz w:val="24"/>
          <w:szCs w:val="24"/>
        </w:rPr>
        <w:t xml:space="preserve"> </w:t>
      </w:r>
      <w:r w:rsidR="00A6625B" w:rsidRPr="00B920A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920A1">
        <w:rPr>
          <w:rFonts w:ascii="Times New Roman" w:hAnsi="Times New Roman" w:cs="Times New Roman"/>
          <w:sz w:val="24"/>
          <w:szCs w:val="24"/>
        </w:rPr>
        <w:t>specialiųjų p</w:t>
      </w:r>
      <w:r w:rsidR="00551FA7" w:rsidRPr="00B920A1">
        <w:rPr>
          <w:rFonts w:ascii="Times New Roman" w:hAnsi="Times New Roman" w:cs="Times New Roman"/>
          <w:sz w:val="24"/>
          <w:szCs w:val="24"/>
        </w:rPr>
        <w:t xml:space="preserve">irkimo </w:t>
      </w:r>
      <w:r w:rsidR="00A6625B" w:rsidRPr="00B920A1">
        <w:rPr>
          <w:rFonts w:ascii="Times New Roman" w:hAnsi="Times New Roman" w:cs="Times New Roman"/>
          <w:sz w:val="24"/>
          <w:szCs w:val="24"/>
        </w:rPr>
        <w:t xml:space="preserve">sąlygų </w:t>
      </w:r>
      <w:r w:rsidR="00D04CA5" w:rsidRPr="00B920A1">
        <w:rPr>
          <w:rFonts w:ascii="Times New Roman" w:hAnsi="Times New Roman" w:cs="Times New Roman"/>
          <w:sz w:val="24"/>
          <w:szCs w:val="24"/>
        </w:rPr>
        <w:t>4 priede</w:t>
      </w:r>
      <w:r w:rsidR="00A6625B" w:rsidRPr="00B920A1">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6" w:name="_Toc201227493"/>
      <w:r w:rsidRPr="000C4F84">
        <w:rPr>
          <w:rFonts w:ascii="Times New Roman" w:hAnsi="Times New Roman" w:cs="Times New Roman"/>
        </w:rPr>
        <w:t>5</w:t>
      </w:r>
      <w:r w:rsidR="001E3D5A" w:rsidRPr="000C4F84">
        <w:rPr>
          <w:rFonts w:ascii="Times New Roman" w:hAnsi="Times New Roman" w:cs="Times New Roman"/>
        </w:rPr>
        <w:t>.</w:t>
      </w:r>
      <w:r w:rsidR="009743D3" w:rsidRPr="000C4F84">
        <w:rPr>
          <w:rFonts w:ascii="Times New Roman" w:hAnsi="Times New Roman" w:cs="Times New Roman"/>
        </w:rPr>
        <w:t>Reikalavimai,</w:t>
      </w:r>
      <w:r w:rsidR="009743D3" w:rsidRPr="00263DF7">
        <w:rPr>
          <w:rFonts w:ascii="Times New Roman" w:hAnsi="Times New Roman" w:cs="Times New Roman"/>
        </w:rPr>
        <w:t xml:space="preserve"> susiję su nacionaliniu saugumu</w:t>
      </w:r>
      <w:bookmarkEnd w:id="16"/>
      <w:r w:rsidR="009743D3" w:rsidRPr="00263DF7">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1227494"/>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368F47E8" w14:textId="77777777" w:rsidR="00896DE9" w:rsidRPr="00896DE9" w:rsidRDefault="003F0DA7"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B920A1">
        <w:rPr>
          <w:rFonts w:ascii="Times New Roman" w:hAnsi="Times New Roman" w:cs="Times New Roman"/>
          <w:sz w:val="24"/>
          <w:szCs w:val="24"/>
        </w:rPr>
        <w:t>sąlygų</w:t>
      </w:r>
      <w:r w:rsidR="00DE5F20" w:rsidRPr="00B920A1">
        <w:rPr>
          <w:rFonts w:ascii="Times New Roman" w:hAnsi="Times New Roman" w:cs="Times New Roman"/>
          <w:sz w:val="24"/>
          <w:szCs w:val="24"/>
        </w:rPr>
        <w:t xml:space="preserve"> </w:t>
      </w:r>
      <w:r w:rsidR="002206F2" w:rsidRPr="00B920A1">
        <w:rPr>
          <w:rFonts w:ascii="Times New Roman" w:hAnsi="Times New Roman" w:cs="Times New Roman"/>
          <w:sz w:val="24"/>
          <w:szCs w:val="24"/>
          <w:shd w:val="clear" w:color="auto" w:fill="FFFFFF"/>
        </w:rPr>
        <w:t xml:space="preserve">6 </w:t>
      </w:r>
      <w:r w:rsidR="002206F2" w:rsidRPr="00B920A1">
        <w:rPr>
          <w:rFonts w:ascii="Times New Roman" w:hAnsi="Times New Roman" w:cs="Times New Roman"/>
          <w:sz w:val="24"/>
          <w:szCs w:val="24"/>
        </w:rPr>
        <w:t xml:space="preserve">priede </w:t>
      </w:r>
      <w:r w:rsidRPr="00B920A1">
        <w:rPr>
          <w:rFonts w:ascii="Times New Roman" w:hAnsi="Times New Roman" w:cs="Times New Roman"/>
          <w:sz w:val="24"/>
          <w:szCs w:val="24"/>
        </w:rPr>
        <w:t xml:space="preserve">pateiktą </w:t>
      </w:r>
      <w:r w:rsidR="00C35C26" w:rsidRPr="00B920A1">
        <w:rPr>
          <w:rFonts w:ascii="Times New Roman" w:hAnsi="Times New Roman" w:cs="Times New Roman"/>
          <w:sz w:val="24"/>
          <w:szCs w:val="24"/>
        </w:rPr>
        <w:t>p</w:t>
      </w:r>
      <w:r w:rsidRPr="00B920A1">
        <w:rPr>
          <w:rFonts w:ascii="Times New Roman" w:hAnsi="Times New Roman" w:cs="Times New Roman"/>
          <w:sz w:val="24"/>
          <w:szCs w:val="24"/>
        </w:rPr>
        <w:t>asiūlymo formą.</w:t>
      </w:r>
    </w:p>
    <w:p w14:paraId="26BFE4D2" w14:textId="02DE3654" w:rsidR="00896DE9" w:rsidRPr="00896DE9" w:rsidRDefault="00065EBB"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u</w:t>
      </w:r>
      <w:r w:rsidR="009C1155" w:rsidRPr="00896DE9">
        <w:rPr>
          <w:rFonts w:ascii="Times New Roman" w:hAnsi="Times New Roman" w:cs="Times New Roman"/>
          <w:sz w:val="24"/>
          <w:szCs w:val="24"/>
        </w:rPr>
        <w:t>žpildytas</w:t>
      </w:r>
      <w:r w:rsidRPr="00896DE9">
        <w:rPr>
          <w:rFonts w:ascii="Times New Roman" w:hAnsi="Times New Roman" w:cs="Times New Roman"/>
          <w:sz w:val="24"/>
          <w:szCs w:val="24"/>
        </w:rPr>
        <w:t xml:space="preserve"> ir pasirašytas</w:t>
      </w:r>
      <w:r w:rsidR="009C1155" w:rsidRPr="00896DE9">
        <w:rPr>
          <w:rFonts w:ascii="Times New Roman" w:hAnsi="Times New Roman" w:cs="Times New Roman"/>
          <w:sz w:val="24"/>
          <w:szCs w:val="24"/>
        </w:rPr>
        <w:t xml:space="preserve"> EBVPD (specialiųjų pirkimo sąlygų </w:t>
      </w:r>
      <w:r w:rsidR="002206F2" w:rsidRPr="00896DE9">
        <w:rPr>
          <w:rFonts w:ascii="Times New Roman" w:hAnsi="Times New Roman" w:cs="Times New Roman"/>
          <w:sz w:val="24"/>
          <w:szCs w:val="24"/>
        </w:rPr>
        <w:t>5 priedas</w:t>
      </w:r>
      <w:r w:rsidR="009C1155" w:rsidRPr="00896DE9">
        <w:rPr>
          <w:rFonts w:ascii="Times New Roman" w:hAnsi="Times New Roman" w:cs="Times New Roman"/>
          <w:sz w:val="24"/>
          <w:szCs w:val="24"/>
        </w:rPr>
        <w:t>).</w:t>
      </w:r>
      <w:r w:rsidR="00896DE9" w:rsidRPr="00896DE9">
        <w:rPr>
          <w:rFonts w:ascii="Times New Roman" w:eastAsia="Times New Roman" w:hAnsi="Times New Roman" w:cs="Times New Roman"/>
          <w:i/>
          <w:iCs/>
          <w:sz w:val="22"/>
          <w:szCs w:val="22"/>
          <w:lang w:eastAsia="en-US"/>
        </w:rPr>
        <w:t xml:space="preserve"> </w:t>
      </w:r>
      <w:r w:rsidR="00896DE9" w:rsidRPr="00896DE9">
        <w:rPr>
          <w:rFonts w:ascii="Times New Roman" w:eastAsia="Times New Roman" w:hAnsi="Times New Roman" w:cs="Times New Roman"/>
          <w:i/>
          <w:iCs/>
          <w:sz w:val="24"/>
          <w:szCs w:val="24"/>
        </w:rPr>
        <w:t xml:space="preserve">Primintina, kad </w:t>
      </w:r>
      <w:proofErr w:type="spellStart"/>
      <w:r w:rsidR="00896DE9" w:rsidRPr="00896DE9">
        <w:rPr>
          <w:rFonts w:ascii="Times New Roman" w:eastAsia="Times New Roman" w:hAnsi="Times New Roman" w:cs="Times New Roman"/>
          <w:i/>
          <w:iCs/>
          <w:sz w:val="24"/>
          <w:szCs w:val="24"/>
        </w:rPr>
        <w:t>kvazisubtiekėjai</w:t>
      </w:r>
      <w:proofErr w:type="spellEnd"/>
      <w:r w:rsidR="00896DE9" w:rsidRPr="00896DE9">
        <w:rPr>
          <w:rFonts w:ascii="Times New Roman" w:eastAsia="Times New Roman" w:hAnsi="Times New Roman" w:cs="Times New Roman"/>
          <w:i/>
          <w:iCs/>
          <w:sz w:val="24"/>
          <w:szCs w:val="24"/>
        </w:rPr>
        <w:t xml:space="preserve">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w:t>
      </w:r>
      <w:proofErr w:type="spellStart"/>
      <w:r w:rsidR="00896DE9" w:rsidRPr="00896DE9">
        <w:rPr>
          <w:rFonts w:ascii="Times New Roman" w:eastAsia="Times New Roman" w:hAnsi="Times New Roman" w:cs="Times New Roman"/>
          <w:i/>
          <w:iCs/>
          <w:sz w:val="24"/>
          <w:szCs w:val="24"/>
        </w:rPr>
        <w:t>kvazisubtiekėjas</w:t>
      </w:r>
      <w:proofErr w:type="spellEnd"/>
      <w:r w:rsidR="00896DE9" w:rsidRPr="00896DE9">
        <w:rPr>
          <w:rFonts w:ascii="Times New Roman" w:eastAsia="Times New Roman" w:hAnsi="Times New Roman" w:cs="Times New Roman"/>
          <w:i/>
          <w:iCs/>
          <w:sz w:val="24"/>
          <w:szCs w:val="24"/>
        </w:rPr>
        <w:t xml:space="preserve"> atskiro EBVPD neteikia</w:t>
      </w:r>
      <w:r w:rsidR="00896DE9" w:rsidRPr="00896DE9">
        <w:rPr>
          <w:rFonts w:ascii="Times New Roman" w:eastAsia="Times New Roman" w:hAnsi="Times New Roman" w:cs="Times New Roman"/>
          <w:sz w:val="24"/>
          <w:szCs w:val="24"/>
        </w:rPr>
        <w:t>;</w:t>
      </w:r>
    </w:p>
    <w:p w14:paraId="7F772FA0" w14:textId="77777777" w:rsidR="00896DE9" w:rsidRPr="00896DE9" w:rsidRDefault="000C55D6"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jungtinės veiklos sutarties kopija (jeigu </w:t>
      </w:r>
      <w:r w:rsidR="00C35C26" w:rsidRPr="00896DE9">
        <w:rPr>
          <w:rFonts w:ascii="Times New Roman" w:hAnsi="Times New Roman" w:cs="Times New Roman"/>
          <w:sz w:val="24"/>
          <w:szCs w:val="24"/>
        </w:rPr>
        <w:t>p</w:t>
      </w:r>
      <w:r w:rsidRPr="00896DE9">
        <w:rPr>
          <w:rFonts w:ascii="Times New Roman" w:hAnsi="Times New Roman" w:cs="Times New Roman"/>
          <w:sz w:val="24"/>
          <w:szCs w:val="24"/>
        </w:rPr>
        <w:t>irkime dalyvauja ūkio subjektų grupė jungtinės veiklos sutarties pagrindu)</w:t>
      </w:r>
      <w:r w:rsidR="007C1C57" w:rsidRPr="00896DE9">
        <w:rPr>
          <w:rFonts w:ascii="Times New Roman" w:hAnsi="Times New Roman" w:cs="Times New Roman"/>
          <w:sz w:val="24"/>
          <w:szCs w:val="24"/>
        </w:rPr>
        <w:t>;</w:t>
      </w:r>
    </w:p>
    <w:p w14:paraId="5470B2A1" w14:textId="77777777" w:rsidR="00896DE9" w:rsidRPr="00896DE9" w:rsidRDefault="006D0EC0"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dokumentas, patvirtinantis, kad asmuo, kuris pasirašė </w:t>
      </w:r>
      <w:r w:rsidR="00212F68" w:rsidRPr="00896DE9">
        <w:rPr>
          <w:rFonts w:ascii="Times New Roman" w:hAnsi="Times New Roman" w:cs="Times New Roman"/>
          <w:sz w:val="24"/>
          <w:szCs w:val="24"/>
        </w:rPr>
        <w:t>p</w:t>
      </w:r>
      <w:r w:rsidRPr="00896DE9">
        <w:rPr>
          <w:rFonts w:ascii="Times New Roman" w:hAnsi="Times New Roman" w:cs="Times New Roman"/>
          <w:sz w:val="24"/>
          <w:szCs w:val="24"/>
        </w:rPr>
        <w:t>asiūlymą (jei jis ne tiekėjo vadovas), turėjo teisę jį pasirašyti;</w:t>
      </w:r>
    </w:p>
    <w:p w14:paraId="42483F2E" w14:textId="77777777" w:rsidR="00896DE9" w:rsidRPr="00896DE9" w:rsidRDefault="00450415"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DF4A7F6" w14:textId="77777777" w:rsidR="00896DE9" w:rsidRPr="00896DE9" w:rsidRDefault="00A008CA"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eastAsia="Times New Roman" w:hAnsi="Times New Roman" w:cs="Times New Roman"/>
          <w:sz w:val="24"/>
          <w:szCs w:val="24"/>
        </w:rPr>
        <w:t xml:space="preserve">jei tiekėjas pasitelkia </w:t>
      </w:r>
      <w:proofErr w:type="spellStart"/>
      <w:r w:rsidRPr="00896DE9">
        <w:rPr>
          <w:rFonts w:ascii="Times New Roman" w:eastAsia="Times New Roman" w:hAnsi="Times New Roman" w:cs="Times New Roman"/>
          <w:sz w:val="24"/>
          <w:szCs w:val="24"/>
        </w:rPr>
        <w:t>kvazisubtiekėją</w:t>
      </w:r>
      <w:proofErr w:type="spellEnd"/>
      <w:r w:rsidRPr="00896DE9">
        <w:rPr>
          <w:rFonts w:ascii="Times New Roman" w:eastAsia="Times New Roman" w:hAnsi="Times New Roman" w:cs="Times New Roman"/>
          <w:sz w:val="24"/>
          <w:szCs w:val="24"/>
        </w:rPr>
        <w:t xml:space="preserve">, </w:t>
      </w:r>
      <w:proofErr w:type="spellStart"/>
      <w:r w:rsidRPr="00896DE9">
        <w:rPr>
          <w:rFonts w:ascii="Times New Roman" w:eastAsia="Times New Roman" w:hAnsi="Times New Roman" w:cs="Times New Roman"/>
          <w:sz w:val="24"/>
          <w:szCs w:val="24"/>
        </w:rPr>
        <w:t>kvazisubtiekėjo</w:t>
      </w:r>
      <w:proofErr w:type="spellEnd"/>
      <w:r w:rsidRPr="00896DE9">
        <w:rPr>
          <w:rFonts w:ascii="Times New Roman" w:eastAsia="Times New Roman" w:hAnsi="Times New Roman" w:cs="Times New Roman"/>
          <w:sz w:val="24"/>
          <w:szCs w:val="24"/>
        </w:rPr>
        <w:t xml:space="preserve"> deklaracija ar kitas dokumentas, patvirtinantis jo sutikimą būti įdarbintam tiekėjui laimėjus konkursą;</w:t>
      </w:r>
    </w:p>
    <w:p w14:paraId="0A4D1BFD" w14:textId="0259E6B7" w:rsidR="00450415" w:rsidRPr="00896DE9" w:rsidRDefault="00450415"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896DE9">
        <w:rPr>
          <w:rFonts w:ascii="Times New Roman" w:hAnsi="Times New Roman" w:cs="Times New Roman"/>
          <w:sz w:val="24"/>
          <w:szCs w:val="24"/>
        </w:rPr>
        <w:t>p</w:t>
      </w:r>
      <w:r w:rsidRPr="00896DE9">
        <w:rPr>
          <w:rFonts w:ascii="Times New Roman" w:hAnsi="Times New Roman" w:cs="Times New Roman"/>
          <w:sz w:val="24"/>
          <w:szCs w:val="24"/>
        </w:rPr>
        <w:t>irkime;</w:t>
      </w:r>
    </w:p>
    <w:p w14:paraId="479B3B42" w14:textId="798950EF" w:rsidR="00FD03FA" w:rsidRPr="009857EC" w:rsidRDefault="00C7179F" w:rsidP="009857EC">
      <w:pPr>
        <w:tabs>
          <w:tab w:val="left" w:pos="993"/>
        </w:tabs>
        <w:spacing w:after="0" w:line="240" w:lineRule="auto"/>
        <w:ind w:firstLine="567"/>
        <w:jc w:val="both"/>
        <w:rPr>
          <w:rFonts w:ascii="Times New Roman" w:hAnsi="Times New Roman" w:cs="Times New Roman"/>
          <w:sz w:val="24"/>
          <w:szCs w:val="24"/>
        </w:rPr>
      </w:pPr>
      <w:r w:rsidRPr="009857EC">
        <w:rPr>
          <w:rFonts w:ascii="Times New Roman" w:hAnsi="Times New Roman" w:cs="Times New Roman"/>
          <w:sz w:val="24"/>
          <w:szCs w:val="24"/>
        </w:rPr>
        <w:t>6.2</w:t>
      </w:r>
      <w:r w:rsidR="00EE3480" w:rsidRPr="009857EC">
        <w:rPr>
          <w:rFonts w:ascii="Times New Roman" w:hAnsi="Times New Roman" w:cs="Times New Roman"/>
          <w:sz w:val="24"/>
          <w:szCs w:val="24"/>
        </w:rPr>
        <w:t>.</w:t>
      </w:r>
      <w:r w:rsidR="001F3576" w:rsidRPr="009857EC">
        <w:rPr>
          <w:rFonts w:ascii="Times New Roman" w:hAnsi="Times New Roman" w:cs="Times New Roman"/>
          <w:sz w:val="24"/>
          <w:szCs w:val="24"/>
        </w:rPr>
        <w:t xml:space="preserve"> </w:t>
      </w:r>
      <w:r w:rsidR="00BD41D7" w:rsidRPr="009857EC">
        <w:rPr>
          <w:rFonts w:ascii="Times New Roman" w:eastAsia="Calibri" w:hAnsi="Times New Roman" w:cs="Times New Roman"/>
          <w:sz w:val="24"/>
          <w:szCs w:val="24"/>
        </w:rPr>
        <w:t>P</w:t>
      </w:r>
      <w:r w:rsidR="00FD03FA" w:rsidRPr="009857EC">
        <w:rPr>
          <w:rFonts w:ascii="Times New Roman" w:eastAsia="Calibri" w:hAnsi="Times New Roman" w:cs="Times New Roman"/>
          <w:sz w:val="24"/>
          <w:szCs w:val="24"/>
        </w:rPr>
        <w:t xml:space="preserve">asiūlymas gali būti pasirašytas </w:t>
      </w:r>
      <w:r w:rsidR="00DD138F" w:rsidRPr="009857EC">
        <w:rPr>
          <w:rFonts w:ascii="Times New Roman" w:eastAsia="Calibri" w:hAnsi="Times New Roman" w:cs="Times New Roman"/>
          <w:sz w:val="24"/>
          <w:szCs w:val="24"/>
        </w:rPr>
        <w:t xml:space="preserve">fiziniu parašu arba </w:t>
      </w:r>
      <w:r w:rsidR="00FD03FA" w:rsidRPr="009857E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857EC">
        <w:rPr>
          <w:rFonts w:ascii="Times New Roman" w:hAnsi="Times New Roman" w:cs="Times New Roman"/>
          <w:sz w:val="24"/>
          <w:szCs w:val="24"/>
        </w:rPr>
        <w:t>Perkančiajai organizacijai kilus abejonių dėl dokumentų tikrumo, ji turi teisę reikalauti pateikti dokumentų originalus.</w:t>
      </w:r>
      <w:r w:rsidR="00FD03FA" w:rsidRPr="009857EC">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163C4">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255F972" w:rsidR="00380B99" w:rsidRPr="00263DF7" w:rsidRDefault="008D03B2"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lastRenderedPageBreak/>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163C4">
      <w:pPr>
        <w:pStyle w:val="Antrat1"/>
        <w:numPr>
          <w:ilvl w:val="0"/>
          <w:numId w:val="8"/>
        </w:numPr>
        <w:tabs>
          <w:tab w:val="left" w:pos="709"/>
          <w:tab w:val="left" w:pos="993"/>
        </w:tabs>
        <w:spacing w:before="0" w:after="0"/>
        <w:rPr>
          <w:rFonts w:ascii="Times New Roman" w:hAnsi="Times New Roman" w:cs="Times New Roman"/>
        </w:rPr>
      </w:pPr>
      <w:bookmarkStart w:id="20" w:name="_Ref39430768"/>
      <w:bookmarkStart w:id="21" w:name="_Ref39430779"/>
      <w:bookmarkStart w:id="22" w:name="_Toc201227495"/>
      <w:r w:rsidRPr="00263DF7">
        <w:rPr>
          <w:rFonts w:ascii="Times New Roman" w:hAnsi="Times New Roman" w:cs="Times New Roman"/>
        </w:rPr>
        <w:t>Pasiūlymo galiojimo užtikrinimas</w:t>
      </w:r>
      <w:bookmarkEnd w:id="20"/>
      <w:bookmarkEnd w:id="21"/>
      <w:bookmarkEnd w:id="22"/>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5BD55314"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23413">
        <w:rPr>
          <w:rStyle w:val="cf01"/>
          <w:rFonts w:ascii="Times New Roman" w:hAnsi="Times New Roman" w:cs="Times New Roman"/>
          <w:sz w:val="24"/>
          <w:szCs w:val="24"/>
        </w:rPr>
        <w:t>,</w:t>
      </w:r>
      <w:r w:rsidR="00261792" w:rsidRPr="00261792">
        <w:rPr>
          <w:rStyle w:val="cf01"/>
          <w:rFonts w:ascii="Times New Roman" w:hAnsi="Times New Roman" w:cs="Times New Roman"/>
          <w:sz w:val="24"/>
          <w:szCs w:val="24"/>
        </w:rPr>
        <w:t xml:space="preserve"> pirkimo laimėtojas atsisako sudaryti sutartį</w:t>
      </w:r>
      <w:r w:rsidR="00C23413">
        <w:rPr>
          <w:rStyle w:val="cf01"/>
          <w:rFonts w:ascii="Times New Roman" w:hAnsi="Times New Roman" w:cs="Times New Roman"/>
          <w:sz w:val="24"/>
          <w:szCs w:val="24"/>
        </w:rPr>
        <w:t xml:space="preserve"> </w:t>
      </w:r>
      <w:r w:rsidR="00C23413" w:rsidRPr="00AF68E7">
        <w:rPr>
          <w:rStyle w:val="cf01"/>
          <w:rFonts w:ascii="Times New Roman" w:hAnsi="Times New Roman" w:cs="Times New Roman"/>
          <w:sz w:val="24"/>
          <w:szCs w:val="24"/>
        </w:rPr>
        <w:t>arba pasirašęs sutartį nepateikia sutarties įvykdymo užtikrinimo</w:t>
      </w:r>
      <w:r w:rsidR="00261792" w:rsidRPr="00AF68E7">
        <w:rPr>
          <w:rStyle w:val="cf01"/>
          <w:rFonts w:ascii="Times New Roman" w:hAnsi="Times New Roman" w:cs="Times New Roman"/>
          <w:sz w:val="24"/>
          <w:szCs w:val="24"/>
        </w:rPr>
        <w:t>,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4163C4">
      <w:pPr>
        <w:pStyle w:val="Antrat1"/>
        <w:numPr>
          <w:ilvl w:val="0"/>
          <w:numId w:val="14"/>
        </w:numPr>
        <w:tabs>
          <w:tab w:val="left" w:pos="709"/>
          <w:tab w:val="left" w:pos="993"/>
        </w:tabs>
        <w:spacing w:before="0" w:after="0"/>
        <w:contextualSpacing/>
        <w:jc w:val="both"/>
        <w:rPr>
          <w:rFonts w:ascii="Times New Roman" w:hAnsi="Times New Roman" w:cs="Times New Roman"/>
        </w:rPr>
      </w:pPr>
      <w:bookmarkStart w:id="23" w:name="_Ref39658218"/>
      <w:bookmarkStart w:id="24" w:name="_Ref39658226"/>
      <w:bookmarkStart w:id="25" w:name="_Ref39658248"/>
      <w:bookmarkStart w:id="26" w:name="_Ref39658251"/>
      <w:bookmarkStart w:id="27" w:name="_Toc201227496"/>
      <w:bookmarkStart w:id="28" w:name="_Ref39485250"/>
      <w:bookmarkStart w:id="29" w:name="_Ref39485258"/>
      <w:r w:rsidRPr="00263DF7">
        <w:rPr>
          <w:rFonts w:ascii="Times New Roman" w:hAnsi="Times New Roman" w:cs="Times New Roman"/>
        </w:rPr>
        <w:t>Elektroninis aukcionas</w:t>
      </w:r>
      <w:bookmarkEnd w:id="23"/>
      <w:bookmarkEnd w:id="24"/>
      <w:bookmarkEnd w:id="25"/>
      <w:bookmarkEnd w:id="26"/>
      <w:bookmarkEnd w:id="27"/>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163C4">
      <w:pPr>
        <w:pStyle w:val="Antrat1"/>
        <w:numPr>
          <w:ilvl w:val="0"/>
          <w:numId w:val="14"/>
        </w:numPr>
        <w:tabs>
          <w:tab w:val="left" w:pos="709"/>
          <w:tab w:val="left" w:pos="993"/>
        </w:tabs>
        <w:spacing w:before="0" w:after="0"/>
        <w:contextualSpacing/>
        <w:rPr>
          <w:rFonts w:ascii="Times New Roman" w:hAnsi="Times New Roman" w:cs="Times New Roman"/>
        </w:rPr>
      </w:pPr>
      <w:bookmarkStart w:id="30" w:name="_Ref39667303"/>
      <w:bookmarkStart w:id="31" w:name="_Ref39667308"/>
      <w:bookmarkStart w:id="32" w:name="_Toc201227497"/>
      <w:r w:rsidRPr="00263DF7">
        <w:rPr>
          <w:rFonts w:ascii="Times New Roman" w:hAnsi="Times New Roman" w:cs="Times New Roman"/>
        </w:rPr>
        <w:t>P</w:t>
      </w:r>
      <w:r w:rsidR="00014A61" w:rsidRPr="00263DF7">
        <w:rPr>
          <w:rFonts w:ascii="Times New Roman" w:hAnsi="Times New Roman" w:cs="Times New Roman"/>
        </w:rPr>
        <w:t>asiūlymų vertinimas</w:t>
      </w:r>
      <w:bookmarkEnd w:id="28"/>
      <w:bookmarkEnd w:id="29"/>
      <w:bookmarkEnd w:id="30"/>
      <w:bookmarkEnd w:id="31"/>
      <w:bookmarkEnd w:id="32"/>
    </w:p>
    <w:p w14:paraId="686000A1" w14:textId="77777777" w:rsidR="008B02A7" w:rsidRPr="00B920A1"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3" w:name="_Hlk91157291"/>
      <w:r w:rsidRPr="008B02A7">
        <w:rPr>
          <w:rFonts w:ascii="Times New Roman" w:eastAsia="Calibri" w:hAnsi="Times New Roman" w:cs="Times New Roman"/>
          <w:sz w:val="24"/>
          <w:szCs w:val="24"/>
        </w:rPr>
        <w:t xml:space="preserve">specialiųjų </w:t>
      </w:r>
      <w:r w:rsidRPr="00B920A1">
        <w:rPr>
          <w:rFonts w:ascii="Times New Roman" w:eastAsia="Calibri" w:hAnsi="Times New Roman" w:cs="Times New Roman"/>
          <w:sz w:val="24"/>
          <w:szCs w:val="24"/>
        </w:rPr>
        <w:t xml:space="preserve">pirkimo sąlygų </w:t>
      </w:r>
      <w:bookmarkEnd w:id="33"/>
      <w:r w:rsidRPr="00B920A1">
        <w:rPr>
          <w:rFonts w:ascii="Times New Roman" w:eastAsia="Calibri" w:hAnsi="Times New Roman" w:cs="Times New Roman"/>
          <w:sz w:val="24"/>
          <w:szCs w:val="24"/>
        </w:rPr>
        <w:t>6 priede „Pasiūlymo forma“.</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B920A1">
        <w:rPr>
          <w:rFonts w:ascii="Times New Roman" w:eastAsia="Calibri" w:hAnsi="Times New Roman" w:cs="Times New Roman"/>
          <w:bCs/>
          <w:iCs/>
          <w:sz w:val="24"/>
          <w:szCs w:val="24"/>
        </w:rPr>
        <w:t xml:space="preserve">9.2. </w:t>
      </w:r>
      <w:r w:rsidRPr="00B920A1">
        <w:rPr>
          <w:rFonts w:ascii="Times New Roman" w:eastAsia="Calibri" w:hAnsi="Times New Roman" w:cs="Times New Roman"/>
          <w:color w:val="000000"/>
          <w:sz w:val="24"/>
          <w:szCs w:val="24"/>
        </w:rPr>
        <w:t>Laimėjusiu pasiūlymu</w:t>
      </w:r>
      <w:r w:rsidRPr="008B02A7">
        <w:rPr>
          <w:rFonts w:ascii="Times New Roman" w:eastAsia="Calibri" w:hAnsi="Times New Roman" w:cs="Times New Roman"/>
          <w:color w:val="000000"/>
          <w:sz w:val="24"/>
          <w:szCs w:val="24"/>
        </w:rPr>
        <w:t xml:space="preserve">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3563A51A" w:rsidR="00FE7908" w:rsidRPr="00263DF7" w:rsidRDefault="001D2A40" w:rsidP="001D2A40">
      <w:pPr>
        <w:pStyle w:val="Antrat1"/>
        <w:tabs>
          <w:tab w:val="left" w:pos="567"/>
          <w:tab w:val="left" w:pos="993"/>
        </w:tabs>
        <w:spacing w:before="0" w:after="0"/>
        <w:contextualSpacing/>
        <w:rPr>
          <w:rFonts w:ascii="Times New Roman" w:hAnsi="Times New Roman" w:cs="Times New Roman"/>
        </w:rPr>
      </w:pPr>
      <w:bookmarkStart w:id="34" w:name="_Ref39425999"/>
      <w:bookmarkStart w:id="35" w:name="_Ref39426005"/>
      <w:bookmarkStart w:id="36" w:name="_Toc201227498"/>
      <w:r>
        <w:rPr>
          <w:rFonts w:ascii="Times New Roman" w:hAnsi="Times New Roman" w:cs="Times New Roman"/>
        </w:rPr>
        <w:t xml:space="preserve">10. </w:t>
      </w:r>
      <w:r w:rsidR="00FE7908" w:rsidRPr="00263DF7">
        <w:rPr>
          <w:rFonts w:ascii="Times New Roman" w:hAnsi="Times New Roman" w:cs="Times New Roman"/>
        </w:rPr>
        <w:t>S</w:t>
      </w:r>
      <w:r w:rsidR="00281735" w:rsidRPr="00263DF7">
        <w:rPr>
          <w:rFonts w:ascii="Times New Roman" w:hAnsi="Times New Roman" w:cs="Times New Roman"/>
        </w:rPr>
        <w:t>utarties sudarymas</w:t>
      </w:r>
      <w:bookmarkEnd w:id="34"/>
      <w:bookmarkEnd w:id="35"/>
      <w:bookmarkEnd w:id="36"/>
    </w:p>
    <w:p w14:paraId="42CC257D" w14:textId="5DC545EE" w:rsidR="000C10A6" w:rsidRPr="00CF1020" w:rsidRDefault="00AB1CB8" w:rsidP="004163C4">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744CD4" w:rsidRPr="009B7E2D">
        <w:rPr>
          <w:rFonts w:ascii="Times New Roman" w:hAnsi="Times New Roman" w:cs="Times New Roman"/>
          <w:sz w:val="24"/>
          <w:szCs w:val="24"/>
        </w:rPr>
        <w:t>8</w:t>
      </w:r>
      <w:r w:rsidR="003C0DB8" w:rsidRPr="009B7E2D">
        <w:rPr>
          <w:rFonts w:ascii="Times New Roman" w:hAnsi="Times New Roman" w:cs="Times New Roman"/>
          <w:sz w:val="24"/>
          <w:szCs w:val="24"/>
        </w:rPr>
        <w:t xml:space="preserve"> </w:t>
      </w:r>
      <w:r w:rsidR="00F2529B" w:rsidRPr="009B7E2D">
        <w:rPr>
          <w:rFonts w:ascii="Times New Roman" w:hAnsi="Times New Roman" w:cs="Times New Roman"/>
          <w:sz w:val="24"/>
          <w:szCs w:val="24"/>
        </w:rPr>
        <w:t>priede „</w:t>
      </w:r>
      <w:r w:rsidR="00F2529B" w:rsidRPr="00CF1020">
        <w:rPr>
          <w:rFonts w:ascii="Times New Roman" w:hAnsi="Times New Roman" w:cs="Times New Roman"/>
          <w:sz w:val="24"/>
          <w:szCs w:val="24"/>
        </w:rPr>
        <w:t>Sutarties projektas“</w:t>
      </w:r>
      <w:r w:rsidR="004B2DE4" w:rsidRPr="00CF1020">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163C4">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37" w:name="_Toc201227499"/>
      <w:bookmarkEnd w:id="2"/>
      <w:r w:rsidRPr="00263DF7">
        <w:rPr>
          <w:rFonts w:ascii="Times New Roman" w:hAnsi="Times New Roman" w:cs="Times New Roman"/>
        </w:rPr>
        <w:t>Kitos sąlygos</w:t>
      </w:r>
      <w:bookmarkEnd w:id="37"/>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C691C">
          <w:footerReference w:type="default" r:id="rId13"/>
          <w:type w:val="continuous"/>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38" w:name="_Toc126333939"/>
      <w:bookmarkStart w:id="39" w:name="_Toc183784207"/>
      <w:bookmarkStart w:id="40" w:name="_Toc201227500"/>
      <w:r w:rsidRPr="00802E7F">
        <w:rPr>
          <w:rFonts w:ascii="Times New Roman" w:eastAsia="Calibri Light" w:hAnsi="Times New Roman" w:cs="Times New Roman"/>
        </w:rPr>
        <w:t>Pirkimo sąlygų 1 priedas „Terminai“</w:t>
      </w:r>
      <w:bookmarkEnd w:id="38"/>
      <w:bookmarkEnd w:id="39"/>
      <w:bookmarkEnd w:id="40"/>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6A3FDB">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50EF9E84" w:rsidR="00802E7F" w:rsidRPr="001903EF" w:rsidRDefault="00802E7F" w:rsidP="001903E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E942F15" w:rsidR="00802E7F" w:rsidRPr="00802E7F" w:rsidRDefault="006E5AAB"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4B73F6" w:rsidRDefault="008D704D" w:rsidP="00BC337A">
      <w:pPr>
        <w:pStyle w:val="Antrat2"/>
        <w:tabs>
          <w:tab w:val="left" w:pos="993"/>
        </w:tabs>
        <w:spacing w:before="0"/>
        <w:ind w:left="5103"/>
        <w:jc w:val="right"/>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01227501"/>
      <w:bookmarkStart w:id="46" w:name="_Hlk228270717"/>
      <w:r w:rsidRPr="004B73F6">
        <w:rPr>
          <w:rFonts w:ascii="Times New Roman" w:eastAsia="Calibri" w:hAnsi="Times New Roman" w:cs="Times New Roman"/>
          <w:color w:val="auto"/>
          <w:sz w:val="24"/>
          <w:szCs w:val="24"/>
        </w:rPr>
        <w:lastRenderedPageBreak/>
        <w:t xml:space="preserve">Pirkimo sąlygų </w:t>
      </w:r>
      <w:r w:rsidR="005F0B78" w:rsidRPr="004B73F6">
        <w:rPr>
          <w:rFonts w:ascii="Times New Roman" w:eastAsia="Calibri" w:hAnsi="Times New Roman" w:cs="Times New Roman"/>
          <w:color w:val="auto"/>
          <w:sz w:val="24"/>
          <w:szCs w:val="24"/>
        </w:rPr>
        <w:t>2</w:t>
      </w:r>
      <w:r w:rsidRPr="004B73F6">
        <w:rPr>
          <w:rFonts w:ascii="Times New Roman" w:eastAsia="Calibri" w:hAnsi="Times New Roman" w:cs="Times New Roman"/>
          <w:color w:val="auto"/>
          <w:sz w:val="24"/>
          <w:szCs w:val="24"/>
        </w:rPr>
        <w:t xml:space="preserve"> priedas „Techninė specifikacija“</w:t>
      </w:r>
      <w:bookmarkEnd w:id="41"/>
      <w:bookmarkEnd w:id="42"/>
      <w:bookmarkEnd w:id="43"/>
      <w:bookmarkEnd w:id="44"/>
      <w:bookmarkEnd w:id="45"/>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Default="0083343A" w:rsidP="008F74C4">
      <w:pPr>
        <w:tabs>
          <w:tab w:val="left" w:pos="993"/>
        </w:tabs>
        <w:spacing w:after="0" w:line="240" w:lineRule="auto"/>
        <w:jc w:val="center"/>
        <w:rPr>
          <w:rFonts w:ascii="Times New Roman" w:hAnsi="Times New Roman" w:cs="Times New Roman"/>
          <w:b/>
          <w:bCs/>
          <w:sz w:val="28"/>
          <w:szCs w:val="28"/>
        </w:rPr>
      </w:pPr>
    </w:p>
    <w:p w14:paraId="0B5F21C4" w14:textId="77777777" w:rsidR="007F4BE4" w:rsidRDefault="007F4BE4" w:rsidP="008F74C4">
      <w:pPr>
        <w:tabs>
          <w:tab w:val="left" w:pos="993"/>
        </w:tabs>
        <w:spacing w:after="0" w:line="240" w:lineRule="auto"/>
        <w:jc w:val="center"/>
        <w:rPr>
          <w:rFonts w:ascii="Times New Roman" w:hAnsi="Times New Roman" w:cs="Times New Roman"/>
          <w:b/>
          <w:bCs/>
          <w:sz w:val="28"/>
          <w:szCs w:val="28"/>
        </w:rPr>
      </w:pPr>
    </w:p>
    <w:p w14:paraId="7811B171" w14:textId="77777777" w:rsidR="00DE61EA" w:rsidRPr="00DE61EA" w:rsidRDefault="00DE61EA" w:rsidP="00DE61EA">
      <w:pPr>
        <w:numPr>
          <w:ilvl w:val="0"/>
          <w:numId w:val="36"/>
        </w:numPr>
        <w:tabs>
          <w:tab w:val="left" w:pos="284"/>
        </w:tabs>
        <w:spacing w:after="0" w:line="259" w:lineRule="auto"/>
        <w:ind w:left="0" w:firstLine="0"/>
        <w:contextualSpacing/>
        <w:jc w:val="center"/>
        <w:rPr>
          <w:rFonts w:ascii="Times New Roman" w:eastAsia="Calibri" w:hAnsi="Times New Roman" w:cs="Times New Roman"/>
          <w:b/>
          <w:sz w:val="24"/>
          <w:szCs w:val="24"/>
          <w:lang w:eastAsia="en-US"/>
        </w:rPr>
      </w:pPr>
      <w:r w:rsidRPr="00DE61EA">
        <w:rPr>
          <w:rFonts w:ascii="Times New Roman" w:eastAsia="Calibri" w:hAnsi="Times New Roman" w:cs="Times New Roman"/>
          <w:b/>
          <w:sz w:val="24"/>
          <w:szCs w:val="24"/>
          <w:lang w:eastAsia="en-US"/>
        </w:rPr>
        <w:t>PIRKIMO OBJEKTAS IR PASLAUGŲ TEIKIMO APIMTYS</w:t>
      </w:r>
    </w:p>
    <w:p w14:paraId="59D12C98" w14:textId="77777777" w:rsidR="00DE61EA" w:rsidRPr="00DE61EA" w:rsidRDefault="00DE61EA" w:rsidP="00DE61EA">
      <w:pPr>
        <w:tabs>
          <w:tab w:val="left" w:pos="284"/>
        </w:tabs>
        <w:spacing w:line="259" w:lineRule="auto"/>
        <w:contextualSpacing/>
        <w:rPr>
          <w:rFonts w:ascii="Times New Roman" w:eastAsia="Calibri" w:hAnsi="Times New Roman" w:cs="Times New Roman"/>
          <w:b/>
          <w:sz w:val="24"/>
          <w:szCs w:val="24"/>
          <w:lang w:eastAsia="en-US"/>
        </w:rPr>
      </w:pPr>
    </w:p>
    <w:p w14:paraId="48A89677" w14:textId="77777777" w:rsidR="00DE61EA" w:rsidRPr="00DE61EA" w:rsidRDefault="00DE61EA" w:rsidP="00DE61EA">
      <w:pPr>
        <w:tabs>
          <w:tab w:val="left" w:pos="284"/>
        </w:tabs>
        <w:spacing w:after="0" w:line="240" w:lineRule="auto"/>
        <w:ind w:firstLine="284"/>
        <w:jc w:val="both"/>
        <w:rPr>
          <w:rFonts w:ascii="Times New Roman" w:eastAsia="Calibri" w:hAnsi="Times New Roman" w:cs="Times New Roman"/>
          <w:b/>
          <w:sz w:val="24"/>
          <w:szCs w:val="24"/>
        </w:rPr>
      </w:pPr>
      <w:r w:rsidRPr="00DE61EA">
        <w:rPr>
          <w:rFonts w:ascii="Times New Roman" w:eastAsia="Calibri" w:hAnsi="Times New Roman" w:cs="Times New Roman"/>
          <w:sz w:val="24"/>
          <w:szCs w:val="24"/>
        </w:rPr>
        <w:t xml:space="preserve">        1. Tekstilės atliekų surinkimo ir vežimo paslaugos apima:</w:t>
      </w:r>
    </w:p>
    <w:p w14:paraId="06A12581" w14:textId="77777777" w:rsidR="00DE61EA" w:rsidRPr="00DE61EA" w:rsidRDefault="00DE61EA" w:rsidP="00DE61EA">
      <w:pPr>
        <w:pStyle w:val="Sraopastraipa"/>
        <w:numPr>
          <w:ilvl w:val="1"/>
          <w:numId w:val="37"/>
        </w:numPr>
        <w:spacing w:after="0" w:line="240" w:lineRule="auto"/>
        <w:ind w:left="0" w:firstLine="720"/>
        <w:jc w:val="both"/>
        <w:rPr>
          <w:rFonts w:ascii="Times New Roman" w:eastAsia="Calibri" w:hAnsi="Times New Roman" w:cs="Times New Roman"/>
          <w:color w:val="000000" w:themeColor="text1"/>
          <w:sz w:val="24"/>
          <w:szCs w:val="24"/>
        </w:rPr>
      </w:pPr>
      <w:r w:rsidRPr="00DE61EA">
        <w:rPr>
          <w:rFonts w:ascii="Times New Roman" w:eastAsia="Calibri" w:hAnsi="Times New Roman" w:cs="Times New Roman"/>
          <w:sz w:val="24"/>
          <w:szCs w:val="24"/>
        </w:rPr>
        <w:t xml:space="preserve">tekstilės atliekų konteinerių pastatymas, tekstilės atliekų surinkimas iš tekstilės surinkimui skirtų konteinerių Vilniaus rajono savivaldybės teritorijoje (toliau – Užsakovas) bei vežimas ir pridavimas </w:t>
      </w:r>
      <w:r w:rsidRPr="00DE61EA">
        <w:rPr>
          <w:rFonts w:ascii="Times New Roman" w:eastAsia="Calibri" w:hAnsi="Times New Roman" w:cs="Times New Roman"/>
          <w:sz w:val="24"/>
          <w:szCs w:val="24"/>
          <w:lang w:bidi="lt-LT"/>
        </w:rPr>
        <w:t>teisės aktų nustatyta tvarka</w:t>
      </w:r>
      <w:r w:rsidRPr="00DE61EA">
        <w:rPr>
          <w:rFonts w:ascii="Times New Roman" w:eastAsia="Calibri" w:hAnsi="Times New Roman" w:cs="Times New Roman"/>
          <w:sz w:val="24"/>
          <w:szCs w:val="24"/>
        </w:rPr>
        <w:t>;</w:t>
      </w:r>
    </w:p>
    <w:p w14:paraId="6F288A45" w14:textId="325BE9CA" w:rsidR="00DE61EA" w:rsidRPr="00DE61EA" w:rsidRDefault="00DE61EA" w:rsidP="00DE61EA">
      <w:pPr>
        <w:pStyle w:val="Sraopastraipa"/>
        <w:numPr>
          <w:ilvl w:val="1"/>
          <w:numId w:val="37"/>
        </w:numPr>
        <w:tabs>
          <w:tab w:val="left" w:pos="1276"/>
        </w:tabs>
        <w:spacing w:after="0" w:line="240" w:lineRule="auto"/>
        <w:ind w:left="0" w:firstLine="720"/>
        <w:jc w:val="both"/>
        <w:rPr>
          <w:rFonts w:ascii="Times New Roman" w:eastAsia="Calibri" w:hAnsi="Times New Roman" w:cs="Times New Roman"/>
          <w:color w:val="000000" w:themeColor="text1"/>
          <w:sz w:val="24"/>
          <w:szCs w:val="24"/>
        </w:rPr>
      </w:pPr>
      <w:r w:rsidRPr="00DE61EA">
        <w:rPr>
          <w:rFonts w:ascii="Times New Roman" w:eastAsia="Calibri" w:hAnsi="Times New Roman" w:cs="Times New Roman"/>
          <w:color w:val="000000" w:themeColor="text1"/>
          <w:sz w:val="24"/>
          <w:szCs w:val="24"/>
        </w:rPr>
        <w:t xml:space="preserve">Pirkimo sutarties galiojimo laikotarpiu planuojama pastatyti ir aptarnauti iki 100 tekstilės atliekų konteinerių. </w:t>
      </w:r>
      <w:r w:rsidR="00803B40">
        <w:rPr>
          <w:rFonts w:ascii="Times New Roman" w:eastAsia="Calibri" w:hAnsi="Times New Roman" w:cs="Times New Roman"/>
          <w:color w:val="000000" w:themeColor="text1"/>
          <w:sz w:val="24"/>
          <w:szCs w:val="24"/>
        </w:rPr>
        <w:t xml:space="preserve">Techninės specifikacijos priede Nr. 1 </w:t>
      </w:r>
      <w:r w:rsidRPr="00DE61EA">
        <w:rPr>
          <w:rFonts w:ascii="Times New Roman" w:eastAsia="Calibri" w:hAnsi="Times New Roman" w:cs="Times New Roman"/>
          <w:color w:val="000000" w:themeColor="text1"/>
          <w:sz w:val="24"/>
          <w:szCs w:val="24"/>
        </w:rPr>
        <w:t>nurodytos 76 konteinerių pastatymo vietos.</w:t>
      </w:r>
    </w:p>
    <w:p w14:paraId="014D730E" w14:textId="77777777" w:rsidR="00DE61EA" w:rsidRPr="00DE61EA" w:rsidRDefault="00DE61EA" w:rsidP="00DE61EA">
      <w:pPr>
        <w:pStyle w:val="Sraopastraipa"/>
        <w:numPr>
          <w:ilvl w:val="1"/>
          <w:numId w:val="37"/>
        </w:numPr>
        <w:tabs>
          <w:tab w:val="left" w:pos="1276"/>
        </w:tabs>
        <w:spacing w:after="0" w:line="240" w:lineRule="auto"/>
        <w:ind w:left="0" w:firstLine="720"/>
        <w:jc w:val="both"/>
        <w:rPr>
          <w:rFonts w:ascii="Times New Roman" w:eastAsia="Calibri" w:hAnsi="Times New Roman" w:cs="Times New Roman"/>
          <w:color w:val="000000" w:themeColor="text1"/>
          <w:sz w:val="24"/>
          <w:szCs w:val="24"/>
        </w:rPr>
      </w:pPr>
      <w:r w:rsidRPr="00DE61EA">
        <w:rPr>
          <w:rFonts w:ascii="Times New Roman" w:eastAsia="Calibri" w:hAnsi="Times New Roman" w:cs="Times New Roman"/>
          <w:sz w:val="24"/>
          <w:szCs w:val="24"/>
        </w:rPr>
        <w:t>tekstilės atliekų konteinerių pastatymą, surinkimą ir vežimą Paslaugų teikėjo transporto priemonėmis;</w:t>
      </w:r>
    </w:p>
    <w:p w14:paraId="1343887A" w14:textId="77777777" w:rsidR="00DE61EA" w:rsidRPr="00DE61EA" w:rsidRDefault="00DE61EA" w:rsidP="00DE61EA">
      <w:pPr>
        <w:pStyle w:val="Sraopastraipa"/>
        <w:numPr>
          <w:ilvl w:val="1"/>
          <w:numId w:val="37"/>
        </w:numPr>
        <w:spacing w:after="0" w:line="240" w:lineRule="auto"/>
        <w:ind w:left="0" w:firstLine="720"/>
        <w:jc w:val="both"/>
        <w:rPr>
          <w:rFonts w:ascii="Times New Roman" w:eastAsia="Calibri" w:hAnsi="Times New Roman" w:cs="Times New Roman"/>
          <w:color w:val="000000" w:themeColor="text1"/>
          <w:sz w:val="24"/>
          <w:szCs w:val="24"/>
        </w:rPr>
      </w:pPr>
      <w:r w:rsidRPr="00DE61EA">
        <w:rPr>
          <w:rFonts w:ascii="Times New Roman" w:eastAsia="Calibri" w:hAnsi="Times New Roman" w:cs="Times New Roman"/>
          <w:bCs/>
          <w:sz w:val="24"/>
          <w:szCs w:val="24"/>
        </w:rPr>
        <w:t>tekstilės konteinerių stovėjimo vietų bei teritorijos 5 metrų spinduliu aplink tekstilės konteinerius sutvarkymą po kiekvieno konteinerio ištuštinimo;</w:t>
      </w:r>
    </w:p>
    <w:p w14:paraId="20D76021" w14:textId="77777777" w:rsidR="00DE61EA" w:rsidRPr="00DE61EA" w:rsidRDefault="00DE61EA" w:rsidP="00DE61EA">
      <w:pPr>
        <w:pStyle w:val="Sraopastraipa"/>
        <w:numPr>
          <w:ilvl w:val="1"/>
          <w:numId w:val="37"/>
        </w:numPr>
        <w:tabs>
          <w:tab w:val="left" w:pos="1276"/>
        </w:tabs>
        <w:spacing w:after="0" w:line="240" w:lineRule="auto"/>
        <w:ind w:left="0" w:firstLine="720"/>
        <w:jc w:val="both"/>
        <w:rPr>
          <w:rFonts w:ascii="Times New Roman" w:eastAsia="Calibri" w:hAnsi="Times New Roman" w:cs="Times New Roman"/>
          <w:color w:val="000000" w:themeColor="text1"/>
          <w:sz w:val="24"/>
          <w:szCs w:val="24"/>
        </w:rPr>
      </w:pPr>
      <w:r w:rsidRPr="00DE61EA">
        <w:rPr>
          <w:rFonts w:ascii="Times New Roman" w:eastAsia="Calibri" w:hAnsi="Times New Roman" w:cs="Times New Roman"/>
          <w:sz w:val="24"/>
          <w:szCs w:val="24"/>
        </w:rPr>
        <w:t>tekstilės atliekų konteinerių techninę priežiūrą (įskaitant konteinerio remontą, keitimą ir kitus būtinus darbus) pagal poreikį, o plovimas ir dezinfekavimas ne rečiau kaip 2 kartus per metus;</w:t>
      </w:r>
    </w:p>
    <w:p w14:paraId="018F8CA0" w14:textId="77777777" w:rsidR="00DE61EA" w:rsidRPr="00DE61EA" w:rsidRDefault="00DE61EA" w:rsidP="00DE61EA">
      <w:pPr>
        <w:pStyle w:val="Sraopastraipa"/>
        <w:numPr>
          <w:ilvl w:val="1"/>
          <w:numId w:val="37"/>
        </w:numPr>
        <w:tabs>
          <w:tab w:val="left" w:pos="1276"/>
        </w:tabs>
        <w:spacing w:after="0" w:line="240" w:lineRule="auto"/>
        <w:ind w:left="0" w:firstLine="720"/>
        <w:jc w:val="both"/>
        <w:rPr>
          <w:rFonts w:ascii="Times New Roman" w:eastAsia="Calibri" w:hAnsi="Times New Roman" w:cs="Times New Roman"/>
          <w:color w:val="000000" w:themeColor="text1"/>
          <w:sz w:val="24"/>
          <w:szCs w:val="24"/>
        </w:rPr>
      </w:pPr>
      <w:r w:rsidRPr="00DE61EA">
        <w:rPr>
          <w:rFonts w:ascii="Times New Roman" w:eastAsia="Calibri" w:hAnsi="Times New Roman" w:cs="Times New Roman"/>
          <w:sz w:val="24"/>
          <w:szCs w:val="24"/>
        </w:rPr>
        <w:t>surinktų tekstilės atliekų sutvarkymą (prioritetas teikiamas pakartotiniam panaudojimui);</w:t>
      </w:r>
    </w:p>
    <w:p w14:paraId="7B127B8C" w14:textId="77777777" w:rsidR="00DE61EA" w:rsidRPr="00DE61EA" w:rsidRDefault="00DE61EA" w:rsidP="00DE61EA">
      <w:pPr>
        <w:pStyle w:val="Sraopastraipa"/>
        <w:numPr>
          <w:ilvl w:val="1"/>
          <w:numId w:val="37"/>
        </w:numPr>
        <w:spacing w:after="0" w:line="240" w:lineRule="auto"/>
        <w:ind w:left="0" w:firstLine="720"/>
        <w:jc w:val="both"/>
        <w:rPr>
          <w:rFonts w:ascii="Times New Roman" w:eastAsia="Calibri" w:hAnsi="Times New Roman" w:cs="Times New Roman"/>
          <w:color w:val="000000" w:themeColor="text1"/>
          <w:sz w:val="24"/>
          <w:szCs w:val="24"/>
        </w:rPr>
      </w:pPr>
      <w:r w:rsidRPr="00DE61EA">
        <w:rPr>
          <w:rFonts w:ascii="Times New Roman" w:eastAsia="Calibri" w:hAnsi="Times New Roman" w:cs="Times New Roman"/>
          <w:sz w:val="24"/>
          <w:szCs w:val="24"/>
        </w:rPr>
        <w:t xml:space="preserve">nuo paslaugų teikimo pradžios, visą paslaugų teikimo laikotarpį, Paslaugų teikėjas privalo užtikrinti nenutrūkstamą paslaugų teikimą visoje Užsakovo teritorijoje. </w:t>
      </w:r>
    </w:p>
    <w:p w14:paraId="0F1AB2DF" w14:textId="77777777" w:rsidR="00DE61EA" w:rsidRPr="00DE61EA" w:rsidRDefault="00DE61EA" w:rsidP="00DE61EA">
      <w:pPr>
        <w:pStyle w:val="Sraopastraipa"/>
        <w:numPr>
          <w:ilvl w:val="1"/>
          <w:numId w:val="37"/>
        </w:numPr>
        <w:spacing w:after="0" w:line="240" w:lineRule="auto"/>
        <w:ind w:left="0" w:firstLine="720"/>
        <w:jc w:val="both"/>
        <w:rPr>
          <w:rStyle w:val="Bodytext2"/>
          <w:rFonts w:eastAsia="Calibri"/>
          <w:color w:val="000000" w:themeColor="text1"/>
          <w:sz w:val="24"/>
          <w:szCs w:val="24"/>
          <w:u w:val="none"/>
          <w:lang w:eastAsia="en-US" w:bidi="ar-SA"/>
        </w:rPr>
      </w:pPr>
      <w:r w:rsidRPr="00DE61EA">
        <w:rPr>
          <w:rFonts w:ascii="Times New Roman" w:hAnsi="Times New Roman" w:cs="Times New Roman"/>
          <w:sz w:val="24"/>
          <w:szCs w:val="24"/>
        </w:rPr>
        <w:t xml:space="preserve">Atliekos iš konteinerių surenkamos ne rečiau kaip 2 (du) kartus per mėnesį pagal su Užsakovu suderintą </w:t>
      </w:r>
      <w:r w:rsidRPr="00DE61EA">
        <w:rPr>
          <w:rFonts w:ascii="Times New Roman" w:hAnsi="Times New Roman" w:cs="Times New Roman"/>
          <w:sz w:val="24"/>
          <w:szCs w:val="24"/>
          <w:lang w:bidi="lt-LT"/>
        </w:rPr>
        <w:t xml:space="preserve">maršrutų vykdymo </w:t>
      </w:r>
      <w:r w:rsidRPr="00DE61EA">
        <w:rPr>
          <w:rFonts w:ascii="Times New Roman" w:hAnsi="Times New Roman" w:cs="Times New Roman"/>
          <w:sz w:val="24"/>
          <w:szCs w:val="24"/>
        </w:rPr>
        <w:t xml:space="preserve">grafiką. Esant poreikiui (pasikartojančiam konteinerių perpildymui, keisti dažnumą arba pastatyti papildomą konteinerį). </w:t>
      </w:r>
    </w:p>
    <w:p w14:paraId="0E4CC5CB" w14:textId="77777777" w:rsidR="00DE61EA" w:rsidRPr="00DE61EA" w:rsidRDefault="00DE61EA" w:rsidP="00DE61EA">
      <w:pPr>
        <w:numPr>
          <w:ilvl w:val="1"/>
          <w:numId w:val="37"/>
        </w:numPr>
        <w:tabs>
          <w:tab w:val="left" w:pos="1276"/>
        </w:tabs>
        <w:spacing w:after="0" w:line="240" w:lineRule="auto"/>
        <w:ind w:left="0" w:firstLine="720"/>
        <w:contextualSpacing/>
        <w:jc w:val="both"/>
        <w:rPr>
          <w:rFonts w:ascii="Times New Roman" w:eastAsia="Calibri" w:hAnsi="Times New Roman" w:cs="Times New Roman"/>
          <w:sz w:val="24"/>
          <w:szCs w:val="24"/>
          <w:lang w:eastAsia="en-US"/>
        </w:rPr>
      </w:pPr>
      <w:r w:rsidRPr="00DE61EA">
        <w:rPr>
          <w:rFonts w:ascii="Times New Roman" w:eastAsia="Calibri" w:hAnsi="Times New Roman" w:cs="Times New Roman"/>
          <w:sz w:val="24"/>
          <w:szCs w:val="24"/>
        </w:rPr>
        <w:t>Preliminarus paslaugų kiekis pirkimo sutarties galiojimo laikotarpiu gali kisti (didėti arba mažėti), atsižvelgiant į faktinį poreikį, tačiau bendra paslaugų vertė negali viršyti šiam pirkimui numatytų lėšų – 60 500 Eur su PVM. Vieno konteinerio pastatymo, tekstilės atliekų surinkimo, vežimo, pridavimo, konteinerio dezinfekavimo, priežiūros bei kitų techninėje specifikacijoje numatytų paslaugų įkainis negali viršyti 21,50 Eur su PVM  per mėnesį už vieną konteinerį.</w:t>
      </w:r>
    </w:p>
    <w:p w14:paraId="324CB9BD" w14:textId="77777777" w:rsidR="00DE61EA" w:rsidRPr="00DE61EA" w:rsidRDefault="00DE61EA" w:rsidP="00DE61EA">
      <w:pPr>
        <w:numPr>
          <w:ilvl w:val="1"/>
          <w:numId w:val="37"/>
        </w:numPr>
        <w:tabs>
          <w:tab w:val="left" w:pos="1276"/>
        </w:tabs>
        <w:spacing w:after="0" w:line="240" w:lineRule="auto"/>
        <w:ind w:left="0" w:firstLine="720"/>
        <w:contextualSpacing/>
        <w:jc w:val="both"/>
        <w:rPr>
          <w:rFonts w:ascii="Times New Roman" w:eastAsia="Calibri" w:hAnsi="Times New Roman" w:cs="Times New Roman"/>
          <w:sz w:val="24"/>
          <w:szCs w:val="24"/>
          <w:lang w:eastAsia="en-US"/>
        </w:rPr>
      </w:pPr>
      <w:r w:rsidRPr="00DE61EA">
        <w:rPr>
          <w:rFonts w:ascii="Times New Roman" w:eastAsia="Calibri" w:hAnsi="Times New Roman" w:cs="Times New Roman"/>
          <w:sz w:val="24"/>
          <w:szCs w:val="24"/>
        </w:rPr>
        <w:t>Kartu su Paslaugų teikėju informuoti Vilniaus rajono gyventojus apie naudojimosi tekstilės atliekų konteineriais tvarką.</w:t>
      </w:r>
    </w:p>
    <w:p w14:paraId="447E5BF4" w14:textId="77777777" w:rsidR="00DE61EA" w:rsidRPr="00DE61EA" w:rsidRDefault="00DE61EA" w:rsidP="00DE61EA">
      <w:pPr>
        <w:tabs>
          <w:tab w:val="left" w:pos="1560"/>
        </w:tabs>
        <w:spacing w:after="0" w:line="240" w:lineRule="auto"/>
        <w:ind w:left="720"/>
        <w:contextualSpacing/>
        <w:jc w:val="both"/>
        <w:rPr>
          <w:rFonts w:ascii="Times New Roman" w:eastAsia="Calibri" w:hAnsi="Times New Roman" w:cs="Times New Roman"/>
          <w:sz w:val="24"/>
          <w:szCs w:val="24"/>
          <w:lang w:eastAsia="en-US"/>
        </w:rPr>
      </w:pPr>
    </w:p>
    <w:p w14:paraId="3E9A86BE" w14:textId="77777777" w:rsidR="00DE61EA" w:rsidRPr="00DE61EA" w:rsidRDefault="00DE61EA" w:rsidP="00DE61EA">
      <w:pPr>
        <w:numPr>
          <w:ilvl w:val="0"/>
          <w:numId w:val="37"/>
        </w:numPr>
        <w:tabs>
          <w:tab w:val="left" w:pos="426"/>
        </w:tabs>
        <w:spacing w:after="0" w:line="240" w:lineRule="auto"/>
        <w:ind w:left="0" w:firstLine="0"/>
        <w:contextualSpacing/>
        <w:jc w:val="center"/>
        <w:rPr>
          <w:rFonts w:ascii="Times New Roman" w:eastAsia="Calibri" w:hAnsi="Times New Roman" w:cs="Times New Roman"/>
          <w:b/>
          <w:sz w:val="24"/>
          <w:szCs w:val="24"/>
          <w:lang w:eastAsia="en-US"/>
        </w:rPr>
      </w:pPr>
      <w:r w:rsidRPr="00DE61EA">
        <w:rPr>
          <w:rFonts w:ascii="Times New Roman" w:eastAsia="Calibri" w:hAnsi="Times New Roman" w:cs="Times New Roman"/>
          <w:b/>
          <w:sz w:val="24"/>
          <w:szCs w:val="24"/>
          <w:lang w:eastAsia="en-US"/>
        </w:rPr>
        <w:t>PASLAUGŲ TEIKIMO TRUKMĖ IR TERMINAI</w:t>
      </w:r>
    </w:p>
    <w:p w14:paraId="492FFE77" w14:textId="77777777" w:rsidR="00DE61EA" w:rsidRPr="00DE61EA" w:rsidRDefault="00DE61EA" w:rsidP="00DE61EA">
      <w:pPr>
        <w:tabs>
          <w:tab w:val="left" w:pos="1418"/>
        </w:tabs>
        <w:spacing w:after="0" w:line="240" w:lineRule="auto"/>
        <w:ind w:firstLine="720"/>
        <w:jc w:val="both"/>
        <w:rPr>
          <w:rFonts w:ascii="Times New Roman" w:eastAsia="Calibri" w:hAnsi="Times New Roman" w:cs="Times New Roman"/>
          <w:b/>
          <w:sz w:val="24"/>
          <w:szCs w:val="24"/>
          <w:lang w:eastAsia="en-US"/>
        </w:rPr>
      </w:pPr>
    </w:p>
    <w:p w14:paraId="5141F418" w14:textId="77777777" w:rsidR="00DE61EA" w:rsidRPr="00DE61EA" w:rsidRDefault="00DE61EA" w:rsidP="00DE61EA">
      <w:pPr>
        <w:pStyle w:val="Sraopastraipa"/>
        <w:numPr>
          <w:ilvl w:val="1"/>
          <w:numId w:val="37"/>
        </w:numPr>
        <w:tabs>
          <w:tab w:val="left" w:pos="1276"/>
        </w:tabs>
        <w:spacing w:after="0" w:line="240" w:lineRule="auto"/>
        <w:ind w:left="0"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Pirkimo sutarties galiojimo terminas – 36 mėnesiai.</w:t>
      </w:r>
    </w:p>
    <w:p w14:paraId="6A3E26E4" w14:textId="77777777" w:rsidR="00DE61EA" w:rsidRPr="00DE61EA" w:rsidRDefault="00DE61EA" w:rsidP="00DE61EA">
      <w:pPr>
        <w:pStyle w:val="Sraopastraipa"/>
        <w:numPr>
          <w:ilvl w:val="1"/>
          <w:numId w:val="37"/>
        </w:numPr>
        <w:tabs>
          <w:tab w:val="left" w:pos="1276"/>
        </w:tabs>
        <w:spacing w:after="0" w:line="240" w:lineRule="auto"/>
        <w:ind w:left="0"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Paslaugos pradedamos teikti nuo pirkimo sutarties įsigaliojimo dienos. Paslaugų teikėjas ne vėliau kaip per 30 kalendorinių dienų nuo sutarties įsigaliojimo privalo Priede Nr. 3 nurodytose vietose pastatyti 76 tekstilės atliekų konteinerius. Sutarties galiojimo laikotarpiu, Užsakovo rašytiniu nurodymu, konteinerių skaičius gali būti didinamas pagal poreikį, tačiau bendras pastatytų ir aptarnaujamų konteinerių skaičius negali viršyti 100 vnt.</w:t>
      </w:r>
    </w:p>
    <w:p w14:paraId="6D66E16D" w14:textId="77777777" w:rsidR="00DE61EA" w:rsidRPr="00DE61EA" w:rsidRDefault="00DE61EA" w:rsidP="00DE61EA">
      <w:pPr>
        <w:tabs>
          <w:tab w:val="left" w:pos="1276"/>
        </w:tabs>
        <w:spacing w:after="0" w:line="240" w:lineRule="auto"/>
        <w:ind w:left="709"/>
        <w:contextualSpacing/>
        <w:jc w:val="both"/>
        <w:rPr>
          <w:rFonts w:ascii="Times New Roman" w:eastAsia="Calibri" w:hAnsi="Times New Roman" w:cs="Times New Roman"/>
          <w:sz w:val="24"/>
          <w:szCs w:val="24"/>
          <w:lang w:eastAsia="en-US"/>
        </w:rPr>
      </w:pPr>
    </w:p>
    <w:p w14:paraId="1EE30251" w14:textId="77777777" w:rsidR="00DE61EA" w:rsidRPr="00DE61EA" w:rsidRDefault="00DE61EA" w:rsidP="00DE61EA">
      <w:pPr>
        <w:pStyle w:val="Sraopastraipa"/>
        <w:numPr>
          <w:ilvl w:val="0"/>
          <w:numId w:val="37"/>
        </w:numPr>
        <w:tabs>
          <w:tab w:val="left" w:pos="1276"/>
        </w:tabs>
        <w:spacing w:after="0" w:line="240" w:lineRule="auto"/>
        <w:jc w:val="center"/>
        <w:rPr>
          <w:rFonts w:ascii="Times New Roman" w:eastAsia="Calibri" w:hAnsi="Times New Roman" w:cs="Times New Roman"/>
          <w:sz w:val="24"/>
          <w:szCs w:val="24"/>
        </w:rPr>
      </w:pPr>
      <w:r w:rsidRPr="00DE61EA">
        <w:rPr>
          <w:rFonts w:ascii="Times New Roman" w:hAnsi="Times New Roman" w:cs="Times New Roman"/>
          <w:b/>
          <w:bCs/>
          <w:sz w:val="24"/>
          <w:szCs w:val="24"/>
        </w:rPr>
        <w:t>TERITORIJA IR VIETOS</w:t>
      </w:r>
    </w:p>
    <w:p w14:paraId="05DCB0AD" w14:textId="77777777" w:rsidR="00DE61EA" w:rsidRPr="00DE61EA" w:rsidRDefault="00DE61EA" w:rsidP="00DE61EA">
      <w:pPr>
        <w:pStyle w:val="Sraopastraipa"/>
        <w:tabs>
          <w:tab w:val="left" w:pos="1276"/>
        </w:tabs>
        <w:spacing w:after="0" w:line="240" w:lineRule="auto"/>
        <w:ind w:left="360"/>
        <w:jc w:val="both"/>
        <w:rPr>
          <w:rFonts w:ascii="Times New Roman" w:hAnsi="Times New Roman" w:cs="Times New Roman"/>
          <w:sz w:val="24"/>
          <w:szCs w:val="24"/>
        </w:rPr>
      </w:pPr>
    </w:p>
    <w:p w14:paraId="7E7288C1" w14:textId="6B2D42C3" w:rsidR="00DE61EA" w:rsidRPr="00DE61EA" w:rsidRDefault="00DE61EA" w:rsidP="00DE61EA">
      <w:pPr>
        <w:tabs>
          <w:tab w:val="left" w:pos="1276"/>
        </w:tabs>
        <w:spacing w:after="0" w:line="240" w:lineRule="auto"/>
        <w:ind w:firstLine="720"/>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 xml:space="preserve">3.1. Paslaugos teikiamos nuo pirkimo sutarties įsigaliojimo dienos per 30 kalendorinių dienių </w:t>
      </w:r>
      <w:r w:rsidR="00803B40">
        <w:rPr>
          <w:rFonts w:ascii="Times New Roman" w:eastAsia="Calibri" w:hAnsi="Times New Roman" w:cs="Times New Roman"/>
          <w:color w:val="000000" w:themeColor="text1"/>
          <w:sz w:val="24"/>
          <w:szCs w:val="24"/>
        </w:rPr>
        <w:t>Techninės specifikacijos priede Nr. 1</w:t>
      </w:r>
      <w:r w:rsidRPr="00DE61EA">
        <w:rPr>
          <w:rFonts w:ascii="Times New Roman" w:eastAsia="Calibri" w:hAnsi="Times New Roman" w:cs="Times New Roman"/>
          <w:sz w:val="24"/>
          <w:szCs w:val="24"/>
        </w:rPr>
        <w:t xml:space="preserve"> nurodytose vietose, kuriose Paslaugų teikėjas privalo pastatyti 76 </w:t>
      </w:r>
      <w:r w:rsidRPr="00DE61EA">
        <w:rPr>
          <w:rFonts w:ascii="Times New Roman" w:eastAsia="Calibri" w:hAnsi="Times New Roman" w:cs="Times New Roman"/>
          <w:sz w:val="24"/>
          <w:szCs w:val="24"/>
        </w:rPr>
        <w:lastRenderedPageBreak/>
        <w:t>tekstilės atliekų konteinerius. Esant poreikiui, sutarties galiojimo laikotarpiu konteinerių skaičius gali būti didinamas, tačiau bendras jų skaičius negali viršyti 100 vnt.</w:t>
      </w:r>
    </w:p>
    <w:p w14:paraId="0AF53EE4" w14:textId="77777777" w:rsidR="00DE61EA" w:rsidRPr="00DE61EA" w:rsidRDefault="00DE61EA" w:rsidP="00DE61EA">
      <w:pPr>
        <w:tabs>
          <w:tab w:val="left" w:pos="1276"/>
        </w:tabs>
        <w:spacing w:after="0" w:line="240" w:lineRule="auto"/>
        <w:jc w:val="both"/>
        <w:rPr>
          <w:rFonts w:ascii="Times New Roman" w:hAnsi="Times New Roman" w:cs="Times New Roman"/>
          <w:sz w:val="24"/>
          <w:szCs w:val="24"/>
        </w:rPr>
      </w:pPr>
    </w:p>
    <w:p w14:paraId="7D7A5E28" w14:textId="77777777" w:rsidR="00DE61EA" w:rsidRPr="00DE61EA" w:rsidRDefault="00DE61EA" w:rsidP="00DE61EA">
      <w:pPr>
        <w:numPr>
          <w:ilvl w:val="0"/>
          <w:numId w:val="37"/>
        </w:numPr>
        <w:tabs>
          <w:tab w:val="left" w:pos="1276"/>
        </w:tabs>
        <w:spacing w:after="0" w:line="240" w:lineRule="auto"/>
        <w:contextualSpacing/>
        <w:jc w:val="center"/>
        <w:rPr>
          <w:rFonts w:ascii="Times New Roman" w:eastAsia="Calibri" w:hAnsi="Times New Roman" w:cs="Times New Roman"/>
          <w:b/>
          <w:sz w:val="24"/>
          <w:szCs w:val="24"/>
          <w:lang w:eastAsia="en-US"/>
        </w:rPr>
      </w:pPr>
      <w:r w:rsidRPr="00DE61EA">
        <w:rPr>
          <w:rFonts w:ascii="Times New Roman" w:eastAsia="Calibri" w:hAnsi="Times New Roman" w:cs="Times New Roman"/>
          <w:b/>
          <w:sz w:val="24"/>
          <w:szCs w:val="24"/>
          <w:lang w:eastAsia="en-US"/>
        </w:rPr>
        <w:t>GALIMOS PASLAUGŲ TEIKIMO RIZIKOS</w:t>
      </w:r>
    </w:p>
    <w:p w14:paraId="5A7B209C" w14:textId="77777777" w:rsidR="00DE61EA" w:rsidRPr="00DE61EA" w:rsidRDefault="00DE61EA" w:rsidP="00DE61EA">
      <w:pPr>
        <w:tabs>
          <w:tab w:val="left" w:pos="1276"/>
        </w:tabs>
        <w:spacing w:after="0" w:line="240" w:lineRule="auto"/>
        <w:ind w:left="360"/>
        <w:contextualSpacing/>
        <w:rPr>
          <w:rFonts w:ascii="Times New Roman" w:eastAsia="Calibri" w:hAnsi="Times New Roman" w:cs="Times New Roman"/>
          <w:b/>
          <w:sz w:val="24"/>
          <w:szCs w:val="24"/>
          <w:lang w:eastAsia="en-US"/>
        </w:rPr>
      </w:pPr>
    </w:p>
    <w:p w14:paraId="409EF915" w14:textId="77777777" w:rsidR="00DE61EA" w:rsidRPr="00DE61EA" w:rsidRDefault="00DE61EA" w:rsidP="00DE61EA">
      <w:pPr>
        <w:pStyle w:val="Sraopastraipa"/>
        <w:numPr>
          <w:ilvl w:val="1"/>
          <w:numId w:val="37"/>
        </w:numPr>
        <w:tabs>
          <w:tab w:val="left" w:pos="1276"/>
        </w:tabs>
        <w:spacing w:after="0" w:line="240" w:lineRule="auto"/>
        <w:ind w:hanging="589"/>
        <w:jc w:val="both"/>
        <w:rPr>
          <w:rFonts w:ascii="Times New Roman" w:eastAsia="Calibri" w:hAnsi="Times New Roman" w:cs="Times New Roman"/>
          <w:b/>
          <w:sz w:val="24"/>
          <w:szCs w:val="24"/>
        </w:rPr>
      </w:pPr>
      <w:r w:rsidRPr="00DE61EA">
        <w:rPr>
          <w:rFonts w:ascii="Times New Roman" w:eastAsia="Calibri" w:hAnsi="Times New Roman" w:cs="Times New Roman"/>
          <w:sz w:val="24"/>
          <w:szCs w:val="24"/>
        </w:rPr>
        <w:t>Paslaugų teikimo metu galimos rizikos:</w:t>
      </w:r>
    </w:p>
    <w:p w14:paraId="2DC67080" w14:textId="77777777" w:rsidR="00DE61EA" w:rsidRPr="00DE61EA" w:rsidRDefault="00DE61EA" w:rsidP="00DE61EA">
      <w:pPr>
        <w:pStyle w:val="Sraopastraipa"/>
        <w:numPr>
          <w:ilvl w:val="2"/>
          <w:numId w:val="37"/>
        </w:numPr>
        <w:tabs>
          <w:tab w:val="left" w:pos="1276"/>
        </w:tabs>
        <w:spacing w:after="0" w:line="240" w:lineRule="auto"/>
        <w:ind w:left="1560" w:hanging="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teisės aktų ir jų aiškinimo pakeitimai;</w:t>
      </w:r>
    </w:p>
    <w:p w14:paraId="30D6981F" w14:textId="77777777" w:rsidR="00DE61EA" w:rsidRPr="00DE61EA" w:rsidRDefault="00DE61EA" w:rsidP="00DE61EA">
      <w:pPr>
        <w:pStyle w:val="Sraopastraipa"/>
        <w:numPr>
          <w:ilvl w:val="2"/>
          <w:numId w:val="37"/>
        </w:numPr>
        <w:tabs>
          <w:tab w:val="left" w:pos="1276"/>
          <w:tab w:val="left" w:pos="1560"/>
        </w:tabs>
        <w:spacing w:after="0" w:line="240" w:lineRule="auto"/>
        <w:ind w:left="142"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nevienodas ištuštinamų tekstilės konteinerių skaičius per visą paslaugų teikimo laikotarpį;</w:t>
      </w:r>
    </w:p>
    <w:p w14:paraId="3396AAE3" w14:textId="7019E2F1" w:rsidR="00DE61EA" w:rsidRPr="00DE61EA" w:rsidRDefault="00DE61EA" w:rsidP="00DE61EA">
      <w:pPr>
        <w:pStyle w:val="Sraopastraipa"/>
        <w:numPr>
          <w:ilvl w:val="2"/>
          <w:numId w:val="37"/>
        </w:numPr>
        <w:tabs>
          <w:tab w:val="left" w:pos="1276"/>
          <w:tab w:val="left" w:pos="1418"/>
        </w:tabs>
        <w:spacing w:after="0" w:line="240" w:lineRule="auto"/>
        <w:ind w:lef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E61EA">
        <w:rPr>
          <w:rFonts w:ascii="Times New Roman" w:eastAsia="Calibri" w:hAnsi="Times New Roman" w:cs="Times New Roman"/>
          <w:sz w:val="24"/>
          <w:szCs w:val="24"/>
        </w:rPr>
        <w:t>nevienodas ištuštinamų tekstilės konteinerių skaičius kiekvieno apvažiavimo metu;</w:t>
      </w:r>
    </w:p>
    <w:p w14:paraId="3626A733" w14:textId="77777777" w:rsidR="00DE61EA" w:rsidRPr="00DE61EA" w:rsidRDefault="00DE61EA" w:rsidP="00DE61EA">
      <w:pPr>
        <w:pStyle w:val="Sraopastraipa"/>
        <w:numPr>
          <w:ilvl w:val="2"/>
          <w:numId w:val="37"/>
        </w:numPr>
        <w:tabs>
          <w:tab w:val="left" w:pos="1276"/>
          <w:tab w:val="left" w:pos="1560"/>
        </w:tabs>
        <w:spacing w:after="0" w:line="240" w:lineRule="auto"/>
        <w:ind w:left="142"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nevienodas ištuštinamų tekstilės konteinerių užpildymo lygis kiekvieno apvažiavimo metu;</w:t>
      </w:r>
    </w:p>
    <w:p w14:paraId="03E9161D" w14:textId="77777777" w:rsidR="00DE61EA" w:rsidRPr="00DE61EA" w:rsidRDefault="00DE61EA" w:rsidP="00DE61EA">
      <w:pPr>
        <w:pStyle w:val="Sraopastraipa"/>
        <w:numPr>
          <w:ilvl w:val="2"/>
          <w:numId w:val="37"/>
        </w:numPr>
        <w:tabs>
          <w:tab w:val="left" w:pos="1276"/>
          <w:tab w:val="left" w:pos="1560"/>
        </w:tabs>
        <w:spacing w:after="0" w:line="240" w:lineRule="auto"/>
        <w:ind w:left="142"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 xml:space="preserve">atsitiktinis ne tekstilės atliekų patekimas į tekstilės konteinerius (nustačius ne tekstilės atliekas tekstilės konteineriuose; </w:t>
      </w:r>
    </w:p>
    <w:p w14:paraId="20020E0F" w14:textId="77777777" w:rsidR="00DE61EA" w:rsidRPr="00DE61EA" w:rsidRDefault="00DE61EA" w:rsidP="00DE61EA">
      <w:pPr>
        <w:pStyle w:val="Sraopastraipa"/>
        <w:numPr>
          <w:ilvl w:val="2"/>
          <w:numId w:val="37"/>
        </w:numPr>
        <w:tabs>
          <w:tab w:val="left" w:pos="1276"/>
          <w:tab w:val="left" w:pos="1560"/>
        </w:tabs>
        <w:spacing w:after="0" w:line="240" w:lineRule="auto"/>
        <w:ind w:left="142"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Nustačius, kad tekstilės atliekų konteineriuose yra ne tekstilės atliekų, Paslaugų teikėjas privalo jas sutvarkyti savo lėšomis, vadovaudamasis Lietuvos Respublikos atliekų tvarkymo įstatymo ir Vilniaus rajono atliekų tvarkymo taisyklių reikalavimais</w:t>
      </w:r>
      <w:bookmarkStart w:id="47" w:name="_Hlk39742527"/>
      <w:r w:rsidRPr="00DE61EA">
        <w:rPr>
          <w:rFonts w:ascii="Times New Roman" w:eastAsia="Calibri" w:hAnsi="Times New Roman" w:cs="Times New Roman"/>
          <w:sz w:val="24"/>
          <w:szCs w:val="24"/>
        </w:rPr>
        <w:t>;</w:t>
      </w:r>
    </w:p>
    <w:p w14:paraId="09E21FC8" w14:textId="77777777" w:rsidR="00DE61EA" w:rsidRPr="00DE61EA" w:rsidRDefault="00DE61EA" w:rsidP="00DE61EA">
      <w:pPr>
        <w:pStyle w:val="Sraopastraipa"/>
        <w:numPr>
          <w:ilvl w:val="2"/>
          <w:numId w:val="37"/>
        </w:numPr>
        <w:tabs>
          <w:tab w:val="left" w:pos="1276"/>
          <w:tab w:val="left" w:pos="1560"/>
        </w:tabs>
        <w:spacing w:after="0" w:line="240" w:lineRule="auto"/>
        <w:ind w:left="142"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sudėtingos oro sąlygos, galinčios apsunkinti paslaugų teikimą.</w:t>
      </w:r>
    </w:p>
    <w:p w14:paraId="42E9F653" w14:textId="77777777" w:rsidR="00DE61EA" w:rsidRPr="00DE61EA" w:rsidRDefault="00DE61EA" w:rsidP="00DE61EA">
      <w:pPr>
        <w:pStyle w:val="Sraopastraipa"/>
        <w:numPr>
          <w:ilvl w:val="2"/>
          <w:numId w:val="37"/>
        </w:numPr>
        <w:tabs>
          <w:tab w:val="left" w:pos="1276"/>
          <w:tab w:val="left" w:pos="1560"/>
        </w:tabs>
        <w:spacing w:after="0" w:line="240" w:lineRule="auto"/>
        <w:ind w:left="142" w:firstLine="709"/>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Paslaugų teikėjas, teikdamas paslaugas pagal pirkimo sutartį, turi atsižvelgti į šias galimas rizikas ir užtikrinti nenutrūkstamą paslaugų teikimą esant bet kuriai iš šių sąlygų.</w:t>
      </w:r>
      <w:bookmarkEnd w:id="47"/>
    </w:p>
    <w:p w14:paraId="249BB09C" w14:textId="77777777" w:rsidR="00DE61EA" w:rsidRPr="00DE61EA" w:rsidRDefault="00DE61EA" w:rsidP="00DE61EA">
      <w:pPr>
        <w:pStyle w:val="Sraopastraipa"/>
        <w:tabs>
          <w:tab w:val="left" w:pos="1276"/>
        </w:tabs>
        <w:spacing w:after="0" w:line="240" w:lineRule="auto"/>
        <w:ind w:left="142" w:firstLine="709"/>
        <w:jc w:val="both"/>
        <w:rPr>
          <w:rFonts w:ascii="Times New Roman" w:eastAsia="Calibri" w:hAnsi="Times New Roman" w:cs="Times New Roman"/>
          <w:sz w:val="24"/>
          <w:szCs w:val="24"/>
        </w:rPr>
      </w:pPr>
    </w:p>
    <w:p w14:paraId="03D31E14" w14:textId="1A0731F2" w:rsidR="00DE61EA" w:rsidRPr="00DE61EA" w:rsidRDefault="00DE61EA" w:rsidP="00DE61EA">
      <w:pPr>
        <w:pStyle w:val="Sraopastraipa"/>
        <w:numPr>
          <w:ilvl w:val="0"/>
          <w:numId w:val="37"/>
        </w:numPr>
        <w:spacing w:after="0" w:line="240" w:lineRule="auto"/>
        <w:jc w:val="center"/>
        <w:rPr>
          <w:rFonts w:ascii="Times New Roman" w:eastAsia="Calibri" w:hAnsi="Times New Roman" w:cs="Times New Roman"/>
          <w:b/>
          <w:sz w:val="24"/>
          <w:szCs w:val="24"/>
        </w:rPr>
      </w:pPr>
      <w:r w:rsidRPr="00DE61EA">
        <w:rPr>
          <w:rFonts w:ascii="Times New Roman" w:eastAsia="Calibri" w:hAnsi="Times New Roman" w:cs="Times New Roman"/>
          <w:b/>
          <w:sz w:val="24"/>
          <w:szCs w:val="24"/>
        </w:rPr>
        <w:t>TEKSTILĖS ATLIEKŲ SURINKIMAS IR VEŽIMAS</w:t>
      </w:r>
    </w:p>
    <w:p w14:paraId="55358ABB" w14:textId="77777777" w:rsidR="00DE61EA" w:rsidRPr="00DE61EA" w:rsidRDefault="00DE61EA" w:rsidP="00DE61EA">
      <w:pPr>
        <w:tabs>
          <w:tab w:val="left" w:pos="1418"/>
        </w:tabs>
        <w:spacing w:after="0" w:line="240" w:lineRule="auto"/>
        <w:contextualSpacing/>
        <w:jc w:val="both"/>
        <w:rPr>
          <w:rFonts w:ascii="Times New Roman" w:eastAsia="Calibri" w:hAnsi="Times New Roman" w:cs="Times New Roman"/>
          <w:b/>
          <w:sz w:val="24"/>
          <w:szCs w:val="24"/>
          <w:lang w:eastAsia="en-US"/>
        </w:rPr>
      </w:pPr>
      <w:r w:rsidRPr="00DE61EA">
        <w:rPr>
          <w:rFonts w:ascii="Times New Roman" w:eastAsia="Calibri" w:hAnsi="Times New Roman" w:cs="Times New Roman"/>
          <w:sz w:val="24"/>
          <w:szCs w:val="24"/>
          <w:lang w:eastAsia="en-US"/>
        </w:rPr>
        <w:t>.</w:t>
      </w:r>
    </w:p>
    <w:p w14:paraId="0217FAE2" w14:textId="77777777" w:rsidR="00DE61EA" w:rsidRPr="00DE61EA" w:rsidRDefault="00DE61EA" w:rsidP="00DE61EA">
      <w:pPr>
        <w:pStyle w:val="Sraopastraipa"/>
        <w:numPr>
          <w:ilvl w:val="1"/>
          <w:numId w:val="37"/>
        </w:numPr>
        <w:tabs>
          <w:tab w:val="left" w:pos="1418"/>
        </w:tabs>
        <w:spacing w:after="0" w:line="240" w:lineRule="auto"/>
        <w:ind w:leftChars="67" w:left="141" w:firstLine="710"/>
        <w:jc w:val="both"/>
        <w:rPr>
          <w:rFonts w:ascii="Times New Roman" w:eastAsia="Calibri" w:hAnsi="Times New Roman" w:cs="Times New Roman"/>
          <w:sz w:val="24"/>
          <w:szCs w:val="24"/>
        </w:rPr>
      </w:pPr>
      <w:r w:rsidRPr="00DE61EA">
        <w:rPr>
          <w:rFonts w:ascii="Times New Roman" w:eastAsia="Calibri" w:hAnsi="Times New Roman" w:cs="Times New Roman"/>
          <w:sz w:val="24"/>
          <w:szCs w:val="24"/>
        </w:rPr>
        <w:t>Paslaugų teikėjas privalės surinkti tekstilės atliekas iš nurodytų tekstilės atliekų surinkimo konteinerių, kurių preliminarios pastatymo vietos skelbiamos pateiktame sąraše (techninės specifikacijos 1 priedas).</w:t>
      </w:r>
      <w:r w:rsidRPr="00DE61EA">
        <w:rPr>
          <w:rFonts w:ascii="Times New Roman" w:eastAsia="Calibri" w:hAnsi="Times New Roman" w:cs="Times New Roman"/>
          <w:color w:val="B4C6E7" w:themeColor="accent1" w:themeTint="66"/>
          <w:sz w:val="24"/>
          <w:szCs w:val="24"/>
        </w:rPr>
        <w:t xml:space="preserve"> </w:t>
      </w:r>
      <w:r w:rsidRPr="00DE61EA">
        <w:rPr>
          <w:rFonts w:ascii="Times New Roman" w:eastAsia="Calibri" w:hAnsi="Times New Roman" w:cs="Times New Roman"/>
          <w:sz w:val="24"/>
          <w:szCs w:val="24"/>
        </w:rPr>
        <w:t>Pažymėtina, kad iki 20 proc. viso sąrašo pateiktų vietų gali keistis, atsižvelgiant į statomų tekstilės konteinerių poreikį bei suderinimo galimybes.</w:t>
      </w:r>
    </w:p>
    <w:p w14:paraId="6D00667F" w14:textId="77777777" w:rsidR="00DE61EA" w:rsidRPr="00DE61EA" w:rsidRDefault="00DE61EA" w:rsidP="00376470">
      <w:pPr>
        <w:numPr>
          <w:ilvl w:val="1"/>
          <w:numId w:val="37"/>
        </w:numPr>
        <w:tabs>
          <w:tab w:val="left" w:pos="1134"/>
          <w:tab w:val="left" w:pos="1418"/>
        </w:tabs>
        <w:autoSpaceDE w:val="0"/>
        <w:autoSpaceDN w:val="0"/>
        <w:adjustRightInd w:val="0"/>
        <w:spacing w:after="0" w:line="240" w:lineRule="auto"/>
        <w:ind w:leftChars="67" w:left="141" w:firstLine="710"/>
        <w:jc w:val="both"/>
        <w:rPr>
          <w:rFonts w:ascii="Times New Roman" w:eastAsia="Calibri" w:hAnsi="Times New Roman" w:cs="Times New Roman"/>
          <w:bCs/>
          <w:sz w:val="24"/>
          <w:szCs w:val="24"/>
        </w:rPr>
      </w:pPr>
      <w:r w:rsidRPr="00DE61EA">
        <w:rPr>
          <w:rFonts w:ascii="Times New Roman" w:eastAsia="Calibri" w:hAnsi="Times New Roman" w:cs="Times New Roman"/>
          <w:bCs/>
          <w:sz w:val="24"/>
          <w:szCs w:val="24"/>
        </w:rPr>
        <w:t xml:space="preserve"> Paslaugų teikėjas, teikdamas paslaugas, privalo laikytis atliekų tvarkymą, triukšmo prevenciją viešosiose vietose reglamentuojančių ir kitų teisės aktų reikalavimų.</w:t>
      </w:r>
    </w:p>
    <w:p w14:paraId="43691165" w14:textId="77777777" w:rsidR="00DE61EA" w:rsidRPr="00DE61EA" w:rsidRDefault="00DE61EA" w:rsidP="00A44C23">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DE61EA">
        <w:rPr>
          <w:rFonts w:ascii="Times New Roman" w:eastAsia="Calibri" w:hAnsi="Times New Roman" w:cs="Times New Roman"/>
          <w:bCs/>
          <w:sz w:val="24"/>
          <w:szCs w:val="24"/>
        </w:rPr>
        <w:t xml:space="preserve"> Paslaugų teikėjas privalo konteinerių tuštinimo metu, 5 metrų spinduliu, skaičiuojant nuo kiekvieno konteinerio išorinės kraštinės, surinkti esančias tekstilės atliekas ir palikti švarią konteinerių stovėjimo vietą.</w:t>
      </w:r>
    </w:p>
    <w:p w14:paraId="4003CDAC"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DE61EA">
        <w:rPr>
          <w:rFonts w:ascii="Times New Roman" w:eastAsia="Calibri" w:hAnsi="Times New Roman" w:cs="Times New Roman"/>
          <w:bCs/>
          <w:sz w:val="24"/>
          <w:szCs w:val="24"/>
        </w:rPr>
        <w:t xml:space="preserve"> Užsakovo sprendimu konteinerių skaičius ir stovėjimo vietos gali būti keičiamos, papildomos. Apie tokį sprendimą Paslaugų teikėjui pranešama raštu.</w:t>
      </w:r>
    </w:p>
    <w:p w14:paraId="31CE4528"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eastAsia="Calibri" w:hAnsi="Times New Roman" w:cs="Times New Roman"/>
          <w:bCs/>
          <w:sz w:val="24"/>
          <w:szCs w:val="24"/>
        </w:rPr>
        <w:t xml:space="preserve">Jei Paslaugų teikėjas dėl objektyvių aplinkybių, kurios nuo Paslaugų teikėjo nepriklauso, negali ištuštinti konteinerių pagal suderintą maršrutą arba grafike nustatytą dieną, Paslaugų teikėjo personalas privalo fiksuoti tokį atvejį ir </w:t>
      </w:r>
      <w:r w:rsidRPr="00C32806">
        <w:rPr>
          <w:rFonts w:ascii="Times New Roman" w:hAnsi="Times New Roman" w:cs="Times New Roman"/>
          <w:sz w:val="24"/>
          <w:szCs w:val="24"/>
        </w:rPr>
        <w:t xml:space="preserve">pateikti informaciją Užsakovui. </w:t>
      </w:r>
    </w:p>
    <w:p w14:paraId="2A1C4855"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eastAsia="Calibri" w:hAnsi="Times New Roman" w:cs="Times New Roman"/>
          <w:bCs/>
          <w:sz w:val="24"/>
          <w:szCs w:val="24"/>
        </w:rPr>
        <w:t>Jeigu Paslaugų teikėjas dėl savo kaltės neištuštino konteinerio ir jis dėl to buvo perpildytas, Paslaugų teikėjui taikomos sutartyje nustatytos sankcijos. Toks perpildytas konteineris, nepriklausomai nuo paskirtų sankcijų, turi būti ištuštintas ne vėliau kaip per 4 val.</w:t>
      </w:r>
    </w:p>
    <w:p w14:paraId="23C7DB5A"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eastAsia="Calibri" w:hAnsi="Times New Roman" w:cs="Times New Roman"/>
          <w:bCs/>
          <w:sz w:val="24"/>
          <w:szCs w:val="24"/>
        </w:rPr>
        <w:t>Paslaugų teikėjas įsipareigoja ne vėliau kaip per 12 val. nuo Užsakovo nurodymo ištuštinti tekstilės atliekų surinkimo konteinerį ir sutvarkyti aplinką 5 metrų atstumu nuo konteinerio.</w:t>
      </w:r>
    </w:p>
    <w:p w14:paraId="1545B316"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eastAsia="Calibri" w:hAnsi="Times New Roman" w:cs="Times New Roman"/>
          <w:bCs/>
          <w:sz w:val="24"/>
          <w:szCs w:val="24"/>
        </w:rPr>
        <w:t>Paslaugų teikėjas turi teisę teikti pasiūlymus Užsakovui dėl tekstilės atliekų surinkimo konteinerių pastatymo vietų parinkimo ar pakeitimo.</w:t>
      </w:r>
    </w:p>
    <w:p w14:paraId="74AAA3B1"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eastAsia="Calibri" w:hAnsi="Times New Roman" w:cs="Times New Roman"/>
          <w:sz w:val="24"/>
          <w:szCs w:val="24"/>
          <w:lang w:eastAsia="en-US"/>
        </w:rPr>
        <w:t>Transportavimo metu surinktos tekstilės atliekos negali būti maišomos su kitų rūšių atliekomis.</w:t>
      </w:r>
    </w:p>
    <w:p w14:paraId="05B001AC"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eastAsia="Calibri" w:hAnsi="Times New Roman" w:cs="Times New Roman"/>
          <w:sz w:val="24"/>
          <w:szCs w:val="24"/>
        </w:rPr>
        <w:lastRenderedPageBreak/>
        <w:t>Paslaugų teikėjas privalo užtikrinti, kad transportavimo metu surinktos tekstilės atliekos nebūtų maišomos su kitų rūšių atliekomis</w:t>
      </w:r>
    </w:p>
    <w:p w14:paraId="313B2828" w14:textId="77777777" w:rsid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eastAsia="Calibri" w:hAnsi="Times New Roman" w:cs="Times New Roman"/>
          <w:bCs/>
          <w:sz w:val="24"/>
          <w:szCs w:val="24"/>
        </w:rPr>
        <w:t>Paslaugų teikėjas vykdydamas paslaugą privalo laikytis visų galiojančių kelių eismo taisyklių.</w:t>
      </w:r>
    </w:p>
    <w:p w14:paraId="0E24FDDD" w14:textId="3FBC2DF0" w:rsidR="00DE61EA" w:rsidRPr="00C32806" w:rsidRDefault="00DE61EA" w:rsidP="00C32806">
      <w:pPr>
        <w:numPr>
          <w:ilvl w:val="1"/>
          <w:numId w:val="37"/>
        </w:numPr>
        <w:tabs>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bCs/>
          <w:sz w:val="24"/>
          <w:szCs w:val="24"/>
        </w:rPr>
      </w:pPr>
      <w:r w:rsidRPr="00C32806">
        <w:rPr>
          <w:rFonts w:ascii="Times New Roman" w:hAnsi="Times New Roman" w:cs="Times New Roman"/>
          <w:sz w:val="24"/>
          <w:szCs w:val="24"/>
        </w:rPr>
        <w:t xml:space="preserve">Numatomų rinkti atliekų pavadinimai, nurodant atliekų sąrašo kodus:  20 01 10, 20 01 11 įskaitant purvinas, šlapias tepaluotas bei kitaip užterštas tekstilės atliekas. </w:t>
      </w:r>
    </w:p>
    <w:p w14:paraId="3C2BCB48" w14:textId="77777777" w:rsidR="00DE61EA" w:rsidRPr="00DE61EA" w:rsidRDefault="00DE61EA" w:rsidP="00DE61EA">
      <w:pPr>
        <w:tabs>
          <w:tab w:val="left" w:pos="1418"/>
        </w:tabs>
        <w:spacing w:after="0" w:line="240" w:lineRule="auto"/>
        <w:ind w:leftChars="720" w:left="1512"/>
        <w:contextualSpacing/>
        <w:rPr>
          <w:rFonts w:ascii="Times New Roman" w:hAnsi="Times New Roman" w:cs="Times New Roman"/>
          <w:sz w:val="24"/>
          <w:szCs w:val="24"/>
        </w:rPr>
      </w:pPr>
    </w:p>
    <w:p w14:paraId="77226FFE" w14:textId="77777777" w:rsidR="00DE61EA" w:rsidRDefault="00DE61EA" w:rsidP="00DE61EA">
      <w:pPr>
        <w:numPr>
          <w:ilvl w:val="0"/>
          <w:numId w:val="37"/>
        </w:numPr>
        <w:spacing w:after="0" w:line="240" w:lineRule="auto"/>
        <w:ind w:leftChars="720" w:left="1872"/>
        <w:jc w:val="center"/>
        <w:rPr>
          <w:rFonts w:ascii="Times New Roman" w:eastAsia="Calibri" w:hAnsi="Times New Roman" w:cs="Times New Roman"/>
          <w:b/>
          <w:sz w:val="24"/>
          <w:szCs w:val="24"/>
          <w:lang w:eastAsia="en-US"/>
        </w:rPr>
      </w:pPr>
      <w:r w:rsidRPr="00DE61EA">
        <w:rPr>
          <w:rFonts w:ascii="Times New Roman" w:eastAsia="Calibri" w:hAnsi="Times New Roman" w:cs="Times New Roman"/>
          <w:b/>
          <w:sz w:val="24"/>
          <w:szCs w:val="24"/>
          <w:lang w:eastAsia="en-US"/>
        </w:rPr>
        <w:t>TEKSTILĖS ATLIEKŲ SURINKIMO KONTEINERIAI</w:t>
      </w:r>
    </w:p>
    <w:p w14:paraId="671BC20E" w14:textId="77777777" w:rsidR="009768D8" w:rsidRPr="00DE61EA" w:rsidRDefault="009768D8" w:rsidP="009768D8">
      <w:pPr>
        <w:spacing w:after="0" w:line="240" w:lineRule="auto"/>
        <w:ind w:left="1872"/>
        <w:rPr>
          <w:rFonts w:ascii="Times New Roman" w:eastAsia="Calibri" w:hAnsi="Times New Roman" w:cs="Times New Roman"/>
          <w:b/>
          <w:sz w:val="24"/>
          <w:szCs w:val="24"/>
          <w:lang w:eastAsia="en-US"/>
        </w:rPr>
      </w:pPr>
    </w:p>
    <w:p w14:paraId="7CDD7E21" w14:textId="77777777" w:rsidR="00A70E07" w:rsidRDefault="00DE61EA" w:rsidP="00A70E07">
      <w:pPr>
        <w:pStyle w:val="Sraopastraipa"/>
        <w:numPr>
          <w:ilvl w:val="1"/>
          <w:numId w:val="37"/>
        </w:numPr>
        <w:tabs>
          <w:tab w:val="left" w:pos="1418"/>
        </w:tabs>
        <w:spacing w:after="0" w:line="240" w:lineRule="auto"/>
        <w:ind w:left="0" w:firstLine="993"/>
        <w:jc w:val="both"/>
        <w:rPr>
          <w:rFonts w:ascii="Times New Roman" w:eastAsia="Calibri" w:hAnsi="Times New Roman" w:cs="Times New Roman"/>
          <w:bCs/>
          <w:sz w:val="24"/>
          <w:szCs w:val="24"/>
        </w:rPr>
      </w:pPr>
      <w:r w:rsidRPr="00DE61EA">
        <w:rPr>
          <w:rFonts w:ascii="Times New Roman" w:eastAsia="Calibri" w:hAnsi="Times New Roman" w:cs="Times New Roman"/>
          <w:bCs/>
          <w:sz w:val="24"/>
          <w:szCs w:val="24"/>
        </w:rPr>
        <w:t>Paslaugų teikimui Paslaugų teikėjas naudoja Paslaugų teikėjui nuosavybės teise priklausančius tekstilės atliekų surinkimo konteinerius.</w:t>
      </w:r>
    </w:p>
    <w:p w14:paraId="373C9545" w14:textId="77777777" w:rsidR="00A70E07" w:rsidRDefault="00DE61EA" w:rsidP="00A70E07">
      <w:pPr>
        <w:pStyle w:val="Sraopastraipa"/>
        <w:numPr>
          <w:ilvl w:val="1"/>
          <w:numId w:val="37"/>
        </w:numPr>
        <w:tabs>
          <w:tab w:val="left" w:pos="1418"/>
        </w:tabs>
        <w:spacing w:after="0" w:line="240" w:lineRule="auto"/>
        <w:ind w:left="0" w:firstLine="993"/>
        <w:jc w:val="both"/>
        <w:rPr>
          <w:rFonts w:ascii="Times New Roman" w:eastAsia="Calibri" w:hAnsi="Times New Roman" w:cs="Times New Roman"/>
          <w:bCs/>
          <w:sz w:val="24"/>
          <w:szCs w:val="24"/>
        </w:rPr>
      </w:pPr>
      <w:r w:rsidRPr="00A70E07">
        <w:rPr>
          <w:rFonts w:ascii="Times New Roman" w:eastAsia="Calibri" w:hAnsi="Times New Roman" w:cs="Times New Roman"/>
          <w:bCs/>
          <w:sz w:val="24"/>
          <w:szCs w:val="24"/>
        </w:rPr>
        <w:t xml:space="preserve">Paslaugų teikėjas privalo užtikrinti, kad tekstilės atliekų surinkimo konteineriai paslaugų teikimo metu būtų techniškai tvarkingi ir geros estetinės išvaizdos (lipdukai tvarkingai užklijuoti), švarūs. </w:t>
      </w:r>
    </w:p>
    <w:p w14:paraId="1EC682CF" w14:textId="77777777" w:rsidR="00A70E07" w:rsidRDefault="00DE61EA" w:rsidP="00A70E07">
      <w:pPr>
        <w:pStyle w:val="Sraopastraipa"/>
        <w:numPr>
          <w:ilvl w:val="1"/>
          <w:numId w:val="37"/>
        </w:numPr>
        <w:tabs>
          <w:tab w:val="left" w:pos="1418"/>
        </w:tabs>
        <w:spacing w:after="0" w:line="240" w:lineRule="auto"/>
        <w:ind w:left="0" w:firstLine="993"/>
        <w:jc w:val="both"/>
        <w:rPr>
          <w:rFonts w:ascii="Times New Roman" w:eastAsia="Calibri" w:hAnsi="Times New Roman" w:cs="Times New Roman"/>
          <w:bCs/>
          <w:sz w:val="24"/>
          <w:szCs w:val="24"/>
        </w:rPr>
      </w:pPr>
      <w:r w:rsidRPr="00A70E07">
        <w:rPr>
          <w:rFonts w:ascii="Times New Roman" w:eastAsia="Calibri" w:hAnsi="Times New Roman" w:cs="Times New Roman"/>
          <w:bCs/>
          <w:sz w:val="24"/>
          <w:szCs w:val="24"/>
        </w:rPr>
        <w:t xml:space="preserve">Paslaugų teikėjas privalo pakeisti tekstilės atliekų surinkimo konteinerio informacinį lipduką per 3 </w:t>
      </w:r>
      <w:r w:rsidRPr="00A70E07">
        <w:rPr>
          <w:rFonts w:ascii="Times New Roman" w:hAnsi="Times New Roman" w:cs="Times New Roman"/>
          <w:bCs/>
          <w:sz w:val="24"/>
          <w:szCs w:val="24"/>
        </w:rPr>
        <w:t xml:space="preserve">(tris) </w:t>
      </w:r>
      <w:r w:rsidRPr="00A70E07">
        <w:rPr>
          <w:rFonts w:ascii="Times New Roman" w:eastAsia="Calibri" w:hAnsi="Times New Roman" w:cs="Times New Roman"/>
          <w:bCs/>
          <w:sz w:val="24"/>
          <w:szCs w:val="24"/>
        </w:rPr>
        <w:t xml:space="preserve"> darbo dienas, jei šis yra sugadintas, neįskaitomas, apipaišytas.</w:t>
      </w:r>
    </w:p>
    <w:p w14:paraId="5E014E77" w14:textId="77777777" w:rsidR="00A70E07" w:rsidRDefault="00DE61EA" w:rsidP="00A70E07">
      <w:pPr>
        <w:pStyle w:val="Sraopastraipa"/>
        <w:numPr>
          <w:ilvl w:val="1"/>
          <w:numId w:val="37"/>
        </w:numPr>
        <w:tabs>
          <w:tab w:val="left" w:pos="1418"/>
        </w:tabs>
        <w:spacing w:after="0" w:line="240" w:lineRule="auto"/>
        <w:ind w:left="0" w:firstLine="993"/>
        <w:jc w:val="both"/>
        <w:rPr>
          <w:rFonts w:ascii="Times New Roman" w:eastAsia="Calibri" w:hAnsi="Times New Roman" w:cs="Times New Roman"/>
          <w:bCs/>
          <w:sz w:val="24"/>
          <w:szCs w:val="24"/>
        </w:rPr>
      </w:pPr>
      <w:r w:rsidRPr="00A70E07">
        <w:rPr>
          <w:rFonts w:ascii="Times New Roman" w:eastAsia="Calibri" w:hAnsi="Times New Roman" w:cs="Times New Roman"/>
          <w:bCs/>
          <w:sz w:val="24"/>
          <w:szCs w:val="24"/>
        </w:rPr>
        <w:t>Tekstilės atliekų surinkimo konteineris turi būti visada užrakintas, o užraktas tvarkingas. Jeigu užraktas netvarkingas Paslaugų teikėjas turi jį suremontuoti arba pakeisti per 5 (penkias) darbo dienas.</w:t>
      </w:r>
    </w:p>
    <w:p w14:paraId="43DED77A" w14:textId="77777777" w:rsidR="00A70E07" w:rsidRDefault="00DE61EA" w:rsidP="00A70E07">
      <w:pPr>
        <w:pStyle w:val="Sraopastraipa"/>
        <w:numPr>
          <w:ilvl w:val="1"/>
          <w:numId w:val="37"/>
        </w:numPr>
        <w:tabs>
          <w:tab w:val="left" w:pos="1418"/>
        </w:tabs>
        <w:spacing w:after="0" w:line="240" w:lineRule="auto"/>
        <w:ind w:left="0" w:firstLine="993"/>
        <w:jc w:val="both"/>
        <w:rPr>
          <w:rFonts w:ascii="Times New Roman" w:eastAsia="Calibri" w:hAnsi="Times New Roman" w:cs="Times New Roman"/>
          <w:bCs/>
          <w:sz w:val="24"/>
          <w:szCs w:val="24"/>
        </w:rPr>
      </w:pPr>
      <w:r w:rsidRPr="00A70E07">
        <w:rPr>
          <w:rFonts w:ascii="Times New Roman" w:eastAsia="Calibri" w:hAnsi="Times New Roman" w:cs="Times New Roman"/>
          <w:bCs/>
          <w:sz w:val="24"/>
          <w:szCs w:val="24"/>
        </w:rPr>
        <w:t>Paslaugų teikėjas privalo plauti ir dezinfekuoti konteinerius ne rečiau kaip 2 (du) kartus per metus, vadovaudamasis higienos reikalavimais.</w:t>
      </w:r>
    </w:p>
    <w:p w14:paraId="22C44123" w14:textId="77777777" w:rsidR="00A70E07" w:rsidRPr="00A70E07" w:rsidRDefault="00DE61EA" w:rsidP="00A70E07">
      <w:pPr>
        <w:pStyle w:val="Sraopastraipa"/>
        <w:numPr>
          <w:ilvl w:val="1"/>
          <w:numId w:val="37"/>
        </w:numPr>
        <w:tabs>
          <w:tab w:val="left" w:pos="1418"/>
        </w:tabs>
        <w:spacing w:after="0" w:line="240" w:lineRule="auto"/>
        <w:ind w:left="0" w:firstLine="993"/>
        <w:jc w:val="both"/>
        <w:rPr>
          <w:rFonts w:ascii="Times New Roman" w:eastAsia="Calibri" w:hAnsi="Times New Roman" w:cs="Times New Roman"/>
          <w:bCs/>
          <w:sz w:val="24"/>
          <w:szCs w:val="24"/>
        </w:rPr>
      </w:pPr>
      <w:r w:rsidRPr="00A70E07">
        <w:rPr>
          <w:rFonts w:ascii="Times New Roman" w:hAnsi="Times New Roman" w:cs="Times New Roman"/>
          <w:bCs/>
          <w:sz w:val="24"/>
          <w:szCs w:val="24"/>
        </w:rPr>
        <w:t xml:space="preserve">Prieš kiekvieną konteinerių plovimą ir dezinfekavimą, Užsakovas turi būti informuojamas raštu prieš 3 (tris) darbo dienas. </w:t>
      </w:r>
    </w:p>
    <w:p w14:paraId="06E66CBF" w14:textId="4919B1C7" w:rsidR="00DE61EA" w:rsidRPr="00A70E07" w:rsidRDefault="00DE61EA" w:rsidP="00A70E07">
      <w:pPr>
        <w:pStyle w:val="Sraopastraipa"/>
        <w:numPr>
          <w:ilvl w:val="1"/>
          <w:numId w:val="37"/>
        </w:numPr>
        <w:tabs>
          <w:tab w:val="left" w:pos="1418"/>
        </w:tabs>
        <w:spacing w:after="0" w:line="240" w:lineRule="auto"/>
        <w:ind w:left="0" w:firstLine="993"/>
        <w:jc w:val="both"/>
        <w:rPr>
          <w:rStyle w:val="Bodytext2"/>
          <w:rFonts w:eastAsia="Calibri"/>
          <w:bCs/>
          <w:color w:val="auto"/>
          <w:sz w:val="24"/>
          <w:szCs w:val="24"/>
          <w:u w:val="none"/>
          <w:lang w:bidi="ar-SA"/>
        </w:rPr>
      </w:pPr>
      <w:r w:rsidRPr="00A70E07">
        <w:rPr>
          <w:rStyle w:val="Bodytext2"/>
          <w:rFonts w:eastAsiaTheme="majorEastAsia"/>
          <w:color w:val="auto"/>
          <w:sz w:val="24"/>
          <w:szCs w:val="24"/>
          <w:u w:val="none"/>
        </w:rPr>
        <w:t>Tekstilės atliekų surinkimui naudojami 1,8 -</w:t>
      </w:r>
      <w:r w:rsidR="00803B40">
        <w:rPr>
          <w:rStyle w:val="Bodytext2"/>
          <w:rFonts w:eastAsiaTheme="majorEastAsia"/>
          <w:color w:val="auto"/>
          <w:sz w:val="24"/>
          <w:szCs w:val="24"/>
          <w:u w:val="none"/>
        </w:rPr>
        <w:t xml:space="preserve"> </w:t>
      </w:r>
      <w:r w:rsidRPr="00A70E07">
        <w:rPr>
          <w:rStyle w:val="Bodytext2"/>
          <w:rFonts w:eastAsiaTheme="majorEastAsia"/>
          <w:color w:val="auto"/>
          <w:sz w:val="24"/>
          <w:szCs w:val="24"/>
          <w:u w:val="none"/>
        </w:rPr>
        <w:t>2,5 m3 talpos konteineriai su specialia išmetimo danga.</w:t>
      </w:r>
    </w:p>
    <w:p w14:paraId="50E68665" w14:textId="77777777" w:rsidR="00DE61EA" w:rsidRPr="00DE61EA" w:rsidRDefault="00DE61EA" w:rsidP="00DE61EA">
      <w:pPr>
        <w:pStyle w:val="Sraopastraipa"/>
        <w:tabs>
          <w:tab w:val="left" w:pos="1418"/>
        </w:tabs>
        <w:spacing w:after="0" w:line="240" w:lineRule="auto"/>
        <w:ind w:leftChars="720" w:left="1512"/>
        <w:jc w:val="both"/>
        <w:rPr>
          <w:rStyle w:val="Bodytext2"/>
          <w:rFonts w:eastAsia="Calibri"/>
          <w:bCs/>
          <w:color w:val="auto"/>
          <w:sz w:val="24"/>
          <w:szCs w:val="24"/>
          <w:u w:val="none"/>
          <w:lang w:eastAsia="en-US" w:bidi="ar-SA"/>
        </w:rPr>
      </w:pPr>
    </w:p>
    <w:p w14:paraId="36BEC013" w14:textId="77777777" w:rsidR="00DE61EA" w:rsidRPr="00DE61EA" w:rsidRDefault="00DE61EA" w:rsidP="00DE61EA">
      <w:pPr>
        <w:pStyle w:val="Sraopastraipa"/>
        <w:numPr>
          <w:ilvl w:val="0"/>
          <w:numId w:val="37"/>
        </w:numPr>
        <w:tabs>
          <w:tab w:val="left" w:pos="1418"/>
        </w:tabs>
        <w:spacing w:after="0" w:line="240" w:lineRule="auto"/>
        <w:jc w:val="center"/>
        <w:rPr>
          <w:rFonts w:ascii="Times New Roman" w:eastAsia="Calibri" w:hAnsi="Times New Roman" w:cs="Times New Roman"/>
          <w:bCs/>
          <w:sz w:val="24"/>
          <w:szCs w:val="24"/>
        </w:rPr>
      </w:pPr>
      <w:r w:rsidRPr="00DE61EA">
        <w:rPr>
          <w:rFonts w:ascii="Times New Roman" w:eastAsia="Calibri" w:hAnsi="Times New Roman" w:cs="Times New Roman"/>
          <w:b/>
          <w:sz w:val="24"/>
          <w:szCs w:val="24"/>
        </w:rPr>
        <w:t>PASLAUGŲ TEIKĖJO ATASKAITŲ PATEIKIMO TVARKA</w:t>
      </w:r>
    </w:p>
    <w:p w14:paraId="4EDB5FEF" w14:textId="77777777" w:rsidR="00DE61EA" w:rsidRPr="00DE61EA" w:rsidRDefault="00DE61EA" w:rsidP="00DE61EA">
      <w:pPr>
        <w:pStyle w:val="Sraopastraipa"/>
        <w:tabs>
          <w:tab w:val="left" w:pos="1418"/>
        </w:tabs>
        <w:spacing w:after="0" w:line="240" w:lineRule="auto"/>
        <w:ind w:leftChars="720" w:left="1512"/>
        <w:rPr>
          <w:rFonts w:ascii="Times New Roman" w:eastAsia="Calibri" w:hAnsi="Times New Roman" w:cs="Times New Roman"/>
          <w:bCs/>
          <w:sz w:val="24"/>
          <w:szCs w:val="24"/>
        </w:rPr>
      </w:pPr>
    </w:p>
    <w:p w14:paraId="0A498B25" w14:textId="77777777" w:rsidR="000D702D" w:rsidRPr="000D702D" w:rsidRDefault="00DE61EA" w:rsidP="000D702D">
      <w:pPr>
        <w:pStyle w:val="Sraopastraipa"/>
        <w:numPr>
          <w:ilvl w:val="1"/>
          <w:numId w:val="37"/>
        </w:numPr>
        <w:tabs>
          <w:tab w:val="left" w:pos="1418"/>
        </w:tabs>
        <w:autoSpaceDE w:val="0"/>
        <w:autoSpaceDN w:val="0"/>
        <w:adjustRightInd w:val="0"/>
        <w:spacing w:after="0" w:line="240" w:lineRule="auto"/>
        <w:ind w:leftChars="220" w:left="462" w:firstLine="567"/>
        <w:jc w:val="both"/>
        <w:rPr>
          <w:rFonts w:ascii="Times New Roman" w:eastAsia="Times New Roman" w:hAnsi="Times New Roman" w:cs="Times New Roman"/>
          <w:b/>
          <w:bCs/>
          <w:sz w:val="24"/>
          <w:szCs w:val="24"/>
        </w:rPr>
      </w:pPr>
      <w:r w:rsidRPr="00DE61EA">
        <w:rPr>
          <w:rFonts w:ascii="Times New Roman" w:eastAsia="Calibri" w:hAnsi="Times New Roman" w:cs="Times New Roman"/>
          <w:sz w:val="24"/>
          <w:szCs w:val="24"/>
        </w:rPr>
        <w:t xml:space="preserve"> Paslaugų teikimo metu Paslaugų teikėjas turi pateikti ataskaitas:</w:t>
      </w:r>
    </w:p>
    <w:p w14:paraId="08F5F54F" w14:textId="77777777" w:rsidR="000D702D" w:rsidRPr="000D702D" w:rsidRDefault="000D702D" w:rsidP="000D702D">
      <w:pPr>
        <w:pStyle w:val="Sraopastraipa"/>
        <w:numPr>
          <w:ilvl w:val="1"/>
          <w:numId w:val="37"/>
        </w:numPr>
        <w:tabs>
          <w:tab w:val="left" w:pos="1418"/>
        </w:tabs>
        <w:autoSpaceDE w:val="0"/>
        <w:autoSpaceDN w:val="0"/>
        <w:adjustRightInd w:val="0"/>
        <w:spacing w:after="0" w:line="240" w:lineRule="auto"/>
        <w:ind w:leftChars="220" w:left="462" w:firstLine="567"/>
        <w:jc w:val="both"/>
        <w:rPr>
          <w:rFonts w:ascii="Times New Roman" w:eastAsia="Times New Roman" w:hAnsi="Times New Roman" w:cs="Times New Roman"/>
          <w:b/>
          <w:bCs/>
          <w:sz w:val="24"/>
          <w:szCs w:val="24"/>
        </w:rPr>
      </w:pPr>
      <w:r>
        <w:rPr>
          <w:rFonts w:ascii="Times New Roman" w:eastAsia="Calibri" w:hAnsi="Times New Roman" w:cs="Times New Roman"/>
          <w:sz w:val="24"/>
          <w:szCs w:val="24"/>
        </w:rPr>
        <w:t xml:space="preserve"> </w:t>
      </w:r>
      <w:r w:rsidR="00DE61EA" w:rsidRPr="000D702D">
        <w:rPr>
          <w:rFonts w:ascii="Times New Roman" w:eastAsia="Times New Roman" w:hAnsi="Times New Roman" w:cs="Times New Roman"/>
          <w:sz w:val="24"/>
          <w:szCs w:val="24"/>
        </w:rPr>
        <w:t xml:space="preserve">Metinę surinktų atliekų ataskaitą, </w:t>
      </w:r>
      <w:r w:rsidR="00DE61EA" w:rsidRPr="000D702D">
        <w:rPr>
          <w:rFonts w:ascii="Times New Roman" w:eastAsia="Calibri" w:hAnsi="Times New Roman" w:cs="Times New Roman"/>
          <w:sz w:val="24"/>
          <w:szCs w:val="24"/>
        </w:rPr>
        <w:t>duomenys apie surinktą atliekų kiekį (svorį);</w:t>
      </w:r>
    </w:p>
    <w:p w14:paraId="32823878" w14:textId="77777777" w:rsidR="000D702D" w:rsidRPr="000D702D" w:rsidRDefault="000D702D" w:rsidP="006750B7">
      <w:pPr>
        <w:pStyle w:val="Sraopastraipa"/>
        <w:numPr>
          <w:ilvl w:val="1"/>
          <w:numId w:val="37"/>
        </w:numPr>
        <w:tabs>
          <w:tab w:val="left" w:pos="1418"/>
        </w:tabs>
        <w:autoSpaceDE w:val="0"/>
        <w:autoSpaceDN w:val="0"/>
        <w:adjustRightInd w:val="0"/>
        <w:spacing w:after="0" w:line="240" w:lineRule="auto"/>
        <w:ind w:leftChars="-67" w:left="-141" w:firstLine="1170"/>
        <w:jc w:val="both"/>
        <w:rPr>
          <w:rFonts w:ascii="Times New Roman" w:eastAsia="Times New Roman" w:hAnsi="Times New Roman" w:cs="Times New Roman"/>
          <w:b/>
          <w:bCs/>
          <w:sz w:val="24"/>
          <w:szCs w:val="24"/>
        </w:rPr>
      </w:pPr>
      <w:r>
        <w:rPr>
          <w:rFonts w:ascii="Times New Roman" w:eastAsia="Calibri" w:hAnsi="Times New Roman" w:cs="Times New Roman"/>
          <w:sz w:val="24"/>
          <w:szCs w:val="24"/>
        </w:rPr>
        <w:t xml:space="preserve"> </w:t>
      </w:r>
      <w:r w:rsidR="00DE61EA" w:rsidRPr="000D702D">
        <w:rPr>
          <w:rFonts w:ascii="Times New Roman" w:eastAsia="Calibri" w:hAnsi="Times New Roman" w:cs="Times New Roman"/>
          <w:sz w:val="24"/>
          <w:szCs w:val="24"/>
        </w:rPr>
        <w:t>konteinerių plovimo ir dezinfekcijos grafikas, raštiškas patvirtinimas, kad Paslaugų teikėjas susipažino su aptarnaujamų konteinerių vietomis;</w:t>
      </w:r>
    </w:p>
    <w:p w14:paraId="047BA64A" w14:textId="77777777" w:rsidR="000D702D" w:rsidRPr="000D702D" w:rsidRDefault="000D702D" w:rsidP="000D702D">
      <w:pPr>
        <w:pStyle w:val="Sraopastraipa"/>
        <w:numPr>
          <w:ilvl w:val="1"/>
          <w:numId w:val="37"/>
        </w:numPr>
        <w:tabs>
          <w:tab w:val="left" w:pos="1418"/>
        </w:tabs>
        <w:autoSpaceDE w:val="0"/>
        <w:autoSpaceDN w:val="0"/>
        <w:adjustRightInd w:val="0"/>
        <w:spacing w:after="0" w:line="240" w:lineRule="auto"/>
        <w:ind w:leftChars="220" w:left="462" w:firstLine="567"/>
        <w:jc w:val="both"/>
        <w:rPr>
          <w:rFonts w:ascii="Times New Roman" w:eastAsia="Times New Roman" w:hAnsi="Times New Roman" w:cs="Times New Roman"/>
          <w:b/>
          <w:bCs/>
          <w:sz w:val="24"/>
          <w:szCs w:val="24"/>
        </w:rPr>
      </w:pPr>
      <w:r>
        <w:rPr>
          <w:rFonts w:ascii="Times New Roman" w:eastAsia="Calibri" w:hAnsi="Times New Roman" w:cs="Times New Roman"/>
          <w:sz w:val="24"/>
          <w:szCs w:val="24"/>
        </w:rPr>
        <w:t xml:space="preserve"> </w:t>
      </w:r>
      <w:r w:rsidR="00DE61EA" w:rsidRPr="000D702D">
        <w:rPr>
          <w:rFonts w:ascii="Times New Roman" w:eastAsia="Calibri" w:hAnsi="Times New Roman" w:cs="Times New Roman"/>
          <w:sz w:val="24"/>
          <w:szCs w:val="24"/>
        </w:rPr>
        <w:t>duomenys apie konteinerių ištinimų per metus skaičių;</w:t>
      </w:r>
    </w:p>
    <w:p w14:paraId="4670802E" w14:textId="77777777" w:rsidR="000D702D" w:rsidRPr="000D702D" w:rsidRDefault="00DE61EA" w:rsidP="006750B7">
      <w:pPr>
        <w:pStyle w:val="Sraopastraipa"/>
        <w:numPr>
          <w:ilvl w:val="1"/>
          <w:numId w:val="37"/>
        </w:numPr>
        <w:tabs>
          <w:tab w:val="left" w:pos="1418"/>
        </w:tabs>
        <w:autoSpaceDE w:val="0"/>
        <w:autoSpaceDN w:val="0"/>
        <w:adjustRightInd w:val="0"/>
        <w:spacing w:after="0" w:line="240" w:lineRule="auto"/>
        <w:ind w:left="0" w:firstLine="1029"/>
        <w:jc w:val="both"/>
        <w:rPr>
          <w:rFonts w:ascii="Times New Roman" w:eastAsia="Times New Roman" w:hAnsi="Times New Roman" w:cs="Times New Roman"/>
          <w:b/>
          <w:bCs/>
          <w:sz w:val="24"/>
          <w:szCs w:val="24"/>
        </w:rPr>
      </w:pPr>
      <w:r w:rsidRPr="000D702D">
        <w:rPr>
          <w:rFonts w:ascii="Times New Roman" w:eastAsia="Calibri" w:hAnsi="Times New Roman" w:cs="Times New Roman"/>
          <w:sz w:val="24"/>
          <w:szCs w:val="24"/>
        </w:rPr>
        <w:t>duomenys apie per metus neištuštintų konteinerių dėl Paslaugų teikėjo kaltės, skaičių, nurodant neištuštinimo priežastis;</w:t>
      </w:r>
    </w:p>
    <w:p w14:paraId="65535782" w14:textId="77777777" w:rsidR="000D702D" w:rsidRPr="000D702D" w:rsidRDefault="00DE61EA" w:rsidP="000D702D">
      <w:pPr>
        <w:pStyle w:val="Sraopastraipa"/>
        <w:numPr>
          <w:ilvl w:val="1"/>
          <w:numId w:val="37"/>
        </w:numPr>
        <w:tabs>
          <w:tab w:val="left" w:pos="1418"/>
        </w:tabs>
        <w:autoSpaceDE w:val="0"/>
        <w:autoSpaceDN w:val="0"/>
        <w:adjustRightInd w:val="0"/>
        <w:spacing w:after="0" w:line="240" w:lineRule="auto"/>
        <w:ind w:leftChars="220" w:left="462" w:firstLine="567"/>
        <w:jc w:val="both"/>
        <w:rPr>
          <w:rFonts w:ascii="Times New Roman" w:eastAsia="Times New Roman" w:hAnsi="Times New Roman" w:cs="Times New Roman"/>
          <w:b/>
          <w:bCs/>
          <w:sz w:val="24"/>
          <w:szCs w:val="24"/>
        </w:rPr>
      </w:pPr>
      <w:r w:rsidRPr="000D702D">
        <w:rPr>
          <w:rFonts w:ascii="Times New Roman" w:eastAsia="Calibri" w:hAnsi="Times New Roman" w:cs="Times New Roman"/>
          <w:sz w:val="24"/>
          <w:szCs w:val="24"/>
        </w:rPr>
        <w:t>duomenys apie sutvarkytą atliekų kiekį (svorį);</w:t>
      </w:r>
    </w:p>
    <w:p w14:paraId="4246FD7F" w14:textId="433F0FF1" w:rsidR="00DE61EA" w:rsidRPr="000D702D" w:rsidRDefault="00DE61EA" w:rsidP="000D702D">
      <w:pPr>
        <w:pStyle w:val="Sraopastraipa"/>
        <w:numPr>
          <w:ilvl w:val="1"/>
          <w:numId w:val="37"/>
        </w:numPr>
        <w:tabs>
          <w:tab w:val="left" w:pos="1418"/>
        </w:tabs>
        <w:autoSpaceDE w:val="0"/>
        <w:autoSpaceDN w:val="0"/>
        <w:adjustRightInd w:val="0"/>
        <w:spacing w:after="0" w:line="240" w:lineRule="auto"/>
        <w:ind w:leftChars="220" w:left="462" w:firstLine="567"/>
        <w:jc w:val="both"/>
        <w:rPr>
          <w:rFonts w:ascii="Times New Roman" w:eastAsia="Times New Roman" w:hAnsi="Times New Roman" w:cs="Times New Roman"/>
          <w:b/>
          <w:bCs/>
          <w:sz w:val="24"/>
          <w:szCs w:val="24"/>
        </w:rPr>
      </w:pPr>
      <w:r w:rsidRPr="000D702D">
        <w:rPr>
          <w:rFonts w:ascii="Times New Roman" w:eastAsia="Calibri" w:hAnsi="Times New Roman" w:cs="Times New Roman"/>
          <w:sz w:val="24"/>
          <w:szCs w:val="24"/>
        </w:rPr>
        <w:t>kitą Užsakovo papildomai pareikalauta informacija per nustatytą terminą.</w:t>
      </w:r>
    </w:p>
    <w:p w14:paraId="3877C62E" w14:textId="77777777" w:rsidR="00DE61EA" w:rsidRPr="00DE61EA" w:rsidRDefault="00DE61EA" w:rsidP="00DE61EA">
      <w:pPr>
        <w:pStyle w:val="Sraopastraipa"/>
        <w:tabs>
          <w:tab w:val="left" w:pos="1418"/>
        </w:tabs>
        <w:autoSpaceDE w:val="0"/>
        <w:autoSpaceDN w:val="0"/>
        <w:adjustRightInd w:val="0"/>
        <w:spacing w:after="0" w:line="240" w:lineRule="auto"/>
        <w:ind w:left="1778"/>
        <w:jc w:val="both"/>
        <w:rPr>
          <w:rFonts w:ascii="Times New Roman" w:eastAsia="Times New Roman" w:hAnsi="Times New Roman" w:cs="Times New Roman"/>
          <w:sz w:val="24"/>
          <w:szCs w:val="24"/>
        </w:rPr>
      </w:pPr>
      <w:r w:rsidRPr="00DE61EA">
        <w:rPr>
          <w:rFonts w:ascii="Times New Roman" w:eastAsia="Calibri" w:hAnsi="Times New Roman" w:cs="Times New Roman"/>
          <w:sz w:val="24"/>
          <w:szCs w:val="24"/>
        </w:rPr>
        <w:t xml:space="preserve"> </w:t>
      </w:r>
      <w:bookmarkStart w:id="48" w:name="bookmark19"/>
      <w:bookmarkEnd w:id="48"/>
    </w:p>
    <w:p w14:paraId="65FAB2C4" w14:textId="77777777" w:rsidR="00DE61EA" w:rsidRPr="00A70E07" w:rsidRDefault="00DE61EA" w:rsidP="00DE61EA">
      <w:pPr>
        <w:pStyle w:val="Sraopastraipa"/>
        <w:numPr>
          <w:ilvl w:val="0"/>
          <w:numId w:val="37"/>
        </w:numPr>
        <w:tabs>
          <w:tab w:val="left" w:pos="1418"/>
        </w:tabs>
        <w:autoSpaceDE w:val="0"/>
        <w:autoSpaceDN w:val="0"/>
        <w:adjustRightInd w:val="0"/>
        <w:spacing w:after="0" w:line="240" w:lineRule="auto"/>
        <w:jc w:val="center"/>
        <w:rPr>
          <w:rFonts w:ascii="Times New Roman" w:eastAsia="Times New Roman" w:hAnsi="Times New Roman" w:cs="Times New Roman"/>
          <w:sz w:val="24"/>
          <w:szCs w:val="24"/>
        </w:rPr>
      </w:pPr>
      <w:r w:rsidRPr="00DE61EA">
        <w:rPr>
          <w:rFonts w:ascii="Times New Roman" w:eastAsia="Calibri" w:hAnsi="Times New Roman" w:cs="Times New Roman"/>
          <w:b/>
          <w:sz w:val="24"/>
          <w:szCs w:val="24"/>
        </w:rPr>
        <w:t>REIKALAVIMAI PASLAUGŲ KOKYBEI</w:t>
      </w:r>
    </w:p>
    <w:p w14:paraId="4D423250" w14:textId="77777777" w:rsidR="00A70E07" w:rsidRPr="00DE61EA" w:rsidRDefault="00A70E07" w:rsidP="00A70E07">
      <w:pPr>
        <w:pStyle w:val="Sraopastraipa"/>
        <w:tabs>
          <w:tab w:val="left" w:pos="1418"/>
        </w:tabs>
        <w:autoSpaceDE w:val="0"/>
        <w:autoSpaceDN w:val="0"/>
        <w:adjustRightInd w:val="0"/>
        <w:spacing w:after="0" w:line="240" w:lineRule="auto"/>
        <w:ind w:left="360"/>
        <w:rPr>
          <w:rFonts w:ascii="Times New Roman" w:eastAsia="Times New Roman" w:hAnsi="Times New Roman" w:cs="Times New Roman"/>
          <w:sz w:val="24"/>
          <w:szCs w:val="24"/>
        </w:rPr>
      </w:pPr>
    </w:p>
    <w:p w14:paraId="5DA90429" w14:textId="77777777" w:rsidR="00DE61EA" w:rsidRPr="00DE61EA" w:rsidRDefault="00DE61EA" w:rsidP="000D702D">
      <w:pPr>
        <w:tabs>
          <w:tab w:val="left" w:pos="0"/>
          <w:tab w:val="left" w:pos="1134"/>
          <w:tab w:val="left" w:pos="1418"/>
          <w:tab w:val="left" w:pos="1701"/>
        </w:tabs>
        <w:autoSpaceDE w:val="0"/>
        <w:autoSpaceDN w:val="0"/>
        <w:adjustRightInd w:val="0"/>
        <w:spacing w:after="0" w:line="240" w:lineRule="auto"/>
        <w:ind w:firstLine="993"/>
        <w:jc w:val="both"/>
        <w:rPr>
          <w:rFonts w:ascii="Times New Roman" w:eastAsia="Times New Roman" w:hAnsi="Times New Roman" w:cs="Times New Roman"/>
          <w:sz w:val="24"/>
          <w:szCs w:val="24"/>
        </w:rPr>
      </w:pPr>
      <w:r w:rsidRPr="00DE61EA">
        <w:rPr>
          <w:rFonts w:ascii="Times New Roman" w:eastAsia="Calibri" w:hAnsi="Times New Roman" w:cs="Times New Roman"/>
          <w:sz w:val="24"/>
          <w:szCs w:val="24"/>
        </w:rPr>
        <w:t>8. Paslaugų teikėjas privalo laikytis reikalavimų paslaugų teikimo kokybei užtikrinti:</w:t>
      </w:r>
    </w:p>
    <w:p w14:paraId="4F604767" w14:textId="77777777" w:rsidR="000D702D" w:rsidRDefault="00DE61EA" w:rsidP="000D702D">
      <w:pPr>
        <w:numPr>
          <w:ilvl w:val="1"/>
          <w:numId w:val="37"/>
        </w:numPr>
        <w:tabs>
          <w:tab w:val="left" w:pos="0"/>
          <w:tab w:val="left" w:pos="1134"/>
          <w:tab w:val="left" w:pos="1418"/>
          <w:tab w:val="left" w:pos="1701"/>
        </w:tabs>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DE61EA">
        <w:rPr>
          <w:rFonts w:ascii="Times New Roman" w:hAnsi="Times New Roman" w:cs="Times New Roman"/>
          <w:sz w:val="24"/>
          <w:szCs w:val="24"/>
        </w:rPr>
        <w:t xml:space="preserve">Paslaugų kokybei užtikrinti Paslaugos teikėjas privalo </w:t>
      </w:r>
      <w:r w:rsidRPr="00DE61EA">
        <w:rPr>
          <w:rFonts w:ascii="Times New Roman" w:eastAsia="Calibri" w:hAnsi="Times New Roman" w:cs="Times New Roman"/>
          <w:sz w:val="24"/>
          <w:szCs w:val="24"/>
          <w:lang w:eastAsia="en-US"/>
        </w:rPr>
        <w:t>garantuoti, kad:</w:t>
      </w:r>
    </w:p>
    <w:p w14:paraId="10D5C330" w14:textId="00EAEBAF" w:rsidR="00DE61EA" w:rsidRPr="000D702D" w:rsidRDefault="00DE61EA" w:rsidP="000D702D">
      <w:pPr>
        <w:numPr>
          <w:ilvl w:val="1"/>
          <w:numId w:val="37"/>
        </w:numPr>
        <w:tabs>
          <w:tab w:val="left" w:pos="0"/>
          <w:tab w:val="left" w:pos="1134"/>
          <w:tab w:val="left" w:pos="1418"/>
          <w:tab w:val="left" w:pos="1701"/>
        </w:tabs>
        <w:autoSpaceDE w:val="0"/>
        <w:autoSpaceDN w:val="0"/>
        <w:adjustRightInd w:val="0"/>
        <w:spacing w:after="0" w:line="240" w:lineRule="auto"/>
        <w:ind w:left="0" w:firstLine="993"/>
        <w:jc w:val="both"/>
        <w:rPr>
          <w:rFonts w:ascii="Times New Roman" w:eastAsia="Times New Roman" w:hAnsi="Times New Roman" w:cs="Times New Roman"/>
          <w:sz w:val="24"/>
          <w:szCs w:val="24"/>
        </w:rPr>
      </w:pPr>
      <w:r w:rsidRPr="000D702D">
        <w:rPr>
          <w:rFonts w:ascii="Times New Roman" w:eastAsia="Calibri" w:hAnsi="Times New Roman" w:cs="Times New Roman"/>
          <w:sz w:val="24"/>
          <w:szCs w:val="24"/>
        </w:rPr>
        <w:t>nebus pažeisti pirkimo sąlygų ir Vilniaus rajono savivaldybės atliekų tvarkymo taisyklių ir kitų teisės aktų reikalavimai;</w:t>
      </w:r>
    </w:p>
    <w:p w14:paraId="73ADBC6F" w14:textId="77777777" w:rsidR="00DE61EA" w:rsidRPr="00DE61EA" w:rsidRDefault="00DE61EA" w:rsidP="00DE61EA">
      <w:pPr>
        <w:numPr>
          <w:ilvl w:val="1"/>
          <w:numId w:val="37"/>
        </w:numPr>
        <w:tabs>
          <w:tab w:val="left" w:pos="0"/>
          <w:tab w:val="left" w:pos="1134"/>
          <w:tab w:val="left" w:pos="1418"/>
          <w:tab w:val="left" w:pos="1701"/>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DE61EA">
        <w:rPr>
          <w:rFonts w:ascii="Times New Roman" w:eastAsia="Calibri" w:hAnsi="Times New Roman" w:cs="Times New Roman"/>
          <w:sz w:val="24"/>
          <w:szCs w:val="24"/>
          <w:lang w:eastAsia="en-US"/>
        </w:rPr>
        <w:t>vykdydamas sutartį, Paslaugų teikėjas sieks suteikti šioje specifikacijoje apibrėžtos kokybės paslaugas.</w:t>
      </w:r>
    </w:p>
    <w:p w14:paraId="76F5645C" w14:textId="77777777" w:rsidR="007F4BE4" w:rsidRPr="00DE61EA" w:rsidRDefault="007F4BE4" w:rsidP="00DE61EA">
      <w:pPr>
        <w:tabs>
          <w:tab w:val="left" w:pos="993"/>
        </w:tabs>
        <w:spacing w:after="0" w:line="240" w:lineRule="auto"/>
        <w:jc w:val="center"/>
        <w:rPr>
          <w:rFonts w:ascii="Times New Roman" w:hAnsi="Times New Roman" w:cs="Times New Roman"/>
          <w:b/>
          <w:bCs/>
          <w:sz w:val="24"/>
          <w:szCs w:val="24"/>
        </w:rPr>
      </w:pPr>
    </w:p>
    <w:p w14:paraId="5263C84F" w14:textId="62C44416" w:rsidR="00635F69" w:rsidRPr="009778C9" w:rsidRDefault="00635F69" w:rsidP="009778C9">
      <w:pPr>
        <w:tabs>
          <w:tab w:val="left" w:pos="993"/>
        </w:tabs>
        <w:spacing w:after="0" w:line="240" w:lineRule="auto"/>
        <w:rPr>
          <w:rFonts w:ascii="Times New Roman" w:hAnsi="Times New Roman" w:cs="Times New Roman"/>
          <w:b/>
          <w:bCs/>
          <w:smallCaps/>
          <w:sz w:val="24"/>
          <w:szCs w:val="24"/>
        </w:rPr>
        <w:sectPr w:rsidR="00635F69" w:rsidRPr="009778C9" w:rsidSect="004C691C">
          <w:footerReference w:type="first" r:id="rId14"/>
          <w:type w:val="continuous"/>
          <w:pgSz w:w="12240" w:h="15840"/>
          <w:pgMar w:top="1134" w:right="567" w:bottom="1134" w:left="1701" w:header="720" w:footer="720" w:gutter="0"/>
          <w:pgNumType w:start="13"/>
          <w:cols w:space="720"/>
          <w:titlePg/>
          <w:docGrid w:linePitch="360"/>
        </w:sectPr>
      </w:pPr>
      <w:bookmarkStart w:id="49" w:name="_Ref38285444"/>
      <w:bookmarkStart w:id="50" w:name="_Ref38291496"/>
      <w:bookmarkEnd w:id="46"/>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1" w:name="_Toc201227502"/>
      <w:r w:rsidRPr="00C13750">
        <w:rPr>
          <w:rFonts w:ascii="Times New Roman" w:eastAsia="Calibri" w:hAnsi="Times New Roman" w:cs="Times New Roman"/>
          <w:color w:val="000000" w:themeColor="text1"/>
          <w:sz w:val="21"/>
          <w:szCs w:val="21"/>
        </w:rPr>
        <w:lastRenderedPageBreak/>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49"/>
      <w:bookmarkEnd w:id="50"/>
      <w:bookmarkEnd w:id="51"/>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7C2D6D26" w14:textId="75C1423D" w:rsidR="003D2D36" w:rsidRDefault="4E2E16FC" w:rsidP="003D2D36">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p w14:paraId="78D8D639" w14:textId="77777777" w:rsidR="003D2D36" w:rsidRPr="003D2D36" w:rsidRDefault="003D2D36" w:rsidP="003D2D36"/>
    <w:p w14:paraId="6FE83AB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20EB1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Pašalinimo pagrindai taikomi tiekėjui (kai pasiūlymą teikia ūkio subjektų grupė – visiems tos grupės nariams) ir ūkio subjektams, kurių pajėgumais tiekėjas remiasi. </w:t>
      </w:r>
    </w:p>
    <w:p w14:paraId="78E71017"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3613A8A"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FA775"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visų pirma reikalauja tokios rūšies pažymų ir tokių dokumentinių įrodymų formų, apie kuriuos pateikta informacija Europos Komisijos informacinėje dokumentų saugykloje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xml:space="preserve">“, adresu </w:t>
      </w:r>
      <w:hyperlink r:id="rId15" w:history="1">
        <w:r w:rsidRPr="00B01172">
          <w:rPr>
            <w:rFonts w:ascii="Times New Roman" w:eastAsia="Times New Roman" w:hAnsi="Times New Roman" w:cs="Times New Roman"/>
            <w:sz w:val="23"/>
            <w:szCs w:val="23"/>
          </w:rPr>
          <w:t>https://ec.europa.eu/tools/ecertis/</w:t>
        </w:r>
      </w:hyperlink>
      <w:r w:rsidRPr="00B01172">
        <w:rPr>
          <w:rFonts w:ascii="Times New Roman" w:eastAsia="Times New Roman" w:hAnsi="Times New Roman" w:cs="Times New Roman"/>
          <w:sz w:val="23"/>
          <w:szCs w:val="23"/>
        </w:rPr>
        <w:t xml:space="preserve">. </w:t>
      </w:r>
    </w:p>
    <w:p w14:paraId="77981FD9"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nereikalauja iš tiekėjo pateikti dokumentų, patvirtinančių jo pašalinimo pagrindų nebuvimą, jeigu ji:</w:t>
      </w:r>
    </w:p>
    <w:p w14:paraId="220ABAB3" w14:textId="77777777" w:rsidR="00B01172" w:rsidRPr="00B01172" w:rsidRDefault="00B01172" w:rsidP="003D2D36">
      <w:pPr>
        <w:numPr>
          <w:ilvl w:val="1"/>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A92A0A" w14:textId="77777777" w:rsidR="00B01172" w:rsidRPr="00B01172" w:rsidRDefault="00B01172" w:rsidP="003D2D36">
      <w:pPr>
        <w:numPr>
          <w:ilvl w:val="1"/>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44BE8046" w14:textId="77777777" w:rsidR="00B01172" w:rsidRPr="00B01172" w:rsidRDefault="00B01172" w:rsidP="003D2D36">
      <w:pPr>
        <w:tabs>
          <w:tab w:val="left" w:pos="851"/>
          <w:tab w:val="left" w:pos="1134"/>
          <w:tab w:val="left" w:pos="1560"/>
        </w:tabs>
        <w:spacing w:after="0" w:line="240" w:lineRule="auto"/>
        <w:ind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B4BD19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B3CD92" w14:textId="77777777" w:rsidR="00B01172" w:rsidRPr="00B01172" w:rsidRDefault="00B01172" w:rsidP="003D2D36">
      <w:pPr>
        <w:numPr>
          <w:ilvl w:val="1"/>
          <w:numId w:val="31"/>
        </w:numPr>
        <w:tabs>
          <w:tab w:val="left" w:pos="851"/>
          <w:tab w:val="left" w:pos="1134"/>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priesaikos deklaracija;</w:t>
      </w:r>
    </w:p>
    <w:p w14:paraId="3AE2135C" w14:textId="77777777" w:rsidR="00B01172" w:rsidRPr="00B01172" w:rsidRDefault="00B01172" w:rsidP="003D2D36">
      <w:pPr>
        <w:numPr>
          <w:ilvl w:val="1"/>
          <w:numId w:val="31"/>
        </w:numPr>
        <w:tabs>
          <w:tab w:val="left" w:pos="851"/>
          <w:tab w:val="left" w:pos="1134"/>
        </w:tabs>
        <w:spacing w:after="0" w:line="240" w:lineRule="auto"/>
        <w:ind w:left="0" w:firstLine="567"/>
        <w:contextualSpacing/>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923505" w14:textId="77777777" w:rsidR="00ED7992" w:rsidRDefault="00ED7992" w:rsidP="00ED7992"/>
    <w:tbl>
      <w:tblPr>
        <w:tblW w:w="9981" w:type="dxa"/>
        <w:tblLayout w:type="fixed"/>
        <w:tblCellMar>
          <w:left w:w="10" w:type="dxa"/>
          <w:right w:w="10" w:type="dxa"/>
        </w:tblCellMar>
        <w:tblLook w:val="04A0" w:firstRow="1" w:lastRow="0" w:firstColumn="1" w:lastColumn="0" w:noHBand="0" w:noVBand="1"/>
      </w:tblPr>
      <w:tblGrid>
        <w:gridCol w:w="704"/>
        <w:gridCol w:w="3969"/>
        <w:gridCol w:w="1559"/>
        <w:gridCol w:w="3749"/>
      </w:tblGrid>
      <w:tr w:rsidR="008C5F1E" w:rsidRPr="00B01172" w14:paraId="339870E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1E3B" w14:textId="77777777" w:rsidR="00B01172" w:rsidRPr="00B01172" w:rsidRDefault="00B01172" w:rsidP="00B01172">
            <w:pPr>
              <w:spacing w:after="0" w:line="240" w:lineRule="auto"/>
              <w:ind w:left="32"/>
              <w:jc w:val="cente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97FF9" w14:textId="77777777" w:rsidR="00B01172" w:rsidRPr="00B01172" w:rsidRDefault="00B01172" w:rsidP="00B01172">
            <w:pPr>
              <w:spacing w:after="0" w:line="240" w:lineRule="auto"/>
              <w:jc w:val="center"/>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F3252" w14:textId="77777777" w:rsidR="00B01172" w:rsidRPr="00B01172" w:rsidRDefault="00B01172" w:rsidP="00B01172">
            <w:pPr>
              <w:spacing w:after="0" w:line="240" w:lineRule="auto"/>
              <w:jc w:val="center"/>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 xml:space="preserve">VPĮ straipsnis,  dalis, punktas bei EBVPD formos dalis pildymui </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A5CD8" w14:textId="77777777" w:rsidR="00B01172" w:rsidRPr="00B01172" w:rsidRDefault="00B01172" w:rsidP="00B01172">
            <w:pPr>
              <w:spacing w:after="0" w:line="240" w:lineRule="auto"/>
              <w:jc w:val="center"/>
              <w:rPr>
                <w:rFonts w:ascii="Times New Roman" w:eastAsia="Times New Roman" w:hAnsi="Times New Roman" w:cs="Times New Roman"/>
                <w:bCs/>
                <w:iCs/>
                <w:sz w:val="20"/>
                <w:szCs w:val="20"/>
                <w:lang w:eastAsia="en-US"/>
              </w:rPr>
            </w:pPr>
            <w:r w:rsidRPr="00B01172">
              <w:rPr>
                <w:rFonts w:ascii="Times New Roman" w:eastAsia="Times New Roman" w:hAnsi="Times New Roman" w:cs="Times New Roman"/>
                <w:b/>
                <w:sz w:val="20"/>
                <w:szCs w:val="20"/>
              </w:rPr>
              <w:t>Pašalinimo pagrindų nebuvimą įrodantys dokumentai</w:t>
            </w:r>
          </w:p>
        </w:tc>
      </w:tr>
      <w:tr w:rsidR="00B01172" w:rsidRPr="00B01172" w14:paraId="2B3D20E8" w14:textId="77777777" w:rsidTr="00B01172">
        <w:tc>
          <w:tcPr>
            <w:tcW w:w="9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5516"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b/>
                <w:bCs/>
                <w:sz w:val="20"/>
                <w:szCs w:val="20"/>
                <w:lang w:eastAsia="en-US"/>
              </w:rPr>
              <w:t>Privalomi pašalinimo pagrindai pagal VPĮ 46 straipsnio 1 – 4 dalių nuostatas</w:t>
            </w:r>
          </w:p>
        </w:tc>
      </w:tr>
      <w:tr w:rsidR="008C5F1E" w:rsidRPr="00B01172" w14:paraId="51BD7189"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43E1E"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FCF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6347363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1) dalyvavimą nusikalstamame susivienijime, jo organizavimą ar vadovavimą jam;</w:t>
            </w:r>
          </w:p>
          <w:p w14:paraId="3DF7AA3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2) kyšininkavimą, prekybą poveikiu, papirkimą;</w:t>
            </w:r>
          </w:p>
          <w:p w14:paraId="61498A7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5207EA"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4) nusikalstamą bankrotą;</w:t>
            </w:r>
          </w:p>
          <w:p w14:paraId="2F06928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5) teroristinį ir su teroristine veikla susijusį nusikaltimą;</w:t>
            </w:r>
          </w:p>
          <w:p w14:paraId="2A30C5F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6) nusikalstamu būdu gauto turto legalizavimą;</w:t>
            </w:r>
          </w:p>
          <w:p w14:paraId="2C27B56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7) prekybą žmonėmis, vaiko pirkimą arba pardavimą;</w:t>
            </w:r>
          </w:p>
          <w:p w14:paraId="0A660E8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8470A3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85E841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Laikoma, kad tiekėjas arba jo atsakingas asmuo nuteistas už aukščiau nurodytą nusikalstamą veiką, kai dėl:</w:t>
            </w:r>
          </w:p>
          <w:p w14:paraId="4CFD5598" w14:textId="77777777" w:rsidR="00B01172" w:rsidRPr="00B01172" w:rsidRDefault="00B01172" w:rsidP="00B01172">
            <w:pPr>
              <w:spacing w:after="0" w:line="240" w:lineRule="auto"/>
              <w:jc w:val="both"/>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Cs/>
                <w:sz w:val="20"/>
                <w:szCs w:val="20"/>
                <w:lang w:eastAsia="en-US"/>
              </w:rPr>
              <w:t xml:space="preserve">1) tiekėjo, kuris yra fizinis asmuo, per pastaruosius 5 metus buvo priimtas ir įsiteisėjęs </w:t>
            </w:r>
            <w:r w:rsidRPr="00B01172">
              <w:rPr>
                <w:rFonts w:ascii="Times New Roman" w:eastAsia="Times New Roman" w:hAnsi="Times New Roman" w:cs="Times New Roman"/>
                <w:bCs/>
                <w:sz w:val="20"/>
                <w:szCs w:val="20"/>
                <w:lang w:eastAsia="en-US"/>
              </w:rPr>
              <w:lastRenderedPageBreak/>
              <w:t>apkaltinamasis teismo nuosprendis ir šis asmuo turi neišnykusį ar nepanaikintą teistumą;</w:t>
            </w:r>
          </w:p>
          <w:p w14:paraId="2DC984C2" w14:textId="77777777" w:rsidR="00B01172" w:rsidRPr="00B01172" w:rsidRDefault="00B01172" w:rsidP="00B01172">
            <w:pPr>
              <w:spacing w:after="0" w:line="240" w:lineRule="auto"/>
              <w:jc w:val="both"/>
              <w:rPr>
                <w:rFonts w:ascii="Times New Roman" w:eastAsia="Times New Roman" w:hAnsi="Times New Roman" w:cs="Times New Roman"/>
                <w:b/>
                <w:sz w:val="20"/>
                <w:szCs w:val="20"/>
                <w:lang w:eastAsia="en-US"/>
              </w:rPr>
            </w:pPr>
          </w:p>
          <w:p w14:paraId="26F6C67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2) tiekėjo, kuris yra juridinis asmuo, kita organizacija ar jos </w:t>
            </w:r>
            <w:r w:rsidRPr="00B01172">
              <w:rPr>
                <w:rFonts w:ascii="Times New Roman" w:eastAsia="Times New Roman" w:hAnsi="Times New Roman" w:cs="Times New Roman"/>
                <w:b/>
                <w:bCs/>
                <w:sz w:val="20"/>
                <w:szCs w:val="20"/>
              </w:rPr>
              <w:t>struktūrinis</w:t>
            </w:r>
            <w:r w:rsidRPr="00B01172">
              <w:rPr>
                <w:rFonts w:ascii="Times New Roman" w:eastAsia="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28A1B7"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 xml:space="preserve">3) tiekėjo, kuris yra juridinis asmuo, kita organizacija ar jos </w:t>
            </w:r>
            <w:r w:rsidRPr="00B01172">
              <w:rPr>
                <w:rFonts w:ascii="Times New Roman" w:eastAsia="Times New Roman" w:hAnsi="Times New Roman" w:cs="Times New Roman"/>
                <w:b/>
                <w:sz w:val="20"/>
                <w:szCs w:val="20"/>
                <w:lang w:eastAsia="en-US"/>
              </w:rPr>
              <w:t>struktūrinis</w:t>
            </w:r>
            <w:r w:rsidRPr="00B01172">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C532" w14:textId="77777777" w:rsidR="00B01172" w:rsidRPr="00B01172" w:rsidRDefault="00B01172" w:rsidP="00B01172">
            <w:pPr>
              <w:spacing w:after="0" w:line="240" w:lineRule="auto"/>
              <w:rPr>
                <w:rFonts w:ascii="Times New Roman" w:eastAsia="Yu Mincho" w:hAnsi="Times New Roman" w:cs="Times New Roman"/>
                <w:b/>
                <w:bCs/>
                <w:sz w:val="20"/>
                <w:szCs w:val="20"/>
                <w:lang w:eastAsia="en-US"/>
              </w:rPr>
            </w:pPr>
            <w:r w:rsidRPr="00B01172">
              <w:rPr>
                <w:rFonts w:ascii="Times New Roman" w:eastAsia="Yu Mincho" w:hAnsi="Times New Roman" w:cs="Times New Roman"/>
                <w:b/>
                <w:bCs/>
                <w:sz w:val="20"/>
                <w:szCs w:val="20"/>
                <w:lang w:eastAsia="en-US"/>
              </w:rPr>
              <w:lastRenderedPageBreak/>
              <w:t>VPĮ 46 straipsnio 1 dalis</w:t>
            </w:r>
          </w:p>
          <w:p w14:paraId="3529CF3B"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p>
          <w:p w14:paraId="1FFFC987"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lang w:eastAsia="en-US"/>
              </w:rPr>
              <w:t>EBVPD III dalies A1-A6 punktai</w:t>
            </w:r>
          </w:p>
          <w:p w14:paraId="32E2F146"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p>
          <w:p w14:paraId="474ECADE"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lang w:eastAsia="en-US"/>
              </w:rPr>
              <w:t>EBVPD III dalies D1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889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Lietuvoje įsteigtų subjektų reikalaujama:</w:t>
            </w:r>
          </w:p>
          <w:p w14:paraId="32897F1E"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išrašo iš teismo sprendimo arba</w:t>
            </w:r>
          </w:p>
          <w:p w14:paraId="5FDE6435"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Informatikos ir ryšių departamento prie Vidaus reikalų ministerijos pažymos, arba</w:t>
            </w:r>
          </w:p>
          <w:p w14:paraId="71B73BF0"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835B9A"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p>
          <w:p w14:paraId="535DEEB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559B1501"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institucijos dokumento</w:t>
            </w:r>
            <w:r w:rsidRPr="00B01172">
              <w:rPr>
                <w:rFonts w:ascii="Times New Roman" w:eastAsia="Times New Roman" w:hAnsi="Times New Roman" w:cs="Times New Roman"/>
                <w:sz w:val="20"/>
                <w:szCs w:val="20"/>
                <w:vertAlign w:val="superscript"/>
              </w:rPr>
              <w:footnoteReference w:id="2"/>
            </w:r>
            <w:r w:rsidRPr="00B01172">
              <w:rPr>
                <w:rFonts w:ascii="Times New Roman" w:eastAsia="Times New Roman" w:hAnsi="Times New Roman" w:cs="Times New Roman"/>
                <w:sz w:val="20"/>
                <w:szCs w:val="20"/>
              </w:rPr>
              <w:t>.</w:t>
            </w:r>
          </w:p>
          <w:p w14:paraId="3981A83F"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3E204D6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180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846646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3F8774AD"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93EAFC"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p>
          <w:p w14:paraId="27AAB31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AA5689F"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p>
          <w:p w14:paraId="16AB91DA"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p>
          <w:p w14:paraId="4F0715DC"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r w:rsidRPr="00B01172">
              <w:rPr>
                <w:rFonts w:ascii="Times New Roman" w:eastAsia="Times New Roman" w:hAnsi="Times New Roman" w:cs="Times New Roman"/>
                <w:b/>
                <w:bCs/>
                <w:i/>
                <w:iCs/>
                <w:sz w:val="20"/>
                <w:szCs w:val="20"/>
              </w:rPr>
              <w:lastRenderedPageBreak/>
              <w:t>PASTABA</w:t>
            </w:r>
          </w:p>
          <w:p w14:paraId="5DDE859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3CB6F40D"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0CBC402D"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744D"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9E84"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0133" w14:textId="77777777" w:rsidR="00B01172" w:rsidRPr="00B01172" w:rsidRDefault="00B01172" w:rsidP="00B01172">
            <w:pPr>
              <w:spacing w:after="0" w:line="240" w:lineRule="auto"/>
              <w:rPr>
                <w:rFonts w:ascii="Times New Roman" w:eastAsia="Yu Mincho" w:hAnsi="Times New Roman" w:cs="Times New Roman"/>
                <w:b/>
                <w:bCs/>
                <w:sz w:val="20"/>
                <w:szCs w:val="20"/>
                <w:lang w:eastAsia="en-US"/>
              </w:rPr>
            </w:pPr>
            <w:r w:rsidRPr="00B01172">
              <w:rPr>
                <w:rFonts w:ascii="Times New Roman" w:eastAsia="Yu Mincho" w:hAnsi="Times New Roman" w:cs="Times New Roman"/>
                <w:b/>
                <w:bCs/>
                <w:sz w:val="20"/>
                <w:szCs w:val="20"/>
                <w:lang w:eastAsia="en-US"/>
              </w:rPr>
              <w:t>VPĮ 46 straipsnio 2¹ dalis</w:t>
            </w:r>
          </w:p>
          <w:p w14:paraId="4477D3CC" w14:textId="77777777" w:rsidR="00B01172" w:rsidRPr="00B01172" w:rsidRDefault="00B01172" w:rsidP="00B01172">
            <w:pPr>
              <w:spacing w:after="0" w:line="240" w:lineRule="auto"/>
              <w:rPr>
                <w:rFonts w:ascii="Times New Roman" w:eastAsia="Yu Mincho" w:hAnsi="Times New Roman" w:cs="Times New Roman"/>
                <w:b/>
                <w:bCs/>
                <w:sz w:val="20"/>
                <w:szCs w:val="20"/>
              </w:rPr>
            </w:pPr>
          </w:p>
          <w:p w14:paraId="440523E2"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sz w:val="20"/>
                <w:szCs w:val="20"/>
                <w:lang w:eastAsia="en-US"/>
              </w:rPr>
              <w:t>EBVPD III dalies D2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E68B9"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39444FF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tc>
      </w:tr>
      <w:tr w:rsidR="008C5F1E" w:rsidRPr="00B01172" w14:paraId="5F0AC7F3"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6AD7B"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04D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47F4E3"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78A60F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Laikoma, kad tiekėjas nuteistas už aukščiau nurodytą nusikalstamą veiką, kai dėl:</w:t>
            </w:r>
          </w:p>
          <w:p w14:paraId="02B69590" w14:textId="77777777" w:rsidR="00B01172" w:rsidRPr="00B01172" w:rsidRDefault="00B01172" w:rsidP="00B01172">
            <w:pPr>
              <w:spacing w:after="0" w:line="240" w:lineRule="auto"/>
              <w:jc w:val="both"/>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19460C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4514CE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 xml:space="preserve">2) tiekėjo, kuris yra juridinis asmuo, kita organizacija ar jos </w:t>
            </w:r>
            <w:r w:rsidRPr="00B01172">
              <w:rPr>
                <w:rFonts w:ascii="Times New Roman" w:eastAsia="Times New Roman" w:hAnsi="Times New Roman" w:cs="Times New Roman"/>
                <w:b/>
                <w:sz w:val="20"/>
                <w:szCs w:val="20"/>
                <w:lang w:eastAsia="en-US"/>
              </w:rPr>
              <w:t>struktūrinis</w:t>
            </w:r>
            <w:r w:rsidRPr="00B01172">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FFCA2D"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Tačiau ši nuostata netaikoma, jeigu:</w:t>
            </w:r>
          </w:p>
          <w:p w14:paraId="38FC0A2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381E199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2) įsiskolinimo suma neviršija 50 Eur (penkiasdešimt eurų);</w:t>
            </w:r>
          </w:p>
          <w:p w14:paraId="75C7874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59BB"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lastRenderedPageBreak/>
              <w:t>VPĮ 46 straipsnio 3 dalis</w:t>
            </w:r>
          </w:p>
          <w:p w14:paraId="6988118E" w14:textId="77777777" w:rsidR="00B01172" w:rsidRPr="00B01172" w:rsidRDefault="00B01172" w:rsidP="00B01172">
            <w:pPr>
              <w:spacing w:after="0" w:line="240" w:lineRule="auto"/>
              <w:rPr>
                <w:rFonts w:ascii="Times New Roman" w:eastAsia="Arial" w:hAnsi="Times New Roman" w:cs="Times New Roman"/>
                <w:sz w:val="20"/>
                <w:szCs w:val="20"/>
              </w:rPr>
            </w:pPr>
          </w:p>
          <w:p w14:paraId="24165E64"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Arial" w:hAnsi="Times New Roman" w:cs="Times New Roman"/>
                <w:sz w:val="20"/>
                <w:szCs w:val="20"/>
              </w:rPr>
              <w:t>EBVPD III dalies B1 ir B2 punktai</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D8BB"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Lietuvoje įsteigtų subjektų reikalaujama:</w:t>
            </w:r>
          </w:p>
          <w:p w14:paraId="0B9A2C7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1) Dėl įsipareigojimų, susijusių su mokesčių mokėjimu, įvykdymo i</w:t>
            </w:r>
            <w:r w:rsidRPr="00B01172">
              <w:rPr>
                <w:rFonts w:ascii="Times New Roman" w:eastAsia="Times New Roman" w:hAnsi="Times New Roman" w:cs="Times New Roman"/>
                <w:sz w:val="20"/>
                <w:szCs w:val="20"/>
                <w:lang w:eastAsia="en-US"/>
              </w:rPr>
              <w:t xml:space="preserve">š Lietuvoje įsteigtų subjektų </w:t>
            </w:r>
            <w:r w:rsidRPr="00B01172">
              <w:rPr>
                <w:rFonts w:ascii="Times New Roman" w:eastAsia="Times New Roman" w:hAnsi="Times New Roman" w:cs="Times New Roman"/>
                <w:sz w:val="20"/>
                <w:szCs w:val="20"/>
              </w:rPr>
              <w:t>prašoma:</w:t>
            </w:r>
          </w:p>
          <w:p w14:paraId="34A8A35A"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448F9088" w14:textId="77777777" w:rsidR="00B01172" w:rsidRPr="00B01172" w:rsidRDefault="00B01172" w:rsidP="00B01172">
            <w:pPr>
              <w:numPr>
                <w:ilvl w:val="0"/>
                <w:numId w:val="19"/>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išrašo iš teismo sprendimo (jei toks yra) </w:t>
            </w:r>
          </w:p>
          <w:p w14:paraId="52A88D44" w14:textId="77777777" w:rsidR="00B01172" w:rsidRPr="00B01172" w:rsidRDefault="00B01172" w:rsidP="00B01172">
            <w:pPr>
              <w:numPr>
                <w:ilvl w:val="0"/>
                <w:numId w:val="19"/>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arba Valstybinės mokesčių inspekcijos prie Lietuvos Respublikos finansų ministerijos išduoto dokumento,</w:t>
            </w:r>
          </w:p>
          <w:p w14:paraId="27405E12" w14:textId="77777777" w:rsidR="00B01172" w:rsidRPr="00B01172" w:rsidRDefault="00B01172" w:rsidP="00B01172">
            <w:pPr>
              <w:numPr>
                <w:ilvl w:val="0"/>
                <w:numId w:val="20"/>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B658F6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323AA14E"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0E4B0D2C"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lastRenderedPageBreak/>
              <w:t>atitinkamos užsienio šalies institucijos dokumento</w:t>
            </w:r>
            <w:r w:rsidRPr="00B01172">
              <w:rPr>
                <w:rFonts w:ascii="Times New Roman" w:eastAsia="Times New Roman" w:hAnsi="Times New Roman" w:cs="Times New Roman"/>
                <w:sz w:val="20"/>
                <w:szCs w:val="20"/>
                <w:vertAlign w:val="superscript"/>
              </w:rPr>
              <w:footnoteReference w:id="3"/>
            </w:r>
            <w:r w:rsidRPr="00B01172">
              <w:rPr>
                <w:rFonts w:ascii="Times New Roman" w:eastAsia="Times New Roman" w:hAnsi="Times New Roman" w:cs="Times New Roman"/>
                <w:sz w:val="20"/>
                <w:szCs w:val="20"/>
              </w:rPr>
              <w:t>.</w:t>
            </w:r>
          </w:p>
          <w:p w14:paraId="704510AC" w14:textId="77777777" w:rsidR="00B01172" w:rsidRPr="00B01172" w:rsidRDefault="00B01172" w:rsidP="00B01172">
            <w:pPr>
              <w:spacing w:after="0" w:line="240" w:lineRule="auto"/>
              <w:jc w:val="both"/>
              <w:rPr>
                <w:rFonts w:ascii="Times New Roman" w:eastAsia="Yu Mincho" w:hAnsi="Times New Roman" w:cs="Times New Roman"/>
                <w:sz w:val="20"/>
                <w:szCs w:val="20"/>
              </w:rPr>
            </w:pPr>
          </w:p>
          <w:p w14:paraId="249D7F76"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120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92F97C6"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p>
          <w:p w14:paraId="41DE72D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E7F813"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1724A83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Cs/>
                <w:sz w:val="20"/>
                <w:szCs w:val="20"/>
              </w:rPr>
              <w:t>2) Dėl įsipareigojimų, susijusių su socialinio draudimo įmokų mokėjimu, įvykdymo i</w:t>
            </w:r>
            <w:r w:rsidRPr="00B01172">
              <w:rPr>
                <w:rFonts w:ascii="Times New Roman" w:eastAsia="Times New Roman" w:hAnsi="Times New Roman" w:cs="Times New Roman"/>
                <w:sz w:val="20"/>
                <w:szCs w:val="20"/>
                <w:lang w:eastAsia="en-US"/>
              </w:rPr>
              <w:t xml:space="preserve">š Lietuvoje įsteigtų subjektų </w:t>
            </w:r>
            <w:r w:rsidRPr="00B01172">
              <w:rPr>
                <w:rFonts w:ascii="Times New Roman" w:eastAsia="Times New Roman" w:hAnsi="Times New Roman" w:cs="Times New Roman"/>
                <w:bCs/>
                <w:sz w:val="20"/>
                <w:szCs w:val="20"/>
              </w:rPr>
              <w:t>prašoma:</w:t>
            </w:r>
          </w:p>
          <w:p w14:paraId="74558850"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01172">
                <w:rPr>
                  <w:rFonts w:ascii="Times New Roman" w:eastAsia="Times New Roman" w:hAnsi="Times New Roman" w:cs="Times New Roman"/>
                  <w:bCs/>
                  <w:sz w:val="20"/>
                  <w:szCs w:val="20"/>
                  <w:u w:val="single"/>
                </w:rPr>
                <w:t>http://draudejai.sodra.lt/draudeju_viesi_duomenys/</w:t>
              </w:r>
            </w:hyperlink>
            <w:r w:rsidRPr="00B01172">
              <w:rPr>
                <w:rFonts w:ascii="Times New Roman" w:eastAsia="Times New Roman" w:hAnsi="Times New Roman" w:cs="Times New Roman"/>
                <w:bCs/>
                <w:sz w:val="20"/>
                <w:szCs w:val="20"/>
              </w:rPr>
              <w:t>.</w:t>
            </w:r>
          </w:p>
          <w:p w14:paraId="105B527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1A7733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B01172">
              <w:rPr>
                <w:rFonts w:ascii="Times New Roman" w:eastAsia="Times New Roman" w:hAnsi="Times New Roman" w:cs="Times New Roman"/>
                <w:sz w:val="20"/>
                <w:szCs w:val="20"/>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0C70B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7A4CB30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7D2D9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3C4B0B7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2602C532"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kompetentingos institucijos dokumento</w:t>
            </w:r>
            <w:r w:rsidRPr="00B01172">
              <w:rPr>
                <w:rFonts w:ascii="Times New Roman" w:eastAsia="Times New Roman" w:hAnsi="Times New Roman" w:cs="Times New Roman"/>
                <w:sz w:val="20"/>
                <w:szCs w:val="20"/>
                <w:vertAlign w:val="superscript"/>
              </w:rPr>
              <w:footnoteReference w:id="4"/>
            </w:r>
            <w:r w:rsidRPr="00B01172">
              <w:rPr>
                <w:rFonts w:ascii="Times New Roman" w:eastAsia="Times New Roman" w:hAnsi="Times New Roman" w:cs="Times New Roman"/>
                <w:sz w:val="20"/>
                <w:szCs w:val="20"/>
              </w:rPr>
              <w:t>.</w:t>
            </w:r>
          </w:p>
          <w:p w14:paraId="5353CC2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0CBEED3"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120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A95FBC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26E7F28E"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510A7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44D5EC8A"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59DE1"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68A17"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8DE4"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1 punktas</w:t>
            </w:r>
          </w:p>
          <w:p w14:paraId="3FAC2F22" w14:textId="77777777" w:rsidR="00B01172" w:rsidRPr="00B01172" w:rsidRDefault="00B01172" w:rsidP="00B01172">
            <w:pPr>
              <w:spacing w:after="0" w:line="240" w:lineRule="auto"/>
              <w:rPr>
                <w:rFonts w:ascii="Times New Roman" w:eastAsia="Yu Mincho" w:hAnsi="Times New Roman" w:cs="Times New Roman"/>
                <w:sz w:val="20"/>
                <w:szCs w:val="20"/>
              </w:rPr>
            </w:pPr>
          </w:p>
          <w:p w14:paraId="4B98F3E2"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C10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0F859"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7CD4409A"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75BF3EB7"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E24DF0D"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03FED"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1401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 xml:space="preserve">Tiekėjas pirkimo metu pateko į interesų konflikto situaciją, kaip apibrėžta VPĮ 21 straipsnyje, ir atitinkamos padėties negalima ištaisyti. </w:t>
            </w:r>
          </w:p>
          <w:p w14:paraId="6E056A4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2C96"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2 punktas</w:t>
            </w:r>
          </w:p>
          <w:p w14:paraId="6D7A6E00" w14:textId="77777777" w:rsidR="00B01172" w:rsidRPr="00B01172" w:rsidRDefault="00B01172" w:rsidP="00B01172">
            <w:pPr>
              <w:spacing w:after="0" w:line="240" w:lineRule="auto"/>
              <w:rPr>
                <w:rFonts w:ascii="Times New Roman" w:eastAsia="Yu Mincho" w:hAnsi="Times New Roman" w:cs="Times New Roman"/>
                <w:sz w:val="20"/>
                <w:szCs w:val="20"/>
              </w:rPr>
            </w:pPr>
          </w:p>
          <w:p w14:paraId="0CDAEB57"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C12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32D77"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5474054C"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01FC1100"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C0A4269"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DDC74"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F19BF"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B726D"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3 punktas</w:t>
            </w:r>
          </w:p>
          <w:p w14:paraId="2F81A8B9" w14:textId="77777777" w:rsidR="00B01172" w:rsidRPr="00B01172" w:rsidRDefault="00B01172" w:rsidP="00B01172">
            <w:pPr>
              <w:spacing w:after="0" w:line="240" w:lineRule="auto"/>
              <w:rPr>
                <w:rFonts w:ascii="Times New Roman" w:eastAsia="Yu Mincho" w:hAnsi="Times New Roman" w:cs="Times New Roman"/>
                <w:sz w:val="20"/>
                <w:szCs w:val="20"/>
              </w:rPr>
            </w:pPr>
          </w:p>
          <w:p w14:paraId="1C3294FB"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C13 punktas</w:t>
            </w:r>
            <w:r w:rsidRPr="00B01172">
              <w:rPr>
                <w:rFonts w:ascii="Times New Roman" w:eastAsia="Yu Mincho" w:hAnsi="Times New Roman" w:cs="Times New Roman"/>
                <w:sz w:val="20"/>
                <w:szCs w:val="20"/>
                <w:lang w:eastAsia="en-US"/>
              </w:rPr>
              <w:t xml:space="preserve"> </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A1781"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5BB4A427"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FE4686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2929A"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F23B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691FFB"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FCC27C"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01172">
              <w:rPr>
                <w:rFonts w:ascii="Times New Roman" w:eastAsia="Times New Roman" w:hAnsi="Times New Roman" w:cs="Times New Roman"/>
                <w:bCs/>
                <w:sz w:val="20"/>
                <w:szCs w:val="20"/>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1B3C"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lastRenderedPageBreak/>
              <w:t>VPĮ 46 straipsnio 4 dalies 4 punktas</w:t>
            </w:r>
          </w:p>
          <w:p w14:paraId="4827C74E" w14:textId="77777777" w:rsidR="00B01172" w:rsidRPr="00B01172" w:rsidRDefault="00B01172" w:rsidP="00B01172">
            <w:pPr>
              <w:spacing w:after="0" w:line="240" w:lineRule="auto"/>
              <w:rPr>
                <w:rFonts w:ascii="Times New Roman" w:eastAsia="Yu Mincho" w:hAnsi="Times New Roman" w:cs="Times New Roman"/>
                <w:sz w:val="20"/>
                <w:szCs w:val="20"/>
              </w:rPr>
            </w:pPr>
          </w:p>
          <w:p w14:paraId="3915D494"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C15 punktas</w:t>
            </w:r>
            <w:r w:rsidRPr="00B01172">
              <w:rPr>
                <w:rFonts w:ascii="Times New Roman" w:eastAsia="Yu Mincho" w:hAnsi="Times New Roman" w:cs="Times New Roman"/>
                <w:sz w:val="20"/>
                <w:szCs w:val="20"/>
                <w:lang w:eastAsia="en-US"/>
              </w:rPr>
              <w:t xml:space="preserve"> </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F20F"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41BAD715"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37DA0BDC"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4305B87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83446A"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7" w:history="1">
              <w:r w:rsidRPr="00B01172">
                <w:rPr>
                  <w:rFonts w:ascii="Times New Roman" w:eastAsia="Times New Roman" w:hAnsi="Times New Roman" w:cs="Times New Roman"/>
                  <w:sz w:val="20"/>
                  <w:szCs w:val="20"/>
                </w:rPr>
                <w:t>https://vpt.lrv.lt/lt/nuorodos/kiti-duomenys/powerbi/melaginga-informacija-pateikusiu-tiekeju-sarasas-3/</w:t>
              </w:r>
            </w:hyperlink>
          </w:p>
        </w:tc>
      </w:tr>
      <w:tr w:rsidR="008C5F1E" w:rsidRPr="00B01172" w14:paraId="48F5429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25B7"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19F5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BFD8"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5 punktas</w:t>
            </w:r>
          </w:p>
          <w:p w14:paraId="040EA940" w14:textId="77777777" w:rsidR="00B01172" w:rsidRPr="00B01172" w:rsidRDefault="00B01172" w:rsidP="00B01172">
            <w:pPr>
              <w:spacing w:after="0" w:line="240" w:lineRule="auto"/>
              <w:rPr>
                <w:rFonts w:ascii="Times New Roman" w:eastAsia="Yu Mincho" w:hAnsi="Times New Roman" w:cs="Times New Roman"/>
                <w:sz w:val="20"/>
                <w:szCs w:val="20"/>
              </w:rPr>
            </w:pPr>
          </w:p>
          <w:p w14:paraId="417F9F64"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w:t>
            </w:r>
            <w:r w:rsidRPr="00B01172">
              <w:rPr>
                <w:rFonts w:ascii="Times New Roman" w:eastAsia="Arial" w:hAnsi="Times New Roman" w:cs="Times New Roman"/>
                <w:sz w:val="20"/>
                <w:szCs w:val="20"/>
              </w:rPr>
              <w:t xml:space="preserve"> III dalies C15 punktas</w:t>
            </w:r>
          </w:p>
          <w:p w14:paraId="5812A06F"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p>
          <w:p w14:paraId="5DA1ABBF" w14:textId="77777777" w:rsidR="00B01172" w:rsidRPr="00B01172" w:rsidRDefault="00B01172" w:rsidP="00B01172">
            <w:pPr>
              <w:spacing w:after="0" w:line="240" w:lineRule="auto"/>
              <w:jc w:val="both"/>
              <w:rPr>
                <w:rFonts w:ascii="Times New Roman" w:eastAsia="Yu Mincho" w:hAnsi="Times New Roman" w:cs="Times New Roman"/>
                <w:sz w:val="20"/>
                <w:szCs w:val="20"/>
                <w:lang w:eastAsia="en-U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AE08"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188F351C"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6615AD76"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8AFBE"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ABC6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2B887A"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72DC"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6 punktas</w:t>
            </w:r>
          </w:p>
          <w:p w14:paraId="588620C9" w14:textId="77777777" w:rsidR="00B01172" w:rsidRPr="00B01172" w:rsidRDefault="00B01172" w:rsidP="00B01172">
            <w:pPr>
              <w:spacing w:after="0" w:line="240" w:lineRule="auto"/>
              <w:rPr>
                <w:rFonts w:ascii="Times New Roman" w:eastAsia="Yu Mincho" w:hAnsi="Times New Roman" w:cs="Times New Roman"/>
                <w:sz w:val="20"/>
                <w:szCs w:val="20"/>
              </w:rPr>
            </w:pPr>
          </w:p>
          <w:p w14:paraId="2CA4A812"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w:t>
            </w:r>
            <w:r w:rsidRPr="00B01172">
              <w:rPr>
                <w:rFonts w:ascii="Times New Roman" w:eastAsia="Arial" w:hAnsi="Times New Roman" w:cs="Times New Roman"/>
                <w:sz w:val="20"/>
                <w:szCs w:val="20"/>
              </w:rPr>
              <w:t xml:space="preserve"> III dalies C14 punktas</w:t>
            </w:r>
          </w:p>
          <w:p w14:paraId="43D08757" w14:textId="77777777" w:rsidR="00B01172" w:rsidRPr="00B01172" w:rsidRDefault="00B01172" w:rsidP="00B01172">
            <w:pPr>
              <w:spacing w:after="0" w:line="240" w:lineRule="auto"/>
              <w:jc w:val="both"/>
              <w:rPr>
                <w:rFonts w:ascii="Times New Roman" w:eastAsia="Yu Mincho" w:hAnsi="Times New Roman" w:cs="Times New Roman"/>
                <w:sz w:val="20"/>
                <w:szCs w:val="20"/>
                <w:lang w:eastAsia="en-US"/>
              </w:rPr>
            </w:pPr>
          </w:p>
          <w:p w14:paraId="31E4F56A" w14:textId="77777777" w:rsidR="00B01172" w:rsidRPr="00B01172" w:rsidRDefault="00B01172" w:rsidP="00B01172">
            <w:pPr>
              <w:spacing w:after="0" w:line="240" w:lineRule="auto"/>
              <w:jc w:val="both"/>
              <w:rPr>
                <w:rFonts w:ascii="Times New Roman" w:eastAsia="Yu Mincho" w:hAnsi="Times New Roman" w:cs="Times New Roman"/>
                <w:sz w:val="20"/>
                <w:szCs w:val="20"/>
                <w:lang w:eastAsia="en-U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B10F"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37406637"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3C9E16AF"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7D91516"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7E0ABA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8" w:history="1">
              <w:r w:rsidRPr="00B01172">
                <w:rPr>
                  <w:rFonts w:ascii="Times New Roman" w:eastAsia="Times New Roman" w:hAnsi="Times New Roman" w:cs="Times New Roman"/>
                  <w:sz w:val="20"/>
                  <w:szCs w:val="20"/>
                </w:rPr>
                <w:t>https://vpt.lrv.lt/lt/nuorodos/kiti-duomenys/powerbi/nepatikimi-tiekejai-1/</w:t>
              </w:r>
            </w:hyperlink>
          </w:p>
          <w:p w14:paraId="7CAEBFB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56FEBCC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9" w:history="1">
              <w:r w:rsidRPr="00B01172">
                <w:rPr>
                  <w:rFonts w:ascii="Times New Roman" w:eastAsia="Times New Roman" w:hAnsi="Times New Roman" w:cs="Times New Roman"/>
                  <w:sz w:val="20"/>
                  <w:szCs w:val="20"/>
                </w:rPr>
                <w:t>https://vpt.lrv.lt/lt/pasalinimo-pagrindai-1/nepatikimu-koncesininku-sarasas-1/nepatikimu-koncesininku-sarasas/</w:t>
              </w:r>
            </w:hyperlink>
          </w:p>
          <w:p w14:paraId="059C2523"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p>
          <w:p w14:paraId="52496E3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153F62FE"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C694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p w14:paraId="394F815D" w14:textId="77777777" w:rsidR="00B01172" w:rsidRPr="00B01172" w:rsidRDefault="00B01172" w:rsidP="00B01172">
            <w:p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2ABF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yra padaręs rimtą profesinį pažeidimą, dėl kurio perkančioji organizacija abejoja tiekėjo sąžiningumu, kai jis yra padaręs finansinės atskaitomybės ir audito </w:t>
            </w:r>
            <w:r w:rsidRPr="00B01172">
              <w:rPr>
                <w:rFonts w:ascii="Times New Roman" w:eastAsia="Times New Roman" w:hAnsi="Times New Roman" w:cs="Times New Roman"/>
                <w:sz w:val="20"/>
                <w:szCs w:val="20"/>
              </w:rPr>
              <w:lastRenderedPageBreak/>
              <w:t>teisės aktų pažeidimą ir nuo jo padarymo dienos praėjo mažiau kaip vieni metai.</w:t>
            </w:r>
          </w:p>
          <w:p w14:paraId="5F2B309D" w14:textId="77777777" w:rsidR="00B01172" w:rsidRPr="00B01172" w:rsidRDefault="00B01172" w:rsidP="00B01172">
            <w:pPr>
              <w:spacing w:after="0" w:line="240" w:lineRule="auto"/>
              <w:jc w:val="both"/>
              <w:rPr>
                <w:rFonts w:ascii="Times New Roman" w:eastAsia="Times New Roman" w:hAnsi="Times New Roman" w:cs="Times New Roman"/>
                <w:b/>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DEBD"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lastRenderedPageBreak/>
              <w:t>VPĮ 46 straipsnio 4 dalies 7 punkto a papunktis</w:t>
            </w:r>
          </w:p>
          <w:p w14:paraId="4B11BB1F" w14:textId="77777777" w:rsidR="00B01172" w:rsidRPr="00B01172" w:rsidRDefault="00B01172" w:rsidP="00B01172">
            <w:pPr>
              <w:spacing w:after="0" w:line="240" w:lineRule="auto"/>
              <w:rPr>
                <w:rFonts w:ascii="Times New Roman" w:eastAsia="Yu Mincho" w:hAnsi="Times New Roman" w:cs="Times New Roman"/>
                <w:sz w:val="20"/>
                <w:szCs w:val="20"/>
              </w:rPr>
            </w:pPr>
          </w:p>
          <w:p w14:paraId="02447287" w14:textId="77777777" w:rsidR="00B01172" w:rsidRPr="00B01172" w:rsidRDefault="00B01172" w:rsidP="00B01172">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A457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lastRenderedPageBreak/>
              <w:t xml:space="preserve">Iš Lietuvoje įsteigtų subjektų įrodančių dokumentų nereikalaujama. Užtenka pateikto EBVPD. </w:t>
            </w:r>
            <w:r w:rsidRPr="00B01172">
              <w:rPr>
                <w:rFonts w:ascii="Times New Roman" w:eastAsia="Times New Roman" w:hAnsi="Times New Roman" w:cs="Times New Roman"/>
                <w:sz w:val="20"/>
                <w:szCs w:val="20"/>
              </w:rPr>
              <w:t xml:space="preserve">Priimant sprendimus dėl tiekėjo pašalinimo iš pirkimo procedūros </w:t>
            </w:r>
            <w:r w:rsidRPr="00B01172">
              <w:rPr>
                <w:rFonts w:ascii="Times New Roman" w:eastAsia="Times New Roman" w:hAnsi="Times New Roman" w:cs="Times New Roman"/>
                <w:sz w:val="20"/>
                <w:szCs w:val="20"/>
              </w:rPr>
              <w:lastRenderedPageBreak/>
              <w:t>šiame punkte nurodytu pašalinimo pagrindu, be kita ko, atsižvelgiama į</w:t>
            </w:r>
            <w:r w:rsidRPr="00B01172">
              <w:rPr>
                <w:rFonts w:ascii="Times New Roman" w:eastAsia="Times New Roman" w:hAnsi="Times New Roman" w:cs="Times New Roman"/>
                <w:b/>
                <w:bCs/>
                <w:sz w:val="20"/>
                <w:szCs w:val="20"/>
              </w:rPr>
              <w:t xml:space="preserve"> </w:t>
            </w:r>
            <w:r w:rsidRPr="00B01172">
              <w:rPr>
                <w:rFonts w:ascii="Times New Roman" w:eastAsia="Times New Roman" w:hAnsi="Times New Roman" w:cs="Times New Roman"/>
                <w:sz w:val="20"/>
                <w:szCs w:val="20"/>
              </w:rPr>
              <w:t xml:space="preserve">nacionalinėje duomenų bazėje adresu: </w:t>
            </w:r>
            <w:hyperlink r:id="rId20" w:history="1">
              <w:r w:rsidRPr="00B01172">
                <w:rPr>
                  <w:rFonts w:ascii="Times New Roman" w:eastAsia="Times New Roman" w:hAnsi="Times New Roman" w:cs="Times New Roman"/>
                  <w:sz w:val="20"/>
                  <w:szCs w:val="20"/>
                  <w:u w:val="single"/>
                </w:rPr>
                <w:t>https://www.registrucentras.lt/jar/p/index.php</w:t>
              </w:r>
            </w:hyperlink>
          </w:p>
          <w:p w14:paraId="347898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paskelbtą informaciją, taip pat į šiame informaciniame pranešime pateiktą informaciją:</w:t>
            </w:r>
          </w:p>
          <w:p w14:paraId="118C4514"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21" w:history="1">
              <w:r w:rsidRPr="00B01172">
                <w:rPr>
                  <w:rFonts w:ascii="Times New Roman" w:eastAsia="Times New Roman" w:hAnsi="Times New Roman" w:cs="Times New Roman"/>
                  <w:sz w:val="20"/>
                  <w:szCs w:val="20"/>
                </w:rPr>
                <w:t>https://vpt.lrv.lt/lt/naujienos-3/finansiniu-ataskaitu-nepateikimas-gali-tapti-kliutimi-dalyvauti-viesuosiuose-pirkimuose/</w:t>
              </w:r>
            </w:hyperlink>
          </w:p>
          <w:p w14:paraId="4D42C2FE"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rPr>
            </w:pPr>
          </w:p>
        </w:tc>
      </w:tr>
      <w:tr w:rsidR="008C5F1E" w:rsidRPr="00B01172" w14:paraId="6FA173B4"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5602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65C4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01172">
              <w:rPr>
                <w:rFonts w:ascii="Times New Roman" w:eastAsia="Times New Roman" w:hAnsi="Times New Roman" w:cs="Times New Roman"/>
                <w:sz w:val="20"/>
                <w:szCs w:val="20"/>
                <w:vertAlign w:val="superscript"/>
              </w:rPr>
              <w:t>1</w:t>
            </w:r>
            <w:r w:rsidRPr="00B01172">
              <w:rPr>
                <w:rFonts w:ascii="Times New Roman" w:eastAsia="Times New Roman" w:hAnsi="Times New Roman" w:cs="Times New Roman"/>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251F"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b papunktis</w:t>
            </w:r>
          </w:p>
          <w:p w14:paraId="611016D6" w14:textId="77777777" w:rsidR="00B01172" w:rsidRPr="00B01172" w:rsidRDefault="00B01172" w:rsidP="00B01172">
            <w:pPr>
              <w:spacing w:after="0" w:line="240" w:lineRule="auto"/>
              <w:rPr>
                <w:rFonts w:ascii="Times New Roman" w:eastAsia="Yu Mincho" w:hAnsi="Times New Roman" w:cs="Times New Roman"/>
                <w:sz w:val="20"/>
                <w:szCs w:val="20"/>
              </w:rPr>
            </w:pPr>
          </w:p>
          <w:p w14:paraId="41490442"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1CC3"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759D34EF"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p w14:paraId="2B04BBB2"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B01172">
              <w:rPr>
                <w:rFonts w:ascii="Times New Roman" w:eastAsia="Times New Roman" w:hAnsi="Times New Roman" w:cs="Times New Roman"/>
                <w:b/>
                <w:bCs/>
                <w:sz w:val="20"/>
                <w:szCs w:val="20"/>
              </w:rPr>
              <w:t xml:space="preserve"> </w:t>
            </w:r>
            <w:r w:rsidRPr="00B01172">
              <w:rPr>
                <w:rFonts w:ascii="Times New Roman" w:eastAsia="Times New Roman" w:hAnsi="Times New Roman" w:cs="Times New Roman"/>
                <w:sz w:val="20"/>
                <w:szCs w:val="20"/>
              </w:rPr>
              <w:t xml:space="preserve">nacionalinėje duomenų bazėje adresu </w:t>
            </w:r>
            <w:hyperlink r:id="rId22">
              <w:r w:rsidRPr="00B01172">
                <w:rPr>
                  <w:rFonts w:ascii="Times New Roman" w:eastAsia="Times New Roman" w:hAnsi="Times New Roman" w:cs="Times New Roman"/>
                  <w:sz w:val="20"/>
                  <w:szCs w:val="20"/>
                  <w:u w:val="single"/>
                </w:rPr>
                <w:t>https://www.vmi.lt/evmi/mokesciu-moketoju-informacija</w:t>
              </w:r>
            </w:hyperlink>
            <w:r w:rsidRPr="00B01172">
              <w:rPr>
                <w:rFonts w:ascii="Times New Roman" w:eastAsia="Times New Roman" w:hAnsi="Times New Roman" w:cs="Times New Roman"/>
                <w:sz w:val="20"/>
                <w:szCs w:val="20"/>
              </w:rPr>
              <w:t xml:space="preserve"> skelbiamą informaciją.</w:t>
            </w:r>
          </w:p>
        </w:tc>
      </w:tr>
      <w:tr w:rsidR="008C5F1E" w:rsidRPr="00B01172" w14:paraId="67E76331"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AAA4"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1EF0"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89FF" w14:textId="77777777" w:rsidR="00B01172" w:rsidRPr="00B01172" w:rsidRDefault="00B01172" w:rsidP="00B01172">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c papunktis</w:t>
            </w:r>
          </w:p>
          <w:p w14:paraId="7F84C6F0" w14:textId="77777777" w:rsidR="00B01172" w:rsidRPr="00B01172" w:rsidRDefault="00B01172" w:rsidP="00B01172">
            <w:pPr>
              <w:spacing w:after="0" w:line="240" w:lineRule="auto"/>
              <w:rPr>
                <w:rFonts w:ascii="Times New Roman" w:eastAsia="Yu Mincho" w:hAnsi="Times New Roman" w:cs="Times New Roman"/>
                <w:sz w:val="20"/>
                <w:szCs w:val="20"/>
              </w:rPr>
            </w:pPr>
          </w:p>
          <w:p w14:paraId="23D0D415" w14:textId="77777777" w:rsidR="00B01172" w:rsidRPr="00B01172" w:rsidRDefault="00B01172" w:rsidP="00B01172">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FCE0"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4645EFA5"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040777B8" w14:textId="77777777" w:rsidR="00B01172" w:rsidRPr="00B01172" w:rsidRDefault="00B01172" w:rsidP="00B01172">
            <w:pP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D887B1A" w14:textId="77777777" w:rsidR="00B01172" w:rsidRPr="00B01172" w:rsidRDefault="00B01172" w:rsidP="00B01172">
            <w:pPr>
              <w:rPr>
                <w:rFonts w:ascii="Times New Roman" w:eastAsia="Times New Roman" w:hAnsi="Times New Roman" w:cs="Times New Roman"/>
                <w:bCs/>
                <w:iCs/>
                <w:sz w:val="20"/>
                <w:szCs w:val="20"/>
                <w:lang w:eastAsia="en-US"/>
              </w:rPr>
            </w:pPr>
            <w:hyperlink r:id="rId23" w:history="1">
              <w:r w:rsidRPr="00B01172">
                <w:rPr>
                  <w:rFonts w:ascii="Times New Roman" w:eastAsia="Times New Roman" w:hAnsi="Times New Roman" w:cs="Times New Roman"/>
                  <w:sz w:val="20"/>
                  <w:szCs w:val="20"/>
                  <w:u w:val="single"/>
                </w:rPr>
                <w:t>https://kt.gov.lt/lt/atviri-duomenys/diskvalifikavimas-is-viesuju-pirkimu</w:t>
              </w:r>
            </w:hyperlink>
            <w:r w:rsidRPr="00B01172">
              <w:rPr>
                <w:rFonts w:ascii="Times New Roman" w:eastAsia="Times New Roman" w:hAnsi="Times New Roman" w:cs="Times New Roman"/>
                <w:sz w:val="20"/>
                <w:szCs w:val="20"/>
              </w:rPr>
              <w:t xml:space="preserve"> skelbiamą informaciją. </w:t>
            </w:r>
          </w:p>
        </w:tc>
      </w:tr>
      <w:tr w:rsidR="00B01172" w:rsidRPr="00B01172" w14:paraId="15E80D05" w14:textId="77777777" w:rsidTr="00B011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4B55" w14:textId="77777777" w:rsidR="00B01172" w:rsidRPr="00B01172" w:rsidRDefault="00B01172" w:rsidP="00B01172">
            <w:pPr>
              <w:spacing w:after="0" w:line="240" w:lineRule="auto"/>
              <w:ind w:left="360"/>
              <w:rPr>
                <w:rFonts w:ascii="Times New Roman" w:eastAsia="Times New Roman" w:hAnsi="Times New Roman" w:cs="Times New Roman"/>
                <w:bCs/>
                <w:sz w:val="20"/>
                <w:szCs w:val="20"/>
              </w:rPr>
            </w:pPr>
          </w:p>
        </w:tc>
        <w:tc>
          <w:tcPr>
            <w:tcW w:w="92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D15F" w14:textId="77777777" w:rsidR="00B01172" w:rsidRPr="00B01172" w:rsidRDefault="00B01172" w:rsidP="00B01172">
            <w:pP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Neprivalomi pašalinimo pagrindai pagal VPĮ 46 straipsnio 6 dalies nuostatas: </w:t>
            </w:r>
          </w:p>
        </w:tc>
      </w:tr>
      <w:tr w:rsidR="008C5F1E" w:rsidRPr="00B01172" w14:paraId="41C4E23A"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34B0"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FC6F"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Tiekėjas </w:t>
            </w:r>
            <w:r w:rsidRPr="00B01172">
              <w:rPr>
                <w:rFonts w:ascii="Times New Roman" w:eastAsia="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60685"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1 punktas</w:t>
            </w:r>
          </w:p>
          <w:p w14:paraId="3B64DEC7"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 C2, C3 punktai</w:t>
            </w:r>
          </w:p>
          <w:p w14:paraId="27C3568E" w14:textId="77777777" w:rsidR="00B01172" w:rsidRPr="00B01172" w:rsidRDefault="00B01172" w:rsidP="00B01172">
            <w:pPr>
              <w:jc w:val="center"/>
              <w:rPr>
                <w:rFonts w:ascii="Times New Roman" w:eastAsia="Times New Roman" w:hAnsi="Times New Roman" w:cs="Times New Roman"/>
                <w:sz w:val="20"/>
                <w:szCs w:val="20"/>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4C6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1D6B8B1F" w14:textId="77777777" w:rsidR="00B01172" w:rsidRPr="00B01172" w:rsidRDefault="00B01172" w:rsidP="00B01172">
            <w:pPr>
              <w:spacing w:after="0" w:line="240" w:lineRule="auto"/>
              <w:jc w:val="both"/>
              <w:rPr>
                <w:rFonts w:ascii="Times New Roman" w:eastAsia="Yu Mincho" w:hAnsi="Times New Roman" w:cs="Times New Roman"/>
                <w:sz w:val="20"/>
                <w:szCs w:val="20"/>
              </w:rPr>
            </w:pPr>
          </w:p>
        </w:tc>
      </w:tr>
      <w:tr w:rsidR="008C5F1E" w:rsidRPr="00B01172" w14:paraId="601BF6EF"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AD3A"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61F6"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w:t>
            </w:r>
            <w:r w:rsidRPr="00B01172">
              <w:rPr>
                <w:rFonts w:ascii="Times New Roman" w:eastAsia="Times New Roman" w:hAnsi="Times New Roman" w:cs="Times New Roman"/>
                <w:sz w:val="20"/>
                <w:szCs w:val="20"/>
              </w:rPr>
              <w:lastRenderedPageBreak/>
              <w:t xml:space="preserve">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213F6A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42A9"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lastRenderedPageBreak/>
              <w:t xml:space="preserve">VPĮ 46 straipsnio 6 </w:t>
            </w:r>
            <w:r w:rsidRPr="00B01172">
              <w:rPr>
                <w:rFonts w:ascii="Times New Roman" w:eastAsia="Yu Mincho" w:hAnsi="Times New Roman" w:cs="Times New Roman"/>
                <w:b/>
                <w:bCs/>
                <w:sz w:val="20"/>
                <w:szCs w:val="20"/>
              </w:rPr>
              <w:lastRenderedPageBreak/>
              <w:t>dalies 2 punktas</w:t>
            </w:r>
          </w:p>
          <w:p w14:paraId="066911E2" w14:textId="77777777" w:rsidR="00B01172" w:rsidRPr="00B01172" w:rsidRDefault="00B01172" w:rsidP="00B01172">
            <w:pPr>
              <w:spacing w:after="0" w:line="240" w:lineRule="auto"/>
              <w:jc w:val="both"/>
              <w:rPr>
                <w:rFonts w:ascii="Times New Roman" w:eastAsia="Yu Mincho" w:hAnsi="Times New Roman" w:cs="Times New Roman"/>
                <w:sz w:val="20"/>
                <w:szCs w:val="20"/>
              </w:rPr>
            </w:pPr>
          </w:p>
          <w:p w14:paraId="07DFBF55" w14:textId="77777777" w:rsidR="00B01172" w:rsidRPr="00B01172" w:rsidRDefault="00B01172" w:rsidP="00B01172">
            <w:pPr>
              <w:spacing w:after="0" w:line="240" w:lineRule="auto"/>
              <w:jc w:val="both"/>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C4, C5, C6, C7, C8, C9 punktai</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C42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lastRenderedPageBreak/>
              <w:t xml:space="preserve">Iš Lietuvoje įsteigtų subjektų įrodančių dokumentų nereikalaujama, užtenka pateikto EBVPD. </w:t>
            </w:r>
            <w:r w:rsidRPr="00B01172">
              <w:rPr>
                <w:rFonts w:ascii="Times New Roman" w:eastAsia="Times New Roman" w:hAnsi="Times New Roman" w:cs="Times New Roman"/>
                <w:sz w:val="20"/>
                <w:szCs w:val="20"/>
              </w:rPr>
              <w:t xml:space="preserve">Perkančioji organizacija </w:t>
            </w:r>
            <w:r w:rsidRPr="00B01172">
              <w:rPr>
                <w:rFonts w:ascii="Times New Roman" w:eastAsia="Times New Roman" w:hAnsi="Times New Roman" w:cs="Times New Roman"/>
                <w:sz w:val="20"/>
                <w:szCs w:val="20"/>
              </w:rPr>
              <w:lastRenderedPageBreak/>
              <w:t>savarankiškai patikrina duomenis nacionalinėje duomenų bazėje, adresu:</w:t>
            </w:r>
          </w:p>
          <w:p w14:paraId="176095FD"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hyperlink r:id="rId24" w:history="1">
              <w:r w:rsidRPr="00B01172">
                <w:rPr>
                  <w:rFonts w:ascii="Times New Roman" w:eastAsia="Times New Roman" w:hAnsi="Times New Roman" w:cs="Times New Roman"/>
                  <w:bCs/>
                  <w:sz w:val="20"/>
                  <w:szCs w:val="20"/>
                  <w:u w:val="single"/>
                </w:rPr>
                <w:t>https://www.registrucentras.lt/jar/p/</w:t>
              </w:r>
            </w:hyperlink>
            <w:r w:rsidRPr="00B01172">
              <w:rPr>
                <w:rFonts w:ascii="Times New Roman" w:eastAsia="Times New Roman" w:hAnsi="Times New Roman" w:cs="Times New Roman"/>
                <w:bCs/>
                <w:sz w:val="20"/>
                <w:szCs w:val="20"/>
              </w:rPr>
              <w:t xml:space="preserve">. </w:t>
            </w:r>
          </w:p>
          <w:p w14:paraId="6F66B68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274DB37"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80AB12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7D3B461C"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FDA6AB"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4EEFC9C2"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7ACAA14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186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D84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B964" w14:textId="77777777" w:rsidR="00B01172" w:rsidRPr="00B01172" w:rsidRDefault="00B01172" w:rsidP="00B01172">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3 punktas</w:t>
            </w:r>
          </w:p>
          <w:p w14:paraId="30FB0181" w14:textId="77777777" w:rsidR="00B01172" w:rsidRPr="00B01172" w:rsidRDefault="00B01172" w:rsidP="00B01172">
            <w:pPr>
              <w:spacing w:after="0" w:line="240" w:lineRule="auto"/>
              <w:jc w:val="both"/>
              <w:rPr>
                <w:rFonts w:ascii="Times New Roman" w:eastAsia="Yu Mincho" w:hAnsi="Times New Roman" w:cs="Times New Roman"/>
                <w:sz w:val="20"/>
                <w:szCs w:val="20"/>
              </w:rPr>
            </w:pPr>
          </w:p>
          <w:p w14:paraId="287572FA" w14:textId="77777777" w:rsidR="00B01172" w:rsidRPr="00B01172" w:rsidRDefault="00B01172" w:rsidP="00B01172">
            <w:pPr>
              <w:spacing w:after="0" w:line="240" w:lineRule="auto"/>
              <w:jc w:val="both"/>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B4BE"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tc>
      </w:tr>
    </w:tbl>
    <w:p w14:paraId="790E3D15"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491DBE88"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4C691C">
          <w:type w:val="continuous"/>
          <w:pgSz w:w="12240" w:h="15840"/>
          <w:pgMar w:top="1134" w:right="567" w:bottom="1134" w:left="1701" w:header="720" w:footer="720" w:gutter="0"/>
          <w:pgNumType w:start="13"/>
          <w:cols w:space="720"/>
          <w:titlePg/>
          <w:docGrid w:linePitch="360"/>
        </w:sectPr>
      </w:pPr>
      <w:bookmarkStart w:id="52" w:name="_Ref38291223"/>
      <w:bookmarkStart w:id="53" w:name="_Ref38291334"/>
      <w:bookmarkStart w:id="54" w:name="_Ref38533412"/>
    </w:p>
    <w:p w14:paraId="509EBDCB" w14:textId="77777777" w:rsidR="00510585" w:rsidRPr="00510585" w:rsidRDefault="00510585" w:rsidP="009B7E2D">
      <w:pPr>
        <w:keepNext/>
        <w:keepLines/>
        <w:tabs>
          <w:tab w:val="left" w:pos="993"/>
        </w:tabs>
        <w:spacing w:after="0" w:line="240" w:lineRule="auto"/>
        <w:ind w:left="5528"/>
        <w:outlineLvl w:val="1"/>
        <w:rPr>
          <w:rFonts w:ascii="Times New Roman" w:eastAsia="Calibri" w:hAnsi="Times New Roman" w:cs="Times New Roman"/>
        </w:rPr>
      </w:pPr>
      <w:bookmarkStart w:id="55" w:name="_Toc201227503"/>
      <w:bookmarkEnd w:id="52"/>
      <w:bookmarkEnd w:id="53"/>
      <w:bookmarkEnd w:id="54"/>
      <w:r w:rsidRPr="00510585">
        <w:rPr>
          <w:rFonts w:ascii="Times New Roman" w:eastAsia="Calibri" w:hAnsi="Times New Roman" w:cs="Times New Roman"/>
        </w:rPr>
        <w:lastRenderedPageBreak/>
        <w:t>Pirkimo sąlygų 4 priedas „</w:t>
      </w:r>
      <w:bookmarkStart w:id="56" w:name="_Hlk192688564"/>
      <w:r w:rsidRPr="00510585">
        <w:rPr>
          <w:rFonts w:ascii="Times New Roman" w:eastAsia="Calibri" w:hAnsi="Times New Roman" w:cs="Times New Roman"/>
        </w:rPr>
        <w:t>Tiekėjų kvalifikacijos reikalavimai ir reikalaujami kokybės bei aplinkos apsaugos vadybos sistemų standartai</w:t>
      </w:r>
      <w:bookmarkEnd w:id="56"/>
      <w:r w:rsidRPr="00510585">
        <w:rPr>
          <w:rFonts w:ascii="Times New Roman" w:eastAsia="Calibri" w:hAnsi="Times New Roman" w:cs="Times New Roman"/>
        </w:rPr>
        <w:t>“</w:t>
      </w:r>
      <w:bookmarkEnd w:id="55"/>
    </w:p>
    <w:p w14:paraId="74E4061C" w14:textId="77777777" w:rsidR="00510585" w:rsidRPr="00510585" w:rsidRDefault="00510585" w:rsidP="00B920A1">
      <w:pPr>
        <w:spacing w:after="0"/>
        <w:rPr>
          <w:rFonts w:ascii="Aptos" w:eastAsia="Times New Roman" w:hAnsi="Aptos" w:cs="Times New Roman"/>
        </w:rPr>
      </w:pPr>
    </w:p>
    <w:p w14:paraId="6ACB598E" w14:textId="77777777" w:rsidR="00510585" w:rsidRPr="00746327" w:rsidRDefault="00510585" w:rsidP="00B920A1">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46E8BEAF" w14:textId="3A85227F" w:rsidR="00A0504D" w:rsidRPr="00A0504D" w:rsidRDefault="00A0504D" w:rsidP="00A0504D">
      <w:pPr>
        <w:pStyle w:val="Sraopastraipa"/>
        <w:numPr>
          <w:ilvl w:val="1"/>
          <w:numId w:val="36"/>
        </w:numPr>
        <w:tabs>
          <w:tab w:val="left" w:pos="851"/>
        </w:tabs>
        <w:spacing w:after="0" w:line="20" w:lineRule="atLeast"/>
        <w:ind w:firstLine="207"/>
        <w:jc w:val="both"/>
        <w:rPr>
          <w:rFonts w:asciiTheme="majorBidi" w:eastAsiaTheme="minorHAnsi" w:hAnsiTheme="majorBidi" w:cstheme="majorBidi"/>
          <w:sz w:val="24"/>
          <w:szCs w:val="24"/>
        </w:rPr>
      </w:pPr>
      <w:r w:rsidRPr="00A0504D">
        <w:rPr>
          <w:rFonts w:asciiTheme="majorBidi" w:eastAsiaTheme="minorHAnsi" w:hAnsiTheme="majorBidi" w:cstheme="majorBidi"/>
          <w:iCs/>
          <w:sz w:val="24"/>
          <w:szCs w:val="24"/>
          <w:lang w:eastAsia="en-US"/>
        </w:rPr>
        <w:t xml:space="preserve">Reikalavimai tiekėjo kvalifikacijai nėra nustatomi. </w:t>
      </w:r>
    </w:p>
    <w:p w14:paraId="3D675AEA" w14:textId="77777777" w:rsidR="00510585" w:rsidRPr="00A05DC8" w:rsidRDefault="00510585" w:rsidP="00510585">
      <w:pPr>
        <w:tabs>
          <w:tab w:val="left" w:pos="993"/>
        </w:tabs>
        <w:spacing w:after="0" w:line="240" w:lineRule="auto"/>
        <w:jc w:val="center"/>
        <w:rPr>
          <w:rFonts w:ascii="Times New Roman" w:eastAsia="Aptos" w:hAnsi="Times New Roman" w:cs="Times New Roman"/>
          <w:b/>
          <w:bCs/>
          <w:sz w:val="24"/>
          <w:szCs w:val="24"/>
        </w:rPr>
      </w:pPr>
    </w:p>
    <w:p w14:paraId="19750EF3" w14:textId="77777777" w:rsidR="00A0504D" w:rsidRDefault="00A0504D" w:rsidP="00510585">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br w:type="page"/>
      </w:r>
    </w:p>
    <w:p w14:paraId="7C47ADBE" w14:textId="77777777" w:rsidR="00510585" w:rsidRPr="00510585" w:rsidRDefault="00510585" w:rsidP="00B86572">
      <w:pPr>
        <w:tabs>
          <w:tab w:val="left" w:pos="720"/>
          <w:tab w:val="left" w:pos="993"/>
        </w:tabs>
        <w:spacing w:after="0" w:line="240" w:lineRule="auto"/>
        <w:rPr>
          <w:rFonts w:ascii="Times New Roman" w:eastAsia="Calibri" w:hAnsi="Times New Roman" w:cs="Times New Roman"/>
          <w:b/>
          <w:bCs/>
          <w:sz w:val="22"/>
          <w:szCs w:val="22"/>
          <w:lang w:eastAsia="en-US"/>
        </w:rPr>
      </w:pPr>
    </w:p>
    <w:p w14:paraId="64E15A77" w14:textId="3083B3AF" w:rsidR="00510585" w:rsidRPr="00B86572" w:rsidRDefault="00510585" w:rsidP="005C428C">
      <w:pPr>
        <w:tabs>
          <w:tab w:val="left" w:pos="720"/>
          <w:tab w:val="left" w:pos="993"/>
        </w:tabs>
        <w:spacing w:after="0" w:line="240" w:lineRule="auto"/>
        <w:ind w:firstLine="567"/>
        <w:jc w:val="center"/>
        <w:rPr>
          <w:rFonts w:ascii="Times New Roman" w:eastAsia="Calibri" w:hAnsi="Times New Roman" w:cs="Times New Roman"/>
          <w:b/>
          <w:bCs/>
          <w:sz w:val="24"/>
          <w:szCs w:val="24"/>
          <w:lang w:eastAsia="en-US"/>
        </w:rPr>
      </w:pPr>
      <w:r w:rsidRPr="00B865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20BE4F" w14:textId="77777777" w:rsidR="000E2BFE" w:rsidRPr="007140E1" w:rsidRDefault="000E2BFE" w:rsidP="00381269">
      <w:pPr>
        <w:pStyle w:val="Sraopastraipa"/>
        <w:spacing w:after="0" w:line="240" w:lineRule="auto"/>
        <w:ind w:left="0" w:firstLine="567"/>
        <w:jc w:val="center"/>
        <w:rPr>
          <w:rFonts w:ascii="Times New Roman" w:eastAsiaTheme="minorHAnsi" w:hAnsi="Times New Roman" w:cs="Times New Roman"/>
          <w:sz w:val="24"/>
          <w:szCs w:val="24"/>
          <w:lang w:eastAsia="en-US"/>
        </w:rPr>
      </w:pPr>
    </w:p>
    <w:p w14:paraId="0F08A201" w14:textId="6CD9262F" w:rsidR="005C428C" w:rsidRPr="005C428C" w:rsidRDefault="005C428C" w:rsidP="005C428C">
      <w:pPr>
        <w:pStyle w:val="Sraopastraipa"/>
        <w:numPr>
          <w:ilvl w:val="0"/>
          <w:numId w:val="40"/>
        </w:numPr>
        <w:tabs>
          <w:tab w:val="left" w:pos="993"/>
        </w:tabs>
        <w:spacing w:after="0" w:line="240" w:lineRule="auto"/>
        <w:ind w:left="284" w:firstLine="414"/>
        <w:jc w:val="both"/>
        <w:rPr>
          <w:rFonts w:asciiTheme="majorBidi" w:eastAsia="Calibri" w:hAnsiTheme="majorBidi" w:cstheme="majorBidi"/>
          <w:sz w:val="24"/>
          <w:szCs w:val="24"/>
        </w:rPr>
      </w:pPr>
      <w:r w:rsidRPr="005C428C">
        <w:rPr>
          <w:rFonts w:asciiTheme="majorBidi" w:eastAsia="Calibri" w:hAnsiTheme="majorBidi" w:cstheme="majorBidi"/>
          <w:sz w:val="24"/>
          <w:szCs w:val="24"/>
        </w:rPr>
        <w:t xml:space="preserve">Perkančioji organizacija </w:t>
      </w:r>
      <w:r w:rsidR="0067353E">
        <w:rPr>
          <w:rFonts w:asciiTheme="majorBidi" w:eastAsia="Calibri" w:hAnsiTheme="majorBidi" w:cstheme="majorBidi"/>
          <w:sz w:val="24"/>
          <w:szCs w:val="24"/>
        </w:rPr>
        <w:t>ne</w:t>
      </w:r>
      <w:r w:rsidRPr="005C428C">
        <w:rPr>
          <w:rFonts w:asciiTheme="majorBidi" w:eastAsia="Calibri" w:hAnsiTheme="majorBidi" w:cstheme="majorBidi"/>
          <w:sz w:val="24"/>
          <w:szCs w:val="24"/>
        </w:rPr>
        <w:t>reikalauja, kad tiekėjai laikytųsi k</w:t>
      </w:r>
      <w:r w:rsidRPr="005C428C">
        <w:rPr>
          <w:rFonts w:asciiTheme="majorBidi" w:eastAsia="Calibri" w:hAnsiTheme="majorBidi" w:cstheme="majorBidi"/>
          <w:iCs/>
          <w:sz w:val="24"/>
          <w:szCs w:val="24"/>
        </w:rPr>
        <w:t>okybės vadybos sistemos ir (arba) aplinkos apsaugos vadybos sistemos standartų.</w:t>
      </w:r>
    </w:p>
    <w:p w14:paraId="5D0FDE6E" w14:textId="2E0B88FE" w:rsidR="008D704D" w:rsidRPr="004065EB" w:rsidRDefault="000D3E64" w:rsidP="005C428C">
      <w:pPr>
        <w:tabs>
          <w:tab w:val="left" w:pos="1560"/>
        </w:tabs>
        <w:spacing w:after="0" w:line="240" w:lineRule="auto"/>
        <w:jc w:val="right"/>
        <w:rPr>
          <w:rFonts w:ascii="Times New Roman" w:hAnsi="Times New Roman" w:cs="Times New Roman"/>
        </w:rPr>
      </w:pPr>
      <w:r w:rsidRPr="00627110">
        <w:rPr>
          <w:rFonts w:ascii="Times New Roman" w:eastAsia="Calibri" w:hAnsi="Times New Roman" w:cs="Times New Roman"/>
          <w:sz w:val="20"/>
          <w:szCs w:val="20"/>
          <w:lang w:eastAsia="en-US"/>
        </w:rPr>
        <w:br w:type="page"/>
      </w:r>
      <w:bookmarkStart w:id="57" w:name="_Ref38291379"/>
      <w:bookmarkStart w:id="58" w:name="_Ref38291394"/>
      <w:bookmarkStart w:id="59" w:name="_Ref38898251"/>
      <w:r w:rsidR="00105A64" w:rsidRPr="004065EB">
        <w:rPr>
          <w:rFonts w:ascii="Times New Roman" w:eastAsia="Calibri" w:hAnsi="Times New Roman" w:cs="Times New Roman"/>
        </w:rPr>
        <w:lastRenderedPageBreak/>
        <w:tab/>
      </w:r>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57"/>
      <w:bookmarkEnd w:id="58"/>
      <w:bookmarkEnd w:id="59"/>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B446C4" w:rsidRDefault="008D704D" w:rsidP="00BC337A">
      <w:pPr>
        <w:pStyle w:val="Antrat2"/>
        <w:tabs>
          <w:tab w:val="left" w:pos="993"/>
        </w:tabs>
        <w:spacing w:before="0"/>
        <w:ind w:left="5103"/>
        <w:jc w:val="right"/>
        <w:rPr>
          <w:rFonts w:ascii="Times New Roman" w:eastAsia="Calibri" w:hAnsi="Times New Roman" w:cs="Times New Roman"/>
          <w:color w:val="auto"/>
          <w:sz w:val="22"/>
          <w:szCs w:val="22"/>
        </w:rPr>
      </w:pPr>
      <w:bookmarkStart w:id="60" w:name="_Ref38540913"/>
      <w:bookmarkStart w:id="61" w:name="_Ref38898051"/>
      <w:bookmarkStart w:id="62" w:name="_Ref38901392"/>
      <w:bookmarkStart w:id="63" w:name="_Toc201227504"/>
      <w:r w:rsidRPr="00B446C4">
        <w:rPr>
          <w:rFonts w:ascii="Times New Roman" w:eastAsia="Calibri" w:hAnsi="Times New Roman" w:cs="Times New Roman"/>
          <w:color w:val="auto"/>
          <w:sz w:val="22"/>
          <w:szCs w:val="22"/>
        </w:rPr>
        <w:lastRenderedPageBreak/>
        <w:t xml:space="preserve">Pirkimo sąlygų </w:t>
      </w:r>
      <w:r w:rsidR="00F1334C" w:rsidRPr="00B446C4">
        <w:rPr>
          <w:rFonts w:ascii="Times New Roman" w:eastAsia="Calibri" w:hAnsi="Times New Roman" w:cs="Times New Roman"/>
          <w:color w:val="auto"/>
          <w:sz w:val="22"/>
          <w:szCs w:val="22"/>
        </w:rPr>
        <w:t>6</w:t>
      </w:r>
      <w:r w:rsidRPr="00B446C4">
        <w:rPr>
          <w:rFonts w:ascii="Times New Roman" w:eastAsia="Calibri" w:hAnsi="Times New Roman" w:cs="Times New Roman"/>
          <w:color w:val="auto"/>
          <w:sz w:val="22"/>
          <w:szCs w:val="22"/>
        </w:rPr>
        <w:t xml:space="preserve"> priedas „Pasiūlymo forma“</w:t>
      </w:r>
      <w:bookmarkEnd w:id="60"/>
      <w:bookmarkEnd w:id="61"/>
      <w:bookmarkEnd w:id="62"/>
      <w:bookmarkEnd w:id="63"/>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4" w:name="_Toc185234096"/>
      <w:bookmarkStart w:id="65" w:name="_Toc185241019"/>
      <w:bookmarkStart w:id="66" w:name="_Toc187225416"/>
      <w:bookmarkStart w:id="67" w:name="_Toc188872984"/>
      <w:bookmarkStart w:id="68" w:name="_Toc188873291"/>
      <w:bookmarkStart w:id="69" w:name="_Toc188890389"/>
      <w:bookmarkStart w:id="70" w:name="_Toc195014428"/>
      <w:bookmarkStart w:id="71" w:name="_Toc195014451"/>
      <w:bookmarkStart w:id="72" w:name="_Toc201227505"/>
      <w:r w:rsidRPr="00263DF7">
        <w:rPr>
          <w:rFonts w:ascii="Times New Roman" w:hAnsi="Times New Roman" w:cs="Times New Roman"/>
          <w:b/>
          <w:color w:val="auto"/>
          <w:sz w:val="24"/>
          <w:szCs w:val="24"/>
        </w:rPr>
        <w:t>Vilniaus rajono savivaldybės administracijai</w:t>
      </w:r>
      <w:bookmarkEnd w:id="64"/>
      <w:bookmarkEnd w:id="65"/>
      <w:bookmarkEnd w:id="66"/>
      <w:bookmarkEnd w:id="67"/>
      <w:bookmarkEnd w:id="68"/>
      <w:bookmarkEnd w:id="69"/>
      <w:bookmarkEnd w:id="70"/>
      <w:bookmarkEnd w:id="71"/>
      <w:bookmarkEnd w:id="72"/>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3484AC06" w14:textId="60C83499" w:rsidR="00436687" w:rsidRPr="00263DF7" w:rsidRDefault="004816CD" w:rsidP="00436687">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49BB7982" w14:textId="77777777" w:rsidR="005C428C" w:rsidRPr="005C428C" w:rsidRDefault="005C428C" w:rsidP="005C428C">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p>
    <w:p w14:paraId="788DD418" w14:textId="6BC6C7E0" w:rsidR="005C428C" w:rsidRPr="00B86572" w:rsidRDefault="005C428C" w:rsidP="005C428C">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r w:rsidRPr="005C428C">
        <w:rPr>
          <w:rFonts w:ascii="Times New Roman" w:eastAsiaTheme="minorHAnsi" w:hAnsi="Times New Roman" w:cs="Times New Roman"/>
          <w:b/>
          <w:bCs/>
          <w:color w:val="000000"/>
          <w:sz w:val="24"/>
          <w:szCs w:val="24"/>
          <w:lang w:eastAsia="en-US"/>
          <w14:ligatures w14:val="standardContextual"/>
        </w:rPr>
        <w:t>Tekstilės atliekų konteinerių pastatymo</w:t>
      </w:r>
      <w:r>
        <w:rPr>
          <w:rFonts w:ascii="Times New Roman" w:eastAsiaTheme="minorHAnsi" w:hAnsi="Times New Roman" w:cs="Times New Roman"/>
          <w:b/>
          <w:bCs/>
          <w:color w:val="000000"/>
          <w:sz w:val="24"/>
          <w:szCs w:val="24"/>
          <w:lang w:eastAsia="en-US"/>
          <w14:ligatures w14:val="standardContextual"/>
        </w:rPr>
        <w:t>,</w:t>
      </w:r>
      <w:r w:rsidRPr="005C428C">
        <w:rPr>
          <w:rFonts w:ascii="Times New Roman" w:eastAsiaTheme="minorHAnsi" w:hAnsi="Times New Roman" w:cs="Times New Roman"/>
          <w:b/>
          <w:bCs/>
          <w:color w:val="000000"/>
          <w:sz w:val="24"/>
          <w:szCs w:val="24"/>
          <w:lang w:eastAsia="en-US"/>
          <w14:ligatures w14:val="standardContextual"/>
        </w:rPr>
        <w:t xml:space="preserve"> atliekų surinkim</w:t>
      </w:r>
      <w:r>
        <w:rPr>
          <w:rFonts w:ascii="Times New Roman" w:eastAsiaTheme="minorHAnsi" w:hAnsi="Times New Roman" w:cs="Times New Roman"/>
          <w:b/>
          <w:bCs/>
          <w:color w:val="000000"/>
          <w:sz w:val="24"/>
          <w:szCs w:val="24"/>
          <w:lang w:eastAsia="en-US"/>
          <w14:ligatures w14:val="standardContextual"/>
        </w:rPr>
        <w:t>o</w:t>
      </w:r>
      <w:r w:rsidRPr="005C428C">
        <w:rPr>
          <w:rFonts w:ascii="Times New Roman" w:eastAsiaTheme="minorHAnsi" w:hAnsi="Times New Roman" w:cs="Times New Roman"/>
          <w:b/>
          <w:bCs/>
          <w:color w:val="000000"/>
          <w:sz w:val="24"/>
          <w:szCs w:val="24"/>
          <w:lang w:eastAsia="en-US"/>
          <w14:ligatures w14:val="standardContextual"/>
        </w:rPr>
        <w:t xml:space="preserve"> ir pridavim</w:t>
      </w:r>
      <w:r>
        <w:rPr>
          <w:rFonts w:ascii="Times New Roman" w:eastAsiaTheme="minorHAnsi" w:hAnsi="Times New Roman" w:cs="Times New Roman"/>
          <w:b/>
          <w:bCs/>
          <w:color w:val="000000"/>
          <w:sz w:val="24"/>
          <w:szCs w:val="24"/>
          <w:lang w:eastAsia="en-US"/>
          <w14:ligatures w14:val="standardContextual"/>
        </w:rPr>
        <w:t>o</w:t>
      </w:r>
      <w:r w:rsidRPr="005C428C">
        <w:rPr>
          <w:rFonts w:ascii="Times New Roman" w:eastAsiaTheme="minorHAnsi" w:hAnsi="Times New Roman" w:cs="Times New Roman"/>
          <w:b/>
          <w:bCs/>
          <w:color w:val="000000"/>
          <w:sz w:val="24"/>
          <w:szCs w:val="24"/>
          <w:lang w:eastAsia="en-US"/>
          <w14:ligatures w14:val="standardContextual"/>
        </w:rPr>
        <w:t xml:space="preserve"> atliekų tvarkytojui paslaugų pirkimas</w:t>
      </w:r>
    </w:p>
    <w:p w14:paraId="3320FF99" w14:textId="37C35129"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59F55C30" w14:textId="3C8EBEF8" w:rsidR="004816CD" w:rsidRPr="00EA6AD3" w:rsidRDefault="007140E1" w:rsidP="00EA6AD3">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5081"/>
      </w:tblGrid>
      <w:tr w:rsidR="004816CD" w:rsidRPr="00263DF7" w14:paraId="263A9D14" w14:textId="77777777" w:rsidTr="00554C6F">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5081"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554C6F">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5081"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554C6F">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5081"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554C6F">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5081"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554C6F">
        <w:trPr>
          <w:trHeight w:val="286"/>
        </w:trPr>
        <w:tc>
          <w:tcPr>
            <w:tcW w:w="5154" w:type="dxa"/>
          </w:tcPr>
          <w:p w14:paraId="6CB0F22F" w14:textId="21DF1ECD"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B86572">
              <w:rPr>
                <w:rFonts w:ascii="Times New Roman" w:hAnsi="Times New Roman" w:cs="Times New Roman"/>
                <w:b/>
                <w:sz w:val="24"/>
                <w:szCs w:val="24"/>
              </w:rPr>
              <w:t>, pareigos</w:t>
            </w:r>
          </w:p>
        </w:tc>
        <w:tc>
          <w:tcPr>
            <w:tcW w:w="5081"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554C6F">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5081"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554C6F">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5081"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15F29CCD" w14:textId="77777777" w:rsidR="00F90856" w:rsidRDefault="00F90856" w:rsidP="00EA6AD3">
      <w:pPr>
        <w:tabs>
          <w:tab w:val="left" w:pos="567"/>
        </w:tabs>
        <w:suppressAutoHyphens/>
        <w:spacing w:after="0" w:line="240" w:lineRule="auto"/>
        <w:ind w:left="720"/>
        <w:rPr>
          <w:rFonts w:ascii="Times New Roman" w:hAnsi="Times New Roman" w:cs="Times New Roman"/>
          <w:sz w:val="24"/>
          <w:szCs w:val="24"/>
        </w:rPr>
      </w:pPr>
    </w:p>
    <w:p w14:paraId="7CC60C48" w14:textId="2CCED5F3" w:rsidR="004816CD" w:rsidRPr="00263DF7" w:rsidRDefault="004816CD" w:rsidP="00EA6AD3">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A6AD3">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A6AD3">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73A96FF4" w14:textId="77777777" w:rsidR="004816CD" w:rsidRPr="00263DF7" w:rsidRDefault="004816CD" w:rsidP="00EA6AD3">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Pr="00436687" w:rsidRDefault="004816CD" w:rsidP="00EA6AD3">
      <w:pPr>
        <w:tabs>
          <w:tab w:val="left" w:pos="567"/>
        </w:tabs>
        <w:suppressAutoHyphens/>
        <w:spacing w:after="0" w:line="240" w:lineRule="auto"/>
        <w:ind w:firstLine="720"/>
        <w:rPr>
          <w:rFonts w:ascii="Times New Roman" w:hAnsi="Times New Roman" w:cs="Times New Roman"/>
          <w:sz w:val="16"/>
          <w:szCs w:val="16"/>
        </w:rPr>
      </w:pPr>
    </w:p>
    <w:p w14:paraId="3FC7A156" w14:textId="6B64AE06" w:rsidR="00627110" w:rsidRDefault="00A27630" w:rsidP="00EA6AD3">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ab/>
      </w:r>
      <w:r w:rsidR="00627110" w:rsidRPr="00AC37E3">
        <w:rPr>
          <w:rFonts w:ascii="Times New Roman" w:eastAsia="Times New Roman" w:hAnsi="Times New Roman" w:cs="Times New Roman"/>
          <w:bCs/>
          <w:sz w:val="24"/>
          <w:szCs w:val="24"/>
          <w:lang w:eastAsia="en-US"/>
        </w:rPr>
        <w:t>Mes siūlome</w:t>
      </w:r>
      <w:r w:rsidR="00627110" w:rsidRPr="00AC37E3">
        <w:rPr>
          <w:rFonts w:ascii="Times New Roman" w:eastAsia="Times New Roman" w:hAnsi="Times New Roman" w:cs="Times New Roman"/>
          <w:b/>
          <w:bCs/>
          <w:sz w:val="24"/>
          <w:szCs w:val="24"/>
          <w:lang w:eastAsia="en-US"/>
        </w:rPr>
        <w:t xml:space="preserve"> </w:t>
      </w:r>
      <w:r w:rsidR="00EA6AD3">
        <w:rPr>
          <w:rFonts w:ascii="Times New Roman" w:eastAsia="Times New Roman" w:hAnsi="Times New Roman" w:cs="Times New Roman"/>
          <w:bCs/>
          <w:sz w:val="24"/>
          <w:szCs w:val="24"/>
          <w:lang w:eastAsia="en-US"/>
        </w:rPr>
        <w:t>paslaugas už</w:t>
      </w:r>
      <w:r w:rsidR="00627110" w:rsidRPr="00AC37E3">
        <w:rPr>
          <w:rFonts w:ascii="Times New Roman" w:eastAsia="Times New Roman" w:hAnsi="Times New Roman" w:cs="Times New Roman"/>
          <w:bCs/>
          <w:sz w:val="24"/>
          <w:szCs w:val="24"/>
          <w:lang w:eastAsia="en-US"/>
        </w:rPr>
        <w:t>:</w:t>
      </w:r>
      <w:r w:rsidR="00627110" w:rsidRPr="00AC37E3">
        <w:rPr>
          <w:rFonts w:ascii="Times New Roman" w:eastAsia="Times New Roman" w:hAnsi="Times New Roman" w:cs="Times New Roman"/>
          <w:b/>
          <w:bCs/>
          <w:sz w:val="24"/>
          <w:szCs w:val="24"/>
          <w:lang w:eastAsia="en-US"/>
        </w:rPr>
        <w:t xml:space="preserve"> </w:t>
      </w:r>
    </w:p>
    <w:tbl>
      <w:tblPr>
        <w:tblpPr w:leftFromText="180" w:rightFromText="180" w:vertAnchor="text" w:horzAnchor="margin" w:tblpXSpec="center" w:tblpY="183"/>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2"/>
        <w:gridCol w:w="1134"/>
        <w:gridCol w:w="1275"/>
        <w:gridCol w:w="1418"/>
        <w:gridCol w:w="1276"/>
        <w:gridCol w:w="1417"/>
      </w:tblGrid>
      <w:tr w:rsidR="00972913" w:rsidRPr="000F4375" w14:paraId="368D6917" w14:textId="77777777" w:rsidTr="00972913">
        <w:trPr>
          <w:jc w:val="center"/>
        </w:trPr>
        <w:tc>
          <w:tcPr>
            <w:tcW w:w="851" w:type="dxa"/>
            <w:vAlign w:val="center"/>
          </w:tcPr>
          <w:p w14:paraId="3ADA2501"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Eil. Nr.</w:t>
            </w:r>
          </w:p>
        </w:tc>
        <w:tc>
          <w:tcPr>
            <w:tcW w:w="2972" w:type="dxa"/>
            <w:vAlign w:val="center"/>
          </w:tcPr>
          <w:p w14:paraId="5DCA703A"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b/>
                <w:bCs/>
                <w:sz w:val="20"/>
              </w:rPr>
              <w:t>Prekių pavadinimas</w:t>
            </w:r>
          </w:p>
        </w:tc>
        <w:tc>
          <w:tcPr>
            <w:tcW w:w="1134" w:type="dxa"/>
            <w:vAlign w:val="center"/>
          </w:tcPr>
          <w:p w14:paraId="3A404B3F" w14:textId="77777777" w:rsidR="00972913" w:rsidRPr="000F4375" w:rsidRDefault="00972913" w:rsidP="00972913">
            <w:pPr>
              <w:pStyle w:val="Default"/>
              <w:jc w:val="center"/>
              <w:rPr>
                <w:rFonts w:asciiTheme="majorBidi" w:hAnsiTheme="majorBidi" w:cstheme="majorBidi"/>
                <w:b/>
                <w:sz w:val="20"/>
                <w:szCs w:val="20"/>
              </w:rPr>
            </w:pPr>
            <w:r w:rsidRPr="000F4375">
              <w:rPr>
                <w:rFonts w:asciiTheme="majorBidi" w:hAnsiTheme="majorBidi" w:cstheme="majorBidi"/>
                <w:b/>
                <w:sz w:val="20"/>
                <w:szCs w:val="20"/>
              </w:rPr>
              <w:t>Mato</w:t>
            </w:r>
          </w:p>
          <w:p w14:paraId="4F93721F"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b/>
                <w:sz w:val="20"/>
              </w:rPr>
              <w:t>vnt.</w:t>
            </w:r>
          </w:p>
        </w:tc>
        <w:tc>
          <w:tcPr>
            <w:tcW w:w="1275" w:type="dxa"/>
            <w:vAlign w:val="center"/>
          </w:tcPr>
          <w:p w14:paraId="668DFEFA"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bCs/>
                <w:sz w:val="20"/>
              </w:rPr>
              <w:t>Kiekis, vnt.</w:t>
            </w:r>
          </w:p>
        </w:tc>
        <w:tc>
          <w:tcPr>
            <w:tcW w:w="1418" w:type="dxa"/>
            <w:vAlign w:val="center"/>
          </w:tcPr>
          <w:p w14:paraId="707BB65A" w14:textId="77777777" w:rsidR="00972913" w:rsidRPr="000F4375" w:rsidRDefault="00972913" w:rsidP="00972913">
            <w:pPr>
              <w:pStyle w:val="Default"/>
              <w:jc w:val="center"/>
              <w:rPr>
                <w:rFonts w:asciiTheme="majorBidi" w:hAnsiTheme="majorBidi" w:cstheme="majorBidi"/>
                <w:b/>
                <w:sz w:val="20"/>
                <w:szCs w:val="20"/>
              </w:rPr>
            </w:pPr>
            <w:r w:rsidRPr="000F4375">
              <w:rPr>
                <w:rFonts w:asciiTheme="majorBidi" w:hAnsiTheme="majorBidi" w:cstheme="majorBidi"/>
                <w:b/>
                <w:sz w:val="20"/>
                <w:szCs w:val="20"/>
              </w:rPr>
              <w:t>Vieneto kaina,</w:t>
            </w:r>
          </w:p>
          <w:p w14:paraId="550F8C5C"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Eur (be PVM)</w:t>
            </w:r>
          </w:p>
        </w:tc>
        <w:tc>
          <w:tcPr>
            <w:tcW w:w="1276" w:type="dxa"/>
            <w:shd w:val="clear" w:color="auto" w:fill="D9D9D9" w:themeFill="background1" w:themeFillShade="D9"/>
          </w:tcPr>
          <w:p w14:paraId="4C047BF9" w14:textId="77777777" w:rsidR="00972913" w:rsidRDefault="00972913" w:rsidP="00972913">
            <w:pPr>
              <w:rPr>
                <w:rFonts w:asciiTheme="majorBidi" w:hAnsiTheme="majorBidi" w:cstheme="majorBidi"/>
                <w:b/>
                <w:sz w:val="20"/>
              </w:rPr>
            </w:pPr>
          </w:p>
          <w:p w14:paraId="50889464" w14:textId="4EB4BEC4" w:rsidR="00972913" w:rsidRPr="000F4375" w:rsidRDefault="00972913" w:rsidP="00972913">
            <w:pPr>
              <w:jc w:val="center"/>
              <w:rPr>
                <w:rFonts w:asciiTheme="majorBidi" w:hAnsiTheme="majorBidi" w:cstheme="majorBidi"/>
                <w:b/>
                <w:sz w:val="20"/>
              </w:rPr>
            </w:pPr>
            <w:r>
              <w:rPr>
                <w:rFonts w:asciiTheme="majorBidi" w:hAnsiTheme="majorBidi" w:cstheme="majorBidi"/>
                <w:b/>
                <w:sz w:val="20"/>
              </w:rPr>
              <w:t xml:space="preserve">Maksimalus </w:t>
            </w:r>
            <w:r w:rsidR="009C5D3A">
              <w:rPr>
                <w:rFonts w:asciiTheme="majorBidi" w:hAnsiTheme="majorBidi" w:cstheme="majorBidi"/>
                <w:b/>
                <w:sz w:val="20"/>
              </w:rPr>
              <w:t xml:space="preserve">leistinas vnt. </w:t>
            </w:r>
            <w:r>
              <w:rPr>
                <w:rFonts w:asciiTheme="majorBidi" w:hAnsiTheme="majorBidi" w:cstheme="majorBidi"/>
                <w:b/>
                <w:sz w:val="20"/>
              </w:rPr>
              <w:t>įkainis</w:t>
            </w:r>
            <w:r w:rsidR="009E2FCD">
              <w:rPr>
                <w:rFonts w:asciiTheme="majorBidi" w:hAnsiTheme="majorBidi" w:cstheme="majorBidi"/>
                <w:b/>
                <w:sz w:val="20"/>
              </w:rPr>
              <w:t xml:space="preserve"> Eur (</w:t>
            </w:r>
            <w:r w:rsidR="009C5D3A">
              <w:rPr>
                <w:rFonts w:asciiTheme="majorBidi" w:hAnsiTheme="majorBidi" w:cstheme="majorBidi"/>
                <w:b/>
                <w:sz w:val="20"/>
              </w:rPr>
              <w:t>be</w:t>
            </w:r>
            <w:r w:rsidR="009E2FCD">
              <w:rPr>
                <w:rFonts w:asciiTheme="majorBidi" w:hAnsiTheme="majorBidi" w:cstheme="majorBidi"/>
                <w:b/>
                <w:sz w:val="20"/>
              </w:rPr>
              <w:t xml:space="preserve"> PVM)</w:t>
            </w:r>
          </w:p>
        </w:tc>
        <w:tc>
          <w:tcPr>
            <w:tcW w:w="1417" w:type="dxa"/>
            <w:vAlign w:val="center"/>
          </w:tcPr>
          <w:p w14:paraId="22B19A8B"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Bendra kaina, EUR (be PVM)</w:t>
            </w:r>
          </w:p>
          <w:p w14:paraId="128294A6"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(4)x(5)</w:t>
            </w:r>
          </w:p>
        </w:tc>
      </w:tr>
      <w:tr w:rsidR="00972913" w:rsidRPr="000F4375" w14:paraId="3DFECBBE" w14:textId="77777777" w:rsidTr="00972913">
        <w:trPr>
          <w:jc w:val="center"/>
        </w:trPr>
        <w:tc>
          <w:tcPr>
            <w:tcW w:w="851" w:type="dxa"/>
          </w:tcPr>
          <w:p w14:paraId="6A056774"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1</w:t>
            </w:r>
          </w:p>
        </w:tc>
        <w:tc>
          <w:tcPr>
            <w:tcW w:w="2972" w:type="dxa"/>
          </w:tcPr>
          <w:p w14:paraId="6C5EADA5" w14:textId="77777777" w:rsidR="00972913" w:rsidRPr="00972913" w:rsidRDefault="00972913" w:rsidP="00972913">
            <w:pPr>
              <w:jc w:val="center"/>
              <w:rPr>
                <w:rFonts w:asciiTheme="majorBidi" w:hAnsiTheme="majorBidi" w:cstheme="majorBidi"/>
                <w:bCs/>
                <w:sz w:val="20"/>
                <w:szCs w:val="20"/>
              </w:rPr>
            </w:pPr>
            <w:r w:rsidRPr="00972913">
              <w:rPr>
                <w:rFonts w:asciiTheme="majorBidi" w:hAnsiTheme="majorBidi" w:cstheme="majorBidi"/>
                <w:bCs/>
                <w:sz w:val="20"/>
                <w:szCs w:val="20"/>
              </w:rPr>
              <w:t>2</w:t>
            </w:r>
          </w:p>
        </w:tc>
        <w:tc>
          <w:tcPr>
            <w:tcW w:w="1134" w:type="dxa"/>
          </w:tcPr>
          <w:p w14:paraId="07389159" w14:textId="77777777" w:rsidR="00972913" w:rsidRPr="000F4375" w:rsidRDefault="00972913" w:rsidP="00972913">
            <w:pPr>
              <w:pStyle w:val="Default"/>
              <w:jc w:val="center"/>
              <w:rPr>
                <w:rFonts w:asciiTheme="majorBidi" w:hAnsiTheme="majorBidi" w:cstheme="majorBidi"/>
                <w:b/>
                <w:sz w:val="20"/>
                <w:szCs w:val="20"/>
              </w:rPr>
            </w:pPr>
            <w:r w:rsidRPr="000F4375">
              <w:rPr>
                <w:rFonts w:asciiTheme="majorBidi" w:hAnsiTheme="majorBidi" w:cstheme="majorBidi"/>
                <w:b/>
                <w:sz w:val="20"/>
                <w:szCs w:val="20"/>
              </w:rPr>
              <w:t>3</w:t>
            </w:r>
          </w:p>
        </w:tc>
        <w:tc>
          <w:tcPr>
            <w:tcW w:w="1275" w:type="dxa"/>
          </w:tcPr>
          <w:p w14:paraId="202CC74B"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4</w:t>
            </w:r>
          </w:p>
        </w:tc>
        <w:tc>
          <w:tcPr>
            <w:tcW w:w="1418" w:type="dxa"/>
          </w:tcPr>
          <w:p w14:paraId="70E6586B" w14:textId="77777777" w:rsidR="00972913" w:rsidRPr="000F4375" w:rsidRDefault="00972913" w:rsidP="00972913">
            <w:pPr>
              <w:pStyle w:val="Default"/>
              <w:jc w:val="center"/>
              <w:rPr>
                <w:rFonts w:asciiTheme="majorBidi" w:hAnsiTheme="majorBidi" w:cstheme="majorBidi"/>
                <w:b/>
                <w:sz w:val="20"/>
                <w:szCs w:val="20"/>
              </w:rPr>
            </w:pPr>
            <w:r w:rsidRPr="000F4375">
              <w:rPr>
                <w:rFonts w:asciiTheme="majorBidi" w:hAnsiTheme="majorBidi" w:cstheme="majorBidi"/>
                <w:b/>
                <w:sz w:val="20"/>
                <w:szCs w:val="20"/>
              </w:rPr>
              <w:t>5</w:t>
            </w:r>
          </w:p>
        </w:tc>
        <w:tc>
          <w:tcPr>
            <w:tcW w:w="1276" w:type="dxa"/>
            <w:shd w:val="clear" w:color="auto" w:fill="D9D9D9" w:themeFill="background1" w:themeFillShade="D9"/>
          </w:tcPr>
          <w:p w14:paraId="4FDAE859" w14:textId="7A1FCC9E" w:rsidR="00972913" w:rsidRPr="000F4375" w:rsidRDefault="00972913" w:rsidP="00972913">
            <w:pPr>
              <w:jc w:val="center"/>
              <w:rPr>
                <w:rFonts w:asciiTheme="majorBidi" w:hAnsiTheme="majorBidi" w:cstheme="majorBidi"/>
                <w:b/>
                <w:sz w:val="20"/>
              </w:rPr>
            </w:pPr>
            <w:r>
              <w:rPr>
                <w:rFonts w:asciiTheme="majorBidi" w:hAnsiTheme="majorBidi" w:cstheme="majorBidi"/>
                <w:b/>
                <w:sz w:val="20"/>
              </w:rPr>
              <w:t>6</w:t>
            </w:r>
          </w:p>
        </w:tc>
        <w:tc>
          <w:tcPr>
            <w:tcW w:w="1417" w:type="dxa"/>
          </w:tcPr>
          <w:p w14:paraId="1C107254" w14:textId="7A58E372" w:rsidR="00972913" w:rsidRPr="000F4375" w:rsidRDefault="00972913" w:rsidP="00972913">
            <w:pPr>
              <w:jc w:val="center"/>
              <w:rPr>
                <w:rFonts w:asciiTheme="majorBidi" w:hAnsiTheme="majorBidi" w:cstheme="majorBidi"/>
                <w:b/>
                <w:sz w:val="20"/>
              </w:rPr>
            </w:pPr>
            <w:r>
              <w:rPr>
                <w:rFonts w:asciiTheme="majorBidi" w:hAnsiTheme="majorBidi" w:cstheme="majorBidi"/>
                <w:b/>
                <w:sz w:val="20"/>
              </w:rPr>
              <w:t>7</w:t>
            </w:r>
          </w:p>
        </w:tc>
      </w:tr>
      <w:tr w:rsidR="00972913" w:rsidRPr="000F4375" w14:paraId="643B5AE4" w14:textId="77777777" w:rsidTr="00972913">
        <w:trPr>
          <w:jc w:val="center"/>
        </w:trPr>
        <w:tc>
          <w:tcPr>
            <w:tcW w:w="851" w:type="dxa"/>
            <w:vAlign w:val="center"/>
          </w:tcPr>
          <w:p w14:paraId="72DB1FF2"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sz w:val="20"/>
              </w:rPr>
              <w:t>1</w:t>
            </w:r>
          </w:p>
        </w:tc>
        <w:tc>
          <w:tcPr>
            <w:tcW w:w="2972" w:type="dxa"/>
          </w:tcPr>
          <w:p w14:paraId="5B6584A4" w14:textId="77777777" w:rsidR="00972913" w:rsidRPr="00972913" w:rsidRDefault="00972913" w:rsidP="00972913">
            <w:pPr>
              <w:rPr>
                <w:rFonts w:asciiTheme="majorBidi" w:hAnsiTheme="majorBidi" w:cstheme="majorBidi"/>
                <w:bCs/>
                <w:sz w:val="20"/>
                <w:szCs w:val="20"/>
              </w:rPr>
            </w:pPr>
            <w:r w:rsidRPr="00972913">
              <w:rPr>
                <w:rFonts w:ascii="Times New Roman" w:eastAsiaTheme="minorHAnsi" w:hAnsi="Times New Roman" w:cs="Times New Roman"/>
                <w:bCs/>
                <w:color w:val="000000"/>
                <w:sz w:val="20"/>
                <w:szCs w:val="20"/>
                <w:lang w:eastAsia="en-US"/>
                <w14:ligatures w14:val="standardContextual"/>
              </w:rPr>
              <w:t xml:space="preserve">Tekstilės atliekų konteinerių pastatymo, atliekų surinkimo ir </w:t>
            </w:r>
            <w:r w:rsidRPr="00972913">
              <w:rPr>
                <w:rFonts w:ascii="Times New Roman" w:eastAsiaTheme="minorHAnsi" w:hAnsi="Times New Roman" w:cs="Times New Roman"/>
                <w:bCs/>
                <w:color w:val="000000"/>
                <w:sz w:val="20"/>
                <w:szCs w:val="20"/>
                <w:lang w:eastAsia="en-US"/>
                <w14:ligatures w14:val="standardContextual"/>
              </w:rPr>
              <w:lastRenderedPageBreak/>
              <w:t>pridavimo atliekų tvarkytojui paslaug</w:t>
            </w:r>
            <w:r>
              <w:rPr>
                <w:rFonts w:ascii="Times New Roman" w:eastAsiaTheme="minorHAnsi" w:hAnsi="Times New Roman" w:cs="Times New Roman"/>
                <w:bCs/>
                <w:color w:val="000000"/>
                <w:sz w:val="20"/>
                <w:szCs w:val="20"/>
                <w:lang w:eastAsia="en-US"/>
                <w14:ligatures w14:val="standardContextual"/>
              </w:rPr>
              <w:t>os</w:t>
            </w:r>
          </w:p>
        </w:tc>
        <w:tc>
          <w:tcPr>
            <w:tcW w:w="1134" w:type="dxa"/>
            <w:vAlign w:val="center"/>
          </w:tcPr>
          <w:p w14:paraId="609E7FFC"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sz w:val="20"/>
              </w:rPr>
              <w:lastRenderedPageBreak/>
              <w:t>vnt.</w:t>
            </w:r>
          </w:p>
        </w:tc>
        <w:tc>
          <w:tcPr>
            <w:tcW w:w="1275" w:type="dxa"/>
            <w:vAlign w:val="center"/>
          </w:tcPr>
          <w:p w14:paraId="3BA0E2C7" w14:textId="77777777" w:rsidR="00972913" w:rsidRPr="00072663" w:rsidRDefault="00972913" w:rsidP="00972913">
            <w:pPr>
              <w:jc w:val="center"/>
              <w:rPr>
                <w:rFonts w:asciiTheme="majorBidi" w:hAnsiTheme="majorBidi" w:cstheme="majorBidi"/>
                <w:sz w:val="20"/>
              </w:rPr>
            </w:pPr>
            <w:r>
              <w:rPr>
                <w:rFonts w:asciiTheme="majorBidi" w:hAnsiTheme="majorBidi" w:cstheme="majorBidi"/>
                <w:color w:val="000000" w:themeColor="text1"/>
              </w:rPr>
              <w:t>79</w:t>
            </w:r>
          </w:p>
        </w:tc>
        <w:tc>
          <w:tcPr>
            <w:tcW w:w="1418" w:type="dxa"/>
            <w:vAlign w:val="center"/>
          </w:tcPr>
          <w:p w14:paraId="2628CC47" w14:textId="77777777" w:rsidR="00972913" w:rsidRPr="000F4375" w:rsidRDefault="00972913" w:rsidP="00972913">
            <w:pPr>
              <w:jc w:val="center"/>
              <w:rPr>
                <w:rFonts w:asciiTheme="majorBidi" w:hAnsiTheme="majorBidi" w:cstheme="majorBidi"/>
                <w:sz w:val="20"/>
              </w:rPr>
            </w:pPr>
          </w:p>
        </w:tc>
        <w:tc>
          <w:tcPr>
            <w:tcW w:w="1276" w:type="dxa"/>
            <w:shd w:val="clear" w:color="auto" w:fill="D9D9D9" w:themeFill="background1" w:themeFillShade="D9"/>
          </w:tcPr>
          <w:p w14:paraId="06318D6C" w14:textId="06CD4333" w:rsidR="00972913" w:rsidRPr="000F4375" w:rsidRDefault="009C5D3A" w:rsidP="009C5D3A">
            <w:pPr>
              <w:jc w:val="center"/>
              <w:rPr>
                <w:rFonts w:asciiTheme="majorBidi" w:hAnsiTheme="majorBidi" w:cstheme="majorBidi"/>
                <w:sz w:val="20"/>
              </w:rPr>
            </w:pPr>
            <w:r>
              <w:rPr>
                <w:rFonts w:asciiTheme="majorBidi" w:hAnsiTheme="majorBidi" w:cstheme="majorBidi"/>
                <w:sz w:val="20"/>
              </w:rPr>
              <w:t>17,77</w:t>
            </w:r>
          </w:p>
        </w:tc>
        <w:tc>
          <w:tcPr>
            <w:tcW w:w="1417" w:type="dxa"/>
          </w:tcPr>
          <w:p w14:paraId="360B229B" w14:textId="77777777" w:rsidR="00972913" w:rsidRPr="000F4375" w:rsidRDefault="00972913" w:rsidP="00972913">
            <w:pPr>
              <w:jc w:val="both"/>
              <w:rPr>
                <w:rFonts w:asciiTheme="majorBidi" w:hAnsiTheme="majorBidi" w:cstheme="majorBidi"/>
                <w:sz w:val="20"/>
              </w:rPr>
            </w:pPr>
          </w:p>
        </w:tc>
      </w:tr>
      <w:tr w:rsidR="00972913" w:rsidRPr="000F4375" w14:paraId="7B198E3A" w14:textId="77777777" w:rsidTr="00972913">
        <w:trPr>
          <w:jc w:val="center"/>
        </w:trPr>
        <w:tc>
          <w:tcPr>
            <w:tcW w:w="851" w:type="dxa"/>
          </w:tcPr>
          <w:p w14:paraId="541ABAB6" w14:textId="77777777" w:rsidR="00972913" w:rsidRPr="000F4375" w:rsidRDefault="00972913" w:rsidP="00972913">
            <w:pPr>
              <w:jc w:val="both"/>
              <w:rPr>
                <w:rFonts w:asciiTheme="majorBidi" w:hAnsiTheme="majorBidi" w:cstheme="majorBidi"/>
                <w:b/>
                <w:sz w:val="20"/>
                <w:szCs w:val="24"/>
              </w:rPr>
            </w:pPr>
          </w:p>
        </w:tc>
        <w:tc>
          <w:tcPr>
            <w:tcW w:w="9492" w:type="dxa"/>
            <w:gridSpan w:val="6"/>
            <w:vAlign w:val="center"/>
          </w:tcPr>
          <w:p w14:paraId="2079C8D0" w14:textId="77777777" w:rsidR="00972913" w:rsidRPr="000F4375" w:rsidRDefault="00972913" w:rsidP="00972913">
            <w:pPr>
              <w:jc w:val="both"/>
              <w:rPr>
                <w:rFonts w:asciiTheme="majorBidi" w:hAnsiTheme="majorBidi" w:cstheme="majorBidi"/>
                <w:sz w:val="20"/>
                <w:szCs w:val="24"/>
              </w:rPr>
            </w:pPr>
            <w:r w:rsidRPr="000F4375">
              <w:rPr>
                <w:rFonts w:asciiTheme="majorBidi" w:hAnsiTheme="majorBidi" w:cstheme="majorBidi"/>
                <w:b/>
                <w:sz w:val="20"/>
                <w:szCs w:val="24"/>
              </w:rPr>
              <w:t>Bendra sutarties kaina be PVM, EUR:</w:t>
            </w:r>
          </w:p>
        </w:tc>
      </w:tr>
      <w:tr w:rsidR="00972913" w:rsidRPr="000F4375" w14:paraId="310E8201" w14:textId="77777777" w:rsidTr="00972913">
        <w:trPr>
          <w:jc w:val="center"/>
        </w:trPr>
        <w:tc>
          <w:tcPr>
            <w:tcW w:w="851" w:type="dxa"/>
          </w:tcPr>
          <w:p w14:paraId="1E724FE4" w14:textId="77777777" w:rsidR="00972913" w:rsidRPr="009769C0" w:rsidRDefault="00972913" w:rsidP="00972913">
            <w:pPr>
              <w:jc w:val="both"/>
              <w:rPr>
                <w:rFonts w:asciiTheme="majorBidi" w:hAnsiTheme="majorBidi" w:cstheme="majorBidi"/>
                <w:b/>
                <w:sz w:val="20"/>
                <w:szCs w:val="24"/>
              </w:rPr>
            </w:pPr>
          </w:p>
        </w:tc>
        <w:tc>
          <w:tcPr>
            <w:tcW w:w="9492" w:type="dxa"/>
            <w:gridSpan w:val="6"/>
            <w:vAlign w:val="center"/>
          </w:tcPr>
          <w:p w14:paraId="226FAB62" w14:textId="77777777" w:rsidR="00972913" w:rsidRPr="00611ED2" w:rsidRDefault="00972913" w:rsidP="00972913">
            <w:pPr>
              <w:jc w:val="both"/>
              <w:rPr>
                <w:rFonts w:asciiTheme="majorBidi" w:hAnsiTheme="majorBidi" w:cstheme="majorBidi"/>
                <w:color w:val="EE0000"/>
                <w:sz w:val="20"/>
                <w:szCs w:val="24"/>
              </w:rPr>
            </w:pPr>
            <w:r w:rsidRPr="009769C0">
              <w:rPr>
                <w:rFonts w:asciiTheme="majorBidi" w:hAnsiTheme="majorBidi" w:cstheme="majorBidi"/>
                <w:b/>
                <w:sz w:val="20"/>
                <w:szCs w:val="24"/>
              </w:rPr>
              <w:t>PVM vertė (21%), EUR:</w:t>
            </w:r>
          </w:p>
        </w:tc>
      </w:tr>
      <w:tr w:rsidR="00972913" w:rsidRPr="000F4375" w14:paraId="444515CA" w14:textId="77777777" w:rsidTr="00972913">
        <w:trPr>
          <w:jc w:val="center"/>
        </w:trPr>
        <w:tc>
          <w:tcPr>
            <w:tcW w:w="851" w:type="dxa"/>
          </w:tcPr>
          <w:p w14:paraId="149E2B12" w14:textId="77777777" w:rsidR="00972913" w:rsidRPr="000F4375" w:rsidRDefault="00972913" w:rsidP="00972913">
            <w:pPr>
              <w:jc w:val="both"/>
              <w:rPr>
                <w:rFonts w:asciiTheme="majorBidi" w:hAnsiTheme="majorBidi" w:cstheme="majorBidi"/>
                <w:b/>
                <w:sz w:val="20"/>
                <w:szCs w:val="24"/>
              </w:rPr>
            </w:pPr>
          </w:p>
        </w:tc>
        <w:tc>
          <w:tcPr>
            <w:tcW w:w="9492" w:type="dxa"/>
            <w:gridSpan w:val="6"/>
            <w:vAlign w:val="center"/>
          </w:tcPr>
          <w:p w14:paraId="12E708B0" w14:textId="77777777" w:rsidR="00972913" w:rsidRPr="000F4375" w:rsidRDefault="00972913" w:rsidP="00972913">
            <w:pPr>
              <w:jc w:val="both"/>
              <w:rPr>
                <w:rFonts w:asciiTheme="majorBidi" w:hAnsiTheme="majorBidi" w:cstheme="majorBidi"/>
                <w:sz w:val="20"/>
                <w:szCs w:val="24"/>
              </w:rPr>
            </w:pPr>
            <w:r w:rsidRPr="000F4375">
              <w:rPr>
                <w:rFonts w:asciiTheme="majorBidi" w:hAnsiTheme="majorBidi" w:cstheme="majorBidi"/>
                <w:b/>
                <w:sz w:val="20"/>
                <w:szCs w:val="24"/>
              </w:rPr>
              <w:t>Bendra sutarties kaina su PVM, EUR (skaičiais ir žodžiais):</w:t>
            </w:r>
          </w:p>
        </w:tc>
      </w:tr>
    </w:tbl>
    <w:p w14:paraId="68DB3A60" w14:textId="77777777" w:rsidR="00AC738D" w:rsidRDefault="00AC738D" w:rsidP="00EA6AD3">
      <w:pPr>
        <w:pStyle w:val="prastasis1"/>
        <w:tabs>
          <w:tab w:val="left" w:pos="567"/>
        </w:tabs>
        <w:spacing w:after="0" w:line="240" w:lineRule="auto"/>
        <w:ind w:right="48"/>
        <w:rPr>
          <w:rFonts w:ascii="Times New Roman" w:eastAsia="Times New Roman" w:hAnsi="Times New Roman"/>
        </w:rPr>
      </w:pPr>
    </w:p>
    <w:p w14:paraId="6FD8A9EF" w14:textId="7EDA61CD" w:rsidR="00A55177" w:rsidRPr="009C5D3A" w:rsidRDefault="009C5D3A" w:rsidP="009C5D3A">
      <w:pPr>
        <w:pStyle w:val="prastasis1"/>
        <w:tabs>
          <w:tab w:val="left" w:pos="567"/>
        </w:tabs>
        <w:spacing w:after="0" w:line="240" w:lineRule="auto"/>
        <w:ind w:right="48"/>
        <w:jc w:val="both"/>
        <w:rPr>
          <w:rFonts w:ascii="Times New Roman" w:eastAsia="Times New Roman" w:hAnsi="Times New Roman"/>
          <w:color w:val="EE0000"/>
        </w:rPr>
      </w:pPr>
      <w:r>
        <w:rPr>
          <w:rFonts w:ascii="Times New Roman" w:eastAsia="Times New Roman" w:hAnsi="Times New Roman"/>
          <w:color w:val="EE0000"/>
        </w:rPr>
        <w:tab/>
      </w:r>
      <w:r w:rsidRPr="009C5D3A">
        <w:rPr>
          <w:rFonts w:ascii="Times New Roman" w:eastAsia="Times New Roman" w:hAnsi="Times New Roman"/>
          <w:color w:val="EE0000"/>
        </w:rPr>
        <w:t>Tiekėjo siūlomas vieneto įkainis negali viršyti lentelėje nurodyto maksimalaus įkainio</w:t>
      </w:r>
      <w:r>
        <w:rPr>
          <w:rFonts w:ascii="Times New Roman" w:eastAsia="Times New Roman" w:hAnsi="Times New Roman"/>
          <w:color w:val="EE0000"/>
        </w:rPr>
        <w:t xml:space="preserve"> 17,77 Eur be PVM (21,50 Eur su PVM)</w:t>
      </w:r>
      <w:r w:rsidRPr="009C5D3A">
        <w:rPr>
          <w:rFonts w:ascii="Times New Roman" w:eastAsia="Times New Roman" w:hAnsi="Times New Roman"/>
          <w:color w:val="EE0000"/>
        </w:rPr>
        <w:t>. Tiekėjui pasiūlius didesnį įkainį, pasiūlymas bus atmestas kaip neatitinkantis pirkimo dokumentų reikalavimų.</w:t>
      </w:r>
    </w:p>
    <w:p w14:paraId="1877D34B" w14:textId="77777777" w:rsidR="00A55177" w:rsidRPr="00AC738D" w:rsidRDefault="00A55177" w:rsidP="00EA6AD3">
      <w:pPr>
        <w:pStyle w:val="prastasis1"/>
        <w:tabs>
          <w:tab w:val="left" w:pos="567"/>
        </w:tabs>
        <w:spacing w:after="0" w:line="240" w:lineRule="auto"/>
        <w:ind w:right="48"/>
        <w:rPr>
          <w:rFonts w:ascii="Times New Roman" w:eastAsia="Times New Roman" w:hAnsi="Times New Roman"/>
        </w:rPr>
      </w:pPr>
    </w:p>
    <w:p w14:paraId="0C31A297" w14:textId="44474EE6" w:rsidR="00A3103D" w:rsidRPr="00A53A91" w:rsidRDefault="004816CD" w:rsidP="00EA6AD3">
      <w:pPr>
        <w:spacing w:after="0" w:line="240" w:lineRule="auto"/>
        <w:ind w:left="142" w:firstLine="567"/>
        <w:jc w:val="both"/>
        <w:rPr>
          <w:rFonts w:ascii="Times New Roman" w:hAnsi="Times New Roman" w:cs="Times New Roman"/>
          <w:b/>
          <w:bCs/>
          <w:i/>
          <w:iCs/>
          <w:sz w:val="24"/>
          <w:szCs w:val="24"/>
        </w:rPr>
      </w:pPr>
      <w:r w:rsidRPr="00A53A91">
        <w:rPr>
          <w:rFonts w:ascii="Times New Roman" w:hAnsi="Times New Roman" w:cs="Times New Roman"/>
          <w:b/>
          <w:bCs/>
          <w:i/>
          <w:iCs/>
          <w:sz w:val="24"/>
          <w:szCs w:val="24"/>
        </w:rPr>
        <w:t>Pastabos:</w:t>
      </w:r>
    </w:p>
    <w:p w14:paraId="0D03EAA7" w14:textId="77777777" w:rsidR="004816CD" w:rsidRDefault="004816CD" w:rsidP="00EA6AD3">
      <w:pPr>
        <w:spacing w:after="0" w:line="240" w:lineRule="auto"/>
        <w:ind w:firstLine="567"/>
        <w:jc w:val="both"/>
        <w:rPr>
          <w:rFonts w:ascii="Times New Roman" w:hAnsi="Times New Roman" w:cs="Times New Roman"/>
          <w:i/>
          <w:iCs/>
          <w:sz w:val="24"/>
          <w:szCs w:val="24"/>
        </w:rPr>
      </w:pPr>
      <w:r w:rsidRPr="00A3103D">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EA6AD3">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3E403FDA" w:rsidR="004816CD" w:rsidRPr="00263DF7" w:rsidRDefault="004816CD" w:rsidP="00EA6AD3">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r w:rsidR="00A53A91">
        <w:rPr>
          <w:rFonts w:ascii="Times New Roman" w:hAnsi="Times New Roman" w:cs="Times New Roman"/>
          <w:i/>
          <w:iCs/>
          <w:sz w:val="24"/>
          <w:szCs w:val="24"/>
        </w:rPr>
        <w:t>__________________________________________</w:t>
      </w:r>
      <w:r w:rsidRPr="00263DF7">
        <w:rPr>
          <w:rFonts w:ascii="Times New Roman" w:hAnsi="Times New Roman" w:cs="Times New Roman"/>
          <w:i/>
          <w:iCs/>
          <w:sz w:val="24"/>
          <w:szCs w:val="24"/>
        </w:rPr>
        <w:t>;</w:t>
      </w:r>
    </w:p>
    <w:p w14:paraId="0A14CEBF" w14:textId="77777777" w:rsidR="004816CD" w:rsidRDefault="004816CD" w:rsidP="00EA6AD3">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4DF6E92" w14:textId="77777777" w:rsidR="00120700" w:rsidRDefault="00120700" w:rsidP="00A3103D">
      <w:pPr>
        <w:tabs>
          <w:tab w:val="left" w:pos="567"/>
        </w:tabs>
        <w:spacing w:after="0" w:line="240" w:lineRule="auto"/>
        <w:ind w:firstLine="720"/>
        <w:jc w:val="both"/>
        <w:rPr>
          <w:sz w:val="20"/>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0C3E13">
        <w:trPr>
          <w:trHeight w:val="505"/>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0C3E13">
        <w:trPr>
          <w:jc w:val="center"/>
        </w:trPr>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0C3E13">
        <w:trPr>
          <w:trHeight w:val="75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0C3E13">
        <w:trPr>
          <w:jc w:val="center"/>
        </w:trPr>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0C3E13">
        <w:trPr>
          <w:jc w:val="center"/>
        </w:trPr>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7131BDA2" w14:textId="37ACA4E3"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31D9E584" w14:textId="798365A8" w:rsidR="001911CA" w:rsidRDefault="004816CD" w:rsidP="005C428C">
      <w:pPr>
        <w:tabs>
          <w:tab w:val="left" w:pos="567"/>
        </w:tabs>
        <w:spacing w:after="0" w:line="240" w:lineRule="auto"/>
        <w:ind w:firstLine="567"/>
        <w:jc w:val="both"/>
        <w:rPr>
          <w:rFonts w:ascii="Times New Roman" w:hAnsi="Times New Roman" w:cs="Times New Roman"/>
          <w:b/>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26D0186F" w14:textId="77777777" w:rsidR="001911CA" w:rsidRPr="00263DF7" w:rsidRDefault="001911CA" w:rsidP="00EB0636">
      <w:pPr>
        <w:tabs>
          <w:tab w:val="left" w:pos="567"/>
        </w:tabs>
        <w:spacing w:after="0" w:line="240" w:lineRule="auto"/>
        <w:ind w:firstLine="567"/>
        <w:jc w:val="both"/>
        <w:rPr>
          <w:rFonts w:ascii="Times New Roman" w:hAnsi="Times New Roman" w:cs="Times New Roman"/>
          <w:sz w:val="24"/>
          <w:szCs w:val="24"/>
        </w:rPr>
      </w:pPr>
    </w:p>
    <w:p w14:paraId="13FB4046" w14:textId="77777777" w:rsidR="004816CD" w:rsidRPr="001911CA" w:rsidRDefault="004816CD" w:rsidP="00EB0636">
      <w:pPr>
        <w:tabs>
          <w:tab w:val="left" w:pos="142"/>
          <w:tab w:val="left" w:pos="567"/>
        </w:tabs>
        <w:spacing w:after="0" w:line="240" w:lineRule="auto"/>
        <w:ind w:firstLine="567"/>
        <w:rPr>
          <w:rFonts w:ascii="Times New Roman" w:hAnsi="Times New Roman" w:cs="Times New Roman"/>
          <w:b/>
          <w:bCs/>
          <w:sz w:val="24"/>
          <w:szCs w:val="24"/>
          <w:u w:val="single"/>
        </w:rPr>
      </w:pPr>
      <w:r w:rsidRPr="001911CA">
        <w:rPr>
          <w:rFonts w:ascii="Times New Roman" w:hAnsi="Times New Roman" w:cs="Times New Roman"/>
          <w:b/>
          <w:bCs/>
          <w:spacing w:val="-4"/>
          <w:sz w:val="24"/>
          <w:szCs w:val="24"/>
        </w:rPr>
        <w:t xml:space="preserve">Ši pasiūlyme nurodyta informacija </w:t>
      </w:r>
      <w:r w:rsidRPr="001911CA">
        <w:rPr>
          <w:rFonts w:ascii="Times New Roman" w:hAnsi="Times New Roman" w:cs="Times New Roman"/>
          <w:b/>
          <w:bCs/>
          <w:spacing w:val="-4"/>
          <w:sz w:val="24"/>
          <w:szCs w:val="24"/>
          <w:u w:val="single"/>
        </w:rPr>
        <w:t>yra konfidenciali</w:t>
      </w:r>
      <w:r w:rsidRPr="001911CA">
        <w:rPr>
          <w:rFonts w:ascii="Times New Roman" w:hAnsi="Times New Roman" w:cs="Times New Roman"/>
          <w:b/>
          <w:bCs/>
          <w:sz w:val="24"/>
          <w:szCs w:val="24"/>
          <w:u w:val="single"/>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lastRenderedPageBreak/>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E9684" w14:textId="736D20C3" w:rsidR="00533616" w:rsidRPr="00263DF7" w:rsidRDefault="004816CD" w:rsidP="00EA6AD3">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45D9951E" w14:textId="38F9643A" w:rsidR="006940A0" w:rsidRDefault="00DF2C32" w:rsidP="00DF2C32">
      <w:pPr>
        <w:tabs>
          <w:tab w:val="left" w:pos="7836"/>
        </w:tabs>
        <w:rPr>
          <w:rFonts w:ascii="Times New Roman" w:eastAsia="Calibri" w:hAnsi="Times New Roman" w:cs="Times New Roman"/>
        </w:rPr>
      </w:pPr>
      <w:bookmarkStart w:id="73" w:name="_Ref39484039"/>
      <w:bookmarkStart w:id="74" w:name="_Ref40278562"/>
      <w:r>
        <w:rPr>
          <w:rFonts w:ascii="Times New Roman" w:eastAsia="Calibri" w:hAnsi="Times New Roman" w:cs="Times New Roman"/>
        </w:rPr>
        <w:tab/>
      </w:r>
      <w:r w:rsidR="006940A0">
        <w:rPr>
          <w:rFonts w:ascii="Times New Roman" w:eastAsia="Calibri" w:hAnsi="Times New Roman" w:cs="Times New Roman"/>
        </w:rPr>
        <w:br w:type="page"/>
      </w:r>
    </w:p>
    <w:p w14:paraId="5286C73B" w14:textId="77777777" w:rsidR="00DF2C32" w:rsidRDefault="00DF2C32" w:rsidP="00DF2C32">
      <w:pPr>
        <w:tabs>
          <w:tab w:val="left" w:pos="7836"/>
        </w:tabs>
        <w:rPr>
          <w:rFonts w:ascii="Times New Roman" w:eastAsia="Calibri" w:hAnsi="Times New Roman" w:cs="Times New Roman"/>
        </w:rPr>
      </w:pPr>
    </w:p>
    <w:p w14:paraId="3942606C" w14:textId="0FB5A3EE" w:rsidR="00510585" w:rsidRDefault="00510585" w:rsidP="00DF2C32">
      <w:pPr>
        <w:jc w:val="right"/>
        <w:rPr>
          <w:rFonts w:ascii="Times New Roman" w:eastAsia="Calibri" w:hAnsi="Times New Roman" w:cs="Times New Roman"/>
        </w:rPr>
      </w:pPr>
      <w:bookmarkStart w:id="75" w:name="_Toc201227506"/>
      <w:bookmarkStart w:id="76" w:name="_Ref39586171"/>
      <w:bookmarkStart w:id="77" w:name="_Ref39673580"/>
      <w:bookmarkStart w:id="78" w:name="_Ref39674283"/>
      <w:bookmarkEnd w:id="73"/>
      <w:bookmarkEnd w:id="74"/>
      <w:r w:rsidRPr="00917903">
        <w:rPr>
          <w:rFonts w:ascii="Times New Roman" w:eastAsia="Calibri" w:hAnsi="Times New Roman" w:cs="Times New Roman"/>
        </w:rPr>
        <w:t>Pirkimo sąlygų 7 priedas „</w:t>
      </w:r>
      <w:bookmarkStart w:id="79" w:name="_Hlk192688589"/>
      <w:r w:rsidRPr="00917903">
        <w:rPr>
          <w:rFonts w:ascii="Times New Roman" w:eastAsia="Calibri" w:hAnsi="Times New Roman" w:cs="Times New Roman"/>
        </w:rPr>
        <w:t>Pasiūlymų vertinimo kriterijai ir sąlygos</w:t>
      </w:r>
      <w:bookmarkEnd w:id="79"/>
      <w:r w:rsidRPr="00917903">
        <w:rPr>
          <w:rFonts w:ascii="Times New Roman" w:eastAsia="Calibri" w:hAnsi="Times New Roman" w:cs="Times New Roman"/>
        </w:rPr>
        <w:t>“</w:t>
      </w:r>
      <w:bookmarkEnd w:id="75"/>
    </w:p>
    <w:p w14:paraId="36C95E3F" w14:textId="77777777" w:rsidR="00DF2C32" w:rsidRPr="00DF2C32" w:rsidRDefault="00DF2C32" w:rsidP="00DF2C32">
      <w:pPr>
        <w:jc w:val="right"/>
        <w:rPr>
          <w:rFonts w:ascii="Times New Roman" w:eastAsia="Calibri" w:hAnsi="Times New Roman" w:cs="Times New Roman"/>
        </w:rPr>
      </w:pPr>
    </w:p>
    <w:p w14:paraId="4279F211" w14:textId="77777777" w:rsidR="00510585" w:rsidRPr="00917903" w:rsidRDefault="00510585" w:rsidP="00510585">
      <w:pPr>
        <w:pStyle w:val="Paantrat"/>
        <w:jc w:val="center"/>
        <w:rPr>
          <w:rFonts w:ascii="Times New Roman" w:hAnsi="Times New Roman" w:cs="Times New Roman"/>
          <w:b/>
          <w:bCs/>
          <w:smallCaps/>
          <w:color w:val="auto"/>
          <w:sz w:val="22"/>
          <w:szCs w:val="22"/>
        </w:rPr>
      </w:pPr>
      <w:r w:rsidRPr="00917903">
        <w:rPr>
          <w:rFonts w:ascii="Times New Roman" w:hAnsi="Times New Roman" w:cs="Times New Roman"/>
          <w:b/>
          <w:bCs/>
          <w:color w:val="auto"/>
        </w:rPr>
        <w:t>PASIŪLYMŲ VERTINIMO KRITERIJAI ir Sąlygos</w:t>
      </w:r>
    </w:p>
    <w:p w14:paraId="6D7F5676" w14:textId="24AB2B39" w:rsidR="00B77EFD" w:rsidRDefault="00B77EFD" w:rsidP="004163C4">
      <w:pPr>
        <w:pStyle w:val="paragrafesrasas2lygis"/>
        <w:numPr>
          <w:ilvl w:val="1"/>
          <w:numId w:val="21"/>
        </w:numPr>
        <w:tabs>
          <w:tab w:val="left" w:pos="993"/>
        </w:tabs>
        <w:spacing w:after="0" w:line="240" w:lineRule="auto"/>
        <w:ind w:left="0" w:firstLine="709"/>
        <w:rPr>
          <w:sz w:val="24"/>
          <w:szCs w:val="24"/>
        </w:rPr>
      </w:pPr>
      <w:bookmarkStart w:id="80" w:name="_Toc185234098"/>
      <w:bookmarkStart w:id="81" w:name="_Toc185241021"/>
      <w:bookmarkStart w:id="82" w:name="_Hlk180075027"/>
      <w:bookmarkStart w:id="83" w:name="_Toc185234099"/>
      <w:bookmarkStart w:id="84"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kuri turi būti apskaičiuota ir nurodyta taip, kaip reikalaujama specialiųjų pirkimo sąlygų 6 priede</w:t>
      </w:r>
      <w:r>
        <w:rPr>
          <w:sz w:val="24"/>
          <w:szCs w:val="24"/>
        </w:rPr>
        <w:t xml:space="preserve"> „Pasiūlymo forma“</w:t>
      </w:r>
      <w:r w:rsidRPr="0002379D">
        <w:rPr>
          <w:sz w:val="24"/>
          <w:szCs w:val="24"/>
        </w:rPr>
        <w:t>.</w:t>
      </w:r>
      <w:bookmarkEnd w:id="80"/>
      <w:bookmarkEnd w:id="81"/>
    </w:p>
    <w:p w14:paraId="79BCF951" w14:textId="77777777" w:rsidR="00B77EFD" w:rsidRPr="00B77EFD" w:rsidRDefault="00510585" w:rsidP="004163C4">
      <w:pPr>
        <w:pStyle w:val="paragrafesrasas2lygis"/>
        <w:numPr>
          <w:ilvl w:val="1"/>
          <w:numId w:val="21"/>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82"/>
      <w:bookmarkEnd w:id="83"/>
      <w:bookmarkEnd w:id="84"/>
    </w:p>
    <w:p w14:paraId="6B14394D" w14:textId="2EB1E578" w:rsidR="00510585" w:rsidRPr="002E49A9" w:rsidRDefault="00510585" w:rsidP="004163C4">
      <w:pPr>
        <w:pStyle w:val="paragrafesrasas2lygis"/>
        <w:numPr>
          <w:ilvl w:val="1"/>
          <w:numId w:val="21"/>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917903">
      <w:pPr>
        <w:tabs>
          <w:tab w:val="left" w:pos="567"/>
        </w:tabs>
        <w:spacing w:after="0" w:line="240" w:lineRule="auto"/>
        <w:jc w:val="both"/>
        <w:rPr>
          <w:rFonts w:ascii="Times New Roman" w:eastAsia="Times New Roman" w:hAnsi="Times New Roman" w:cs="Times New Roman"/>
          <w:lang w:eastAsia="en-US"/>
        </w:rPr>
      </w:pPr>
    </w:p>
    <w:p w14:paraId="057E4363" w14:textId="4C61E689" w:rsidR="00F12046" w:rsidRPr="00A33E30" w:rsidRDefault="00F12046" w:rsidP="00C66CA0">
      <w:pPr>
        <w:pStyle w:val="Antrat2"/>
        <w:tabs>
          <w:tab w:val="left" w:pos="993"/>
        </w:tabs>
        <w:spacing w:before="0"/>
        <w:ind w:left="5812" w:firstLine="567"/>
        <w:rPr>
          <w:rFonts w:ascii="Times New Roman" w:hAnsi="Times New Roman" w:cs="Times New Roman"/>
          <w:color w:val="auto"/>
          <w:sz w:val="21"/>
          <w:szCs w:val="21"/>
        </w:rPr>
      </w:pPr>
      <w:bookmarkStart w:id="85" w:name="_Toc201227507"/>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w:t>
      </w:r>
      <w:r w:rsidR="00EF5C31">
        <w:rPr>
          <w:rFonts w:ascii="Times New Roman" w:eastAsia="Calibri Light" w:hAnsi="Times New Roman" w:cs="Times New Roman"/>
          <w:color w:val="auto"/>
          <w:sz w:val="21"/>
          <w:szCs w:val="21"/>
        </w:rPr>
        <w:t>utarties projektas</w:t>
      </w:r>
      <w:r w:rsidRPr="00A33E30">
        <w:rPr>
          <w:rFonts w:ascii="Times New Roman" w:eastAsia="Calibri Light" w:hAnsi="Times New Roman" w:cs="Times New Roman"/>
          <w:color w:val="auto"/>
          <w:sz w:val="21"/>
          <w:szCs w:val="21"/>
        </w:rPr>
        <w:t>“</w:t>
      </w:r>
      <w:bookmarkEnd w:id="85"/>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102438B1" w14:textId="0623FF92" w:rsidR="000000C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SUTARTIES PROJEKTAS</w:t>
      </w:r>
    </w:p>
    <w:p w14:paraId="3CA7E019" w14:textId="77777777" w:rsidR="004163C4" w:rsidRPr="00263DF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bookmarkEnd w:id="76"/>
    <w:bookmarkEnd w:id="77"/>
    <w:bookmarkEnd w:id="78"/>
    <w:p w14:paraId="5DC50FFE" w14:textId="4E03DB82" w:rsidR="004163C4" w:rsidRPr="004163C4" w:rsidRDefault="004163C4" w:rsidP="004163C4">
      <w:pPr>
        <w:spacing w:after="0" w:line="240" w:lineRule="auto"/>
        <w:ind w:firstLine="720"/>
        <w:jc w:val="both"/>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 xml:space="preserve">Tipinės paslaugų viešojo pirkimo-pardavimo </w:t>
      </w:r>
      <w:r w:rsidRPr="004163C4">
        <w:rPr>
          <w:rFonts w:ascii="Times New Roman" w:eastAsia="Times New Roman" w:hAnsi="Times New Roman" w:cs="Times New Roman"/>
          <w:b/>
          <w:sz w:val="24"/>
          <w:szCs w:val="24"/>
          <w:lang w:eastAsia="en-US"/>
        </w:rPr>
        <w:t>sutarties sąlygos</w:t>
      </w:r>
      <w:r w:rsidRPr="004163C4">
        <w:rPr>
          <w:rFonts w:ascii="Times New Roman" w:eastAsia="Times New Roman" w:hAnsi="Times New Roman" w:cs="Times New Roman"/>
          <w:bCs/>
          <w:sz w:val="24"/>
          <w:szCs w:val="24"/>
          <w:vertAlign w:val="superscript"/>
          <w:lang w:eastAsia="en-US"/>
        </w:rPr>
        <w:t xml:space="preserve"> </w:t>
      </w:r>
      <w:r w:rsidRPr="004163C4">
        <w:rPr>
          <w:rFonts w:ascii="Times New Roman" w:eastAsia="Times New Roman" w:hAnsi="Times New Roman" w:cs="Times New Roman"/>
          <w:bCs/>
          <w:sz w:val="24"/>
          <w:szCs w:val="24"/>
          <w:lang w:eastAsia="en-US"/>
        </w:rPr>
        <w:t>teikiamos atskirais dokumentais (Word formatu):</w:t>
      </w:r>
    </w:p>
    <w:p w14:paraId="6C0367C0"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bendrosios sąlygos;</w:t>
      </w:r>
    </w:p>
    <w:p w14:paraId="22BF9F7B" w14:textId="77777777" w:rsidR="00E26D74" w:rsidRDefault="004163C4" w:rsidP="005004B5">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specialiosios sąlygos</w:t>
      </w:r>
      <w:r w:rsidR="0010600F">
        <w:rPr>
          <w:rFonts w:ascii="Times New Roman" w:eastAsia="Times New Roman" w:hAnsi="Times New Roman" w:cs="Times New Roman"/>
          <w:bCs/>
          <w:sz w:val="24"/>
          <w:szCs w:val="24"/>
          <w:lang w:eastAsia="en-US"/>
        </w:rPr>
        <w:t>.</w:t>
      </w:r>
    </w:p>
    <w:p w14:paraId="02779CF2" w14:textId="77777777" w:rsidR="004C691C" w:rsidRDefault="004C691C" w:rsidP="004C691C">
      <w:pPr>
        <w:tabs>
          <w:tab w:val="left" w:pos="993"/>
        </w:tabs>
        <w:spacing w:after="0" w:line="240" w:lineRule="auto"/>
        <w:rPr>
          <w:rFonts w:ascii="Times New Roman" w:eastAsia="Times New Roman" w:hAnsi="Times New Roman" w:cs="Times New Roman"/>
          <w:bCs/>
          <w:sz w:val="24"/>
          <w:szCs w:val="24"/>
          <w:lang w:eastAsia="en-US"/>
        </w:rPr>
      </w:pPr>
    </w:p>
    <w:p w14:paraId="5FF0442B" w14:textId="77777777" w:rsidR="004C691C" w:rsidRDefault="004C691C" w:rsidP="004C691C">
      <w:pPr>
        <w:tabs>
          <w:tab w:val="left" w:pos="993"/>
        </w:tabs>
        <w:spacing w:after="0" w:line="240" w:lineRule="auto"/>
        <w:rPr>
          <w:rFonts w:ascii="Times New Roman" w:eastAsia="Times New Roman" w:hAnsi="Times New Roman" w:cs="Times New Roman"/>
          <w:bCs/>
          <w:sz w:val="24"/>
          <w:szCs w:val="24"/>
          <w:lang w:eastAsia="en-US"/>
        </w:rPr>
      </w:pPr>
    </w:p>
    <w:p w14:paraId="2E7A3720" w14:textId="27E52E31" w:rsidR="005004B5" w:rsidRPr="004C691C" w:rsidRDefault="005004B5" w:rsidP="004C691C">
      <w:pPr>
        <w:rPr>
          <w:rFonts w:ascii="Times New Roman" w:eastAsia="Times New Roman" w:hAnsi="Times New Roman" w:cs="Times New Roman"/>
          <w:bCs/>
          <w:sz w:val="24"/>
          <w:szCs w:val="24"/>
          <w:lang w:eastAsia="en-US"/>
        </w:rPr>
      </w:pPr>
    </w:p>
    <w:sectPr w:rsidR="005004B5" w:rsidRPr="004C691C" w:rsidSect="004C691C">
      <w:type w:val="continuous"/>
      <w:pgSz w:w="12240" w:h="15840"/>
      <w:pgMar w:top="1134" w:right="567" w:bottom="1134" w:left="1135"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5D52" w14:textId="77777777" w:rsidR="00586944" w:rsidRDefault="00586944" w:rsidP="00D05666">
      <w:r>
        <w:separator/>
      </w:r>
    </w:p>
  </w:endnote>
  <w:endnote w:type="continuationSeparator" w:id="0">
    <w:p w14:paraId="444D8AFC" w14:textId="77777777" w:rsidR="00586944" w:rsidRDefault="00586944" w:rsidP="00D05666">
      <w:r>
        <w:continuationSeparator/>
      </w:r>
    </w:p>
  </w:endnote>
  <w:endnote w:type="continuationNotice" w:id="1">
    <w:p w14:paraId="543CD9E5" w14:textId="77777777" w:rsidR="00586944" w:rsidRDefault="00586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721B" w14:textId="4617FF1B" w:rsidR="000733BC" w:rsidRDefault="000733BC">
    <w:pPr>
      <w:pStyle w:val="Porat"/>
      <w:jc w:val="right"/>
    </w:pPr>
  </w:p>
  <w:p w14:paraId="78325243" w14:textId="77777777" w:rsidR="000733BC" w:rsidRDefault="000733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527B" w14:textId="77777777" w:rsidR="00586944" w:rsidRDefault="00586944" w:rsidP="00D05666">
      <w:r>
        <w:separator/>
      </w:r>
    </w:p>
  </w:footnote>
  <w:footnote w:type="continuationSeparator" w:id="0">
    <w:p w14:paraId="54F09167" w14:textId="77777777" w:rsidR="00586944" w:rsidRDefault="00586944" w:rsidP="00D05666">
      <w:r>
        <w:continuationSeparator/>
      </w:r>
    </w:p>
  </w:footnote>
  <w:footnote w:type="continuationNotice" w:id="1">
    <w:p w14:paraId="22449219" w14:textId="77777777" w:rsidR="00586944" w:rsidRDefault="00586944">
      <w:pPr>
        <w:spacing w:after="0" w:line="240" w:lineRule="auto"/>
      </w:pPr>
    </w:p>
  </w:footnote>
  <w:footnote w:id="2">
    <w:p w14:paraId="4A9A3334" w14:textId="77777777" w:rsidR="00B01172" w:rsidRPr="00A0504D" w:rsidRDefault="00B01172" w:rsidP="00B01172">
      <w:pPr>
        <w:pStyle w:val="Puslapioinaostekstas"/>
        <w:jc w:val="both"/>
        <w:rPr>
          <w:rFonts w:asciiTheme="majorBidi" w:hAnsiTheme="majorBidi" w:cstheme="majorBidi"/>
          <w:i/>
          <w:iCs/>
        </w:rPr>
      </w:pPr>
      <w:r w:rsidRPr="00A0504D">
        <w:rPr>
          <w:rStyle w:val="Puslapioinaosnuoroda"/>
          <w:rFonts w:asciiTheme="majorBidi" w:eastAsia="Yu Mincho" w:hAnsiTheme="majorBidi" w:cstheme="majorBidi"/>
          <w:i/>
          <w:iCs/>
        </w:rPr>
        <w:footnoteRef/>
      </w:r>
      <w:r w:rsidRPr="00A0504D">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B2909" w14:textId="77777777" w:rsidR="00B01172" w:rsidRPr="00A0504D" w:rsidRDefault="00B01172" w:rsidP="00B01172">
      <w:pPr>
        <w:pStyle w:val="Puslapioinaostekstas"/>
        <w:numPr>
          <w:ilvl w:val="0"/>
          <w:numId w:val="23"/>
        </w:numPr>
        <w:spacing w:after="0" w:line="240" w:lineRule="auto"/>
        <w:jc w:val="both"/>
        <w:rPr>
          <w:rFonts w:asciiTheme="majorBidi" w:eastAsia="Yu Mincho" w:hAnsiTheme="majorBidi" w:cstheme="majorBidi"/>
          <w:i/>
          <w:iCs/>
        </w:rPr>
      </w:pPr>
      <w:r w:rsidRPr="00A0504D">
        <w:rPr>
          <w:rFonts w:asciiTheme="majorBidi" w:eastAsia="Yu Mincho" w:hAnsiTheme="majorBidi" w:cstheme="majorBidi"/>
          <w:i/>
          <w:iCs/>
        </w:rPr>
        <w:t xml:space="preserve">priesaikos deklaracija; </w:t>
      </w:r>
    </w:p>
    <w:p w14:paraId="7951FB42" w14:textId="77777777" w:rsidR="00B01172" w:rsidRPr="00A0504D" w:rsidRDefault="00B01172" w:rsidP="00B01172">
      <w:pPr>
        <w:pStyle w:val="Puslapioinaostekstas"/>
        <w:numPr>
          <w:ilvl w:val="0"/>
          <w:numId w:val="23"/>
        </w:numPr>
        <w:spacing w:after="0" w:line="240" w:lineRule="auto"/>
        <w:jc w:val="both"/>
        <w:rPr>
          <w:rFonts w:asciiTheme="majorBidi" w:eastAsia="Yu Mincho" w:hAnsiTheme="majorBidi" w:cstheme="majorBidi"/>
        </w:rPr>
      </w:pPr>
      <w:r w:rsidRPr="00A0504D">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210DA2" w14:textId="77777777" w:rsidR="00B01172" w:rsidRPr="00A0504D" w:rsidRDefault="00B01172" w:rsidP="00B01172">
      <w:pPr>
        <w:pStyle w:val="Puslapioinaostekstas"/>
        <w:jc w:val="both"/>
        <w:rPr>
          <w:rFonts w:asciiTheme="majorBidi" w:hAnsiTheme="majorBidi" w:cstheme="majorBidi"/>
          <w:i/>
          <w:iCs/>
        </w:rPr>
      </w:pPr>
      <w:r w:rsidRPr="00A0504D">
        <w:rPr>
          <w:rStyle w:val="Puslapioinaosnuoroda"/>
          <w:rFonts w:asciiTheme="majorBidi" w:eastAsia="Yu Mincho" w:hAnsiTheme="majorBidi" w:cstheme="majorBidi"/>
        </w:rPr>
        <w:footnoteRef/>
      </w:r>
      <w:r w:rsidRPr="00A0504D">
        <w:rPr>
          <w:rFonts w:asciiTheme="majorBidi" w:eastAsia="Yu Mincho" w:hAnsiTheme="majorBidi" w:cstheme="majorBidi"/>
        </w:rPr>
        <w:t xml:space="preserve"> </w:t>
      </w:r>
      <w:r w:rsidRPr="00A0504D">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4E707" w14:textId="77777777" w:rsidR="00B01172" w:rsidRPr="00A0504D" w:rsidRDefault="00B01172" w:rsidP="00B01172">
      <w:pPr>
        <w:pStyle w:val="Puslapioinaostekstas"/>
        <w:numPr>
          <w:ilvl w:val="0"/>
          <w:numId w:val="16"/>
        </w:numPr>
        <w:spacing w:after="0" w:line="240" w:lineRule="auto"/>
        <w:jc w:val="both"/>
        <w:rPr>
          <w:rFonts w:asciiTheme="majorBidi" w:eastAsia="Yu Mincho" w:hAnsiTheme="majorBidi" w:cstheme="majorBidi"/>
          <w:i/>
          <w:iCs/>
        </w:rPr>
      </w:pPr>
      <w:r w:rsidRPr="00A0504D">
        <w:rPr>
          <w:rFonts w:asciiTheme="majorBidi" w:eastAsia="Yu Mincho" w:hAnsiTheme="majorBidi" w:cstheme="majorBidi"/>
          <w:i/>
          <w:iCs/>
        </w:rPr>
        <w:t xml:space="preserve">priesaikos deklaracija; </w:t>
      </w:r>
    </w:p>
    <w:p w14:paraId="10EFD5F5" w14:textId="77777777" w:rsidR="00B01172" w:rsidRPr="00A0504D" w:rsidRDefault="00B01172" w:rsidP="00B01172">
      <w:pPr>
        <w:pStyle w:val="Puslapioinaostekstas"/>
        <w:numPr>
          <w:ilvl w:val="0"/>
          <w:numId w:val="16"/>
        </w:numPr>
        <w:spacing w:after="0" w:line="240" w:lineRule="auto"/>
        <w:jc w:val="both"/>
        <w:rPr>
          <w:rFonts w:asciiTheme="majorBidi" w:eastAsia="Yu Mincho" w:hAnsiTheme="majorBidi" w:cstheme="majorBidi"/>
        </w:rPr>
      </w:pPr>
      <w:r w:rsidRPr="00A0504D">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EFC662" w14:textId="77777777" w:rsidR="00B01172" w:rsidRPr="00A0504D" w:rsidRDefault="00B01172" w:rsidP="00B01172">
      <w:pPr>
        <w:pStyle w:val="Puslapioinaostekstas"/>
        <w:jc w:val="both"/>
        <w:rPr>
          <w:rFonts w:asciiTheme="majorBidi" w:hAnsiTheme="majorBidi" w:cstheme="majorBidi"/>
          <w:i/>
          <w:iCs/>
        </w:rPr>
      </w:pPr>
      <w:r w:rsidRPr="00A0504D">
        <w:rPr>
          <w:rStyle w:val="Puslapioinaosnuoroda"/>
          <w:rFonts w:asciiTheme="majorBidi" w:eastAsia="Yu Mincho" w:hAnsiTheme="majorBidi" w:cstheme="majorBidi"/>
        </w:rPr>
        <w:footnoteRef/>
      </w:r>
      <w:r w:rsidRPr="00A0504D">
        <w:rPr>
          <w:rFonts w:asciiTheme="majorBidi" w:eastAsia="Yu Mincho" w:hAnsiTheme="majorBidi" w:cstheme="majorBidi"/>
        </w:rPr>
        <w:t xml:space="preserve"> </w:t>
      </w:r>
      <w:r w:rsidRPr="00A0504D">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A8827" w14:textId="77777777" w:rsidR="00B01172" w:rsidRPr="00A0504D" w:rsidRDefault="00B01172" w:rsidP="00B01172">
      <w:pPr>
        <w:pStyle w:val="Puslapioinaostekstas"/>
        <w:numPr>
          <w:ilvl w:val="0"/>
          <w:numId w:val="24"/>
        </w:numPr>
        <w:spacing w:after="0" w:line="240" w:lineRule="auto"/>
        <w:jc w:val="both"/>
        <w:rPr>
          <w:rFonts w:asciiTheme="majorBidi" w:eastAsia="Yu Mincho" w:hAnsiTheme="majorBidi" w:cstheme="majorBidi"/>
          <w:i/>
          <w:iCs/>
        </w:rPr>
      </w:pPr>
      <w:r w:rsidRPr="00A0504D">
        <w:rPr>
          <w:rFonts w:asciiTheme="majorBidi" w:eastAsia="Yu Mincho" w:hAnsiTheme="majorBidi" w:cstheme="majorBidi"/>
          <w:i/>
          <w:iCs/>
        </w:rPr>
        <w:t xml:space="preserve">priesaikos deklaracija; </w:t>
      </w:r>
    </w:p>
    <w:p w14:paraId="7B65FEE1" w14:textId="77777777" w:rsidR="00B01172" w:rsidRPr="00A0504D" w:rsidRDefault="00B01172" w:rsidP="00B01172">
      <w:pPr>
        <w:pStyle w:val="Puslapioinaostekstas"/>
        <w:numPr>
          <w:ilvl w:val="0"/>
          <w:numId w:val="24"/>
        </w:numPr>
        <w:spacing w:after="0" w:line="240" w:lineRule="auto"/>
        <w:jc w:val="both"/>
        <w:rPr>
          <w:rFonts w:asciiTheme="majorBidi" w:eastAsia="Yu Mincho" w:hAnsiTheme="majorBidi" w:cstheme="majorBidi"/>
        </w:rPr>
      </w:pPr>
      <w:r w:rsidRPr="00A0504D">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633DFE"/>
    <w:multiLevelType w:val="multilevel"/>
    <w:tmpl w:val="DD4AF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6E732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2811B34"/>
    <w:multiLevelType w:val="multilevel"/>
    <w:tmpl w:val="90BC0E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3B6645"/>
    <w:multiLevelType w:val="multilevel"/>
    <w:tmpl w:val="B9D6BB34"/>
    <w:lvl w:ilvl="0">
      <w:start w:val="1"/>
      <w:numFmt w:val="decimal"/>
      <w:lvlText w:val="%1."/>
      <w:lvlJc w:val="left"/>
      <w:pPr>
        <w:ind w:left="420" w:hanging="420"/>
      </w:pPr>
      <w:rPr>
        <w:i w:val="0"/>
        <w:iCs/>
        <w:color w:val="000000"/>
      </w:rPr>
    </w:lvl>
    <w:lvl w:ilvl="1">
      <w:start w:val="1"/>
      <w:numFmt w:val="decimal"/>
      <w:lvlText w:val="%1.%2."/>
      <w:lvlJc w:val="left"/>
      <w:pPr>
        <w:ind w:left="1571" w:hanging="720"/>
      </w:pPr>
      <w:rPr>
        <w:i w:val="0"/>
        <w:iCs/>
        <w:color w:val="000000"/>
      </w:rPr>
    </w:lvl>
    <w:lvl w:ilvl="2">
      <w:start w:val="1"/>
      <w:numFmt w:val="decimal"/>
      <w:lvlText w:val="%1.%2.%3."/>
      <w:lvlJc w:val="left"/>
      <w:pPr>
        <w:ind w:left="-144" w:hanging="720"/>
      </w:pPr>
      <w:rPr>
        <w:i w:val="0"/>
        <w:iCs/>
        <w:color w:val="000000"/>
      </w:rPr>
    </w:lvl>
    <w:lvl w:ilvl="3">
      <w:start w:val="1"/>
      <w:numFmt w:val="decimal"/>
      <w:lvlText w:val="%1.%2.%3.%4."/>
      <w:lvlJc w:val="left"/>
      <w:pPr>
        <w:ind w:left="-216" w:hanging="1080"/>
      </w:pPr>
      <w:rPr>
        <w:i/>
        <w:color w:val="000000"/>
      </w:rPr>
    </w:lvl>
    <w:lvl w:ilvl="4">
      <w:start w:val="1"/>
      <w:numFmt w:val="decimal"/>
      <w:lvlText w:val="%1.%2.%3.%4.%5."/>
      <w:lvlJc w:val="left"/>
      <w:pPr>
        <w:ind w:left="-648" w:hanging="1080"/>
      </w:pPr>
      <w:rPr>
        <w:i/>
        <w:color w:val="000000"/>
      </w:rPr>
    </w:lvl>
    <w:lvl w:ilvl="5">
      <w:start w:val="1"/>
      <w:numFmt w:val="decimal"/>
      <w:lvlText w:val="%1.%2.%3.%4.%5.%6."/>
      <w:lvlJc w:val="left"/>
      <w:pPr>
        <w:ind w:left="-720" w:hanging="1440"/>
      </w:pPr>
      <w:rPr>
        <w:i/>
        <w:color w:val="000000"/>
      </w:rPr>
    </w:lvl>
    <w:lvl w:ilvl="6">
      <w:start w:val="1"/>
      <w:numFmt w:val="decimal"/>
      <w:lvlText w:val="%1.%2.%3.%4.%5.%6.%7."/>
      <w:lvlJc w:val="left"/>
      <w:pPr>
        <w:ind w:left="-1152" w:hanging="1440"/>
      </w:pPr>
      <w:rPr>
        <w:i/>
        <w:color w:val="000000"/>
      </w:rPr>
    </w:lvl>
    <w:lvl w:ilvl="7">
      <w:start w:val="1"/>
      <w:numFmt w:val="decimal"/>
      <w:lvlText w:val="%1.%2.%3.%4.%5.%6.%7.%8."/>
      <w:lvlJc w:val="left"/>
      <w:pPr>
        <w:ind w:left="-1224" w:hanging="1800"/>
      </w:pPr>
      <w:rPr>
        <w:i/>
        <w:color w:val="000000"/>
      </w:rPr>
    </w:lvl>
    <w:lvl w:ilvl="8">
      <w:start w:val="1"/>
      <w:numFmt w:val="decimal"/>
      <w:lvlText w:val="%1.%2.%3.%4.%5.%6.%7.%8.%9."/>
      <w:lvlJc w:val="left"/>
      <w:pPr>
        <w:ind w:left="-1656" w:hanging="1800"/>
      </w:pPr>
      <w:rPr>
        <w:i/>
        <w:color w:val="000000"/>
      </w:rPr>
    </w:lvl>
  </w:abstractNum>
  <w:abstractNum w:abstractNumId="15" w15:restartNumberingAfterBreak="0">
    <w:nsid w:val="538F60FD"/>
    <w:multiLevelType w:val="multilevel"/>
    <w:tmpl w:val="06E2740C"/>
    <w:lvl w:ilvl="0">
      <w:start w:val="4"/>
      <w:numFmt w:val="decimal"/>
      <w:lvlText w:val="%1."/>
      <w:lvlJc w:val="left"/>
      <w:pPr>
        <w:ind w:left="360" w:hanging="360"/>
      </w:pPr>
      <w:rPr>
        <w:rFonts w:hint="default"/>
        <w:b/>
        <w:bCs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11A895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6250F1F"/>
    <w:multiLevelType w:val="hybridMultilevel"/>
    <w:tmpl w:val="3E92F210"/>
    <w:lvl w:ilvl="0" w:tplc="7DF4940C">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6B0F43"/>
    <w:multiLevelType w:val="multilevel"/>
    <w:tmpl w:val="7882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EE68FE"/>
    <w:multiLevelType w:val="multilevel"/>
    <w:tmpl w:val="59625D40"/>
    <w:lvl w:ilvl="0">
      <w:start w:val="1"/>
      <w:numFmt w:val="decimal"/>
      <w:lvlText w:val="%1."/>
      <w:lvlJc w:val="left"/>
      <w:pPr>
        <w:ind w:left="360" w:hanging="360"/>
      </w:pPr>
      <w:rPr>
        <w:rFonts w:ascii="Times New Roman" w:eastAsia="Calibri" w:hAnsi="Times New Roman" w:cs="Times New Roman"/>
        <w:b/>
        <w:bCs/>
        <w:color w:val="000000"/>
        <w:sz w:val="24"/>
      </w:rPr>
    </w:lvl>
    <w:lvl w:ilvl="1">
      <w:start w:val="1"/>
      <w:numFmt w:val="decimal"/>
      <w:lvlText w:val="%1.%2."/>
      <w:lvlJc w:val="left"/>
      <w:pPr>
        <w:ind w:left="1440" w:hanging="720"/>
      </w:pPr>
      <w:rPr>
        <w:rFonts w:hint="default"/>
        <w:b w:val="0"/>
        <w:bCs/>
        <w:strike w:val="0"/>
        <w:color w:val="000000"/>
        <w:sz w:val="24"/>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3240" w:hanging="108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5040" w:hanging="1440"/>
      </w:pPr>
      <w:rPr>
        <w:rFonts w:hint="default"/>
        <w:color w:val="000000"/>
        <w:sz w:val="24"/>
      </w:rPr>
    </w:lvl>
    <w:lvl w:ilvl="6">
      <w:start w:val="1"/>
      <w:numFmt w:val="decimal"/>
      <w:lvlText w:val="%1.%2.%3.%4.%5.%6.%7."/>
      <w:lvlJc w:val="left"/>
      <w:pPr>
        <w:ind w:left="6120" w:hanging="1800"/>
      </w:pPr>
      <w:rPr>
        <w:rFonts w:hint="default"/>
        <w:color w:val="000000"/>
        <w:sz w:val="24"/>
      </w:rPr>
    </w:lvl>
    <w:lvl w:ilvl="7">
      <w:start w:val="1"/>
      <w:numFmt w:val="decimal"/>
      <w:lvlText w:val="%1.%2.%3.%4.%5.%6.%7.%8."/>
      <w:lvlJc w:val="left"/>
      <w:pPr>
        <w:ind w:left="6840" w:hanging="1800"/>
      </w:pPr>
      <w:rPr>
        <w:rFonts w:hint="default"/>
        <w:color w:val="000000"/>
        <w:sz w:val="24"/>
      </w:rPr>
    </w:lvl>
    <w:lvl w:ilvl="8">
      <w:start w:val="1"/>
      <w:numFmt w:val="decimal"/>
      <w:lvlText w:val="%1.%2.%3.%4.%5.%6.%7.%8.%9."/>
      <w:lvlJc w:val="left"/>
      <w:pPr>
        <w:ind w:left="7920" w:hanging="2160"/>
      </w:pPr>
      <w:rPr>
        <w:rFonts w:hint="default"/>
        <w:color w:val="000000"/>
        <w:sz w:val="24"/>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9D1993"/>
    <w:multiLevelType w:val="multilevel"/>
    <w:tmpl w:val="E3583626"/>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Calibri" w:hAnsi="Times New Roman" w:cs="Times New Roman"/>
        <w:b w:val="0"/>
        <w:strike w:val="0"/>
        <w:color w:val="auto"/>
      </w:rPr>
    </w:lvl>
    <w:lvl w:ilvl="2">
      <w:start w:val="1"/>
      <w:numFmt w:val="decimal"/>
      <w:lvlText w:val="%1.%2.%3."/>
      <w:lvlJc w:val="left"/>
      <w:pPr>
        <w:ind w:left="2138" w:hanging="720"/>
      </w:pPr>
      <w:rPr>
        <w:rFonts w:hint="default"/>
        <w:b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F6258F7"/>
    <w:multiLevelType w:val="hybridMultilevel"/>
    <w:tmpl w:val="9F7E22D6"/>
    <w:lvl w:ilvl="0" w:tplc="2A1AAA94">
      <w:start w:val="1"/>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35"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8488D56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3"/>
  </w:num>
  <w:num w:numId="3" w16cid:durableId="1528367431">
    <w:abstractNumId w:val="20"/>
  </w:num>
  <w:num w:numId="4" w16cid:durableId="1484615006">
    <w:abstractNumId w:val="28"/>
  </w:num>
  <w:num w:numId="5" w16cid:durableId="607934237">
    <w:abstractNumId w:val="16"/>
  </w:num>
  <w:num w:numId="6" w16cid:durableId="12269543">
    <w:abstractNumId w:val="35"/>
  </w:num>
  <w:num w:numId="7" w16cid:durableId="749809940">
    <w:abstractNumId w:val="1"/>
  </w:num>
  <w:num w:numId="8" w16cid:durableId="412043720">
    <w:abstractNumId w:val="36"/>
  </w:num>
  <w:num w:numId="9" w16cid:durableId="1482305889">
    <w:abstractNumId w:val="27"/>
  </w:num>
  <w:num w:numId="10" w16cid:durableId="1318921492">
    <w:abstractNumId w:val="13"/>
  </w:num>
  <w:num w:numId="11" w16cid:durableId="1864435576">
    <w:abstractNumId w:val="30"/>
  </w:num>
  <w:num w:numId="12" w16cid:durableId="1941065713">
    <w:abstractNumId w:val="4"/>
  </w:num>
  <w:num w:numId="13" w16cid:durableId="185141652">
    <w:abstractNumId w:val="5"/>
  </w:num>
  <w:num w:numId="14" w16cid:durableId="410811086">
    <w:abstractNumId w:val="22"/>
  </w:num>
  <w:num w:numId="15" w16cid:durableId="585959597">
    <w:abstractNumId w:val="19"/>
  </w:num>
  <w:num w:numId="16" w16cid:durableId="192229043">
    <w:abstractNumId w:val="29"/>
  </w:num>
  <w:num w:numId="17" w16cid:durableId="870218530">
    <w:abstractNumId w:val="38"/>
  </w:num>
  <w:num w:numId="18" w16cid:durableId="852306457">
    <w:abstractNumId w:val="37"/>
  </w:num>
  <w:num w:numId="19" w16cid:durableId="128867358">
    <w:abstractNumId w:val="25"/>
  </w:num>
  <w:num w:numId="20" w16cid:durableId="262761822">
    <w:abstractNumId w:val="9"/>
  </w:num>
  <w:num w:numId="21"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1789858266">
    <w:abstractNumId w:val="32"/>
  </w:num>
  <w:num w:numId="23" w16cid:durableId="494614562">
    <w:abstractNumId w:val="21"/>
  </w:num>
  <w:num w:numId="24" w16cid:durableId="510532351">
    <w:abstractNumId w:val="0"/>
  </w:num>
  <w:num w:numId="25" w16cid:durableId="944457654">
    <w:abstractNumId w:val="7"/>
  </w:num>
  <w:num w:numId="26" w16cid:durableId="532309028">
    <w:abstractNumId w:val="10"/>
  </w:num>
  <w:num w:numId="27" w16cid:durableId="1809592066">
    <w:abstractNumId w:val="34"/>
  </w:num>
  <w:num w:numId="28" w16cid:durableId="15162216">
    <w:abstractNumId w:val="24"/>
  </w:num>
  <w:num w:numId="29" w16cid:durableId="1854878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3192092">
    <w:abstractNumId w:val="6"/>
  </w:num>
  <w:num w:numId="31" w16cid:durableId="437917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628158">
    <w:abstractNumId w:val="18"/>
  </w:num>
  <w:num w:numId="33" w16cid:durableId="719061432">
    <w:abstractNumId w:val="2"/>
  </w:num>
  <w:num w:numId="34" w16cid:durableId="13193118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2077974">
    <w:abstractNumId w:val="23"/>
  </w:num>
  <w:num w:numId="36" w16cid:durableId="925260074">
    <w:abstractNumId w:val="31"/>
  </w:num>
  <w:num w:numId="37" w16cid:durableId="701856865">
    <w:abstractNumId w:val="26"/>
  </w:num>
  <w:num w:numId="38" w16cid:durableId="1942713355">
    <w:abstractNumId w:val="15"/>
  </w:num>
  <w:num w:numId="39" w16cid:durableId="24068294">
    <w:abstractNumId w:val="12"/>
    <w:lvlOverride w:ilvl="0"/>
    <w:lvlOverride w:ilvl="1"/>
    <w:lvlOverride w:ilvl="2">
      <w:startOverride w:val="1"/>
    </w:lvlOverride>
    <w:lvlOverride w:ilvl="3"/>
    <w:lvlOverride w:ilvl="4"/>
    <w:lvlOverride w:ilvl="5"/>
    <w:lvlOverride w:ilvl="6"/>
    <w:lvlOverride w:ilvl="7"/>
    <w:lvlOverride w:ilvl="8"/>
  </w:num>
  <w:num w:numId="40" w16cid:durableId="146357673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9DC"/>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DF0"/>
    <w:rsid w:val="00021ECC"/>
    <w:rsid w:val="00021EFA"/>
    <w:rsid w:val="000221F4"/>
    <w:rsid w:val="00022DEB"/>
    <w:rsid w:val="00022E0C"/>
    <w:rsid w:val="00023641"/>
    <w:rsid w:val="00024DB9"/>
    <w:rsid w:val="0002541F"/>
    <w:rsid w:val="00026246"/>
    <w:rsid w:val="00026673"/>
    <w:rsid w:val="00026690"/>
    <w:rsid w:val="00026A51"/>
    <w:rsid w:val="00026C4D"/>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6D9F"/>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EBB"/>
    <w:rsid w:val="00066BB9"/>
    <w:rsid w:val="00066D29"/>
    <w:rsid w:val="0006720D"/>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498B"/>
    <w:rsid w:val="000849CB"/>
    <w:rsid w:val="000851E4"/>
    <w:rsid w:val="00085478"/>
    <w:rsid w:val="00085609"/>
    <w:rsid w:val="000859C8"/>
    <w:rsid w:val="00086273"/>
    <w:rsid w:val="000862DA"/>
    <w:rsid w:val="00086C16"/>
    <w:rsid w:val="00086D57"/>
    <w:rsid w:val="00086DDB"/>
    <w:rsid w:val="00087211"/>
    <w:rsid w:val="000873A9"/>
    <w:rsid w:val="000876C6"/>
    <w:rsid w:val="00087EFE"/>
    <w:rsid w:val="00090235"/>
    <w:rsid w:val="000903D5"/>
    <w:rsid w:val="000904B3"/>
    <w:rsid w:val="00090916"/>
    <w:rsid w:val="00090F9B"/>
    <w:rsid w:val="00091346"/>
    <w:rsid w:val="000916E8"/>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B39"/>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C7DCC"/>
    <w:rsid w:val="000D0F58"/>
    <w:rsid w:val="000D13D6"/>
    <w:rsid w:val="000D14C4"/>
    <w:rsid w:val="000D18E9"/>
    <w:rsid w:val="000D196D"/>
    <w:rsid w:val="000D26D8"/>
    <w:rsid w:val="000D3E64"/>
    <w:rsid w:val="000D412D"/>
    <w:rsid w:val="000D4406"/>
    <w:rsid w:val="000D4B9C"/>
    <w:rsid w:val="000D4E2B"/>
    <w:rsid w:val="000D5C58"/>
    <w:rsid w:val="000D638A"/>
    <w:rsid w:val="000D6E94"/>
    <w:rsid w:val="000D702D"/>
    <w:rsid w:val="000D71C2"/>
    <w:rsid w:val="000D7494"/>
    <w:rsid w:val="000D7AD2"/>
    <w:rsid w:val="000D7CB6"/>
    <w:rsid w:val="000E083B"/>
    <w:rsid w:val="000E0EAE"/>
    <w:rsid w:val="000E10BD"/>
    <w:rsid w:val="000E149B"/>
    <w:rsid w:val="000E1743"/>
    <w:rsid w:val="000E1D61"/>
    <w:rsid w:val="000E2119"/>
    <w:rsid w:val="000E266E"/>
    <w:rsid w:val="000E2B70"/>
    <w:rsid w:val="000E2BFE"/>
    <w:rsid w:val="000E2FD9"/>
    <w:rsid w:val="000E31D4"/>
    <w:rsid w:val="000E3448"/>
    <w:rsid w:val="000E35A0"/>
    <w:rsid w:val="000E37BD"/>
    <w:rsid w:val="000E3E3A"/>
    <w:rsid w:val="000E430C"/>
    <w:rsid w:val="000E458D"/>
    <w:rsid w:val="000E489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097"/>
    <w:rsid w:val="000F4AA3"/>
    <w:rsid w:val="000F4B8F"/>
    <w:rsid w:val="000F4EA9"/>
    <w:rsid w:val="000F513D"/>
    <w:rsid w:val="000F5948"/>
    <w:rsid w:val="000F7102"/>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00F"/>
    <w:rsid w:val="00106B35"/>
    <w:rsid w:val="001072BE"/>
    <w:rsid w:val="0010779C"/>
    <w:rsid w:val="00107A04"/>
    <w:rsid w:val="00110481"/>
    <w:rsid w:val="00110926"/>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A40"/>
    <w:rsid w:val="00127B5A"/>
    <w:rsid w:val="00127F38"/>
    <w:rsid w:val="0013010B"/>
    <w:rsid w:val="00130492"/>
    <w:rsid w:val="0013062D"/>
    <w:rsid w:val="001306BD"/>
    <w:rsid w:val="00130A8B"/>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23B"/>
    <w:rsid w:val="001365CA"/>
    <w:rsid w:val="00136624"/>
    <w:rsid w:val="00136DF4"/>
    <w:rsid w:val="00137B35"/>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D8"/>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68F"/>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64A"/>
    <w:rsid w:val="001847F4"/>
    <w:rsid w:val="0018490D"/>
    <w:rsid w:val="001849BD"/>
    <w:rsid w:val="001853B6"/>
    <w:rsid w:val="00185454"/>
    <w:rsid w:val="00185997"/>
    <w:rsid w:val="00185BC4"/>
    <w:rsid w:val="001865A6"/>
    <w:rsid w:val="00187364"/>
    <w:rsid w:val="0019020E"/>
    <w:rsid w:val="001903EF"/>
    <w:rsid w:val="00190BC7"/>
    <w:rsid w:val="00190F6F"/>
    <w:rsid w:val="001911CA"/>
    <w:rsid w:val="0019130D"/>
    <w:rsid w:val="00191CEF"/>
    <w:rsid w:val="00191FE1"/>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B7"/>
    <w:rsid w:val="00197EF6"/>
    <w:rsid w:val="0019DE00"/>
    <w:rsid w:val="001A0B73"/>
    <w:rsid w:val="001A0BBD"/>
    <w:rsid w:val="001A0DF2"/>
    <w:rsid w:val="001A18C1"/>
    <w:rsid w:val="001A1CD0"/>
    <w:rsid w:val="001A1DD2"/>
    <w:rsid w:val="001A2163"/>
    <w:rsid w:val="001A225E"/>
    <w:rsid w:val="001A25FD"/>
    <w:rsid w:val="001A2693"/>
    <w:rsid w:val="001A2E38"/>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022D"/>
    <w:rsid w:val="001C1517"/>
    <w:rsid w:val="001C1AD0"/>
    <w:rsid w:val="001C1CC5"/>
    <w:rsid w:val="001C247D"/>
    <w:rsid w:val="001C24BC"/>
    <w:rsid w:val="001C305A"/>
    <w:rsid w:val="001C37BD"/>
    <w:rsid w:val="001C3F3A"/>
    <w:rsid w:val="001C4530"/>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A40"/>
    <w:rsid w:val="001D2CB6"/>
    <w:rsid w:val="001D2FF2"/>
    <w:rsid w:val="001D37D8"/>
    <w:rsid w:val="001D414C"/>
    <w:rsid w:val="001D41F4"/>
    <w:rsid w:val="001D5752"/>
    <w:rsid w:val="001D5C8E"/>
    <w:rsid w:val="001D612E"/>
    <w:rsid w:val="001D65F8"/>
    <w:rsid w:val="001D7492"/>
    <w:rsid w:val="001D7890"/>
    <w:rsid w:val="001D7B44"/>
    <w:rsid w:val="001E0107"/>
    <w:rsid w:val="001E250F"/>
    <w:rsid w:val="001E2705"/>
    <w:rsid w:val="001E2BC5"/>
    <w:rsid w:val="001E3801"/>
    <w:rsid w:val="001E3B0A"/>
    <w:rsid w:val="001E3D5A"/>
    <w:rsid w:val="001E4891"/>
    <w:rsid w:val="001E4C29"/>
    <w:rsid w:val="001E4DB2"/>
    <w:rsid w:val="001E5701"/>
    <w:rsid w:val="001E61DF"/>
    <w:rsid w:val="001E72E0"/>
    <w:rsid w:val="001E76C7"/>
    <w:rsid w:val="001E7E24"/>
    <w:rsid w:val="001F04C1"/>
    <w:rsid w:val="001F1584"/>
    <w:rsid w:val="001F15A0"/>
    <w:rsid w:val="001F174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C9"/>
    <w:rsid w:val="00200F5D"/>
    <w:rsid w:val="002014CF"/>
    <w:rsid w:val="00201EA6"/>
    <w:rsid w:val="00202197"/>
    <w:rsid w:val="002021AA"/>
    <w:rsid w:val="00202323"/>
    <w:rsid w:val="0020254E"/>
    <w:rsid w:val="00202A46"/>
    <w:rsid w:val="00202B69"/>
    <w:rsid w:val="00202DC9"/>
    <w:rsid w:val="00203725"/>
    <w:rsid w:val="002037C0"/>
    <w:rsid w:val="00203D02"/>
    <w:rsid w:val="00204009"/>
    <w:rsid w:val="0020414B"/>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2501"/>
    <w:rsid w:val="00223614"/>
    <w:rsid w:val="00223D79"/>
    <w:rsid w:val="00224F0F"/>
    <w:rsid w:val="0022566A"/>
    <w:rsid w:val="002256CF"/>
    <w:rsid w:val="002257D8"/>
    <w:rsid w:val="00225BEF"/>
    <w:rsid w:val="00225DE0"/>
    <w:rsid w:val="002267DE"/>
    <w:rsid w:val="00226AD0"/>
    <w:rsid w:val="002276D7"/>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4FA1"/>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5DC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C"/>
    <w:rsid w:val="00281309"/>
    <w:rsid w:val="00281735"/>
    <w:rsid w:val="002827A2"/>
    <w:rsid w:val="002827E4"/>
    <w:rsid w:val="00282C67"/>
    <w:rsid w:val="00282E1F"/>
    <w:rsid w:val="00283391"/>
    <w:rsid w:val="00283976"/>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0841"/>
    <w:rsid w:val="002B128C"/>
    <w:rsid w:val="002B12BE"/>
    <w:rsid w:val="002B13A8"/>
    <w:rsid w:val="002B144C"/>
    <w:rsid w:val="002B165D"/>
    <w:rsid w:val="002B189A"/>
    <w:rsid w:val="002B19CD"/>
    <w:rsid w:val="002B1AD3"/>
    <w:rsid w:val="002B2DC6"/>
    <w:rsid w:val="002B2FCD"/>
    <w:rsid w:val="002B32CA"/>
    <w:rsid w:val="002B3752"/>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E7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297"/>
    <w:rsid w:val="002C65B9"/>
    <w:rsid w:val="002C7383"/>
    <w:rsid w:val="002D1083"/>
    <w:rsid w:val="002D1C99"/>
    <w:rsid w:val="002D1EAB"/>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65"/>
    <w:rsid w:val="002D7F06"/>
    <w:rsid w:val="002E00F1"/>
    <w:rsid w:val="002E115D"/>
    <w:rsid w:val="002E120E"/>
    <w:rsid w:val="002E1282"/>
    <w:rsid w:val="002E1796"/>
    <w:rsid w:val="002E259F"/>
    <w:rsid w:val="002E264C"/>
    <w:rsid w:val="002E2B93"/>
    <w:rsid w:val="002E2CD8"/>
    <w:rsid w:val="002E348F"/>
    <w:rsid w:val="002E3C32"/>
    <w:rsid w:val="002E488C"/>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75F"/>
    <w:rsid w:val="00306768"/>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6C0"/>
    <w:rsid w:val="003328D9"/>
    <w:rsid w:val="00333BFA"/>
    <w:rsid w:val="00333C4F"/>
    <w:rsid w:val="00334D33"/>
    <w:rsid w:val="00334EB8"/>
    <w:rsid w:val="003354F0"/>
    <w:rsid w:val="00335A01"/>
    <w:rsid w:val="00335DA5"/>
    <w:rsid w:val="0033642E"/>
    <w:rsid w:val="003373B9"/>
    <w:rsid w:val="0033751D"/>
    <w:rsid w:val="003406FD"/>
    <w:rsid w:val="00340F7A"/>
    <w:rsid w:val="00341929"/>
    <w:rsid w:val="00341C2D"/>
    <w:rsid w:val="00341D9A"/>
    <w:rsid w:val="00341FFF"/>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2D92"/>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47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191"/>
    <w:rsid w:val="003835F5"/>
    <w:rsid w:val="00384F5A"/>
    <w:rsid w:val="00385D49"/>
    <w:rsid w:val="00386E76"/>
    <w:rsid w:val="00390191"/>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3C51"/>
    <w:rsid w:val="003B4138"/>
    <w:rsid w:val="003B4931"/>
    <w:rsid w:val="003B558D"/>
    <w:rsid w:val="003B6924"/>
    <w:rsid w:val="003B73B7"/>
    <w:rsid w:val="003B7634"/>
    <w:rsid w:val="003B78AD"/>
    <w:rsid w:val="003C018A"/>
    <w:rsid w:val="003C07A3"/>
    <w:rsid w:val="003C0DB8"/>
    <w:rsid w:val="003C126F"/>
    <w:rsid w:val="003C1AB1"/>
    <w:rsid w:val="003C1B53"/>
    <w:rsid w:val="003C1BFB"/>
    <w:rsid w:val="003C2412"/>
    <w:rsid w:val="003C253D"/>
    <w:rsid w:val="003C257D"/>
    <w:rsid w:val="003C269A"/>
    <w:rsid w:val="003C2837"/>
    <w:rsid w:val="003C2EEB"/>
    <w:rsid w:val="003C34BF"/>
    <w:rsid w:val="003C36DA"/>
    <w:rsid w:val="003C3E96"/>
    <w:rsid w:val="003C3F49"/>
    <w:rsid w:val="003C4513"/>
    <w:rsid w:val="003C4A3F"/>
    <w:rsid w:val="003C4C02"/>
    <w:rsid w:val="003C4C53"/>
    <w:rsid w:val="003C50DB"/>
    <w:rsid w:val="003C5AB4"/>
    <w:rsid w:val="003C5CA2"/>
    <w:rsid w:val="003C6C3A"/>
    <w:rsid w:val="003C6C7B"/>
    <w:rsid w:val="003C7125"/>
    <w:rsid w:val="003C7285"/>
    <w:rsid w:val="003C73E9"/>
    <w:rsid w:val="003C742E"/>
    <w:rsid w:val="003C74E9"/>
    <w:rsid w:val="003C7763"/>
    <w:rsid w:val="003C7AFD"/>
    <w:rsid w:val="003C7CF1"/>
    <w:rsid w:val="003D0037"/>
    <w:rsid w:val="003D03D9"/>
    <w:rsid w:val="003D11CB"/>
    <w:rsid w:val="003D1383"/>
    <w:rsid w:val="003D2D36"/>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596"/>
    <w:rsid w:val="003E0A08"/>
    <w:rsid w:val="003E0AF4"/>
    <w:rsid w:val="003E0FEA"/>
    <w:rsid w:val="003E1160"/>
    <w:rsid w:val="003E1371"/>
    <w:rsid w:val="003E1D80"/>
    <w:rsid w:val="003E2280"/>
    <w:rsid w:val="003E23AC"/>
    <w:rsid w:val="003E23F7"/>
    <w:rsid w:val="003E2796"/>
    <w:rsid w:val="003E372B"/>
    <w:rsid w:val="003E4314"/>
    <w:rsid w:val="003E436D"/>
    <w:rsid w:val="003E481D"/>
    <w:rsid w:val="003E4AC7"/>
    <w:rsid w:val="003E4DB9"/>
    <w:rsid w:val="003E51C1"/>
    <w:rsid w:val="003E53E9"/>
    <w:rsid w:val="003E6626"/>
    <w:rsid w:val="003E664F"/>
    <w:rsid w:val="003E6665"/>
    <w:rsid w:val="003E69FF"/>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08B7"/>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3C4"/>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27E14"/>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5AD3"/>
    <w:rsid w:val="00436201"/>
    <w:rsid w:val="0043627F"/>
    <w:rsid w:val="00436687"/>
    <w:rsid w:val="004375A5"/>
    <w:rsid w:val="00437883"/>
    <w:rsid w:val="00437AF1"/>
    <w:rsid w:val="00441140"/>
    <w:rsid w:val="00441581"/>
    <w:rsid w:val="004417E5"/>
    <w:rsid w:val="00442E06"/>
    <w:rsid w:val="00442F8D"/>
    <w:rsid w:val="00442FB5"/>
    <w:rsid w:val="004432C7"/>
    <w:rsid w:val="00443DE5"/>
    <w:rsid w:val="00443FA8"/>
    <w:rsid w:val="00443FEB"/>
    <w:rsid w:val="00444241"/>
    <w:rsid w:val="004442C4"/>
    <w:rsid w:val="0044457E"/>
    <w:rsid w:val="00444CAF"/>
    <w:rsid w:val="00444DC8"/>
    <w:rsid w:val="00445041"/>
    <w:rsid w:val="00445162"/>
    <w:rsid w:val="00445179"/>
    <w:rsid w:val="0044637D"/>
    <w:rsid w:val="00446913"/>
    <w:rsid w:val="00447231"/>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28F"/>
    <w:rsid w:val="00467B1D"/>
    <w:rsid w:val="00467FCB"/>
    <w:rsid w:val="0047047D"/>
    <w:rsid w:val="00470799"/>
    <w:rsid w:val="00471043"/>
    <w:rsid w:val="004712B7"/>
    <w:rsid w:val="004713B5"/>
    <w:rsid w:val="004720C4"/>
    <w:rsid w:val="0047291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6EB"/>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610"/>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A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3F6"/>
    <w:rsid w:val="004B7455"/>
    <w:rsid w:val="004B7731"/>
    <w:rsid w:val="004B7E66"/>
    <w:rsid w:val="004B7FBC"/>
    <w:rsid w:val="004C010A"/>
    <w:rsid w:val="004C076A"/>
    <w:rsid w:val="004C08DA"/>
    <w:rsid w:val="004C0B12"/>
    <w:rsid w:val="004C0BB9"/>
    <w:rsid w:val="004C1141"/>
    <w:rsid w:val="004C11AA"/>
    <w:rsid w:val="004C2220"/>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91C"/>
    <w:rsid w:val="004C79AA"/>
    <w:rsid w:val="004C7DC1"/>
    <w:rsid w:val="004C7DC4"/>
    <w:rsid w:val="004C7E0B"/>
    <w:rsid w:val="004C7E53"/>
    <w:rsid w:val="004D017C"/>
    <w:rsid w:val="004D070C"/>
    <w:rsid w:val="004D0DF8"/>
    <w:rsid w:val="004D1010"/>
    <w:rsid w:val="004D133C"/>
    <w:rsid w:val="004D248A"/>
    <w:rsid w:val="004D3BE3"/>
    <w:rsid w:val="004D459D"/>
    <w:rsid w:val="004D49E7"/>
    <w:rsid w:val="004D4C7B"/>
    <w:rsid w:val="004D7072"/>
    <w:rsid w:val="004D78E0"/>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4C0"/>
    <w:rsid w:val="004E4612"/>
    <w:rsid w:val="004E47F9"/>
    <w:rsid w:val="004E4DB4"/>
    <w:rsid w:val="004E4FC2"/>
    <w:rsid w:val="004E5340"/>
    <w:rsid w:val="004E5BC1"/>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83C"/>
    <w:rsid w:val="004F6A93"/>
    <w:rsid w:val="004F6FEF"/>
    <w:rsid w:val="004F7943"/>
    <w:rsid w:val="005000D6"/>
    <w:rsid w:val="005002B8"/>
    <w:rsid w:val="005004B5"/>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ADD"/>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6EA"/>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5F0"/>
    <w:rsid w:val="00550DD3"/>
    <w:rsid w:val="00551B0D"/>
    <w:rsid w:val="00551FA7"/>
    <w:rsid w:val="00553286"/>
    <w:rsid w:val="00553809"/>
    <w:rsid w:val="00553E2C"/>
    <w:rsid w:val="0055476C"/>
    <w:rsid w:val="00554C6F"/>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808"/>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6944"/>
    <w:rsid w:val="0058726C"/>
    <w:rsid w:val="005872C9"/>
    <w:rsid w:val="00587A4B"/>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97E5C"/>
    <w:rsid w:val="005A0791"/>
    <w:rsid w:val="005A07D8"/>
    <w:rsid w:val="005A195F"/>
    <w:rsid w:val="005A2704"/>
    <w:rsid w:val="005A2AC1"/>
    <w:rsid w:val="005A2B07"/>
    <w:rsid w:val="005A58E6"/>
    <w:rsid w:val="005A5EDA"/>
    <w:rsid w:val="005A6371"/>
    <w:rsid w:val="005A65C8"/>
    <w:rsid w:val="005A74E8"/>
    <w:rsid w:val="005A7915"/>
    <w:rsid w:val="005A7B58"/>
    <w:rsid w:val="005A7C42"/>
    <w:rsid w:val="005B0449"/>
    <w:rsid w:val="005B0749"/>
    <w:rsid w:val="005B19E4"/>
    <w:rsid w:val="005B1C6F"/>
    <w:rsid w:val="005B1D8D"/>
    <w:rsid w:val="005B24C3"/>
    <w:rsid w:val="005B264F"/>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8F"/>
    <w:rsid w:val="005C17C2"/>
    <w:rsid w:val="005C1E12"/>
    <w:rsid w:val="005C3F18"/>
    <w:rsid w:val="005C428C"/>
    <w:rsid w:val="005C47CE"/>
    <w:rsid w:val="005C4E8E"/>
    <w:rsid w:val="005C5BD5"/>
    <w:rsid w:val="005C6C2A"/>
    <w:rsid w:val="005C6D8F"/>
    <w:rsid w:val="005C7E43"/>
    <w:rsid w:val="005D08AD"/>
    <w:rsid w:val="005D0CD2"/>
    <w:rsid w:val="005D0F38"/>
    <w:rsid w:val="005D1328"/>
    <w:rsid w:val="005D1747"/>
    <w:rsid w:val="005D1EC0"/>
    <w:rsid w:val="005D2308"/>
    <w:rsid w:val="005D24F3"/>
    <w:rsid w:val="005D2BC8"/>
    <w:rsid w:val="005D2CDD"/>
    <w:rsid w:val="005D342B"/>
    <w:rsid w:val="005D393D"/>
    <w:rsid w:val="005D43B6"/>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64"/>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6E1"/>
    <w:rsid w:val="005F17E7"/>
    <w:rsid w:val="005F1AE7"/>
    <w:rsid w:val="005F2443"/>
    <w:rsid w:val="005F2C28"/>
    <w:rsid w:val="005F2D7B"/>
    <w:rsid w:val="005F348F"/>
    <w:rsid w:val="005F35B9"/>
    <w:rsid w:val="005F3DEF"/>
    <w:rsid w:val="005F3FEB"/>
    <w:rsid w:val="005F4815"/>
    <w:rsid w:val="005F531B"/>
    <w:rsid w:val="005F5663"/>
    <w:rsid w:val="005F567C"/>
    <w:rsid w:val="005F5849"/>
    <w:rsid w:val="005F5CD9"/>
    <w:rsid w:val="005F5EF4"/>
    <w:rsid w:val="005F5F2C"/>
    <w:rsid w:val="005F60EC"/>
    <w:rsid w:val="005F63CB"/>
    <w:rsid w:val="005F68D4"/>
    <w:rsid w:val="005F6991"/>
    <w:rsid w:val="005F6D75"/>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8C9"/>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3E3"/>
    <w:rsid w:val="006207BC"/>
    <w:rsid w:val="00621335"/>
    <w:rsid w:val="0062150E"/>
    <w:rsid w:val="00622EF5"/>
    <w:rsid w:val="00623AA9"/>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4A3A"/>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16F"/>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663F3"/>
    <w:rsid w:val="00670113"/>
    <w:rsid w:val="00670121"/>
    <w:rsid w:val="006701EF"/>
    <w:rsid w:val="00670373"/>
    <w:rsid w:val="006715F4"/>
    <w:rsid w:val="00671843"/>
    <w:rsid w:val="00671B2B"/>
    <w:rsid w:val="00671DB5"/>
    <w:rsid w:val="00672324"/>
    <w:rsid w:val="0067281B"/>
    <w:rsid w:val="0067282A"/>
    <w:rsid w:val="00673538"/>
    <w:rsid w:val="0067353E"/>
    <w:rsid w:val="0067370C"/>
    <w:rsid w:val="006741E2"/>
    <w:rsid w:val="006750B7"/>
    <w:rsid w:val="006752D5"/>
    <w:rsid w:val="00675AFC"/>
    <w:rsid w:val="00676607"/>
    <w:rsid w:val="006773B6"/>
    <w:rsid w:val="006774B3"/>
    <w:rsid w:val="00677704"/>
    <w:rsid w:val="00677DC9"/>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DBC"/>
    <w:rsid w:val="00692F9F"/>
    <w:rsid w:val="006930EF"/>
    <w:rsid w:val="006932C2"/>
    <w:rsid w:val="00693481"/>
    <w:rsid w:val="006937F3"/>
    <w:rsid w:val="00693BF3"/>
    <w:rsid w:val="00693D4F"/>
    <w:rsid w:val="006940A0"/>
    <w:rsid w:val="006941AE"/>
    <w:rsid w:val="00694261"/>
    <w:rsid w:val="006942B0"/>
    <w:rsid w:val="006944F4"/>
    <w:rsid w:val="00694911"/>
    <w:rsid w:val="00694FBF"/>
    <w:rsid w:val="00695091"/>
    <w:rsid w:val="00696781"/>
    <w:rsid w:val="006967C9"/>
    <w:rsid w:val="006969E6"/>
    <w:rsid w:val="00696EED"/>
    <w:rsid w:val="006971D9"/>
    <w:rsid w:val="006972BE"/>
    <w:rsid w:val="006974CE"/>
    <w:rsid w:val="00697FA2"/>
    <w:rsid w:val="006A0230"/>
    <w:rsid w:val="006A049B"/>
    <w:rsid w:val="006A1307"/>
    <w:rsid w:val="006A13BA"/>
    <w:rsid w:val="006A1B53"/>
    <w:rsid w:val="006A1E5B"/>
    <w:rsid w:val="006A2327"/>
    <w:rsid w:val="006A257B"/>
    <w:rsid w:val="006A2889"/>
    <w:rsid w:val="006A3033"/>
    <w:rsid w:val="006A3FDB"/>
    <w:rsid w:val="006A4AF7"/>
    <w:rsid w:val="006A58FD"/>
    <w:rsid w:val="006A5FCC"/>
    <w:rsid w:val="006A6750"/>
    <w:rsid w:val="006A675A"/>
    <w:rsid w:val="006A67AE"/>
    <w:rsid w:val="006A737F"/>
    <w:rsid w:val="006A7476"/>
    <w:rsid w:val="006A7D03"/>
    <w:rsid w:val="006B019A"/>
    <w:rsid w:val="006B0247"/>
    <w:rsid w:val="006B02BE"/>
    <w:rsid w:val="006B0411"/>
    <w:rsid w:val="006B112E"/>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6B4"/>
    <w:rsid w:val="006C2ED7"/>
    <w:rsid w:val="006C3B38"/>
    <w:rsid w:val="006C3CF4"/>
    <w:rsid w:val="006C3FBD"/>
    <w:rsid w:val="006C47C4"/>
    <w:rsid w:val="006C4A69"/>
    <w:rsid w:val="006C4B06"/>
    <w:rsid w:val="006C4EDF"/>
    <w:rsid w:val="006C5611"/>
    <w:rsid w:val="006C571E"/>
    <w:rsid w:val="006C5C9A"/>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002"/>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5AAB"/>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348"/>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1F52"/>
    <w:rsid w:val="0073210C"/>
    <w:rsid w:val="007321DE"/>
    <w:rsid w:val="007322F8"/>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6CB"/>
    <w:rsid w:val="00742B71"/>
    <w:rsid w:val="00742F8F"/>
    <w:rsid w:val="00743205"/>
    <w:rsid w:val="0074401D"/>
    <w:rsid w:val="0074429A"/>
    <w:rsid w:val="0074475B"/>
    <w:rsid w:val="007449CC"/>
    <w:rsid w:val="00744CD4"/>
    <w:rsid w:val="00744D22"/>
    <w:rsid w:val="00745110"/>
    <w:rsid w:val="00746011"/>
    <w:rsid w:val="007461B1"/>
    <w:rsid w:val="00746327"/>
    <w:rsid w:val="007466F8"/>
    <w:rsid w:val="00746FEE"/>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B88"/>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D"/>
    <w:rsid w:val="0079424F"/>
    <w:rsid w:val="0079488E"/>
    <w:rsid w:val="007948D0"/>
    <w:rsid w:val="00794F1E"/>
    <w:rsid w:val="007955FE"/>
    <w:rsid w:val="00795B06"/>
    <w:rsid w:val="00796861"/>
    <w:rsid w:val="00796E43"/>
    <w:rsid w:val="00796EB0"/>
    <w:rsid w:val="0079714A"/>
    <w:rsid w:val="007976F5"/>
    <w:rsid w:val="007979F3"/>
    <w:rsid w:val="00797EF7"/>
    <w:rsid w:val="007A059A"/>
    <w:rsid w:val="007A130B"/>
    <w:rsid w:val="007A15A3"/>
    <w:rsid w:val="007A15EC"/>
    <w:rsid w:val="007A1E23"/>
    <w:rsid w:val="007A2F2E"/>
    <w:rsid w:val="007A3E9B"/>
    <w:rsid w:val="007A489F"/>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061C"/>
    <w:rsid w:val="007C136F"/>
    <w:rsid w:val="007C17AD"/>
    <w:rsid w:val="007C1AF6"/>
    <w:rsid w:val="007C1C57"/>
    <w:rsid w:val="007C348D"/>
    <w:rsid w:val="007C355D"/>
    <w:rsid w:val="007C3B9B"/>
    <w:rsid w:val="007C4921"/>
    <w:rsid w:val="007C4A8E"/>
    <w:rsid w:val="007C4EA7"/>
    <w:rsid w:val="007C4F49"/>
    <w:rsid w:val="007C4FA1"/>
    <w:rsid w:val="007C50E5"/>
    <w:rsid w:val="007C5376"/>
    <w:rsid w:val="007C5557"/>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4C"/>
    <w:rsid w:val="007F47E7"/>
    <w:rsid w:val="007F4BE4"/>
    <w:rsid w:val="007F4F75"/>
    <w:rsid w:val="007F6402"/>
    <w:rsid w:val="007F6C4A"/>
    <w:rsid w:val="007F6C5E"/>
    <w:rsid w:val="007F70F3"/>
    <w:rsid w:val="0080079C"/>
    <w:rsid w:val="00800D59"/>
    <w:rsid w:val="008011CA"/>
    <w:rsid w:val="0080123F"/>
    <w:rsid w:val="0080269D"/>
    <w:rsid w:val="00802982"/>
    <w:rsid w:val="00802E7F"/>
    <w:rsid w:val="00803B40"/>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0A"/>
    <w:rsid w:val="00823BF2"/>
    <w:rsid w:val="00824A86"/>
    <w:rsid w:val="00824BA3"/>
    <w:rsid w:val="0082502F"/>
    <w:rsid w:val="008253EC"/>
    <w:rsid w:val="0082571E"/>
    <w:rsid w:val="00825FEE"/>
    <w:rsid w:val="00826302"/>
    <w:rsid w:val="0082692A"/>
    <w:rsid w:val="00826A7E"/>
    <w:rsid w:val="00826C98"/>
    <w:rsid w:val="008272CE"/>
    <w:rsid w:val="00827AF2"/>
    <w:rsid w:val="00827E94"/>
    <w:rsid w:val="00830090"/>
    <w:rsid w:val="008305F0"/>
    <w:rsid w:val="0083071D"/>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6F1A"/>
    <w:rsid w:val="00837056"/>
    <w:rsid w:val="00840261"/>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75C"/>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5EB4"/>
    <w:rsid w:val="008662A0"/>
    <w:rsid w:val="0086727C"/>
    <w:rsid w:val="00867806"/>
    <w:rsid w:val="008678E4"/>
    <w:rsid w:val="00867A14"/>
    <w:rsid w:val="00867D33"/>
    <w:rsid w:val="00870F9D"/>
    <w:rsid w:val="008715AB"/>
    <w:rsid w:val="0087164F"/>
    <w:rsid w:val="008717FB"/>
    <w:rsid w:val="00871873"/>
    <w:rsid w:val="00872129"/>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917"/>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6DE9"/>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5DE"/>
    <w:rsid w:val="008A5606"/>
    <w:rsid w:val="008A5873"/>
    <w:rsid w:val="008A5D2E"/>
    <w:rsid w:val="008A6002"/>
    <w:rsid w:val="008A60BA"/>
    <w:rsid w:val="008A6B05"/>
    <w:rsid w:val="008A6F98"/>
    <w:rsid w:val="008A7E15"/>
    <w:rsid w:val="008B02A7"/>
    <w:rsid w:val="008B0ABD"/>
    <w:rsid w:val="008B1FB2"/>
    <w:rsid w:val="008B25F9"/>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1E"/>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27EF"/>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4C4"/>
    <w:rsid w:val="008F78D4"/>
    <w:rsid w:val="008F7BC1"/>
    <w:rsid w:val="008F7F9A"/>
    <w:rsid w:val="009003B1"/>
    <w:rsid w:val="009009F6"/>
    <w:rsid w:val="00900D5D"/>
    <w:rsid w:val="00901552"/>
    <w:rsid w:val="00901FB3"/>
    <w:rsid w:val="009025EC"/>
    <w:rsid w:val="009032BE"/>
    <w:rsid w:val="009034DF"/>
    <w:rsid w:val="00903696"/>
    <w:rsid w:val="00903F2F"/>
    <w:rsid w:val="009043AE"/>
    <w:rsid w:val="00904BC4"/>
    <w:rsid w:val="00905C8B"/>
    <w:rsid w:val="009079D3"/>
    <w:rsid w:val="0091075B"/>
    <w:rsid w:val="00910A3B"/>
    <w:rsid w:val="00910C39"/>
    <w:rsid w:val="00911B90"/>
    <w:rsid w:val="00911C54"/>
    <w:rsid w:val="009122A7"/>
    <w:rsid w:val="0091236E"/>
    <w:rsid w:val="00912795"/>
    <w:rsid w:val="00913029"/>
    <w:rsid w:val="0091349B"/>
    <w:rsid w:val="009137A3"/>
    <w:rsid w:val="00913EE3"/>
    <w:rsid w:val="009142CB"/>
    <w:rsid w:val="00914B90"/>
    <w:rsid w:val="00914D3F"/>
    <w:rsid w:val="00914E70"/>
    <w:rsid w:val="0091500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9DF"/>
    <w:rsid w:val="00927DE7"/>
    <w:rsid w:val="00927FB2"/>
    <w:rsid w:val="00927FFC"/>
    <w:rsid w:val="009302A6"/>
    <w:rsid w:val="0093049E"/>
    <w:rsid w:val="00930569"/>
    <w:rsid w:val="00930A37"/>
    <w:rsid w:val="00931518"/>
    <w:rsid w:val="00931E5B"/>
    <w:rsid w:val="00931F19"/>
    <w:rsid w:val="009323DD"/>
    <w:rsid w:val="0093261C"/>
    <w:rsid w:val="009331B3"/>
    <w:rsid w:val="00933D54"/>
    <w:rsid w:val="00933FE1"/>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47449"/>
    <w:rsid w:val="009501C3"/>
    <w:rsid w:val="009502BE"/>
    <w:rsid w:val="009502F5"/>
    <w:rsid w:val="009509FA"/>
    <w:rsid w:val="00950A0E"/>
    <w:rsid w:val="009519F0"/>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27F6"/>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2913"/>
    <w:rsid w:val="00973D2D"/>
    <w:rsid w:val="009743D3"/>
    <w:rsid w:val="00975737"/>
    <w:rsid w:val="00975F1F"/>
    <w:rsid w:val="0097609B"/>
    <w:rsid w:val="009763A6"/>
    <w:rsid w:val="009763B1"/>
    <w:rsid w:val="009766CF"/>
    <w:rsid w:val="009766D8"/>
    <w:rsid w:val="009768D8"/>
    <w:rsid w:val="00976A65"/>
    <w:rsid w:val="0097716E"/>
    <w:rsid w:val="009773F1"/>
    <w:rsid w:val="009774CC"/>
    <w:rsid w:val="0097765E"/>
    <w:rsid w:val="009778C9"/>
    <w:rsid w:val="00980ABD"/>
    <w:rsid w:val="00980CC1"/>
    <w:rsid w:val="00980CD2"/>
    <w:rsid w:val="00980D68"/>
    <w:rsid w:val="0098179C"/>
    <w:rsid w:val="009827EC"/>
    <w:rsid w:val="00982EE8"/>
    <w:rsid w:val="00983A43"/>
    <w:rsid w:val="009841CD"/>
    <w:rsid w:val="00984B02"/>
    <w:rsid w:val="00984BA0"/>
    <w:rsid w:val="009855D4"/>
    <w:rsid w:val="009857EC"/>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0EA"/>
    <w:rsid w:val="00995410"/>
    <w:rsid w:val="00995FEE"/>
    <w:rsid w:val="00996076"/>
    <w:rsid w:val="0099696F"/>
    <w:rsid w:val="00996A31"/>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8C0"/>
    <w:rsid w:val="009B6E32"/>
    <w:rsid w:val="009B6F95"/>
    <w:rsid w:val="009B711D"/>
    <w:rsid w:val="009B7E2D"/>
    <w:rsid w:val="009C00DC"/>
    <w:rsid w:val="009C06DA"/>
    <w:rsid w:val="009C1155"/>
    <w:rsid w:val="009C19E0"/>
    <w:rsid w:val="009C1B9B"/>
    <w:rsid w:val="009C224A"/>
    <w:rsid w:val="009C2357"/>
    <w:rsid w:val="009C2518"/>
    <w:rsid w:val="009C30B3"/>
    <w:rsid w:val="009C3882"/>
    <w:rsid w:val="009C4322"/>
    <w:rsid w:val="009C436F"/>
    <w:rsid w:val="009C43B4"/>
    <w:rsid w:val="009C4A6D"/>
    <w:rsid w:val="009C4CFA"/>
    <w:rsid w:val="009C51D7"/>
    <w:rsid w:val="009C5825"/>
    <w:rsid w:val="009C5AA9"/>
    <w:rsid w:val="009C5D3A"/>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29EC"/>
    <w:rsid w:val="009E2FCD"/>
    <w:rsid w:val="009E34EB"/>
    <w:rsid w:val="009E3CE8"/>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5C1"/>
    <w:rsid w:val="00A00765"/>
    <w:rsid w:val="00A008CA"/>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04D"/>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1C4E"/>
    <w:rsid w:val="00A130D3"/>
    <w:rsid w:val="00A133E6"/>
    <w:rsid w:val="00A13B3C"/>
    <w:rsid w:val="00A13EAF"/>
    <w:rsid w:val="00A13F92"/>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0E02"/>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4C23"/>
    <w:rsid w:val="00A45433"/>
    <w:rsid w:val="00A4580A"/>
    <w:rsid w:val="00A4599F"/>
    <w:rsid w:val="00A4619E"/>
    <w:rsid w:val="00A466F1"/>
    <w:rsid w:val="00A478DF"/>
    <w:rsid w:val="00A47A85"/>
    <w:rsid w:val="00A47B75"/>
    <w:rsid w:val="00A47BB0"/>
    <w:rsid w:val="00A47CDB"/>
    <w:rsid w:val="00A507A9"/>
    <w:rsid w:val="00A50A87"/>
    <w:rsid w:val="00A510B9"/>
    <w:rsid w:val="00A51E81"/>
    <w:rsid w:val="00A52119"/>
    <w:rsid w:val="00A52316"/>
    <w:rsid w:val="00A524F1"/>
    <w:rsid w:val="00A5253F"/>
    <w:rsid w:val="00A52B08"/>
    <w:rsid w:val="00A53041"/>
    <w:rsid w:val="00A53A91"/>
    <w:rsid w:val="00A53BAE"/>
    <w:rsid w:val="00A542EC"/>
    <w:rsid w:val="00A54FCF"/>
    <w:rsid w:val="00A55177"/>
    <w:rsid w:val="00A5552B"/>
    <w:rsid w:val="00A55891"/>
    <w:rsid w:val="00A55AA5"/>
    <w:rsid w:val="00A560A2"/>
    <w:rsid w:val="00A57036"/>
    <w:rsid w:val="00A571AB"/>
    <w:rsid w:val="00A5749C"/>
    <w:rsid w:val="00A5751B"/>
    <w:rsid w:val="00A57CAD"/>
    <w:rsid w:val="00A60616"/>
    <w:rsid w:val="00A6076B"/>
    <w:rsid w:val="00A6180D"/>
    <w:rsid w:val="00A628D0"/>
    <w:rsid w:val="00A62C51"/>
    <w:rsid w:val="00A63518"/>
    <w:rsid w:val="00A63571"/>
    <w:rsid w:val="00A637A9"/>
    <w:rsid w:val="00A6395F"/>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07"/>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007"/>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846"/>
    <w:rsid w:val="00A97EDD"/>
    <w:rsid w:val="00A97EF0"/>
    <w:rsid w:val="00AA0060"/>
    <w:rsid w:val="00AA060E"/>
    <w:rsid w:val="00AA0DC1"/>
    <w:rsid w:val="00AA1198"/>
    <w:rsid w:val="00AA1D7C"/>
    <w:rsid w:val="00AA1E2B"/>
    <w:rsid w:val="00AA23FB"/>
    <w:rsid w:val="00AA2718"/>
    <w:rsid w:val="00AA29DF"/>
    <w:rsid w:val="00AA2A14"/>
    <w:rsid w:val="00AA362E"/>
    <w:rsid w:val="00AA494F"/>
    <w:rsid w:val="00AA4CE6"/>
    <w:rsid w:val="00AA52E1"/>
    <w:rsid w:val="00AA62D6"/>
    <w:rsid w:val="00AA6640"/>
    <w:rsid w:val="00AA66DF"/>
    <w:rsid w:val="00AA6796"/>
    <w:rsid w:val="00AA70B8"/>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38D"/>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A90"/>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68E7"/>
    <w:rsid w:val="00AF76C1"/>
    <w:rsid w:val="00AF7926"/>
    <w:rsid w:val="00AF7CB0"/>
    <w:rsid w:val="00AF7F98"/>
    <w:rsid w:val="00AF7FB3"/>
    <w:rsid w:val="00B004F2"/>
    <w:rsid w:val="00B00C12"/>
    <w:rsid w:val="00B01172"/>
    <w:rsid w:val="00B012CF"/>
    <w:rsid w:val="00B015AF"/>
    <w:rsid w:val="00B015FC"/>
    <w:rsid w:val="00B01A92"/>
    <w:rsid w:val="00B01C30"/>
    <w:rsid w:val="00B03CE0"/>
    <w:rsid w:val="00B03F0F"/>
    <w:rsid w:val="00B0485E"/>
    <w:rsid w:val="00B05A03"/>
    <w:rsid w:val="00B06A47"/>
    <w:rsid w:val="00B06EA0"/>
    <w:rsid w:val="00B074F1"/>
    <w:rsid w:val="00B07665"/>
    <w:rsid w:val="00B079E0"/>
    <w:rsid w:val="00B07A19"/>
    <w:rsid w:val="00B1096B"/>
    <w:rsid w:val="00B1123C"/>
    <w:rsid w:val="00B1126E"/>
    <w:rsid w:val="00B123E4"/>
    <w:rsid w:val="00B12512"/>
    <w:rsid w:val="00B1251A"/>
    <w:rsid w:val="00B12BF6"/>
    <w:rsid w:val="00B13009"/>
    <w:rsid w:val="00B1388F"/>
    <w:rsid w:val="00B139D8"/>
    <w:rsid w:val="00B14544"/>
    <w:rsid w:val="00B149EA"/>
    <w:rsid w:val="00B15025"/>
    <w:rsid w:val="00B157D6"/>
    <w:rsid w:val="00B15AB7"/>
    <w:rsid w:val="00B16159"/>
    <w:rsid w:val="00B16562"/>
    <w:rsid w:val="00B1666D"/>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4ED8"/>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9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C4"/>
    <w:rsid w:val="00B447C2"/>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4EB5"/>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3A7"/>
    <w:rsid w:val="00B62973"/>
    <w:rsid w:val="00B62AF3"/>
    <w:rsid w:val="00B62C56"/>
    <w:rsid w:val="00B62D48"/>
    <w:rsid w:val="00B63F23"/>
    <w:rsid w:val="00B64F95"/>
    <w:rsid w:val="00B6522C"/>
    <w:rsid w:val="00B65F97"/>
    <w:rsid w:val="00B66281"/>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572"/>
    <w:rsid w:val="00B8671F"/>
    <w:rsid w:val="00B86CBC"/>
    <w:rsid w:val="00B87EB5"/>
    <w:rsid w:val="00B87FE9"/>
    <w:rsid w:val="00B906F1"/>
    <w:rsid w:val="00B9137D"/>
    <w:rsid w:val="00B91FB8"/>
    <w:rsid w:val="00B920A1"/>
    <w:rsid w:val="00B9241A"/>
    <w:rsid w:val="00B937E7"/>
    <w:rsid w:val="00B93866"/>
    <w:rsid w:val="00B93A46"/>
    <w:rsid w:val="00B944B8"/>
    <w:rsid w:val="00B946A5"/>
    <w:rsid w:val="00B946B2"/>
    <w:rsid w:val="00B9480D"/>
    <w:rsid w:val="00B9526F"/>
    <w:rsid w:val="00B95A24"/>
    <w:rsid w:val="00B9652B"/>
    <w:rsid w:val="00B9672B"/>
    <w:rsid w:val="00B96756"/>
    <w:rsid w:val="00B96A6C"/>
    <w:rsid w:val="00B970B0"/>
    <w:rsid w:val="00B9754C"/>
    <w:rsid w:val="00B97D87"/>
    <w:rsid w:val="00BA05C9"/>
    <w:rsid w:val="00BA080B"/>
    <w:rsid w:val="00BA0A4F"/>
    <w:rsid w:val="00BA0AA1"/>
    <w:rsid w:val="00BA0D8A"/>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70A"/>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9A6"/>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181"/>
    <w:rsid w:val="00C23413"/>
    <w:rsid w:val="00C238D7"/>
    <w:rsid w:val="00C23DFD"/>
    <w:rsid w:val="00C23E06"/>
    <w:rsid w:val="00C24090"/>
    <w:rsid w:val="00C2522E"/>
    <w:rsid w:val="00C25FC8"/>
    <w:rsid w:val="00C26588"/>
    <w:rsid w:val="00C265EA"/>
    <w:rsid w:val="00C271D1"/>
    <w:rsid w:val="00C3061F"/>
    <w:rsid w:val="00C3100F"/>
    <w:rsid w:val="00C31457"/>
    <w:rsid w:val="00C31BFE"/>
    <w:rsid w:val="00C32030"/>
    <w:rsid w:val="00C327B5"/>
    <w:rsid w:val="00C32806"/>
    <w:rsid w:val="00C32E53"/>
    <w:rsid w:val="00C338F5"/>
    <w:rsid w:val="00C33DBC"/>
    <w:rsid w:val="00C34753"/>
    <w:rsid w:val="00C34BAF"/>
    <w:rsid w:val="00C34D2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19"/>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CA0"/>
    <w:rsid w:val="00C66E3C"/>
    <w:rsid w:val="00C671FD"/>
    <w:rsid w:val="00C67553"/>
    <w:rsid w:val="00C67CBC"/>
    <w:rsid w:val="00C67DBA"/>
    <w:rsid w:val="00C67E0A"/>
    <w:rsid w:val="00C67E20"/>
    <w:rsid w:val="00C67FA7"/>
    <w:rsid w:val="00C7012A"/>
    <w:rsid w:val="00C70AD7"/>
    <w:rsid w:val="00C70F76"/>
    <w:rsid w:val="00C713F1"/>
    <w:rsid w:val="00C714A2"/>
    <w:rsid w:val="00C716A2"/>
    <w:rsid w:val="00C7179F"/>
    <w:rsid w:val="00C71C65"/>
    <w:rsid w:val="00C725DB"/>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720"/>
    <w:rsid w:val="00C82E95"/>
    <w:rsid w:val="00C8357B"/>
    <w:rsid w:val="00C83859"/>
    <w:rsid w:val="00C83FE2"/>
    <w:rsid w:val="00C840C6"/>
    <w:rsid w:val="00C843BB"/>
    <w:rsid w:val="00C84434"/>
    <w:rsid w:val="00C84604"/>
    <w:rsid w:val="00C84723"/>
    <w:rsid w:val="00C8502B"/>
    <w:rsid w:val="00C85777"/>
    <w:rsid w:val="00C85779"/>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26B5"/>
    <w:rsid w:val="00C93240"/>
    <w:rsid w:val="00C940CA"/>
    <w:rsid w:val="00C9427A"/>
    <w:rsid w:val="00C94445"/>
    <w:rsid w:val="00C9478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B3"/>
    <w:rsid w:val="00CB21ED"/>
    <w:rsid w:val="00CB2F49"/>
    <w:rsid w:val="00CB3C1E"/>
    <w:rsid w:val="00CB3D44"/>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54E"/>
    <w:rsid w:val="00CF06D5"/>
    <w:rsid w:val="00CF06DE"/>
    <w:rsid w:val="00CF0E17"/>
    <w:rsid w:val="00CF1020"/>
    <w:rsid w:val="00CF1217"/>
    <w:rsid w:val="00CF14EB"/>
    <w:rsid w:val="00CF1D58"/>
    <w:rsid w:val="00CF1F79"/>
    <w:rsid w:val="00CF23C5"/>
    <w:rsid w:val="00CF24D3"/>
    <w:rsid w:val="00CF2677"/>
    <w:rsid w:val="00CF2CB6"/>
    <w:rsid w:val="00CF2FE5"/>
    <w:rsid w:val="00CF35C6"/>
    <w:rsid w:val="00CF4690"/>
    <w:rsid w:val="00CF61C0"/>
    <w:rsid w:val="00CF63E5"/>
    <w:rsid w:val="00CF66FF"/>
    <w:rsid w:val="00CF6EB3"/>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304"/>
    <w:rsid w:val="00D14BB3"/>
    <w:rsid w:val="00D1501C"/>
    <w:rsid w:val="00D1581F"/>
    <w:rsid w:val="00D159D2"/>
    <w:rsid w:val="00D1609F"/>
    <w:rsid w:val="00D17945"/>
    <w:rsid w:val="00D17972"/>
    <w:rsid w:val="00D17BF4"/>
    <w:rsid w:val="00D202BA"/>
    <w:rsid w:val="00D20B5F"/>
    <w:rsid w:val="00D22226"/>
    <w:rsid w:val="00D2258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50E"/>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C16"/>
    <w:rsid w:val="00D50D63"/>
    <w:rsid w:val="00D5161B"/>
    <w:rsid w:val="00D51C5E"/>
    <w:rsid w:val="00D52453"/>
    <w:rsid w:val="00D52566"/>
    <w:rsid w:val="00D526C8"/>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066"/>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2750"/>
    <w:rsid w:val="00D93420"/>
    <w:rsid w:val="00D934AE"/>
    <w:rsid w:val="00D93A2C"/>
    <w:rsid w:val="00D93AC0"/>
    <w:rsid w:val="00D93ED9"/>
    <w:rsid w:val="00D94336"/>
    <w:rsid w:val="00D94650"/>
    <w:rsid w:val="00D94A6A"/>
    <w:rsid w:val="00D95547"/>
    <w:rsid w:val="00D959F6"/>
    <w:rsid w:val="00D95CAC"/>
    <w:rsid w:val="00D95F57"/>
    <w:rsid w:val="00D96083"/>
    <w:rsid w:val="00D961C4"/>
    <w:rsid w:val="00D9669E"/>
    <w:rsid w:val="00D96A3A"/>
    <w:rsid w:val="00D972EC"/>
    <w:rsid w:val="00D974EE"/>
    <w:rsid w:val="00D97A86"/>
    <w:rsid w:val="00DA03EA"/>
    <w:rsid w:val="00DA05AB"/>
    <w:rsid w:val="00DA0A61"/>
    <w:rsid w:val="00DA0BE3"/>
    <w:rsid w:val="00DA101D"/>
    <w:rsid w:val="00DA1444"/>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33B"/>
    <w:rsid w:val="00DB693A"/>
    <w:rsid w:val="00DB6BB0"/>
    <w:rsid w:val="00DB6D53"/>
    <w:rsid w:val="00DB7DA2"/>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1E66"/>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EA"/>
    <w:rsid w:val="00DE661B"/>
    <w:rsid w:val="00DE6858"/>
    <w:rsid w:val="00DE6A0F"/>
    <w:rsid w:val="00DE6E2B"/>
    <w:rsid w:val="00DE6ED4"/>
    <w:rsid w:val="00DE7037"/>
    <w:rsid w:val="00DF0AF7"/>
    <w:rsid w:val="00DF1118"/>
    <w:rsid w:val="00DF144A"/>
    <w:rsid w:val="00DF17DB"/>
    <w:rsid w:val="00DF1869"/>
    <w:rsid w:val="00DF27B3"/>
    <w:rsid w:val="00DF28BA"/>
    <w:rsid w:val="00DF2C32"/>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880"/>
    <w:rsid w:val="00E069E3"/>
    <w:rsid w:val="00E076BB"/>
    <w:rsid w:val="00E101B8"/>
    <w:rsid w:val="00E10741"/>
    <w:rsid w:val="00E110DE"/>
    <w:rsid w:val="00E113C6"/>
    <w:rsid w:val="00E11B97"/>
    <w:rsid w:val="00E1204F"/>
    <w:rsid w:val="00E121DF"/>
    <w:rsid w:val="00E122E3"/>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6D74"/>
    <w:rsid w:val="00E270AB"/>
    <w:rsid w:val="00E27A96"/>
    <w:rsid w:val="00E3056E"/>
    <w:rsid w:val="00E30A51"/>
    <w:rsid w:val="00E30EE4"/>
    <w:rsid w:val="00E30F82"/>
    <w:rsid w:val="00E32664"/>
    <w:rsid w:val="00E3277D"/>
    <w:rsid w:val="00E32C8E"/>
    <w:rsid w:val="00E33261"/>
    <w:rsid w:val="00E33E4A"/>
    <w:rsid w:val="00E345D2"/>
    <w:rsid w:val="00E347D3"/>
    <w:rsid w:val="00E347E3"/>
    <w:rsid w:val="00E355F1"/>
    <w:rsid w:val="00E3566E"/>
    <w:rsid w:val="00E3567D"/>
    <w:rsid w:val="00E357B2"/>
    <w:rsid w:val="00E358F4"/>
    <w:rsid w:val="00E35E7C"/>
    <w:rsid w:val="00E35F01"/>
    <w:rsid w:val="00E35F8E"/>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9CA"/>
    <w:rsid w:val="00E51FB9"/>
    <w:rsid w:val="00E52B67"/>
    <w:rsid w:val="00E53CA2"/>
    <w:rsid w:val="00E53E12"/>
    <w:rsid w:val="00E540E0"/>
    <w:rsid w:val="00E54121"/>
    <w:rsid w:val="00E54362"/>
    <w:rsid w:val="00E546CA"/>
    <w:rsid w:val="00E54725"/>
    <w:rsid w:val="00E54BE2"/>
    <w:rsid w:val="00E55E1A"/>
    <w:rsid w:val="00E56BA8"/>
    <w:rsid w:val="00E57702"/>
    <w:rsid w:val="00E577C7"/>
    <w:rsid w:val="00E60069"/>
    <w:rsid w:val="00E6008D"/>
    <w:rsid w:val="00E6084D"/>
    <w:rsid w:val="00E60B06"/>
    <w:rsid w:val="00E60C92"/>
    <w:rsid w:val="00E61D90"/>
    <w:rsid w:val="00E62277"/>
    <w:rsid w:val="00E631BA"/>
    <w:rsid w:val="00E6341D"/>
    <w:rsid w:val="00E6378C"/>
    <w:rsid w:val="00E6394A"/>
    <w:rsid w:val="00E63E0C"/>
    <w:rsid w:val="00E64158"/>
    <w:rsid w:val="00E6448D"/>
    <w:rsid w:val="00E64F4D"/>
    <w:rsid w:val="00E655C9"/>
    <w:rsid w:val="00E655D1"/>
    <w:rsid w:val="00E65C12"/>
    <w:rsid w:val="00E65C56"/>
    <w:rsid w:val="00E660CD"/>
    <w:rsid w:val="00E66292"/>
    <w:rsid w:val="00E668C5"/>
    <w:rsid w:val="00E670F8"/>
    <w:rsid w:val="00E673C8"/>
    <w:rsid w:val="00E67CF1"/>
    <w:rsid w:val="00E700B1"/>
    <w:rsid w:val="00E70410"/>
    <w:rsid w:val="00E7043E"/>
    <w:rsid w:val="00E71481"/>
    <w:rsid w:val="00E729B9"/>
    <w:rsid w:val="00E73013"/>
    <w:rsid w:val="00E7505F"/>
    <w:rsid w:val="00E75068"/>
    <w:rsid w:val="00E76292"/>
    <w:rsid w:val="00E76434"/>
    <w:rsid w:val="00E76A3A"/>
    <w:rsid w:val="00E7702F"/>
    <w:rsid w:val="00E775A6"/>
    <w:rsid w:val="00E77D11"/>
    <w:rsid w:val="00E80EDE"/>
    <w:rsid w:val="00E81505"/>
    <w:rsid w:val="00E81709"/>
    <w:rsid w:val="00E81834"/>
    <w:rsid w:val="00E81CD8"/>
    <w:rsid w:val="00E81D97"/>
    <w:rsid w:val="00E81E81"/>
    <w:rsid w:val="00E82375"/>
    <w:rsid w:val="00E8247E"/>
    <w:rsid w:val="00E8279E"/>
    <w:rsid w:val="00E83154"/>
    <w:rsid w:val="00E83222"/>
    <w:rsid w:val="00E8432A"/>
    <w:rsid w:val="00E84E6F"/>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41"/>
    <w:rsid w:val="00EA0CD1"/>
    <w:rsid w:val="00EA100E"/>
    <w:rsid w:val="00EA141A"/>
    <w:rsid w:val="00EA1790"/>
    <w:rsid w:val="00EA1A55"/>
    <w:rsid w:val="00EA256A"/>
    <w:rsid w:val="00EA2FCA"/>
    <w:rsid w:val="00EA4193"/>
    <w:rsid w:val="00EA4970"/>
    <w:rsid w:val="00EA4E23"/>
    <w:rsid w:val="00EA56A6"/>
    <w:rsid w:val="00EA6573"/>
    <w:rsid w:val="00EA6AD3"/>
    <w:rsid w:val="00EA6D1E"/>
    <w:rsid w:val="00EA6E8F"/>
    <w:rsid w:val="00EA6F5B"/>
    <w:rsid w:val="00EA7102"/>
    <w:rsid w:val="00EA7256"/>
    <w:rsid w:val="00EA76DD"/>
    <w:rsid w:val="00EB01C2"/>
    <w:rsid w:val="00EB03BA"/>
    <w:rsid w:val="00EB04C2"/>
    <w:rsid w:val="00EB0636"/>
    <w:rsid w:val="00EB0868"/>
    <w:rsid w:val="00EB164F"/>
    <w:rsid w:val="00EB1E57"/>
    <w:rsid w:val="00EB23E7"/>
    <w:rsid w:val="00EB243C"/>
    <w:rsid w:val="00EB3280"/>
    <w:rsid w:val="00EB33BE"/>
    <w:rsid w:val="00EB35C1"/>
    <w:rsid w:val="00EB3686"/>
    <w:rsid w:val="00EB381D"/>
    <w:rsid w:val="00EB42C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992"/>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3"/>
    <w:rsid w:val="00F06DB2"/>
    <w:rsid w:val="00F07198"/>
    <w:rsid w:val="00F07575"/>
    <w:rsid w:val="00F0779F"/>
    <w:rsid w:val="00F10211"/>
    <w:rsid w:val="00F10430"/>
    <w:rsid w:val="00F10EB1"/>
    <w:rsid w:val="00F11188"/>
    <w:rsid w:val="00F1174E"/>
    <w:rsid w:val="00F11AF1"/>
    <w:rsid w:val="00F12046"/>
    <w:rsid w:val="00F126A8"/>
    <w:rsid w:val="00F12F2E"/>
    <w:rsid w:val="00F1334C"/>
    <w:rsid w:val="00F133E3"/>
    <w:rsid w:val="00F135FB"/>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4FE7"/>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DD"/>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4ABD"/>
    <w:rsid w:val="00F54BA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8D0"/>
    <w:rsid w:val="00F80B9A"/>
    <w:rsid w:val="00F81F56"/>
    <w:rsid w:val="00F82282"/>
    <w:rsid w:val="00F82324"/>
    <w:rsid w:val="00F83041"/>
    <w:rsid w:val="00F83398"/>
    <w:rsid w:val="00F835DF"/>
    <w:rsid w:val="00F84093"/>
    <w:rsid w:val="00F85285"/>
    <w:rsid w:val="00F85EE3"/>
    <w:rsid w:val="00F85F01"/>
    <w:rsid w:val="00F869A3"/>
    <w:rsid w:val="00F86AF6"/>
    <w:rsid w:val="00F86F43"/>
    <w:rsid w:val="00F87CD9"/>
    <w:rsid w:val="00F87DF1"/>
    <w:rsid w:val="00F87F3D"/>
    <w:rsid w:val="00F9024D"/>
    <w:rsid w:val="00F904BA"/>
    <w:rsid w:val="00F90525"/>
    <w:rsid w:val="00F90856"/>
    <w:rsid w:val="00F90A82"/>
    <w:rsid w:val="00F910C0"/>
    <w:rsid w:val="00F914B7"/>
    <w:rsid w:val="00F924F1"/>
    <w:rsid w:val="00F929A5"/>
    <w:rsid w:val="00F929B7"/>
    <w:rsid w:val="00F9327D"/>
    <w:rsid w:val="00F934CA"/>
    <w:rsid w:val="00F93DC9"/>
    <w:rsid w:val="00F94AFD"/>
    <w:rsid w:val="00F94D71"/>
    <w:rsid w:val="00F952BE"/>
    <w:rsid w:val="00F953B3"/>
    <w:rsid w:val="00F953CF"/>
    <w:rsid w:val="00F9551B"/>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819"/>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6FEB"/>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B80"/>
    <w:rsid w:val="00FE3D1F"/>
    <w:rsid w:val="00FE3D7C"/>
    <w:rsid w:val="00FE4654"/>
    <w:rsid w:val="00FE4E65"/>
    <w:rsid w:val="00FE5735"/>
    <w:rsid w:val="00FE6998"/>
    <w:rsid w:val="00FE73AB"/>
    <w:rsid w:val="00FE7908"/>
    <w:rsid w:val="00FF0550"/>
    <w:rsid w:val="00FF0569"/>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18F83B7"/>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5611E9B-4133-4001-9C5F-8CF001EF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8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7"/>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table" w:customStyle="1" w:styleId="Lentelstinklelis2">
    <w:name w:val="Lentelės tinklelis2"/>
    <w:basedOn w:val="prastojilentel"/>
    <w:next w:val="Lentelstinklelis"/>
    <w:uiPriority w:val="59"/>
    <w:rsid w:val="00B139D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
    <w:name w:val="Diagrama Diagrama"/>
    <w:basedOn w:val="prastasis"/>
    <w:rsid w:val="00E26D74"/>
    <w:pPr>
      <w:spacing w:line="240" w:lineRule="exact"/>
    </w:pPr>
    <w:rPr>
      <w:rFonts w:ascii="Tahoma" w:eastAsia="Times New Roman" w:hAnsi="Tahoma" w:cs="Times New Roman"/>
      <w:sz w:val="20"/>
      <w:szCs w:val="20"/>
      <w:lang w:val="en-US" w:eastAsia="en-US"/>
    </w:rPr>
  </w:style>
  <w:style w:type="paragraph" w:customStyle="1" w:styleId="prastasis1">
    <w:name w:val="Įprastasis1"/>
    <w:rsid w:val="005176EA"/>
    <w:pPr>
      <w:suppressAutoHyphens/>
      <w:autoSpaceDN w:val="0"/>
      <w:textAlignment w:val="baseline"/>
    </w:pPr>
    <w:rPr>
      <w:rFonts w:ascii="Aptos" w:eastAsia="Aptos" w:hAnsi="Aptos" w:cs="Times New Roman"/>
      <w:kern w:val="3"/>
      <w:sz w:val="24"/>
      <w:szCs w:val="24"/>
      <w:lang w:eastAsia="en-US"/>
    </w:rPr>
  </w:style>
  <w:style w:type="character" w:customStyle="1" w:styleId="Numatytasispastraiposriftas1">
    <w:name w:val="Numatytasis pastraipos šriftas1"/>
    <w:rsid w:val="005176EA"/>
  </w:style>
  <w:style w:type="table" w:customStyle="1" w:styleId="Lentelstinklelis21">
    <w:name w:val="Lentelės tinklelis21"/>
    <w:basedOn w:val="prastojilentel"/>
    <w:next w:val="Lentelstinklelis"/>
    <w:uiPriority w:val="39"/>
    <w:rsid w:val="00383191"/>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
    <w:basedOn w:val="Numatytasispastraiposriftas"/>
    <w:rsid w:val="00A0504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51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89598">
      <w:bodyDiv w:val="1"/>
      <w:marLeft w:val="0"/>
      <w:marRight w:val="0"/>
      <w:marTop w:val="0"/>
      <w:marBottom w:val="0"/>
      <w:divBdr>
        <w:top w:val="none" w:sz="0" w:space="0" w:color="auto"/>
        <w:left w:val="none" w:sz="0" w:space="0" w:color="auto"/>
        <w:bottom w:val="none" w:sz="0" w:space="0" w:color="auto"/>
        <w:right w:val="none" w:sz="0" w:space="0" w:color="auto"/>
      </w:divBdr>
    </w:div>
    <w:div w:id="9170602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169295017">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07050348">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516838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770970">
      <w:bodyDiv w:val="1"/>
      <w:marLeft w:val="0"/>
      <w:marRight w:val="0"/>
      <w:marTop w:val="0"/>
      <w:marBottom w:val="0"/>
      <w:divBdr>
        <w:top w:val="none" w:sz="0" w:space="0" w:color="auto"/>
        <w:left w:val="none" w:sz="0" w:space="0" w:color="auto"/>
        <w:bottom w:val="none" w:sz="0" w:space="0" w:color="auto"/>
        <w:right w:val="none" w:sz="0" w:space="0" w:color="auto"/>
      </w:divBdr>
    </w:div>
    <w:div w:id="537549232">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31424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02702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3194246">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8216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882717211">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35137814">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609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75709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52056166">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643967">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4326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29</Pages>
  <Words>37005</Words>
  <Characters>21094</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Justyna Žareiko</cp:lastModifiedBy>
  <cp:revision>47</cp:revision>
  <dcterms:created xsi:type="dcterms:W3CDTF">2025-08-08T08:19:00Z</dcterms:created>
  <dcterms:modified xsi:type="dcterms:W3CDTF">2026-06-16T12:52:00Z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