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DE23" w14:textId="77777777" w:rsidR="00A54D01" w:rsidRPr="00601B1D" w:rsidRDefault="00A54D01" w:rsidP="00A54D01">
      <w:pPr>
        <w:jc w:val="center"/>
        <w:rPr>
          <w:rFonts w:ascii="Times New Roman" w:eastAsia="Calibri" w:hAnsi="Times New Roman" w:cs="Times New Roman"/>
          <w:kern w:val="0"/>
          <w:sz w:val="24"/>
          <w14:ligatures w14:val="none"/>
        </w:rPr>
      </w:pPr>
      <w:r w:rsidRPr="00601B1D">
        <w:rPr>
          <w:rFonts w:ascii="Times New Roman" w:eastAsia="Calibri" w:hAnsi="Times New Roman" w:cs="Times New Roman"/>
          <w:noProof/>
          <w:kern w:val="0"/>
          <w:sz w:val="24"/>
          <w14:ligatures w14:val="none"/>
        </w:rPr>
        <w:drawing>
          <wp:inline distT="0" distB="0" distL="0" distR="0" wp14:anchorId="3EBFD7DB" wp14:editId="60C8C40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948B603" w14:textId="77777777" w:rsidR="00A54D01" w:rsidRPr="00601B1D" w:rsidRDefault="00A54D01" w:rsidP="00A54D0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54D01" w:rsidRPr="00601B1D" w14:paraId="6E53404C" w14:textId="77777777" w:rsidTr="00713DDF">
        <w:trPr>
          <w:trHeight w:val="1635"/>
        </w:trPr>
        <w:tc>
          <w:tcPr>
            <w:tcW w:w="9854" w:type="dxa"/>
            <w:tcBorders>
              <w:top w:val="nil"/>
              <w:left w:val="nil"/>
              <w:bottom w:val="single" w:sz="4" w:space="0" w:color="auto"/>
              <w:right w:val="nil"/>
            </w:tcBorders>
          </w:tcPr>
          <w:p w14:paraId="057B6E01" w14:textId="77777777" w:rsidR="00A54D01" w:rsidRPr="00601B1D" w:rsidRDefault="00A54D01" w:rsidP="00713DDF">
            <w:pPr>
              <w:keepNext/>
              <w:jc w:val="center"/>
              <w:outlineLvl w:val="0"/>
              <w:rPr>
                <w:rFonts w:ascii="Times New Roman" w:eastAsia="Times New Roman" w:hAnsi="Times New Roman" w:cs="Times New Roman"/>
                <w:b/>
                <w:bCs/>
                <w:kern w:val="0"/>
                <w:sz w:val="24"/>
                <w:szCs w:val="24"/>
                <w14:ligatures w14:val="none"/>
              </w:rPr>
            </w:pPr>
            <w:r w:rsidRPr="00601B1D">
              <w:rPr>
                <w:rFonts w:ascii="Times New Roman" w:eastAsia="Times New Roman" w:hAnsi="Times New Roman" w:cs="Times New Roman"/>
                <w:b/>
                <w:bCs/>
                <w:kern w:val="0"/>
                <w:sz w:val="24"/>
                <w:szCs w:val="24"/>
                <w14:ligatures w14:val="none"/>
              </w:rPr>
              <w:t>UKMERGĖS RAJONO SAVIVALDYBĖS</w:t>
            </w:r>
          </w:p>
          <w:p w14:paraId="6B37D8D4" w14:textId="77777777" w:rsidR="00A54D01" w:rsidRPr="00601B1D" w:rsidRDefault="00A54D01" w:rsidP="00713DDF">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ADMINISTRACIJA</w:t>
            </w:r>
          </w:p>
          <w:p w14:paraId="58862D42" w14:textId="77777777" w:rsidR="00A54D01" w:rsidRPr="00601B1D" w:rsidRDefault="00A54D01" w:rsidP="00713DDF">
            <w:pPr>
              <w:jc w:val="left"/>
              <w:rPr>
                <w:rFonts w:ascii="Times New Roman" w:eastAsia="Calibri" w:hAnsi="Times New Roman" w:cs="Times New Roman"/>
                <w:kern w:val="0"/>
                <w:sz w:val="24"/>
                <w14:ligatures w14:val="none"/>
              </w:rPr>
            </w:pPr>
          </w:p>
          <w:p w14:paraId="2E831AB7"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Biudžetinė įstaiga. Kęstučio a. 3, LT-20114 Ukmergė, tel. (0 340) 60302,  </w:t>
            </w:r>
          </w:p>
          <w:p w14:paraId="76A49ADF" w14:textId="77777777" w:rsidR="00A54D01" w:rsidRPr="00601B1D" w:rsidRDefault="00A54D01" w:rsidP="00713DDF">
            <w:pP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                                                el. p. </w:t>
            </w:r>
            <w:hyperlink r:id="rId9" w:history="1">
              <w:r w:rsidRPr="00601B1D">
                <w:rPr>
                  <w:rFonts w:ascii="Times New Roman" w:eastAsia="Calibri" w:hAnsi="Times New Roman" w:cs="Times New Roman"/>
                  <w:sz w:val="18"/>
                  <w:szCs w:val="18"/>
                  <w:u w:val="single"/>
                </w:rPr>
                <w:t>savivaldybe@ukmerge.lt</w:t>
              </w:r>
            </w:hyperlink>
            <w:r w:rsidRPr="00601B1D">
              <w:rPr>
                <w:rFonts w:ascii="Times New Roman" w:eastAsia="Calibri" w:hAnsi="Times New Roman" w:cs="Times New Roman"/>
                <w:sz w:val="18"/>
                <w:szCs w:val="18"/>
              </w:rPr>
              <w:t xml:space="preserve">, </w:t>
            </w:r>
            <w:r w:rsidRPr="00601B1D">
              <w:rPr>
                <w:rFonts w:ascii="Times New Roman" w:eastAsia="Times New Roman" w:hAnsi="Times New Roman" w:cs="Times New Roman"/>
                <w:sz w:val="18"/>
                <w:szCs w:val="18"/>
              </w:rPr>
              <w:t>el. pristatymo dėžutės adresas 188752174</w:t>
            </w:r>
          </w:p>
          <w:p w14:paraId="23D6464A"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Duomenys kaupiami ir saugomi Juridinių asmenų registre, kodas 188752174</w:t>
            </w:r>
          </w:p>
        </w:tc>
      </w:tr>
    </w:tbl>
    <w:p w14:paraId="0AD6A564" w14:textId="77777777" w:rsidR="00A54D01" w:rsidRPr="00601B1D" w:rsidRDefault="00A54D01" w:rsidP="00A54D01">
      <w:pPr>
        <w:tabs>
          <w:tab w:val="right" w:leader="underscore" w:pos="8505"/>
        </w:tabs>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A54D01" w:rsidRPr="00601B1D" w14:paraId="13A5CACE" w14:textId="77777777" w:rsidTr="00713DDF">
        <w:trPr>
          <w:trHeight w:val="682"/>
        </w:trPr>
        <w:tc>
          <w:tcPr>
            <w:tcW w:w="3969" w:type="dxa"/>
          </w:tcPr>
          <w:p w14:paraId="67939184" w14:textId="77777777" w:rsidR="00A54D01" w:rsidRPr="00601B1D" w:rsidRDefault="00A54D01" w:rsidP="00713DDF">
            <w:pPr>
              <w:tabs>
                <w:tab w:val="right" w:leader="underscore" w:pos="8505"/>
              </w:tabs>
              <w:rPr>
                <w:sz w:val="24"/>
                <w:szCs w:val="24"/>
              </w:rPr>
            </w:pPr>
          </w:p>
        </w:tc>
        <w:tc>
          <w:tcPr>
            <w:tcW w:w="5245" w:type="dxa"/>
          </w:tcPr>
          <w:p w14:paraId="23426AE4" w14:textId="77777777" w:rsidR="00A54D01" w:rsidRPr="00601B1D" w:rsidRDefault="00A54D01" w:rsidP="00713DDF">
            <w:pPr>
              <w:tabs>
                <w:tab w:val="right" w:leader="underscore" w:pos="8505"/>
              </w:tabs>
              <w:rPr>
                <w:sz w:val="24"/>
                <w:szCs w:val="24"/>
              </w:rPr>
            </w:pPr>
            <w:r w:rsidRPr="00601B1D">
              <w:rPr>
                <w:sz w:val="24"/>
                <w:szCs w:val="24"/>
              </w:rPr>
              <w:t>PATVIRTINTA</w:t>
            </w:r>
          </w:p>
          <w:p w14:paraId="460B82EC" w14:textId="77777777" w:rsidR="00A54D01" w:rsidRPr="00601B1D" w:rsidRDefault="00A54D01" w:rsidP="00713DDF">
            <w:pPr>
              <w:tabs>
                <w:tab w:val="right" w:leader="underscore" w:pos="8505"/>
              </w:tabs>
              <w:rPr>
                <w:sz w:val="24"/>
                <w:szCs w:val="24"/>
              </w:rPr>
            </w:pPr>
            <w:r w:rsidRPr="00601B1D">
              <w:rPr>
                <w:sz w:val="24"/>
                <w:szCs w:val="24"/>
              </w:rPr>
              <w:t>Ukmergės rajono savivaldybės administracijos</w:t>
            </w:r>
          </w:p>
          <w:p w14:paraId="42AA6642" w14:textId="0947B562" w:rsidR="00A54D01" w:rsidRPr="00601B1D" w:rsidRDefault="00A54D01" w:rsidP="00713DDF">
            <w:pPr>
              <w:tabs>
                <w:tab w:val="right" w:leader="underscore" w:pos="8505"/>
              </w:tabs>
              <w:rPr>
                <w:sz w:val="24"/>
                <w:szCs w:val="24"/>
              </w:rPr>
            </w:pPr>
            <w:r w:rsidRPr="00601B1D">
              <w:rPr>
                <w:sz w:val="24"/>
                <w:szCs w:val="24"/>
              </w:rPr>
              <w:t>Viešojo pirkim</w:t>
            </w:r>
            <w:r w:rsidRPr="00FC4B9D">
              <w:rPr>
                <w:sz w:val="24"/>
                <w:szCs w:val="24"/>
              </w:rPr>
              <w:t xml:space="preserve">o komisijos </w:t>
            </w:r>
            <w:r w:rsidRPr="003B7836">
              <w:rPr>
                <w:sz w:val="24"/>
                <w:szCs w:val="24"/>
              </w:rPr>
              <w:t>2026-0</w:t>
            </w:r>
            <w:r w:rsidR="00AC4F71" w:rsidRPr="003B7836">
              <w:rPr>
                <w:sz w:val="24"/>
                <w:szCs w:val="24"/>
              </w:rPr>
              <w:t>6</w:t>
            </w:r>
            <w:r w:rsidRPr="003B7836">
              <w:rPr>
                <w:sz w:val="24"/>
                <w:szCs w:val="24"/>
              </w:rPr>
              <w:t>-</w:t>
            </w:r>
            <w:r w:rsidR="00104335" w:rsidRPr="003B7836">
              <w:rPr>
                <w:sz w:val="24"/>
                <w:szCs w:val="24"/>
              </w:rPr>
              <w:t>1</w:t>
            </w:r>
            <w:r w:rsidR="00AD73B7" w:rsidRPr="003B7836">
              <w:rPr>
                <w:sz w:val="24"/>
                <w:szCs w:val="24"/>
              </w:rPr>
              <w:t>7</w:t>
            </w:r>
          </w:p>
          <w:p w14:paraId="1E21D99B" w14:textId="77777777" w:rsidR="00A54D01" w:rsidRPr="00601B1D" w:rsidRDefault="00A54D01" w:rsidP="00713DDF">
            <w:pPr>
              <w:tabs>
                <w:tab w:val="right" w:leader="underscore" w:pos="8505"/>
              </w:tabs>
              <w:rPr>
                <w:sz w:val="24"/>
                <w:szCs w:val="24"/>
              </w:rPr>
            </w:pPr>
            <w:r w:rsidRPr="00601B1D">
              <w:rPr>
                <w:sz w:val="24"/>
                <w:szCs w:val="24"/>
              </w:rPr>
              <w:t>protokolu Nr. 1</w:t>
            </w:r>
          </w:p>
        </w:tc>
      </w:tr>
    </w:tbl>
    <w:p w14:paraId="5A61FCDA" w14:textId="77777777" w:rsidR="00A54D01" w:rsidRPr="00601B1D" w:rsidRDefault="00A54D01" w:rsidP="00A54D01">
      <w:pPr>
        <w:tabs>
          <w:tab w:val="right" w:leader="underscore" w:pos="8505"/>
        </w:tabs>
        <w:jc w:val="left"/>
        <w:rPr>
          <w:rFonts w:ascii="Times New Roman" w:eastAsia="Calibri" w:hAnsi="Times New Roman" w:cs="Times New Roman"/>
          <w:bCs/>
          <w:kern w:val="0"/>
          <w:sz w:val="24"/>
          <w:szCs w:val="24"/>
          <w14:ligatures w14:val="none"/>
        </w:rPr>
      </w:pPr>
    </w:p>
    <w:p w14:paraId="7C2E23FD" w14:textId="77777777" w:rsidR="00A54D01" w:rsidRPr="00601B1D" w:rsidRDefault="00A54D01" w:rsidP="00A54D01">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MAŽOS VERTĖS SKELBIAMOS APKLAUSOS CVP IS PRIEMONĖMIS PIRKIMO SĄLYGOS</w:t>
      </w:r>
    </w:p>
    <w:p w14:paraId="1127973A" w14:textId="77777777" w:rsidR="00A54D01" w:rsidRPr="00601B1D" w:rsidRDefault="00A54D01" w:rsidP="00A54D01">
      <w:pPr>
        <w:jc w:val="center"/>
        <w:rPr>
          <w:rFonts w:ascii="Times New Roman" w:eastAsia="Calibri" w:hAnsi="Times New Roman" w:cs="Times New Roman"/>
          <w:b/>
          <w:sz w:val="24"/>
          <w:szCs w:val="24"/>
        </w:rPr>
      </w:pPr>
    </w:p>
    <w:p w14:paraId="461F4273" w14:textId="4EC62585" w:rsidR="00AC4F71" w:rsidRPr="00AC4F71" w:rsidRDefault="00AC4F71" w:rsidP="00AC4F71">
      <w:pPr>
        <w:jc w:val="center"/>
        <w:rPr>
          <w:rFonts w:ascii="Times New Roman" w:hAnsi="Times New Roman" w:cs="Times New Roman"/>
          <w:b/>
          <w:bCs/>
          <w:sz w:val="24"/>
          <w:szCs w:val="24"/>
        </w:rPr>
      </w:pPr>
      <w:r w:rsidRPr="00AC4F71">
        <w:rPr>
          <w:rFonts w:ascii="Times New Roman" w:hAnsi="Times New Roman" w:cs="Times New Roman"/>
          <w:b/>
          <w:bCs/>
          <w:sz w:val="24"/>
          <w:szCs w:val="24"/>
        </w:rPr>
        <w:t xml:space="preserve">UKMERGĖS STADIONO TRIBŪNŲ KONSTRUKCIJŲ STIPRINIMO IR REMONTO DARBŲ PAGAL EKSPERTIZĖS AKTO NR. B221-E24 SPRENDINIUS </w:t>
      </w:r>
    </w:p>
    <w:p w14:paraId="36E1385B" w14:textId="5D274217" w:rsidR="00A54D01" w:rsidRPr="00601B1D" w:rsidRDefault="00A54D01" w:rsidP="00A54D01">
      <w:pPr>
        <w:jc w:val="center"/>
        <w:rPr>
          <w:rFonts w:ascii="Times New Roman" w:eastAsia="Times New Roman" w:hAnsi="Times New Roman" w:cs="Times New Roman"/>
          <w:b/>
          <w:bCs/>
          <w:kern w:val="0"/>
          <w:sz w:val="24"/>
          <w:szCs w:val="24"/>
          <w:lang w:eastAsia="lt-LT"/>
          <w14:ligatures w14:val="none"/>
        </w:rPr>
      </w:pPr>
      <w:r w:rsidRPr="00601B1D">
        <w:rPr>
          <w:rFonts w:ascii="Times New Roman" w:eastAsia="Times New Roman" w:hAnsi="Times New Roman" w:cs="Times New Roman"/>
          <w:b/>
          <w:bCs/>
          <w:kern w:val="0"/>
          <w:sz w:val="24"/>
          <w:szCs w:val="24"/>
          <w:lang w:eastAsia="lt-LT"/>
          <w14:ligatures w14:val="none"/>
        </w:rPr>
        <w:t xml:space="preserve">VIEŠASIS </w:t>
      </w:r>
      <w:r w:rsidRPr="00601B1D">
        <w:rPr>
          <w:rFonts w:ascii="Times New Roman" w:eastAsia="Calibri" w:hAnsi="Times New Roman" w:cs="Times New Roman"/>
          <w:b/>
          <w:bCs/>
          <w:sz w:val="24"/>
          <w:szCs w:val="24"/>
        </w:rPr>
        <w:t>PIRKIMAS</w:t>
      </w:r>
    </w:p>
    <w:p w14:paraId="793BBBF1" w14:textId="77777777" w:rsidR="00A54D01" w:rsidRPr="00601B1D" w:rsidRDefault="00A54D01" w:rsidP="00A54D01">
      <w:pPr>
        <w:jc w:val="center"/>
        <w:rPr>
          <w:rFonts w:ascii="Times New Roman" w:eastAsia="Times New Roman" w:hAnsi="Times New Roman" w:cs="Times New Roman"/>
          <w:b/>
          <w:bCs/>
          <w:caps/>
          <w:kern w:val="0"/>
          <w:sz w:val="24"/>
          <w:szCs w:val="24"/>
          <w:lang w:eastAsia="zh-TW"/>
          <w14:ligatures w14:val="none"/>
        </w:rPr>
      </w:pPr>
    </w:p>
    <w:p w14:paraId="03A6184C" w14:textId="77777777" w:rsidR="00A54D01" w:rsidRPr="00601B1D" w:rsidRDefault="00A54D01" w:rsidP="00A54D01">
      <w:pPr>
        <w:jc w:val="center"/>
        <w:rPr>
          <w:rFonts w:ascii="Times New Roman" w:eastAsia="Calibri" w:hAnsi="Times New Roman" w:cs="Times New Roman"/>
          <w:b/>
          <w:kern w:val="0"/>
          <w:sz w:val="24"/>
          <w:szCs w:val="24"/>
          <w14:ligatures w14:val="none"/>
        </w:rPr>
      </w:pPr>
      <w:r w:rsidRPr="00601B1D">
        <w:rPr>
          <w:rFonts w:ascii="Times New Roman" w:eastAsia="Calibri" w:hAnsi="Times New Roman" w:cs="Times New Roman"/>
          <w:b/>
          <w:kern w:val="0"/>
          <w:sz w:val="24"/>
          <w:szCs w:val="24"/>
          <w14:ligatures w14:val="none"/>
        </w:rPr>
        <w:t>TURINYS</w:t>
      </w:r>
    </w:p>
    <w:p w14:paraId="15FEC5F2" w14:textId="77777777" w:rsidR="00A54D01" w:rsidRPr="00601B1D" w:rsidRDefault="00A54D01" w:rsidP="00A54D0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A54D01" w:rsidRPr="00601B1D" w14:paraId="7AB43E4A" w14:textId="77777777" w:rsidTr="00713DDF">
        <w:tc>
          <w:tcPr>
            <w:tcW w:w="876" w:type="dxa"/>
          </w:tcPr>
          <w:p w14:paraId="69FCA071" w14:textId="77777777" w:rsidR="00A54D01" w:rsidRPr="00601B1D" w:rsidRDefault="00A54D01" w:rsidP="00713DDF">
            <w:pPr>
              <w:rPr>
                <w:sz w:val="24"/>
                <w:szCs w:val="24"/>
              </w:rPr>
            </w:pPr>
            <w:r w:rsidRPr="00601B1D">
              <w:rPr>
                <w:sz w:val="24"/>
                <w:szCs w:val="24"/>
              </w:rPr>
              <w:t>I.</w:t>
            </w:r>
          </w:p>
        </w:tc>
        <w:tc>
          <w:tcPr>
            <w:tcW w:w="8900" w:type="dxa"/>
          </w:tcPr>
          <w:p w14:paraId="1BA3EC7D" w14:textId="77777777" w:rsidR="00A54D01" w:rsidRPr="00601B1D" w:rsidRDefault="00A54D01" w:rsidP="00713DDF">
            <w:pPr>
              <w:rPr>
                <w:color w:val="000000"/>
                <w:sz w:val="24"/>
                <w:szCs w:val="24"/>
              </w:rPr>
            </w:pPr>
            <w:r w:rsidRPr="00601B1D">
              <w:rPr>
                <w:color w:val="000000"/>
                <w:sz w:val="24"/>
                <w:szCs w:val="24"/>
              </w:rPr>
              <w:t>BENDROSIOS NUOSTATOS</w:t>
            </w:r>
          </w:p>
        </w:tc>
      </w:tr>
      <w:tr w:rsidR="00A54D01" w:rsidRPr="00601B1D" w14:paraId="50846E7F" w14:textId="77777777" w:rsidTr="00713DDF">
        <w:tc>
          <w:tcPr>
            <w:tcW w:w="876" w:type="dxa"/>
          </w:tcPr>
          <w:p w14:paraId="6FC696A4" w14:textId="77777777" w:rsidR="00A54D01" w:rsidRPr="00601B1D" w:rsidRDefault="00A54D01" w:rsidP="00713DDF">
            <w:pPr>
              <w:rPr>
                <w:sz w:val="24"/>
                <w:szCs w:val="24"/>
              </w:rPr>
            </w:pPr>
            <w:r w:rsidRPr="00601B1D">
              <w:rPr>
                <w:sz w:val="24"/>
                <w:szCs w:val="24"/>
              </w:rPr>
              <w:t>II.</w:t>
            </w:r>
          </w:p>
        </w:tc>
        <w:tc>
          <w:tcPr>
            <w:tcW w:w="8900" w:type="dxa"/>
          </w:tcPr>
          <w:p w14:paraId="308DF1DD" w14:textId="77777777" w:rsidR="00A54D01" w:rsidRPr="00601B1D" w:rsidRDefault="00A54D01" w:rsidP="00713DDF">
            <w:pPr>
              <w:rPr>
                <w:color w:val="000000"/>
                <w:sz w:val="24"/>
                <w:szCs w:val="24"/>
              </w:rPr>
            </w:pPr>
            <w:r w:rsidRPr="00601B1D">
              <w:rPr>
                <w:color w:val="000000"/>
                <w:sz w:val="24"/>
                <w:szCs w:val="24"/>
              </w:rPr>
              <w:t>PIRKIMO OBJEKTAS</w:t>
            </w:r>
          </w:p>
        </w:tc>
      </w:tr>
      <w:tr w:rsidR="00A54D01" w:rsidRPr="00601B1D" w14:paraId="461E37FD" w14:textId="77777777" w:rsidTr="00713DDF">
        <w:tc>
          <w:tcPr>
            <w:tcW w:w="876" w:type="dxa"/>
          </w:tcPr>
          <w:p w14:paraId="038FD55B" w14:textId="77777777" w:rsidR="00A54D01" w:rsidRPr="00601B1D" w:rsidRDefault="00A54D01" w:rsidP="00713DDF">
            <w:pPr>
              <w:rPr>
                <w:sz w:val="24"/>
                <w:szCs w:val="24"/>
              </w:rPr>
            </w:pPr>
            <w:r w:rsidRPr="00601B1D">
              <w:rPr>
                <w:sz w:val="24"/>
                <w:szCs w:val="24"/>
              </w:rPr>
              <w:t>III.</w:t>
            </w:r>
          </w:p>
        </w:tc>
        <w:tc>
          <w:tcPr>
            <w:tcW w:w="8900" w:type="dxa"/>
          </w:tcPr>
          <w:p w14:paraId="3FF8C805" w14:textId="77777777" w:rsidR="00A54D01" w:rsidRPr="00601B1D" w:rsidRDefault="00A54D01" w:rsidP="00713DDF">
            <w:pPr>
              <w:rPr>
                <w:color w:val="000000"/>
                <w:sz w:val="24"/>
                <w:szCs w:val="24"/>
              </w:rPr>
            </w:pPr>
            <w:r w:rsidRPr="00601B1D">
              <w:rPr>
                <w:color w:val="000000"/>
                <w:sz w:val="24"/>
                <w:szCs w:val="24"/>
              </w:rPr>
              <w:t>REIKALAVIMAI TIEKĖJAMS</w:t>
            </w:r>
          </w:p>
        </w:tc>
      </w:tr>
      <w:tr w:rsidR="00A54D01" w:rsidRPr="00601B1D" w14:paraId="2C1359BA" w14:textId="77777777" w:rsidTr="00713DDF">
        <w:tc>
          <w:tcPr>
            <w:tcW w:w="876" w:type="dxa"/>
          </w:tcPr>
          <w:p w14:paraId="1056CC64" w14:textId="77777777" w:rsidR="00A54D01" w:rsidRPr="00601B1D" w:rsidRDefault="00A54D01" w:rsidP="00713DDF">
            <w:pPr>
              <w:rPr>
                <w:sz w:val="24"/>
                <w:szCs w:val="24"/>
              </w:rPr>
            </w:pPr>
            <w:r w:rsidRPr="00601B1D">
              <w:rPr>
                <w:sz w:val="24"/>
                <w:szCs w:val="24"/>
              </w:rPr>
              <w:t>IV.</w:t>
            </w:r>
          </w:p>
        </w:tc>
        <w:tc>
          <w:tcPr>
            <w:tcW w:w="8900" w:type="dxa"/>
          </w:tcPr>
          <w:p w14:paraId="6CEBC5E2" w14:textId="22E08F90" w:rsidR="00A54D01" w:rsidRPr="00601B1D" w:rsidRDefault="00A54D01" w:rsidP="00713DDF">
            <w:pPr>
              <w:shd w:val="clear" w:color="auto" w:fill="FFFFFF"/>
              <w:rPr>
                <w:bCs/>
                <w:sz w:val="24"/>
                <w:szCs w:val="24"/>
              </w:rPr>
            </w:pPr>
            <w:r w:rsidRPr="00601B1D">
              <w:rPr>
                <w:rFonts w:eastAsia="Times New Roman"/>
                <w:bCs/>
                <w:sz w:val="24"/>
                <w:szCs w:val="24"/>
              </w:rPr>
              <w:t xml:space="preserve">RĖMIMASIS ŪKIO SUBJEKTŲ PAJĖGUMAIS, SUBTIEKĖJŲ PASITELKIMAS, </w:t>
            </w:r>
            <w:r w:rsidR="00D8796D" w:rsidRPr="00D8796D">
              <w:rPr>
                <w:rFonts w:eastAsia="Times New Roman"/>
                <w:bCs/>
                <w:sz w:val="24"/>
                <w:szCs w:val="24"/>
              </w:rPr>
              <w:t>ŪKIO SUBJEKTŲ GRUPĖS</w:t>
            </w:r>
            <w:r w:rsidR="00D8796D" w:rsidRPr="00601B1D">
              <w:rPr>
                <w:rFonts w:eastAsia="Times New Roman"/>
                <w:bCs/>
                <w:sz w:val="24"/>
                <w:szCs w:val="24"/>
              </w:rPr>
              <w:t xml:space="preserve"> </w:t>
            </w:r>
            <w:r w:rsidRPr="00601B1D">
              <w:rPr>
                <w:rFonts w:eastAsia="Times New Roman"/>
                <w:bCs/>
                <w:sz w:val="24"/>
                <w:szCs w:val="24"/>
              </w:rPr>
              <w:t>DALYVAVIMAS</w:t>
            </w:r>
          </w:p>
        </w:tc>
      </w:tr>
      <w:tr w:rsidR="00A54D01" w:rsidRPr="00601B1D" w14:paraId="7F3987C4" w14:textId="77777777" w:rsidTr="00713DDF">
        <w:tc>
          <w:tcPr>
            <w:tcW w:w="876" w:type="dxa"/>
          </w:tcPr>
          <w:p w14:paraId="7D65FA53" w14:textId="77777777" w:rsidR="00A54D01" w:rsidRPr="00601B1D" w:rsidRDefault="00A54D01" w:rsidP="00713DDF">
            <w:pPr>
              <w:rPr>
                <w:sz w:val="24"/>
                <w:szCs w:val="24"/>
              </w:rPr>
            </w:pPr>
            <w:r w:rsidRPr="00601B1D">
              <w:rPr>
                <w:sz w:val="24"/>
                <w:szCs w:val="24"/>
              </w:rPr>
              <w:t>V.</w:t>
            </w:r>
          </w:p>
        </w:tc>
        <w:tc>
          <w:tcPr>
            <w:tcW w:w="8900" w:type="dxa"/>
          </w:tcPr>
          <w:p w14:paraId="4C41467A" w14:textId="77777777" w:rsidR="00A54D01" w:rsidRPr="00601B1D" w:rsidRDefault="00A54D01" w:rsidP="00713DDF">
            <w:pPr>
              <w:suppressAutoHyphens/>
              <w:autoSpaceDN w:val="0"/>
              <w:textAlignment w:val="baseline"/>
              <w:rPr>
                <w:color w:val="000000"/>
                <w:sz w:val="24"/>
                <w:szCs w:val="24"/>
              </w:rPr>
            </w:pPr>
            <w:r w:rsidRPr="00601B1D">
              <w:rPr>
                <w:sz w:val="24"/>
                <w:szCs w:val="24"/>
              </w:rPr>
              <w:t>REIKALAVIMAI PASIŪLYMŲ RENGIMUI IR PATEIKIMUI</w:t>
            </w:r>
          </w:p>
        </w:tc>
      </w:tr>
      <w:tr w:rsidR="00A54D01" w:rsidRPr="00601B1D" w14:paraId="175ABD6F" w14:textId="77777777" w:rsidTr="00713DDF">
        <w:tc>
          <w:tcPr>
            <w:tcW w:w="876" w:type="dxa"/>
          </w:tcPr>
          <w:p w14:paraId="5D1A550D" w14:textId="77777777" w:rsidR="00A54D01" w:rsidRPr="00601B1D" w:rsidRDefault="00A54D01" w:rsidP="00713DDF">
            <w:pPr>
              <w:rPr>
                <w:sz w:val="24"/>
                <w:szCs w:val="24"/>
              </w:rPr>
            </w:pPr>
            <w:r w:rsidRPr="00601B1D">
              <w:rPr>
                <w:sz w:val="24"/>
                <w:szCs w:val="24"/>
              </w:rPr>
              <w:t>VI.</w:t>
            </w:r>
          </w:p>
        </w:tc>
        <w:tc>
          <w:tcPr>
            <w:tcW w:w="8900" w:type="dxa"/>
          </w:tcPr>
          <w:p w14:paraId="563DAE76" w14:textId="77777777" w:rsidR="00A54D01" w:rsidRPr="00601B1D" w:rsidRDefault="00A54D01" w:rsidP="00713DDF">
            <w:pPr>
              <w:rPr>
                <w:sz w:val="24"/>
                <w:szCs w:val="24"/>
              </w:rPr>
            </w:pPr>
            <w:r w:rsidRPr="00601B1D">
              <w:rPr>
                <w:color w:val="000000"/>
                <w:sz w:val="24"/>
                <w:szCs w:val="24"/>
              </w:rPr>
              <w:t>PASIŪLYMŲ GALIOJIMO UŽTIKRINIMAS</w:t>
            </w:r>
          </w:p>
        </w:tc>
      </w:tr>
      <w:tr w:rsidR="00A54D01" w:rsidRPr="00601B1D" w14:paraId="230E09B1" w14:textId="77777777" w:rsidTr="00713DDF">
        <w:tc>
          <w:tcPr>
            <w:tcW w:w="876" w:type="dxa"/>
          </w:tcPr>
          <w:p w14:paraId="0F2219A1" w14:textId="77777777" w:rsidR="00A54D01" w:rsidRPr="00601B1D" w:rsidRDefault="00A54D01" w:rsidP="00713DDF">
            <w:pPr>
              <w:rPr>
                <w:sz w:val="24"/>
                <w:szCs w:val="24"/>
              </w:rPr>
            </w:pPr>
            <w:r w:rsidRPr="00601B1D">
              <w:rPr>
                <w:sz w:val="24"/>
                <w:szCs w:val="24"/>
              </w:rPr>
              <w:t>VII.</w:t>
            </w:r>
          </w:p>
        </w:tc>
        <w:tc>
          <w:tcPr>
            <w:tcW w:w="8900" w:type="dxa"/>
          </w:tcPr>
          <w:p w14:paraId="2A3DE1D9" w14:textId="77777777" w:rsidR="00A54D01" w:rsidRPr="00601B1D" w:rsidRDefault="00A54D01" w:rsidP="00713DDF">
            <w:pPr>
              <w:rPr>
                <w:color w:val="000000"/>
                <w:sz w:val="24"/>
                <w:szCs w:val="24"/>
              </w:rPr>
            </w:pPr>
            <w:r w:rsidRPr="00601B1D">
              <w:rPr>
                <w:color w:val="000000"/>
                <w:sz w:val="24"/>
                <w:szCs w:val="24"/>
              </w:rPr>
              <w:t>PASIŪLYMŲ ŠIFRAVIMAS</w:t>
            </w:r>
          </w:p>
        </w:tc>
      </w:tr>
      <w:tr w:rsidR="00A54D01" w:rsidRPr="00601B1D" w14:paraId="524AF55F" w14:textId="77777777" w:rsidTr="00713DDF">
        <w:tc>
          <w:tcPr>
            <w:tcW w:w="876" w:type="dxa"/>
          </w:tcPr>
          <w:p w14:paraId="6C968631" w14:textId="77777777" w:rsidR="00A54D01" w:rsidRPr="00601B1D" w:rsidRDefault="00A54D01" w:rsidP="00713DDF">
            <w:pPr>
              <w:rPr>
                <w:sz w:val="24"/>
                <w:szCs w:val="24"/>
              </w:rPr>
            </w:pPr>
            <w:r w:rsidRPr="00601B1D">
              <w:rPr>
                <w:sz w:val="24"/>
                <w:szCs w:val="24"/>
              </w:rPr>
              <w:t>VIII.</w:t>
            </w:r>
          </w:p>
        </w:tc>
        <w:tc>
          <w:tcPr>
            <w:tcW w:w="8900" w:type="dxa"/>
          </w:tcPr>
          <w:p w14:paraId="65A6FD29" w14:textId="77777777" w:rsidR="00A54D01" w:rsidRPr="00601B1D" w:rsidRDefault="00A54D01" w:rsidP="00713DDF">
            <w:pPr>
              <w:rPr>
                <w:sz w:val="24"/>
                <w:szCs w:val="24"/>
              </w:rPr>
            </w:pPr>
            <w:r w:rsidRPr="00601B1D">
              <w:rPr>
                <w:sz w:val="24"/>
                <w:szCs w:val="24"/>
              </w:rPr>
              <w:t>PIRKIMO DOKUMENTŲ PAAIŠKINIMAI IR PATIKSLINIMAI</w:t>
            </w:r>
          </w:p>
        </w:tc>
      </w:tr>
      <w:tr w:rsidR="00A54D01" w:rsidRPr="00601B1D" w14:paraId="1EE3A72E" w14:textId="77777777" w:rsidTr="00713DDF">
        <w:tc>
          <w:tcPr>
            <w:tcW w:w="876" w:type="dxa"/>
          </w:tcPr>
          <w:p w14:paraId="20B4116F" w14:textId="77777777" w:rsidR="00A54D01" w:rsidRPr="00601B1D" w:rsidRDefault="00A54D01" w:rsidP="00713DDF">
            <w:pPr>
              <w:rPr>
                <w:sz w:val="24"/>
                <w:szCs w:val="24"/>
              </w:rPr>
            </w:pPr>
            <w:r w:rsidRPr="00601B1D">
              <w:rPr>
                <w:sz w:val="24"/>
                <w:szCs w:val="24"/>
              </w:rPr>
              <w:t>IX.</w:t>
            </w:r>
          </w:p>
        </w:tc>
        <w:tc>
          <w:tcPr>
            <w:tcW w:w="8900" w:type="dxa"/>
          </w:tcPr>
          <w:p w14:paraId="370D9396" w14:textId="77777777" w:rsidR="00A54D01" w:rsidRPr="00601B1D" w:rsidRDefault="00A54D01" w:rsidP="00713DDF">
            <w:pPr>
              <w:rPr>
                <w:color w:val="000000"/>
                <w:sz w:val="24"/>
                <w:szCs w:val="24"/>
              </w:rPr>
            </w:pPr>
            <w:r w:rsidRPr="00601B1D">
              <w:rPr>
                <w:color w:val="000000"/>
                <w:sz w:val="24"/>
                <w:szCs w:val="24"/>
              </w:rPr>
              <w:t>SUSIPAŽINIMAS SU GAUTAIS PASIŪLYMAIS</w:t>
            </w:r>
          </w:p>
        </w:tc>
      </w:tr>
      <w:tr w:rsidR="00A54D01" w:rsidRPr="00601B1D" w14:paraId="46D905B7" w14:textId="77777777" w:rsidTr="00713DDF">
        <w:tc>
          <w:tcPr>
            <w:tcW w:w="876" w:type="dxa"/>
          </w:tcPr>
          <w:p w14:paraId="1E914057" w14:textId="77777777" w:rsidR="00A54D01" w:rsidRPr="00601B1D" w:rsidRDefault="00A54D01" w:rsidP="00713DDF">
            <w:pPr>
              <w:rPr>
                <w:sz w:val="24"/>
                <w:szCs w:val="24"/>
              </w:rPr>
            </w:pPr>
            <w:r w:rsidRPr="00601B1D">
              <w:rPr>
                <w:sz w:val="24"/>
                <w:szCs w:val="24"/>
              </w:rPr>
              <w:t>X.</w:t>
            </w:r>
          </w:p>
        </w:tc>
        <w:tc>
          <w:tcPr>
            <w:tcW w:w="8900" w:type="dxa"/>
          </w:tcPr>
          <w:p w14:paraId="455E1F06" w14:textId="77777777" w:rsidR="00A54D01" w:rsidRPr="00601B1D" w:rsidRDefault="00A54D01" w:rsidP="00713DDF">
            <w:pPr>
              <w:rPr>
                <w:color w:val="000000"/>
                <w:sz w:val="24"/>
                <w:szCs w:val="24"/>
              </w:rPr>
            </w:pPr>
            <w:r w:rsidRPr="00601B1D">
              <w:rPr>
                <w:color w:val="000000"/>
                <w:sz w:val="24"/>
                <w:szCs w:val="24"/>
              </w:rPr>
              <w:t>PASIŪLYMŲ NAGRINĖJIMAS</w:t>
            </w:r>
          </w:p>
        </w:tc>
      </w:tr>
      <w:tr w:rsidR="00A54D01" w:rsidRPr="00601B1D" w14:paraId="72A079FF" w14:textId="77777777" w:rsidTr="00713DDF">
        <w:tc>
          <w:tcPr>
            <w:tcW w:w="876" w:type="dxa"/>
          </w:tcPr>
          <w:p w14:paraId="0EBD23D6" w14:textId="77777777" w:rsidR="00A54D01" w:rsidRPr="00601B1D" w:rsidRDefault="00A54D01" w:rsidP="00713DDF">
            <w:pPr>
              <w:rPr>
                <w:sz w:val="24"/>
                <w:szCs w:val="24"/>
              </w:rPr>
            </w:pPr>
            <w:r w:rsidRPr="00601B1D">
              <w:rPr>
                <w:sz w:val="24"/>
                <w:szCs w:val="24"/>
              </w:rPr>
              <w:t>XI.</w:t>
            </w:r>
          </w:p>
        </w:tc>
        <w:tc>
          <w:tcPr>
            <w:tcW w:w="8900" w:type="dxa"/>
          </w:tcPr>
          <w:p w14:paraId="091480DE" w14:textId="77777777" w:rsidR="00A54D01" w:rsidRPr="00601B1D" w:rsidRDefault="00A54D01" w:rsidP="00713DDF">
            <w:pPr>
              <w:rPr>
                <w:color w:val="000000"/>
                <w:sz w:val="24"/>
                <w:szCs w:val="24"/>
              </w:rPr>
            </w:pPr>
            <w:r w:rsidRPr="00601B1D">
              <w:rPr>
                <w:color w:val="000000"/>
                <w:sz w:val="24"/>
                <w:szCs w:val="24"/>
              </w:rPr>
              <w:t>PASIŪLYMŲ ATMETIMO PRIEŽASTYS</w:t>
            </w:r>
          </w:p>
        </w:tc>
      </w:tr>
      <w:tr w:rsidR="00A54D01" w:rsidRPr="00601B1D" w14:paraId="45FF492A" w14:textId="77777777" w:rsidTr="00713DDF">
        <w:tc>
          <w:tcPr>
            <w:tcW w:w="876" w:type="dxa"/>
          </w:tcPr>
          <w:p w14:paraId="11751211" w14:textId="77777777" w:rsidR="00A54D01" w:rsidRPr="00601B1D" w:rsidRDefault="00A54D01" w:rsidP="00713DDF">
            <w:pPr>
              <w:rPr>
                <w:sz w:val="24"/>
                <w:szCs w:val="24"/>
              </w:rPr>
            </w:pPr>
            <w:r w:rsidRPr="00601B1D">
              <w:rPr>
                <w:sz w:val="24"/>
                <w:szCs w:val="24"/>
              </w:rPr>
              <w:t>XII.</w:t>
            </w:r>
          </w:p>
        </w:tc>
        <w:tc>
          <w:tcPr>
            <w:tcW w:w="8900" w:type="dxa"/>
          </w:tcPr>
          <w:p w14:paraId="5342D557" w14:textId="77777777" w:rsidR="00A54D01" w:rsidRPr="00601B1D" w:rsidRDefault="00A54D01" w:rsidP="00713DDF">
            <w:pPr>
              <w:rPr>
                <w:sz w:val="24"/>
                <w:szCs w:val="24"/>
              </w:rPr>
            </w:pPr>
            <w:r w:rsidRPr="00601B1D">
              <w:rPr>
                <w:color w:val="000000"/>
                <w:sz w:val="24"/>
                <w:szCs w:val="24"/>
              </w:rPr>
              <w:t>PASIŪLYMŲ VERTINIMAS IR PALYGINIMAS</w:t>
            </w:r>
          </w:p>
        </w:tc>
      </w:tr>
      <w:tr w:rsidR="00A54D01" w:rsidRPr="00601B1D" w14:paraId="33605E9A" w14:textId="77777777" w:rsidTr="00713DDF">
        <w:tc>
          <w:tcPr>
            <w:tcW w:w="876" w:type="dxa"/>
          </w:tcPr>
          <w:p w14:paraId="6DA6B2F0" w14:textId="77777777" w:rsidR="00A54D01" w:rsidRPr="00601B1D" w:rsidRDefault="00A54D01" w:rsidP="00713DDF">
            <w:pPr>
              <w:rPr>
                <w:sz w:val="24"/>
                <w:szCs w:val="24"/>
              </w:rPr>
            </w:pPr>
            <w:r w:rsidRPr="00601B1D">
              <w:rPr>
                <w:sz w:val="24"/>
                <w:szCs w:val="24"/>
              </w:rPr>
              <w:t>XIII.</w:t>
            </w:r>
          </w:p>
        </w:tc>
        <w:tc>
          <w:tcPr>
            <w:tcW w:w="8900" w:type="dxa"/>
          </w:tcPr>
          <w:p w14:paraId="2F2B837F" w14:textId="77777777" w:rsidR="00A54D01" w:rsidRPr="00601B1D" w:rsidRDefault="00A54D01" w:rsidP="00713DDF">
            <w:pPr>
              <w:rPr>
                <w:bCs/>
                <w:sz w:val="24"/>
                <w:szCs w:val="24"/>
              </w:rPr>
            </w:pPr>
            <w:r w:rsidRPr="00601B1D">
              <w:rPr>
                <w:bCs/>
                <w:color w:val="000000"/>
                <w:sz w:val="24"/>
                <w:szCs w:val="24"/>
              </w:rPr>
              <w:t>PASIŪLYMŲ EILĖ, LAIMĖTOJO NUSTATYMAS IR PIRKIMO SUTARTIES SUDARYMAS</w:t>
            </w:r>
          </w:p>
        </w:tc>
      </w:tr>
      <w:tr w:rsidR="00A54D01" w:rsidRPr="00601B1D" w14:paraId="1AB2A11D" w14:textId="77777777" w:rsidTr="00713DDF">
        <w:tc>
          <w:tcPr>
            <w:tcW w:w="876" w:type="dxa"/>
          </w:tcPr>
          <w:p w14:paraId="131A0E05" w14:textId="77777777" w:rsidR="00A54D01" w:rsidRPr="00601B1D" w:rsidRDefault="00A54D01" w:rsidP="00713DDF">
            <w:pPr>
              <w:rPr>
                <w:sz w:val="24"/>
                <w:szCs w:val="24"/>
              </w:rPr>
            </w:pPr>
            <w:r w:rsidRPr="00601B1D">
              <w:rPr>
                <w:sz w:val="24"/>
                <w:szCs w:val="24"/>
              </w:rPr>
              <w:t>XIV.</w:t>
            </w:r>
          </w:p>
        </w:tc>
        <w:tc>
          <w:tcPr>
            <w:tcW w:w="8900" w:type="dxa"/>
          </w:tcPr>
          <w:p w14:paraId="699881A6" w14:textId="77777777" w:rsidR="00A54D01" w:rsidRPr="00601B1D" w:rsidRDefault="00A54D01" w:rsidP="00713DDF">
            <w:pPr>
              <w:rPr>
                <w:sz w:val="24"/>
                <w:szCs w:val="24"/>
              </w:rPr>
            </w:pPr>
            <w:r w:rsidRPr="00601B1D">
              <w:rPr>
                <w:color w:val="000000"/>
                <w:sz w:val="24"/>
                <w:szCs w:val="24"/>
              </w:rPr>
              <w:t>PRETENZIJŲ IR SKUNDŲ NAGRINĖJIMAS</w:t>
            </w:r>
          </w:p>
        </w:tc>
      </w:tr>
      <w:tr w:rsidR="00A54D01" w:rsidRPr="00601B1D" w14:paraId="67E3C24A" w14:textId="77777777" w:rsidTr="00713DDF">
        <w:tc>
          <w:tcPr>
            <w:tcW w:w="876" w:type="dxa"/>
          </w:tcPr>
          <w:p w14:paraId="51DB86EA" w14:textId="77777777" w:rsidR="00A54D01" w:rsidRPr="00601B1D" w:rsidRDefault="00A54D01" w:rsidP="00713DDF">
            <w:pPr>
              <w:rPr>
                <w:sz w:val="24"/>
                <w:szCs w:val="24"/>
              </w:rPr>
            </w:pPr>
            <w:r w:rsidRPr="00601B1D">
              <w:rPr>
                <w:sz w:val="24"/>
                <w:szCs w:val="24"/>
              </w:rPr>
              <w:t>XV.</w:t>
            </w:r>
          </w:p>
        </w:tc>
        <w:tc>
          <w:tcPr>
            <w:tcW w:w="8900" w:type="dxa"/>
          </w:tcPr>
          <w:p w14:paraId="59EB6C69" w14:textId="77777777" w:rsidR="00A54D01" w:rsidRDefault="00A54D01" w:rsidP="00713DDF">
            <w:pPr>
              <w:rPr>
                <w:color w:val="000000"/>
                <w:sz w:val="24"/>
                <w:szCs w:val="24"/>
              </w:rPr>
            </w:pPr>
            <w:r w:rsidRPr="00601B1D">
              <w:rPr>
                <w:color w:val="000000"/>
                <w:sz w:val="24"/>
                <w:szCs w:val="24"/>
              </w:rPr>
              <w:t xml:space="preserve">BAIGIAMOSIOS NUOSTATOS </w:t>
            </w:r>
          </w:p>
          <w:p w14:paraId="6DD38D61" w14:textId="77777777" w:rsidR="008C030E" w:rsidRPr="00601B1D" w:rsidRDefault="008C030E" w:rsidP="00713DDF">
            <w:pPr>
              <w:rPr>
                <w:sz w:val="24"/>
                <w:szCs w:val="24"/>
              </w:rPr>
            </w:pPr>
          </w:p>
        </w:tc>
      </w:tr>
    </w:tbl>
    <w:p w14:paraId="78FAB0A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r w:rsidRPr="00601B1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54D01" w:rsidRPr="00601B1D" w14:paraId="1DA7250C" w14:textId="77777777" w:rsidTr="003B24A5">
        <w:tc>
          <w:tcPr>
            <w:tcW w:w="562" w:type="dxa"/>
          </w:tcPr>
          <w:p w14:paraId="4459194B" w14:textId="77777777" w:rsidR="00A54D01" w:rsidRPr="00601B1D" w:rsidRDefault="00A54D01" w:rsidP="00713DDF">
            <w:pPr>
              <w:rPr>
                <w:color w:val="000000"/>
                <w:sz w:val="24"/>
                <w:szCs w:val="24"/>
              </w:rPr>
            </w:pPr>
            <w:r w:rsidRPr="00601B1D">
              <w:rPr>
                <w:color w:val="000000"/>
                <w:sz w:val="24"/>
                <w:szCs w:val="24"/>
              </w:rPr>
              <w:t>1.</w:t>
            </w:r>
          </w:p>
        </w:tc>
        <w:tc>
          <w:tcPr>
            <w:tcW w:w="9066" w:type="dxa"/>
          </w:tcPr>
          <w:p w14:paraId="292C257E" w14:textId="77777777" w:rsidR="00A54D01" w:rsidRPr="00601B1D" w:rsidRDefault="00A54D01" w:rsidP="00713DDF">
            <w:pPr>
              <w:jc w:val="both"/>
              <w:rPr>
                <w:sz w:val="24"/>
                <w:szCs w:val="24"/>
              </w:rPr>
            </w:pPr>
            <w:r w:rsidRPr="00601B1D">
              <w:rPr>
                <w:sz w:val="24"/>
                <w:szCs w:val="24"/>
                <w:lang w:eastAsia="lt-LT"/>
              </w:rPr>
              <w:t xml:space="preserve">Pasiūlymo forma </w:t>
            </w:r>
            <w:r w:rsidRPr="00601B1D">
              <w:rPr>
                <w:sz w:val="24"/>
                <w:szCs w:val="24"/>
              </w:rPr>
              <w:t>(pridedama atskiru dokumentu</w:t>
            </w:r>
            <w:r w:rsidRPr="00601B1D">
              <w:rPr>
                <w:bCs/>
                <w:sz w:val="24"/>
                <w:szCs w:val="24"/>
              </w:rPr>
              <w:t>)</w:t>
            </w:r>
            <w:r w:rsidRPr="00601B1D">
              <w:rPr>
                <w:sz w:val="24"/>
                <w:szCs w:val="24"/>
                <w:lang w:eastAsia="lt-LT"/>
              </w:rPr>
              <w:t xml:space="preserve"> </w:t>
            </w:r>
            <w:r w:rsidRPr="00601B1D">
              <w:rPr>
                <w:sz w:val="24"/>
                <w:szCs w:val="24"/>
              </w:rPr>
              <w:t>–</w:t>
            </w:r>
            <w:r w:rsidRPr="00601B1D">
              <w:rPr>
                <w:sz w:val="24"/>
                <w:szCs w:val="24"/>
                <w:lang w:eastAsia="lt-LT"/>
              </w:rPr>
              <w:t xml:space="preserve"> 1 priedas;</w:t>
            </w:r>
          </w:p>
        </w:tc>
      </w:tr>
      <w:tr w:rsidR="00A54D01" w:rsidRPr="00601B1D" w14:paraId="59971E30" w14:textId="77777777" w:rsidTr="003B24A5">
        <w:tc>
          <w:tcPr>
            <w:tcW w:w="562" w:type="dxa"/>
          </w:tcPr>
          <w:p w14:paraId="304501C5" w14:textId="77777777" w:rsidR="00A54D01" w:rsidRPr="00601B1D" w:rsidRDefault="00A54D01" w:rsidP="00713DDF">
            <w:pPr>
              <w:rPr>
                <w:color w:val="000000"/>
                <w:sz w:val="24"/>
                <w:szCs w:val="24"/>
              </w:rPr>
            </w:pPr>
            <w:r w:rsidRPr="00601B1D">
              <w:rPr>
                <w:color w:val="000000"/>
                <w:sz w:val="24"/>
                <w:szCs w:val="24"/>
              </w:rPr>
              <w:t>2.</w:t>
            </w:r>
          </w:p>
        </w:tc>
        <w:tc>
          <w:tcPr>
            <w:tcW w:w="9066" w:type="dxa"/>
          </w:tcPr>
          <w:p w14:paraId="6261B62F" w14:textId="77777777" w:rsidR="00A54D01" w:rsidRPr="00601B1D" w:rsidRDefault="00A54D01" w:rsidP="00713DDF">
            <w:pPr>
              <w:jc w:val="both"/>
              <w:rPr>
                <w:sz w:val="24"/>
                <w:szCs w:val="24"/>
              </w:rPr>
            </w:pPr>
            <w:r w:rsidRPr="00601B1D">
              <w:rPr>
                <w:sz w:val="24"/>
                <w:szCs w:val="24"/>
              </w:rPr>
              <w:t>Reikalavimų tiekėjui atitikties deklaracija (pridedama atskiru dokumentu</w:t>
            </w:r>
            <w:r w:rsidRPr="00601B1D">
              <w:rPr>
                <w:bCs/>
                <w:sz w:val="24"/>
                <w:szCs w:val="24"/>
              </w:rPr>
              <w:t>)</w:t>
            </w:r>
            <w:r w:rsidRPr="00601B1D">
              <w:rPr>
                <w:sz w:val="24"/>
                <w:szCs w:val="24"/>
              </w:rPr>
              <w:t xml:space="preserve"> – 2 priedas;</w:t>
            </w:r>
          </w:p>
        </w:tc>
      </w:tr>
      <w:tr w:rsidR="00412A28" w:rsidRPr="00601B1D" w14:paraId="52819953" w14:textId="77777777" w:rsidTr="003B24A5">
        <w:tc>
          <w:tcPr>
            <w:tcW w:w="562" w:type="dxa"/>
          </w:tcPr>
          <w:p w14:paraId="439D2817" w14:textId="7A1DFBE1" w:rsidR="00412A28" w:rsidRPr="00601B1D" w:rsidRDefault="00AC0386" w:rsidP="00713DDF">
            <w:pPr>
              <w:rPr>
                <w:color w:val="000000"/>
                <w:sz w:val="24"/>
                <w:szCs w:val="24"/>
              </w:rPr>
            </w:pPr>
            <w:r>
              <w:rPr>
                <w:color w:val="000000"/>
                <w:sz w:val="24"/>
                <w:szCs w:val="24"/>
              </w:rPr>
              <w:t>3</w:t>
            </w:r>
            <w:r w:rsidR="00412A28" w:rsidRPr="00601B1D">
              <w:rPr>
                <w:color w:val="000000"/>
                <w:sz w:val="24"/>
                <w:szCs w:val="24"/>
              </w:rPr>
              <w:t>.</w:t>
            </w:r>
          </w:p>
        </w:tc>
        <w:tc>
          <w:tcPr>
            <w:tcW w:w="9066" w:type="dxa"/>
          </w:tcPr>
          <w:p w14:paraId="7F17E38D" w14:textId="5B244143" w:rsidR="00412A28" w:rsidRPr="00601B1D" w:rsidRDefault="00791D0E" w:rsidP="00713DDF">
            <w:pPr>
              <w:rPr>
                <w:sz w:val="24"/>
                <w:szCs w:val="24"/>
              </w:rPr>
            </w:pPr>
            <w:r w:rsidRPr="00601B1D">
              <w:rPr>
                <w:sz w:val="24"/>
                <w:szCs w:val="24"/>
              </w:rPr>
              <w:t>Techninė specifikacija (pridedama atskiru dokumentu</w:t>
            </w:r>
            <w:r w:rsidRPr="00601B1D">
              <w:rPr>
                <w:bCs/>
                <w:sz w:val="24"/>
                <w:szCs w:val="24"/>
              </w:rPr>
              <w:t>)</w:t>
            </w:r>
            <w:r w:rsidRPr="00601B1D">
              <w:rPr>
                <w:sz w:val="24"/>
                <w:szCs w:val="24"/>
              </w:rPr>
              <w:t xml:space="preserve"> – </w:t>
            </w:r>
            <w:r w:rsidR="00AC0386">
              <w:rPr>
                <w:sz w:val="24"/>
                <w:szCs w:val="24"/>
              </w:rPr>
              <w:t>3</w:t>
            </w:r>
            <w:r w:rsidRPr="00601B1D">
              <w:rPr>
                <w:sz w:val="24"/>
                <w:szCs w:val="24"/>
              </w:rPr>
              <w:t xml:space="preserve"> priedas;</w:t>
            </w:r>
          </w:p>
        </w:tc>
      </w:tr>
      <w:tr w:rsidR="00412A28" w:rsidRPr="00601B1D" w14:paraId="190CE95F" w14:textId="77777777" w:rsidTr="003B24A5">
        <w:tc>
          <w:tcPr>
            <w:tcW w:w="562" w:type="dxa"/>
          </w:tcPr>
          <w:p w14:paraId="51965471" w14:textId="32C501F4" w:rsidR="00412A28" w:rsidRPr="00601B1D" w:rsidRDefault="00AC0386" w:rsidP="00713DDF">
            <w:pPr>
              <w:rPr>
                <w:color w:val="000000"/>
                <w:sz w:val="24"/>
                <w:szCs w:val="24"/>
              </w:rPr>
            </w:pPr>
            <w:r>
              <w:rPr>
                <w:color w:val="000000"/>
                <w:sz w:val="24"/>
                <w:szCs w:val="24"/>
              </w:rPr>
              <w:t>4</w:t>
            </w:r>
            <w:r w:rsidR="00412A28" w:rsidRPr="00601B1D">
              <w:rPr>
                <w:color w:val="000000"/>
                <w:sz w:val="24"/>
                <w:szCs w:val="24"/>
              </w:rPr>
              <w:t>.</w:t>
            </w:r>
          </w:p>
        </w:tc>
        <w:tc>
          <w:tcPr>
            <w:tcW w:w="9066" w:type="dxa"/>
          </w:tcPr>
          <w:p w14:paraId="0F3255A9" w14:textId="5E44A8CE" w:rsidR="003B24A5" w:rsidRPr="00601B1D" w:rsidRDefault="003B24A5" w:rsidP="00713DDF">
            <w:pPr>
              <w:rPr>
                <w:sz w:val="24"/>
                <w:szCs w:val="24"/>
              </w:rPr>
            </w:pPr>
            <w:r>
              <w:rPr>
                <w:sz w:val="24"/>
                <w:szCs w:val="24"/>
              </w:rPr>
              <w:t xml:space="preserve">Ekspertizės aktas Nr. </w:t>
            </w:r>
            <w:r w:rsidRPr="00265157">
              <w:rPr>
                <w:rFonts w:eastAsia="Times New Roman"/>
                <w:sz w:val="24"/>
                <w:szCs w:val="24"/>
              </w:rPr>
              <w:t>B221-E24</w:t>
            </w:r>
            <w:r>
              <w:rPr>
                <w:sz w:val="24"/>
                <w:szCs w:val="24"/>
              </w:rPr>
              <w:t xml:space="preserve"> </w:t>
            </w:r>
            <w:r w:rsidR="00AC0386" w:rsidRPr="00601B1D">
              <w:rPr>
                <w:sz w:val="24"/>
                <w:szCs w:val="24"/>
              </w:rPr>
              <w:t xml:space="preserve">– </w:t>
            </w:r>
            <w:r w:rsidR="00AC0386">
              <w:rPr>
                <w:sz w:val="24"/>
                <w:szCs w:val="24"/>
              </w:rPr>
              <w:t>4</w:t>
            </w:r>
            <w:r w:rsidR="00AC0386" w:rsidRPr="00601B1D">
              <w:rPr>
                <w:sz w:val="24"/>
                <w:szCs w:val="24"/>
              </w:rPr>
              <w:t xml:space="preserve"> priedas</w:t>
            </w:r>
            <w:r w:rsidR="004B3ECA" w:rsidRPr="00601B1D">
              <w:rPr>
                <w:sz w:val="24"/>
                <w:szCs w:val="24"/>
              </w:rPr>
              <w:t>;</w:t>
            </w:r>
          </w:p>
        </w:tc>
      </w:tr>
      <w:tr w:rsidR="00791D0E" w:rsidRPr="00601B1D" w14:paraId="6763249E" w14:textId="77777777" w:rsidTr="003B24A5">
        <w:tc>
          <w:tcPr>
            <w:tcW w:w="562" w:type="dxa"/>
          </w:tcPr>
          <w:p w14:paraId="105A7C82" w14:textId="192F65EC" w:rsidR="00791D0E" w:rsidRPr="00601B1D" w:rsidRDefault="003B24A5" w:rsidP="00713DDF">
            <w:pPr>
              <w:rPr>
                <w:color w:val="000000"/>
                <w:sz w:val="24"/>
                <w:szCs w:val="24"/>
              </w:rPr>
            </w:pPr>
            <w:r>
              <w:rPr>
                <w:color w:val="000000"/>
                <w:sz w:val="24"/>
                <w:szCs w:val="24"/>
              </w:rPr>
              <w:t>5</w:t>
            </w:r>
            <w:r w:rsidR="00791D0E" w:rsidRPr="00601B1D">
              <w:rPr>
                <w:color w:val="000000"/>
                <w:sz w:val="24"/>
                <w:szCs w:val="24"/>
              </w:rPr>
              <w:t>.</w:t>
            </w:r>
          </w:p>
        </w:tc>
        <w:tc>
          <w:tcPr>
            <w:tcW w:w="9066" w:type="dxa"/>
          </w:tcPr>
          <w:p w14:paraId="7A6748DC" w14:textId="267A9C8C" w:rsidR="00AC0386" w:rsidRPr="00601B1D" w:rsidRDefault="00791D0E" w:rsidP="00713DDF">
            <w:pPr>
              <w:rPr>
                <w:sz w:val="24"/>
                <w:szCs w:val="24"/>
              </w:rPr>
            </w:pPr>
            <w:r w:rsidRPr="00601B1D">
              <w:rPr>
                <w:sz w:val="24"/>
                <w:szCs w:val="24"/>
              </w:rPr>
              <w:t>Viešojo pirkimo sutarties projektas (pridedama atskiru dokumentu</w:t>
            </w:r>
            <w:r w:rsidRPr="00601B1D">
              <w:rPr>
                <w:bCs/>
                <w:sz w:val="24"/>
                <w:szCs w:val="24"/>
              </w:rPr>
              <w:t>)</w:t>
            </w:r>
            <w:r w:rsidRPr="00601B1D">
              <w:rPr>
                <w:sz w:val="24"/>
                <w:szCs w:val="24"/>
              </w:rPr>
              <w:t xml:space="preserve"> – </w:t>
            </w:r>
            <w:r w:rsidR="00AC0386">
              <w:rPr>
                <w:sz w:val="24"/>
                <w:szCs w:val="24"/>
              </w:rPr>
              <w:t>5</w:t>
            </w:r>
            <w:r w:rsidRPr="00601B1D">
              <w:rPr>
                <w:sz w:val="24"/>
                <w:szCs w:val="24"/>
              </w:rPr>
              <w:t xml:space="preserve"> priedas</w:t>
            </w:r>
            <w:r w:rsidR="003B24A5">
              <w:rPr>
                <w:sz w:val="24"/>
                <w:szCs w:val="24"/>
              </w:rPr>
              <w:t>;</w:t>
            </w:r>
          </w:p>
        </w:tc>
      </w:tr>
      <w:tr w:rsidR="003B24A5" w:rsidRPr="00601B1D" w14:paraId="345C4A41" w14:textId="77777777" w:rsidTr="003B24A5">
        <w:tc>
          <w:tcPr>
            <w:tcW w:w="562" w:type="dxa"/>
          </w:tcPr>
          <w:p w14:paraId="6BB50C77" w14:textId="3D8DFA16" w:rsidR="003B24A5" w:rsidRDefault="003B24A5" w:rsidP="00713DDF">
            <w:pPr>
              <w:rPr>
                <w:color w:val="000000"/>
                <w:sz w:val="24"/>
                <w:szCs w:val="24"/>
              </w:rPr>
            </w:pPr>
            <w:r>
              <w:rPr>
                <w:color w:val="000000"/>
                <w:sz w:val="24"/>
                <w:szCs w:val="24"/>
              </w:rPr>
              <w:t>6.</w:t>
            </w:r>
          </w:p>
        </w:tc>
        <w:tc>
          <w:tcPr>
            <w:tcW w:w="9066" w:type="dxa"/>
          </w:tcPr>
          <w:p w14:paraId="1BAC1988" w14:textId="780FF862" w:rsidR="003B24A5" w:rsidRPr="00601B1D" w:rsidRDefault="003B24A5" w:rsidP="00713DDF">
            <w:pPr>
              <w:rPr>
                <w:sz w:val="24"/>
                <w:szCs w:val="24"/>
              </w:rPr>
            </w:pPr>
            <w:r>
              <w:rPr>
                <w:sz w:val="24"/>
                <w:szCs w:val="24"/>
              </w:rPr>
              <w:t>Siūlomų vadovų sąrašas (</w:t>
            </w:r>
            <w:r w:rsidRPr="00601B1D">
              <w:rPr>
                <w:sz w:val="24"/>
                <w:szCs w:val="24"/>
              </w:rPr>
              <w:t>pridedama atskiru dokumentu</w:t>
            </w:r>
            <w:r w:rsidRPr="00601B1D">
              <w:rPr>
                <w:bCs/>
                <w:sz w:val="24"/>
                <w:szCs w:val="24"/>
              </w:rPr>
              <w:t>)</w:t>
            </w:r>
            <w:r w:rsidRPr="00601B1D">
              <w:rPr>
                <w:sz w:val="24"/>
                <w:szCs w:val="24"/>
              </w:rPr>
              <w:t xml:space="preserve"> – </w:t>
            </w:r>
            <w:r>
              <w:rPr>
                <w:sz w:val="24"/>
                <w:szCs w:val="24"/>
              </w:rPr>
              <w:t>6</w:t>
            </w:r>
            <w:r w:rsidRPr="00601B1D">
              <w:rPr>
                <w:sz w:val="24"/>
                <w:szCs w:val="24"/>
              </w:rPr>
              <w:t xml:space="preserve"> priedas</w:t>
            </w:r>
            <w:r w:rsidR="00EF2864">
              <w:rPr>
                <w:sz w:val="24"/>
                <w:szCs w:val="24"/>
              </w:rPr>
              <w:t>.</w:t>
            </w:r>
          </w:p>
        </w:tc>
      </w:tr>
    </w:tbl>
    <w:p w14:paraId="7A4177EC" w14:textId="77777777" w:rsidR="003B24A5" w:rsidRDefault="003B24A5"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p>
    <w:p w14:paraId="2C79C703" w14:textId="4BA0FE1D" w:rsidR="00A54D01" w:rsidRPr="00601B1D" w:rsidRDefault="00A54D01"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601B1D">
        <w:rPr>
          <w:rFonts w:ascii="Times New Roman" w:eastAsia="Calibri" w:hAnsi="Times New Roman" w:cs="Times New Roman"/>
          <w:b/>
          <w:kern w:val="0"/>
          <w:sz w:val="24"/>
          <w:szCs w:val="24"/>
          <w:lang w:eastAsia="ar-SA"/>
          <w14:ligatures w14:val="none"/>
        </w:rPr>
        <w:lastRenderedPageBreak/>
        <w:t>I SKYRIUS</w:t>
      </w:r>
    </w:p>
    <w:p w14:paraId="56D48ABE" w14:textId="77777777" w:rsidR="00A54D01" w:rsidRPr="00601B1D" w:rsidRDefault="00A54D01" w:rsidP="00A54D0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601B1D">
        <w:rPr>
          <w:rFonts w:ascii="Times New Roman" w:eastAsia="Calibri" w:hAnsi="Times New Roman" w:cs="Times New Roman"/>
          <w:b/>
          <w:kern w:val="0"/>
          <w:sz w:val="24"/>
          <w:szCs w:val="24"/>
          <w:lang w:eastAsia="ar-SA"/>
          <w14:ligatures w14:val="none"/>
        </w:rPr>
        <w:t>BENDROSIOS NUOSTATOS</w:t>
      </w:r>
    </w:p>
    <w:p w14:paraId="32DB6DE5" w14:textId="77777777" w:rsidR="00A54D01" w:rsidRPr="00601B1D" w:rsidRDefault="00A54D01" w:rsidP="00A54D01">
      <w:pPr>
        <w:rPr>
          <w:rFonts w:ascii="Times New Roman" w:eastAsia="Calibri" w:hAnsi="Times New Roman" w:cs="Times New Roman"/>
          <w:sz w:val="24"/>
          <w:szCs w:val="24"/>
        </w:rPr>
      </w:pPr>
    </w:p>
    <w:p w14:paraId="781E5F6D" w14:textId="62A8FFC5" w:rsidR="00763667" w:rsidRPr="00763667" w:rsidRDefault="00A54D01" w:rsidP="00763667">
      <w:pPr>
        <w:numPr>
          <w:ilvl w:val="1"/>
          <w:numId w:val="3"/>
        </w:numPr>
        <w:ind w:left="0"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 </w:t>
      </w:r>
      <w:r w:rsidR="00763667" w:rsidRPr="00763667">
        <w:rPr>
          <w:rFonts w:ascii="Times New Roman" w:eastAsia="Calibri" w:hAnsi="Times New Roman" w:cs="Times New Roman"/>
          <w:sz w:val="24"/>
          <w:szCs w:val="24"/>
        </w:rPr>
        <w:t xml:space="preserve">Ukmergės rajono savivaldybės administracija (toliau – Perkančioji organizacija) vykdo </w:t>
      </w:r>
      <w:r w:rsidR="00763667" w:rsidRPr="00763667">
        <w:rPr>
          <w:rFonts w:ascii="Times New Roman" w:hAnsi="Times New Roman" w:cs="Times New Roman"/>
          <w:b/>
          <w:bCs/>
          <w:sz w:val="24"/>
          <w:szCs w:val="24"/>
        </w:rPr>
        <w:t xml:space="preserve">Ukmergės stadiono tribūnų konstrukcijų stiprinimo ir remonto darbų pagal ekspertizės akto Nr. B221-E24 sprendinius </w:t>
      </w:r>
      <w:r w:rsidR="00763667" w:rsidRPr="00763667">
        <w:rPr>
          <w:rFonts w:ascii="Times New Roman" w:eastAsia="Calibri" w:hAnsi="Times New Roman" w:cs="Times New Roman"/>
          <w:b/>
          <w:bCs/>
          <w:sz w:val="24"/>
          <w:szCs w:val="24"/>
        </w:rPr>
        <w:t>viešąjį pirkimą</w:t>
      </w:r>
      <w:r w:rsidR="00763667" w:rsidRPr="00763667">
        <w:rPr>
          <w:rFonts w:ascii="Times New Roman" w:eastAsia="Calibri" w:hAnsi="Times New Roman" w:cs="Times New Roman"/>
          <w:sz w:val="24"/>
          <w:szCs w:val="24"/>
        </w:rPr>
        <w:t xml:space="preserve">. Pagrindinis </w:t>
      </w:r>
      <w:r w:rsidR="00763667" w:rsidRPr="00763667">
        <w:rPr>
          <w:rFonts w:ascii="Times New Roman" w:hAnsi="Times New Roman" w:cs="Times New Roman"/>
          <w:sz w:val="24"/>
          <w:szCs w:val="24"/>
        </w:rPr>
        <w:t>BVPŽ kodas yra 45223500-1 (Gelžbetonio konstrukcijos). Papildomi BVPŽ kodai: 45262680-1 (Suvirinimas), 45261420-4, (Hidroizoliacijos įrengimo darbai).</w:t>
      </w:r>
    </w:p>
    <w:p w14:paraId="7A6D2107" w14:textId="7102679E" w:rsidR="00763667" w:rsidRPr="005802D9" w:rsidRDefault="00763667" w:rsidP="00763667">
      <w:pPr>
        <w:numPr>
          <w:ilvl w:val="1"/>
          <w:numId w:val="3"/>
        </w:numPr>
        <w:ind w:left="0" w:firstLine="851"/>
        <w:rPr>
          <w:rFonts w:ascii="Times New Roman" w:hAnsi="Times New Roman" w:cs="Times New Roman"/>
          <w:sz w:val="24"/>
          <w:szCs w:val="24"/>
        </w:rPr>
      </w:pPr>
      <w:r w:rsidRPr="00C3565C">
        <w:rPr>
          <w:rFonts w:ascii="Times New Roman" w:hAnsi="Times New Roman" w:cs="Times New Roman"/>
          <w:sz w:val="24"/>
          <w:szCs w:val="24"/>
        </w:rPr>
        <w:t xml:space="preserve">Pirkimas vykdomas vadovaujantis Lietuvos Respublikos viešųjų pirkimų įstatymu (toliau – Viešųjų pirkimų įstatymas), Lietuvos Respublikos civiliniu kodeksu (toliau – Civilinis kodeksas), </w:t>
      </w:r>
      <w:r w:rsidRPr="00C3565C">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C3565C">
        <w:rPr>
          <w:rFonts w:ascii="Times New Roman"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sąvokos apibrėžtos Viešųjų pirkimų įstatyme, Viešųjų pirkimų tarnybos direktoriaus 2017 m. birželio 29 d. įsakymu Nr. 1S-105 patvirtintoje Tiekėjų kvalifikacijos </w:t>
      </w:r>
      <w:r w:rsidRPr="005802D9">
        <w:rPr>
          <w:rFonts w:ascii="Times New Roman" w:hAnsi="Times New Roman" w:cs="Times New Roman"/>
          <w:sz w:val="24"/>
          <w:szCs w:val="24"/>
        </w:rPr>
        <w:t>reikalavimų nustatymo metodikoje (aktualioje redakcijoje). Pirkimo dokumentuose nenumatytiems klausimams tiesiogiai taikomos Viešųjų pirkimų įstatymo ir Aprašo nuostatos.</w:t>
      </w:r>
      <w:bookmarkEnd w:id="0"/>
    </w:p>
    <w:p w14:paraId="2351AFBD" w14:textId="696F1097" w:rsidR="000A0D00" w:rsidRPr="005802D9" w:rsidRDefault="00A54D01" w:rsidP="000A0D00">
      <w:pPr>
        <w:ind w:firstLine="851"/>
        <w:rPr>
          <w:rFonts w:ascii="Times New Roman" w:eastAsia="Times New Roman" w:hAnsi="Times New Roman" w:cs="Times New Roman"/>
          <w:sz w:val="24"/>
          <w:szCs w:val="24"/>
        </w:rPr>
      </w:pPr>
      <w:r w:rsidRPr="005802D9">
        <w:rPr>
          <w:rFonts w:ascii="Times New Roman" w:eastAsia="Calibri" w:hAnsi="Times New Roman" w:cs="Times New Roman"/>
          <w:sz w:val="24"/>
          <w:szCs w:val="24"/>
        </w:rPr>
        <w:t xml:space="preserve">1.3. </w:t>
      </w:r>
      <w:r w:rsidR="00257FEF" w:rsidRPr="005802D9">
        <w:rPr>
          <w:rFonts w:ascii="Times New Roman" w:eastAsia="Times New Roman" w:hAnsi="Times New Roman" w:cs="Times New Roman"/>
          <w:b/>
          <w:bCs/>
          <w:sz w:val="24"/>
          <w:szCs w:val="24"/>
        </w:rPr>
        <w:t>Atliekamas žaliasis pirkimas.</w:t>
      </w:r>
      <w:r w:rsidR="00257FEF" w:rsidRPr="005802D9">
        <w:rPr>
          <w:rFonts w:ascii="Times New Roman" w:eastAsia="Times New Roman" w:hAnsi="Times New Roman" w:cs="Times New Roman"/>
          <w:sz w:val="24"/>
          <w:szCs w:val="24"/>
        </w:rPr>
        <w:t xml:space="preserve"> Pirkimas vykdomas vadovaujantis </w:t>
      </w:r>
      <w:bookmarkStart w:id="1" w:name="_Hlk126238787"/>
      <w:r w:rsidR="00257FEF" w:rsidRPr="005802D9">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A962DE" w:rsidRPr="005802D9">
        <w:rPr>
          <w:rFonts w:ascii="Times New Roman" w:hAnsi="Times New Roman" w:cs="Times New Roman"/>
          <w:sz w:val="24"/>
          <w:szCs w:val="24"/>
        </w:rPr>
        <w:t xml:space="preserve">(toliau – Tvarkos aprašas) </w:t>
      </w:r>
      <w:r w:rsidR="00257FEF" w:rsidRPr="005802D9">
        <w:rPr>
          <w:rFonts w:ascii="Times New Roman" w:eastAsia="Times New Roman" w:hAnsi="Times New Roman" w:cs="Times New Roman"/>
          <w:sz w:val="24"/>
          <w:szCs w:val="24"/>
        </w:rPr>
        <w:t>(aktuali</w:t>
      </w:r>
      <w:r w:rsidR="00A962DE" w:rsidRPr="005802D9">
        <w:rPr>
          <w:rFonts w:ascii="Times New Roman" w:eastAsia="Times New Roman" w:hAnsi="Times New Roman" w:cs="Times New Roman"/>
          <w:sz w:val="24"/>
          <w:szCs w:val="24"/>
        </w:rPr>
        <w:t>a</w:t>
      </w:r>
      <w:r w:rsidR="00257FEF" w:rsidRPr="005802D9">
        <w:rPr>
          <w:rFonts w:ascii="Times New Roman" w:eastAsia="Times New Roman" w:hAnsi="Times New Roman" w:cs="Times New Roman"/>
          <w:sz w:val="24"/>
          <w:szCs w:val="24"/>
        </w:rPr>
        <w:t xml:space="preserve"> redakcij</w:t>
      </w:r>
      <w:r w:rsidR="00A962DE" w:rsidRPr="005802D9">
        <w:rPr>
          <w:rFonts w:ascii="Times New Roman" w:eastAsia="Times New Roman" w:hAnsi="Times New Roman" w:cs="Times New Roman"/>
          <w:sz w:val="24"/>
          <w:szCs w:val="24"/>
        </w:rPr>
        <w:t>a</w:t>
      </w:r>
      <w:r w:rsidR="00257FEF" w:rsidRPr="005802D9">
        <w:rPr>
          <w:rFonts w:ascii="Times New Roman" w:eastAsia="Times New Roman" w:hAnsi="Times New Roman" w:cs="Times New Roman"/>
          <w:sz w:val="24"/>
          <w:szCs w:val="24"/>
        </w:rPr>
        <w:t>)</w:t>
      </w:r>
      <w:bookmarkEnd w:id="1"/>
      <w:r w:rsidR="001B0555" w:rsidRPr="005802D9">
        <w:rPr>
          <w:rFonts w:ascii="Times New Roman" w:hAnsi="Times New Roman" w:cs="Times New Roman"/>
          <w:sz w:val="24"/>
          <w:szCs w:val="24"/>
        </w:rPr>
        <w:t xml:space="preserve"> </w:t>
      </w:r>
      <w:r w:rsidR="00257FEF" w:rsidRPr="005802D9">
        <w:rPr>
          <w:rFonts w:ascii="Times New Roman" w:hAnsi="Times New Roman" w:cs="Times New Roman"/>
          <w:sz w:val="24"/>
          <w:szCs w:val="24"/>
        </w:rPr>
        <w:t>4.3 papunkči</w:t>
      </w:r>
      <w:r w:rsidR="00A962DE" w:rsidRPr="005802D9">
        <w:rPr>
          <w:rFonts w:ascii="Times New Roman" w:hAnsi="Times New Roman" w:cs="Times New Roman"/>
          <w:sz w:val="24"/>
          <w:szCs w:val="24"/>
        </w:rPr>
        <w:t xml:space="preserve">u. </w:t>
      </w:r>
      <w:r w:rsidR="00257FEF" w:rsidRPr="005802D9">
        <w:rPr>
          <w:rFonts w:ascii="Times New Roman" w:hAnsi="Times New Roman" w:cs="Times New Roman"/>
          <w:sz w:val="24"/>
          <w:szCs w:val="24"/>
        </w:rPr>
        <w:t xml:space="preserve">Aplinkos apsaugos kriterijai nustatyti </w:t>
      </w:r>
      <w:r w:rsidR="00A73DBB" w:rsidRPr="005802D9">
        <w:rPr>
          <w:rFonts w:ascii="Times New Roman" w:hAnsi="Times New Roman" w:cs="Times New Roman"/>
          <w:sz w:val="24"/>
          <w:szCs w:val="24"/>
        </w:rPr>
        <w:t>viešojo pirkimo s</w:t>
      </w:r>
      <w:r w:rsidR="00257FEF" w:rsidRPr="005802D9">
        <w:rPr>
          <w:rFonts w:ascii="Times New Roman" w:hAnsi="Times New Roman" w:cs="Times New Roman"/>
          <w:sz w:val="24"/>
          <w:szCs w:val="24"/>
        </w:rPr>
        <w:t>utarties projekt</w:t>
      </w:r>
      <w:r w:rsidR="00A73DBB" w:rsidRPr="005802D9">
        <w:rPr>
          <w:rFonts w:ascii="Times New Roman" w:hAnsi="Times New Roman" w:cs="Times New Roman"/>
          <w:sz w:val="24"/>
          <w:szCs w:val="24"/>
        </w:rPr>
        <w:t>o</w:t>
      </w:r>
      <w:r w:rsidR="00181905" w:rsidRPr="005802D9">
        <w:rPr>
          <w:rFonts w:ascii="Times New Roman" w:hAnsi="Times New Roman" w:cs="Times New Roman"/>
          <w:sz w:val="24"/>
          <w:szCs w:val="24"/>
        </w:rPr>
        <w:t xml:space="preserve"> </w:t>
      </w:r>
      <w:r w:rsidR="00A73DBB" w:rsidRPr="005802D9">
        <w:rPr>
          <w:rFonts w:ascii="Times New Roman" w:eastAsia="Times New Roman" w:hAnsi="Times New Roman" w:cs="Times New Roman"/>
          <w:sz w:val="24"/>
          <w:szCs w:val="24"/>
        </w:rPr>
        <w:t>9.</w:t>
      </w:r>
      <w:r w:rsidR="00A558CC" w:rsidRPr="005802D9">
        <w:rPr>
          <w:rFonts w:ascii="Times New Roman" w:eastAsia="Times New Roman" w:hAnsi="Times New Roman" w:cs="Times New Roman"/>
          <w:sz w:val="24"/>
          <w:szCs w:val="24"/>
        </w:rPr>
        <w:t>8</w:t>
      </w:r>
      <w:r w:rsidR="00A73DBB" w:rsidRPr="005802D9">
        <w:rPr>
          <w:rFonts w:ascii="Times New Roman" w:eastAsia="Times New Roman" w:hAnsi="Times New Roman" w:cs="Times New Roman"/>
          <w:sz w:val="24"/>
          <w:szCs w:val="24"/>
        </w:rPr>
        <w:t xml:space="preserve"> papun</w:t>
      </w:r>
      <w:r w:rsidR="001B0555" w:rsidRPr="005802D9">
        <w:rPr>
          <w:rFonts w:ascii="Times New Roman" w:eastAsia="Times New Roman" w:hAnsi="Times New Roman" w:cs="Times New Roman"/>
          <w:sz w:val="24"/>
          <w:szCs w:val="24"/>
        </w:rPr>
        <w:t>ktyje</w:t>
      </w:r>
      <w:r w:rsidR="00257FEF" w:rsidRPr="005802D9">
        <w:rPr>
          <w:rFonts w:ascii="Times New Roman" w:hAnsi="Times New Roman" w:cs="Times New Roman"/>
          <w:sz w:val="24"/>
          <w:szCs w:val="24"/>
        </w:rPr>
        <w:t>.</w:t>
      </w:r>
      <w:r w:rsidR="00181905" w:rsidRPr="005802D9">
        <w:rPr>
          <w:rFonts w:ascii="Times New Roman" w:hAnsi="Times New Roman" w:cs="Times New Roman"/>
          <w:sz w:val="24"/>
          <w:szCs w:val="24"/>
        </w:rPr>
        <w:t xml:space="preserve"> </w:t>
      </w:r>
      <w:r w:rsidR="00A73DBB" w:rsidRPr="005802D9">
        <w:rPr>
          <w:rFonts w:ascii="Times New Roman" w:eastAsia="Times New Roman" w:hAnsi="Times New Roman" w:cs="Times New Roman"/>
          <w:sz w:val="24"/>
          <w:szCs w:val="24"/>
        </w:rPr>
        <w:t>Ši</w:t>
      </w:r>
      <w:r w:rsidR="001B0555" w:rsidRPr="005802D9">
        <w:rPr>
          <w:rFonts w:ascii="Times New Roman" w:eastAsia="Times New Roman" w:hAnsi="Times New Roman" w:cs="Times New Roman"/>
          <w:sz w:val="24"/>
          <w:szCs w:val="24"/>
        </w:rPr>
        <w:t>o</w:t>
      </w:r>
      <w:r w:rsidR="00A73DBB" w:rsidRPr="005802D9">
        <w:rPr>
          <w:rFonts w:ascii="Times New Roman" w:eastAsia="Times New Roman" w:hAnsi="Times New Roman" w:cs="Times New Roman"/>
          <w:sz w:val="24"/>
          <w:szCs w:val="24"/>
        </w:rPr>
        <w:t xml:space="preserve"> reikalavim</w:t>
      </w:r>
      <w:r w:rsidR="001B0555" w:rsidRPr="005802D9">
        <w:rPr>
          <w:rFonts w:ascii="Times New Roman" w:eastAsia="Times New Roman" w:hAnsi="Times New Roman" w:cs="Times New Roman"/>
          <w:sz w:val="24"/>
          <w:szCs w:val="24"/>
        </w:rPr>
        <w:t>o</w:t>
      </w:r>
      <w:r w:rsidR="00A73DBB" w:rsidRPr="005802D9">
        <w:rPr>
          <w:rFonts w:ascii="Times New Roman" w:eastAsia="Times New Roman" w:hAnsi="Times New Roman" w:cs="Times New Roman"/>
          <w:sz w:val="24"/>
          <w:szCs w:val="24"/>
        </w:rPr>
        <w:t xml:space="preserve"> vykdymo kontrolė ir atsakomybė už jų nevykdymą nustatyta </w:t>
      </w:r>
      <w:r w:rsidR="00A73DBB" w:rsidRPr="005802D9">
        <w:rPr>
          <w:rFonts w:ascii="Times New Roman" w:hAnsi="Times New Roman" w:cs="Times New Roman"/>
          <w:sz w:val="24"/>
          <w:szCs w:val="24"/>
        </w:rPr>
        <w:t>viešojo pirkimo sutarties projekto</w:t>
      </w:r>
      <w:r w:rsidR="00A73DBB" w:rsidRPr="005802D9">
        <w:rPr>
          <w:rFonts w:ascii="Times New Roman" w:eastAsia="Times New Roman" w:hAnsi="Times New Roman" w:cs="Times New Roman"/>
          <w:sz w:val="24"/>
          <w:szCs w:val="24"/>
        </w:rPr>
        <w:t xml:space="preserve"> 9.</w:t>
      </w:r>
      <w:r w:rsidR="00A558CC" w:rsidRPr="005802D9">
        <w:rPr>
          <w:rFonts w:ascii="Times New Roman" w:eastAsia="Times New Roman" w:hAnsi="Times New Roman" w:cs="Times New Roman"/>
          <w:sz w:val="24"/>
          <w:szCs w:val="24"/>
        </w:rPr>
        <w:t>9</w:t>
      </w:r>
      <w:r w:rsidR="00A73DBB" w:rsidRPr="005802D9">
        <w:rPr>
          <w:rFonts w:ascii="Times New Roman" w:eastAsia="Times New Roman" w:hAnsi="Times New Roman" w:cs="Times New Roman"/>
          <w:sz w:val="24"/>
          <w:szCs w:val="24"/>
        </w:rPr>
        <w:t xml:space="preserve"> papunktyje.</w:t>
      </w:r>
    </w:p>
    <w:p w14:paraId="4B3564CF" w14:textId="46717E90" w:rsidR="00A54D01" w:rsidRPr="00601B1D" w:rsidRDefault="00A54D01" w:rsidP="00A54D01">
      <w:pPr>
        <w:widowControl w:val="0"/>
        <w:ind w:firstLine="851"/>
        <w:rPr>
          <w:rFonts w:ascii="Times New Roman" w:eastAsia="Times New Roman"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 xml:space="preserve">1.4. Viešajam pirkimui yra sudaroma viešojo pirkimo komisija (toliau </w:t>
      </w:r>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xml:space="preserve"> Komisija).</w:t>
      </w:r>
    </w:p>
    <w:p w14:paraId="5A69234D" w14:textId="7974BD35" w:rsidR="00A54D01" w:rsidRPr="00601B1D" w:rsidRDefault="00A54D01" w:rsidP="00A54D01">
      <w:pPr>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1.5. </w:t>
      </w:r>
      <w:bookmarkStart w:id="2" w:name="_Hlk151105431"/>
      <w:r w:rsidR="00EA05C3" w:rsidRPr="00601B1D">
        <w:rPr>
          <w:rFonts w:ascii="Times New Roman" w:hAnsi="Times New Roman" w:cs="Times New Roman"/>
          <w:sz w:val="24"/>
          <w:szCs w:val="24"/>
        </w:rPr>
        <w:t>Pirkimas 100 proc. finansuojamas Ukmergės rajono savivaldybės biudžeto lėšomis.</w:t>
      </w:r>
    </w:p>
    <w:bookmarkEnd w:id="2"/>
    <w:p w14:paraId="0E7C3377"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1.6. Perkančioji organizacija nėra pridėtinės vertės mokesčio (toliau – PVM) mokėtoja.</w:t>
      </w:r>
    </w:p>
    <w:p w14:paraId="4DCF24B0" w14:textId="6EBADA52"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726711" w:rsidRPr="00601B1D">
        <w:rPr>
          <w:rFonts w:ascii="Times New Roman" w:eastAsia="Calibri" w:hAnsi="Times New Roman" w:cs="Times New Roman"/>
          <w:sz w:val="24"/>
          <w:szCs w:val="24"/>
        </w:rPr>
        <w:t>darbų</w:t>
      </w:r>
      <w:r w:rsidRPr="00601B1D">
        <w:rPr>
          <w:rFonts w:ascii="Times New Roman" w:eastAsia="Calibri" w:hAnsi="Times New Roman" w:cs="Times New Roman"/>
          <w:sz w:val="24"/>
          <w:szCs w:val="24"/>
        </w:rPr>
        <w:t>.</w:t>
      </w:r>
    </w:p>
    <w:p w14:paraId="1EBF4038" w14:textId="77777777" w:rsidR="00A54D01" w:rsidRPr="00601B1D" w:rsidRDefault="00A54D01" w:rsidP="00A54D01">
      <w:pPr>
        <w:ind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601B1D">
          <w:rPr>
            <w:rFonts w:ascii="Times New Roman" w:eastAsia="Calibri" w:hAnsi="Times New Roman" w:cs="Times New Roman"/>
            <w:sz w:val="24"/>
            <w:szCs w:val="24"/>
            <w:u w:val="single"/>
          </w:rPr>
          <w:t>https://viesiejipirkimai.lt/</w:t>
        </w:r>
      </w:hyperlink>
      <w:r w:rsidRPr="00601B1D">
        <w:rPr>
          <w:rFonts w:ascii="Times New Roman" w:eastAsia="Calibri" w:hAnsi="Times New Roman" w:cs="Times New Roman"/>
          <w:sz w:val="24"/>
          <w:szCs w:val="24"/>
        </w:rPr>
        <w:t>.</w:t>
      </w:r>
    </w:p>
    <w:p w14:paraId="2A0F54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 Visos Pirkimo sąlygos nustatytos pirkimo dokumentuose, kuriuos sudaro:</w:t>
      </w:r>
    </w:p>
    <w:p w14:paraId="2924AA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1.9.1. skelbimas apie pirkimą;</w:t>
      </w:r>
    </w:p>
    <w:p w14:paraId="7EBD83C8"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1.9.2. Pirkimo sąlygos (kartu su priedais);</w:t>
      </w:r>
    </w:p>
    <w:p w14:paraId="477599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1.9.3. pirkimo dokumentų paaiškinimai (patikslinimai), taip pat atsakymai į tiekėjų klausimus (jeigu bus);</w:t>
      </w:r>
    </w:p>
    <w:p w14:paraId="0589CC53"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1.9.4. visa kita Perkančiosios organizacijos CVP IS priemonėmis pateikta informacija.</w:t>
      </w:r>
    </w:p>
    <w:p w14:paraId="12703478"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1.10. </w:t>
      </w:r>
      <w:r w:rsidRPr="00601B1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7599886D"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6F9753D3" w14:textId="676F0B4D" w:rsidR="00AB66AC" w:rsidRPr="00601B1D" w:rsidRDefault="00A54D01" w:rsidP="000A0D00">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 xml:space="preserve">1.10.2. </w:t>
      </w:r>
      <w:r w:rsidRPr="00601B1D">
        <w:rPr>
          <w:rFonts w:ascii="Times New Roman" w:hAnsi="Times New Roman" w:cs="Times New Roman"/>
          <w:sz w:val="24"/>
          <w:szCs w:val="24"/>
        </w:rPr>
        <w:t>Reikalavimų tiekėjui atitikties deklaracija (toliau – Deklaracija)</w:t>
      </w:r>
      <w:r w:rsidRPr="00601B1D">
        <w:rPr>
          <w:rFonts w:ascii="Times New Roman" w:eastAsia="Calibri" w:hAnsi="Times New Roman" w:cs="Times New Roman"/>
          <w:kern w:val="0"/>
          <w:sz w:val="24"/>
          <w:szCs w:val="24"/>
          <w14:ligatures w14:val="none"/>
        </w:rPr>
        <w:t>, parengta pagal Pirkimo sąlygų 2 priede pateiktą formą</w:t>
      </w:r>
      <w:r w:rsidR="004A0B0F" w:rsidRPr="00601B1D">
        <w:rPr>
          <w:rFonts w:ascii="Times New Roman" w:eastAsia="Calibri" w:hAnsi="Times New Roman" w:cs="Times New Roman"/>
          <w:kern w:val="0"/>
          <w:sz w:val="24"/>
          <w:szCs w:val="24"/>
          <w14:ligatures w14:val="none"/>
        </w:rPr>
        <w:t xml:space="preserve"> (</w:t>
      </w:r>
      <w:r w:rsidR="00AB66AC" w:rsidRPr="00601B1D">
        <w:rPr>
          <w:rFonts w:ascii="Times New Roman" w:hAnsi="Times New Roman" w:cs="Times New Roman"/>
          <w:noProof/>
          <w:sz w:val="24"/>
          <w:szCs w:val="24"/>
        </w:rPr>
        <w:t>pateikiama atskiru dokumentu CVP IS</w:t>
      </w:r>
      <w:r w:rsidR="004A0B0F" w:rsidRPr="00601B1D">
        <w:rPr>
          <w:rFonts w:ascii="Times New Roman" w:hAnsi="Times New Roman" w:cs="Times New Roman"/>
          <w:noProof/>
          <w:sz w:val="24"/>
          <w:szCs w:val="24"/>
        </w:rPr>
        <w:t>)</w:t>
      </w:r>
      <w:r w:rsidRPr="00601B1D">
        <w:rPr>
          <w:rFonts w:ascii="Times New Roman" w:hAnsi="Times New Roman" w:cs="Times New Roman"/>
          <w:sz w:val="24"/>
          <w:szCs w:val="24"/>
        </w:rPr>
        <w:t>;</w:t>
      </w:r>
    </w:p>
    <w:p w14:paraId="765C9388" w14:textId="2F7A62C9"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0A0D00">
        <w:rPr>
          <w:rFonts w:ascii="Times New Roman" w:eastAsia="Calibri" w:hAnsi="Times New Roman" w:cs="Times New Roman"/>
          <w:kern w:val="0"/>
          <w:sz w:val="24"/>
          <w:szCs w:val="24"/>
          <w:lang w:eastAsia="lt-LT"/>
          <w14:ligatures w14:val="none"/>
        </w:rPr>
        <w:t>3</w:t>
      </w:r>
      <w:r w:rsidRPr="00601B1D">
        <w:rPr>
          <w:rFonts w:ascii="Times New Roman" w:eastAsia="Calibri" w:hAnsi="Times New Roman" w:cs="Times New Roman"/>
          <w:kern w:val="0"/>
          <w:sz w:val="24"/>
          <w:szCs w:val="24"/>
          <w:lang w:eastAsia="lt-LT"/>
          <w14:ligatures w14:val="none"/>
        </w:rPr>
        <w:t xml:space="preserve">. jungtinės veiklos sutarties kopija (jeigu dalyvauja </w:t>
      </w:r>
      <w:r w:rsidR="00EA04B0">
        <w:rPr>
          <w:rFonts w:ascii="Times New Roman" w:eastAsia="Times New Roman" w:hAnsi="Times New Roman" w:cs="Times New Roman"/>
          <w:sz w:val="24"/>
          <w:szCs w:val="24"/>
          <w:shd w:val="clear" w:color="auto" w:fill="FFFFFF"/>
        </w:rPr>
        <w:t>ūkio subjektų</w:t>
      </w:r>
      <w:r w:rsidRPr="00601B1D">
        <w:rPr>
          <w:rFonts w:ascii="Times New Roman" w:eastAsia="Times New Roman" w:hAnsi="Times New Roman" w:cs="Times New Roman"/>
          <w:b/>
          <w:bCs/>
          <w:sz w:val="24"/>
          <w:szCs w:val="24"/>
          <w:shd w:val="clear" w:color="auto" w:fill="FFFFFF"/>
        </w:rPr>
        <w:t xml:space="preserve"> </w:t>
      </w:r>
      <w:r w:rsidRPr="00601B1D">
        <w:rPr>
          <w:rFonts w:ascii="Times New Roman" w:eastAsia="Calibri" w:hAnsi="Times New Roman" w:cs="Times New Roman"/>
          <w:kern w:val="0"/>
          <w:sz w:val="24"/>
          <w:szCs w:val="24"/>
          <w:lang w:eastAsia="lt-LT"/>
          <w14:ligatures w14:val="none"/>
        </w:rPr>
        <w:t>grupė jungtinės veiklos sutarties pagrindu);</w:t>
      </w:r>
    </w:p>
    <w:p w14:paraId="5894AE28" w14:textId="3D82BDF5"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lastRenderedPageBreak/>
        <w:t>1.10.</w:t>
      </w:r>
      <w:r w:rsidR="000A0D00">
        <w:rPr>
          <w:rFonts w:ascii="Times New Roman" w:eastAsia="Calibri" w:hAnsi="Times New Roman" w:cs="Times New Roman"/>
          <w:kern w:val="0"/>
          <w:sz w:val="24"/>
          <w:szCs w:val="24"/>
          <w:lang w:eastAsia="lt-LT"/>
          <w14:ligatures w14:val="none"/>
        </w:rPr>
        <w:t>4</w:t>
      </w:r>
      <w:r w:rsidRPr="00601B1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601B1D">
        <w:rPr>
          <w:rFonts w:ascii="Times New Roman" w:hAnsi="Times New Roman" w:cs="Times New Roman"/>
          <w:sz w:val="24"/>
          <w:szCs w:val="24"/>
        </w:rPr>
        <w:t xml:space="preserve">– </w:t>
      </w:r>
      <w:r w:rsidRPr="00601B1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5AEA2825" w14:textId="2CE5F7D2"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0A0D00">
        <w:rPr>
          <w:rFonts w:ascii="Times New Roman" w:eastAsia="Calibri" w:hAnsi="Times New Roman" w:cs="Times New Roman"/>
          <w:kern w:val="0"/>
          <w:sz w:val="24"/>
          <w:szCs w:val="24"/>
          <w:lang w:eastAsia="lt-LT"/>
          <w14:ligatures w14:val="none"/>
        </w:rPr>
        <w:t>5</w:t>
      </w:r>
      <w:r w:rsidRPr="00601B1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6412F7B2" w14:textId="5ED161B4"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0A0D00">
        <w:rPr>
          <w:rFonts w:ascii="Times New Roman" w:eastAsia="Calibri" w:hAnsi="Times New Roman" w:cs="Times New Roman"/>
          <w:kern w:val="0"/>
          <w:sz w:val="24"/>
          <w:szCs w:val="24"/>
          <w:lang w:eastAsia="lt-LT"/>
          <w14:ligatures w14:val="none"/>
        </w:rPr>
        <w:t>6</w:t>
      </w:r>
      <w:r w:rsidRPr="00601B1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46B542DA" w14:textId="48E70D56" w:rsidR="00A54D01" w:rsidRPr="00601B1D" w:rsidRDefault="00A54D01" w:rsidP="00A54D01">
      <w:pPr>
        <w:ind w:firstLine="851"/>
        <w:contextualSpacing/>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1.10.</w:t>
      </w:r>
      <w:r w:rsidR="000A0D00">
        <w:rPr>
          <w:rFonts w:ascii="Times New Roman" w:eastAsia="Times New Roman" w:hAnsi="Times New Roman" w:cs="Times New Roman"/>
          <w:kern w:val="0"/>
          <w:sz w:val="24"/>
          <w:szCs w:val="24"/>
          <w14:ligatures w14:val="none"/>
        </w:rPr>
        <w:t>7</w:t>
      </w:r>
      <w:r w:rsidRPr="00601B1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2D28135" w14:textId="4BB32734"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1.10.</w:t>
      </w:r>
      <w:r w:rsidR="000A0D00">
        <w:rPr>
          <w:rFonts w:ascii="Times New Roman" w:eastAsia="Calibri" w:hAnsi="Times New Roman" w:cs="Times New Roman"/>
          <w:kern w:val="0"/>
          <w:sz w:val="24"/>
          <w:szCs w:val="24"/>
          <w14:ligatures w14:val="none"/>
        </w:rPr>
        <w:t>8</w:t>
      </w:r>
      <w:r w:rsidRPr="00601B1D">
        <w:rPr>
          <w:rFonts w:ascii="Times New Roman" w:eastAsia="Calibri" w:hAnsi="Times New Roman" w:cs="Times New Roman"/>
          <w:kern w:val="0"/>
          <w:sz w:val="24"/>
          <w:szCs w:val="24"/>
          <w14:ligatures w14:val="none"/>
        </w:rPr>
        <w:t>.</w:t>
      </w:r>
      <w:r w:rsidRPr="00601B1D">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0B3AA31" w14:textId="1479DC11"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0A0D00">
        <w:rPr>
          <w:rFonts w:ascii="Times New Roman" w:eastAsia="Calibri" w:hAnsi="Times New Roman" w:cs="Times New Roman"/>
          <w:kern w:val="0"/>
          <w:sz w:val="24"/>
          <w:szCs w:val="24"/>
          <w:lang w:eastAsia="lt-LT"/>
          <w14:ligatures w14:val="none"/>
        </w:rPr>
        <w:t>9</w:t>
      </w:r>
      <w:r w:rsidRPr="00601B1D">
        <w:rPr>
          <w:rFonts w:ascii="Times New Roman" w:eastAsia="Calibri" w:hAnsi="Times New Roman" w:cs="Times New Roman"/>
          <w:kern w:val="0"/>
          <w:sz w:val="24"/>
          <w:szCs w:val="24"/>
          <w:lang w:eastAsia="lt-LT"/>
          <w14:ligatures w14:val="none"/>
        </w:rPr>
        <w:t>. kita Pirkimo sąlygose prašoma informacija ir (ar) dokumentai.</w:t>
      </w:r>
    </w:p>
    <w:p w14:paraId="1794EEC6"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sz w:val="24"/>
          <w:szCs w:val="24"/>
        </w:rPr>
        <w:t xml:space="preserve">1.11. </w:t>
      </w:r>
      <w:r w:rsidRPr="00601B1D">
        <w:rPr>
          <w:rFonts w:ascii="Times New Roman" w:hAnsi="Times New Roman" w:cs="Times New Roman"/>
          <w:sz w:val="24"/>
          <w:szCs w:val="24"/>
        </w:rPr>
        <w:t>Jeigu yra prieštaravimų, neatitikimų tarp skelbimo apie pirkimą ir Pirkimo sąlygų, teisinga laikoma informacija, nurodyta skelbime apie pirkimą.</w:t>
      </w:r>
    </w:p>
    <w:p w14:paraId="4798D4A8"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 xml:space="preserve">1.12. </w:t>
      </w:r>
      <w:r w:rsidRPr="00601B1D">
        <w:rPr>
          <w:rFonts w:ascii="Times New Roman" w:eastAsia="Calibri" w:hAnsi="Times New Roman" w:cs="Times New Roman"/>
          <w:sz w:val="24"/>
          <w:szCs w:val="24"/>
        </w:rPr>
        <w:t>Jeigu yra prieštaravimų, neatitikimų tarp Pirkimo sąlygų ir jų priedų, teisinga laikoma informacija, nurodyta Pirkimo sąlygose.</w:t>
      </w:r>
    </w:p>
    <w:p w14:paraId="4D2309B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439C09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Times New Roman" w:hAnsi="Times New Roman" w:cs="Times New Roman"/>
          <w:sz w:val="24"/>
          <w:szCs w:val="24"/>
        </w:rPr>
        <w:t xml:space="preserve">1.14. Perkančiosios organizacijos kontaktiniai asmenys: </w:t>
      </w:r>
    </w:p>
    <w:p w14:paraId="469F849B" w14:textId="7BD060A5"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1.14.1. </w:t>
      </w:r>
      <w:r w:rsidRPr="00601B1D">
        <w:rPr>
          <w:rFonts w:ascii="Times New Roman" w:eastAsia="Calibri" w:hAnsi="Times New Roman" w:cs="Times New Roman"/>
          <w:b/>
          <w:bCs/>
          <w:sz w:val="24"/>
          <w:szCs w:val="24"/>
        </w:rPr>
        <w:t>dėl pirkimo objekto</w:t>
      </w:r>
      <w:r w:rsidRPr="00601B1D">
        <w:rPr>
          <w:rFonts w:ascii="Times New Roman" w:eastAsia="Calibri" w:hAnsi="Times New Roman" w:cs="Times New Roman"/>
          <w:sz w:val="24"/>
          <w:szCs w:val="24"/>
        </w:rPr>
        <w:t xml:space="preserve"> – </w:t>
      </w:r>
      <w:r w:rsidR="001560B2">
        <w:rPr>
          <w:rFonts w:ascii="Times New Roman" w:hAnsi="Times New Roman"/>
          <w:sz w:val="24"/>
          <w:szCs w:val="24"/>
        </w:rPr>
        <w:t>Tautvydas Vaidonavičius</w:t>
      </w:r>
      <w:r w:rsidR="008E16E2" w:rsidRPr="00601B1D">
        <w:rPr>
          <w:rFonts w:ascii="Times New Roman" w:hAnsi="Times New Roman"/>
          <w:sz w:val="24"/>
          <w:szCs w:val="24"/>
        </w:rPr>
        <w:t xml:space="preserve">, Ukmergės rajono savivaldybės </w:t>
      </w:r>
      <w:r w:rsidR="008E16E2" w:rsidRPr="00601B1D">
        <w:rPr>
          <w:rFonts w:ascii="Times New Roman" w:hAnsi="Times New Roman" w:cs="Times New Roman"/>
          <w:sz w:val="24"/>
          <w:szCs w:val="24"/>
        </w:rPr>
        <w:t xml:space="preserve">administracijos Statybos </w:t>
      </w:r>
      <w:r w:rsidR="008E16E2" w:rsidRPr="00A818E4">
        <w:rPr>
          <w:rFonts w:ascii="Times New Roman" w:hAnsi="Times New Roman" w:cs="Times New Roman"/>
          <w:sz w:val="24"/>
          <w:szCs w:val="24"/>
        </w:rPr>
        <w:t>ir infrastruktūros skyriaus vyriausiasis specialistas, tel. 0</w:t>
      </w:r>
      <w:r w:rsidR="001560B2" w:rsidRPr="00A818E4">
        <w:rPr>
          <w:rFonts w:ascii="Times New Roman" w:hAnsi="Times New Roman" w:cs="Times New Roman"/>
          <w:sz w:val="24"/>
          <w:szCs w:val="24"/>
        </w:rPr>
        <w:t> </w:t>
      </w:r>
      <w:r w:rsidR="008E16E2" w:rsidRPr="00A818E4">
        <w:rPr>
          <w:rFonts w:ascii="Times New Roman" w:hAnsi="Times New Roman" w:cs="Times New Roman"/>
          <w:sz w:val="24"/>
          <w:szCs w:val="24"/>
        </w:rPr>
        <w:t>6</w:t>
      </w:r>
      <w:r w:rsidR="001560B2" w:rsidRPr="00A818E4">
        <w:rPr>
          <w:rFonts w:ascii="Times New Roman" w:hAnsi="Times New Roman" w:cs="Times New Roman"/>
          <w:sz w:val="24"/>
          <w:szCs w:val="24"/>
        </w:rPr>
        <w:t>42 00397</w:t>
      </w:r>
      <w:r w:rsidR="008E16E2" w:rsidRPr="00A818E4">
        <w:rPr>
          <w:rFonts w:ascii="Times New Roman" w:hAnsi="Times New Roman" w:cs="Times New Roman"/>
          <w:sz w:val="24"/>
          <w:szCs w:val="24"/>
        </w:rPr>
        <w:t xml:space="preserve">, el. paštas </w:t>
      </w:r>
      <w:hyperlink r:id="rId11" w:history="1">
        <w:r w:rsidR="00A818E4" w:rsidRPr="00A818E4">
          <w:rPr>
            <w:rStyle w:val="Hipersaitas"/>
            <w:rFonts w:ascii="Times New Roman" w:hAnsi="Times New Roman" w:cs="Times New Roman"/>
            <w:color w:val="auto"/>
            <w:sz w:val="24"/>
            <w:szCs w:val="24"/>
          </w:rPr>
          <w:t>t.vaidonavicius@ukmerge.lt</w:t>
        </w:r>
      </w:hyperlink>
      <w:r w:rsidRPr="00A818E4">
        <w:rPr>
          <w:rFonts w:ascii="Times New Roman" w:hAnsi="Times New Roman" w:cs="Times New Roman"/>
          <w:sz w:val="24"/>
          <w:szCs w:val="24"/>
        </w:rPr>
        <w:t>;</w:t>
      </w:r>
    </w:p>
    <w:p w14:paraId="70AEF6E9" w14:textId="24033BB3"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1.14.2.</w:t>
      </w:r>
      <w:r w:rsidRPr="00601B1D">
        <w:rPr>
          <w:rFonts w:ascii="Times New Roman" w:eastAsia="Calibri" w:hAnsi="Times New Roman" w:cs="Times New Roman"/>
          <w:b/>
          <w:bCs/>
          <w:sz w:val="24"/>
          <w:szCs w:val="24"/>
        </w:rPr>
        <w:t xml:space="preserve"> dėl pirkimo procedūrų</w:t>
      </w:r>
      <w:r w:rsidRPr="00601B1D">
        <w:rPr>
          <w:rFonts w:ascii="Times New Roman" w:eastAsia="Calibri" w:hAnsi="Times New Roman" w:cs="Times New Roman"/>
          <w:sz w:val="24"/>
          <w:szCs w:val="24"/>
        </w:rPr>
        <w:t xml:space="preserve"> – Kamilė Pežinskaitė, Ukmergės rajono savivaldybės </w:t>
      </w:r>
      <w:r w:rsidRPr="00CC7095">
        <w:rPr>
          <w:rFonts w:ascii="Times New Roman" w:eastAsia="Calibri" w:hAnsi="Times New Roman" w:cs="Times New Roman"/>
          <w:color w:val="000000" w:themeColor="text1"/>
          <w:sz w:val="24"/>
          <w:szCs w:val="24"/>
        </w:rPr>
        <w:t xml:space="preserve">administracijos Centralizuotų viešųjų pirkimų skyriaus vyriausioji specialistė, tel. 0 619 60886, el. paštas </w:t>
      </w:r>
      <w:hyperlink r:id="rId12" w:history="1">
        <w:r w:rsidR="00265157" w:rsidRPr="00CC7095">
          <w:rPr>
            <w:rStyle w:val="Hipersaitas"/>
            <w:rFonts w:ascii="Times New Roman" w:hAnsi="Times New Roman" w:cs="Times New Roman"/>
            <w:color w:val="000000" w:themeColor="text1"/>
            <w:sz w:val="24"/>
            <w:szCs w:val="24"/>
          </w:rPr>
          <w:t>k.pezinskaite@ukmerge.lt</w:t>
        </w:r>
      </w:hyperlink>
      <w:r w:rsidRPr="00CC7095">
        <w:rPr>
          <w:rFonts w:ascii="Times New Roman" w:eastAsia="Calibri" w:hAnsi="Times New Roman" w:cs="Times New Roman"/>
          <w:color w:val="000000" w:themeColor="text1"/>
          <w:sz w:val="24"/>
          <w:szCs w:val="24"/>
        </w:rPr>
        <w:t>.</w:t>
      </w:r>
    </w:p>
    <w:p w14:paraId="0343493A" w14:textId="71705128" w:rsidR="00A54D01" w:rsidRPr="00601B1D" w:rsidRDefault="00A54D01" w:rsidP="00A54D01">
      <w:pPr>
        <w:ind w:firstLine="851"/>
        <w:rPr>
          <w:rFonts w:ascii="Times New Roman" w:eastAsia="Calibri" w:hAnsi="Times New Roman" w:cs="Times New Roman"/>
          <w:strike/>
          <w:kern w:val="0"/>
          <w:sz w:val="24"/>
          <w:szCs w:val="24"/>
          <w14:ligatures w14:val="none"/>
        </w:rPr>
      </w:pPr>
      <w:r w:rsidRPr="00601B1D">
        <w:rPr>
          <w:rFonts w:ascii="Times New Roman" w:eastAsia="Calibri" w:hAnsi="Times New Roman" w:cs="Times New Roman"/>
          <w:kern w:val="0"/>
          <w:sz w:val="24"/>
          <w:szCs w:val="24"/>
          <w14:ligatures w14:val="none"/>
        </w:rPr>
        <w:t xml:space="preserve">1.15. </w:t>
      </w:r>
      <w:r w:rsidRPr="00601B1D">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w:t>
      </w:r>
      <w:r w:rsidR="00554338" w:rsidRPr="00601B1D">
        <w:rPr>
          <w:rFonts w:ascii="Times New Roman" w:hAnsi="Times New Roman" w:cs="Times New Roman"/>
          <w:sz w:val="24"/>
          <w:szCs w:val="24"/>
        </w:rPr>
        <w:t>,</w:t>
      </w:r>
      <w:r w:rsidRPr="00601B1D">
        <w:rPr>
          <w:rFonts w:ascii="Times New Roman" w:hAnsi="Times New Roman" w:cs="Times New Roman"/>
          <w:sz w:val="24"/>
          <w:szCs w:val="24"/>
        </w:rPr>
        <w:t xml:space="preserve"> ir privalo nutraukti pradėtas pirkimo procedūras, jeigu atsirado aplinkybių, numatytų Viešųjų pirkimų įstatymo 29 straipsnio 3 dalyje.</w:t>
      </w:r>
    </w:p>
    <w:p w14:paraId="475CDDDB"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0B805B5"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8343E1" w:rsidRPr="00601B1D" w14:paraId="1CDEF7EA" w14:textId="77777777" w:rsidTr="00255183">
        <w:trPr>
          <w:cantSplit/>
          <w:trHeight w:val="711"/>
        </w:trPr>
        <w:tc>
          <w:tcPr>
            <w:tcW w:w="1323" w:type="pct"/>
            <w:shd w:val="clear" w:color="auto" w:fill="F2F2F2" w:themeFill="background1" w:themeFillShade="F2"/>
          </w:tcPr>
          <w:p w14:paraId="186C1178" w14:textId="77777777" w:rsidR="008343E1" w:rsidRPr="00601B1D" w:rsidRDefault="008343E1" w:rsidP="00255183">
            <w:pPr>
              <w:rPr>
                <w:rFonts w:ascii="Times New Roman" w:hAnsi="Times New Roman" w:cs="Times New Roman"/>
                <w:sz w:val="24"/>
                <w:szCs w:val="24"/>
              </w:rPr>
            </w:pPr>
          </w:p>
        </w:tc>
        <w:tc>
          <w:tcPr>
            <w:tcW w:w="957" w:type="pct"/>
            <w:shd w:val="clear" w:color="auto" w:fill="F2F2F2" w:themeFill="background1" w:themeFillShade="F2"/>
          </w:tcPr>
          <w:p w14:paraId="04E6E4B1"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TAIKOMA /</w:t>
            </w:r>
          </w:p>
          <w:p w14:paraId="28E00157"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NETAIKOMA</w:t>
            </w:r>
          </w:p>
          <w:p w14:paraId="34A0326F"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ŠIAM PIRKIMUI</w:t>
            </w:r>
          </w:p>
        </w:tc>
        <w:tc>
          <w:tcPr>
            <w:tcW w:w="1472" w:type="pct"/>
            <w:shd w:val="clear" w:color="auto" w:fill="F2F2F2" w:themeFill="background1" w:themeFillShade="F2"/>
          </w:tcPr>
          <w:p w14:paraId="00BB9F46"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8D9F6D4"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PASTABOS</w:t>
            </w:r>
          </w:p>
        </w:tc>
      </w:tr>
      <w:tr w:rsidR="008343E1" w:rsidRPr="00601B1D" w14:paraId="1D1A5762" w14:textId="77777777" w:rsidTr="00255183">
        <w:trPr>
          <w:cantSplit/>
          <w:trHeight w:val="1720"/>
        </w:trPr>
        <w:tc>
          <w:tcPr>
            <w:tcW w:w="1323" w:type="pct"/>
          </w:tcPr>
          <w:p w14:paraId="30D9833B"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1.17.1. Prašymo paaiškinti arba patikslinti pirkimo dokumentus, pateikimo Perkančiajai organizacijai terminas.</w:t>
            </w:r>
          </w:p>
        </w:tc>
        <w:tc>
          <w:tcPr>
            <w:tcW w:w="957" w:type="pct"/>
          </w:tcPr>
          <w:p w14:paraId="238C4341"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tcPr>
          <w:p w14:paraId="56FCDFC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Ne vėliau kaip likus 2 darbo dienoms iki pasiūlymų pateikimo termino pabaigos.</w:t>
            </w:r>
          </w:p>
        </w:tc>
        <w:tc>
          <w:tcPr>
            <w:tcW w:w="1248" w:type="pct"/>
          </w:tcPr>
          <w:p w14:paraId="3E214329" w14:textId="77777777" w:rsidR="008343E1" w:rsidRPr="00601B1D" w:rsidRDefault="008343E1" w:rsidP="00255183">
            <w:pPr>
              <w:rPr>
                <w:rFonts w:ascii="Times New Roman" w:hAnsi="Times New Roman" w:cs="Times New Roman"/>
                <w:sz w:val="24"/>
                <w:szCs w:val="24"/>
              </w:rPr>
            </w:pPr>
          </w:p>
        </w:tc>
      </w:tr>
      <w:tr w:rsidR="008343E1" w:rsidRPr="00601B1D" w14:paraId="604523FE" w14:textId="77777777" w:rsidTr="00255183">
        <w:trPr>
          <w:cantSplit/>
          <w:trHeight w:val="1834"/>
        </w:trPr>
        <w:tc>
          <w:tcPr>
            <w:tcW w:w="1323" w:type="pct"/>
            <w:hideMark/>
          </w:tcPr>
          <w:p w14:paraId="16971C20"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3E1EC31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hideMark/>
          </w:tcPr>
          <w:p w14:paraId="3D2EACBC"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Likus ne mažiau kaip 1 darbo dienai iki pasiūlymų pateikimo termino pabaigos.</w:t>
            </w:r>
          </w:p>
        </w:tc>
        <w:tc>
          <w:tcPr>
            <w:tcW w:w="1248" w:type="pct"/>
            <w:hideMark/>
          </w:tcPr>
          <w:p w14:paraId="42A5734D"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 xml:space="preserve">Jei paaiškinimai ar patikslinimai teikiami Perkančiosios organizacijos iniciatyva, jų pateikimo terminas nesikeičia. </w:t>
            </w:r>
            <w:r w:rsidRPr="00601B1D">
              <w:rPr>
                <w:rStyle w:val="BetarpDiagrama"/>
                <w:szCs w:val="24"/>
              </w:rPr>
              <w:t>Visi paaiškinimai, patikslinimai skelbiami CVP IS ir išsiunčiami CVP IS susirašinėjimo priemonėmis.</w:t>
            </w:r>
          </w:p>
        </w:tc>
      </w:tr>
      <w:tr w:rsidR="008343E1" w:rsidRPr="00601B1D" w14:paraId="030CE895" w14:textId="77777777" w:rsidTr="00255183">
        <w:trPr>
          <w:trHeight w:val="20"/>
        </w:trPr>
        <w:tc>
          <w:tcPr>
            <w:tcW w:w="1323" w:type="pct"/>
            <w:hideMark/>
          </w:tcPr>
          <w:p w14:paraId="5782AB00" w14:textId="77777777" w:rsidR="008343E1" w:rsidRPr="00601B1D" w:rsidRDefault="008343E1" w:rsidP="00255183">
            <w:pPr>
              <w:autoSpaceDN w:val="0"/>
              <w:rPr>
                <w:rFonts w:ascii="Times New Roman" w:eastAsia="Times New Roman" w:hAnsi="Times New Roman" w:cs="Times New Roman"/>
                <w:i/>
                <w:kern w:val="0"/>
                <w:sz w:val="24"/>
                <w:szCs w:val="24"/>
                <w14:ligatures w14:val="none"/>
              </w:rPr>
            </w:pPr>
            <w:r w:rsidRPr="00601B1D">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4AE71623"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1E490F37" w14:textId="77777777" w:rsidR="008343E1" w:rsidRPr="00601B1D" w:rsidRDefault="008343E1" w:rsidP="00255183">
            <w:pPr>
              <w:autoSpaceDN w:val="0"/>
              <w:rPr>
                <w:rFonts w:ascii="Times New Roman" w:eastAsia="Times New Roman" w:hAnsi="Times New Roman" w:cs="Times New Roman"/>
                <w:b/>
                <w:iCs/>
                <w:kern w:val="0"/>
                <w:sz w:val="24"/>
                <w:szCs w:val="24"/>
                <w14:ligatures w14:val="none"/>
              </w:rPr>
            </w:pPr>
            <w:r w:rsidRPr="00601B1D">
              <w:rPr>
                <w:rFonts w:ascii="Times New Roman" w:hAnsi="Times New Roman" w:cs="Times New Roman"/>
                <w:b/>
                <w:iCs/>
                <w:sz w:val="24"/>
                <w:szCs w:val="24"/>
              </w:rPr>
              <w:t>Nurodytas skelbime apie pirkimą.</w:t>
            </w:r>
          </w:p>
        </w:tc>
        <w:tc>
          <w:tcPr>
            <w:tcW w:w="1248" w:type="pct"/>
            <w:hideMark/>
          </w:tcPr>
          <w:p w14:paraId="73D963EE" w14:textId="77777777" w:rsidR="008343E1" w:rsidRPr="00601B1D" w:rsidRDefault="008343E1" w:rsidP="00255183">
            <w:pPr>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Perkančioji organizacija turi teisę pratęsti pasiūlymų pateikimo terminą.</w:t>
            </w:r>
          </w:p>
          <w:p w14:paraId="75DB8F14" w14:textId="77777777" w:rsidR="008343E1" w:rsidRPr="00601B1D" w:rsidRDefault="008343E1" w:rsidP="00255183">
            <w:pPr>
              <w:autoSpaceDN w:val="0"/>
              <w:rPr>
                <w:rFonts w:ascii="Times New Roman" w:eastAsia="Times New Roman" w:hAnsi="Times New Roman" w:cs="Times New Roman"/>
                <w:i/>
                <w:iCs/>
                <w:kern w:val="0"/>
                <w:sz w:val="24"/>
                <w:szCs w:val="24"/>
                <w14:ligatures w14:val="none"/>
              </w:rPr>
            </w:pPr>
          </w:p>
        </w:tc>
      </w:tr>
      <w:tr w:rsidR="008343E1" w:rsidRPr="00601B1D" w14:paraId="684FE240" w14:textId="77777777" w:rsidTr="00255183">
        <w:trPr>
          <w:trHeight w:val="20"/>
        </w:trPr>
        <w:tc>
          <w:tcPr>
            <w:tcW w:w="1323" w:type="pct"/>
          </w:tcPr>
          <w:p w14:paraId="2143486A" w14:textId="77777777" w:rsidR="008343E1" w:rsidRPr="00601B1D" w:rsidRDefault="008343E1" w:rsidP="00255183">
            <w:pPr>
              <w:pStyle w:val="Betarp"/>
              <w:jc w:val="both"/>
              <w:rPr>
                <w:szCs w:val="24"/>
              </w:rPr>
            </w:pPr>
            <w:r w:rsidRPr="00601B1D">
              <w:rPr>
                <w:szCs w:val="24"/>
              </w:rPr>
              <w:t>1.17.4. Pradinis susipažinimas su CVP IS priemonėmis gautais pasiūlymais.</w:t>
            </w:r>
          </w:p>
        </w:tc>
        <w:tc>
          <w:tcPr>
            <w:tcW w:w="957" w:type="pct"/>
            <w:hideMark/>
          </w:tcPr>
          <w:p w14:paraId="2D3DCB66" w14:textId="77777777" w:rsidR="008343E1" w:rsidRPr="00601B1D" w:rsidRDefault="008343E1" w:rsidP="00255183">
            <w:pPr>
              <w:pStyle w:val="Betarp"/>
              <w:jc w:val="both"/>
              <w:rPr>
                <w:szCs w:val="24"/>
              </w:rPr>
            </w:pPr>
            <w:r w:rsidRPr="00601B1D">
              <w:rPr>
                <w:iCs/>
                <w:szCs w:val="24"/>
              </w:rPr>
              <w:t>Taikoma.</w:t>
            </w:r>
          </w:p>
        </w:tc>
        <w:tc>
          <w:tcPr>
            <w:tcW w:w="1472" w:type="pct"/>
            <w:hideMark/>
          </w:tcPr>
          <w:p w14:paraId="36B0DE13" w14:textId="77777777" w:rsidR="008343E1" w:rsidRPr="00601B1D" w:rsidRDefault="008343E1" w:rsidP="00255183">
            <w:pPr>
              <w:pStyle w:val="Betarp"/>
              <w:jc w:val="both"/>
              <w:rPr>
                <w:b/>
                <w:szCs w:val="24"/>
              </w:rPr>
            </w:pPr>
            <w:r w:rsidRPr="00601B1D">
              <w:rPr>
                <w:b/>
                <w:szCs w:val="24"/>
              </w:rPr>
              <w:t xml:space="preserve">Pradedamas ne anksčiau nei </w:t>
            </w:r>
            <w:r w:rsidRPr="00601B1D">
              <w:rPr>
                <w:b/>
                <w:color w:val="000000"/>
                <w:szCs w:val="24"/>
              </w:rPr>
              <w:t>po 30 minučių</w:t>
            </w:r>
            <w:r w:rsidRPr="00601B1D">
              <w:rPr>
                <w:b/>
                <w:szCs w:val="24"/>
              </w:rPr>
              <w:t xml:space="preserve"> po pasiūlymų pateikimo termino pabaigos.</w:t>
            </w:r>
          </w:p>
        </w:tc>
        <w:tc>
          <w:tcPr>
            <w:tcW w:w="1248" w:type="pct"/>
            <w:hideMark/>
          </w:tcPr>
          <w:p w14:paraId="3A444676" w14:textId="77777777" w:rsidR="008343E1" w:rsidRPr="00601B1D" w:rsidRDefault="008343E1" w:rsidP="00255183">
            <w:pPr>
              <w:autoSpaceDN w:val="0"/>
              <w:rPr>
                <w:rFonts w:ascii="Times New Roman" w:eastAsia="Times New Roman" w:hAnsi="Times New Roman" w:cs="Times New Roman"/>
                <w:i/>
                <w:iCs/>
                <w:strike/>
                <w:kern w:val="0"/>
                <w:sz w:val="24"/>
                <w:szCs w:val="24"/>
                <w14:ligatures w14:val="none"/>
              </w:rPr>
            </w:pPr>
          </w:p>
        </w:tc>
      </w:tr>
      <w:tr w:rsidR="008343E1" w:rsidRPr="00601B1D" w14:paraId="1788ED1E" w14:textId="77777777" w:rsidTr="00255183">
        <w:trPr>
          <w:trHeight w:val="20"/>
        </w:trPr>
        <w:tc>
          <w:tcPr>
            <w:tcW w:w="1323" w:type="pct"/>
          </w:tcPr>
          <w:p w14:paraId="5BA792BB"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1.17.5. Pasiūlymo galiojimo terminas.</w:t>
            </w:r>
          </w:p>
        </w:tc>
        <w:tc>
          <w:tcPr>
            <w:tcW w:w="957" w:type="pct"/>
          </w:tcPr>
          <w:p w14:paraId="46B4F5D6"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747EDC8" w14:textId="77777777" w:rsidR="008343E1" w:rsidRPr="00601B1D" w:rsidRDefault="008343E1" w:rsidP="00255183">
            <w:pPr>
              <w:rPr>
                <w:rFonts w:ascii="Times New Roman" w:eastAsia="Times New Roman" w:hAnsi="Times New Roman" w:cs="Times New Roman"/>
                <w:b/>
                <w:kern w:val="0"/>
                <w:sz w:val="24"/>
                <w:szCs w:val="24"/>
                <w14:ligatures w14:val="none"/>
              </w:rPr>
            </w:pPr>
            <w:r w:rsidRPr="00601B1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D79DFBC" w14:textId="77777777" w:rsidR="008343E1" w:rsidRPr="00601B1D" w:rsidRDefault="008343E1" w:rsidP="00255183">
            <w:pPr>
              <w:autoSpaceDN w:val="0"/>
              <w:rPr>
                <w:rFonts w:ascii="Times New Roman" w:eastAsia="Times New Roman" w:hAnsi="Times New Roman" w:cs="Times New Roman"/>
                <w:strike/>
                <w:kern w:val="0"/>
                <w:sz w:val="24"/>
                <w:szCs w:val="24"/>
                <w14:ligatures w14:val="none"/>
              </w:rPr>
            </w:pPr>
          </w:p>
        </w:tc>
      </w:tr>
      <w:tr w:rsidR="008343E1" w:rsidRPr="00601B1D" w14:paraId="0B99C94B" w14:textId="77777777" w:rsidTr="00255183">
        <w:trPr>
          <w:trHeight w:val="2903"/>
        </w:trPr>
        <w:tc>
          <w:tcPr>
            <w:tcW w:w="1323" w:type="pct"/>
            <w:hideMark/>
          </w:tcPr>
          <w:p w14:paraId="7AFD45C0"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601B1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169DD3F"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3559958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48CA1523"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tc>
      </w:tr>
      <w:tr w:rsidR="008343E1" w:rsidRPr="00601B1D" w14:paraId="50E2D237" w14:textId="77777777" w:rsidTr="00255183">
        <w:trPr>
          <w:trHeight w:val="20"/>
        </w:trPr>
        <w:tc>
          <w:tcPr>
            <w:tcW w:w="1323" w:type="pct"/>
            <w:hideMark/>
          </w:tcPr>
          <w:p w14:paraId="25CBF31A"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1.17.7. Pretenzijos Perkančiajai organizacijai pateikimo terminas.</w:t>
            </w:r>
          </w:p>
          <w:p w14:paraId="1C39F068"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tc>
        <w:tc>
          <w:tcPr>
            <w:tcW w:w="957" w:type="pct"/>
            <w:hideMark/>
          </w:tcPr>
          <w:p w14:paraId="75C895F4"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2B2D991E"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F57E7E5"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p w14:paraId="3A68076C"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3F17BCC" w14:textId="77777777" w:rsidR="008343E1" w:rsidRPr="00601B1D" w:rsidRDefault="008343E1" w:rsidP="00255183">
            <w:pPr>
              <w:ind w:firstLine="34"/>
              <w:rPr>
                <w:rFonts w:ascii="Times New Roman" w:hAnsi="Times New Roman" w:cs="Times New Roman"/>
                <w:sz w:val="24"/>
                <w:szCs w:val="24"/>
              </w:rPr>
            </w:pPr>
          </w:p>
          <w:p w14:paraId="2227187A" w14:textId="77777777" w:rsidR="008343E1" w:rsidRPr="00601B1D" w:rsidRDefault="008343E1" w:rsidP="00255183">
            <w:pPr>
              <w:ind w:firstLine="34"/>
              <w:rPr>
                <w:rFonts w:ascii="Times New Roman" w:eastAsia="Times New Roman" w:hAnsi="Times New Roman" w:cs="Times New Roman"/>
                <w:color w:val="FF0000"/>
                <w:kern w:val="0"/>
                <w:sz w:val="24"/>
                <w:szCs w:val="24"/>
                <w14:ligatures w14:val="none"/>
              </w:rPr>
            </w:pPr>
          </w:p>
        </w:tc>
      </w:tr>
      <w:tr w:rsidR="008343E1" w:rsidRPr="00601B1D" w14:paraId="0E1C54E2" w14:textId="77777777" w:rsidTr="00255183">
        <w:trPr>
          <w:trHeight w:val="20"/>
        </w:trPr>
        <w:tc>
          <w:tcPr>
            <w:tcW w:w="1323" w:type="pct"/>
            <w:hideMark/>
          </w:tcPr>
          <w:p w14:paraId="28A77647"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3B7143A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033D50E9"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5BC0E"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2EA0AB1B" w14:textId="77777777" w:rsidTr="00255183">
        <w:trPr>
          <w:trHeight w:val="20"/>
        </w:trPr>
        <w:tc>
          <w:tcPr>
            <w:tcW w:w="1323" w:type="pct"/>
          </w:tcPr>
          <w:p w14:paraId="6FF12CE1"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539838"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C03662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972966D"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p w14:paraId="5C01862C"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15 (penkiolika) dienų nuo rašytinio </w:t>
            </w:r>
            <w:r w:rsidRPr="00601B1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01B1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41853720"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6E8303E2" w14:textId="77777777" w:rsidTr="00255183">
        <w:trPr>
          <w:trHeight w:val="20"/>
        </w:trPr>
        <w:tc>
          <w:tcPr>
            <w:tcW w:w="1323" w:type="pct"/>
            <w:hideMark/>
          </w:tcPr>
          <w:p w14:paraId="64D0F489"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3F4221C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Netaikoma.</w:t>
            </w:r>
          </w:p>
        </w:tc>
        <w:tc>
          <w:tcPr>
            <w:tcW w:w="1472" w:type="pct"/>
            <w:hideMark/>
          </w:tcPr>
          <w:p w14:paraId="6716D2B7"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c>
          <w:tcPr>
            <w:tcW w:w="1248" w:type="pct"/>
            <w:hideMark/>
          </w:tcPr>
          <w:p w14:paraId="719EA73F" w14:textId="77777777" w:rsidR="008343E1" w:rsidRPr="00601B1D" w:rsidRDefault="008343E1" w:rsidP="00255183">
            <w:pPr>
              <w:autoSpaceDN w:val="0"/>
              <w:jc w:val="center"/>
              <w:rPr>
                <w:rFonts w:ascii="Times New Roman" w:eastAsia="Times New Roman" w:hAnsi="Times New Roman" w:cs="Times New Roman"/>
                <w:color w:val="FF0000"/>
                <w:kern w:val="0"/>
                <w:sz w:val="24"/>
                <w:szCs w:val="24"/>
                <w14:ligatures w14:val="none"/>
              </w:rPr>
            </w:pPr>
          </w:p>
        </w:tc>
      </w:tr>
    </w:tbl>
    <w:p w14:paraId="6C034696" w14:textId="77777777" w:rsidR="008343E1" w:rsidRPr="00601B1D" w:rsidRDefault="008343E1" w:rsidP="008343E1">
      <w:pPr>
        <w:rPr>
          <w:rFonts w:ascii="Times New Roman" w:eastAsia="Calibri" w:hAnsi="Times New Roman" w:cs="Times New Roman"/>
          <w:iCs/>
          <w:kern w:val="0"/>
          <w:sz w:val="24"/>
          <w:szCs w:val="24"/>
          <w14:ligatures w14:val="none"/>
        </w:rPr>
      </w:pPr>
      <w:r w:rsidRPr="00601B1D">
        <w:rPr>
          <w:rFonts w:ascii="Times New Roman" w:eastAsia="Calibri" w:hAnsi="Times New Roman" w:cs="Times New Roman"/>
          <w:b/>
          <w:bCs/>
          <w:iCs/>
          <w:kern w:val="0"/>
          <w:sz w:val="24"/>
          <w:szCs w:val="24"/>
          <w14:ligatures w14:val="none"/>
        </w:rPr>
        <w:t>*</w:t>
      </w:r>
      <w:r w:rsidRPr="00601B1D">
        <w:rPr>
          <w:rFonts w:ascii="Times New Roman" w:eastAsia="Calibri" w:hAnsi="Times New Roman" w:cs="Times New Roman"/>
          <w:iCs/>
          <w:kern w:val="0"/>
          <w:sz w:val="24"/>
          <w:szCs w:val="24"/>
          <w14:ligatures w14:val="none"/>
        </w:rPr>
        <w:t>Laikas nurodytas Perkančiosios organizacijos šalies laiku.</w:t>
      </w:r>
    </w:p>
    <w:p w14:paraId="54B7E4F2" w14:textId="77777777" w:rsidR="008343E1" w:rsidRPr="00601B1D" w:rsidRDefault="008343E1" w:rsidP="008343E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D70CE1" w14:textId="77777777" w:rsidR="008343E1" w:rsidRPr="00601B1D" w:rsidRDefault="008343E1" w:rsidP="008343E1"/>
    <w:p w14:paraId="2E15DBF8" w14:textId="77777777" w:rsidR="008343E1" w:rsidRPr="00601B1D" w:rsidRDefault="008343E1" w:rsidP="008343E1">
      <w:pPr>
        <w:pStyle w:val="Sraopastraipa"/>
        <w:keepNext/>
        <w:tabs>
          <w:tab w:val="left" w:pos="0"/>
        </w:tabs>
        <w:ind w:left="0"/>
        <w:jc w:val="center"/>
        <w:rPr>
          <w:rFonts w:ascii="Times New Roman" w:hAnsi="Times New Roman" w:cs="Times New Roman"/>
          <w:b/>
          <w:sz w:val="24"/>
          <w:szCs w:val="24"/>
        </w:rPr>
      </w:pPr>
      <w:r w:rsidRPr="00601B1D">
        <w:rPr>
          <w:rFonts w:ascii="Times New Roman" w:hAnsi="Times New Roman" w:cs="Times New Roman"/>
          <w:b/>
          <w:sz w:val="24"/>
          <w:szCs w:val="24"/>
        </w:rPr>
        <w:t>II SKYRIUS</w:t>
      </w:r>
    </w:p>
    <w:p w14:paraId="17A496D5" w14:textId="77777777" w:rsidR="008343E1" w:rsidRPr="00601B1D" w:rsidRDefault="008343E1" w:rsidP="008343E1">
      <w:pPr>
        <w:keepNext/>
        <w:widowControl w:val="0"/>
        <w:tabs>
          <w:tab w:val="left" w:pos="567"/>
        </w:tabs>
        <w:contextualSpacing/>
        <w:jc w:val="center"/>
        <w:rPr>
          <w:rFonts w:ascii="Times New Roman" w:hAnsi="Times New Roman" w:cs="Times New Roman"/>
          <w:b/>
          <w:bCs/>
          <w:sz w:val="24"/>
          <w:szCs w:val="24"/>
        </w:rPr>
      </w:pPr>
      <w:r w:rsidRPr="00601B1D">
        <w:rPr>
          <w:rFonts w:ascii="Times New Roman" w:hAnsi="Times New Roman" w:cs="Times New Roman"/>
          <w:b/>
          <w:bCs/>
          <w:sz w:val="24"/>
          <w:szCs w:val="24"/>
        </w:rPr>
        <w:t>PIRKIMO OBJEKTAS</w:t>
      </w:r>
    </w:p>
    <w:p w14:paraId="06049D90" w14:textId="77777777" w:rsidR="007F7487" w:rsidRPr="00601B1D" w:rsidRDefault="007F7487" w:rsidP="008343E1">
      <w:pPr>
        <w:keepNext/>
        <w:widowControl w:val="0"/>
        <w:tabs>
          <w:tab w:val="left" w:pos="567"/>
        </w:tabs>
        <w:contextualSpacing/>
        <w:jc w:val="center"/>
        <w:rPr>
          <w:rFonts w:ascii="Times New Roman" w:hAnsi="Times New Roman" w:cs="Times New Roman"/>
          <w:sz w:val="24"/>
          <w:szCs w:val="24"/>
        </w:rPr>
      </w:pPr>
    </w:p>
    <w:p w14:paraId="214D603D" w14:textId="44571735" w:rsidR="007F7487" w:rsidRPr="00265157" w:rsidRDefault="00416BFA" w:rsidP="00416BFA">
      <w:pPr>
        <w:tabs>
          <w:tab w:val="left" w:pos="851"/>
        </w:tabs>
        <w:spacing w:after="120"/>
        <w:contextualSpacing/>
        <w:rPr>
          <w:rFonts w:ascii="Times New Roman" w:eastAsia="Times New Roman" w:hAnsi="Times New Roman" w:cs="Times New Roman"/>
          <w:b/>
          <w:bCs/>
          <w:sz w:val="24"/>
          <w:szCs w:val="24"/>
        </w:rPr>
      </w:pPr>
      <w:bookmarkStart w:id="3" w:name="_Hlk67910336"/>
      <w:r>
        <w:rPr>
          <w:rFonts w:ascii="Times New Roman" w:hAnsi="Times New Roman" w:cs="Times New Roman"/>
          <w:sz w:val="24"/>
          <w:szCs w:val="24"/>
        </w:rPr>
        <w:tab/>
        <w:t xml:space="preserve">2.1. </w:t>
      </w:r>
      <w:r w:rsidR="007F7487" w:rsidRPr="00265157">
        <w:rPr>
          <w:rFonts w:ascii="Times New Roman" w:hAnsi="Times New Roman" w:cs="Times New Roman"/>
          <w:sz w:val="24"/>
          <w:szCs w:val="24"/>
        </w:rPr>
        <w:t xml:space="preserve">Perkančioji organizacija numato įsigyti </w:t>
      </w:r>
      <w:r w:rsidR="00265157" w:rsidRPr="00265157">
        <w:rPr>
          <w:rFonts w:ascii="Times New Roman" w:eastAsia="Times New Roman" w:hAnsi="Times New Roman" w:cs="Times New Roman"/>
          <w:sz w:val="24"/>
          <w:szCs w:val="24"/>
        </w:rPr>
        <w:t>Ukmergės miesto stadiono tribūnų (ypatingas statinys) konstrukcijų stiprinimo darb</w:t>
      </w:r>
      <w:r w:rsidR="00710B98">
        <w:rPr>
          <w:rFonts w:ascii="Times New Roman" w:eastAsia="Times New Roman" w:hAnsi="Times New Roman" w:cs="Times New Roman"/>
          <w:sz w:val="24"/>
          <w:szCs w:val="24"/>
        </w:rPr>
        <w:t xml:space="preserve">us </w:t>
      </w:r>
      <w:r w:rsidR="00265157" w:rsidRPr="00265157">
        <w:rPr>
          <w:rFonts w:ascii="Times New Roman" w:eastAsia="Times New Roman" w:hAnsi="Times New Roman" w:cs="Times New Roman"/>
          <w:sz w:val="24"/>
          <w:szCs w:val="24"/>
        </w:rPr>
        <w:t>pagal ekspertizės akto Nr. B221-</w:t>
      </w:r>
      <w:r w:rsidR="00265157" w:rsidRPr="00E366DD">
        <w:rPr>
          <w:rFonts w:ascii="Times New Roman" w:eastAsia="Times New Roman" w:hAnsi="Times New Roman" w:cs="Times New Roman"/>
          <w:sz w:val="24"/>
          <w:szCs w:val="24"/>
        </w:rPr>
        <w:t xml:space="preserve">E24 </w:t>
      </w:r>
      <w:r w:rsidR="00D341F1" w:rsidRPr="00E366DD">
        <w:rPr>
          <w:rFonts w:ascii="Times New Roman" w:eastAsia="Times New Roman" w:hAnsi="Times New Roman" w:cs="Times New Roman"/>
          <w:sz w:val="24"/>
          <w:szCs w:val="24"/>
        </w:rPr>
        <w:t>sprendinius</w:t>
      </w:r>
      <w:r w:rsidR="00265157" w:rsidRPr="00E366DD">
        <w:rPr>
          <w:rFonts w:ascii="Times New Roman" w:eastAsia="Times New Roman" w:hAnsi="Times New Roman" w:cs="Times New Roman"/>
          <w:sz w:val="24"/>
          <w:szCs w:val="24"/>
        </w:rPr>
        <w:t xml:space="preserve">. Numatyta stiprinti pažeistas šalutinių sijų ir perdangos plokščių atramines zonas, įrengiant </w:t>
      </w:r>
      <w:r w:rsidR="00265157" w:rsidRPr="00265157">
        <w:rPr>
          <w:rFonts w:ascii="Times New Roman" w:eastAsia="Times New Roman" w:hAnsi="Times New Roman" w:cs="Times New Roman"/>
          <w:sz w:val="24"/>
          <w:szCs w:val="24"/>
        </w:rPr>
        <w:t xml:space="preserve">papildomus </w:t>
      </w:r>
      <w:r w:rsidR="00265157" w:rsidRPr="00265157">
        <w:rPr>
          <w:rFonts w:ascii="Times New Roman" w:eastAsia="Times New Roman" w:hAnsi="Times New Roman" w:cs="Times New Roman"/>
          <w:sz w:val="24"/>
          <w:szCs w:val="24"/>
        </w:rPr>
        <w:lastRenderedPageBreak/>
        <w:t xml:space="preserve">plieninius laikomuosius elementus iš UPN tipo profilių, vamzdinių profilių bei plieninių plokštelių. Darbai apima plieninių konstrukcijų gamybą ir montavimą, tvirtinimą mechaniniais inkarais, suvirinimo darbus, pažeisto betono pašalinimą, armatūros nuvalymą nuo korozijos, kontaktinių zonų užpildymą nesusitraukiančiu cementiniu skiediniu bei antikorozinę plieninių elementų apsaugą. Darbai turi būti vykdomi užtikrinant esamų konstrukcijų stabilumą ir laikantis galiojančių statybos techninių reglamentų bei standartų reikalavimų </w:t>
      </w:r>
      <w:r w:rsidR="007F7487" w:rsidRPr="00265157">
        <w:rPr>
          <w:rFonts w:ascii="Times New Roman" w:hAnsi="Times New Roman" w:cs="Times New Roman"/>
          <w:sz w:val="24"/>
          <w:szCs w:val="24"/>
        </w:rPr>
        <w:t xml:space="preserve">(toliau – Darbai). </w:t>
      </w:r>
    </w:p>
    <w:p w14:paraId="3AE7ACC7" w14:textId="2CF3054A" w:rsidR="007F7487" w:rsidRPr="00601B1D" w:rsidRDefault="007F7487" w:rsidP="007F7487">
      <w:pPr>
        <w:ind w:firstLine="851"/>
        <w:rPr>
          <w:rFonts w:ascii="Times New Roman" w:hAnsi="Times New Roman"/>
          <w:sz w:val="24"/>
          <w:szCs w:val="24"/>
          <w:lang w:eastAsia="x-none"/>
        </w:rPr>
      </w:pPr>
      <w:r w:rsidRPr="00601B1D">
        <w:rPr>
          <w:rFonts w:ascii="Times New Roman" w:hAnsi="Times New Roman"/>
          <w:sz w:val="24"/>
          <w:szCs w:val="24"/>
        </w:rPr>
        <w:t xml:space="preserve">2.2. Pirkimo objektas į dalis neskaidomas. </w:t>
      </w:r>
      <w:r w:rsidRPr="00601B1D">
        <w:rPr>
          <w:rFonts w:ascii="Times New Roman" w:hAnsi="Times New Roman"/>
          <w:sz w:val="24"/>
          <w:szCs w:val="24"/>
          <w:lang w:eastAsia="x-none"/>
        </w:rPr>
        <w:t>Pasiūlymas turi būti pateiktas visai pirkimo dokumentuose nurodytai apimčiai, neskaidant jo smulkiau.</w:t>
      </w:r>
    </w:p>
    <w:p w14:paraId="3F21B1B0" w14:textId="5BB0A73D" w:rsidR="00022622" w:rsidRPr="00601B1D" w:rsidRDefault="007F7487" w:rsidP="00022622">
      <w:pPr>
        <w:ind w:firstLine="851"/>
        <w:rPr>
          <w:rFonts w:ascii="Times New Roman" w:hAnsi="Times New Roman"/>
          <w:sz w:val="24"/>
          <w:szCs w:val="24"/>
        </w:rPr>
      </w:pPr>
      <w:r w:rsidRPr="00601B1D">
        <w:rPr>
          <w:rFonts w:ascii="Times New Roman" w:hAnsi="Times New Roman"/>
          <w:sz w:val="24"/>
          <w:szCs w:val="24"/>
        </w:rPr>
        <w:t xml:space="preserve">2.3. </w:t>
      </w:r>
      <w:r w:rsidR="000E5372" w:rsidRPr="000E5372">
        <w:rPr>
          <w:rFonts w:ascii="Times New Roman" w:hAnsi="Times New Roman"/>
          <w:sz w:val="24"/>
          <w:szCs w:val="24"/>
        </w:rPr>
        <w:t xml:space="preserve">Detalus perkamų </w:t>
      </w:r>
      <w:r w:rsidR="000E5372" w:rsidRPr="00690C61">
        <w:rPr>
          <w:rFonts w:ascii="Times New Roman" w:hAnsi="Times New Roman"/>
          <w:sz w:val="24"/>
          <w:szCs w:val="24"/>
        </w:rPr>
        <w:t xml:space="preserve">Darbų aprašymas, </w:t>
      </w:r>
      <w:r w:rsidR="000904AA" w:rsidRPr="00690C61">
        <w:rPr>
          <w:rFonts w:ascii="Times New Roman" w:hAnsi="Times New Roman"/>
          <w:sz w:val="24"/>
          <w:szCs w:val="24"/>
        </w:rPr>
        <w:t xml:space="preserve">savybės, </w:t>
      </w:r>
      <w:r w:rsidR="000E5372" w:rsidRPr="00690C61">
        <w:rPr>
          <w:rFonts w:ascii="Times New Roman" w:hAnsi="Times New Roman"/>
          <w:sz w:val="24"/>
          <w:szCs w:val="24"/>
        </w:rPr>
        <w:t xml:space="preserve">keliami reikalavimai ir apimtys nustatyti techninėje specifikacijoje (toliau – Techninė specifikacija) (Pirkimo sąlygų 3 priedas) </w:t>
      </w:r>
      <w:r w:rsidR="000904AA" w:rsidRPr="00690C61">
        <w:rPr>
          <w:rFonts w:ascii="Times New Roman" w:hAnsi="Times New Roman"/>
          <w:sz w:val="24"/>
          <w:szCs w:val="24"/>
        </w:rPr>
        <w:t>ir</w:t>
      </w:r>
      <w:r w:rsidR="000E5372" w:rsidRPr="00690C61">
        <w:rPr>
          <w:rFonts w:ascii="Times New Roman" w:hAnsi="Times New Roman"/>
          <w:sz w:val="24"/>
          <w:szCs w:val="24"/>
        </w:rPr>
        <w:t xml:space="preserve"> ekspertizės akte Nr. B221-E24 (Pirkimo sąlygų 4 priedas). </w:t>
      </w:r>
    </w:p>
    <w:p w14:paraId="0DC3B570" w14:textId="36671FDC" w:rsidR="006C6789" w:rsidRPr="00F30A63" w:rsidRDefault="00940F71" w:rsidP="00F30A63">
      <w:pPr>
        <w:pStyle w:val="Betarp"/>
        <w:ind w:firstLine="851"/>
        <w:jc w:val="both"/>
        <w:rPr>
          <w:szCs w:val="24"/>
        </w:rPr>
      </w:pPr>
      <w:r w:rsidRPr="00601B1D">
        <w:rPr>
          <w:szCs w:val="24"/>
        </w:rPr>
        <w:t>2.</w:t>
      </w:r>
      <w:r w:rsidR="007F555F">
        <w:rPr>
          <w:szCs w:val="24"/>
        </w:rPr>
        <w:t>4</w:t>
      </w:r>
      <w:r w:rsidRPr="00601B1D">
        <w:rPr>
          <w:szCs w:val="24"/>
        </w:rPr>
        <w:t xml:space="preserve">. </w:t>
      </w:r>
      <w:r w:rsidR="006C4ED6" w:rsidRPr="00601B1D">
        <w:rPr>
          <w:szCs w:val="24"/>
        </w:rPr>
        <w:t xml:space="preserve">Darbai perkami pagal </w:t>
      </w:r>
      <w:r w:rsidR="006C4ED6" w:rsidRPr="00601B1D">
        <w:rPr>
          <w:b/>
          <w:bCs/>
          <w:szCs w:val="24"/>
        </w:rPr>
        <w:t>fiksuotos kainos kainodarą</w:t>
      </w:r>
      <w:r w:rsidR="006C4ED6" w:rsidRPr="00601B1D">
        <w:rPr>
          <w:rFonts w:eastAsia="Times New Roman"/>
          <w:szCs w:val="24"/>
          <w:lang w:eastAsia="zh-TW"/>
        </w:rPr>
        <w:t xml:space="preserve">. </w:t>
      </w:r>
      <w:r w:rsidR="006C4ED6" w:rsidRPr="00601B1D">
        <w:rPr>
          <w:szCs w:val="24"/>
        </w:rPr>
        <w:t xml:space="preserve">Pradinės sutarties vertė bus lygi tiekėjo pasiūlymo kainai be PVM, nurodytai už visą perkamų Darbų apimtį. </w:t>
      </w:r>
      <w:r w:rsidR="00877E17" w:rsidRPr="00601B1D">
        <w:rPr>
          <w:szCs w:val="24"/>
        </w:rPr>
        <w:t>Bet koks kiekis, kuris gali būti nustatytas Techninėje specifikacijoje</w:t>
      </w:r>
      <w:r w:rsidR="006C6789">
        <w:rPr>
          <w:szCs w:val="24"/>
        </w:rPr>
        <w:t xml:space="preserve"> ir (ar) </w:t>
      </w:r>
      <w:r w:rsidR="009011FB">
        <w:rPr>
          <w:szCs w:val="24"/>
        </w:rPr>
        <w:t>e</w:t>
      </w:r>
      <w:r w:rsidR="006C6789">
        <w:rPr>
          <w:szCs w:val="24"/>
        </w:rPr>
        <w:t>kspertizės akte</w:t>
      </w:r>
      <w:r w:rsidR="00F30A63">
        <w:rPr>
          <w:szCs w:val="24"/>
        </w:rPr>
        <w:t xml:space="preserve"> </w:t>
      </w:r>
      <w:r w:rsidR="00F30A63" w:rsidRPr="00265157">
        <w:rPr>
          <w:rFonts w:eastAsia="Times New Roman"/>
          <w:szCs w:val="24"/>
        </w:rPr>
        <w:t>Nr. B221-E24</w:t>
      </w:r>
      <w:r w:rsidR="00435031" w:rsidRPr="00601B1D">
        <w:rPr>
          <w:szCs w:val="24"/>
        </w:rPr>
        <w:t>,</w:t>
      </w:r>
      <w:r w:rsidR="00877E17" w:rsidRPr="00601B1D">
        <w:rPr>
          <w:szCs w:val="24"/>
        </w:rPr>
        <w:t xml:space="preserve"> yra apytikris ir neturi būti laikomas faktiniu ir tiksliu Darbų, kuriuos tiekėjui reikia atlikti, kiekiu. Jei nesikeičia darbų apimtys, didesni atliktų darbų kiekiai nelaikomi papildomais darbais, o mažesni – atsisakomaisiais darbais. </w:t>
      </w:r>
    </w:p>
    <w:p w14:paraId="215EC1D5" w14:textId="48FC715C" w:rsidR="000B4757" w:rsidRPr="00EE005E" w:rsidRDefault="007F7487" w:rsidP="00EE005E">
      <w:pPr>
        <w:pStyle w:val="Betarp"/>
        <w:ind w:firstLine="851"/>
        <w:jc w:val="both"/>
        <w:rPr>
          <w:rFonts w:eastAsia="Times New Roman"/>
          <w:b/>
          <w:bCs/>
          <w:szCs w:val="24"/>
        </w:rPr>
      </w:pPr>
      <w:bookmarkStart w:id="4" w:name="_Hlk188263741"/>
      <w:r w:rsidRPr="00601B1D">
        <w:rPr>
          <w:color w:val="000000"/>
          <w:szCs w:val="24"/>
        </w:rPr>
        <w:t>2.</w:t>
      </w:r>
      <w:r w:rsidR="007F555F">
        <w:rPr>
          <w:color w:val="000000"/>
          <w:szCs w:val="24"/>
        </w:rPr>
        <w:t>5</w:t>
      </w:r>
      <w:r w:rsidRPr="00601B1D">
        <w:rPr>
          <w:color w:val="000000"/>
          <w:szCs w:val="24"/>
        </w:rPr>
        <w:t xml:space="preserve">. </w:t>
      </w:r>
      <w:bookmarkStart w:id="5" w:name="_Hlk132891846"/>
      <w:bookmarkEnd w:id="4"/>
      <w:r w:rsidR="000B4757" w:rsidRPr="00601B1D">
        <w:rPr>
          <w:b/>
          <w:bCs/>
          <w:szCs w:val="24"/>
        </w:rPr>
        <w:t>Maksimali pirkimui skirta lėšų suma</w:t>
      </w:r>
      <w:r w:rsidR="00864A88" w:rsidRPr="00601B1D">
        <w:rPr>
          <w:b/>
          <w:bCs/>
          <w:szCs w:val="24"/>
        </w:rPr>
        <w:t xml:space="preserve"> yra</w:t>
      </w:r>
      <w:r w:rsidR="000B4757" w:rsidRPr="00601B1D">
        <w:rPr>
          <w:szCs w:val="24"/>
        </w:rPr>
        <w:t xml:space="preserve"> </w:t>
      </w:r>
      <w:r w:rsidR="00EE005E" w:rsidRPr="00EE005E">
        <w:rPr>
          <w:rFonts w:eastAsia="Times New Roman"/>
          <w:b/>
          <w:bCs/>
          <w:szCs w:val="24"/>
        </w:rPr>
        <w:t>107 438,02</w:t>
      </w:r>
      <w:r w:rsidR="000B4757" w:rsidRPr="00601B1D">
        <w:rPr>
          <w:rFonts w:eastAsia="Times New Roman"/>
          <w:b/>
          <w:bCs/>
          <w:szCs w:val="24"/>
        </w:rPr>
        <w:t xml:space="preserve"> </w:t>
      </w:r>
      <w:r w:rsidR="000B4757" w:rsidRPr="00601B1D">
        <w:rPr>
          <w:b/>
          <w:bCs/>
          <w:szCs w:val="24"/>
        </w:rPr>
        <w:t>Eur be PVM /</w:t>
      </w:r>
      <w:r w:rsidR="000B4757" w:rsidRPr="00601B1D">
        <w:rPr>
          <w:szCs w:val="24"/>
        </w:rPr>
        <w:t xml:space="preserve"> </w:t>
      </w:r>
      <w:r w:rsidR="00EE005E" w:rsidRPr="00EE005E">
        <w:rPr>
          <w:rFonts w:eastAsia="Times New Roman"/>
          <w:b/>
          <w:bCs/>
          <w:szCs w:val="24"/>
        </w:rPr>
        <w:t>130 000,00</w:t>
      </w:r>
      <w:r w:rsidR="00EE005E">
        <w:rPr>
          <w:rFonts w:eastAsia="Times New Roman"/>
          <w:b/>
          <w:bCs/>
          <w:szCs w:val="24"/>
        </w:rPr>
        <w:t xml:space="preserve"> </w:t>
      </w:r>
      <w:r w:rsidR="000B4757" w:rsidRPr="00601B1D">
        <w:rPr>
          <w:b/>
          <w:bCs/>
          <w:szCs w:val="24"/>
        </w:rPr>
        <w:t>Eur su PVM</w:t>
      </w:r>
      <w:r w:rsidR="000B4757" w:rsidRPr="00601B1D">
        <w:rPr>
          <w:szCs w:val="24"/>
        </w:rPr>
        <w:t>.</w:t>
      </w:r>
    </w:p>
    <w:p w14:paraId="131E6706" w14:textId="22432BD8" w:rsidR="000B4757" w:rsidRPr="00BE72DD" w:rsidRDefault="007F7487" w:rsidP="000B4757">
      <w:pPr>
        <w:ind w:firstLine="851"/>
        <w:rPr>
          <w:rFonts w:ascii="Times New Roman" w:hAnsi="Times New Roman" w:cs="Times New Roman"/>
          <w:sz w:val="24"/>
          <w:szCs w:val="24"/>
        </w:rPr>
      </w:pPr>
      <w:r w:rsidRPr="00601B1D">
        <w:rPr>
          <w:rFonts w:ascii="Times New Roman" w:hAnsi="Times New Roman"/>
          <w:sz w:val="24"/>
          <w:szCs w:val="24"/>
          <w:lang w:eastAsia="zh-TW"/>
        </w:rPr>
        <w:t>2.</w:t>
      </w:r>
      <w:r w:rsidR="007F555F">
        <w:rPr>
          <w:rFonts w:ascii="Times New Roman" w:hAnsi="Times New Roman"/>
          <w:sz w:val="24"/>
          <w:szCs w:val="24"/>
          <w:lang w:eastAsia="zh-TW"/>
        </w:rPr>
        <w:t>6</w:t>
      </w:r>
      <w:r w:rsidRPr="00601B1D">
        <w:rPr>
          <w:rFonts w:ascii="Times New Roman" w:hAnsi="Times New Roman"/>
          <w:sz w:val="24"/>
          <w:szCs w:val="24"/>
          <w:lang w:eastAsia="zh-TW"/>
        </w:rPr>
        <w:t xml:space="preserve">. </w:t>
      </w:r>
      <w:bookmarkStart w:id="6" w:name="_Hlk161733164"/>
      <w:bookmarkEnd w:id="3"/>
      <w:bookmarkEnd w:id="5"/>
      <w:r w:rsidR="000B4757" w:rsidRPr="00601B1D">
        <w:rPr>
          <w:rFonts w:ascii="Times New Roman" w:hAnsi="Times New Roman" w:cs="Times New Roman"/>
          <w:sz w:val="24"/>
          <w:szCs w:val="24"/>
        </w:rPr>
        <w:t>Tiekėjų pasiūlymai</w:t>
      </w:r>
      <w:r w:rsidR="00166298" w:rsidRPr="00601B1D">
        <w:rPr>
          <w:rFonts w:ascii="Times New Roman" w:hAnsi="Times New Roman" w:cs="Times New Roman"/>
          <w:sz w:val="24"/>
          <w:szCs w:val="24"/>
        </w:rPr>
        <w:t>,</w:t>
      </w:r>
      <w:r w:rsidR="000B4757" w:rsidRPr="00601B1D">
        <w:rPr>
          <w:rFonts w:ascii="Times New Roman" w:hAnsi="Times New Roman" w:cs="Times New Roman"/>
          <w:sz w:val="24"/>
          <w:szCs w:val="24"/>
        </w:rPr>
        <w:t xml:space="preserve"> viršijantys</w:t>
      </w:r>
      <w:r w:rsidR="00940F71" w:rsidRPr="00601B1D">
        <w:rPr>
          <w:rFonts w:ascii="Times New Roman" w:hAnsi="Times New Roman" w:cs="Times New Roman"/>
          <w:sz w:val="24"/>
          <w:szCs w:val="24"/>
        </w:rPr>
        <w:t xml:space="preserve"> Pirkimo sąlygų 2.</w:t>
      </w:r>
      <w:r w:rsidR="007F555F">
        <w:rPr>
          <w:rFonts w:ascii="Times New Roman" w:hAnsi="Times New Roman" w:cs="Times New Roman"/>
          <w:sz w:val="24"/>
          <w:szCs w:val="24"/>
        </w:rPr>
        <w:t>5</w:t>
      </w:r>
      <w:r w:rsidR="00940F71" w:rsidRPr="00601B1D">
        <w:rPr>
          <w:rFonts w:ascii="Times New Roman" w:hAnsi="Times New Roman" w:cs="Times New Roman"/>
          <w:sz w:val="24"/>
          <w:szCs w:val="24"/>
        </w:rPr>
        <w:t xml:space="preserve"> papunktyje</w:t>
      </w:r>
      <w:r w:rsidR="000B4757" w:rsidRPr="00601B1D">
        <w:rPr>
          <w:rFonts w:ascii="Times New Roman" w:hAnsi="Times New Roman" w:cs="Times New Roman"/>
          <w:sz w:val="24"/>
          <w:szCs w:val="24"/>
        </w:rPr>
        <w:t xml:space="preserve"> nurodytą sumą, bus </w:t>
      </w:r>
      <w:r w:rsidR="000B4757" w:rsidRPr="00275D4E">
        <w:rPr>
          <w:rFonts w:ascii="Times New Roman" w:hAnsi="Times New Roman" w:cs="Times New Roman"/>
          <w:sz w:val="24"/>
          <w:szCs w:val="24"/>
        </w:rPr>
        <w:t>atmesti vadovaujantis Pirkimo sąlygų 11.1.</w:t>
      </w:r>
      <w:r w:rsidR="001D7FCC" w:rsidRPr="00275D4E">
        <w:rPr>
          <w:rFonts w:ascii="Times New Roman" w:hAnsi="Times New Roman" w:cs="Times New Roman"/>
          <w:sz w:val="24"/>
          <w:szCs w:val="24"/>
        </w:rPr>
        <w:t>8</w:t>
      </w:r>
      <w:r w:rsidR="000B4757" w:rsidRPr="00275D4E">
        <w:rPr>
          <w:rFonts w:ascii="Times New Roman" w:hAnsi="Times New Roman" w:cs="Times New Roman"/>
          <w:sz w:val="24"/>
          <w:szCs w:val="24"/>
        </w:rPr>
        <w:t xml:space="preserve"> papunk</w:t>
      </w:r>
      <w:r w:rsidR="000B4757" w:rsidRPr="00BE72DD">
        <w:rPr>
          <w:rFonts w:ascii="Times New Roman" w:hAnsi="Times New Roman" w:cs="Times New Roman"/>
          <w:sz w:val="24"/>
          <w:szCs w:val="24"/>
        </w:rPr>
        <w:t>čiu.</w:t>
      </w:r>
    </w:p>
    <w:p w14:paraId="32EE2A72" w14:textId="3D9D8512" w:rsidR="00FC7E40" w:rsidRPr="00BE72DD" w:rsidRDefault="00940F71" w:rsidP="001505EF">
      <w:pPr>
        <w:pStyle w:val="Komentarotekstas"/>
        <w:spacing w:after="0"/>
        <w:ind w:firstLine="851"/>
        <w:jc w:val="both"/>
        <w:rPr>
          <w:rFonts w:ascii="Times New Roman" w:hAnsi="Times New Roman" w:cs="Times New Roman"/>
          <w:sz w:val="24"/>
          <w:szCs w:val="24"/>
        </w:rPr>
      </w:pPr>
      <w:bookmarkStart w:id="7" w:name="_Hlk11243921"/>
      <w:bookmarkStart w:id="8" w:name="_Hlk161326558"/>
      <w:r w:rsidRPr="00BE72DD">
        <w:rPr>
          <w:rFonts w:ascii="Times New Roman" w:hAnsi="Times New Roman" w:cs="Times New Roman"/>
          <w:sz w:val="24"/>
          <w:szCs w:val="24"/>
        </w:rPr>
        <w:t>2.</w:t>
      </w:r>
      <w:r w:rsidR="007F555F">
        <w:rPr>
          <w:rFonts w:ascii="Times New Roman" w:hAnsi="Times New Roman" w:cs="Times New Roman"/>
          <w:sz w:val="24"/>
          <w:szCs w:val="24"/>
        </w:rPr>
        <w:t>7</w:t>
      </w:r>
      <w:r w:rsidRPr="00BE72DD">
        <w:rPr>
          <w:rFonts w:ascii="Times New Roman" w:hAnsi="Times New Roman" w:cs="Times New Roman"/>
          <w:sz w:val="24"/>
          <w:szCs w:val="24"/>
        </w:rPr>
        <w:t xml:space="preserve">. </w:t>
      </w:r>
      <w:bookmarkStart w:id="9" w:name="_Hlk103944854"/>
      <w:r w:rsidR="001505EF" w:rsidRPr="00BE72DD">
        <w:rPr>
          <w:rFonts w:ascii="Times New Roman" w:hAnsi="Times New Roman" w:cs="Times New Roman"/>
          <w:sz w:val="24"/>
          <w:szCs w:val="24"/>
        </w:rPr>
        <w:t>D</w:t>
      </w:r>
      <w:r w:rsidR="002E74ED" w:rsidRPr="00BE72DD">
        <w:rPr>
          <w:rFonts w:ascii="Times New Roman" w:hAnsi="Times New Roman" w:cs="Times New Roman"/>
          <w:sz w:val="24"/>
          <w:szCs w:val="24"/>
        </w:rPr>
        <w:t xml:space="preserve">arbų atlikimo terminas – </w:t>
      </w:r>
      <w:r w:rsidR="001505EF" w:rsidRPr="00BE72DD">
        <w:rPr>
          <w:rFonts w:ascii="Times New Roman" w:hAnsi="Times New Roman" w:cs="Times New Roman"/>
          <w:b/>
          <w:bCs/>
          <w:sz w:val="24"/>
          <w:szCs w:val="24"/>
        </w:rPr>
        <w:t>6 (šeši) mėnesiai</w:t>
      </w:r>
      <w:r w:rsidR="00142603" w:rsidRPr="00BE72DD">
        <w:rPr>
          <w:rFonts w:ascii="Times New Roman" w:hAnsi="Times New Roman" w:cs="Times New Roman"/>
          <w:sz w:val="24"/>
          <w:szCs w:val="24"/>
        </w:rPr>
        <w:t xml:space="preserve"> </w:t>
      </w:r>
      <w:r w:rsidR="00EF5B61" w:rsidRPr="00BE72DD">
        <w:rPr>
          <w:rFonts w:ascii="Times New Roman" w:hAnsi="Times New Roman" w:cs="Times New Roman"/>
          <w:sz w:val="24"/>
          <w:szCs w:val="24"/>
        </w:rPr>
        <w:t>nuo</w:t>
      </w:r>
      <w:r w:rsidR="00FC7E40" w:rsidRPr="00BE72DD">
        <w:rPr>
          <w:rFonts w:ascii="Times New Roman" w:hAnsi="Times New Roman" w:cs="Times New Roman"/>
          <w:sz w:val="24"/>
          <w:szCs w:val="24"/>
        </w:rPr>
        <w:t xml:space="preserve"> statybvietės perdavimo-priėmimo akto pasirašymo</w:t>
      </w:r>
      <w:r w:rsidR="00A55647" w:rsidRPr="00BE72DD">
        <w:rPr>
          <w:rFonts w:ascii="Times New Roman" w:hAnsi="Times New Roman" w:cs="Times New Roman"/>
          <w:sz w:val="24"/>
          <w:szCs w:val="24"/>
        </w:rPr>
        <w:t xml:space="preserve"> dienos</w:t>
      </w:r>
      <w:r w:rsidR="00840F26" w:rsidRPr="00BE72DD">
        <w:rPr>
          <w:rFonts w:ascii="Times New Roman" w:hAnsi="Times New Roman" w:cs="Times New Roman"/>
          <w:sz w:val="24"/>
          <w:szCs w:val="24"/>
        </w:rPr>
        <w:t>.</w:t>
      </w:r>
    </w:p>
    <w:p w14:paraId="2FF0A670" w14:textId="22DE0124" w:rsidR="00146C26" w:rsidRDefault="00940F71" w:rsidP="00146C26">
      <w:pPr>
        <w:pStyle w:val="Betarp"/>
        <w:ind w:firstLine="851"/>
        <w:jc w:val="both"/>
        <w:rPr>
          <w:bCs/>
          <w:szCs w:val="24"/>
        </w:rPr>
      </w:pPr>
      <w:r w:rsidRPr="00BE72DD">
        <w:rPr>
          <w:szCs w:val="24"/>
        </w:rPr>
        <w:t>2.</w:t>
      </w:r>
      <w:r w:rsidR="007F555F">
        <w:rPr>
          <w:szCs w:val="24"/>
        </w:rPr>
        <w:t>8</w:t>
      </w:r>
      <w:r w:rsidR="00142603" w:rsidRPr="00BE72DD">
        <w:rPr>
          <w:szCs w:val="24"/>
        </w:rPr>
        <w:t>.</w:t>
      </w:r>
      <w:r w:rsidRPr="00BE72DD">
        <w:rPr>
          <w:szCs w:val="24"/>
        </w:rPr>
        <w:t xml:space="preserve"> </w:t>
      </w:r>
      <w:bookmarkEnd w:id="7"/>
      <w:bookmarkEnd w:id="9"/>
      <w:r w:rsidR="002E4279" w:rsidRPr="00BE72DD">
        <w:rPr>
          <w:bCs/>
          <w:szCs w:val="24"/>
        </w:rPr>
        <w:t xml:space="preserve">Sutartis įsigalioja, kai sutartį pasirašo abi </w:t>
      </w:r>
      <w:r w:rsidR="002E4279" w:rsidRPr="00275D4E">
        <w:rPr>
          <w:bCs/>
          <w:szCs w:val="24"/>
        </w:rPr>
        <w:t>sutarties šalys</w:t>
      </w:r>
      <w:r w:rsidR="001D241C" w:rsidRPr="00275D4E">
        <w:rPr>
          <w:bCs/>
          <w:szCs w:val="24"/>
        </w:rPr>
        <w:t xml:space="preserve"> ir </w:t>
      </w:r>
      <w:r w:rsidR="001D241C" w:rsidRPr="00275D4E">
        <w:rPr>
          <w:szCs w:val="24"/>
        </w:rPr>
        <w:t xml:space="preserve">pateikiamas </w:t>
      </w:r>
      <w:r w:rsidR="008D0ADE" w:rsidRPr="00275D4E">
        <w:rPr>
          <w:szCs w:val="24"/>
        </w:rPr>
        <w:t xml:space="preserve">tinkamas </w:t>
      </w:r>
      <w:r w:rsidR="001D241C" w:rsidRPr="00275D4E">
        <w:rPr>
          <w:szCs w:val="24"/>
        </w:rPr>
        <w:t>sutarties įvykdymo užtikrinimas.</w:t>
      </w:r>
      <w:r w:rsidR="002E4279" w:rsidRPr="00275D4E">
        <w:rPr>
          <w:bCs/>
          <w:szCs w:val="24"/>
        </w:rPr>
        <w:t xml:space="preserve"> Sutartis galioja iki visų Darbų užbaigimo ir atsiskaitymo už juos bei kitų sutartinių įsipareigojimų įvykdymo dienos, bet ne ilgiau kaip </w:t>
      </w:r>
      <w:r w:rsidR="00D33212">
        <w:rPr>
          <w:b/>
          <w:bCs/>
          <w:szCs w:val="24"/>
        </w:rPr>
        <w:t>7</w:t>
      </w:r>
      <w:r w:rsidR="002E4279" w:rsidRPr="00275D4E">
        <w:rPr>
          <w:b/>
          <w:bCs/>
          <w:szCs w:val="24"/>
        </w:rPr>
        <w:t xml:space="preserve"> (</w:t>
      </w:r>
      <w:r w:rsidR="00D33212">
        <w:rPr>
          <w:b/>
          <w:bCs/>
          <w:szCs w:val="24"/>
        </w:rPr>
        <w:t>septynis</w:t>
      </w:r>
      <w:r w:rsidR="002E4279" w:rsidRPr="00275D4E">
        <w:rPr>
          <w:b/>
          <w:bCs/>
          <w:szCs w:val="24"/>
        </w:rPr>
        <w:t>) mėnesius</w:t>
      </w:r>
      <w:r w:rsidR="002E4279" w:rsidRPr="00275D4E">
        <w:rPr>
          <w:bCs/>
          <w:szCs w:val="24"/>
        </w:rPr>
        <w:t>, arba kai sutarties šalys sutaria ją nutraukti, arba ji nutraukiama sutartyje nustatytais atvejais.</w:t>
      </w:r>
    </w:p>
    <w:p w14:paraId="5B333748" w14:textId="12A2F080" w:rsidR="00146C26" w:rsidRPr="00146C26" w:rsidRDefault="00940F71" w:rsidP="00146C26">
      <w:pPr>
        <w:pStyle w:val="Betarp"/>
        <w:ind w:firstLine="851"/>
        <w:jc w:val="both"/>
        <w:rPr>
          <w:bCs/>
          <w:szCs w:val="24"/>
        </w:rPr>
      </w:pPr>
      <w:r w:rsidRPr="00601B1D">
        <w:rPr>
          <w:szCs w:val="24"/>
        </w:rPr>
        <w:t>2.</w:t>
      </w:r>
      <w:r w:rsidR="007F555F">
        <w:rPr>
          <w:szCs w:val="24"/>
        </w:rPr>
        <w:t>9</w:t>
      </w:r>
      <w:r w:rsidRPr="00601B1D">
        <w:rPr>
          <w:szCs w:val="24"/>
        </w:rPr>
        <w:t>.</w:t>
      </w:r>
      <w:r w:rsidR="00146C26">
        <w:rPr>
          <w:szCs w:val="24"/>
        </w:rPr>
        <w:t xml:space="preserve"> </w:t>
      </w:r>
      <w:r w:rsidR="00146C26" w:rsidRPr="004B6339">
        <w:rPr>
          <w:b/>
          <w:bCs/>
          <w:szCs w:val="24"/>
        </w:rPr>
        <w:t>D</w:t>
      </w:r>
      <w:r w:rsidRPr="00601B1D">
        <w:rPr>
          <w:b/>
          <w:bCs/>
          <w:szCs w:val="24"/>
        </w:rPr>
        <w:t>arbų atlikimo vieta</w:t>
      </w:r>
      <w:r w:rsidRPr="00601B1D">
        <w:rPr>
          <w:szCs w:val="24"/>
        </w:rPr>
        <w:t xml:space="preserve"> – </w:t>
      </w:r>
      <w:bookmarkEnd w:id="6"/>
      <w:bookmarkEnd w:id="8"/>
      <w:r w:rsidR="00146C26" w:rsidRPr="00922187">
        <w:t>Gruodžio 17-osios g. 52</w:t>
      </w:r>
      <w:r w:rsidR="00146C26">
        <w:t>, Ukmergė.</w:t>
      </w:r>
    </w:p>
    <w:p w14:paraId="41BE129C" w14:textId="2E70D3D0" w:rsidR="007F7487" w:rsidRPr="00601B1D" w:rsidRDefault="007F7487" w:rsidP="007F7487">
      <w:pPr>
        <w:pStyle w:val="Betarp"/>
        <w:ind w:firstLine="851"/>
        <w:jc w:val="both"/>
        <w:rPr>
          <w:color w:val="000000" w:themeColor="text1"/>
          <w:szCs w:val="24"/>
        </w:rPr>
      </w:pPr>
      <w:r w:rsidRPr="00601B1D">
        <w:rPr>
          <w:szCs w:val="24"/>
        </w:rPr>
        <w:t>2.1</w:t>
      </w:r>
      <w:r w:rsidR="007F555F">
        <w:rPr>
          <w:szCs w:val="24"/>
        </w:rPr>
        <w:t>0</w:t>
      </w:r>
      <w:r w:rsidRPr="00601B1D">
        <w:rPr>
          <w:szCs w:val="24"/>
        </w:rPr>
        <w:t xml:space="preserve">. Tiekėjas gali pateikti tik vieną pasiūlymą, nepriklausomai nuo to, ar jis pirkime dalyvauja individualiai ar kaip </w:t>
      </w:r>
      <w:r w:rsidR="005C36DF" w:rsidRPr="00601B1D">
        <w:rPr>
          <w:szCs w:val="24"/>
        </w:rPr>
        <w:t>tiekėjų grupės</w:t>
      </w:r>
      <w:r w:rsidRPr="00601B1D">
        <w:rPr>
          <w:szCs w:val="24"/>
        </w:rPr>
        <w:t xml:space="preserve"> narys. Alternatyvių pasiūlymų pateikti neleidžiama. Jeigu tiekėjas pateikia daugiau kaip vieną pasiūlymą ir (arba) kaip </w:t>
      </w:r>
      <w:r w:rsidR="005C36DF" w:rsidRPr="00601B1D">
        <w:rPr>
          <w:szCs w:val="24"/>
        </w:rPr>
        <w:t>tiekėjų grupės</w:t>
      </w:r>
      <w:r w:rsidRPr="00601B1D">
        <w:rPr>
          <w:szCs w:val="24"/>
        </w:rPr>
        <w:t xml:space="preserve"> narys dalyvauja teikiant kelis </w:t>
      </w:r>
      <w:r w:rsidRPr="00601B1D">
        <w:rPr>
          <w:color w:val="000000" w:themeColor="text1"/>
          <w:szCs w:val="24"/>
        </w:rPr>
        <w:t>pasiūlymus tam pačiam pirkimui, visi tokie pasiūlymai bus atmesti.</w:t>
      </w:r>
    </w:p>
    <w:p w14:paraId="33DCCF3A" w14:textId="712C407E" w:rsidR="007F7487" w:rsidRPr="00601B1D" w:rsidRDefault="007F7487" w:rsidP="007F7487">
      <w:pPr>
        <w:pStyle w:val="Betarp"/>
        <w:ind w:firstLine="851"/>
        <w:jc w:val="both"/>
        <w:rPr>
          <w:color w:val="000000" w:themeColor="text1"/>
          <w:szCs w:val="24"/>
        </w:rPr>
      </w:pPr>
      <w:r w:rsidRPr="00601B1D">
        <w:rPr>
          <w:color w:val="000000" w:themeColor="text1"/>
          <w:szCs w:val="24"/>
        </w:rPr>
        <w:t>2.1</w:t>
      </w:r>
      <w:r w:rsidR="007F555F">
        <w:rPr>
          <w:color w:val="000000" w:themeColor="text1"/>
          <w:szCs w:val="24"/>
        </w:rPr>
        <w:t>1</w:t>
      </w:r>
      <w:r w:rsidRPr="00601B1D">
        <w:rPr>
          <w:color w:val="000000" w:themeColor="text1"/>
          <w:szCs w:val="24"/>
        </w:rPr>
        <w:t xml:space="preserve">. Perkančioji organizacija nereikalauja, kad esmines užduotis atliktų pats pasiūlymą pateikęs tiekėjas, o jeigu pasiūlymą pateikė </w:t>
      </w:r>
      <w:r w:rsidR="00DE063E">
        <w:rPr>
          <w:color w:val="000000" w:themeColor="text1"/>
          <w:szCs w:val="24"/>
        </w:rPr>
        <w:t>ūkio subjektų</w:t>
      </w:r>
      <w:r w:rsidR="0053450C" w:rsidRPr="00601B1D">
        <w:rPr>
          <w:color w:val="000000" w:themeColor="text1"/>
          <w:szCs w:val="24"/>
        </w:rPr>
        <w:t xml:space="preserve"> </w:t>
      </w:r>
      <w:r w:rsidRPr="00601B1D">
        <w:rPr>
          <w:color w:val="000000" w:themeColor="text1"/>
          <w:szCs w:val="24"/>
        </w:rPr>
        <w:t>grupė – tos grupės partneris.</w:t>
      </w:r>
    </w:p>
    <w:p w14:paraId="3906B4C5" w14:textId="07DA973D" w:rsidR="007F7487" w:rsidRPr="00601B1D" w:rsidRDefault="007F7487" w:rsidP="007F7487">
      <w:pPr>
        <w:pStyle w:val="Pagrindinistekstas"/>
        <w:spacing w:after="0" w:line="240" w:lineRule="auto"/>
        <w:ind w:firstLine="851"/>
        <w:jc w:val="both"/>
      </w:pPr>
      <w:r w:rsidRPr="00601B1D">
        <w:rPr>
          <w:szCs w:val="24"/>
        </w:rPr>
        <w:t>2.1</w:t>
      </w:r>
      <w:r w:rsidR="007F555F">
        <w:rPr>
          <w:szCs w:val="24"/>
        </w:rPr>
        <w:t>2</w:t>
      </w:r>
      <w:r w:rsidRPr="00601B1D">
        <w:rPr>
          <w:szCs w:val="24"/>
        </w:rPr>
        <w:t xml:space="preserve">. </w:t>
      </w:r>
      <w:r w:rsidRPr="00601B1D">
        <w:t>Tiekėja</w:t>
      </w:r>
      <w:r w:rsidR="002A4B78" w:rsidRPr="00601B1D">
        <w:t>s</w:t>
      </w:r>
      <w:r w:rsidRPr="00601B1D">
        <w:t>, dalyvaujant</w:t>
      </w:r>
      <w:r w:rsidR="002A4B78" w:rsidRPr="00601B1D">
        <w:t>i</w:t>
      </w:r>
      <w:r w:rsidRPr="00601B1D">
        <w:t>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5151B518" w14:textId="640E94EA" w:rsidR="007F7487" w:rsidRPr="00601B1D" w:rsidRDefault="007F7487" w:rsidP="007F7487">
      <w:pPr>
        <w:pStyle w:val="Sraopastraipa"/>
        <w:widowControl w:val="0"/>
        <w:ind w:left="0" w:firstLine="851"/>
        <w:rPr>
          <w:rFonts w:ascii="Times New Roman" w:hAnsi="Times New Roman" w:cs="Times New Roman"/>
          <w:sz w:val="24"/>
          <w:szCs w:val="24"/>
        </w:rPr>
      </w:pPr>
      <w:r w:rsidRPr="00601B1D">
        <w:rPr>
          <w:rFonts w:ascii="Times New Roman" w:hAnsi="Times New Roman"/>
          <w:sz w:val="24"/>
          <w:szCs w:val="24"/>
        </w:rPr>
        <w:t>2.1</w:t>
      </w:r>
      <w:r w:rsidR="007F555F">
        <w:rPr>
          <w:rFonts w:ascii="Times New Roman" w:hAnsi="Times New Roman"/>
          <w:sz w:val="24"/>
          <w:szCs w:val="24"/>
        </w:rPr>
        <w:t>3</w:t>
      </w:r>
      <w:r w:rsidRPr="00601B1D">
        <w:rPr>
          <w:rFonts w:ascii="Times New Roman" w:hAnsi="Times New Roman"/>
          <w:sz w:val="24"/>
          <w:szCs w:val="24"/>
        </w:rPr>
        <w:t xml:space="preserve">. Jeigu apibūdinant </w:t>
      </w:r>
      <w:r w:rsidRPr="00601B1D">
        <w:rPr>
          <w:rFonts w:ascii="Times New Roman" w:hAnsi="Times New Roman" w:cs="Times New Roman"/>
          <w:sz w:val="24"/>
          <w:szCs w:val="24"/>
        </w:rPr>
        <w:t>pirkimo objektą</w:t>
      </w:r>
      <w:r w:rsidR="00674D3F" w:rsidRPr="00601B1D">
        <w:rPr>
          <w:rFonts w:ascii="Times New Roman" w:hAnsi="Times New Roman" w:cs="Times New Roman"/>
          <w:sz w:val="24"/>
          <w:szCs w:val="24"/>
        </w:rPr>
        <w:t xml:space="preserve"> T</w:t>
      </w:r>
      <w:r w:rsidRPr="00601B1D">
        <w:rPr>
          <w:rFonts w:ascii="Times New Roman" w:hAnsi="Times New Roman" w:cs="Times New Roman"/>
          <w:sz w:val="24"/>
          <w:szCs w:val="24"/>
        </w:rPr>
        <w:t>echninėje specifikacijoje</w:t>
      </w:r>
      <w:r w:rsidR="00FA01CF" w:rsidRPr="00FA01CF">
        <w:rPr>
          <w:rFonts w:ascii="Times New Roman" w:hAnsi="Times New Roman" w:cs="Times New Roman"/>
          <w:sz w:val="24"/>
          <w:szCs w:val="24"/>
        </w:rPr>
        <w:t xml:space="preserve"> </w:t>
      </w:r>
      <w:r w:rsidR="00FA01CF">
        <w:rPr>
          <w:rFonts w:ascii="Times New Roman" w:hAnsi="Times New Roman" w:cs="Times New Roman"/>
          <w:sz w:val="24"/>
          <w:szCs w:val="24"/>
        </w:rPr>
        <w:t xml:space="preserve">ir (ar) </w:t>
      </w:r>
      <w:r w:rsidR="00FA01CF" w:rsidRPr="000E5372">
        <w:rPr>
          <w:rFonts w:ascii="Times New Roman" w:hAnsi="Times New Roman"/>
          <w:sz w:val="24"/>
          <w:szCs w:val="24"/>
        </w:rPr>
        <w:t>ekspertizės akte</w:t>
      </w:r>
      <w:r w:rsidR="00FA01CF">
        <w:rPr>
          <w:rFonts w:ascii="Times New Roman" w:hAnsi="Times New Roman"/>
          <w:sz w:val="24"/>
          <w:szCs w:val="24"/>
        </w:rPr>
        <w:t xml:space="preserve"> </w:t>
      </w:r>
      <w:r w:rsidR="00FA01CF" w:rsidRPr="000E5372">
        <w:rPr>
          <w:rFonts w:ascii="Times New Roman" w:hAnsi="Times New Roman"/>
          <w:sz w:val="24"/>
          <w:szCs w:val="24"/>
        </w:rPr>
        <w:t>Nr. B221-E24</w:t>
      </w:r>
      <w:r w:rsidRPr="00601B1D">
        <w:rPr>
          <w:rFonts w:ascii="Times New Roman" w:hAnsi="Times New Roman" w:cs="Times New Roman"/>
          <w:sz w:val="24"/>
          <w:szCs w:val="24"/>
        </w:rPr>
        <w:t xml:space="preserv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w:t>
      </w:r>
    </w:p>
    <w:p w14:paraId="469D3727" w14:textId="56E7EDED" w:rsidR="007F7487" w:rsidRPr="00601B1D" w:rsidRDefault="007F7487" w:rsidP="007F7487">
      <w:pPr>
        <w:pStyle w:val="Sraopastraipa"/>
        <w:widowControl w:val="0"/>
        <w:ind w:left="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2.1</w:t>
      </w:r>
      <w:r w:rsidR="007F555F">
        <w:rPr>
          <w:rFonts w:ascii="Times New Roman" w:eastAsia="Times New Roman" w:hAnsi="Times New Roman" w:cs="Times New Roman"/>
          <w:sz w:val="24"/>
          <w:szCs w:val="24"/>
        </w:rPr>
        <w:t>4</w:t>
      </w:r>
      <w:r w:rsidRPr="00601B1D">
        <w:rPr>
          <w:rFonts w:ascii="Times New Roman" w:eastAsia="Times New Roman" w:hAnsi="Times New Roman" w:cs="Times New Roman"/>
          <w:sz w:val="24"/>
          <w:szCs w:val="24"/>
        </w:rPr>
        <w:t xml:space="preserve">. Jeigu apibūdinant pirkimo objektą </w:t>
      </w:r>
      <w:r w:rsidR="00674D3F" w:rsidRPr="00601B1D">
        <w:rPr>
          <w:rFonts w:ascii="Times New Roman" w:hAnsi="Times New Roman" w:cs="Times New Roman"/>
          <w:sz w:val="24"/>
          <w:szCs w:val="24"/>
        </w:rPr>
        <w:t>T</w:t>
      </w:r>
      <w:r w:rsidRPr="00601B1D">
        <w:rPr>
          <w:rFonts w:ascii="Times New Roman" w:hAnsi="Times New Roman" w:cs="Times New Roman"/>
          <w:sz w:val="24"/>
          <w:szCs w:val="24"/>
        </w:rPr>
        <w:t>echninėje specifikacijoje</w:t>
      </w:r>
      <w:r w:rsidR="00FA01CF">
        <w:rPr>
          <w:rFonts w:ascii="Times New Roman" w:hAnsi="Times New Roman" w:cs="Times New Roman"/>
          <w:sz w:val="24"/>
          <w:szCs w:val="24"/>
        </w:rPr>
        <w:t xml:space="preserve"> ir (ar) </w:t>
      </w:r>
      <w:r w:rsidR="00FA01CF" w:rsidRPr="000E5372">
        <w:rPr>
          <w:rFonts w:ascii="Times New Roman" w:hAnsi="Times New Roman"/>
          <w:sz w:val="24"/>
          <w:szCs w:val="24"/>
        </w:rPr>
        <w:t>ekspertizės akte</w:t>
      </w:r>
      <w:r w:rsidR="00FA01CF">
        <w:rPr>
          <w:rFonts w:ascii="Times New Roman" w:hAnsi="Times New Roman"/>
          <w:sz w:val="24"/>
          <w:szCs w:val="24"/>
        </w:rPr>
        <w:t xml:space="preserve"> </w:t>
      </w:r>
      <w:r w:rsidR="00FA01CF" w:rsidRPr="000E5372">
        <w:rPr>
          <w:rFonts w:ascii="Times New Roman" w:hAnsi="Times New Roman"/>
          <w:sz w:val="24"/>
          <w:szCs w:val="24"/>
        </w:rPr>
        <w:t>Nr. B221-E24</w:t>
      </w:r>
      <w:r w:rsidRPr="00601B1D">
        <w:rPr>
          <w:rFonts w:ascii="Times New Roman" w:hAnsi="Times New Roman" w:cs="Times New Roman"/>
          <w:sz w:val="24"/>
          <w:szCs w:val="24"/>
        </w:rPr>
        <w:t xml:space="preserve"> </w:t>
      </w:r>
      <w:r w:rsidRPr="00601B1D">
        <w:rPr>
          <w:rFonts w:ascii="Times New Roman" w:eastAsia="Times New Roman" w:hAnsi="Times New Roman" w:cs="Times New Roman"/>
          <w:sz w:val="24"/>
          <w:szCs w:val="24"/>
        </w:rPr>
        <w:t>nurodytas standartas, techninis liudijimas ar bendrosios techninės specifikacijos (Europos</w:t>
      </w:r>
      <w:r w:rsidRPr="00601B1D">
        <w:rPr>
          <w:rFonts w:ascii="Times New Roman" w:eastAsia="Times New Roman" w:hAnsi="Times New Roman"/>
          <w:sz w:val="24"/>
          <w:szCs w:val="24"/>
        </w:rPr>
        <w:t xml:space="preserve">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B29B2D1" w14:textId="739CBB9B" w:rsidR="007767DE" w:rsidRDefault="007F7487" w:rsidP="007767DE">
      <w:pPr>
        <w:pStyle w:val="Pagrindinistekstas"/>
        <w:spacing w:after="0" w:line="240" w:lineRule="auto"/>
        <w:ind w:firstLine="851"/>
        <w:jc w:val="both"/>
      </w:pPr>
      <w:r w:rsidRPr="00601B1D">
        <w:rPr>
          <w:szCs w:val="24"/>
        </w:rPr>
        <w:lastRenderedPageBreak/>
        <w:t>2.1</w:t>
      </w:r>
      <w:r w:rsidR="007F555F">
        <w:rPr>
          <w:szCs w:val="24"/>
        </w:rPr>
        <w:t>5</w:t>
      </w:r>
      <w:r w:rsidRPr="00601B1D">
        <w:rPr>
          <w:szCs w:val="24"/>
        </w:rPr>
        <w:t xml:space="preserve">. </w:t>
      </w:r>
      <w:r w:rsidR="007767DE" w:rsidRPr="00601B1D">
        <w:t>Tiekėja</w:t>
      </w:r>
      <w:r w:rsidR="002A4B78" w:rsidRPr="00601B1D">
        <w:t>s</w:t>
      </w:r>
      <w:r w:rsidR="007767DE" w:rsidRPr="00601B1D">
        <w:t xml:space="preserve"> pasiūlyme privalo įvertinti visas pirkimo sutarčiai įvykdyti reikalingas sąnaudas</w:t>
      </w:r>
      <w:r w:rsidR="0083031C" w:rsidRPr="00601B1D">
        <w:t>:</w:t>
      </w:r>
      <w:r w:rsidR="007767DE" w:rsidRPr="00601B1D">
        <w:t xml:space="preserve"> nurodytiems Darbams atlikti reikalingų medžiagų, gaminių, mechanizmų eksploatacijos</w:t>
      </w:r>
      <w:r w:rsidR="003A4045">
        <w:t>, kuro</w:t>
      </w:r>
      <w:r w:rsidR="007767DE" w:rsidRPr="00601B1D">
        <w:t xml:space="preserve">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70CAE74F" w14:textId="56F54FED" w:rsidR="00E07F50" w:rsidRPr="00601B1D" w:rsidRDefault="007F7487" w:rsidP="00E07F50">
      <w:pPr>
        <w:pStyle w:val="Pagrindinistekstas"/>
        <w:spacing w:after="0" w:line="240" w:lineRule="auto"/>
        <w:ind w:firstLine="851"/>
        <w:jc w:val="both"/>
        <w:rPr>
          <w:rFonts w:eastAsia="Calibri"/>
          <w:szCs w:val="24"/>
        </w:rPr>
      </w:pPr>
      <w:r w:rsidRPr="00601B1D">
        <w:rPr>
          <w:szCs w:val="24"/>
        </w:rPr>
        <w:t>2.1</w:t>
      </w:r>
      <w:r w:rsidR="007F555F">
        <w:rPr>
          <w:szCs w:val="24"/>
        </w:rPr>
        <w:t>6</w:t>
      </w:r>
      <w:r w:rsidRPr="00601B1D">
        <w:rPr>
          <w:szCs w:val="24"/>
        </w:rPr>
        <w:t>. Perkančioji organizacija rengti susitikimų su tiekėjais nenumato.</w:t>
      </w:r>
      <w:r w:rsidR="00940F71" w:rsidRPr="00601B1D">
        <w:rPr>
          <w:szCs w:val="24"/>
        </w:rPr>
        <w:t xml:space="preserve"> Prieš teikiant pasiūlymą </w:t>
      </w:r>
      <w:r w:rsidR="00940F71" w:rsidRPr="00601B1D">
        <w:rPr>
          <w:rFonts w:eastAsia="Calibri"/>
          <w:szCs w:val="24"/>
        </w:rPr>
        <w:t>pagal pateikt</w:t>
      </w:r>
      <w:r w:rsidR="00925E46" w:rsidRPr="00601B1D">
        <w:rPr>
          <w:rFonts w:eastAsia="Calibri"/>
          <w:szCs w:val="24"/>
        </w:rPr>
        <w:t>us pirkimo dokumentus</w:t>
      </w:r>
      <w:r w:rsidR="00940F71" w:rsidRPr="00601B1D">
        <w:rPr>
          <w:rFonts w:eastAsia="Calibri"/>
          <w:szCs w:val="24"/>
        </w:rPr>
        <w:t xml:space="preserve"> </w:t>
      </w:r>
      <w:r w:rsidR="00940F71" w:rsidRPr="00601B1D">
        <w:rPr>
          <w:szCs w:val="24"/>
        </w:rPr>
        <w:t xml:space="preserve">tiekėjui rekomenduojama savarankiškai apžiūrėti ir įsivertinti pirkimo objektą vietoje, kad galėtų kiek įmanoma tiksliau įvertinti numatomų Darbų </w:t>
      </w:r>
      <w:r w:rsidR="00940F71" w:rsidRPr="00601B1D">
        <w:rPr>
          <w:rFonts w:eastAsia="Calibri"/>
          <w:szCs w:val="24"/>
        </w:rPr>
        <w:t>išlaidas.</w:t>
      </w:r>
    </w:p>
    <w:p w14:paraId="046ED2A1" w14:textId="3E733646" w:rsidR="00257144" w:rsidRPr="00601B1D" w:rsidRDefault="00257144" w:rsidP="00257144">
      <w:pPr>
        <w:rPr>
          <w:rFonts w:ascii="Times New Roman" w:eastAsia="Times New Roman" w:hAnsi="Times New Roman" w:cs="Times New Roman"/>
          <w:sz w:val="24"/>
          <w:szCs w:val="24"/>
        </w:rPr>
      </w:pPr>
    </w:p>
    <w:p w14:paraId="2A932336" w14:textId="77777777" w:rsidR="00257144" w:rsidRPr="00601B1D" w:rsidRDefault="00257144" w:rsidP="00257144">
      <w:pPr>
        <w:jc w:val="center"/>
        <w:rPr>
          <w:rFonts w:ascii="Times New Roman" w:hAnsi="Times New Roman"/>
          <w:b/>
          <w:sz w:val="24"/>
          <w:szCs w:val="24"/>
        </w:rPr>
      </w:pPr>
      <w:bookmarkStart w:id="10" w:name="_Hlk222404090"/>
      <w:r w:rsidRPr="00601B1D">
        <w:rPr>
          <w:rFonts w:ascii="Times New Roman" w:hAnsi="Times New Roman"/>
          <w:b/>
          <w:sz w:val="24"/>
          <w:szCs w:val="24"/>
        </w:rPr>
        <w:t>III SKYRIUS</w:t>
      </w:r>
    </w:p>
    <w:p w14:paraId="69BA9559" w14:textId="77777777" w:rsidR="00257144" w:rsidRPr="00601B1D" w:rsidRDefault="00257144" w:rsidP="00257144">
      <w:pPr>
        <w:jc w:val="center"/>
        <w:rPr>
          <w:rFonts w:ascii="Times New Roman" w:hAnsi="Times New Roman"/>
          <w:b/>
          <w:sz w:val="24"/>
          <w:szCs w:val="24"/>
        </w:rPr>
      </w:pPr>
      <w:r w:rsidRPr="00601B1D">
        <w:rPr>
          <w:rFonts w:ascii="Times New Roman" w:hAnsi="Times New Roman"/>
          <w:b/>
          <w:sz w:val="24"/>
          <w:szCs w:val="24"/>
        </w:rPr>
        <w:t>REIKALAVIMAI TIEKĖJAMS</w:t>
      </w:r>
    </w:p>
    <w:bookmarkEnd w:id="10"/>
    <w:p w14:paraId="36006328" w14:textId="77777777" w:rsidR="00257144" w:rsidRPr="00601B1D" w:rsidRDefault="00257144" w:rsidP="00257144">
      <w:pPr>
        <w:rPr>
          <w:rFonts w:ascii="Times New Roman" w:hAnsi="Times New Roman"/>
          <w:b/>
          <w:sz w:val="16"/>
          <w:szCs w:val="16"/>
        </w:rPr>
      </w:pPr>
    </w:p>
    <w:p w14:paraId="47E8B79E" w14:textId="77777777" w:rsidR="00257144" w:rsidRPr="00601B1D" w:rsidRDefault="00257144" w:rsidP="00257144">
      <w:pPr>
        <w:pStyle w:val="Pagrindinistekstas"/>
        <w:spacing w:after="0" w:line="240" w:lineRule="auto"/>
        <w:ind w:firstLine="851"/>
        <w:jc w:val="both"/>
        <w:rPr>
          <w:color w:val="000000"/>
          <w:szCs w:val="24"/>
        </w:rPr>
      </w:pPr>
      <w:bookmarkStart w:id="11" w:name="_Hlk144218056"/>
      <w:r w:rsidRPr="00601B1D">
        <w:rPr>
          <w:szCs w:val="24"/>
        </w:rPr>
        <w:t>3.1. Perkančioji organizacija, įvertinusi, kad tiekėjo pašalinimas iš pirkimo procedūros proporcingas vertinamam tiekėjo elgesiui,  pašalina tiekėją iš pirkimo procedūros</w:t>
      </w:r>
      <w:r w:rsidRPr="00601B1D">
        <w:rPr>
          <w:color w:val="000000"/>
          <w:szCs w:val="24"/>
        </w:rPr>
        <w:t>, jeigu:</w:t>
      </w:r>
    </w:p>
    <w:p w14:paraId="45D90A2E"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3.1.1. tiekėjas su kitais tiekėjais yra sudaręs susitarimų, kuriais siekiama iškreipti konkurenciją atliekamame pirkime, ir Perkančioji organizacija dėl to turi įtikinamų duomenų;</w:t>
      </w:r>
    </w:p>
    <w:p w14:paraId="32686220"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989302D"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3.1.3. pažeista konkurencija, kaip nustatyta Viešųjų pirkimų įstatymo 27 straipsnio 3 ir 4 dalyse, ir atitinkamos padėties negalima ištaisyti;</w:t>
      </w:r>
    </w:p>
    <w:p w14:paraId="4F0A2449"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31EDA9C"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1B5878F" w14:textId="77777777" w:rsidR="00257144" w:rsidRPr="00601B1D" w:rsidRDefault="00257144" w:rsidP="00257144">
      <w:pPr>
        <w:pStyle w:val="Pagrindinistekstas"/>
        <w:spacing w:after="0" w:line="240" w:lineRule="auto"/>
        <w:ind w:firstLine="851"/>
        <w:jc w:val="both"/>
        <w:rPr>
          <w:color w:val="000000"/>
          <w:szCs w:val="24"/>
        </w:rPr>
      </w:pPr>
      <w:r w:rsidRPr="00601B1D">
        <w:rPr>
          <w:szCs w:val="24"/>
        </w:rPr>
        <w:t>3.2.</w:t>
      </w:r>
      <w:r w:rsidRPr="00601B1D">
        <w:rPr>
          <w:color w:val="000000"/>
          <w:szCs w:val="24"/>
        </w:rPr>
        <w:t xml:space="preserve">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11"/>
    <w:p w14:paraId="1EC238D1" w14:textId="02196C73" w:rsidR="00CA16E6" w:rsidRDefault="00257144" w:rsidP="00CA16E6">
      <w:pPr>
        <w:pStyle w:val="Pagrindinistekstas"/>
        <w:spacing w:after="0" w:line="240" w:lineRule="auto"/>
        <w:ind w:firstLine="851"/>
        <w:jc w:val="both"/>
        <w:rPr>
          <w:rFonts w:eastAsia="Arial"/>
          <w:szCs w:val="24"/>
        </w:rPr>
      </w:pPr>
      <w:r w:rsidRPr="00601B1D">
        <w:rPr>
          <w:szCs w:val="24"/>
        </w:rPr>
        <w:t>3.</w:t>
      </w:r>
      <w:r w:rsidR="00B32689">
        <w:rPr>
          <w:szCs w:val="24"/>
        </w:rPr>
        <w:t>3</w:t>
      </w:r>
      <w:r w:rsidRPr="00601B1D">
        <w:rPr>
          <w:szCs w:val="24"/>
        </w:rPr>
        <w:t xml:space="preserve">. </w:t>
      </w:r>
      <w:r w:rsidRPr="00601B1D">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1E31758F" w14:textId="37BD9D59" w:rsidR="00776672" w:rsidRDefault="00776672" w:rsidP="00776672">
      <w:pPr>
        <w:pStyle w:val="Pagrindinistekstas"/>
        <w:spacing w:after="0" w:line="240" w:lineRule="auto"/>
        <w:ind w:firstLine="851"/>
        <w:jc w:val="both"/>
        <w:rPr>
          <w:szCs w:val="24"/>
        </w:rPr>
      </w:pPr>
      <w:r w:rsidRPr="00C3565C">
        <w:rPr>
          <w:szCs w:val="24"/>
        </w:rPr>
        <w:t xml:space="preserve">3.4. </w:t>
      </w:r>
      <w:r w:rsidRPr="00776672">
        <w:rPr>
          <w:szCs w:val="24"/>
        </w:rPr>
        <w:t xml:space="preserve">Tiekėjo kvalifikacija ir, jeigu taikytina, atitiktis kokybės vadybos sistemos ir (arba) aplinkos apsaugos vadybos sistemos standartų reikalavimams </w:t>
      </w:r>
      <w:r w:rsidRPr="00776672">
        <w:rPr>
          <w:b/>
          <w:szCs w:val="24"/>
        </w:rPr>
        <w:t xml:space="preserve">turi būti įgyta iki pasiūlymų pateikimo termino pabaigos </w:t>
      </w:r>
      <w:r w:rsidRPr="00776672">
        <w:rPr>
          <w:szCs w:val="24"/>
        </w:rPr>
        <w:t>(susipažinimo su pasiūlymais dienos).</w:t>
      </w:r>
    </w:p>
    <w:p w14:paraId="3901CFDB" w14:textId="43FAFDFD" w:rsidR="00776672" w:rsidRPr="00B32689" w:rsidRDefault="00776672" w:rsidP="00B32689">
      <w:pPr>
        <w:ind w:firstLine="851"/>
        <w:rPr>
          <w:rFonts w:ascii="Times New Roman" w:hAnsi="Times New Roman" w:cs="Times New Roman"/>
          <w:sz w:val="24"/>
          <w:szCs w:val="24"/>
        </w:rPr>
      </w:pPr>
      <w:r w:rsidRPr="00776672">
        <w:rPr>
          <w:rFonts w:ascii="Times New Roman" w:hAnsi="Times New Roman" w:cs="Times New Roman"/>
          <w:bCs/>
          <w:sz w:val="24"/>
          <w:szCs w:val="24"/>
        </w:rPr>
        <w:t xml:space="preserve">3.5. Perkančioji organizacija šių Pirkimo sąlygų </w:t>
      </w:r>
      <w:r>
        <w:rPr>
          <w:rFonts w:ascii="Times New Roman" w:hAnsi="Times New Roman" w:cs="Times New Roman"/>
          <w:bCs/>
          <w:sz w:val="24"/>
          <w:szCs w:val="24"/>
        </w:rPr>
        <w:t>l</w:t>
      </w:r>
      <w:r w:rsidRPr="00776672">
        <w:rPr>
          <w:rFonts w:ascii="Times New Roman" w:hAnsi="Times New Roman" w:cs="Times New Roman"/>
          <w:bCs/>
          <w:sz w:val="24"/>
          <w:szCs w:val="24"/>
        </w:rPr>
        <w:t xml:space="preserve">entelėje Nr. 1 „Tiekėjų kvalifikacijos reikalavimai“ </w:t>
      </w:r>
      <w:r>
        <w:rPr>
          <w:rFonts w:ascii="Times New Roman" w:hAnsi="Times New Roman" w:cs="Times New Roman"/>
          <w:bCs/>
          <w:sz w:val="24"/>
          <w:szCs w:val="24"/>
        </w:rPr>
        <w:t>ir lentelėje Nr. 2 „</w:t>
      </w:r>
      <w:r w:rsidRPr="00776672">
        <w:rPr>
          <w:rFonts w:ascii="Times New Roman" w:hAnsi="Times New Roman" w:cs="Times New Roman"/>
          <w:bCs/>
          <w:sz w:val="24"/>
          <w:szCs w:val="24"/>
          <w:lang w:eastAsia="en-GB"/>
        </w:rPr>
        <w:t>Aplinkos apsaugos vadybos sistemos standartų reikalavimai</w:t>
      </w:r>
      <w:r>
        <w:rPr>
          <w:rFonts w:ascii="Times New Roman" w:hAnsi="Times New Roman" w:cs="Times New Roman"/>
          <w:bCs/>
          <w:sz w:val="24"/>
          <w:szCs w:val="24"/>
        </w:rPr>
        <w:t xml:space="preserve">“ </w:t>
      </w:r>
      <w:r w:rsidRPr="00776672">
        <w:rPr>
          <w:rFonts w:ascii="Times New Roman" w:hAnsi="Times New Roman" w:cs="Times New Roman"/>
          <w:bCs/>
          <w:sz w:val="24"/>
          <w:szCs w:val="24"/>
        </w:rPr>
        <w:t xml:space="preserve">nurodytų </w:t>
      </w:r>
      <w:r w:rsidR="00C7285F">
        <w:rPr>
          <w:rFonts w:ascii="Times New Roman" w:hAnsi="Times New Roman" w:cs="Times New Roman"/>
          <w:bCs/>
          <w:sz w:val="24"/>
          <w:szCs w:val="24"/>
        </w:rPr>
        <w:t>atitiktį įrodančių</w:t>
      </w:r>
      <w:r w:rsidR="001C4BC3">
        <w:rPr>
          <w:rFonts w:ascii="Times New Roman" w:hAnsi="Times New Roman" w:cs="Times New Roman"/>
          <w:bCs/>
          <w:sz w:val="24"/>
          <w:szCs w:val="24"/>
        </w:rPr>
        <w:t xml:space="preserve"> </w:t>
      </w:r>
      <w:r w:rsidRPr="00776672">
        <w:rPr>
          <w:rFonts w:ascii="Times New Roman" w:hAnsi="Times New Roman" w:cs="Times New Roman"/>
          <w:bCs/>
          <w:sz w:val="24"/>
          <w:szCs w:val="24"/>
        </w:rPr>
        <w:t xml:space="preserve"> dokumentų reikalaus tik iš ekonomiškai naudingiausią pasiūlymą pateikusio tiekėjo </w:t>
      </w:r>
      <w:r w:rsidRPr="00776672">
        <w:rPr>
          <w:rStyle w:val="BetarpDiagrama"/>
          <w:bCs/>
          <w:szCs w:val="24"/>
        </w:rPr>
        <w:t>(galimo laimėtojo)</w:t>
      </w:r>
      <w:r w:rsidRPr="00776672">
        <w:rPr>
          <w:rFonts w:ascii="Times New Roman" w:hAnsi="Times New Roman" w:cs="Times New Roman"/>
          <w:bCs/>
          <w:sz w:val="24"/>
          <w:szCs w:val="24"/>
        </w:rPr>
        <w:t xml:space="preserve">. </w:t>
      </w:r>
      <w:r w:rsidRPr="00C3565C">
        <w:rPr>
          <w:rFonts w:ascii="Times New Roman" w:hAnsi="Times New Roman" w:cs="Times New Roman"/>
          <w:bCs/>
          <w:sz w:val="24"/>
          <w:szCs w:val="24"/>
        </w:rPr>
        <w:t xml:space="preserve">Nurodyti dokumentai gali būti išduoti ir po pasiūlymų </w:t>
      </w:r>
      <w:r w:rsidRPr="00C3565C">
        <w:rPr>
          <w:rFonts w:ascii="Times New Roman" w:hAnsi="Times New Roman" w:cs="Times New Roman"/>
          <w:bCs/>
          <w:sz w:val="24"/>
          <w:szCs w:val="24"/>
        </w:rPr>
        <w:lastRenderedPageBreak/>
        <w:t>pateikimo termino pabaigos, o juose nurodyti duomenys turi būti pateikiami už laikotarpį iki pasiūlymų pateikimo termino pabaigos, jei tokiuose dokumentuose nurodoma jų galiojimo data.</w:t>
      </w:r>
    </w:p>
    <w:p w14:paraId="6E9F5057" w14:textId="652AD760" w:rsidR="00776672" w:rsidRPr="00C3565C" w:rsidRDefault="00776672" w:rsidP="00705E6C">
      <w:pPr>
        <w:pStyle w:val="Betarp"/>
        <w:tabs>
          <w:tab w:val="left" w:pos="1418"/>
        </w:tabs>
        <w:ind w:firstLine="851"/>
        <w:jc w:val="both"/>
        <w:rPr>
          <w:szCs w:val="24"/>
        </w:rPr>
      </w:pPr>
      <w:r w:rsidRPr="00C3565C">
        <w:rPr>
          <w:szCs w:val="24"/>
        </w:rPr>
        <w:t>3.</w:t>
      </w:r>
      <w:r w:rsidR="00B32689">
        <w:rPr>
          <w:szCs w:val="24"/>
        </w:rPr>
        <w:t>6</w:t>
      </w:r>
      <w:r w:rsidRPr="00C3565C">
        <w:rPr>
          <w:szCs w:val="24"/>
        </w:rPr>
        <w:t>.</w:t>
      </w:r>
      <w:r w:rsidRPr="00C3565C">
        <w:rPr>
          <w:b/>
          <w:szCs w:val="24"/>
        </w:rPr>
        <w:t xml:space="preserve"> </w:t>
      </w:r>
      <w:r w:rsidRPr="00C3565C">
        <w:rPr>
          <w:szCs w:val="24"/>
        </w:rPr>
        <w:t>Tiekėjai, dalyvaujantis pirkime, turi atitikti 3.</w:t>
      </w:r>
      <w:r w:rsidR="00B32689">
        <w:rPr>
          <w:szCs w:val="24"/>
        </w:rPr>
        <w:t>6</w:t>
      </w:r>
      <w:r w:rsidRPr="00C3565C">
        <w:rPr>
          <w:szCs w:val="24"/>
        </w:rPr>
        <w:t>.1 papunktyje nustatytą kvalifikacijos reikalavimą:</w:t>
      </w:r>
    </w:p>
    <w:p w14:paraId="0DF792DD" w14:textId="5F29A964" w:rsidR="00776672" w:rsidRPr="00C3565C" w:rsidRDefault="00776672" w:rsidP="00776672">
      <w:pPr>
        <w:autoSpaceDE w:val="0"/>
        <w:autoSpaceDN w:val="0"/>
        <w:adjustRightInd w:val="0"/>
        <w:ind w:left="3741"/>
        <w:rPr>
          <w:rFonts w:ascii="Times New Roman" w:hAnsi="Times New Roman" w:cs="Times New Roman"/>
          <w:bCs/>
          <w:sz w:val="24"/>
          <w:szCs w:val="24"/>
        </w:rPr>
      </w:pPr>
      <w:r w:rsidRPr="00C3565C">
        <w:rPr>
          <w:rFonts w:ascii="Times New Roman" w:hAnsi="Times New Roman" w:cs="Times New Roman"/>
          <w:bCs/>
          <w:sz w:val="24"/>
          <w:szCs w:val="24"/>
        </w:rPr>
        <w:t xml:space="preserve">              </w:t>
      </w:r>
      <w:r w:rsidR="001C12F3" w:rsidRPr="00C3565C">
        <w:rPr>
          <w:rFonts w:ascii="Times New Roman" w:hAnsi="Times New Roman" w:cs="Times New Roman"/>
          <w:b/>
          <w:bCs/>
          <w:sz w:val="24"/>
          <w:szCs w:val="24"/>
        </w:rPr>
        <w:t>Lentelė Nr. 1</w:t>
      </w:r>
      <w:r w:rsidR="001C12F3">
        <w:rPr>
          <w:rFonts w:ascii="Times New Roman" w:hAnsi="Times New Roman" w:cs="Times New Roman"/>
          <w:b/>
          <w:bCs/>
          <w:sz w:val="24"/>
          <w:szCs w:val="24"/>
        </w:rPr>
        <w:t xml:space="preserve">. </w:t>
      </w:r>
      <w:r w:rsidRPr="00C3565C">
        <w:rPr>
          <w:rFonts w:ascii="Times New Roman" w:hAnsi="Times New Roman" w:cs="Times New Roman"/>
          <w:b/>
          <w:bCs/>
          <w:sz w:val="24"/>
          <w:szCs w:val="24"/>
        </w:rPr>
        <w:t xml:space="preserve">Tiekėjų kvalifikacijos reikalavimai.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3051"/>
        <w:gridCol w:w="3361"/>
        <w:gridCol w:w="2465"/>
      </w:tblGrid>
      <w:tr w:rsidR="00776672" w:rsidRPr="00027DA2" w14:paraId="33AE3D88" w14:textId="77777777" w:rsidTr="00E045E2">
        <w:tc>
          <w:tcPr>
            <w:tcW w:w="756" w:type="dxa"/>
            <w:shd w:val="clear" w:color="auto" w:fill="DEEAF6" w:themeFill="accent5" w:themeFillTint="33"/>
          </w:tcPr>
          <w:p w14:paraId="6DC9F05D" w14:textId="77777777" w:rsidR="00776672" w:rsidRPr="00027DA2" w:rsidRDefault="00776672" w:rsidP="00E045E2">
            <w:pPr>
              <w:autoSpaceDE w:val="0"/>
              <w:autoSpaceDN w:val="0"/>
              <w:adjustRightInd w:val="0"/>
              <w:rPr>
                <w:rFonts w:ascii="Times New Roman" w:hAnsi="Times New Roman" w:cs="Times New Roman"/>
                <w:b/>
                <w:bCs/>
                <w:sz w:val="24"/>
                <w:szCs w:val="24"/>
              </w:rPr>
            </w:pPr>
            <w:r w:rsidRPr="00027DA2">
              <w:rPr>
                <w:rFonts w:ascii="Times New Roman" w:hAnsi="Times New Roman" w:cs="Times New Roman"/>
                <w:b/>
                <w:bCs/>
                <w:sz w:val="24"/>
                <w:szCs w:val="24"/>
              </w:rPr>
              <w:t>Eil.</w:t>
            </w:r>
          </w:p>
          <w:p w14:paraId="771715F2" w14:textId="77777777" w:rsidR="00776672" w:rsidRPr="00027DA2" w:rsidRDefault="00776672" w:rsidP="00E045E2">
            <w:pPr>
              <w:autoSpaceDE w:val="0"/>
              <w:autoSpaceDN w:val="0"/>
              <w:adjustRightInd w:val="0"/>
              <w:rPr>
                <w:rFonts w:ascii="Times New Roman" w:hAnsi="Times New Roman" w:cs="Times New Roman"/>
                <w:b/>
                <w:bCs/>
                <w:sz w:val="24"/>
                <w:szCs w:val="24"/>
              </w:rPr>
            </w:pPr>
            <w:r w:rsidRPr="00027DA2">
              <w:rPr>
                <w:rFonts w:ascii="Times New Roman" w:hAnsi="Times New Roman" w:cs="Times New Roman"/>
                <w:b/>
                <w:bCs/>
                <w:sz w:val="24"/>
                <w:szCs w:val="24"/>
              </w:rPr>
              <w:t>Nr.</w:t>
            </w:r>
          </w:p>
        </w:tc>
        <w:tc>
          <w:tcPr>
            <w:tcW w:w="3208" w:type="dxa"/>
            <w:shd w:val="clear" w:color="auto" w:fill="DEEAF6" w:themeFill="accent5" w:themeFillTint="33"/>
          </w:tcPr>
          <w:p w14:paraId="4BB1CFFC" w14:textId="77777777" w:rsidR="00776672" w:rsidRPr="00027DA2" w:rsidRDefault="00776672" w:rsidP="00E045E2">
            <w:pPr>
              <w:autoSpaceDE w:val="0"/>
              <w:autoSpaceDN w:val="0"/>
              <w:adjustRightInd w:val="0"/>
              <w:jc w:val="center"/>
              <w:rPr>
                <w:rFonts w:ascii="Times New Roman" w:hAnsi="Times New Roman" w:cs="Times New Roman"/>
                <w:b/>
                <w:bCs/>
                <w:sz w:val="24"/>
                <w:szCs w:val="24"/>
              </w:rPr>
            </w:pPr>
            <w:r w:rsidRPr="00027DA2">
              <w:rPr>
                <w:rFonts w:ascii="Times New Roman" w:hAnsi="Times New Roman" w:cs="Times New Roman"/>
                <w:b/>
                <w:bCs/>
                <w:sz w:val="24"/>
                <w:szCs w:val="24"/>
              </w:rPr>
              <w:t>Kvalifikacijos reikalavimas</w:t>
            </w:r>
          </w:p>
        </w:tc>
        <w:tc>
          <w:tcPr>
            <w:tcW w:w="3119" w:type="dxa"/>
            <w:shd w:val="clear" w:color="auto" w:fill="DEEAF6" w:themeFill="accent5" w:themeFillTint="33"/>
          </w:tcPr>
          <w:p w14:paraId="7F84E61D" w14:textId="77777777" w:rsidR="00776672" w:rsidRPr="00027DA2" w:rsidRDefault="00776672" w:rsidP="00E045E2">
            <w:pPr>
              <w:autoSpaceDE w:val="0"/>
              <w:autoSpaceDN w:val="0"/>
              <w:adjustRightInd w:val="0"/>
              <w:jc w:val="center"/>
              <w:rPr>
                <w:rFonts w:ascii="Times New Roman" w:hAnsi="Times New Roman" w:cs="Times New Roman"/>
                <w:b/>
                <w:bCs/>
                <w:sz w:val="24"/>
                <w:szCs w:val="24"/>
              </w:rPr>
            </w:pPr>
            <w:bookmarkStart w:id="12" w:name="_Hlk229580214"/>
            <w:r w:rsidRPr="00027DA2">
              <w:rPr>
                <w:rFonts w:ascii="Times New Roman" w:hAnsi="Times New Roman" w:cs="Times New Roman"/>
                <w:b/>
                <w:bCs/>
                <w:sz w:val="24"/>
                <w:szCs w:val="24"/>
              </w:rPr>
              <w:t>Atitiktį reikalavimui</w:t>
            </w:r>
          </w:p>
          <w:p w14:paraId="287CD222" w14:textId="77777777" w:rsidR="00776672" w:rsidRPr="00027DA2" w:rsidRDefault="00776672" w:rsidP="00E045E2">
            <w:pPr>
              <w:autoSpaceDE w:val="0"/>
              <w:autoSpaceDN w:val="0"/>
              <w:adjustRightInd w:val="0"/>
              <w:jc w:val="center"/>
              <w:rPr>
                <w:rFonts w:ascii="Times New Roman" w:hAnsi="Times New Roman" w:cs="Times New Roman"/>
                <w:b/>
                <w:bCs/>
                <w:sz w:val="24"/>
                <w:szCs w:val="24"/>
              </w:rPr>
            </w:pPr>
            <w:r w:rsidRPr="00027DA2">
              <w:rPr>
                <w:rFonts w:ascii="Times New Roman" w:hAnsi="Times New Roman" w:cs="Times New Roman"/>
                <w:b/>
                <w:bCs/>
                <w:sz w:val="24"/>
                <w:szCs w:val="24"/>
              </w:rPr>
              <w:t>įrodantys dokumentai ar kt.</w:t>
            </w:r>
          </w:p>
          <w:bookmarkEnd w:id="12"/>
          <w:p w14:paraId="579635E5" w14:textId="5490E181" w:rsidR="00776672" w:rsidRPr="00027DA2" w:rsidRDefault="00776672" w:rsidP="00E045E2">
            <w:pPr>
              <w:autoSpaceDE w:val="0"/>
              <w:autoSpaceDN w:val="0"/>
              <w:adjustRightInd w:val="0"/>
              <w:jc w:val="center"/>
              <w:rPr>
                <w:rFonts w:ascii="Times New Roman" w:hAnsi="Times New Roman" w:cs="Times New Roman"/>
                <w:b/>
                <w:bCs/>
                <w:sz w:val="24"/>
                <w:szCs w:val="24"/>
              </w:rPr>
            </w:pPr>
            <w:r w:rsidRPr="00027DA2">
              <w:rPr>
                <w:rFonts w:ascii="Times New Roman" w:hAnsi="Times New Roman" w:cs="Times New Roman"/>
                <w:iCs/>
                <w:sz w:val="24"/>
                <w:szCs w:val="24"/>
              </w:rPr>
              <w:t>(pateikiamos dokumentų skaitmeninės kopijos CVP IS priemonėmis)</w:t>
            </w:r>
          </w:p>
        </w:tc>
        <w:tc>
          <w:tcPr>
            <w:tcW w:w="2551" w:type="dxa"/>
            <w:shd w:val="clear" w:color="auto" w:fill="DEEAF6" w:themeFill="accent5" w:themeFillTint="33"/>
          </w:tcPr>
          <w:p w14:paraId="389E8056" w14:textId="77777777" w:rsidR="00776672" w:rsidRPr="00027DA2" w:rsidRDefault="00776672" w:rsidP="00E045E2">
            <w:pPr>
              <w:jc w:val="center"/>
              <w:rPr>
                <w:rFonts w:ascii="Times New Roman" w:hAnsi="Times New Roman" w:cs="Times New Roman"/>
                <w:b/>
                <w:sz w:val="24"/>
                <w:szCs w:val="24"/>
              </w:rPr>
            </w:pPr>
            <w:r w:rsidRPr="00027DA2">
              <w:rPr>
                <w:rFonts w:ascii="Times New Roman" w:hAnsi="Times New Roman" w:cs="Times New Roman"/>
                <w:b/>
                <w:sz w:val="24"/>
                <w:szCs w:val="24"/>
              </w:rPr>
              <w:t xml:space="preserve">Subjektas, kuris turi atitikti reikalavimus </w:t>
            </w:r>
          </w:p>
        </w:tc>
      </w:tr>
      <w:tr w:rsidR="00B32689" w:rsidRPr="00027DA2" w14:paraId="2EA4F6F8" w14:textId="77777777" w:rsidTr="00097850">
        <w:tc>
          <w:tcPr>
            <w:tcW w:w="9634" w:type="dxa"/>
            <w:gridSpan w:val="4"/>
          </w:tcPr>
          <w:p w14:paraId="26C6AB43" w14:textId="150E7980" w:rsidR="00B32689" w:rsidRPr="00E95648" w:rsidRDefault="00B32689" w:rsidP="00B32689">
            <w:pPr>
              <w:rPr>
                <w:rFonts w:ascii="Times New Roman" w:hAnsi="Times New Roman" w:cs="Times New Roman"/>
                <w:b/>
                <w:sz w:val="24"/>
                <w:szCs w:val="24"/>
              </w:rPr>
            </w:pPr>
            <w:r w:rsidRPr="00E95648">
              <w:rPr>
                <w:rFonts w:ascii="Times New Roman" w:hAnsi="Times New Roman" w:cs="Times New Roman"/>
                <w:b/>
                <w:sz w:val="24"/>
                <w:szCs w:val="24"/>
              </w:rPr>
              <w:t>Techninis ir profesinis pajėgumas</w:t>
            </w:r>
          </w:p>
        </w:tc>
      </w:tr>
      <w:tr w:rsidR="00776672" w:rsidRPr="00027DA2" w14:paraId="2B52D35F" w14:textId="77777777" w:rsidTr="00B32689">
        <w:tc>
          <w:tcPr>
            <w:tcW w:w="756" w:type="dxa"/>
          </w:tcPr>
          <w:p w14:paraId="35EA59CB" w14:textId="1697BB52" w:rsidR="00776672" w:rsidRPr="00027DA2" w:rsidRDefault="00B32689" w:rsidP="00E045E2">
            <w:pPr>
              <w:autoSpaceDE w:val="0"/>
              <w:autoSpaceDN w:val="0"/>
              <w:adjustRightInd w:val="0"/>
              <w:rPr>
                <w:rFonts w:ascii="Times New Roman" w:hAnsi="Times New Roman" w:cs="Times New Roman"/>
                <w:b/>
                <w:bCs/>
                <w:sz w:val="24"/>
                <w:szCs w:val="24"/>
              </w:rPr>
            </w:pPr>
            <w:r w:rsidRPr="00027DA2">
              <w:rPr>
                <w:rFonts w:ascii="Times New Roman" w:hAnsi="Times New Roman" w:cs="Times New Roman"/>
                <w:sz w:val="24"/>
                <w:szCs w:val="24"/>
              </w:rPr>
              <w:t>3.6.1.</w:t>
            </w:r>
          </w:p>
        </w:tc>
        <w:tc>
          <w:tcPr>
            <w:tcW w:w="3208" w:type="dxa"/>
          </w:tcPr>
          <w:p w14:paraId="796B477F" w14:textId="33D51D1C" w:rsidR="00DB26F6" w:rsidRPr="00027DA2" w:rsidRDefault="00DB26F6" w:rsidP="00DB26F6">
            <w:pPr>
              <w:autoSpaceDE w:val="0"/>
              <w:autoSpaceDN w:val="0"/>
              <w:adjustRightInd w:val="0"/>
              <w:rPr>
                <w:rFonts w:ascii="Times New Roman" w:hAnsi="Times New Roman" w:cs="Times New Roman"/>
                <w:bCs/>
                <w:sz w:val="24"/>
                <w:szCs w:val="24"/>
              </w:rPr>
            </w:pPr>
            <w:r w:rsidRPr="00027DA2">
              <w:rPr>
                <w:rFonts w:ascii="Times New Roman" w:hAnsi="Times New Roman" w:cs="Times New Roman"/>
                <w:sz w:val="24"/>
                <w:szCs w:val="24"/>
              </w:rPr>
              <w:t>Tiekėjas, ūkio subjektų grupės narys (-iai) arba ūkio subjektas (-ai), kurio (-ių) pajėgumais tiekėjas remiasi, turi pasiūlyti bent 1 (vieną) statinio statybos vadovą, turintį teisę eiti ypatingojo statinio statybos vadovo pareigas statinių grupėje – negyvenamieji pastatai, pogrupyje – visuomeniniai pastatai.</w:t>
            </w:r>
            <w:r w:rsidRPr="00027DA2">
              <w:rPr>
                <w:rFonts w:ascii="Times New Roman" w:hAnsi="Times New Roman" w:cs="Times New Roman"/>
                <w:bCs/>
                <w:sz w:val="24"/>
                <w:szCs w:val="24"/>
              </w:rPr>
              <w:t xml:space="preserve"> </w:t>
            </w:r>
          </w:p>
          <w:p w14:paraId="62EF0026" w14:textId="77777777" w:rsidR="00776672" w:rsidRDefault="00776672" w:rsidP="00B32689">
            <w:pPr>
              <w:autoSpaceDE w:val="0"/>
              <w:autoSpaceDN w:val="0"/>
              <w:adjustRightInd w:val="0"/>
              <w:rPr>
                <w:rFonts w:ascii="Times New Roman" w:hAnsi="Times New Roman" w:cs="Times New Roman"/>
                <w:bCs/>
                <w:sz w:val="24"/>
                <w:szCs w:val="24"/>
              </w:rPr>
            </w:pPr>
          </w:p>
          <w:p w14:paraId="579D2BE4" w14:textId="77777777" w:rsidR="00415BA2" w:rsidRDefault="00415BA2" w:rsidP="00B32689">
            <w:pPr>
              <w:autoSpaceDE w:val="0"/>
              <w:autoSpaceDN w:val="0"/>
              <w:adjustRightInd w:val="0"/>
              <w:rPr>
                <w:rFonts w:ascii="Times New Roman" w:hAnsi="Times New Roman" w:cs="Times New Roman"/>
                <w:bCs/>
                <w:sz w:val="24"/>
                <w:szCs w:val="24"/>
              </w:rPr>
            </w:pPr>
          </w:p>
          <w:p w14:paraId="5D54D02A" w14:textId="77777777" w:rsidR="00415BA2" w:rsidRDefault="00415BA2" w:rsidP="00B32689">
            <w:pPr>
              <w:autoSpaceDE w:val="0"/>
              <w:autoSpaceDN w:val="0"/>
              <w:adjustRightInd w:val="0"/>
              <w:rPr>
                <w:rFonts w:ascii="Times New Roman" w:hAnsi="Times New Roman" w:cs="Times New Roman"/>
                <w:bCs/>
                <w:sz w:val="24"/>
                <w:szCs w:val="24"/>
              </w:rPr>
            </w:pPr>
          </w:p>
          <w:p w14:paraId="5E4E2A61" w14:textId="77777777" w:rsidR="00415BA2" w:rsidRDefault="00415BA2" w:rsidP="00B32689">
            <w:pPr>
              <w:autoSpaceDE w:val="0"/>
              <w:autoSpaceDN w:val="0"/>
              <w:adjustRightInd w:val="0"/>
              <w:rPr>
                <w:rFonts w:ascii="Times New Roman" w:hAnsi="Times New Roman" w:cs="Times New Roman"/>
                <w:bCs/>
                <w:sz w:val="24"/>
                <w:szCs w:val="24"/>
              </w:rPr>
            </w:pPr>
          </w:p>
          <w:p w14:paraId="200F28A6" w14:textId="77777777" w:rsidR="00415BA2" w:rsidRDefault="00415BA2" w:rsidP="00B32689">
            <w:pPr>
              <w:autoSpaceDE w:val="0"/>
              <w:autoSpaceDN w:val="0"/>
              <w:adjustRightInd w:val="0"/>
              <w:rPr>
                <w:rFonts w:ascii="Times New Roman" w:hAnsi="Times New Roman" w:cs="Times New Roman"/>
                <w:bCs/>
                <w:sz w:val="24"/>
                <w:szCs w:val="24"/>
              </w:rPr>
            </w:pPr>
          </w:p>
          <w:p w14:paraId="4261BEB0" w14:textId="77777777" w:rsidR="00415BA2" w:rsidRDefault="00415BA2" w:rsidP="00B32689">
            <w:pPr>
              <w:autoSpaceDE w:val="0"/>
              <w:autoSpaceDN w:val="0"/>
              <w:adjustRightInd w:val="0"/>
              <w:rPr>
                <w:rFonts w:ascii="Times New Roman" w:hAnsi="Times New Roman" w:cs="Times New Roman"/>
                <w:bCs/>
                <w:sz w:val="24"/>
                <w:szCs w:val="24"/>
              </w:rPr>
            </w:pPr>
          </w:p>
          <w:p w14:paraId="54159BBD" w14:textId="77777777" w:rsidR="00415BA2" w:rsidRDefault="00415BA2" w:rsidP="00B32689">
            <w:pPr>
              <w:autoSpaceDE w:val="0"/>
              <w:autoSpaceDN w:val="0"/>
              <w:adjustRightInd w:val="0"/>
              <w:rPr>
                <w:rFonts w:ascii="Times New Roman" w:hAnsi="Times New Roman" w:cs="Times New Roman"/>
                <w:bCs/>
                <w:sz w:val="24"/>
                <w:szCs w:val="24"/>
              </w:rPr>
            </w:pPr>
          </w:p>
          <w:p w14:paraId="35F6AD29" w14:textId="77777777" w:rsidR="00415BA2" w:rsidRDefault="00415BA2" w:rsidP="00B32689">
            <w:pPr>
              <w:autoSpaceDE w:val="0"/>
              <w:autoSpaceDN w:val="0"/>
              <w:adjustRightInd w:val="0"/>
              <w:rPr>
                <w:rFonts w:ascii="Times New Roman" w:hAnsi="Times New Roman" w:cs="Times New Roman"/>
                <w:bCs/>
                <w:sz w:val="24"/>
                <w:szCs w:val="24"/>
              </w:rPr>
            </w:pPr>
          </w:p>
          <w:p w14:paraId="50A60A6D" w14:textId="77777777" w:rsidR="00415BA2" w:rsidRDefault="00415BA2" w:rsidP="00B32689">
            <w:pPr>
              <w:autoSpaceDE w:val="0"/>
              <w:autoSpaceDN w:val="0"/>
              <w:adjustRightInd w:val="0"/>
              <w:rPr>
                <w:rFonts w:ascii="Times New Roman" w:hAnsi="Times New Roman" w:cs="Times New Roman"/>
                <w:bCs/>
                <w:sz w:val="24"/>
                <w:szCs w:val="24"/>
              </w:rPr>
            </w:pPr>
          </w:p>
          <w:p w14:paraId="2A4306E6" w14:textId="77777777" w:rsidR="00415BA2" w:rsidRDefault="00415BA2" w:rsidP="00B32689">
            <w:pPr>
              <w:autoSpaceDE w:val="0"/>
              <w:autoSpaceDN w:val="0"/>
              <w:adjustRightInd w:val="0"/>
              <w:rPr>
                <w:rFonts w:ascii="Times New Roman" w:hAnsi="Times New Roman" w:cs="Times New Roman"/>
                <w:bCs/>
                <w:sz w:val="24"/>
                <w:szCs w:val="24"/>
              </w:rPr>
            </w:pPr>
          </w:p>
          <w:p w14:paraId="258575AF" w14:textId="77777777" w:rsidR="00415BA2" w:rsidRDefault="00415BA2" w:rsidP="00B32689">
            <w:pPr>
              <w:autoSpaceDE w:val="0"/>
              <w:autoSpaceDN w:val="0"/>
              <w:adjustRightInd w:val="0"/>
              <w:rPr>
                <w:rFonts w:ascii="Times New Roman" w:hAnsi="Times New Roman" w:cs="Times New Roman"/>
                <w:bCs/>
                <w:sz w:val="24"/>
                <w:szCs w:val="24"/>
              </w:rPr>
            </w:pPr>
          </w:p>
          <w:p w14:paraId="0AF1B336" w14:textId="77777777" w:rsidR="00415BA2" w:rsidRDefault="00415BA2" w:rsidP="00B32689">
            <w:pPr>
              <w:autoSpaceDE w:val="0"/>
              <w:autoSpaceDN w:val="0"/>
              <w:adjustRightInd w:val="0"/>
              <w:rPr>
                <w:rFonts w:ascii="Times New Roman" w:hAnsi="Times New Roman" w:cs="Times New Roman"/>
                <w:bCs/>
                <w:sz w:val="24"/>
                <w:szCs w:val="24"/>
              </w:rPr>
            </w:pPr>
          </w:p>
          <w:p w14:paraId="2033774B" w14:textId="77777777" w:rsidR="00415BA2" w:rsidRDefault="00415BA2" w:rsidP="00B32689">
            <w:pPr>
              <w:autoSpaceDE w:val="0"/>
              <w:autoSpaceDN w:val="0"/>
              <w:adjustRightInd w:val="0"/>
              <w:rPr>
                <w:rFonts w:ascii="Times New Roman" w:hAnsi="Times New Roman" w:cs="Times New Roman"/>
                <w:bCs/>
                <w:sz w:val="24"/>
                <w:szCs w:val="24"/>
              </w:rPr>
            </w:pPr>
          </w:p>
          <w:p w14:paraId="15757391" w14:textId="77777777" w:rsidR="00415BA2" w:rsidRDefault="00415BA2" w:rsidP="00B32689">
            <w:pPr>
              <w:autoSpaceDE w:val="0"/>
              <w:autoSpaceDN w:val="0"/>
              <w:adjustRightInd w:val="0"/>
              <w:rPr>
                <w:rFonts w:ascii="Times New Roman" w:hAnsi="Times New Roman" w:cs="Times New Roman"/>
                <w:bCs/>
                <w:sz w:val="24"/>
                <w:szCs w:val="24"/>
              </w:rPr>
            </w:pPr>
          </w:p>
          <w:p w14:paraId="6E4EF31D" w14:textId="77777777" w:rsidR="00415BA2" w:rsidRDefault="00415BA2" w:rsidP="00B32689">
            <w:pPr>
              <w:autoSpaceDE w:val="0"/>
              <w:autoSpaceDN w:val="0"/>
              <w:adjustRightInd w:val="0"/>
              <w:rPr>
                <w:rFonts w:ascii="Times New Roman" w:hAnsi="Times New Roman" w:cs="Times New Roman"/>
                <w:bCs/>
                <w:sz w:val="24"/>
                <w:szCs w:val="24"/>
              </w:rPr>
            </w:pPr>
          </w:p>
          <w:p w14:paraId="3520B076" w14:textId="77777777" w:rsidR="00415BA2" w:rsidRDefault="00415BA2" w:rsidP="00B32689">
            <w:pPr>
              <w:autoSpaceDE w:val="0"/>
              <w:autoSpaceDN w:val="0"/>
              <w:adjustRightInd w:val="0"/>
              <w:rPr>
                <w:rFonts w:ascii="Times New Roman" w:hAnsi="Times New Roman" w:cs="Times New Roman"/>
                <w:bCs/>
                <w:sz w:val="24"/>
                <w:szCs w:val="24"/>
              </w:rPr>
            </w:pPr>
          </w:p>
          <w:p w14:paraId="24407DFE" w14:textId="77777777" w:rsidR="00415BA2" w:rsidRDefault="00415BA2" w:rsidP="00B32689">
            <w:pPr>
              <w:autoSpaceDE w:val="0"/>
              <w:autoSpaceDN w:val="0"/>
              <w:adjustRightInd w:val="0"/>
              <w:rPr>
                <w:rFonts w:ascii="Times New Roman" w:hAnsi="Times New Roman" w:cs="Times New Roman"/>
                <w:bCs/>
                <w:sz w:val="24"/>
                <w:szCs w:val="24"/>
              </w:rPr>
            </w:pPr>
          </w:p>
          <w:p w14:paraId="5BDC2EE5" w14:textId="77777777" w:rsidR="00415BA2" w:rsidRDefault="00415BA2" w:rsidP="00B32689">
            <w:pPr>
              <w:autoSpaceDE w:val="0"/>
              <w:autoSpaceDN w:val="0"/>
              <w:adjustRightInd w:val="0"/>
              <w:rPr>
                <w:rFonts w:ascii="Times New Roman" w:hAnsi="Times New Roman" w:cs="Times New Roman"/>
                <w:bCs/>
                <w:sz w:val="24"/>
                <w:szCs w:val="24"/>
              </w:rPr>
            </w:pPr>
          </w:p>
          <w:p w14:paraId="7CB91272" w14:textId="77777777" w:rsidR="00415BA2" w:rsidRDefault="00415BA2" w:rsidP="00B32689">
            <w:pPr>
              <w:autoSpaceDE w:val="0"/>
              <w:autoSpaceDN w:val="0"/>
              <w:adjustRightInd w:val="0"/>
              <w:rPr>
                <w:rFonts w:ascii="Times New Roman" w:hAnsi="Times New Roman" w:cs="Times New Roman"/>
                <w:bCs/>
                <w:sz w:val="24"/>
                <w:szCs w:val="24"/>
              </w:rPr>
            </w:pPr>
          </w:p>
          <w:p w14:paraId="667388A1" w14:textId="77777777" w:rsidR="00415BA2" w:rsidRDefault="00415BA2" w:rsidP="00B32689">
            <w:pPr>
              <w:autoSpaceDE w:val="0"/>
              <w:autoSpaceDN w:val="0"/>
              <w:adjustRightInd w:val="0"/>
              <w:rPr>
                <w:rFonts w:ascii="Times New Roman" w:hAnsi="Times New Roman" w:cs="Times New Roman"/>
                <w:bCs/>
                <w:sz w:val="24"/>
                <w:szCs w:val="24"/>
              </w:rPr>
            </w:pPr>
          </w:p>
          <w:p w14:paraId="2A3A913F" w14:textId="77777777" w:rsidR="00415BA2" w:rsidRDefault="00415BA2" w:rsidP="00B32689">
            <w:pPr>
              <w:autoSpaceDE w:val="0"/>
              <w:autoSpaceDN w:val="0"/>
              <w:adjustRightInd w:val="0"/>
              <w:rPr>
                <w:rFonts w:ascii="Times New Roman" w:hAnsi="Times New Roman" w:cs="Times New Roman"/>
                <w:bCs/>
                <w:sz w:val="24"/>
                <w:szCs w:val="24"/>
              </w:rPr>
            </w:pPr>
          </w:p>
          <w:p w14:paraId="54CDB1AC" w14:textId="77777777" w:rsidR="00415BA2" w:rsidRDefault="00415BA2" w:rsidP="00B32689">
            <w:pPr>
              <w:autoSpaceDE w:val="0"/>
              <w:autoSpaceDN w:val="0"/>
              <w:adjustRightInd w:val="0"/>
              <w:rPr>
                <w:rFonts w:ascii="Times New Roman" w:hAnsi="Times New Roman" w:cs="Times New Roman"/>
                <w:bCs/>
                <w:sz w:val="24"/>
                <w:szCs w:val="24"/>
              </w:rPr>
            </w:pPr>
          </w:p>
          <w:p w14:paraId="36EE39B8" w14:textId="77777777" w:rsidR="00415BA2" w:rsidRDefault="00415BA2" w:rsidP="00B32689">
            <w:pPr>
              <w:autoSpaceDE w:val="0"/>
              <w:autoSpaceDN w:val="0"/>
              <w:adjustRightInd w:val="0"/>
              <w:rPr>
                <w:rFonts w:ascii="Times New Roman" w:hAnsi="Times New Roman" w:cs="Times New Roman"/>
                <w:bCs/>
                <w:sz w:val="24"/>
                <w:szCs w:val="24"/>
              </w:rPr>
            </w:pPr>
          </w:p>
          <w:p w14:paraId="7E12A9DE" w14:textId="77777777" w:rsidR="00415BA2" w:rsidRDefault="00415BA2" w:rsidP="00B32689">
            <w:pPr>
              <w:autoSpaceDE w:val="0"/>
              <w:autoSpaceDN w:val="0"/>
              <w:adjustRightInd w:val="0"/>
              <w:rPr>
                <w:rFonts w:ascii="Times New Roman" w:hAnsi="Times New Roman" w:cs="Times New Roman"/>
                <w:bCs/>
                <w:sz w:val="24"/>
                <w:szCs w:val="24"/>
              </w:rPr>
            </w:pPr>
          </w:p>
          <w:p w14:paraId="330CE71E" w14:textId="77777777" w:rsidR="00415BA2" w:rsidRDefault="00415BA2" w:rsidP="00B32689">
            <w:pPr>
              <w:autoSpaceDE w:val="0"/>
              <w:autoSpaceDN w:val="0"/>
              <w:adjustRightInd w:val="0"/>
              <w:rPr>
                <w:rFonts w:ascii="Times New Roman" w:hAnsi="Times New Roman" w:cs="Times New Roman"/>
                <w:bCs/>
                <w:sz w:val="24"/>
                <w:szCs w:val="24"/>
              </w:rPr>
            </w:pPr>
          </w:p>
          <w:p w14:paraId="7521BEA3" w14:textId="77777777" w:rsidR="00415BA2" w:rsidRDefault="00415BA2" w:rsidP="00B32689">
            <w:pPr>
              <w:autoSpaceDE w:val="0"/>
              <w:autoSpaceDN w:val="0"/>
              <w:adjustRightInd w:val="0"/>
              <w:rPr>
                <w:rFonts w:ascii="Times New Roman" w:hAnsi="Times New Roman" w:cs="Times New Roman"/>
                <w:bCs/>
                <w:sz w:val="24"/>
                <w:szCs w:val="24"/>
              </w:rPr>
            </w:pPr>
          </w:p>
          <w:p w14:paraId="24B6AEF0" w14:textId="77777777" w:rsidR="00415BA2" w:rsidRDefault="00415BA2" w:rsidP="00B32689">
            <w:pPr>
              <w:autoSpaceDE w:val="0"/>
              <w:autoSpaceDN w:val="0"/>
              <w:adjustRightInd w:val="0"/>
              <w:rPr>
                <w:rFonts w:ascii="Times New Roman" w:hAnsi="Times New Roman" w:cs="Times New Roman"/>
                <w:bCs/>
                <w:sz w:val="24"/>
                <w:szCs w:val="24"/>
              </w:rPr>
            </w:pPr>
          </w:p>
          <w:p w14:paraId="3CF11D85" w14:textId="77777777" w:rsidR="00415BA2" w:rsidRDefault="00415BA2" w:rsidP="00B32689">
            <w:pPr>
              <w:autoSpaceDE w:val="0"/>
              <w:autoSpaceDN w:val="0"/>
              <w:adjustRightInd w:val="0"/>
              <w:rPr>
                <w:rFonts w:ascii="Times New Roman" w:hAnsi="Times New Roman" w:cs="Times New Roman"/>
                <w:bCs/>
                <w:sz w:val="24"/>
                <w:szCs w:val="24"/>
              </w:rPr>
            </w:pPr>
          </w:p>
          <w:p w14:paraId="518CA6E7" w14:textId="77777777" w:rsidR="00415BA2" w:rsidRDefault="00415BA2" w:rsidP="00B32689">
            <w:pPr>
              <w:autoSpaceDE w:val="0"/>
              <w:autoSpaceDN w:val="0"/>
              <w:adjustRightInd w:val="0"/>
              <w:rPr>
                <w:rFonts w:ascii="Times New Roman" w:hAnsi="Times New Roman" w:cs="Times New Roman"/>
                <w:bCs/>
                <w:sz w:val="24"/>
                <w:szCs w:val="24"/>
              </w:rPr>
            </w:pPr>
          </w:p>
          <w:p w14:paraId="3F50922D" w14:textId="77777777" w:rsidR="00415BA2" w:rsidRDefault="00415BA2" w:rsidP="00B32689">
            <w:pPr>
              <w:autoSpaceDE w:val="0"/>
              <w:autoSpaceDN w:val="0"/>
              <w:adjustRightInd w:val="0"/>
              <w:rPr>
                <w:rFonts w:ascii="Times New Roman" w:hAnsi="Times New Roman" w:cs="Times New Roman"/>
                <w:bCs/>
                <w:sz w:val="24"/>
                <w:szCs w:val="24"/>
              </w:rPr>
            </w:pPr>
          </w:p>
          <w:p w14:paraId="7708DD0D" w14:textId="77777777" w:rsidR="00415BA2" w:rsidRDefault="00415BA2" w:rsidP="00B32689">
            <w:pPr>
              <w:autoSpaceDE w:val="0"/>
              <w:autoSpaceDN w:val="0"/>
              <w:adjustRightInd w:val="0"/>
              <w:rPr>
                <w:rFonts w:ascii="Times New Roman" w:hAnsi="Times New Roman" w:cs="Times New Roman"/>
                <w:bCs/>
                <w:sz w:val="24"/>
                <w:szCs w:val="24"/>
              </w:rPr>
            </w:pPr>
          </w:p>
          <w:p w14:paraId="08E8849C" w14:textId="77777777" w:rsidR="00415BA2" w:rsidRDefault="00415BA2" w:rsidP="00B32689">
            <w:pPr>
              <w:autoSpaceDE w:val="0"/>
              <w:autoSpaceDN w:val="0"/>
              <w:adjustRightInd w:val="0"/>
              <w:rPr>
                <w:rFonts w:ascii="Times New Roman" w:hAnsi="Times New Roman" w:cs="Times New Roman"/>
                <w:bCs/>
                <w:sz w:val="24"/>
                <w:szCs w:val="24"/>
              </w:rPr>
            </w:pPr>
          </w:p>
          <w:p w14:paraId="26CC5802" w14:textId="77777777" w:rsidR="00415BA2" w:rsidRDefault="00415BA2" w:rsidP="00B32689">
            <w:pPr>
              <w:autoSpaceDE w:val="0"/>
              <w:autoSpaceDN w:val="0"/>
              <w:adjustRightInd w:val="0"/>
              <w:rPr>
                <w:rFonts w:ascii="Times New Roman" w:hAnsi="Times New Roman" w:cs="Times New Roman"/>
                <w:bCs/>
                <w:sz w:val="24"/>
                <w:szCs w:val="24"/>
              </w:rPr>
            </w:pPr>
          </w:p>
          <w:p w14:paraId="5B0DF3D7" w14:textId="77777777" w:rsidR="00415BA2" w:rsidRDefault="00415BA2" w:rsidP="00B32689">
            <w:pPr>
              <w:autoSpaceDE w:val="0"/>
              <w:autoSpaceDN w:val="0"/>
              <w:adjustRightInd w:val="0"/>
              <w:rPr>
                <w:rFonts w:ascii="Times New Roman" w:hAnsi="Times New Roman" w:cs="Times New Roman"/>
                <w:bCs/>
                <w:sz w:val="24"/>
                <w:szCs w:val="24"/>
              </w:rPr>
            </w:pPr>
          </w:p>
          <w:p w14:paraId="4719F7EA" w14:textId="77777777" w:rsidR="00415BA2" w:rsidRDefault="00415BA2" w:rsidP="00B32689">
            <w:pPr>
              <w:autoSpaceDE w:val="0"/>
              <w:autoSpaceDN w:val="0"/>
              <w:adjustRightInd w:val="0"/>
              <w:rPr>
                <w:rFonts w:ascii="Times New Roman" w:hAnsi="Times New Roman" w:cs="Times New Roman"/>
                <w:bCs/>
                <w:sz w:val="24"/>
                <w:szCs w:val="24"/>
              </w:rPr>
            </w:pPr>
          </w:p>
          <w:p w14:paraId="62680C79" w14:textId="77777777" w:rsidR="00415BA2" w:rsidRDefault="00415BA2" w:rsidP="00B32689">
            <w:pPr>
              <w:autoSpaceDE w:val="0"/>
              <w:autoSpaceDN w:val="0"/>
              <w:adjustRightInd w:val="0"/>
              <w:rPr>
                <w:rFonts w:ascii="Times New Roman" w:hAnsi="Times New Roman" w:cs="Times New Roman"/>
                <w:bCs/>
                <w:sz w:val="24"/>
                <w:szCs w:val="24"/>
              </w:rPr>
            </w:pPr>
          </w:p>
          <w:p w14:paraId="7A839BA2" w14:textId="1031F519" w:rsidR="00415BA2" w:rsidRPr="00027DA2" w:rsidRDefault="00415BA2" w:rsidP="00B32689">
            <w:pPr>
              <w:autoSpaceDE w:val="0"/>
              <w:autoSpaceDN w:val="0"/>
              <w:adjustRightInd w:val="0"/>
              <w:rPr>
                <w:rFonts w:ascii="Times New Roman" w:hAnsi="Times New Roman" w:cs="Times New Roman"/>
                <w:bCs/>
                <w:sz w:val="24"/>
                <w:szCs w:val="24"/>
              </w:rPr>
            </w:pPr>
          </w:p>
        </w:tc>
        <w:tc>
          <w:tcPr>
            <w:tcW w:w="3119" w:type="dxa"/>
          </w:tcPr>
          <w:p w14:paraId="6477DB9F" w14:textId="77777777" w:rsidR="00027DA2" w:rsidRPr="002879DB" w:rsidRDefault="00027DA2" w:rsidP="00027DA2">
            <w:pPr>
              <w:rPr>
                <w:rFonts w:ascii="Times New Roman" w:hAnsi="Times New Roman" w:cs="Times New Roman"/>
                <w:b/>
                <w:bCs/>
                <w:sz w:val="24"/>
                <w:szCs w:val="24"/>
              </w:rPr>
            </w:pPr>
            <w:r w:rsidRPr="002879DB">
              <w:rPr>
                <w:rFonts w:ascii="Times New Roman" w:hAnsi="Times New Roman" w:cs="Times New Roman"/>
                <w:b/>
                <w:bCs/>
                <w:sz w:val="24"/>
                <w:szCs w:val="24"/>
              </w:rPr>
              <w:lastRenderedPageBreak/>
              <w:t>Pateikiama:</w:t>
            </w:r>
          </w:p>
          <w:p w14:paraId="65314C2F" w14:textId="09BD6F00" w:rsidR="00027DA2" w:rsidRDefault="00027DA2" w:rsidP="00027DA2">
            <w:pPr>
              <w:rPr>
                <w:rFonts w:ascii="Times New Roman" w:hAnsi="Times New Roman" w:cs="Times New Roman"/>
                <w:sz w:val="24"/>
                <w:szCs w:val="24"/>
                <w:lang w:eastAsia="lt-LT"/>
              </w:rPr>
            </w:pPr>
            <w:r w:rsidRPr="00027DA2">
              <w:rPr>
                <w:rFonts w:ascii="Times New Roman" w:hAnsi="Times New Roman" w:cs="Times New Roman"/>
                <w:sz w:val="24"/>
                <w:szCs w:val="24"/>
                <w:lang w:eastAsia="lt-LT"/>
              </w:rPr>
              <w:t xml:space="preserve">1) tiekėjo siūlomo(-ų) vadovo(-ų) </w:t>
            </w:r>
            <w:r w:rsidRPr="00F61557">
              <w:rPr>
                <w:rFonts w:ascii="Times New Roman" w:hAnsi="Times New Roman" w:cs="Times New Roman"/>
                <w:sz w:val="24"/>
                <w:szCs w:val="24"/>
                <w:lang w:eastAsia="lt-LT"/>
              </w:rPr>
              <w:t xml:space="preserve">sąrašas (pagal Pirkimo sąlygų </w:t>
            </w:r>
            <w:r w:rsidR="00F61557" w:rsidRPr="00F61557">
              <w:rPr>
                <w:rFonts w:ascii="Times New Roman" w:hAnsi="Times New Roman" w:cs="Times New Roman"/>
                <w:sz w:val="24"/>
                <w:szCs w:val="24"/>
                <w:lang w:eastAsia="lt-LT"/>
              </w:rPr>
              <w:t>6</w:t>
            </w:r>
            <w:r w:rsidRPr="00F61557">
              <w:rPr>
                <w:rFonts w:ascii="Times New Roman" w:hAnsi="Times New Roman" w:cs="Times New Roman"/>
                <w:sz w:val="24"/>
                <w:szCs w:val="24"/>
                <w:lang w:eastAsia="lt-LT"/>
              </w:rPr>
              <w:t xml:space="preserve"> pried</w:t>
            </w:r>
            <w:r w:rsidR="00776AA1" w:rsidRPr="00F61557">
              <w:rPr>
                <w:rFonts w:ascii="Times New Roman" w:hAnsi="Times New Roman" w:cs="Times New Roman"/>
                <w:sz w:val="24"/>
                <w:szCs w:val="24"/>
                <w:lang w:eastAsia="lt-LT"/>
              </w:rPr>
              <w:t>e pateiktą formą</w:t>
            </w:r>
            <w:r w:rsidRPr="00F61557">
              <w:rPr>
                <w:rFonts w:ascii="Times New Roman" w:hAnsi="Times New Roman" w:cs="Times New Roman"/>
                <w:sz w:val="24"/>
                <w:szCs w:val="24"/>
                <w:lang w:eastAsia="lt-LT"/>
              </w:rPr>
              <w:t>);</w:t>
            </w:r>
          </w:p>
          <w:p w14:paraId="46B6FCF4" w14:textId="042E1C0D" w:rsidR="00B27221" w:rsidRPr="00713A49" w:rsidRDefault="00713A49" w:rsidP="00713A49">
            <w:pPr>
              <w:rPr>
                <w:rFonts w:ascii="Times New Roman" w:hAnsi="Times New Roman" w:cs="Times New Roman"/>
                <w:i/>
                <w:iCs/>
                <w:sz w:val="24"/>
                <w:szCs w:val="24"/>
              </w:rPr>
            </w:pPr>
            <w:r w:rsidRPr="00713A49">
              <w:rPr>
                <w:rFonts w:ascii="Times New Roman" w:hAnsi="Times New Roman" w:cs="Times New Roman"/>
                <w:b/>
                <w:i/>
                <w:sz w:val="24"/>
                <w:szCs w:val="24"/>
              </w:rPr>
              <w:t>Pastaba.</w:t>
            </w:r>
            <w:r w:rsidRPr="00713A49">
              <w:rPr>
                <w:rFonts w:ascii="Times New Roman" w:hAnsi="Times New Roman" w:cs="Times New Roman"/>
                <w:sz w:val="24"/>
                <w:szCs w:val="24"/>
              </w:rPr>
              <w:t xml:space="preserve"> </w:t>
            </w:r>
            <w:r w:rsidR="00B27221" w:rsidRPr="00B27221">
              <w:rPr>
                <w:rFonts w:ascii="Times New Roman" w:hAnsi="Times New Roman" w:cs="Times New Roman"/>
                <w:i/>
                <w:iCs/>
                <w:sz w:val="24"/>
                <w:szCs w:val="24"/>
              </w:rPr>
              <w:t xml:space="preserve">Jei siūlomas specialistas pasiūlymo pateikimo metu nėra tiekėjo, ūkio subjektų grupės nario ar ūkio subjekto, kurio pajėgumais tiekėjas remiasi, darbuotojas, turi būti pateikti dokumentai, įrodantys, kad pirkimo laimėjimo atveju </w:t>
            </w:r>
            <w:r w:rsidR="00B27221">
              <w:rPr>
                <w:rFonts w:ascii="Times New Roman" w:hAnsi="Times New Roman" w:cs="Times New Roman"/>
                <w:i/>
                <w:iCs/>
                <w:sz w:val="24"/>
                <w:szCs w:val="24"/>
              </w:rPr>
              <w:t>jis</w:t>
            </w:r>
            <w:r w:rsidR="00B27221" w:rsidRPr="00B27221">
              <w:rPr>
                <w:rFonts w:ascii="Times New Roman" w:hAnsi="Times New Roman" w:cs="Times New Roman"/>
                <w:i/>
                <w:iCs/>
                <w:sz w:val="24"/>
                <w:szCs w:val="24"/>
              </w:rPr>
              <w:t xml:space="preserve"> bus </w:t>
            </w:r>
            <w:r w:rsidR="00B27221">
              <w:rPr>
                <w:rFonts w:ascii="Times New Roman" w:hAnsi="Times New Roman" w:cs="Times New Roman"/>
                <w:i/>
                <w:iCs/>
                <w:sz w:val="24"/>
                <w:szCs w:val="24"/>
              </w:rPr>
              <w:t>įdarbintas</w:t>
            </w:r>
            <w:r w:rsidR="00B27221" w:rsidRPr="00B27221">
              <w:rPr>
                <w:rFonts w:ascii="Times New Roman" w:hAnsi="Times New Roman" w:cs="Times New Roman"/>
                <w:i/>
                <w:iCs/>
                <w:sz w:val="24"/>
                <w:szCs w:val="24"/>
              </w:rPr>
              <w:t>.</w:t>
            </w:r>
          </w:p>
          <w:p w14:paraId="624CEE68" w14:textId="77777777" w:rsidR="00713A49" w:rsidRPr="00027DA2" w:rsidRDefault="00713A49" w:rsidP="00027DA2">
            <w:pPr>
              <w:rPr>
                <w:rFonts w:ascii="Times New Roman" w:hAnsi="Times New Roman" w:cs="Times New Roman"/>
                <w:sz w:val="24"/>
                <w:szCs w:val="24"/>
                <w:lang w:eastAsia="lt-LT"/>
              </w:rPr>
            </w:pPr>
          </w:p>
          <w:p w14:paraId="2F4496B8" w14:textId="4D87E8E9" w:rsidR="00027DA2" w:rsidRPr="00027DA2" w:rsidRDefault="00027DA2" w:rsidP="00027DA2">
            <w:pPr>
              <w:rPr>
                <w:rFonts w:ascii="Times New Roman" w:hAnsi="Times New Roman" w:cs="Times New Roman"/>
                <w:sz w:val="24"/>
                <w:szCs w:val="24"/>
              </w:rPr>
            </w:pPr>
            <w:r w:rsidRPr="00027DA2">
              <w:rPr>
                <w:rFonts w:ascii="Times New Roman" w:hAnsi="Times New Roman" w:cs="Times New Roman"/>
                <w:sz w:val="24"/>
                <w:szCs w:val="24"/>
                <w:lang w:eastAsia="lt-LT"/>
              </w:rPr>
              <w:t xml:space="preserve">2) </w:t>
            </w:r>
            <w:r w:rsidR="00E95648" w:rsidRPr="00E95648">
              <w:rPr>
                <w:rFonts w:ascii="Times New Roman" w:hAnsi="Times New Roman" w:cs="Times New Roman"/>
                <w:sz w:val="24"/>
                <w:szCs w:val="24"/>
                <w:lang w:eastAsia="lt-LT"/>
              </w:rPr>
              <w:t xml:space="preserve">siūlomų vadovų </w:t>
            </w:r>
            <w:r w:rsidR="00E95648" w:rsidRPr="00027DA2">
              <w:rPr>
                <w:rFonts w:ascii="Times New Roman" w:hAnsi="Times New Roman" w:cs="Times New Roman"/>
                <w:sz w:val="24"/>
                <w:szCs w:val="24"/>
              </w:rPr>
              <w:t>–</w:t>
            </w:r>
            <w:r w:rsidR="00E95648">
              <w:rPr>
                <w:rFonts w:ascii="Times New Roman" w:hAnsi="Times New Roman" w:cs="Times New Roman"/>
                <w:sz w:val="24"/>
                <w:szCs w:val="24"/>
                <w:lang w:eastAsia="lt-LT"/>
              </w:rPr>
              <w:t xml:space="preserve"> </w:t>
            </w:r>
            <w:r w:rsidRPr="00027DA2">
              <w:rPr>
                <w:rFonts w:ascii="Times New Roman" w:hAnsi="Times New Roman" w:cs="Times New Roman"/>
                <w:sz w:val="24"/>
                <w:szCs w:val="24"/>
              </w:rPr>
              <w:t>Lietuvos Respublikos ir trečiųjų šalių piliečiams ir kitiems fiziniams</w:t>
            </w:r>
          </w:p>
          <w:p w14:paraId="206AE4C9" w14:textId="610A689F" w:rsidR="00027DA2" w:rsidRPr="00027DA2" w:rsidRDefault="00027DA2" w:rsidP="00027DA2">
            <w:pPr>
              <w:rPr>
                <w:rFonts w:ascii="Times New Roman" w:hAnsi="Times New Roman" w:cs="Times New Roman"/>
                <w:sz w:val="24"/>
                <w:szCs w:val="24"/>
              </w:rPr>
            </w:pPr>
            <w:r w:rsidRPr="00027DA2">
              <w:rPr>
                <w:rFonts w:ascii="Times New Roman" w:hAnsi="Times New Roman" w:cs="Times New Roman"/>
                <w:sz w:val="24"/>
                <w:szCs w:val="24"/>
              </w:rPr>
              <w:t>asmenims (išskyrus užsienio šalies specialistus*) SSVA (iki 2022-04-30 SPSC) išduoti kvalifikacijos</w:t>
            </w:r>
            <w:r w:rsidR="00E95648">
              <w:rPr>
                <w:rFonts w:ascii="Times New Roman" w:hAnsi="Times New Roman" w:cs="Times New Roman"/>
                <w:sz w:val="24"/>
                <w:szCs w:val="24"/>
              </w:rPr>
              <w:t xml:space="preserve"> </w:t>
            </w:r>
            <w:r w:rsidRPr="00027DA2">
              <w:rPr>
                <w:rFonts w:ascii="Times New Roman" w:hAnsi="Times New Roman" w:cs="Times New Roman"/>
                <w:sz w:val="24"/>
                <w:szCs w:val="24"/>
              </w:rPr>
              <w:t>atestatai ar užsienio šalies specialistams* išduoti teisės pripažinimo dokumentai, arba užsienio šalies</w:t>
            </w:r>
          </w:p>
          <w:p w14:paraId="57A27F4E" w14:textId="36716524" w:rsidR="00713A49" w:rsidRDefault="00027DA2" w:rsidP="00713A49">
            <w:pPr>
              <w:rPr>
                <w:rFonts w:ascii="Times New Roman" w:hAnsi="Times New Roman" w:cs="Times New Roman"/>
                <w:sz w:val="24"/>
                <w:szCs w:val="24"/>
              </w:rPr>
            </w:pPr>
            <w:r w:rsidRPr="00027DA2">
              <w:rPr>
                <w:rFonts w:ascii="Times New Roman" w:hAnsi="Times New Roman" w:cs="Times New Roman"/>
                <w:sz w:val="24"/>
                <w:szCs w:val="24"/>
              </w:rPr>
              <w:t>specialistams* išduoti dokumentai, patvirtinantys turimą kvalifikaciją kilmės šalyje, arba nuorodos į</w:t>
            </w:r>
            <w:r w:rsidR="00973D5B">
              <w:rPr>
                <w:rFonts w:ascii="Times New Roman" w:hAnsi="Times New Roman" w:cs="Times New Roman"/>
                <w:sz w:val="24"/>
                <w:szCs w:val="24"/>
              </w:rPr>
              <w:t xml:space="preserve"> </w:t>
            </w:r>
            <w:r w:rsidRPr="00027DA2">
              <w:rPr>
                <w:rFonts w:ascii="Times New Roman" w:hAnsi="Times New Roman" w:cs="Times New Roman"/>
                <w:sz w:val="24"/>
                <w:szCs w:val="24"/>
              </w:rPr>
              <w:t xml:space="preserve">nacionalines duomenų bazes bet kurioje valstybėje narėje, prie kurių </w:t>
            </w:r>
            <w:r w:rsidR="00E46DAC">
              <w:rPr>
                <w:rFonts w:ascii="Times New Roman" w:hAnsi="Times New Roman" w:cs="Times New Roman"/>
                <w:sz w:val="24"/>
                <w:szCs w:val="24"/>
              </w:rPr>
              <w:t>Perkančioji organizacija</w:t>
            </w:r>
            <w:r w:rsidRPr="00027DA2">
              <w:rPr>
                <w:rFonts w:ascii="Times New Roman" w:hAnsi="Times New Roman" w:cs="Times New Roman"/>
                <w:sz w:val="24"/>
                <w:szCs w:val="24"/>
              </w:rPr>
              <w:t xml:space="preserve"> turės galimybę</w:t>
            </w:r>
            <w:r w:rsidR="00E95648">
              <w:rPr>
                <w:rFonts w:ascii="Times New Roman" w:hAnsi="Times New Roman" w:cs="Times New Roman"/>
                <w:sz w:val="24"/>
                <w:szCs w:val="24"/>
              </w:rPr>
              <w:t xml:space="preserve"> </w:t>
            </w:r>
            <w:r w:rsidRPr="00027DA2">
              <w:rPr>
                <w:rFonts w:ascii="Times New Roman" w:hAnsi="Times New Roman" w:cs="Times New Roman"/>
                <w:sz w:val="24"/>
                <w:szCs w:val="24"/>
              </w:rPr>
              <w:t>tiesiogiai ir neatlygintinai prisijungęs susipažinti su reikalaujamais dokumentais ir (ar) informacija.</w:t>
            </w:r>
          </w:p>
          <w:p w14:paraId="7722C40E" w14:textId="77777777" w:rsidR="00AB499B" w:rsidRPr="00027DA2" w:rsidRDefault="00AB499B" w:rsidP="00357F73">
            <w:pPr>
              <w:tabs>
                <w:tab w:val="left" w:pos="709"/>
              </w:tabs>
              <w:rPr>
                <w:rFonts w:ascii="Times New Roman" w:hAnsi="Times New Roman" w:cs="Times New Roman"/>
                <w:sz w:val="24"/>
                <w:szCs w:val="24"/>
              </w:rPr>
            </w:pPr>
          </w:p>
          <w:p w14:paraId="00BBC3BC" w14:textId="418B7522" w:rsidR="00776672" w:rsidRDefault="00027DA2" w:rsidP="005656C3">
            <w:pPr>
              <w:rPr>
                <w:rFonts w:ascii="Times New Roman" w:hAnsi="Times New Roman" w:cs="Times New Roman"/>
                <w:iCs/>
                <w:sz w:val="24"/>
                <w:szCs w:val="24"/>
              </w:rPr>
            </w:pPr>
            <w:r w:rsidRPr="00027DA2">
              <w:rPr>
                <w:rFonts w:ascii="Times New Roman" w:hAnsi="Times New Roman" w:cs="Times New Roman"/>
                <w:sz w:val="24"/>
                <w:szCs w:val="24"/>
              </w:rPr>
              <w:t>*</w:t>
            </w:r>
            <w:r w:rsidRPr="00027DA2">
              <w:rPr>
                <w:rFonts w:ascii="Times New Roman" w:hAnsi="Times New Roman" w:cs="Times New Roman"/>
                <w:iCs/>
                <w:sz w:val="24"/>
                <w:szCs w:val="24"/>
              </w:rPr>
              <w:t>Užsienio šalių specialistai – Europos Sąjungos valstybės narių, Šveicarijos Konfederacijos arba</w:t>
            </w:r>
            <w:r w:rsidR="005656C3">
              <w:rPr>
                <w:rFonts w:ascii="Times New Roman" w:hAnsi="Times New Roman" w:cs="Times New Roman"/>
                <w:iCs/>
                <w:sz w:val="24"/>
                <w:szCs w:val="24"/>
              </w:rPr>
              <w:t xml:space="preserve"> </w:t>
            </w:r>
            <w:r w:rsidRPr="00027DA2">
              <w:rPr>
                <w:rFonts w:ascii="Times New Roman" w:hAnsi="Times New Roman" w:cs="Times New Roman"/>
                <w:iCs/>
                <w:sz w:val="24"/>
                <w:szCs w:val="24"/>
              </w:rPr>
              <w:t xml:space="preserve">valstybių, pasirašiusių Europos </w:t>
            </w:r>
            <w:r w:rsidRPr="00027DA2">
              <w:rPr>
                <w:rFonts w:ascii="Times New Roman" w:hAnsi="Times New Roman" w:cs="Times New Roman"/>
                <w:iCs/>
                <w:sz w:val="24"/>
                <w:szCs w:val="24"/>
              </w:rPr>
              <w:lastRenderedPageBreak/>
              <w:t>ekonominės erdvės sutartį, piliečiai ir kiti fiziniai asmenys, kurie naudojasi Europos Sąjungos teisės aktuose jiems suteiktomis judėjimo valstybėse narėse teisėmis - turi teisę eiti ypatingojo statini</w:t>
            </w:r>
            <w:r w:rsidR="00F27F60">
              <w:rPr>
                <w:rFonts w:ascii="Times New Roman" w:hAnsi="Times New Roman" w:cs="Times New Roman"/>
                <w:iCs/>
                <w:sz w:val="24"/>
                <w:szCs w:val="24"/>
              </w:rPr>
              <w:t>ų</w:t>
            </w:r>
            <w:r w:rsidRPr="00027DA2">
              <w:rPr>
                <w:rFonts w:ascii="Times New Roman" w:hAnsi="Times New Roman" w:cs="Times New Roman"/>
                <w:iCs/>
                <w:sz w:val="24"/>
                <w:szCs w:val="24"/>
              </w:rPr>
              <w:t xml:space="preserve"> </w:t>
            </w:r>
            <w:r w:rsidRPr="00027DA2">
              <w:rPr>
                <w:rFonts w:ascii="Times New Roman" w:hAnsi="Times New Roman" w:cs="Times New Roman"/>
                <w:bCs/>
                <w:sz w:val="24"/>
                <w:szCs w:val="24"/>
              </w:rPr>
              <w:t xml:space="preserve">statybos </w:t>
            </w:r>
            <w:r w:rsidRPr="00027DA2">
              <w:rPr>
                <w:rFonts w:ascii="Times New Roman" w:hAnsi="Times New Roman" w:cs="Times New Roman"/>
                <w:iCs/>
                <w:sz w:val="24"/>
                <w:szCs w:val="24"/>
              </w:rPr>
              <w:t xml:space="preserve">vadovo pareigas, pripažinus jų kilmės valstybėje turimą teisę eiti analogiškų statinių </w:t>
            </w:r>
            <w:r w:rsidR="00F27F60" w:rsidRPr="00415BA2">
              <w:rPr>
                <w:rFonts w:ascii="Times New Roman" w:hAnsi="Times New Roman" w:cs="Times New Roman"/>
                <w:bCs/>
                <w:sz w:val="24"/>
                <w:szCs w:val="24"/>
              </w:rPr>
              <w:t>statybos</w:t>
            </w:r>
            <w:r w:rsidR="00F27F60" w:rsidRPr="00027DA2">
              <w:rPr>
                <w:rFonts w:ascii="Times New Roman" w:hAnsi="Times New Roman" w:cs="Times New Roman"/>
                <w:iCs/>
                <w:sz w:val="24"/>
                <w:szCs w:val="24"/>
              </w:rPr>
              <w:t xml:space="preserve"> </w:t>
            </w:r>
            <w:r w:rsidRPr="00027DA2">
              <w:rPr>
                <w:rFonts w:ascii="Times New Roman" w:hAnsi="Times New Roman" w:cs="Times New Roman"/>
                <w:iCs/>
                <w:sz w:val="24"/>
                <w:szCs w:val="24"/>
              </w:rPr>
              <w:t>vadovo pareigas.</w:t>
            </w:r>
          </w:p>
          <w:p w14:paraId="396C7C82" w14:textId="77777777" w:rsidR="001A56A5" w:rsidRDefault="001A56A5" w:rsidP="00357F73">
            <w:pPr>
              <w:autoSpaceDE w:val="0"/>
              <w:autoSpaceDN w:val="0"/>
              <w:adjustRightInd w:val="0"/>
              <w:rPr>
                <w:rFonts w:ascii="Times New Roman" w:hAnsi="Times New Roman" w:cs="Times New Roman"/>
                <w:iCs/>
                <w:sz w:val="24"/>
                <w:szCs w:val="24"/>
              </w:rPr>
            </w:pPr>
          </w:p>
          <w:p w14:paraId="5A386FCB" w14:textId="566C560A" w:rsidR="001A56A5" w:rsidRPr="002726D2" w:rsidRDefault="001A56A5" w:rsidP="001A56A5">
            <w:pPr>
              <w:autoSpaceDE w:val="0"/>
              <w:autoSpaceDN w:val="0"/>
              <w:adjustRightInd w:val="0"/>
              <w:rPr>
                <w:rFonts w:ascii="Times New Roman" w:hAnsi="Times New Roman" w:cs="Times New Roman"/>
                <w:iCs/>
                <w:sz w:val="24"/>
                <w:szCs w:val="24"/>
              </w:rPr>
            </w:pPr>
            <w:r w:rsidRPr="001A56A5">
              <w:rPr>
                <w:rFonts w:ascii="Times New Roman" w:hAnsi="Times New Roman" w:cs="Times New Roman"/>
                <w:iCs/>
                <w:sz w:val="24"/>
                <w:szCs w:val="24"/>
              </w:rPr>
              <w:t xml:space="preserve">Užsienio šalies specialisto* turimos kvalifikacijos patvirtinimo dokumentai </w:t>
            </w:r>
            <w:r w:rsidRPr="002726D2">
              <w:rPr>
                <w:rFonts w:ascii="Times New Roman" w:hAnsi="Times New Roman" w:cs="Times New Roman"/>
                <w:iCs/>
                <w:sz w:val="24"/>
                <w:szCs w:val="24"/>
              </w:rPr>
              <w:t xml:space="preserve">Lietuvoje gali būti išduoti ir </w:t>
            </w:r>
            <w:r w:rsidR="009A3AF2">
              <w:rPr>
                <w:rFonts w:ascii="Times New Roman" w:hAnsi="Times New Roman" w:cs="Times New Roman"/>
                <w:iCs/>
                <w:sz w:val="24"/>
                <w:szCs w:val="24"/>
              </w:rPr>
              <w:t>po</w:t>
            </w:r>
          </w:p>
          <w:p w14:paraId="745F1842" w14:textId="3AE1B5CC" w:rsidR="001A56A5" w:rsidRPr="002726D2" w:rsidRDefault="001A56A5" w:rsidP="001A56A5">
            <w:pPr>
              <w:autoSpaceDE w:val="0"/>
              <w:autoSpaceDN w:val="0"/>
              <w:adjustRightInd w:val="0"/>
              <w:rPr>
                <w:rFonts w:ascii="Times New Roman" w:hAnsi="Times New Roman" w:cs="Times New Roman"/>
                <w:iCs/>
                <w:sz w:val="24"/>
                <w:szCs w:val="24"/>
              </w:rPr>
            </w:pPr>
            <w:r w:rsidRPr="002726D2">
              <w:rPr>
                <w:rFonts w:ascii="Times New Roman" w:hAnsi="Times New Roman" w:cs="Times New Roman"/>
                <w:iCs/>
                <w:sz w:val="24"/>
                <w:szCs w:val="24"/>
              </w:rPr>
              <w:t>pasiūlymų pateikimo datos, tačiau pačią teisę specialistas kilmės šalyje turi būti įgijęs iki pasiūlymų pateikimo termino pabaigos.</w:t>
            </w:r>
          </w:p>
          <w:p w14:paraId="52B2AD10" w14:textId="77777777" w:rsidR="001A56A5" w:rsidRPr="002726D2" w:rsidRDefault="001A56A5" w:rsidP="00357F73">
            <w:pPr>
              <w:autoSpaceDE w:val="0"/>
              <w:autoSpaceDN w:val="0"/>
              <w:adjustRightInd w:val="0"/>
              <w:rPr>
                <w:rFonts w:ascii="Times New Roman" w:hAnsi="Times New Roman" w:cs="Times New Roman"/>
                <w:iCs/>
                <w:sz w:val="24"/>
                <w:szCs w:val="24"/>
              </w:rPr>
            </w:pPr>
          </w:p>
          <w:p w14:paraId="6531FBFB" w14:textId="77777777" w:rsidR="001A56A5" w:rsidRDefault="00C51BA9" w:rsidP="002726D2">
            <w:pPr>
              <w:tabs>
                <w:tab w:val="left" w:pos="709"/>
              </w:tabs>
              <w:rPr>
                <w:rFonts w:ascii="Times New Roman" w:hAnsi="Times New Roman" w:cs="Times New Roman"/>
                <w:sz w:val="24"/>
                <w:szCs w:val="24"/>
              </w:rPr>
            </w:pPr>
            <w:r w:rsidRPr="002726D2">
              <w:rPr>
                <w:rFonts w:ascii="Times New Roman" w:hAnsi="Times New Roman" w:cs="Times New Roman"/>
                <w:sz w:val="24"/>
                <w:szCs w:val="24"/>
              </w:rPr>
              <w:t>Užsienio šalies specialista</w:t>
            </w:r>
            <w:r w:rsidR="002B1901" w:rsidRPr="002726D2">
              <w:rPr>
                <w:rFonts w:ascii="Times New Roman" w:hAnsi="Times New Roman" w:cs="Times New Roman"/>
                <w:sz w:val="24"/>
                <w:szCs w:val="24"/>
              </w:rPr>
              <w:t>s*</w:t>
            </w:r>
            <w:r w:rsidRPr="002726D2">
              <w:rPr>
                <w:rFonts w:ascii="Times New Roman" w:hAnsi="Times New Roman" w:cs="Times New Roman"/>
                <w:sz w:val="24"/>
                <w:szCs w:val="24"/>
              </w:rPr>
              <w:t xml:space="preserve"> iki pirkimo sutarties pasirašymo turi gauti Lietuvos Respublikos statybos įstatymo nustatyta tvarka išduotą teisės pripažinimo dokumentą.</w:t>
            </w:r>
          </w:p>
          <w:p w14:paraId="1CADA26B" w14:textId="77777777" w:rsidR="00D03DCC" w:rsidRDefault="00D03DCC" w:rsidP="002726D2">
            <w:pPr>
              <w:tabs>
                <w:tab w:val="left" w:pos="709"/>
              </w:tabs>
              <w:rPr>
                <w:rFonts w:ascii="Times New Roman" w:hAnsi="Times New Roman" w:cs="Times New Roman"/>
                <w:sz w:val="24"/>
                <w:szCs w:val="24"/>
              </w:rPr>
            </w:pPr>
          </w:p>
          <w:p w14:paraId="25F67C5B" w14:textId="4B9DF358" w:rsidR="00D03DCC" w:rsidRPr="00027DA2" w:rsidRDefault="00E46DAC" w:rsidP="00D03DCC">
            <w:pPr>
              <w:tabs>
                <w:tab w:val="left" w:pos="709"/>
              </w:tabs>
              <w:rPr>
                <w:rFonts w:ascii="Times New Roman" w:hAnsi="Times New Roman" w:cs="Times New Roman"/>
                <w:sz w:val="24"/>
                <w:szCs w:val="24"/>
              </w:rPr>
            </w:pPr>
            <w:r>
              <w:rPr>
                <w:rFonts w:ascii="Times New Roman" w:hAnsi="Times New Roman" w:cs="Times New Roman"/>
                <w:sz w:val="24"/>
                <w:szCs w:val="24"/>
              </w:rPr>
              <w:t>Perkančioji organizacija</w:t>
            </w:r>
            <w:r w:rsidR="00D03DCC" w:rsidRPr="00D03DCC">
              <w:rPr>
                <w:rFonts w:ascii="Times New Roman" w:hAnsi="Times New Roman" w:cs="Times New Roman"/>
                <w:sz w:val="24"/>
                <w:szCs w:val="24"/>
              </w:rPr>
              <w:t xml:space="preserve"> informaciją apie Lietuvoje išduotus kvalifikacijos dokumentus pasitikrina SSVA</w:t>
            </w:r>
            <w:r w:rsidR="00FD5F91">
              <w:rPr>
                <w:rFonts w:ascii="Times New Roman" w:hAnsi="Times New Roman" w:cs="Times New Roman"/>
                <w:sz w:val="24"/>
                <w:szCs w:val="24"/>
              </w:rPr>
              <w:t xml:space="preserve"> </w:t>
            </w:r>
            <w:r w:rsidR="00D03DCC" w:rsidRPr="001D0CFD">
              <w:rPr>
                <w:rFonts w:ascii="Times New Roman" w:hAnsi="Times New Roman" w:cs="Times New Roman"/>
                <w:sz w:val="24"/>
                <w:szCs w:val="24"/>
              </w:rPr>
              <w:t xml:space="preserve">registruose </w:t>
            </w:r>
            <w:hyperlink r:id="rId13" w:history="1">
              <w:r w:rsidR="00D03DCC" w:rsidRPr="001D0CFD">
                <w:rPr>
                  <w:rStyle w:val="Hipersaitas"/>
                  <w:rFonts w:ascii="Times New Roman" w:hAnsi="Times New Roman" w:cs="Times New Roman"/>
                  <w:color w:val="auto"/>
                  <w:sz w:val="24"/>
                  <w:szCs w:val="24"/>
                </w:rPr>
                <w:t>https://www.ssva.lt/cms/registrai</w:t>
              </w:r>
            </w:hyperlink>
            <w:r w:rsidR="00D03DCC">
              <w:rPr>
                <w:rFonts w:ascii="Times New Roman" w:hAnsi="Times New Roman" w:cs="Times New Roman"/>
                <w:sz w:val="24"/>
                <w:szCs w:val="24"/>
              </w:rPr>
              <w:t xml:space="preserve"> </w:t>
            </w:r>
          </w:p>
        </w:tc>
        <w:tc>
          <w:tcPr>
            <w:tcW w:w="2551" w:type="dxa"/>
          </w:tcPr>
          <w:p w14:paraId="7FE24111"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lastRenderedPageBreak/>
              <w:t>• jeigu pasiūlymą teikia ūkio subjektų grupė – reikalavimą turi atitikti ūkio subjektų grupės nario (-ių)</w:t>
            </w:r>
          </w:p>
          <w:p w14:paraId="25E7166C"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specialistai, atsižvelgiant į jų prisiimamus įsipareigojimus pirkimo sutarčiai vykdyti;</w:t>
            </w:r>
          </w:p>
          <w:p w14:paraId="2D5400C8"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 tiekėjas gali remtis kitų ūkio subjektų pajėgumais tik tuo atveju, jeigu tie subjektai (jų darbuotojai)</w:t>
            </w:r>
          </w:p>
          <w:p w14:paraId="0AAEC071"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patys vykdys tą pirkimo sutarties dalį, kuriai reikia jų turimų pajėgumų;</w:t>
            </w:r>
          </w:p>
          <w:p w14:paraId="6D1962F9"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 subtiekėjai – jei tiekėjas (jo pasitelkiami specialistai) pats atitinka nustatytą reikalavimą, tačiau</w:t>
            </w:r>
          </w:p>
          <w:p w14:paraId="01F6E5F1"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ketina pasitelkti subtiekėjus (jo specialistus), subtiekėjų specialistai privalo atitikti nustatytus</w:t>
            </w:r>
          </w:p>
          <w:p w14:paraId="77E00F36" w14:textId="77777777" w:rsidR="00AB499B" w:rsidRPr="00AB499B"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reikalavimus, jeigu subtiekėjai (jų darbuotojai) patys vykdys tą pirkimo sutarties dalį, kuriai reikia</w:t>
            </w:r>
          </w:p>
          <w:p w14:paraId="7C0D751D" w14:textId="331D1373" w:rsidR="00776672" w:rsidRPr="00027DA2" w:rsidRDefault="00AB499B" w:rsidP="00AB499B">
            <w:pPr>
              <w:rPr>
                <w:rFonts w:ascii="Times New Roman" w:hAnsi="Times New Roman" w:cs="Times New Roman"/>
                <w:sz w:val="24"/>
                <w:szCs w:val="24"/>
              </w:rPr>
            </w:pPr>
            <w:r w:rsidRPr="00AB499B">
              <w:rPr>
                <w:rFonts w:ascii="Times New Roman" w:hAnsi="Times New Roman" w:cs="Times New Roman"/>
                <w:sz w:val="24"/>
                <w:szCs w:val="24"/>
              </w:rPr>
              <w:t>nustatytos</w:t>
            </w:r>
            <w:r w:rsidR="001C4BC3">
              <w:rPr>
                <w:rFonts w:ascii="Times New Roman" w:hAnsi="Times New Roman" w:cs="Times New Roman"/>
                <w:sz w:val="24"/>
                <w:szCs w:val="24"/>
              </w:rPr>
              <w:t xml:space="preserve"> </w:t>
            </w:r>
            <w:r w:rsidRPr="00AB499B">
              <w:rPr>
                <w:rFonts w:ascii="Times New Roman" w:hAnsi="Times New Roman" w:cs="Times New Roman"/>
                <w:sz w:val="24"/>
                <w:szCs w:val="24"/>
              </w:rPr>
              <w:t>kvalifikacijos</w:t>
            </w:r>
            <w:r>
              <w:rPr>
                <w:rFonts w:ascii="Times New Roman" w:hAnsi="Times New Roman" w:cs="Times New Roman"/>
                <w:sz w:val="24"/>
                <w:szCs w:val="24"/>
              </w:rPr>
              <w:t>.</w:t>
            </w:r>
          </w:p>
        </w:tc>
      </w:tr>
    </w:tbl>
    <w:p w14:paraId="0A0691F7" w14:textId="77777777" w:rsidR="00471688" w:rsidRPr="00601B1D" w:rsidRDefault="00CD1C16" w:rsidP="00471688">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E14BF1" w:rsidRPr="00601B1D">
        <w:rPr>
          <w:rFonts w:ascii="Times New Roman" w:hAnsi="Times New Roman" w:cs="Times New Roman"/>
          <w:sz w:val="24"/>
          <w:szCs w:val="24"/>
        </w:rPr>
        <w:t>7</w:t>
      </w:r>
      <w:r w:rsidRPr="00601B1D">
        <w:rPr>
          <w:rFonts w:ascii="Times New Roman" w:hAnsi="Times New Roman" w:cs="Times New Roman"/>
          <w:sz w:val="24"/>
          <w:szCs w:val="24"/>
        </w:rPr>
        <w:t xml:space="preserve">. </w:t>
      </w:r>
      <w:r w:rsidRPr="00601B1D">
        <w:rPr>
          <w:rFonts w:ascii="Times New Roman" w:eastAsia="Times New Roman" w:hAnsi="Times New Roman"/>
          <w:sz w:val="24"/>
          <w:szCs w:val="24"/>
        </w:rPr>
        <w:t xml:space="preserve">Perkančioji organizacija šiame pirkime taiko aplinkos apsaugos vadybos sistemos standartų reikalavimus. </w:t>
      </w:r>
      <w:r w:rsidRPr="00601B1D">
        <w:rPr>
          <w:rFonts w:ascii="Times New Roman" w:hAnsi="Times New Roman"/>
          <w:sz w:val="24"/>
          <w:szCs w:val="24"/>
        </w:rPr>
        <w:t>Tiekėja</w:t>
      </w:r>
      <w:r w:rsidR="002A4B78" w:rsidRPr="00601B1D">
        <w:rPr>
          <w:rFonts w:ascii="Times New Roman" w:hAnsi="Times New Roman"/>
          <w:sz w:val="24"/>
          <w:szCs w:val="24"/>
        </w:rPr>
        <w:t>s</w:t>
      </w:r>
      <w:r w:rsidRPr="00601B1D">
        <w:rPr>
          <w:rFonts w:ascii="Times New Roman" w:hAnsi="Times New Roman"/>
          <w:sz w:val="24"/>
          <w:szCs w:val="24"/>
        </w:rPr>
        <w:t>, dalyvaujant</w:t>
      </w:r>
      <w:r w:rsidR="002A4B78" w:rsidRPr="00601B1D">
        <w:rPr>
          <w:rFonts w:ascii="Times New Roman" w:hAnsi="Times New Roman"/>
          <w:sz w:val="24"/>
          <w:szCs w:val="24"/>
        </w:rPr>
        <w:t>i</w:t>
      </w:r>
      <w:r w:rsidRPr="00601B1D">
        <w:rPr>
          <w:rFonts w:ascii="Times New Roman" w:hAnsi="Times New Roman"/>
          <w:sz w:val="24"/>
          <w:szCs w:val="24"/>
        </w:rPr>
        <w:t xml:space="preserve">s pirkime, turi atitikti šiuos nustatytus reikalavimus </w:t>
      </w:r>
      <w:r w:rsidRPr="00601B1D">
        <w:rPr>
          <w:rFonts w:ascii="Times New Roman" w:hAnsi="Times New Roman" w:cs="Times New Roman"/>
          <w:sz w:val="24"/>
          <w:szCs w:val="24"/>
        </w:rPr>
        <w:t>dėl aplinkos apsaugos vadybos sistemų standartų taikymo</w:t>
      </w:r>
      <w:r w:rsidRPr="00601B1D">
        <w:rPr>
          <w:rFonts w:ascii="Times New Roman" w:hAnsi="Times New Roman"/>
          <w:sz w:val="24"/>
          <w:szCs w:val="24"/>
        </w:rPr>
        <w:t>:</w:t>
      </w:r>
    </w:p>
    <w:p w14:paraId="32A603ED" w14:textId="38AE938B" w:rsidR="00CD1C16" w:rsidRPr="00601B1D" w:rsidRDefault="00471688" w:rsidP="00471688">
      <w:pPr>
        <w:ind w:firstLine="1296"/>
        <w:rPr>
          <w:rFonts w:ascii="Times New Roman" w:hAnsi="Times New Roman" w:cs="Times New Roman"/>
          <w:sz w:val="24"/>
          <w:szCs w:val="24"/>
        </w:rPr>
      </w:pPr>
      <w:r w:rsidRPr="00601B1D">
        <w:rPr>
          <w:rFonts w:ascii="Times New Roman" w:hAnsi="Times New Roman" w:cs="Times New Roman"/>
          <w:b/>
          <w:sz w:val="24"/>
          <w:szCs w:val="24"/>
          <w:lang w:eastAsia="en-GB"/>
        </w:rPr>
        <w:t xml:space="preserve">          </w:t>
      </w:r>
      <w:r w:rsidR="00CD1C16" w:rsidRPr="00601B1D">
        <w:rPr>
          <w:rFonts w:ascii="Times New Roman" w:hAnsi="Times New Roman" w:cs="Times New Roman"/>
          <w:b/>
          <w:sz w:val="24"/>
          <w:szCs w:val="24"/>
          <w:lang w:eastAsia="en-GB"/>
        </w:rPr>
        <w:t xml:space="preserve">Lentelė Nr. </w:t>
      </w:r>
      <w:r w:rsidR="00776672">
        <w:rPr>
          <w:rFonts w:ascii="Times New Roman" w:hAnsi="Times New Roman" w:cs="Times New Roman"/>
          <w:b/>
          <w:sz w:val="24"/>
          <w:szCs w:val="24"/>
          <w:lang w:eastAsia="en-GB"/>
        </w:rPr>
        <w:t>2</w:t>
      </w:r>
      <w:r w:rsidR="00CD1C16" w:rsidRPr="00601B1D">
        <w:rPr>
          <w:rFonts w:ascii="Times New Roman" w:hAnsi="Times New Roman" w:cs="Times New Roman"/>
          <w:b/>
          <w:sz w:val="24"/>
          <w:szCs w:val="24"/>
          <w:lang w:eastAsia="en-GB"/>
        </w:rPr>
        <w:t>. Aplinkos apsaugos vadybos sistemos standart</w:t>
      </w:r>
      <w:r w:rsidRPr="00601B1D">
        <w:rPr>
          <w:rFonts w:ascii="Times New Roman" w:hAnsi="Times New Roman" w:cs="Times New Roman"/>
          <w:b/>
          <w:sz w:val="24"/>
          <w:szCs w:val="24"/>
          <w:lang w:eastAsia="en-GB"/>
        </w:rPr>
        <w:t>ų reikalavimai</w:t>
      </w:r>
      <w:r w:rsidR="00CD1C16" w:rsidRPr="00601B1D">
        <w:rPr>
          <w:rFonts w:ascii="Times New Roman" w:hAnsi="Times New Roman" w:cs="Times New Roman"/>
          <w:b/>
          <w:sz w:val="24"/>
          <w:szCs w:val="24"/>
          <w:lang w:eastAsia="en-GB"/>
        </w:rPr>
        <w:t>.</w:t>
      </w:r>
    </w:p>
    <w:tbl>
      <w:tblPr>
        <w:tblStyle w:val="Lentelstinklelis"/>
        <w:tblW w:w="0" w:type="auto"/>
        <w:tblLook w:val="04A0" w:firstRow="1" w:lastRow="0" w:firstColumn="1" w:lastColumn="0" w:noHBand="0" w:noVBand="1"/>
      </w:tblPr>
      <w:tblGrid>
        <w:gridCol w:w="756"/>
        <w:gridCol w:w="3208"/>
        <w:gridCol w:w="3261"/>
        <w:gridCol w:w="2403"/>
      </w:tblGrid>
      <w:tr w:rsidR="00CD1C16" w:rsidRPr="00601B1D" w14:paraId="13EC6AAC" w14:textId="77777777" w:rsidTr="003A2614">
        <w:tc>
          <w:tcPr>
            <w:tcW w:w="756" w:type="dxa"/>
            <w:shd w:val="clear" w:color="auto" w:fill="E2EFD9" w:themeFill="accent6" w:themeFillTint="33"/>
          </w:tcPr>
          <w:p w14:paraId="25F15CCE" w14:textId="77777777" w:rsidR="00CD1C16" w:rsidRPr="00601B1D" w:rsidRDefault="00CD1C16" w:rsidP="001508FA">
            <w:pPr>
              <w:jc w:val="center"/>
              <w:rPr>
                <w:b/>
                <w:bCs/>
                <w:sz w:val="24"/>
                <w:szCs w:val="24"/>
              </w:rPr>
            </w:pPr>
            <w:r w:rsidRPr="00601B1D">
              <w:rPr>
                <w:b/>
                <w:bCs/>
                <w:sz w:val="24"/>
                <w:szCs w:val="24"/>
              </w:rPr>
              <w:t>Eil. Nr.</w:t>
            </w:r>
          </w:p>
        </w:tc>
        <w:tc>
          <w:tcPr>
            <w:tcW w:w="3208" w:type="dxa"/>
            <w:shd w:val="clear" w:color="auto" w:fill="E2EFD9" w:themeFill="accent6" w:themeFillTint="33"/>
          </w:tcPr>
          <w:p w14:paraId="37821CFF" w14:textId="77777777" w:rsidR="00CD1C16" w:rsidRPr="00601B1D" w:rsidRDefault="00CD1C16" w:rsidP="001508FA">
            <w:pPr>
              <w:jc w:val="center"/>
              <w:rPr>
                <w:b/>
                <w:bCs/>
                <w:sz w:val="24"/>
                <w:szCs w:val="24"/>
              </w:rPr>
            </w:pPr>
            <w:r w:rsidRPr="00601B1D">
              <w:rPr>
                <w:b/>
                <w:bCs/>
                <w:sz w:val="24"/>
                <w:szCs w:val="24"/>
              </w:rPr>
              <w:t>Reikalavimas dėl aplinkos apsaugos vadybos sistemos standartų taikymo</w:t>
            </w:r>
          </w:p>
        </w:tc>
        <w:tc>
          <w:tcPr>
            <w:tcW w:w="3261" w:type="dxa"/>
            <w:shd w:val="clear" w:color="auto" w:fill="E2EFD9" w:themeFill="accent6" w:themeFillTint="33"/>
          </w:tcPr>
          <w:p w14:paraId="159F2FC7" w14:textId="77777777" w:rsidR="00CD1C16" w:rsidRPr="00601B1D" w:rsidRDefault="00CD1C16" w:rsidP="001508FA">
            <w:pPr>
              <w:jc w:val="center"/>
              <w:rPr>
                <w:b/>
                <w:bCs/>
                <w:sz w:val="24"/>
                <w:szCs w:val="24"/>
              </w:rPr>
            </w:pPr>
            <w:r w:rsidRPr="00601B1D">
              <w:rPr>
                <w:b/>
                <w:bCs/>
                <w:sz w:val="24"/>
                <w:szCs w:val="24"/>
              </w:rPr>
              <w:t>Atitiktį reikalavimui įrodantys dokumentai</w:t>
            </w:r>
          </w:p>
          <w:p w14:paraId="16F8ABE1" w14:textId="3D87A7D0" w:rsidR="00CD1C16" w:rsidRPr="00601B1D" w:rsidRDefault="00E93178" w:rsidP="001508FA">
            <w:pPr>
              <w:jc w:val="center"/>
              <w:rPr>
                <w:b/>
                <w:bCs/>
                <w:sz w:val="24"/>
                <w:szCs w:val="24"/>
              </w:rPr>
            </w:pPr>
            <w:r w:rsidRPr="00601B1D">
              <w:rPr>
                <w:iCs/>
                <w:sz w:val="24"/>
                <w:szCs w:val="24"/>
              </w:rPr>
              <w:t>(pateikiamos dokumentų skaitmeninės kopijos CVP IS priemonėmis)</w:t>
            </w:r>
          </w:p>
        </w:tc>
        <w:tc>
          <w:tcPr>
            <w:tcW w:w="2403" w:type="dxa"/>
            <w:shd w:val="clear" w:color="auto" w:fill="E2EFD9" w:themeFill="accent6" w:themeFillTint="33"/>
          </w:tcPr>
          <w:p w14:paraId="5CE68E42" w14:textId="77777777" w:rsidR="00CD1C16" w:rsidRPr="00601B1D" w:rsidRDefault="00CD1C16" w:rsidP="001508FA">
            <w:pPr>
              <w:jc w:val="center"/>
              <w:rPr>
                <w:b/>
                <w:bCs/>
                <w:sz w:val="24"/>
                <w:szCs w:val="24"/>
              </w:rPr>
            </w:pPr>
            <w:r w:rsidRPr="00601B1D">
              <w:rPr>
                <w:b/>
                <w:bCs/>
                <w:sz w:val="24"/>
                <w:szCs w:val="24"/>
              </w:rPr>
              <w:t>Subjektas, kuris turi atitiktį reikalavimą</w:t>
            </w:r>
          </w:p>
        </w:tc>
      </w:tr>
      <w:tr w:rsidR="00CD1C16" w:rsidRPr="00601B1D" w14:paraId="7416D19F" w14:textId="77777777" w:rsidTr="001508FA">
        <w:tc>
          <w:tcPr>
            <w:tcW w:w="9628" w:type="dxa"/>
            <w:gridSpan w:val="4"/>
          </w:tcPr>
          <w:p w14:paraId="6FC50327" w14:textId="77777777" w:rsidR="00CD1C16" w:rsidRPr="00601B1D" w:rsidRDefault="00CD1C16" w:rsidP="001508FA">
            <w:pPr>
              <w:rPr>
                <w:b/>
                <w:bCs/>
                <w:sz w:val="24"/>
                <w:szCs w:val="24"/>
              </w:rPr>
            </w:pPr>
            <w:r w:rsidRPr="00601B1D">
              <w:rPr>
                <w:b/>
                <w:bCs/>
                <w:sz w:val="24"/>
                <w:szCs w:val="24"/>
              </w:rPr>
              <w:t xml:space="preserve">Aplinkos apsaugos vadybos sistemos taikymas </w:t>
            </w:r>
          </w:p>
        </w:tc>
      </w:tr>
      <w:tr w:rsidR="00CD1C16" w:rsidRPr="00601B1D" w14:paraId="097A0F26" w14:textId="77777777" w:rsidTr="003A2614">
        <w:tc>
          <w:tcPr>
            <w:tcW w:w="756" w:type="dxa"/>
          </w:tcPr>
          <w:p w14:paraId="2A74B4AD" w14:textId="33B64306" w:rsidR="00CD1C16" w:rsidRPr="00601B1D" w:rsidRDefault="00CD1C16" w:rsidP="001508FA">
            <w:pPr>
              <w:rPr>
                <w:sz w:val="24"/>
                <w:szCs w:val="24"/>
              </w:rPr>
            </w:pPr>
            <w:r w:rsidRPr="00601B1D">
              <w:rPr>
                <w:sz w:val="24"/>
                <w:szCs w:val="24"/>
              </w:rPr>
              <w:t>3.</w:t>
            </w:r>
            <w:r w:rsidR="00E14BF1" w:rsidRPr="00601B1D">
              <w:rPr>
                <w:sz w:val="24"/>
                <w:szCs w:val="24"/>
              </w:rPr>
              <w:t>7</w:t>
            </w:r>
            <w:r w:rsidRPr="00601B1D">
              <w:rPr>
                <w:sz w:val="24"/>
                <w:szCs w:val="24"/>
              </w:rPr>
              <w:t>.1.</w:t>
            </w:r>
          </w:p>
          <w:p w14:paraId="5A442AAF" w14:textId="77777777" w:rsidR="00CD1C16" w:rsidRPr="00601B1D" w:rsidRDefault="00CD1C16" w:rsidP="001508FA">
            <w:pPr>
              <w:rPr>
                <w:sz w:val="24"/>
                <w:szCs w:val="24"/>
              </w:rPr>
            </w:pPr>
          </w:p>
        </w:tc>
        <w:tc>
          <w:tcPr>
            <w:tcW w:w="3208" w:type="dxa"/>
          </w:tcPr>
          <w:p w14:paraId="0426739D" w14:textId="4DE0595F" w:rsidR="00CD1C16" w:rsidRPr="00601B1D" w:rsidRDefault="00CD1C16" w:rsidP="001508FA">
            <w:pPr>
              <w:autoSpaceDE w:val="0"/>
              <w:autoSpaceDN w:val="0"/>
              <w:adjustRightInd w:val="0"/>
              <w:jc w:val="both"/>
              <w:rPr>
                <w:b/>
                <w:bCs/>
                <w:sz w:val="24"/>
                <w:szCs w:val="24"/>
              </w:rPr>
            </w:pPr>
            <w:bookmarkStart w:id="13" w:name="_Hlk231993525"/>
            <w:r w:rsidRPr="00601B1D">
              <w:rPr>
                <w:rFonts w:eastAsia="Times New Roman"/>
                <w:sz w:val="24"/>
                <w:szCs w:val="24"/>
                <w:lang w:eastAsia="lt-LT"/>
              </w:rPr>
              <w:t xml:space="preserve">Tiekėjas </w:t>
            </w:r>
            <w:r w:rsidR="006D2B52" w:rsidRPr="00601B1D">
              <w:rPr>
                <w:sz w:val="24"/>
                <w:szCs w:val="24"/>
              </w:rPr>
              <w:t xml:space="preserve">atliekamiems </w:t>
            </w:r>
            <w:r w:rsidR="00FB2D3A" w:rsidRPr="00601B1D">
              <w:rPr>
                <w:rFonts w:eastAsia="Times New Roman"/>
                <w:bCs/>
                <w:sz w:val="24"/>
                <w:szCs w:val="24"/>
              </w:rPr>
              <w:t>statybos</w:t>
            </w:r>
            <w:r w:rsidR="00FB2D3A" w:rsidRPr="00601B1D">
              <w:rPr>
                <w:sz w:val="24"/>
                <w:szCs w:val="24"/>
              </w:rPr>
              <w:t xml:space="preserve"> </w:t>
            </w:r>
            <w:r w:rsidR="006D2B52" w:rsidRPr="00601B1D">
              <w:rPr>
                <w:sz w:val="24"/>
                <w:szCs w:val="24"/>
              </w:rPr>
              <w:t>darbams</w:t>
            </w:r>
            <w:r w:rsidRPr="00601B1D">
              <w:rPr>
                <w:color w:val="FF0000"/>
                <w:sz w:val="24"/>
                <w:szCs w:val="24"/>
              </w:rPr>
              <w:t xml:space="preserve"> </w:t>
            </w:r>
            <w:r w:rsidR="00DC6100" w:rsidRPr="00601B1D">
              <w:rPr>
                <w:b/>
                <w:bCs/>
                <w:i/>
                <w:iCs/>
                <w:sz w:val="24"/>
                <w:szCs w:val="24"/>
              </w:rPr>
              <w:t>t</w:t>
            </w:r>
            <w:r w:rsidR="00DC6100" w:rsidRPr="00601B1D">
              <w:rPr>
                <w:b/>
                <w:bCs/>
                <w:i/>
                <w:iCs/>
                <w:sz w:val="24"/>
                <w:szCs w:val="24"/>
                <w14:ligatures w14:val="standardContextual"/>
              </w:rPr>
              <w:t xml:space="preserve">aikymo sritis: </w:t>
            </w:r>
            <w:r w:rsidR="003A2614" w:rsidRPr="003A2614">
              <w:rPr>
                <w:i/>
                <w:iCs/>
                <w:sz w:val="24"/>
                <w:szCs w:val="24"/>
                <w:u w:val="single"/>
                <w14:ligatures w14:val="standardContextual"/>
              </w:rPr>
              <w:t>bendrieji statybos darbai</w:t>
            </w:r>
            <w:r w:rsidR="00DC6100" w:rsidRPr="00953EA8">
              <w:rPr>
                <w:i/>
                <w:iCs/>
                <w:sz w:val="24"/>
                <w:szCs w:val="24"/>
                <w:u w:val="single"/>
                <w14:ligatures w14:val="standardContextual"/>
              </w:rPr>
              <w:t xml:space="preserve">: </w:t>
            </w:r>
            <w:r w:rsidR="003A2614" w:rsidRPr="003A2614">
              <w:rPr>
                <w:i/>
                <w:iCs/>
                <w:sz w:val="24"/>
                <w:szCs w:val="24"/>
                <w:u w:val="single"/>
                <w14:ligatures w14:val="standardContextual"/>
              </w:rPr>
              <w:t>statybinių konstrukcijų (gelžbetonio, betono, metalo) statyba ir montavimas;</w:t>
            </w:r>
            <w:r w:rsidR="003A2614">
              <w:rPr>
                <w:i/>
                <w:iCs/>
                <w:sz w:val="24"/>
                <w:szCs w:val="24"/>
                <w:u w:val="single"/>
                <w14:ligatures w14:val="standardContextual"/>
              </w:rPr>
              <w:t xml:space="preserve"> </w:t>
            </w:r>
            <w:r w:rsidR="003A2614" w:rsidRPr="003A2614">
              <w:rPr>
                <w:i/>
                <w:iCs/>
                <w:sz w:val="24"/>
                <w:szCs w:val="24"/>
                <w:u w:val="single"/>
                <w14:ligatures w14:val="standardContextual"/>
              </w:rPr>
              <w:t>hidroizoliacija</w:t>
            </w:r>
            <w:r w:rsidR="00DC6100" w:rsidRPr="00953EA8">
              <w:rPr>
                <w:i/>
                <w:iCs/>
                <w:sz w:val="24"/>
                <w:szCs w:val="24"/>
                <w14:ligatures w14:val="standardContextual"/>
              </w:rPr>
              <w:t>)</w:t>
            </w:r>
            <w:r w:rsidR="005004F1" w:rsidRPr="00953EA8">
              <w:rPr>
                <w:b/>
                <w:bCs/>
                <w:i/>
                <w:iCs/>
                <w:sz w:val="24"/>
                <w:szCs w:val="24"/>
                <w14:ligatures w14:val="standardContextual"/>
              </w:rPr>
              <w:t>*</w:t>
            </w:r>
            <w:r w:rsidR="00DC6100" w:rsidRPr="00953EA8">
              <w:rPr>
                <w:b/>
                <w:bCs/>
                <w:sz w:val="24"/>
                <w:szCs w:val="24"/>
                <w14:ligatures w14:val="standardContextual"/>
              </w:rPr>
              <w:t xml:space="preserve"> </w:t>
            </w:r>
            <w:r w:rsidR="00DC6100" w:rsidRPr="00953EA8">
              <w:rPr>
                <w:b/>
                <w:bCs/>
                <w:sz w:val="24"/>
                <w:szCs w:val="24"/>
              </w:rPr>
              <w:t xml:space="preserve"> </w:t>
            </w:r>
            <w:bookmarkEnd w:id="13"/>
            <w:r w:rsidRPr="00601B1D">
              <w:rPr>
                <w:rFonts w:eastAsia="Times New Roman"/>
                <w:sz w:val="24"/>
                <w:szCs w:val="24"/>
                <w:lang w:eastAsia="lt-LT"/>
              </w:rPr>
              <w:t xml:space="preserve">taiko </w:t>
            </w:r>
            <w:r w:rsidRPr="00601B1D">
              <w:rPr>
                <w:rFonts w:eastAsia="Times New Roman"/>
                <w:sz w:val="24"/>
                <w:szCs w:val="24"/>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23620D5" w14:textId="77777777" w:rsidR="009313E8" w:rsidRPr="00601B1D" w:rsidRDefault="009313E8" w:rsidP="001508FA">
            <w:pPr>
              <w:autoSpaceDE w:val="0"/>
              <w:autoSpaceDN w:val="0"/>
              <w:adjustRightInd w:val="0"/>
              <w:jc w:val="both"/>
              <w:rPr>
                <w:sz w:val="24"/>
                <w:szCs w:val="24"/>
              </w:rPr>
            </w:pPr>
          </w:p>
          <w:p w14:paraId="3AAAF0E5" w14:textId="156A099E" w:rsidR="00CD1C16" w:rsidRPr="00601B1D" w:rsidRDefault="00F70B2B" w:rsidP="009A05B3">
            <w:pPr>
              <w:jc w:val="both"/>
              <w:rPr>
                <w:i/>
                <w:iCs/>
                <w:sz w:val="24"/>
                <w:szCs w:val="24"/>
              </w:rPr>
            </w:pPr>
            <w:r w:rsidRPr="00601B1D">
              <w:rPr>
                <w:b/>
                <w:bCs/>
                <w:i/>
                <w:iCs/>
                <w:sz w:val="24"/>
                <w:szCs w:val="24"/>
              </w:rPr>
              <w:t xml:space="preserve">* </w:t>
            </w:r>
            <w:r w:rsidRPr="00601B1D">
              <w:rPr>
                <w:i/>
                <w:iCs/>
                <w:sz w:val="24"/>
                <w:szCs w:val="24"/>
              </w:rPr>
              <w:t>J</w:t>
            </w:r>
            <w:r w:rsidR="00CD1C16" w:rsidRPr="00601B1D">
              <w:rPr>
                <w:i/>
                <w:iCs/>
                <w:sz w:val="24"/>
                <w:szCs w:val="24"/>
              </w:rPr>
              <w:t xml:space="preserve">ei </w:t>
            </w:r>
            <w:r w:rsidR="00CD1C16" w:rsidRPr="00601B1D">
              <w:rPr>
                <w:rFonts w:eastAsia="Times New Roman"/>
                <w:i/>
                <w:iCs/>
                <w:sz w:val="24"/>
                <w:szCs w:val="24"/>
              </w:rPr>
              <w:t>aplinkos apsaugos vadybos sistemos</w:t>
            </w:r>
            <w:r w:rsidR="00CD1C16" w:rsidRPr="00601B1D">
              <w:rPr>
                <w:i/>
                <w:iCs/>
                <w:sz w:val="24"/>
                <w:szCs w:val="24"/>
              </w:rPr>
              <w:t xml:space="preserve"> dokumente yra nurodyta visa reikalaujamų statybos darbų sritis, tačiau neišskirtos/nenurodytos konkrečios sritys arba nurodytos konkrečios sritys, atitinkančios nurodytas </w:t>
            </w:r>
            <w:r w:rsidR="00CD1C16" w:rsidRPr="00601B1D">
              <w:rPr>
                <w:rFonts w:eastAsia="Times New Roman"/>
                <w:i/>
                <w:iCs/>
                <w:sz w:val="24"/>
                <w:szCs w:val="24"/>
              </w:rPr>
              <w:t>aplinkos apsaugos vadybos sistemos</w:t>
            </w:r>
            <w:r w:rsidR="00CD1C16" w:rsidRPr="00601B1D">
              <w:rPr>
                <w:i/>
                <w:iCs/>
                <w:sz w:val="24"/>
                <w:szCs w:val="24"/>
              </w:rPr>
              <w:t xml:space="preserve"> reikalavime, tai tokie dokumentai yra tinkami.</w:t>
            </w:r>
          </w:p>
        </w:tc>
        <w:tc>
          <w:tcPr>
            <w:tcW w:w="3261" w:type="dxa"/>
          </w:tcPr>
          <w:p w14:paraId="4AE84D05" w14:textId="0B8C4C1A"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lastRenderedPageBreak/>
              <w:t xml:space="preserve">Pateikiamas nepriklausomos įstaigos išduotas </w:t>
            </w:r>
            <w:r w:rsidRPr="00601B1D">
              <w:rPr>
                <w:rFonts w:eastAsia="Times New Roman"/>
                <w:b/>
                <w:bCs/>
                <w:sz w:val="24"/>
                <w:szCs w:val="24"/>
              </w:rPr>
              <w:t>galiojantis</w:t>
            </w:r>
            <w:r w:rsidRPr="00601B1D">
              <w:rPr>
                <w:rFonts w:eastAsia="Times New Roman"/>
                <w:bCs/>
                <w:sz w:val="24"/>
                <w:szCs w:val="24"/>
              </w:rPr>
              <w:t xml:space="preserve"> sertifikatas, patvirtinantis, kad tiekėjas laikosi standarto LST EN ISO 14001 (arba lygiaverčio standarto) reikalavimų. Perkančioji </w:t>
            </w:r>
            <w:r w:rsidRPr="00601B1D">
              <w:rPr>
                <w:rFonts w:eastAsia="Times New Roman"/>
                <w:bCs/>
                <w:sz w:val="24"/>
                <w:szCs w:val="24"/>
              </w:rPr>
              <w:lastRenderedPageBreak/>
              <w:t>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3701949A" w14:textId="14AB946E"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601B1D">
              <w:rPr>
                <w:rFonts w:eastAsia="Times New Roman"/>
                <w:b/>
                <w:bCs/>
                <w:sz w:val="24"/>
                <w:szCs w:val="24"/>
              </w:rPr>
              <w:t xml:space="preserve">visus </w:t>
            </w:r>
            <w:r w:rsidRPr="00601B1D">
              <w:rPr>
                <w:rFonts w:eastAsia="Times New Roman"/>
                <w:bCs/>
                <w:sz w:val="24"/>
                <w:szCs w:val="24"/>
              </w:rPr>
              <w:t>Tvarkos aprašo 10 punkto 10.1-10.6 papunkčiuose nustatytus reikalavimus.</w:t>
            </w:r>
          </w:p>
        </w:tc>
        <w:tc>
          <w:tcPr>
            <w:tcW w:w="2403" w:type="dxa"/>
          </w:tcPr>
          <w:p w14:paraId="52AEACD7" w14:textId="7BB43EB2" w:rsidR="00CD1C16" w:rsidRPr="00601B1D" w:rsidRDefault="00CD1C16" w:rsidP="001508FA">
            <w:pPr>
              <w:jc w:val="both"/>
              <w:rPr>
                <w:sz w:val="24"/>
                <w:szCs w:val="24"/>
              </w:rPr>
            </w:pPr>
            <w:r w:rsidRPr="00601B1D">
              <w:rPr>
                <w:sz w:val="24"/>
                <w:szCs w:val="24"/>
              </w:rPr>
              <w:lastRenderedPageBreak/>
              <w:t xml:space="preserve">- jeigu pasiūlymą teikia ūkio subjektų grupė – reikalavimą turi atitikti </w:t>
            </w:r>
            <w:r w:rsidR="005C36DF" w:rsidRPr="00601B1D">
              <w:rPr>
                <w:sz w:val="24"/>
                <w:szCs w:val="24"/>
              </w:rPr>
              <w:t>tiekėjų</w:t>
            </w:r>
            <w:r w:rsidRPr="00601B1D">
              <w:rPr>
                <w:sz w:val="24"/>
                <w:szCs w:val="24"/>
              </w:rPr>
              <w:t xml:space="preserve"> grupės narys (-iai), atsižvelgiant į jų prisiimamus </w:t>
            </w:r>
            <w:r w:rsidRPr="00601B1D">
              <w:rPr>
                <w:sz w:val="24"/>
                <w:szCs w:val="24"/>
              </w:rPr>
              <w:lastRenderedPageBreak/>
              <w:t>įsipareigojimus pirkimo sutarčiai vykdyti;</w:t>
            </w:r>
          </w:p>
          <w:p w14:paraId="1229863B" w14:textId="77777777" w:rsidR="00CD1C16" w:rsidRPr="00601B1D" w:rsidRDefault="00CD1C16" w:rsidP="001508FA">
            <w:pPr>
              <w:jc w:val="both"/>
              <w:rPr>
                <w:sz w:val="24"/>
                <w:szCs w:val="24"/>
              </w:rPr>
            </w:pPr>
            <w:r w:rsidRPr="00601B1D">
              <w:rPr>
                <w:sz w:val="24"/>
                <w:szCs w:val="24"/>
              </w:rPr>
              <w:t>- tiekėjas gali remtis kitų ūkio subjektų pajėgumais atsižvelgiant į jų prisiimamus įsipareigojimus pirkimo sutarčiai vykdyti;</w:t>
            </w:r>
          </w:p>
          <w:p w14:paraId="5E0F3BE8" w14:textId="77777777" w:rsidR="00CD1C16" w:rsidRPr="00601B1D" w:rsidRDefault="00CD1C16" w:rsidP="001508FA">
            <w:pPr>
              <w:jc w:val="both"/>
              <w:rPr>
                <w:sz w:val="24"/>
                <w:szCs w:val="24"/>
              </w:rPr>
            </w:pPr>
            <w:r w:rsidRPr="00601B1D">
              <w:rPr>
                <w:sz w:val="24"/>
                <w:szCs w:val="24"/>
              </w:rPr>
              <w:t>- subtiekėjai turi laikytis reikalaujamų aplinkos apsaugos vadybos priemonių, atsižvelgiant į jų prisiimamus įsipareigojimus pirkimo sutarčiai vykdyti.</w:t>
            </w:r>
          </w:p>
        </w:tc>
      </w:tr>
    </w:tbl>
    <w:p w14:paraId="2AA3CC72" w14:textId="4B80A1DD" w:rsidR="00CD1C16" w:rsidRPr="00601B1D" w:rsidRDefault="00CD1C16" w:rsidP="00B6611B">
      <w:pPr>
        <w:ind w:firstLine="851"/>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lastRenderedPageBreak/>
        <w:t>3.</w:t>
      </w:r>
      <w:r w:rsidR="00E14BF1"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xml:space="preserve">. </w:t>
      </w:r>
      <w:r w:rsidRPr="00601B1D">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8E6E842" w14:textId="46CCD5AE"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9</w:t>
      </w:r>
      <w:r w:rsidRPr="00601B1D">
        <w:rPr>
          <w:rFonts w:ascii="Times New Roman" w:eastAsia="Times New Roman" w:hAnsi="Times New Roman" w:cs="Times New Roman"/>
          <w:kern w:val="0"/>
          <w:sz w:val="24"/>
          <w:szCs w:val="24"/>
          <w14:ligatures w14:val="none"/>
        </w:rPr>
        <w:t xml:space="preserve">. </w:t>
      </w:r>
      <w:r w:rsidR="00C01D8F" w:rsidRPr="00C3565C">
        <w:rPr>
          <w:rFonts w:ascii="Times New Roman" w:eastAsia="Times New Roman" w:hAnsi="Times New Roman" w:cs="Times New Roman"/>
          <w:kern w:val="0"/>
          <w:sz w:val="24"/>
          <w:szCs w:val="24"/>
          <w14:ligatures w14:val="none"/>
        </w:rPr>
        <w:t>Tiekėjas, dalyvaujantis pirkime, turi atitikti šiame skyriuje nustatytus reikalavimus ir atitiktį deklaruoti Deklaracijoje (Pirkimo sąlygų 2 priedas)</w:t>
      </w:r>
      <w:r w:rsidRPr="00601B1D">
        <w:rPr>
          <w:rFonts w:ascii="Times New Roman" w:eastAsia="Times New Roman" w:hAnsi="Times New Roman" w:cs="Times New Roman"/>
          <w:kern w:val="0"/>
          <w:sz w:val="24"/>
          <w:szCs w:val="24"/>
          <w14:ligatures w14:val="none"/>
        </w:rPr>
        <w:t>.</w:t>
      </w:r>
      <w:r w:rsidR="003F57DF" w:rsidRPr="00601B1D">
        <w:rPr>
          <w:rFonts w:ascii="Times New Roman" w:eastAsia="Times New Roman" w:hAnsi="Times New Roman" w:cs="Times New Roman"/>
          <w:kern w:val="0"/>
          <w:sz w:val="24"/>
          <w:szCs w:val="24"/>
          <w14:ligatures w14:val="none"/>
        </w:rPr>
        <w:t xml:space="preserve"> </w:t>
      </w:r>
    </w:p>
    <w:p w14:paraId="7D692AAD" w14:textId="057F87F3" w:rsidR="00CD1C16" w:rsidRPr="00601B1D" w:rsidRDefault="00CD1C16" w:rsidP="00CD1C16">
      <w:pPr>
        <w:pStyle w:val="Pagrindinistekstas"/>
        <w:spacing w:after="0" w:line="240" w:lineRule="auto"/>
        <w:ind w:firstLine="851"/>
        <w:jc w:val="both"/>
        <w:rPr>
          <w:szCs w:val="24"/>
        </w:rPr>
      </w:pPr>
      <w:r w:rsidRPr="00601B1D">
        <w:rPr>
          <w:szCs w:val="24"/>
        </w:rPr>
        <w:t>3.</w:t>
      </w:r>
      <w:r w:rsidR="003A1299" w:rsidRPr="00601B1D">
        <w:rPr>
          <w:szCs w:val="24"/>
        </w:rPr>
        <w:t>1</w:t>
      </w:r>
      <w:r w:rsidR="00E14BF1" w:rsidRPr="00601B1D">
        <w:rPr>
          <w:szCs w:val="24"/>
        </w:rPr>
        <w:t>0</w:t>
      </w:r>
      <w:r w:rsidRPr="00601B1D">
        <w:rPr>
          <w:szCs w:val="24"/>
        </w:rPr>
        <w:t xml:space="preserve">. </w:t>
      </w:r>
      <w:r w:rsidRPr="005A59D9">
        <w:rPr>
          <w:szCs w:val="24"/>
        </w:rPr>
        <w:t>Atskirą Deklaraciją pildo:</w:t>
      </w:r>
    </w:p>
    <w:p w14:paraId="469734F8" w14:textId="7571D8EC"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.1. </w:t>
      </w:r>
      <w:r w:rsidRPr="00601B1D">
        <w:rPr>
          <w:rFonts w:eastAsia="Calibri"/>
          <w:bCs/>
          <w:iCs/>
          <w:szCs w:val="24"/>
        </w:rPr>
        <w:t>tiekėjas;</w:t>
      </w:r>
    </w:p>
    <w:p w14:paraId="31D7ED54" w14:textId="5F976951"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.2. </w:t>
      </w:r>
      <w:r w:rsidRPr="00601B1D">
        <w:rPr>
          <w:rFonts w:eastAsia="Calibri"/>
          <w:bCs/>
          <w:iCs/>
          <w:szCs w:val="24"/>
        </w:rPr>
        <w:t xml:space="preserve">kiekvienas </w:t>
      </w:r>
      <w:r w:rsidR="00A46A9E">
        <w:rPr>
          <w:rFonts w:eastAsia="Calibri"/>
          <w:bCs/>
          <w:iCs/>
          <w:szCs w:val="24"/>
        </w:rPr>
        <w:t>ūkio subjektų</w:t>
      </w:r>
      <w:r w:rsidRPr="00601B1D">
        <w:rPr>
          <w:rFonts w:eastAsia="Calibri"/>
          <w:bCs/>
          <w:iCs/>
          <w:szCs w:val="24"/>
        </w:rPr>
        <w:t xml:space="preserve"> grupės narys (jeigu pasiūlymą teikia </w:t>
      </w:r>
      <w:r w:rsidR="00A46A9E">
        <w:rPr>
          <w:rFonts w:eastAsia="Calibri"/>
          <w:bCs/>
          <w:iCs/>
          <w:szCs w:val="24"/>
        </w:rPr>
        <w:t xml:space="preserve">ūkio subjektų </w:t>
      </w:r>
      <w:r w:rsidRPr="00601B1D">
        <w:rPr>
          <w:rFonts w:eastAsia="Calibri"/>
          <w:bCs/>
          <w:iCs/>
          <w:szCs w:val="24"/>
        </w:rPr>
        <w:t>grupė);</w:t>
      </w:r>
    </w:p>
    <w:p w14:paraId="43B8842F" w14:textId="23CA2D5E" w:rsidR="00CD1C16" w:rsidRPr="00C01D8F" w:rsidRDefault="00CD1C16" w:rsidP="00C01D8F">
      <w:pPr>
        <w:pStyle w:val="Pagrindinistekstas"/>
        <w:spacing w:after="0" w:line="240" w:lineRule="auto"/>
        <w:ind w:firstLine="851"/>
        <w:jc w:val="both"/>
        <w:rPr>
          <w:szCs w:val="24"/>
        </w:rPr>
      </w:pPr>
      <w:r w:rsidRPr="00601B1D">
        <w:rPr>
          <w:szCs w:val="24"/>
        </w:rPr>
        <w:t>3.</w:t>
      </w:r>
      <w:r w:rsidR="003A1299" w:rsidRPr="00601B1D">
        <w:rPr>
          <w:szCs w:val="24"/>
        </w:rPr>
        <w:t>1</w:t>
      </w:r>
      <w:r w:rsidR="00E14BF1" w:rsidRPr="00601B1D">
        <w:rPr>
          <w:szCs w:val="24"/>
        </w:rPr>
        <w:t>0</w:t>
      </w:r>
      <w:r w:rsidRPr="00601B1D">
        <w:rPr>
          <w:szCs w:val="24"/>
        </w:rPr>
        <w:t xml:space="preserve">.3. </w:t>
      </w:r>
      <w:r w:rsidRPr="00601B1D">
        <w:rPr>
          <w:rFonts w:eastAsia="Calibri"/>
          <w:bCs/>
          <w:iCs/>
          <w:szCs w:val="24"/>
        </w:rPr>
        <w:t xml:space="preserve">kiekvienas ūkio subjektas, jeigu tiekėjas remiasi jo </w:t>
      </w:r>
      <w:r w:rsidR="003773BE" w:rsidRPr="00601B1D">
        <w:rPr>
          <w:rFonts w:eastAsia="Calibri"/>
          <w:bCs/>
          <w:iCs/>
          <w:szCs w:val="24"/>
        </w:rPr>
        <w:t>pajėgumais</w:t>
      </w:r>
      <w:r w:rsidRPr="00601B1D">
        <w:rPr>
          <w:rFonts w:eastAsia="Calibri"/>
          <w:bCs/>
          <w:iCs/>
          <w:szCs w:val="24"/>
        </w:rPr>
        <w:t xml:space="preserve"> </w:t>
      </w:r>
      <w:bookmarkStart w:id="14" w:name="_Ref39744312"/>
      <w:r w:rsidR="00C01D8F" w:rsidRPr="00C3565C">
        <w:rPr>
          <w:rFonts w:eastAsia="Calibri"/>
          <w:bCs/>
          <w:iCs/>
          <w:szCs w:val="24"/>
        </w:rPr>
        <w:t>pagal Viešųjų pirkimų įstatymo 49 straipsnį</w:t>
      </w:r>
      <w:r w:rsidRPr="00601B1D">
        <w:rPr>
          <w:szCs w:val="24"/>
        </w:rPr>
        <w:t>.</w:t>
      </w:r>
    </w:p>
    <w:p w14:paraId="3CE05911" w14:textId="7131CCD4" w:rsidR="007D0247" w:rsidRPr="00601B1D" w:rsidRDefault="00CD1C16" w:rsidP="007D0247">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3A1299" w:rsidRPr="00601B1D">
        <w:rPr>
          <w:rFonts w:ascii="Times New Roman" w:eastAsia="Times New Roman" w:hAnsi="Times New Roman" w:cs="Times New Roman"/>
          <w:kern w:val="0"/>
          <w:sz w:val="24"/>
          <w:szCs w:val="24"/>
          <w14:ligatures w14:val="none"/>
        </w:rPr>
        <w:t>1</w:t>
      </w:r>
      <w:r w:rsidR="00E14BF1" w:rsidRPr="00601B1D">
        <w:rPr>
          <w:rFonts w:ascii="Times New Roman" w:eastAsia="Times New Roman" w:hAnsi="Times New Roman" w:cs="Times New Roman"/>
          <w:kern w:val="0"/>
          <w:sz w:val="24"/>
          <w:szCs w:val="24"/>
          <w14:ligatures w14:val="none"/>
        </w:rPr>
        <w:t>1</w:t>
      </w:r>
      <w:r w:rsidRPr="00601B1D">
        <w:rPr>
          <w:rFonts w:ascii="Times New Roman" w:eastAsia="Times New Roman" w:hAnsi="Times New Roman" w:cs="Times New Roman"/>
          <w:kern w:val="0"/>
          <w:sz w:val="24"/>
          <w:szCs w:val="24"/>
          <w14:ligatures w14:val="none"/>
        </w:rPr>
        <w:t xml:space="preserve">. </w:t>
      </w:r>
      <w:r w:rsidR="007D0247" w:rsidRPr="00601B1D">
        <w:rPr>
          <w:rFonts w:ascii="Times New Roman" w:eastAsia="Times New Roman" w:hAnsi="Times New Roman" w:cs="Times New Roman"/>
          <w:kern w:val="0"/>
          <w:sz w:val="24"/>
          <w:szCs w:val="24"/>
          <w14:ligatures w14:val="none"/>
        </w:rPr>
        <w:t>Pažymų, patvirtinančių Viešųjų pirkimų įstatymo 46 straipsnyje nurodytų tiekėjo pašalinimo pagrindų nebuvimą, nereikalaujama, išskyrus tuos atvejus, kai kyla pagrįstų abejonių dėl tiekėjų patikimumo.</w:t>
      </w:r>
    </w:p>
    <w:bookmarkEnd w:id="14"/>
    <w:p w14:paraId="480B09DE" w14:textId="6991ACE9"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6A866462" w14:textId="56831FFE"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.1. priesaikos deklaracija;</w:t>
      </w:r>
    </w:p>
    <w:p w14:paraId="40C60288" w14:textId="6972A890"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xml:space="preserve">.2. </w:t>
      </w:r>
      <w:r w:rsidRPr="00601B1D">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8FC348C" w14:textId="60E74EEF" w:rsidR="009C67B5" w:rsidRPr="00601B1D" w:rsidRDefault="00CD1C16" w:rsidP="009C67B5">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3.1</w:t>
      </w:r>
      <w:r w:rsidR="00E14BF1" w:rsidRPr="00601B1D">
        <w:rPr>
          <w:rFonts w:ascii="Times New Roman" w:eastAsia="Calibri" w:hAnsi="Times New Roman" w:cs="Times New Roman"/>
          <w:kern w:val="0"/>
          <w:sz w:val="24"/>
          <w:szCs w:val="24"/>
          <w14:ligatures w14:val="none"/>
        </w:rPr>
        <w:t>3</w:t>
      </w:r>
      <w:r w:rsidRPr="00601B1D">
        <w:rPr>
          <w:rFonts w:ascii="Times New Roman" w:eastAsia="Calibri" w:hAnsi="Times New Roman" w:cs="Times New Roman"/>
          <w:kern w:val="0"/>
          <w:sz w:val="24"/>
          <w:szCs w:val="24"/>
          <w14:ligatures w14:val="none"/>
        </w:rPr>
        <w:t xml:space="preserve">. </w:t>
      </w:r>
      <w:r w:rsidRPr="00601B1D">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1B1D">
        <w:rPr>
          <w:rFonts w:ascii="Times New Roman" w:hAnsi="Times New Roman" w:cs="Times New Roman"/>
          <w:i/>
          <w:sz w:val="24"/>
          <w:szCs w:val="24"/>
        </w:rPr>
        <w:lastRenderedPageBreak/>
        <w:t>(Apostille)</w:t>
      </w:r>
      <w:r w:rsidRPr="00601B1D">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1B1D">
        <w:rPr>
          <w:rFonts w:ascii="Times New Roman" w:hAnsi="Times New Roman" w:cs="Times New Roman"/>
          <w:i/>
          <w:sz w:val="24"/>
          <w:szCs w:val="24"/>
        </w:rPr>
        <w:t>Apostille</w:t>
      </w:r>
      <w:r w:rsidRPr="00601B1D">
        <w:rPr>
          <w:rFonts w:ascii="Times New Roman" w:hAnsi="Times New Roman" w:cs="Times New Roman"/>
          <w:sz w:val="24"/>
          <w:szCs w:val="24"/>
        </w:rPr>
        <w:t>).</w:t>
      </w:r>
    </w:p>
    <w:p w14:paraId="2A3FF782" w14:textId="456F9B52" w:rsidR="00257144" w:rsidRPr="00601B1D" w:rsidRDefault="00257144" w:rsidP="00257144">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730708CB" w14:textId="3DB09A5A" w:rsidR="00257144" w:rsidRPr="00601B1D" w:rsidRDefault="00257144" w:rsidP="00257144">
      <w:pPr>
        <w:ind w:firstLine="851"/>
        <w:rPr>
          <w:rFonts w:ascii="Times New Roman" w:hAnsi="Times New Roman" w:cs="Times New Roman"/>
          <w:sz w:val="24"/>
          <w:szCs w:val="24"/>
        </w:rPr>
      </w:pPr>
      <w:bookmarkStart w:id="15" w:name="part_f03ae08adb9a44b69029e06b2b42303b"/>
      <w:bookmarkEnd w:id="15"/>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4CCF408" w14:textId="10DAA396" w:rsidR="00690C8D" w:rsidRPr="00601B1D" w:rsidRDefault="00257144" w:rsidP="00257144">
      <w:pPr>
        <w:ind w:firstLine="851"/>
        <w:rPr>
          <w:rFonts w:ascii="Times New Roman" w:hAnsi="Times New Roman" w:cs="Times New Roman"/>
          <w:sz w:val="24"/>
          <w:szCs w:val="24"/>
        </w:rPr>
      </w:pPr>
      <w:bookmarkStart w:id="16" w:name="part_bb8a917dde7f403e901b04d17b227f79"/>
      <w:bookmarkEnd w:id="16"/>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.2. šiuos dokumentus jau turi iš ankstesnių pirkimo procedūrų.</w:t>
      </w:r>
      <w:r w:rsidR="00690C8D" w:rsidRPr="00601B1D">
        <w:rPr>
          <w:rFonts w:ascii="Times New Roman" w:hAnsi="Times New Roman" w:cs="Times New Roman"/>
          <w:sz w:val="24"/>
          <w:szCs w:val="24"/>
        </w:rPr>
        <w:t xml:space="preserve"> </w:t>
      </w:r>
    </w:p>
    <w:p w14:paraId="5436F7BB" w14:textId="4D71919B" w:rsidR="00904CBC" w:rsidRDefault="00A37FDA" w:rsidP="000F3307">
      <w:pPr>
        <w:ind w:firstLine="851"/>
        <w:rPr>
          <w:rFonts w:ascii="Times New Roman" w:hAnsi="Times New Roman" w:cs="Times New Roman"/>
          <w:sz w:val="24"/>
          <w:szCs w:val="24"/>
        </w:rPr>
      </w:pPr>
      <w:r w:rsidRPr="00601B1D">
        <w:rPr>
          <w:rFonts w:ascii="Times New Roman" w:hAnsi="Times New Roman"/>
          <w:sz w:val="24"/>
          <w:szCs w:val="24"/>
        </w:rPr>
        <w:t>3.</w:t>
      </w:r>
      <w:r w:rsidR="00E14BF1" w:rsidRPr="00601B1D">
        <w:rPr>
          <w:rFonts w:ascii="Times New Roman" w:hAnsi="Times New Roman"/>
          <w:sz w:val="24"/>
          <w:szCs w:val="24"/>
        </w:rPr>
        <w:t>1</w:t>
      </w:r>
      <w:r w:rsidR="000F3307">
        <w:rPr>
          <w:rFonts w:ascii="Times New Roman" w:hAnsi="Times New Roman"/>
          <w:sz w:val="24"/>
          <w:szCs w:val="24"/>
        </w:rPr>
        <w:t>5</w:t>
      </w:r>
      <w:r w:rsidRPr="00601B1D">
        <w:rPr>
          <w:rFonts w:ascii="Times New Roman" w:hAnsi="Times New Roman"/>
          <w:sz w:val="24"/>
          <w:szCs w:val="24"/>
        </w:rPr>
        <w:t xml:space="preserve">. </w:t>
      </w:r>
      <w:r w:rsidRPr="00601B1D">
        <w:rPr>
          <w:rFonts w:ascii="Times New Roman" w:hAnsi="Times New Roman" w:cs="Times New Roman"/>
          <w:sz w:val="24"/>
          <w:szCs w:val="24"/>
        </w:rPr>
        <w:t>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09AE4C6E" w14:textId="77777777" w:rsidR="00904CBC" w:rsidRPr="00601B1D" w:rsidRDefault="00904CBC" w:rsidP="00A37FDA">
      <w:pPr>
        <w:ind w:firstLine="851"/>
        <w:rPr>
          <w:rFonts w:ascii="Times New Roman" w:hAnsi="Times New Roman" w:cs="Times New Roman"/>
          <w:sz w:val="24"/>
          <w:szCs w:val="24"/>
        </w:rPr>
      </w:pPr>
    </w:p>
    <w:p w14:paraId="25547468" w14:textId="77777777" w:rsidR="005B61E6" w:rsidRPr="00601B1D" w:rsidRDefault="005B61E6" w:rsidP="005B61E6">
      <w:pPr>
        <w:shd w:val="clear" w:color="auto" w:fill="FFFFFF"/>
        <w:jc w:val="center"/>
        <w:rPr>
          <w:rFonts w:ascii="Times New Roman" w:hAnsi="Times New Roman" w:cs="Times New Roman"/>
          <w:b/>
          <w:sz w:val="24"/>
          <w:szCs w:val="24"/>
        </w:rPr>
      </w:pPr>
      <w:r w:rsidRPr="00601B1D">
        <w:rPr>
          <w:rFonts w:ascii="Times New Roman" w:hAnsi="Times New Roman" w:cs="Times New Roman"/>
          <w:b/>
          <w:sz w:val="24"/>
          <w:szCs w:val="24"/>
        </w:rPr>
        <w:t>IV SKYRIUS</w:t>
      </w:r>
      <w:bookmarkStart w:id="17" w:name="_Toc51834306"/>
    </w:p>
    <w:bookmarkEnd w:id="17"/>
    <w:p w14:paraId="3402816A" w14:textId="53347CA7" w:rsidR="005B61E6" w:rsidRPr="00601B1D" w:rsidRDefault="005B61E6" w:rsidP="00ED7ECB">
      <w:pPr>
        <w:shd w:val="clear" w:color="auto" w:fill="FFFFFF"/>
        <w:jc w:val="center"/>
        <w:rPr>
          <w:rFonts w:ascii="Times New Roman" w:eastAsia="Times New Roman" w:hAnsi="Times New Roman" w:cs="Times New Roman"/>
          <w:b/>
          <w:sz w:val="24"/>
          <w:szCs w:val="24"/>
        </w:rPr>
      </w:pPr>
      <w:r w:rsidRPr="00601B1D">
        <w:rPr>
          <w:rFonts w:ascii="Times New Roman" w:eastAsia="Times New Roman" w:hAnsi="Times New Roman" w:cs="Times New Roman"/>
          <w:b/>
          <w:sz w:val="24"/>
          <w:szCs w:val="24"/>
        </w:rPr>
        <w:t xml:space="preserve">RĖMIMASIS ŪKIO SUBJEKTŲ PAJĖGUMAIS, SUBTIEKĖJŲ PASITELKIMAS, </w:t>
      </w:r>
      <w:r w:rsidR="00ED7ECB" w:rsidRPr="00C3565C">
        <w:rPr>
          <w:rFonts w:ascii="Times New Roman" w:eastAsia="Times New Roman" w:hAnsi="Times New Roman" w:cs="Times New Roman"/>
          <w:b/>
          <w:sz w:val="24"/>
          <w:szCs w:val="24"/>
        </w:rPr>
        <w:t>ŪKIO SUBJEKTŲ GRUPĖS DALYVAVIMAS</w:t>
      </w:r>
    </w:p>
    <w:p w14:paraId="5F2B8BDC" w14:textId="77777777" w:rsidR="005B61E6" w:rsidRPr="00601B1D" w:rsidRDefault="005B61E6" w:rsidP="005B61E6">
      <w:pPr>
        <w:shd w:val="clear" w:color="auto" w:fill="FFFFFF"/>
        <w:jc w:val="center"/>
        <w:rPr>
          <w:rFonts w:ascii="Times New Roman" w:hAnsi="Times New Roman" w:cs="Times New Roman"/>
          <w:bCs/>
          <w:sz w:val="24"/>
          <w:szCs w:val="24"/>
        </w:rPr>
      </w:pPr>
    </w:p>
    <w:p w14:paraId="24A15449" w14:textId="4D863F10" w:rsidR="005B61E6" w:rsidRPr="00601B1D" w:rsidRDefault="005B61E6" w:rsidP="005B61E6">
      <w:pPr>
        <w:ind w:right="40" w:firstLine="851"/>
        <w:rPr>
          <w:rFonts w:ascii="Times New Roman" w:eastAsia="Times New Roman" w:hAnsi="Times New Roman"/>
          <w:b/>
          <w:bCs/>
          <w:sz w:val="24"/>
          <w:shd w:val="clear" w:color="auto" w:fill="FFFFFF"/>
        </w:rPr>
      </w:pPr>
      <w:bookmarkStart w:id="18" w:name="_Toc134703656"/>
      <w:r w:rsidRPr="00601B1D">
        <w:rPr>
          <w:rFonts w:ascii="Times New Roman" w:hAnsi="Times New Roman" w:cs="Times New Roman"/>
          <w:sz w:val="24"/>
          <w:szCs w:val="24"/>
        </w:rPr>
        <w:t>4.1.</w:t>
      </w:r>
      <w:r w:rsidRPr="00601B1D">
        <w:rPr>
          <w:rFonts w:ascii="Times New Roman" w:hAnsi="Times New Roman" w:cs="Times New Roman"/>
          <w:b/>
          <w:bCs/>
          <w:sz w:val="24"/>
          <w:szCs w:val="24"/>
        </w:rPr>
        <w:t xml:space="preserve"> </w:t>
      </w:r>
      <w:bookmarkEnd w:id="18"/>
      <w:r w:rsidRPr="00601B1D">
        <w:rPr>
          <w:rFonts w:ascii="Times New Roman" w:eastAsia="Times New Roman" w:hAnsi="Times New Roman"/>
          <w:b/>
          <w:sz w:val="24"/>
          <w:shd w:val="clear" w:color="auto" w:fill="FFFFFF"/>
        </w:rPr>
        <w:t>Rėmimasis ūkio subjektų pajėgumais</w:t>
      </w:r>
      <w:r w:rsidRPr="00601B1D">
        <w:rPr>
          <w:rFonts w:ascii="Times New Roman" w:eastAsia="Times New Roman" w:hAnsi="Times New Roman"/>
          <w:sz w:val="24"/>
          <w:shd w:val="clear" w:color="auto" w:fill="FFFFFF"/>
        </w:rPr>
        <w:t xml:space="preserve"> </w:t>
      </w:r>
      <w:r w:rsidRPr="00601B1D">
        <w:rPr>
          <w:rFonts w:ascii="Times New Roman" w:eastAsia="Times New Roman" w:hAnsi="Times New Roman"/>
          <w:b/>
          <w:bCs/>
          <w:sz w:val="24"/>
          <w:shd w:val="clear" w:color="auto" w:fill="FFFFFF"/>
        </w:rPr>
        <w:t xml:space="preserve">(kad tiekėjas atitiktų </w:t>
      </w:r>
      <w:r w:rsidR="008F3F8A" w:rsidRPr="00601B1D">
        <w:rPr>
          <w:rFonts w:ascii="Times New Roman" w:eastAsia="Times New Roman" w:hAnsi="Times New Roman"/>
          <w:b/>
          <w:bCs/>
          <w:sz w:val="24"/>
          <w:shd w:val="clear" w:color="auto" w:fill="FFFFFF"/>
        </w:rPr>
        <w:t>Pirkim</w:t>
      </w:r>
      <w:r w:rsidR="00AC5359">
        <w:rPr>
          <w:rFonts w:ascii="Times New Roman" w:eastAsia="Times New Roman" w:hAnsi="Times New Roman"/>
          <w:b/>
          <w:bCs/>
          <w:sz w:val="24"/>
          <w:shd w:val="clear" w:color="auto" w:fill="FFFFFF"/>
        </w:rPr>
        <w:t>o</w:t>
      </w:r>
      <w:r w:rsidR="008F3F8A" w:rsidRPr="00601B1D">
        <w:rPr>
          <w:rFonts w:ascii="Times New Roman" w:eastAsia="Times New Roman" w:hAnsi="Times New Roman"/>
          <w:b/>
          <w:bCs/>
          <w:sz w:val="24"/>
          <w:shd w:val="clear" w:color="auto" w:fill="FFFFFF"/>
        </w:rPr>
        <w:t xml:space="preserve"> sąlygose </w:t>
      </w:r>
      <w:r w:rsidRPr="00601B1D">
        <w:rPr>
          <w:rFonts w:ascii="Times New Roman" w:eastAsia="Times New Roman" w:hAnsi="Times New Roman"/>
          <w:b/>
          <w:bCs/>
          <w:sz w:val="24"/>
          <w:shd w:val="clear" w:color="auto" w:fill="FFFFFF"/>
        </w:rPr>
        <w:t>keliamus reikalavimus):</w:t>
      </w:r>
    </w:p>
    <w:p w14:paraId="5C2B346F" w14:textId="223D69C4"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4.1.1. </w:t>
      </w:r>
      <w:r w:rsidRPr="00601B1D">
        <w:rPr>
          <w:rFonts w:ascii="Times New Roman" w:hAnsi="Times New Roman" w:cs="Times New Roman"/>
          <w:sz w:val="24"/>
          <w:szCs w:val="24"/>
        </w:rPr>
        <w:t xml:space="preserve">tiekėjas gali remtis kitų ūkio subjektų pajėgumais pagal </w:t>
      </w:r>
      <w:r w:rsidRPr="00601B1D">
        <w:rPr>
          <w:rFonts w:ascii="Times New Roman" w:eastAsia="Times New Roman" w:hAnsi="Times New Roman" w:cs="Times New Roman"/>
          <w:sz w:val="24"/>
          <w:szCs w:val="24"/>
        </w:rPr>
        <w:t>Viešųjų pirkimų įstatymo</w:t>
      </w:r>
      <w:r w:rsidRPr="00601B1D">
        <w:rPr>
          <w:rFonts w:ascii="Times New Roman" w:hAnsi="Times New Roman" w:cs="Times New Roman"/>
          <w:sz w:val="24"/>
          <w:szCs w:val="24"/>
        </w:rPr>
        <w:t xml:space="preserve"> 49 straipsnį, kad atitiktų </w:t>
      </w:r>
      <w:r w:rsidRPr="00601B1D">
        <w:rPr>
          <w:rFonts w:ascii="Times New Roman" w:eastAsia="Times New Roman" w:hAnsi="Times New Roman" w:cs="Times New Roman"/>
          <w:sz w:val="24"/>
          <w:szCs w:val="24"/>
        </w:rPr>
        <w:t>pirkimo dokumentuose</w:t>
      </w:r>
      <w:r w:rsidRPr="00601B1D">
        <w:rPr>
          <w:rFonts w:ascii="Times New Roman" w:hAnsi="Times New Roman" w:cs="Times New Roman"/>
          <w:sz w:val="24"/>
          <w:szCs w:val="24"/>
        </w:rPr>
        <w:t xml:space="preserve"> nustatytus kvalifikacijos reikalavimus</w:t>
      </w:r>
      <w:r w:rsidR="007059D3">
        <w:rPr>
          <w:rFonts w:ascii="Times New Roman" w:hAnsi="Times New Roman" w:cs="Times New Roman"/>
          <w:sz w:val="24"/>
          <w:szCs w:val="24"/>
        </w:rPr>
        <w:t xml:space="preserve"> </w:t>
      </w:r>
      <w:r w:rsidR="007059D3" w:rsidRPr="00601B1D">
        <w:rPr>
          <w:rFonts w:ascii="Times New Roman" w:hAnsi="Times New Roman" w:cs="Times New Roman"/>
          <w:sz w:val="24"/>
          <w:szCs w:val="24"/>
        </w:rPr>
        <w:t>ir, jeigu taikytina, aplinkos apsaugos vadybos sistemos standart</w:t>
      </w:r>
      <w:r w:rsidR="007059D3">
        <w:rPr>
          <w:rFonts w:ascii="Times New Roman" w:hAnsi="Times New Roman" w:cs="Times New Roman"/>
          <w:sz w:val="24"/>
          <w:szCs w:val="24"/>
        </w:rPr>
        <w:t>ų reikalavimus</w:t>
      </w:r>
      <w:r w:rsidRPr="00601B1D">
        <w:rPr>
          <w:rFonts w:ascii="Times New Roman" w:hAnsi="Times New Roman" w:cs="Times New Roman"/>
          <w:sz w:val="24"/>
          <w:szCs w:val="24"/>
        </w:rPr>
        <w:t xml:space="preserve">, neatsižvelgiant į ryšio su tais ūkio subjektais teisinį pobūdį. </w:t>
      </w:r>
      <w:r w:rsidRPr="00601B1D">
        <w:rPr>
          <w:rFonts w:ascii="Times New Roman" w:hAnsi="Times New Roman" w:cs="Times New Roman"/>
          <w:color w:val="000000" w:themeColor="text1"/>
          <w:sz w:val="24"/>
          <w:szCs w:val="24"/>
        </w:rPr>
        <w:t xml:space="preserve">Šiais ūkio subjektais laikomi ir </w:t>
      </w:r>
      <w:r w:rsidRPr="00601B1D">
        <w:rPr>
          <w:rFonts w:ascii="Times New Roman" w:hAnsi="Times New Roman" w:cs="Times New Roman"/>
          <w:sz w:val="24"/>
          <w:szCs w:val="24"/>
        </w:rPr>
        <w:t>fiziniai asmenys, kuriuos pirkimo laimėjimo ir sutarties sudarymo atveju tiekėjas ar jo pasitelkiamas ūkio subjektas įdarbins (kvazisubtiekėjai);</w:t>
      </w:r>
    </w:p>
    <w:p w14:paraId="00875DD8" w14:textId="776C65BB" w:rsidR="005B61E6" w:rsidRPr="00601B1D" w:rsidRDefault="005B61E6" w:rsidP="005B61E6">
      <w:pPr>
        <w:ind w:right="40" w:firstLine="851"/>
        <w:rPr>
          <w:rFonts w:ascii="Times New Roman" w:hAnsi="Times New Roman" w:cs="Times New Roman"/>
          <w:spacing w:val="2"/>
          <w:sz w:val="24"/>
          <w:szCs w:val="24"/>
          <w:shd w:val="clear" w:color="auto" w:fill="FFFFFF"/>
        </w:rPr>
      </w:pPr>
      <w:r w:rsidRPr="00601B1D">
        <w:rPr>
          <w:rFonts w:ascii="Times New Roman" w:eastAsia="Arial" w:hAnsi="Times New Roman" w:cs="Times New Roman"/>
          <w:sz w:val="24"/>
          <w:szCs w:val="24"/>
        </w:rPr>
        <w:t xml:space="preserve">4.1.2. </w:t>
      </w:r>
      <w:r w:rsidRPr="00601B1D">
        <w:rPr>
          <w:rFonts w:ascii="Times New Roman" w:hAnsi="Times New Roman" w:cs="Times New Roman"/>
          <w:sz w:val="24"/>
          <w:szCs w:val="24"/>
        </w:rPr>
        <w:t xml:space="preserve">tiekėjas, pageidaujantis remtis kitų ūkio subjektų pajėgumais, </w:t>
      </w:r>
      <w:r w:rsidRPr="00601B1D">
        <w:rPr>
          <w:rFonts w:ascii="Times New Roman" w:hAnsi="Times New Roman" w:cs="Times New Roman"/>
          <w:b/>
          <w:bCs/>
          <w:sz w:val="24"/>
          <w:szCs w:val="24"/>
        </w:rPr>
        <w:t>privalo juos nurodyti pasiūlyme</w:t>
      </w:r>
      <w:r w:rsidRPr="00601B1D">
        <w:rPr>
          <w:rFonts w:ascii="Times New Roman" w:hAnsi="Times New Roman" w:cs="Times New Roman"/>
          <w:sz w:val="24"/>
          <w:szCs w:val="24"/>
        </w:rPr>
        <w:t xml:space="preserve"> ir pateikti </w:t>
      </w:r>
      <w:bookmarkStart w:id="19" w:name="_Hlk86173359"/>
      <w:r w:rsidRPr="00601B1D">
        <w:rPr>
          <w:rFonts w:ascii="Times New Roman" w:hAnsi="Times New Roman" w:cs="Times New Roman"/>
          <w:sz w:val="24"/>
          <w:szCs w:val="24"/>
        </w:rPr>
        <w:t>dokumentus, įrodančius, kad per visą sutarties vykdymo laikotarpį ūkio subjekto, kurio pajėgumais jis remiasi, ištekliai tiekėjui bus prieinami</w:t>
      </w:r>
      <w:bookmarkEnd w:id="19"/>
      <w:r w:rsidRPr="00601B1D">
        <w:rPr>
          <w:rFonts w:ascii="Times New Roman" w:hAnsi="Times New Roman" w:cs="Times New Roman"/>
          <w:sz w:val="24"/>
          <w:szCs w:val="24"/>
        </w:rPr>
        <w:t xml:space="preserve">. Tikrindama, ar tiekėjui bus prieinami kitų ūkio subjektų, kurių pajėgumais jis remiasi, </w:t>
      </w:r>
      <w:r w:rsidRPr="00601B1D">
        <w:rPr>
          <w:rFonts w:ascii="Times New Roman" w:eastAsia="Times New Roman" w:hAnsi="Times New Roman"/>
          <w:color w:val="000000"/>
          <w:sz w:val="24"/>
          <w:szCs w:val="24"/>
        </w:rPr>
        <w:t>kad atitiktų kvalifikacijos reikalavimus</w:t>
      </w:r>
      <w:r w:rsidRPr="00601B1D">
        <w:rPr>
          <w:rFonts w:ascii="Times New Roman" w:eastAsia="Times New Roman" w:hAnsi="Times New Roman"/>
          <w:sz w:val="24"/>
          <w:szCs w:val="24"/>
        </w:rPr>
        <w:t xml:space="preserve">, </w:t>
      </w:r>
      <w:r w:rsidRPr="00601B1D">
        <w:rPr>
          <w:rFonts w:ascii="Times New Roman" w:hAnsi="Times New Roman" w:cs="Times New Roman"/>
          <w:sz w:val="24"/>
          <w:szCs w:val="24"/>
        </w:rPr>
        <w:t xml:space="preserve">turimi ištekliai,  Perkančioji organizacija iš jo priima bet kokias tai patvirtinančias priemones </w:t>
      </w:r>
      <w:r w:rsidRPr="00601B1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601B1D">
        <w:rPr>
          <w:rFonts w:ascii="Times New Roman" w:hAnsi="Times New Roman" w:cs="Times New Roman"/>
          <w:sz w:val="24"/>
          <w:szCs w:val="24"/>
        </w:rPr>
        <w:t xml:space="preserve">. Tiekėjas, </w:t>
      </w:r>
      <w:r w:rsidRPr="00601B1D">
        <w:rPr>
          <w:rFonts w:ascii="Times New Roman" w:hAnsi="Times New Roman" w:cs="Times New Roman"/>
          <w:spacing w:val="2"/>
          <w:sz w:val="24"/>
          <w:szCs w:val="24"/>
          <w:shd w:val="clear" w:color="auto" w:fill="FFFFFF"/>
        </w:rPr>
        <w:t xml:space="preserve">nenurodęs, jog remiasi kitų ūkio subjektų pajėgumais, tačiau pats </w:t>
      </w:r>
      <w:r w:rsidRPr="00601B1D">
        <w:rPr>
          <w:rFonts w:ascii="Times New Roman" w:hAnsi="Times New Roman"/>
          <w:bCs/>
          <w:iCs/>
          <w:sz w:val="24"/>
          <w:szCs w:val="24"/>
          <w:lang w:eastAsia="ar-SA"/>
        </w:rPr>
        <w:t>neatitinkantis</w:t>
      </w:r>
      <w:r w:rsidRPr="00601B1D">
        <w:rPr>
          <w:rFonts w:ascii="Times New Roman" w:hAnsi="Times New Roman" w:cs="Times New Roman"/>
          <w:spacing w:val="2"/>
          <w:sz w:val="24"/>
          <w:szCs w:val="24"/>
          <w:shd w:val="clear" w:color="auto" w:fill="FFFFFF"/>
        </w:rPr>
        <w:t xml:space="preserve"> nurodytų kvalifikacijos reikalavimų ir (ar) nurodyt</w:t>
      </w:r>
      <w:r w:rsidR="008117B6">
        <w:rPr>
          <w:rFonts w:ascii="Times New Roman" w:hAnsi="Times New Roman" w:cs="Times New Roman"/>
          <w:spacing w:val="2"/>
          <w:sz w:val="24"/>
          <w:szCs w:val="24"/>
          <w:shd w:val="clear" w:color="auto" w:fill="FFFFFF"/>
        </w:rPr>
        <w:t>ų</w:t>
      </w:r>
      <w:r w:rsidRPr="00601B1D">
        <w:rPr>
          <w:rFonts w:ascii="Times New Roman" w:hAnsi="Times New Roman" w:cs="Times New Roman"/>
          <w:spacing w:val="2"/>
          <w:sz w:val="24"/>
          <w:szCs w:val="24"/>
          <w:shd w:val="clear" w:color="auto" w:fill="FFFFFF"/>
        </w:rPr>
        <w:t xml:space="preserve"> aplinkos apsaugos vadybos sistemos standarto</w:t>
      </w:r>
      <w:r w:rsidR="001D6946" w:rsidRPr="00601B1D">
        <w:rPr>
          <w:rFonts w:ascii="Times New Roman" w:hAnsi="Times New Roman" w:cs="Times New Roman"/>
          <w:spacing w:val="2"/>
          <w:sz w:val="24"/>
          <w:szCs w:val="24"/>
          <w:shd w:val="clear" w:color="auto" w:fill="FFFFFF"/>
        </w:rPr>
        <w:t xml:space="preserve"> reikalavimų</w:t>
      </w:r>
      <w:r w:rsidRPr="00601B1D">
        <w:rPr>
          <w:rFonts w:ascii="Times New Roman" w:hAnsi="Times New Roman" w:cs="Times New Roman"/>
          <w:spacing w:val="2"/>
          <w:sz w:val="24"/>
          <w:szCs w:val="24"/>
          <w:shd w:val="clear" w:color="auto" w:fill="FFFFFF"/>
        </w:rPr>
        <w:t xml:space="preserve">, neįgyja teisės po pasiūlymų pateikimo termino pabaigos pasitelkti (nurodyti) naujų subjektų tam, kad atitiktų kvalifikacijos ir (ar) aplinkos apsaugos vadybos sistemos standarto reikalavimus; </w:t>
      </w:r>
    </w:p>
    <w:p w14:paraId="6427E0F0" w14:textId="5757380E" w:rsidR="005B61E6" w:rsidRPr="00601B1D" w:rsidRDefault="005B61E6" w:rsidP="005B61E6">
      <w:pPr>
        <w:suppressAutoHyphens/>
        <w:autoSpaceDN w:val="0"/>
        <w:ind w:firstLine="709"/>
        <w:textAlignment w:val="baseline"/>
        <w:rPr>
          <w:rFonts w:ascii="Times New Roman" w:eastAsia="Times New Roman" w:hAnsi="Times New Roman"/>
          <w:sz w:val="24"/>
          <w:szCs w:val="24"/>
        </w:rPr>
      </w:pPr>
      <w:r w:rsidRPr="00601B1D">
        <w:rPr>
          <w:rFonts w:ascii="Times New Roman" w:eastAsia="Times New Roman" w:hAnsi="Times New Roman"/>
          <w:sz w:val="24"/>
          <w:szCs w:val="24"/>
        </w:rPr>
        <w:t xml:space="preserve">4.1.3. Tais atvejais, kai pirkimo dokumentuose yra nustatytas kvalifikacijos reikalavimas ir tiekėjas </w:t>
      </w:r>
      <w:r w:rsidRPr="00601B1D">
        <w:rPr>
          <w:rFonts w:ascii="Times New Roman" w:hAnsi="Times New Roman"/>
          <w:sz w:val="24"/>
          <w:szCs w:val="24"/>
        </w:rPr>
        <w:t xml:space="preserve">naudojasi (naudosis) trečiųjų asmenų, kurie tiesiogiai </w:t>
      </w:r>
      <w:r w:rsidRPr="00601B1D">
        <w:rPr>
          <w:rFonts w:ascii="Times New Roman" w:eastAsia="Times New Roman" w:hAnsi="Times New Roman"/>
          <w:sz w:val="24"/>
          <w:szCs w:val="24"/>
        </w:rPr>
        <w:t xml:space="preserve">aktyviai, savo veiksmais neprisidės prie </w:t>
      </w:r>
      <w:r w:rsidR="00E46DAC">
        <w:rPr>
          <w:rFonts w:ascii="Times New Roman" w:eastAsia="Times New Roman" w:hAnsi="Times New Roman"/>
          <w:sz w:val="24"/>
          <w:szCs w:val="24"/>
        </w:rPr>
        <w:t>Perkančiosios organizacijos</w:t>
      </w:r>
      <w:r w:rsidRPr="00601B1D">
        <w:rPr>
          <w:rFonts w:ascii="Times New Roman" w:eastAsia="Times New Roman" w:hAnsi="Times New Roman"/>
          <w:sz w:val="24"/>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01B1D">
        <w:rPr>
          <w:rFonts w:ascii="Times New Roman" w:hAnsi="Times New Roman"/>
          <w:sz w:val="24"/>
          <w:szCs w:val="24"/>
        </w:rPr>
        <w:t>, priemonėmis (</w:t>
      </w:r>
      <w:r w:rsidRPr="00601B1D">
        <w:rPr>
          <w:rFonts w:ascii="Times New Roman" w:hAnsi="Times New Roman"/>
          <w:i/>
          <w:iCs/>
          <w:sz w:val="24"/>
          <w:szCs w:val="24"/>
        </w:rPr>
        <w:t>pavyzdžiui, tik išnuomos patalpas, išnuomos įrangą ar pan.</w:t>
      </w:r>
      <w:r w:rsidRPr="00601B1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68ED3D3D" w14:textId="77777777" w:rsidR="005B61E6" w:rsidRPr="00601B1D" w:rsidRDefault="005B61E6" w:rsidP="005B61E6">
      <w:pPr>
        <w:ind w:right="40" w:firstLine="851"/>
        <w:rPr>
          <w:rFonts w:ascii="Times New Roman" w:eastAsia="Calibri" w:hAnsi="Times New Roman" w:cs="Times New Roman"/>
          <w:sz w:val="24"/>
          <w:szCs w:val="24"/>
        </w:rPr>
      </w:pPr>
      <w:r w:rsidRPr="00601B1D">
        <w:rPr>
          <w:rFonts w:ascii="Times New Roman" w:hAnsi="Times New Roman" w:cs="Times New Roman"/>
          <w:spacing w:val="2"/>
          <w:sz w:val="24"/>
          <w:szCs w:val="24"/>
          <w:shd w:val="clear" w:color="auto" w:fill="FFFFFF"/>
        </w:rPr>
        <w:lastRenderedPageBreak/>
        <w:t xml:space="preserve">4.1.4. </w:t>
      </w:r>
      <w:r w:rsidRPr="00601B1D">
        <w:rPr>
          <w:rFonts w:ascii="Times New Roman" w:hAnsi="Times New Roman" w:cs="Times New Roman"/>
          <w:sz w:val="24"/>
          <w:szCs w:val="24"/>
        </w:rPr>
        <w:t>s</w:t>
      </w:r>
      <w:r w:rsidRPr="00601B1D">
        <w:rPr>
          <w:rFonts w:ascii="Times New Roman" w:eastAsia="Calibri" w:hAnsi="Times New Roman" w:cs="Times New Roman"/>
          <w:sz w:val="24"/>
          <w:szCs w:val="24"/>
        </w:rPr>
        <w:t>kirtingi tiekėjai gali remtis tų pačių ūkio subjektų pajėgumais, tačiau tai negali sąlygoti draudžiamų susitarimų;</w:t>
      </w:r>
    </w:p>
    <w:p w14:paraId="70534199" w14:textId="6210742C"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pacing w:val="2"/>
          <w:sz w:val="24"/>
          <w:szCs w:val="24"/>
          <w:shd w:val="clear" w:color="auto" w:fill="FFFFFF"/>
        </w:rPr>
        <w:t xml:space="preserve">4.1.5. </w:t>
      </w:r>
      <w:r w:rsidR="005E0E5E" w:rsidRPr="00C3565C">
        <w:rPr>
          <w:rFonts w:ascii="Times New Roman" w:hAnsi="Times New Roman" w:cs="Times New Roman"/>
          <w:sz w:val="24"/>
          <w:szCs w:val="24"/>
        </w:rPr>
        <w:t>ūkio subjektų grupė gali remtis grupės dalyvių arba kitų ūkio subjektų pajėgumais, laikantis šiame Pirkimo sąlygų skyriuje nustatytų sąlygų</w:t>
      </w:r>
      <w:r w:rsidRPr="00601B1D">
        <w:rPr>
          <w:rFonts w:ascii="Times New Roman" w:hAnsi="Times New Roman" w:cs="Times New Roman"/>
          <w:sz w:val="24"/>
          <w:szCs w:val="24"/>
        </w:rPr>
        <w:t>;</w:t>
      </w:r>
    </w:p>
    <w:p w14:paraId="45086EC3" w14:textId="64CFB912" w:rsidR="005B61E6" w:rsidRDefault="005B61E6" w:rsidP="005B61E6">
      <w:pPr>
        <w:ind w:right="40" w:firstLine="851"/>
        <w:rPr>
          <w:rFonts w:ascii="Times New Roman" w:hAnsi="Times New Roman" w:cs="Times New Roman"/>
          <w:sz w:val="24"/>
          <w:szCs w:val="24"/>
        </w:rPr>
      </w:pPr>
      <w:r w:rsidRPr="00601B1D">
        <w:rPr>
          <w:rFonts w:ascii="Times New Roman" w:hAnsi="Times New Roman" w:cs="Times New Roman"/>
          <w:sz w:val="24"/>
          <w:szCs w:val="24"/>
        </w:rPr>
        <w:t xml:space="preserve">4.1.6. paslaugų teikimo ar darbų įsigijimo atvejais,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601B1D">
        <w:rPr>
          <w:rFonts w:ascii="Times New Roman" w:eastAsia="Times New Roman" w:hAnsi="Times New Roman" w:cs="Calibri"/>
          <w:sz w:val="24"/>
          <w:szCs w:val="24"/>
        </w:rPr>
        <w:t>arba paslaugų teikimo atveju reikalavimą turėti specialų leidimą, arba būti tam tikrų organizacijų nariu,</w:t>
      </w:r>
      <w:r w:rsidRPr="00601B1D">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5E0E5E">
        <w:rPr>
          <w:rFonts w:ascii="Times New Roman" w:hAnsi="Times New Roman" w:cs="Times New Roman"/>
          <w:sz w:val="24"/>
          <w:szCs w:val="24"/>
        </w:rPr>
        <w:t>;</w:t>
      </w:r>
    </w:p>
    <w:p w14:paraId="4B0AD752" w14:textId="79E7E2D3" w:rsidR="005E0E5E" w:rsidRPr="00601B1D" w:rsidRDefault="005E0E5E" w:rsidP="005B61E6">
      <w:pPr>
        <w:ind w:right="40" w:firstLine="851"/>
        <w:rPr>
          <w:rFonts w:ascii="Times New Roman" w:hAnsi="Times New Roman" w:cs="Times New Roman"/>
          <w:sz w:val="24"/>
          <w:szCs w:val="24"/>
        </w:rPr>
      </w:pPr>
      <w:r>
        <w:rPr>
          <w:rFonts w:ascii="Times New Roman" w:hAnsi="Times New Roman" w:cs="Times New Roman"/>
          <w:sz w:val="24"/>
          <w:szCs w:val="24"/>
        </w:rPr>
        <w:t xml:space="preserve">4.1.7. </w:t>
      </w:r>
      <w:r w:rsidRPr="00C3565C">
        <w:rPr>
          <w:rFonts w:ascii="Times New Roman" w:hAnsi="Times New Roman" w:cs="Times New Roman"/>
          <w:sz w:val="24"/>
          <w:szCs w:val="24"/>
        </w:rPr>
        <w:t xml:space="preserve">Perkančioji organizacija patikrina, ar ūkio subjektai, kurių pajėgumais ketina remtis tiekėjas, tenkina jiems keliamus kvalifikacijos reikalavimus ir ar </w:t>
      </w:r>
      <w:r w:rsidRPr="00601B1D">
        <w:rPr>
          <w:rFonts w:ascii="Times New Roman" w:hAnsi="Times New Roman" w:cs="Times New Roman"/>
          <w:spacing w:val="2"/>
          <w:sz w:val="24"/>
          <w:szCs w:val="24"/>
          <w:shd w:val="clear" w:color="auto" w:fill="FFFFFF"/>
        </w:rPr>
        <w:t>aplinkos apsaugos vadybos sistemos standarto reikalavim</w:t>
      </w:r>
      <w:r>
        <w:rPr>
          <w:rFonts w:ascii="Times New Roman" w:hAnsi="Times New Roman" w:cs="Times New Roman"/>
          <w:spacing w:val="2"/>
          <w:sz w:val="24"/>
          <w:szCs w:val="24"/>
          <w:shd w:val="clear" w:color="auto" w:fill="FFFFFF"/>
        </w:rPr>
        <w:t xml:space="preserve">us </w:t>
      </w:r>
      <w:r w:rsidRPr="00C3565C">
        <w:rPr>
          <w:rFonts w:ascii="Times New Roman" w:hAnsi="Times New Roman" w:cs="Times New Roman"/>
          <w:sz w:val="24"/>
          <w:szCs w:val="24"/>
        </w:rPr>
        <w:t xml:space="preserve">ir ar nėra tokio ūkio subjekto pašalinimo pagrindų (jei tokie nustatyti). Jeigu ūkio subjekto, kurio pajėgumais tiekėjas remiasi, padėtis atitinka bent vieną nustatytą tiekėjo pašalinimo pagrindą ir (ar) netenkina </w:t>
      </w:r>
      <w:r w:rsidR="00D7556F">
        <w:rPr>
          <w:rFonts w:ascii="Times New Roman" w:hAnsi="Times New Roman" w:cs="Times New Roman"/>
          <w:sz w:val="24"/>
          <w:szCs w:val="24"/>
        </w:rPr>
        <w:t>pirkimo sąlygose nustatytų</w:t>
      </w:r>
      <w:r w:rsidRPr="00C3565C">
        <w:rPr>
          <w:rFonts w:ascii="Times New Roman" w:hAnsi="Times New Roman" w:cs="Times New Roman"/>
          <w:sz w:val="24"/>
          <w:szCs w:val="24"/>
        </w:rPr>
        <w:t xml:space="preserve"> </w:t>
      </w:r>
      <w:r w:rsidR="00A81540">
        <w:rPr>
          <w:rFonts w:ascii="Times New Roman" w:hAnsi="Times New Roman" w:cs="Times New Roman"/>
          <w:sz w:val="24"/>
          <w:szCs w:val="24"/>
        </w:rPr>
        <w:t xml:space="preserve">kvalifikacijos ir (ar) </w:t>
      </w:r>
      <w:r w:rsidR="00A81540" w:rsidRPr="00601B1D">
        <w:rPr>
          <w:rFonts w:ascii="Times New Roman" w:hAnsi="Times New Roman" w:cs="Times New Roman"/>
          <w:spacing w:val="2"/>
          <w:sz w:val="24"/>
          <w:szCs w:val="24"/>
          <w:shd w:val="clear" w:color="auto" w:fill="FFFFFF"/>
        </w:rPr>
        <w:t>aplinkos apsaugos vadybos sistemos standarto reikalavimų</w:t>
      </w:r>
      <w:r w:rsidRPr="00C3565C">
        <w:rPr>
          <w:rFonts w:ascii="Times New Roman" w:hAnsi="Times New Roman" w:cs="Times New Roman"/>
          <w:sz w:val="24"/>
          <w:szCs w:val="24"/>
        </w:rPr>
        <w:t>, Perkančioji organizacija pareikalaus, kad tiekėjas per Perkančiosios organizacijos nustatytą terminą pakeistų minėtą subjektą reikalavimus atitinkančiu ūkio subjektu</w:t>
      </w:r>
      <w:r w:rsidR="00D7556F">
        <w:rPr>
          <w:rFonts w:ascii="Times New Roman" w:hAnsi="Times New Roman" w:cs="Times New Roman"/>
          <w:sz w:val="24"/>
          <w:szCs w:val="24"/>
        </w:rPr>
        <w:t>.</w:t>
      </w:r>
    </w:p>
    <w:p w14:paraId="6F8E0322"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rPr>
        <w:t>4.2.</w:t>
      </w:r>
      <w:r w:rsidRPr="00601B1D">
        <w:rPr>
          <w:rFonts w:ascii="Times New Roman" w:eastAsia="Times New Roman" w:hAnsi="Times New Roman" w:cs="Times New Roman"/>
          <w:b/>
          <w:bCs/>
          <w:sz w:val="24"/>
          <w:szCs w:val="24"/>
        </w:rPr>
        <w:t xml:space="preserve"> Subtiekėjų pasitelkimas </w:t>
      </w:r>
      <w:r w:rsidRPr="00601B1D">
        <w:rPr>
          <w:rFonts w:ascii="Times New Roman" w:eastAsia="Times New Roman" w:hAnsi="Times New Roman" w:cs="Calibri"/>
          <w:b/>
          <w:bCs/>
          <w:sz w:val="24"/>
          <w:szCs w:val="24"/>
        </w:rPr>
        <w:t>(kurių pajėgumais (kvalifikacija) tiekėjas nesiremia)</w:t>
      </w:r>
      <w:r w:rsidRPr="00601B1D">
        <w:rPr>
          <w:rFonts w:ascii="Times New Roman" w:eastAsia="Times New Roman" w:hAnsi="Times New Roman" w:cs="Times New Roman"/>
          <w:b/>
          <w:bCs/>
          <w:sz w:val="24"/>
          <w:szCs w:val="24"/>
        </w:rPr>
        <w:t>:</w:t>
      </w:r>
    </w:p>
    <w:p w14:paraId="361B1674" w14:textId="77777777" w:rsidR="005B61E6" w:rsidRPr="00601B1D" w:rsidRDefault="005B61E6" w:rsidP="005B61E6">
      <w:pPr>
        <w:tabs>
          <w:tab w:val="left" w:pos="142"/>
          <w:tab w:val="left" w:pos="709"/>
        </w:tabs>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4.2.1.</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601B1D">
        <w:rPr>
          <w:rFonts w:ascii="Times New Roman" w:hAnsi="Times New Roman" w:cs="Times New Roman"/>
          <w:sz w:val="24"/>
          <w:szCs w:val="24"/>
        </w:rPr>
        <w:t>(informacija nurodoma Pasiūlymo formoje – Pirkimo sąlygų 1 priedas)</w:t>
      </w:r>
      <w:r w:rsidRPr="00601B1D">
        <w:rPr>
          <w:rFonts w:ascii="Times New Roman" w:eastAsia="Calibri" w:hAnsi="Times New Roman" w:cs="Times New Roman"/>
          <w:color w:val="000000" w:themeColor="text1"/>
          <w:sz w:val="24"/>
          <w:szCs w:val="24"/>
        </w:rPr>
        <w:t xml:space="preserve">. </w:t>
      </w:r>
      <w:r w:rsidRPr="00601B1D">
        <w:rPr>
          <w:rFonts w:ascii="Times New Roman" w:hAnsi="Times New Roman" w:cs="Times New Roman"/>
          <w:sz w:val="24"/>
          <w:szCs w:val="24"/>
        </w:rPr>
        <w:t xml:space="preserve">Tiekėjo ir atskirų subtiekėjų santykiai turi būti įforminti sutartimis ar ketinimų protokolu, ar </w:t>
      </w:r>
      <w:r w:rsidRPr="00601B1D">
        <w:rPr>
          <w:rFonts w:ascii="Times New Roman" w:eastAsia="Calibri" w:hAnsi="Times New Roman" w:cs="Times New Roman"/>
          <w:kern w:val="0"/>
          <w:sz w:val="24"/>
          <w:szCs w:val="24"/>
          <w:lang w:eastAsia="lt-LT"/>
          <w14:ligatures w14:val="none"/>
        </w:rPr>
        <w:t>subtiekėjo deklaracija, ar kitais dokumentais</w:t>
      </w:r>
      <w:r w:rsidRPr="00601B1D">
        <w:rPr>
          <w:rFonts w:ascii="Times New Roman" w:hAnsi="Times New Roman" w:cs="Times New Roman"/>
          <w:sz w:val="24"/>
          <w:szCs w:val="24"/>
        </w:rPr>
        <w:t>, kuriuose turi būti sulygstama dėl konkrečių veiklų, kurias jiems (subtiekėjams) pavesta atlikti;</w:t>
      </w:r>
    </w:p>
    <w:p w14:paraId="48393795" w14:textId="77777777" w:rsidR="005B61E6" w:rsidRPr="00601B1D" w:rsidRDefault="005B61E6" w:rsidP="005B61E6">
      <w:pPr>
        <w:ind w:right="4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4.2.2.</w:t>
      </w:r>
      <w:r w:rsidRPr="00601B1D">
        <w:rPr>
          <w:rFonts w:ascii="Times New Roman" w:eastAsia="Times New Roman" w:hAnsi="Times New Roman" w:cs="Times New Roman"/>
          <w:b/>
          <w:bCs/>
          <w:sz w:val="24"/>
          <w:szCs w:val="24"/>
        </w:rPr>
        <w:t xml:space="preserve"> </w:t>
      </w:r>
      <w:r w:rsidRPr="00601B1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601B1D">
        <w:rPr>
          <w:rFonts w:ascii="Times New Roman" w:hAnsi="Times New Roman" w:cs="Times New Roman"/>
          <w:sz w:val="24"/>
          <w:szCs w:val="24"/>
        </w:rPr>
        <w:t>;</w:t>
      </w:r>
    </w:p>
    <w:p w14:paraId="561627FE" w14:textId="77777777" w:rsidR="005B61E6" w:rsidRPr="00601B1D" w:rsidRDefault="005B61E6" w:rsidP="005B61E6">
      <w:pPr>
        <w:ind w:right="40" w:firstLine="851"/>
        <w:rPr>
          <w:rFonts w:ascii="Times New Roman" w:eastAsia="Times New Roman" w:hAnsi="Times New Roman"/>
          <w:sz w:val="24"/>
          <w:szCs w:val="24"/>
        </w:rPr>
      </w:pPr>
      <w:bookmarkStart w:id="20" w:name="_Hlk184374597"/>
      <w:r w:rsidRPr="00601B1D">
        <w:rPr>
          <w:rFonts w:ascii="Times New Roman" w:eastAsia="Times New Roman" w:hAnsi="Times New Roman" w:cs="Times New Roman"/>
          <w:sz w:val="24"/>
          <w:szCs w:val="24"/>
        </w:rPr>
        <w:t xml:space="preserve">4.2.3. </w:t>
      </w:r>
      <w:bookmarkEnd w:id="20"/>
      <w:r w:rsidRPr="00601B1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B092573"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4.2.4.</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s</w:t>
      </w:r>
      <w:r w:rsidRPr="00601B1D">
        <w:rPr>
          <w:rFonts w:ascii="Times New Roman" w:hAnsi="Times New Roman" w:cs="Times New Roman"/>
          <w:sz w:val="24"/>
          <w:szCs w:val="24"/>
        </w:rPr>
        <w:t xml:space="preserve">udarius sutartį, tačiau ne vėliau negu sutartis pradedama vykdyti, tiekėjas, kuris bus pripažintas laimėjusiu, įsipareigoja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70C5487" w14:textId="18D0F655" w:rsidR="00A425B6" w:rsidRDefault="005B61E6" w:rsidP="00A425B6">
      <w:pPr>
        <w:ind w:right="40" w:firstLine="851"/>
        <w:rPr>
          <w:rFonts w:ascii="Times New Roman" w:eastAsia="Times New Roman" w:hAnsi="Times New Roman" w:cs="Times New Roman"/>
          <w:sz w:val="24"/>
          <w:szCs w:val="24"/>
        </w:rPr>
      </w:pPr>
      <w:bookmarkStart w:id="21" w:name="_Hlk184374723"/>
      <w:r w:rsidRPr="00601B1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21"/>
      <w:r w:rsidR="00F95A59">
        <w:rPr>
          <w:rFonts w:ascii="Times New Roman" w:eastAsia="Times New Roman" w:hAnsi="Times New Roman" w:cs="Times New Roman"/>
          <w:sz w:val="24"/>
          <w:szCs w:val="24"/>
        </w:rPr>
        <w:t>;</w:t>
      </w:r>
    </w:p>
    <w:p w14:paraId="07E07121" w14:textId="2639D5F7" w:rsidR="00F95A59" w:rsidRDefault="00F95A59" w:rsidP="00F95A59">
      <w:pPr>
        <w:ind w:right="40"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4.2.6. </w:t>
      </w:r>
      <w:r w:rsidRPr="00601B1D">
        <w:rPr>
          <w:rFonts w:ascii="Times New Roman" w:hAnsi="Times New Roman" w:cs="Times New Roman"/>
          <w:sz w:val="24"/>
          <w:szCs w:val="24"/>
        </w:rPr>
        <w:t>Perkančioji organizacija nevertins subtiekėjo pašalinimo pagrindų</w:t>
      </w:r>
      <w:r w:rsidR="009D73B1">
        <w:rPr>
          <w:rFonts w:ascii="Times New Roman" w:hAnsi="Times New Roman" w:cs="Times New Roman"/>
          <w:sz w:val="24"/>
          <w:szCs w:val="24"/>
        </w:rPr>
        <w:t>.</w:t>
      </w:r>
    </w:p>
    <w:p w14:paraId="0E25B5D0" w14:textId="74A7F032" w:rsidR="005B61E6" w:rsidRPr="00A425B6" w:rsidRDefault="005B61E6" w:rsidP="00A425B6">
      <w:pPr>
        <w:ind w:right="40"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shd w:val="clear" w:color="auto" w:fill="FFFFFF"/>
        </w:rPr>
        <w:t>4.3.</w:t>
      </w:r>
      <w:r w:rsidRPr="00601B1D">
        <w:rPr>
          <w:rFonts w:ascii="Times New Roman" w:eastAsia="Times New Roman" w:hAnsi="Times New Roman" w:cs="Times New Roman"/>
          <w:b/>
          <w:bCs/>
          <w:sz w:val="24"/>
          <w:szCs w:val="24"/>
          <w:shd w:val="clear" w:color="auto" w:fill="FFFFFF"/>
        </w:rPr>
        <w:t xml:space="preserve"> </w:t>
      </w:r>
      <w:r w:rsidR="00A71E68" w:rsidRPr="00C3565C">
        <w:rPr>
          <w:rFonts w:ascii="Times New Roman" w:eastAsia="Times New Roman" w:hAnsi="Times New Roman" w:cs="Times New Roman"/>
          <w:b/>
          <w:bCs/>
          <w:sz w:val="24"/>
          <w:szCs w:val="24"/>
          <w:shd w:val="clear" w:color="auto" w:fill="FFFFFF"/>
        </w:rPr>
        <w:t>Ūkio subjektų grupės dalyvavimas</w:t>
      </w:r>
      <w:r w:rsidRPr="00601B1D">
        <w:rPr>
          <w:rFonts w:ascii="Times New Roman" w:eastAsia="Times New Roman" w:hAnsi="Times New Roman" w:cs="Times New Roman"/>
          <w:b/>
          <w:bCs/>
          <w:sz w:val="24"/>
          <w:szCs w:val="24"/>
        </w:rPr>
        <w:t>:</w:t>
      </w:r>
    </w:p>
    <w:p w14:paraId="6561FCB9"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eastAsia="Times New Roman" w:hAnsi="Times New Roman" w:cs="Times New Roman"/>
          <w:sz w:val="24"/>
          <w:szCs w:val="24"/>
        </w:rPr>
        <w:t>4.3.1.</w:t>
      </w:r>
      <w:r w:rsidRPr="00C3565C">
        <w:rPr>
          <w:rFonts w:ascii="Times New Roman" w:eastAsia="Times New Roman" w:hAnsi="Times New Roman" w:cs="Times New Roman"/>
          <w:b/>
          <w:bCs/>
          <w:sz w:val="24"/>
          <w:szCs w:val="24"/>
        </w:rPr>
        <w:t xml:space="preserve"> </w:t>
      </w:r>
      <w:r w:rsidRPr="00C3565C">
        <w:rPr>
          <w:rFonts w:ascii="Times New Roman" w:hAnsi="Times New Roman" w:cs="Times New Roman"/>
          <w:sz w:val="24"/>
          <w:szCs w:val="24"/>
        </w:rPr>
        <w:t>pasiūlymą gali pateikti ūkio subjektų grupė. Pirkime pasiūlymą teikianti ūkio subjektų grupė su pasiūlymu turi pateikti jungtinės veiklos sutarties kopiją. Jungtinės veiklos sutartyje privalo būti nurodyta:</w:t>
      </w:r>
    </w:p>
    <w:p w14:paraId="7B2922B7"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4.3.1.1. ūkio subjektų grupės sudėtis ir kiekvieno ūkio subjektų grupės dalyvio įsipareigojimai vykdant numatomą su Perkančiąja organizacija sudaryti sutartį (</w:t>
      </w:r>
      <w:r w:rsidRPr="00C3565C">
        <w:rPr>
          <w:rFonts w:ascii="Times New Roman" w:eastAsia="Times New Roman" w:hAnsi="Times New Roman" w:cs="Times New Roman"/>
          <w:sz w:val="24"/>
          <w:szCs w:val="24"/>
        </w:rPr>
        <w:t>t. y. kokioms paslaugoms teikti yra pasitelkiami)</w:t>
      </w:r>
      <w:r w:rsidRPr="00C3565C">
        <w:rPr>
          <w:rFonts w:ascii="Times New Roman" w:hAnsi="Times New Roman" w:cs="Times New Roman"/>
          <w:sz w:val="24"/>
          <w:szCs w:val="24"/>
        </w:rPr>
        <w:t>, šių įsipareigojimų vertės dalis, tenkanti kiekvienai sutarties šaliai, įeinanti į bendrą sutarties vertę;</w:t>
      </w:r>
    </w:p>
    <w:p w14:paraId="7425BAB1"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 xml:space="preserve">4.3.1.2. solidari, kiekvieno ūkio subjektų grupės dalyvio atskirai ir visų kartu, atsakomybė už įsipareigojimų ir prievolių </w:t>
      </w:r>
      <w:r w:rsidRPr="00C3565C">
        <w:rPr>
          <w:rFonts w:ascii="Times New Roman" w:eastAsia="Arial" w:hAnsi="Times New Roman" w:cs="Times New Roman"/>
          <w:sz w:val="24"/>
          <w:szCs w:val="24"/>
        </w:rPr>
        <w:t xml:space="preserve">Perkančiajai organizacijai </w:t>
      </w:r>
      <w:r w:rsidRPr="00C3565C">
        <w:rPr>
          <w:rFonts w:ascii="Times New Roman" w:hAnsi="Times New Roman" w:cs="Times New Roman"/>
          <w:sz w:val="24"/>
          <w:szCs w:val="24"/>
        </w:rPr>
        <w:t>nevykdymą (nepriklausomai nuo jų įnašo pagal jungtinės veiklos sutartį);</w:t>
      </w:r>
    </w:p>
    <w:p w14:paraId="66780E03"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lastRenderedPageBreak/>
        <w:t xml:space="preserve">4.3.1.3. </w:t>
      </w:r>
      <w:r w:rsidRPr="00C3565C">
        <w:rPr>
          <w:rFonts w:ascii="Times New Roman" w:hAnsi="Times New Roman" w:cs="Times New Roman"/>
          <w:bCs/>
          <w:sz w:val="24"/>
          <w:szCs w:val="24"/>
        </w:rPr>
        <w:t xml:space="preserve">kuris šios sutarties dalyvis yra įgaliojamas </w:t>
      </w:r>
      <w:r w:rsidRPr="00C3565C">
        <w:rPr>
          <w:rFonts w:ascii="Times New Roman" w:hAnsi="Times New Roman" w:cs="Times New Roman"/>
          <w:sz w:val="24"/>
          <w:szCs w:val="24"/>
        </w:rPr>
        <w:t>ūkio subjektų</w:t>
      </w:r>
      <w:r w:rsidRPr="00C3565C">
        <w:rPr>
          <w:rFonts w:ascii="Times New Roman" w:hAnsi="Times New Roman" w:cs="Times New Roman"/>
          <w:bCs/>
          <w:sz w:val="24"/>
          <w:szCs w:val="24"/>
        </w:rPr>
        <w:t xml:space="preserve"> grupės vardu teikti pasiūlymą, o laimėjus pirkimą, – pasirašyti sutartį su</w:t>
      </w:r>
      <w:r w:rsidRPr="00C3565C">
        <w:rPr>
          <w:rFonts w:ascii="Times New Roman" w:eastAsia="Arial" w:hAnsi="Times New Roman" w:cs="Times New Roman"/>
          <w:sz w:val="24"/>
          <w:szCs w:val="24"/>
        </w:rPr>
        <w:t xml:space="preserve"> Perkančiąja organizacija</w:t>
      </w:r>
      <w:r w:rsidRPr="00C3565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C3565C">
        <w:rPr>
          <w:rFonts w:ascii="Times New Roman" w:hAnsi="Times New Roman" w:cs="Times New Roman"/>
          <w:sz w:val="24"/>
          <w:szCs w:val="24"/>
        </w:rPr>
        <w:t>.</w:t>
      </w:r>
    </w:p>
    <w:p w14:paraId="26BE70B8"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4.3.2. Perkančioji organizacija nereikalauja, kad ūkio subjektų grupės pateiktą pasiūlymą pripažinus laimėjusiu ir pasiūlius sudaryti sutartį, ši ūkio subjektų grupė įgytų tam tikrą teisinę formą;</w:t>
      </w:r>
    </w:p>
    <w:p w14:paraId="72F6FE56" w14:textId="77777777" w:rsidR="0054451B" w:rsidRPr="00C3565C" w:rsidRDefault="0054451B" w:rsidP="0054451B">
      <w:pPr>
        <w:suppressAutoHyphens/>
        <w:autoSpaceDN w:val="0"/>
        <w:ind w:firstLine="851"/>
        <w:textAlignment w:val="baseline"/>
        <w:rPr>
          <w:rFonts w:ascii="Times New Roman" w:hAnsi="Times New Roman" w:cs="Times New Roman"/>
          <w:sz w:val="24"/>
          <w:szCs w:val="24"/>
        </w:rPr>
      </w:pPr>
      <w:r w:rsidRPr="00C3565C">
        <w:rPr>
          <w:rFonts w:ascii="Times New Roman" w:hAnsi="Times New Roman" w:cs="Times New Roman"/>
          <w:sz w:val="24"/>
          <w:szCs w:val="24"/>
        </w:rPr>
        <w:t xml:space="preserve">4.3.3. tiekėjui, teikiančiam pasiūlymą savarankiškai ar kaip ūkio subjektų grupės nariui, nedraudžiama būti kito tiekėjo subtiekėju ar ūkio subjektu, kurio pajėgumais remiasi kitas tiekėjas, tame pačiame pirkime. </w:t>
      </w:r>
    </w:p>
    <w:p w14:paraId="670A0524" w14:textId="77777777" w:rsidR="005B61E6" w:rsidRPr="00601B1D" w:rsidRDefault="005B61E6" w:rsidP="00A85854">
      <w:pPr>
        <w:suppressAutoHyphens/>
        <w:autoSpaceDN w:val="0"/>
        <w:textAlignment w:val="baseline"/>
        <w:rPr>
          <w:rFonts w:ascii="Times New Roman" w:hAnsi="Times New Roman" w:cs="Times New Roman"/>
          <w:sz w:val="24"/>
          <w:szCs w:val="24"/>
        </w:rPr>
      </w:pPr>
    </w:p>
    <w:p w14:paraId="0674244D"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V SKYRIUS</w:t>
      </w:r>
    </w:p>
    <w:p w14:paraId="30A158DE"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sz w:val="24"/>
          <w:szCs w:val="24"/>
        </w:rPr>
        <w:t>REIKALAVIMAI PASIŪLYMŲ RENGIMUI IR PATEIKIMUI</w:t>
      </w:r>
    </w:p>
    <w:p w14:paraId="38DB0DA6"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p>
    <w:p w14:paraId="46A75A58" w14:textId="77777777" w:rsidR="005B61E6" w:rsidRPr="00601B1D" w:rsidRDefault="005B61E6" w:rsidP="005B61E6">
      <w:pPr>
        <w:pStyle w:val="Sraopastraipa"/>
        <w:ind w:left="0" w:firstLine="851"/>
        <w:rPr>
          <w:rStyle w:val="Hipersaitas"/>
          <w:rFonts w:ascii="Times New Roman" w:hAnsi="Times New Roman" w:cs="Times New Roman"/>
          <w:color w:val="auto"/>
          <w:sz w:val="24"/>
          <w:szCs w:val="24"/>
        </w:rPr>
      </w:pPr>
      <w:r w:rsidRPr="00601B1D">
        <w:rPr>
          <w:rFonts w:ascii="Times New Roman" w:hAnsi="Times New Roman" w:cs="Times New Roman"/>
          <w:sz w:val="24"/>
          <w:szCs w:val="24"/>
        </w:rPr>
        <w:t xml:space="preserve">5.1. </w:t>
      </w:r>
      <w:r w:rsidRPr="00601B1D">
        <w:rPr>
          <w:rFonts w:ascii="Times New Roman" w:hAnsi="Times New Roman" w:cs="Times New Roman"/>
          <w:bCs/>
          <w:sz w:val="24"/>
          <w:szCs w:val="24"/>
        </w:rPr>
        <w:t>Pasiūlymai teikiami CVP IS priemonėmis</w:t>
      </w:r>
      <w:r w:rsidRPr="00601B1D">
        <w:rPr>
          <w:rFonts w:ascii="Times New Roman" w:hAnsi="Times New Roman" w:cs="Times New Roman"/>
          <w:sz w:val="24"/>
          <w:szCs w:val="24"/>
        </w:rPr>
        <w:t xml:space="preserve"> </w:t>
      </w:r>
      <w:r w:rsidRPr="00601B1D">
        <w:rPr>
          <w:rFonts w:ascii="Times New Roman" w:eastAsia="Calibri" w:hAnsi="Times New Roman" w:cs="Times New Roman"/>
          <w:bCs/>
          <w:kern w:val="0"/>
          <w:sz w:val="24"/>
          <w:szCs w:val="24"/>
          <w:lang w:eastAsia="lt-LT"/>
          <w14:ligatures w14:val="none"/>
        </w:rPr>
        <w:t xml:space="preserve">adresu: </w:t>
      </w:r>
      <w:hyperlink r:id="rId14" w:history="1">
        <w:r w:rsidRPr="00601B1D">
          <w:rPr>
            <w:rStyle w:val="Hipersaitas"/>
            <w:rFonts w:ascii="Times New Roman" w:hAnsi="Times New Roman" w:cs="Times New Roman"/>
            <w:color w:val="auto"/>
            <w:sz w:val="24"/>
            <w:szCs w:val="24"/>
          </w:rPr>
          <w:t>https://viesiejipirkimai.lt/</w:t>
        </w:r>
      </w:hyperlink>
      <w:r w:rsidRPr="00601B1D">
        <w:rPr>
          <w:rFonts w:ascii="Times New Roman" w:hAnsi="Times New Roman" w:cs="Times New Roman"/>
          <w:sz w:val="24"/>
          <w:szCs w:val="24"/>
        </w:rPr>
        <w:t>. Mokomąją medžiagą, išsamias instrukcijas</w:t>
      </w:r>
      <w:r w:rsidRPr="00601B1D">
        <w:rPr>
          <w:rFonts w:ascii="Times New Roman" w:hAnsi="Times New Roman" w:cs="Times New Roman"/>
          <w:bCs/>
          <w:sz w:val="24"/>
          <w:szCs w:val="24"/>
        </w:rPr>
        <w:t xml:space="preserve"> kaip</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tiekėjams pateikti pasiūlymą ir kt. rasite</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Viešųjų pirkimų tarnybos interneto svetainėje</w:t>
      </w:r>
      <w:r w:rsidRPr="00601B1D">
        <w:rPr>
          <w:rFonts w:ascii="Times New Roman" w:hAnsi="Times New Roman" w:cs="Times New Roman"/>
          <w:sz w:val="24"/>
          <w:szCs w:val="24"/>
        </w:rPr>
        <w:t xml:space="preserve">: </w:t>
      </w:r>
      <w:hyperlink r:id="rId15" w:history="1">
        <w:r w:rsidRPr="00601B1D">
          <w:rPr>
            <w:rStyle w:val="Hipersaitas"/>
            <w:rFonts w:ascii="Times New Roman" w:hAnsi="Times New Roman" w:cs="Times New Roman"/>
            <w:color w:val="auto"/>
            <w:sz w:val="24"/>
            <w:szCs w:val="24"/>
          </w:rPr>
          <w:t>https://vpt.lrv.lt/lt/nauja-cvp-is-aktuali-nuo-2024-12-01/metodine-medziaga-instrukcijos/tiekejamsnaujaCVPIS/</w:t>
        </w:r>
      </w:hyperlink>
      <w:r w:rsidRPr="00601B1D">
        <w:rPr>
          <w:rStyle w:val="Hipersaitas"/>
          <w:rFonts w:ascii="Times New Roman" w:hAnsi="Times New Roman" w:cs="Times New Roman"/>
          <w:color w:val="auto"/>
          <w:sz w:val="24"/>
          <w:szCs w:val="24"/>
        </w:rPr>
        <w:t>.</w:t>
      </w:r>
    </w:p>
    <w:p w14:paraId="1D41AEEC" w14:textId="1BFC07C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601B1D">
        <w:rPr>
          <w:rFonts w:ascii="Times New Roman" w:hAnsi="Times New Roman" w:cs="Times New Roman"/>
          <w:bCs/>
          <w:iCs/>
          <w:sz w:val="24"/>
          <w:szCs w:val="24"/>
        </w:rPr>
        <w:t xml:space="preserve">Jei šiame Pirkimo sąlygų skyriuje ir pasiūlymo formoje (Pirkimo sąlygų 1 priedas) nenurodyta kitaip, </w:t>
      </w:r>
      <w:r w:rsidRPr="00601B1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601B1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22" w:name="_Hlk184111151"/>
      <w:r w:rsidRPr="00601B1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BE05C1D" w14:textId="4577ADA7" w:rsidR="005B61E6" w:rsidRPr="00601B1D" w:rsidRDefault="005B61E6" w:rsidP="005B61E6">
      <w:pPr>
        <w:ind w:firstLine="851"/>
        <w:rPr>
          <w:rFonts w:ascii="Times New Roman" w:hAnsi="Times New Roman" w:cs="Times New Roman"/>
          <w:bCs/>
          <w:iCs/>
          <w:sz w:val="24"/>
          <w:szCs w:val="24"/>
        </w:rPr>
      </w:pPr>
      <w:r w:rsidRPr="00601B1D">
        <w:rPr>
          <w:rFonts w:ascii="Times New Roman" w:eastAsia="Times New Roman" w:hAnsi="Times New Roman" w:cs="Times New Roman"/>
          <w:iCs/>
          <w:sz w:val="24"/>
          <w:szCs w:val="24"/>
          <w:lang w:eastAsia="zh-CN"/>
        </w:rPr>
        <w:t>5.3.</w:t>
      </w:r>
      <w:r w:rsidRPr="00601B1D">
        <w:rPr>
          <w:rFonts w:ascii="Times New Roman" w:eastAsia="Times New Roman" w:hAnsi="Times New Roman" w:cs="Times New Roman"/>
          <w:b/>
          <w:bCs/>
          <w:iCs/>
          <w:sz w:val="24"/>
          <w:szCs w:val="24"/>
          <w:lang w:eastAsia="zh-CN"/>
        </w:rPr>
        <w:t xml:space="preserve"> </w:t>
      </w:r>
      <w:r w:rsidRPr="00601B1D">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601B1D">
        <w:rPr>
          <w:rFonts w:ascii="Times New Roman" w:eastAsia="Lucida Sans Unicode" w:hAnsi="Times New Roman" w:cs="Times New Roman"/>
          <w:iCs/>
          <w:sz w:val="24"/>
          <w:szCs w:val="24"/>
        </w:rPr>
        <w:t>Tiekėjas atsako už visų pirkimo dokumentų išanalizavimą, įskaitant Pirkimo sąlygų paaiškinimus ir papildymus, Techninėje specifikacijoje</w:t>
      </w:r>
      <w:r w:rsidR="00CB36E1">
        <w:rPr>
          <w:rFonts w:ascii="Times New Roman" w:eastAsia="Lucida Sans Unicode" w:hAnsi="Times New Roman" w:cs="Times New Roman"/>
          <w:iCs/>
          <w:sz w:val="24"/>
          <w:szCs w:val="24"/>
        </w:rPr>
        <w:t>, ekspertizės akte Nr. B221-E24</w:t>
      </w:r>
      <w:r w:rsidRPr="00601B1D">
        <w:rPr>
          <w:rFonts w:ascii="Times New Roman" w:eastAsia="Lucida Sans Unicode" w:hAnsi="Times New Roman" w:cs="Times New Roman"/>
          <w:iCs/>
          <w:sz w:val="24"/>
          <w:szCs w:val="24"/>
        </w:rPr>
        <w:t xml:space="preserve"> keliamus reikalavimus. </w:t>
      </w:r>
      <w:r w:rsidRPr="00601B1D">
        <w:rPr>
          <w:rFonts w:ascii="Times New Roman" w:eastAsia="Times New Roman" w:hAnsi="Times New Roman" w:cs="Times New Roman"/>
          <w:iCs/>
          <w:sz w:val="24"/>
          <w:szCs w:val="24"/>
          <w:lang w:eastAsia="zh-CN"/>
        </w:rPr>
        <w:t>Tiekėjas padengia visas išlaidas, susijusias su pasiūlymo rengimu ir pateikimu.</w:t>
      </w:r>
    </w:p>
    <w:p w14:paraId="693AB034"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B86BBD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5.4.1. </w:t>
      </w:r>
      <w:r w:rsidRPr="00601B1D">
        <w:rPr>
          <w:rFonts w:ascii="Times New Roman" w:hAnsi="Times New Roman" w:cs="Times New Roman"/>
          <w:bCs/>
          <w:iCs/>
          <w:sz w:val="24"/>
          <w:szCs w:val="24"/>
        </w:rPr>
        <w:t xml:space="preserve"> pateikiami kvalifikuotu elektroniniu parašu pasirašyti elektroninėmis priemonėmis suformuoti dokumentai;</w:t>
      </w:r>
    </w:p>
    <w:p w14:paraId="4AE1181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bCs/>
          <w:iCs/>
          <w:sz w:val="24"/>
          <w:szCs w:val="24"/>
        </w:rPr>
        <w:t>5.4.2. skaitmeninės dokumentų kopijos (</w:t>
      </w:r>
      <w:r w:rsidRPr="00601B1D">
        <w:rPr>
          <w:rFonts w:ascii="Times New Roman" w:hAnsi="Times New Roman" w:cs="Times New Roman"/>
          <w:iCs/>
          <w:sz w:val="24"/>
          <w:szCs w:val="24"/>
        </w:rPr>
        <w:t>fiziniu parašu tvirtinami dokumentai turi būti pateikiami pasirašyti ir nuskenuoti)</w:t>
      </w:r>
      <w:r w:rsidRPr="00601B1D">
        <w:rPr>
          <w:rFonts w:ascii="Times New Roman" w:hAnsi="Times New Roman" w:cs="Times New Roman"/>
          <w:bCs/>
          <w:iCs/>
          <w:sz w:val="24"/>
          <w:szCs w:val="24"/>
        </w:rPr>
        <w:t>.</w:t>
      </w:r>
    </w:p>
    <w:bookmarkEnd w:id="22"/>
    <w:p w14:paraId="38664DA0" w14:textId="3BB3E414" w:rsidR="005B61E6" w:rsidRDefault="005B61E6" w:rsidP="005B61E6">
      <w:pPr>
        <w:ind w:firstLine="851"/>
        <w:rPr>
          <w:rFonts w:ascii="Times New Roman" w:hAnsi="Times New Roman" w:cs="Times New Roman"/>
          <w:sz w:val="24"/>
          <w:szCs w:val="24"/>
          <w:shd w:val="clear" w:color="auto" w:fill="FFFFFF"/>
        </w:rPr>
      </w:pPr>
      <w:r w:rsidRPr="00601B1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601B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1B1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1B1D">
        <w:rPr>
          <w:rFonts w:ascii="Times New Roman" w:hAnsi="Times New Roman" w:cs="Times New Roman"/>
          <w:i/>
          <w:iCs/>
          <w:sz w:val="24"/>
          <w:szCs w:val="24"/>
          <w:shd w:val="clear" w:color="auto" w:fill="FFFFFF"/>
        </w:rPr>
        <w:lastRenderedPageBreak/>
        <w:t>Rekomendacijose dėl veiksmų, kurių turėtų imtis pirkimo vykdytojai ir tiekėjai, sutrikus Centrinės viešųjų pirkimų informacinės sistemos veikimui</w:t>
      </w:r>
      <w:r w:rsidRPr="00601B1D">
        <w:rPr>
          <w:rFonts w:ascii="Times New Roman" w:hAnsi="Times New Roman" w:cs="Times New Roman"/>
          <w:sz w:val="24"/>
          <w:szCs w:val="24"/>
          <w:shd w:val="clear" w:color="auto" w:fill="FFFFFF"/>
        </w:rPr>
        <w:t>, patvirtintose</w:t>
      </w:r>
      <w:r w:rsidRPr="00601B1D">
        <w:rPr>
          <w:rFonts w:ascii="Times New Roman" w:hAnsi="Times New Roman" w:cs="Times New Roman"/>
          <w:sz w:val="24"/>
          <w:szCs w:val="24"/>
        </w:rPr>
        <w:t xml:space="preserve"> </w:t>
      </w:r>
      <w:r w:rsidRPr="00601B1D">
        <w:rPr>
          <w:rFonts w:ascii="Times New Roman" w:hAnsi="Times New Roman" w:cs="Times New Roman"/>
          <w:sz w:val="24"/>
          <w:szCs w:val="24"/>
          <w:shd w:val="clear" w:color="auto" w:fill="FFFFFF"/>
        </w:rPr>
        <w:t>Viešųjų pirkimų tarnybos direktoriaus 20</w:t>
      </w:r>
      <w:r w:rsidR="00D72B91">
        <w:rPr>
          <w:rFonts w:ascii="Times New Roman" w:hAnsi="Times New Roman" w:cs="Times New Roman"/>
          <w:sz w:val="24"/>
          <w:szCs w:val="24"/>
          <w:shd w:val="clear" w:color="auto" w:fill="FFFFFF"/>
        </w:rPr>
        <w:t>25</w:t>
      </w:r>
      <w:r w:rsidRPr="00601B1D">
        <w:rPr>
          <w:rFonts w:ascii="Times New Roman" w:hAnsi="Times New Roman" w:cs="Times New Roman"/>
          <w:sz w:val="24"/>
          <w:szCs w:val="24"/>
          <w:shd w:val="clear" w:color="auto" w:fill="FFFFFF"/>
        </w:rPr>
        <w:t xml:space="preserve"> m. </w:t>
      </w:r>
      <w:r w:rsidR="00D72B91">
        <w:rPr>
          <w:rFonts w:ascii="Times New Roman" w:hAnsi="Times New Roman" w:cs="Times New Roman"/>
          <w:sz w:val="24"/>
          <w:szCs w:val="24"/>
          <w:shd w:val="clear" w:color="auto" w:fill="FFFFFF"/>
        </w:rPr>
        <w:t>gruodžio 31</w:t>
      </w:r>
      <w:r w:rsidRPr="00601B1D">
        <w:rPr>
          <w:rFonts w:ascii="Times New Roman" w:hAnsi="Times New Roman" w:cs="Times New Roman"/>
          <w:sz w:val="24"/>
          <w:szCs w:val="24"/>
          <w:shd w:val="clear" w:color="auto" w:fill="FFFFFF"/>
        </w:rPr>
        <w:t xml:space="preserve"> d. įsakymu Nr. </w:t>
      </w:r>
      <w:r w:rsidR="00D72B91" w:rsidRPr="00D72B91">
        <w:rPr>
          <w:rFonts w:ascii="Times New Roman" w:hAnsi="Times New Roman" w:cs="Times New Roman"/>
          <w:sz w:val="24"/>
          <w:szCs w:val="24"/>
          <w:shd w:val="clear" w:color="auto" w:fill="FFFFFF"/>
        </w:rPr>
        <w:t>1S-211</w:t>
      </w:r>
      <w:r w:rsidRPr="00601B1D">
        <w:rPr>
          <w:rFonts w:ascii="Times New Roman" w:hAnsi="Times New Roman" w:cs="Times New Roman"/>
          <w:sz w:val="24"/>
          <w:szCs w:val="24"/>
          <w:shd w:val="clear" w:color="auto" w:fill="FFFFFF"/>
        </w:rPr>
        <w:t>.</w:t>
      </w:r>
      <w:bookmarkStart w:id="23" w:name="_Hlk184382534"/>
    </w:p>
    <w:p w14:paraId="47BCC519" w14:textId="43205838" w:rsidR="005B61E6" w:rsidRPr="00601B1D" w:rsidRDefault="005B61E6" w:rsidP="00E90B11">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5.6. Tiekėjas pasiūlyme turi aiškiai nurodyti, kuri pasiūlymo informacija yra </w:t>
      </w:r>
      <w:r w:rsidRPr="00601B1D">
        <w:rPr>
          <w:rFonts w:ascii="Times New Roman" w:hAnsi="Times New Roman" w:cs="Times New Roman"/>
          <w:b/>
          <w:bCs/>
          <w:sz w:val="24"/>
          <w:szCs w:val="24"/>
        </w:rPr>
        <w:t>konfidenciali</w:t>
      </w:r>
      <w:r w:rsidRPr="00601B1D">
        <w:rPr>
          <w:rFonts w:ascii="Times New Roman" w:hAnsi="Times New Roman" w:cs="Times New Roman"/>
          <w:sz w:val="24"/>
          <w:szCs w:val="24"/>
        </w:rPr>
        <w:t xml:space="preserve">, vadovaujantis Viešųjų pirkimų įstatymo 20 straipsniu. </w:t>
      </w:r>
      <w:r w:rsidRPr="00601B1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1B1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w:t>
      </w:r>
      <w:r w:rsidR="00C568E3" w:rsidRPr="00601B1D">
        <w:rPr>
          <w:rFonts w:ascii="Times New Roman" w:hAnsi="Times New Roman" w:cs="Times New Roman"/>
          <w:sz w:val="24"/>
          <w:szCs w:val="24"/>
        </w:rPr>
        <w:t>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w:t>
      </w:r>
      <w:r w:rsidR="00E90B11" w:rsidRPr="00601B1D">
        <w:rPr>
          <w:rFonts w:ascii="Times New Roman" w:hAnsi="Times New Roman" w:cs="Times New Roman"/>
          <w:sz w:val="24"/>
          <w:szCs w:val="24"/>
        </w:rPr>
        <w:t xml:space="preserve"> </w:t>
      </w:r>
      <w:r w:rsidRPr="00601B1D">
        <w:rPr>
          <w:rFonts w:ascii="Times New Roman" w:hAnsi="Times New Roman" w:cs="Times New Roman"/>
          <w:sz w:val="24"/>
          <w:szCs w:val="24"/>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1B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1B1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23"/>
    </w:p>
    <w:p w14:paraId="71558FEC" w14:textId="3A98CF1A" w:rsidR="009776AB" w:rsidRPr="00601B1D" w:rsidRDefault="005B61E6" w:rsidP="009776AB">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5.7. </w:t>
      </w:r>
      <w:r w:rsidRPr="00601B1D">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601B1D">
        <w:rPr>
          <w:rFonts w:ascii="Times New Roman" w:hAnsi="Times New Roman" w:cs="Times New Roman"/>
          <w:sz w:val="24"/>
          <w:szCs w:val="24"/>
        </w:rPr>
        <w:t xml:space="preserve"> </w:t>
      </w:r>
      <w:r w:rsidRPr="00601B1D">
        <w:rPr>
          <w:rFonts w:ascii="Times New Roman" w:eastAsia="Arial" w:hAnsi="Times New Roman" w:cs="Times New Roman"/>
          <w:sz w:val="24"/>
          <w:szCs w:val="24"/>
        </w:rPr>
        <w:t>privalo būti įskaičiuoti visi mokesčiai bei visos</w:t>
      </w:r>
      <w:r w:rsidRPr="00601B1D">
        <w:rPr>
          <w:rFonts w:ascii="Times New Roman" w:eastAsia="Arial" w:hAnsi="Times New Roman" w:cs="Times New Roman"/>
          <w:b/>
          <w:bCs/>
          <w:sz w:val="24"/>
          <w:szCs w:val="24"/>
        </w:rPr>
        <w:t xml:space="preserve"> </w:t>
      </w:r>
      <w:r w:rsidRPr="00601B1D">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601B1D">
        <w:rPr>
          <w:rFonts w:ascii="Times New Roman" w:hAnsi="Times New Roman" w:cs="Times New Roman"/>
          <w:sz w:val="24"/>
          <w:szCs w:val="24"/>
        </w:rPr>
        <w:t>Pasiūlymo formoje (Pirkimo sąlygų 1 priedas) bendra pasiūlymo kaina su PVM turi būti nurodoma dviejų skaičių po kablelio tikslumu. Šią kainą sudarančios kainos sudedamosios dalys ar įkainiai gali būti išreikštos neribojant skaičių po kablelio kiekio.</w:t>
      </w:r>
    </w:p>
    <w:p w14:paraId="10CB674A" w14:textId="77777777" w:rsidR="005B61E6" w:rsidRPr="00601B1D" w:rsidRDefault="005B61E6" w:rsidP="005B61E6">
      <w:pPr>
        <w:ind w:firstLine="851"/>
        <w:rPr>
          <w:rFonts w:ascii="Times New Roman" w:hAnsi="Times New Roman" w:cs="Times New Roman"/>
          <w:sz w:val="24"/>
          <w:szCs w:val="24"/>
        </w:rPr>
      </w:pPr>
      <w:r w:rsidRPr="00601B1D">
        <w:rPr>
          <w:rFonts w:ascii="Times New Roman" w:eastAsia="Arial" w:hAnsi="Times New Roman" w:cs="Times New Roman"/>
          <w:sz w:val="24"/>
          <w:szCs w:val="24"/>
        </w:rPr>
        <w:t xml:space="preserve">5.8. Tiekėjų pasiūlymuose nurodytos kainos bus vertinamos ir lyginamos su visais mokesčiais, įskaitant PVM. </w:t>
      </w:r>
    </w:p>
    <w:p w14:paraId="66464F22"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256AF9B"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429BA87F" w14:textId="55383931"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5.11.  Pasiūlymas turi galioti </w:t>
      </w:r>
      <w:r w:rsidRPr="00601B1D">
        <w:rPr>
          <w:rFonts w:ascii="Times New Roman" w:hAnsi="Times New Roman" w:cs="Times New Roman"/>
          <w:b/>
          <w:bCs/>
          <w:sz w:val="24"/>
          <w:szCs w:val="24"/>
        </w:rPr>
        <w:t>ne trumpiau nei</w:t>
      </w:r>
      <w:r w:rsidRPr="00601B1D">
        <w:rPr>
          <w:rFonts w:ascii="Times New Roman" w:hAnsi="Times New Roman" w:cs="Times New Roman"/>
          <w:sz w:val="24"/>
          <w:szCs w:val="24"/>
        </w:rPr>
        <w:t xml:space="preserve"> </w:t>
      </w:r>
      <w:r w:rsidRPr="00601B1D">
        <w:rPr>
          <w:rFonts w:ascii="Times New Roman" w:hAnsi="Times New Roman" w:cs="Times New Roman"/>
          <w:b/>
          <w:bCs/>
          <w:sz w:val="24"/>
          <w:szCs w:val="24"/>
        </w:rPr>
        <w:t>3 (tris) mėnesius</w:t>
      </w:r>
      <w:r w:rsidRPr="00601B1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w:t>
      </w:r>
      <w:r w:rsidR="00674789" w:rsidRPr="00601B1D">
        <w:rPr>
          <w:rFonts w:ascii="Times New Roman" w:hAnsi="Times New Roman" w:cs="Times New Roman"/>
          <w:sz w:val="24"/>
          <w:szCs w:val="24"/>
        </w:rPr>
        <w:t>P</w:t>
      </w:r>
      <w:r w:rsidRPr="00601B1D">
        <w:rPr>
          <w:rFonts w:ascii="Times New Roman" w:hAnsi="Times New Roman" w:cs="Times New Roman"/>
          <w:sz w:val="24"/>
          <w:szCs w:val="24"/>
        </w:rPr>
        <w:t xml:space="preserve">irkimo </w:t>
      </w:r>
      <w:r w:rsidR="00674789" w:rsidRPr="00601B1D">
        <w:rPr>
          <w:rFonts w:ascii="Times New Roman" w:hAnsi="Times New Roman" w:cs="Times New Roman"/>
          <w:sz w:val="24"/>
          <w:szCs w:val="24"/>
        </w:rPr>
        <w:t>sąlygose</w:t>
      </w:r>
      <w:r w:rsidRPr="00601B1D">
        <w:rPr>
          <w:rFonts w:ascii="Times New Roman" w:hAnsi="Times New Roman" w:cs="Times New Roman"/>
          <w:sz w:val="24"/>
          <w:szCs w:val="24"/>
        </w:rPr>
        <w:t>.</w:t>
      </w:r>
    </w:p>
    <w:p w14:paraId="689BEC2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5.12. Perkančioji organizacija turi teisę prašyti, kad tiekėjai pratęstų pasiūlymų galiojimą iki konkrečiai nurodyto termino. </w:t>
      </w:r>
      <w:r w:rsidRPr="00601B1D">
        <w:rPr>
          <w:rFonts w:ascii="Times New Roman" w:hAnsi="Times New Roman"/>
          <w:sz w:val="24"/>
          <w:szCs w:val="24"/>
        </w:rPr>
        <w:t>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0BF49BE" w14:textId="77777777" w:rsidR="005B61E6" w:rsidRPr="00601B1D" w:rsidRDefault="005B61E6" w:rsidP="005B61E6">
      <w:pPr>
        <w:ind w:firstLine="851"/>
        <w:rPr>
          <w:rFonts w:ascii="Times New Roman" w:eastAsia="Arial" w:hAnsi="Times New Roman" w:cs="Times New Roman"/>
          <w:sz w:val="24"/>
          <w:szCs w:val="24"/>
        </w:rPr>
      </w:pPr>
      <w:r w:rsidRPr="00601B1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w:t>
      </w:r>
      <w:r w:rsidRPr="00601B1D">
        <w:rPr>
          <w:rFonts w:ascii="Times New Roman" w:eastAsia="Arial" w:hAnsi="Times New Roman" w:cs="Times New Roman"/>
          <w:sz w:val="24"/>
          <w:szCs w:val="24"/>
        </w:rPr>
        <w:lastRenderedPageBreak/>
        <w:t xml:space="preserve">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57CD2FF"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0B7335E"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 SKYRIUS</w:t>
      </w:r>
    </w:p>
    <w:p w14:paraId="2F3A4F8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B08BDBC" w14:textId="77777777" w:rsidR="005B61E6" w:rsidRPr="00601B1D" w:rsidRDefault="005B61E6" w:rsidP="005B61E6">
      <w:pPr>
        <w:jc w:val="left"/>
        <w:rPr>
          <w:rFonts w:ascii="Times New Roman" w:eastAsia="Calibri" w:hAnsi="Times New Roman" w:cs="Times New Roman"/>
          <w:b/>
          <w:bCs/>
          <w:kern w:val="0"/>
          <w:sz w:val="24"/>
          <w:szCs w:val="24"/>
          <w14:ligatures w14:val="none"/>
        </w:rPr>
      </w:pPr>
    </w:p>
    <w:p w14:paraId="4963C623" w14:textId="77777777" w:rsidR="005B61E6" w:rsidRPr="00601B1D" w:rsidRDefault="005B61E6" w:rsidP="005B61E6">
      <w:pPr>
        <w:ind w:firstLine="851"/>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6.1. </w:t>
      </w:r>
      <w:r w:rsidRPr="00601B1D">
        <w:rPr>
          <w:rFonts w:ascii="Times New Roman" w:hAnsi="Times New Roman" w:cs="Times New Roman"/>
          <w:sz w:val="24"/>
          <w:szCs w:val="24"/>
        </w:rPr>
        <w:t xml:space="preserve">Perkančioji organizacija </w:t>
      </w:r>
      <w:r w:rsidRPr="00601B1D">
        <w:rPr>
          <w:rFonts w:ascii="Times New Roman" w:hAnsi="Times New Roman" w:cs="Times New Roman"/>
          <w:b/>
          <w:bCs/>
          <w:sz w:val="24"/>
          <w:szCs w:val="24"/>
        </w:rPr>
        <w:t xml:space="preserve">nereikalauja </w:t>
      </w:r>
      <w:r w:rsidRPr="00601B1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3B51BD6"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5F9A288"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VII SKYRIUS</w:t>
      </w:r>
    </w:p>
    <w:p w14:paraId="74DD015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 PASIŪLYMŲ ŠIFRAVIMAS</w:t>
      </w:r>
    </w:p>
    <w:p w14:paraId="5D8845F5"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p>
    <w:p w14:paraId="4FF0B76C"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0B987E5" w14:textId="77B807FD"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7.1.1. </w:t>
      </w:r>
      <w:r w:rsidRPr="00601B1D">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601B1D">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6" w:history="1">
        <w:r w:rsidRPr="00601B1D">
          <w:rPr>
            <w:rFonts w:ascii="Times New Roman" w:hAnsi="Times New Roman" w:cs="Times New Roman"/>
            <w:sz w:val="24"/>
            <w:szCs w:val="24"/>
            <w:u w:val="single"/>
          </w:rPr>
          <w:t>https://vpt.lrv.lt/uploads/vpt/documents/files/uzssisfravimo%20instrukcija(1).pdf</w:t>
        </w:r>
      </w:hyperlink>
      <w:r w:rsidRPr="00601B1D">
        <w:rPr>
          <w:rFonts w:ascii="Times New Roman" w:eastAsia="Arial Unicode MS" w:hAnsi="Times New Roman" w:cs="Times New Roman"/>
          <w:kern w:val="0"/>
          <w:sz w:val="24"/>
          <w:szCs w:val="24"/>
          <w:bdr w:val="nil"/>
          <w14:ligatures w14:val="none"/>
        </w:rPr>
        <w:t xml:space="preserve">; </w:t>
      </w:r>
    </w:p>
    <w:p w14:paraId="489F37FA" w14:textId="1D311A92"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7.1.2. </w:t>
      </w:r>
      <w:r w:rsidRPr="00601B1D">
        <w:rPr>
          <w:rFonts w:ascii="Times New Roman" w:eastAsia="Arial Unicode MS" w:hAnsi="Times New Roman" w:cs="Times New Roman"/>
          <w:b/>
          <w:bCs/>
          <w:kern w:val="0"/>
          <w:sz w:val="24"/>
          <w:szCs w:val="24"/>
          <w:bdr w:val="nil"/>
          <w14:ligatures w14:val="none"/>
        </w:rPr>
        <w:t>per 30 min. nuo pasiūlymų pateikimo termino pabaigos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CVP IS susirašinėjimo priemonėmis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pateikti slaptažodį</w:t>
      </w:r>
      <w:r w:rsidRPr="00601B1D">
        <w:rPr>
          <w:rFonts w:ascii="Times New Roman" w:eastAsia="Arial Unicode MS" w:hAnsi="Times New Roman" w:cs="Times New Roman"/>
          <w:kern w:val="0"/>
          <w:sz w:val="24"/>
          <w:szCs w:val="24"/>
          <w:bdr w:val="nil"/>
          <w14:ligatures w14:val="none"/>
        </w:rPr>
        <w:t xml:space="preserve">, su kuriuo Perkančioji organizacija galės iššifruoti pateiktą pasiūlymą. Iškilus CVP IS techninėms problemoms, kai tiekėjas neturi galimybės pateikti slaptažodžio </w:t>
      </w:r>
      <w:r w:rsidRPr="00BF2256">
        <w:rPr>
          <w:rFonts w:ascii="Times New Roman" w:eastAsia="Arial Unicode MS" w:hAnsi="Times New Roman" w:cs="Times New Roman"/>
          <w:kern w:val="0"/>
          <w:sz w:val="24"/>
          <w:szCs w:val="24"/>
          <w:bdr w:val="nil"/>
          <w14:ligatures w14:val="none"/>
        </w:rPr>
        <w:t xml:space="preserve">CVP IS susirašinėjimo priemonėmis, tiekėjas turi teisę slaptažodį pateikti kitomis priemonėmis pasirinktinai: Perkančiosios organizacijos elektroniniu paštu </w:t>
      </w:r>
      <w:r w:rsidRPr="00BF2256">
        <w:rPr>
          <w:rFonts w:ascii="Times New Roman" w:eastAsia="Calibri" w:hAnsi="Times New Roman" w:cs="Times New Roman"/>
          <w:kern w:val="0"/>
          <w:sz w:val="24"/>
          <w:szCs w:val="24"/>
          <w14:ligatures w14:val="none"/>
        </w:rPr>
        <w:t>(</w:t>
      </w:r>
      <w:hyperlink r:id="rId17" w:history="1">
        <w:r w:rsidR="0083207D" w:rsidRPr="00BF2256">
          <w:rPr>
            <w:rStyle w:val="Hipersaitas"/>
            <w:rFonts w:ascii="Times New Roman" w:eastAsia="Calibri" w:hAnsi="Times New Roman" w:cs="Times New Roman"/>
            <w:color w:val="auto"/>
            <w:kern w:val="0"/>
            <w:sz w:val="24"/>
            <w:szCs w:val="24"/>
            <w14:ligatures w14:val="none"/>
          </w:rPr>
          <w:t>k.pezinskaite@ukmerge.lt</w:t>
        </w:r>
      </w:hyperlink>
      <w:r w:rsidRPr="00BF2256">
        <w:rPr>
          <w:rFonts w:ascii="Times New Roman" w:eastAsia="Calibri" w:hAnsi="Times New Roman" w:cs="Times New Roman"/>
          <w:kern w:val="0"/>
          <w:sz w:val="24"/>
          <w:szCs w:val="24"/>
          <w14:ligatures w14:val="none"/>
        </w:rPr>
        <w:t xml:space="preserve">) </w:t>
      </w:r>
      <w:r w:rsidRPr="00BF2256">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BF2256">
        <w:rPr>
          <w:rFonts w:ascii="Times New Roman" w:eastAsia="Arial Unicode MS" w:hAnsi="Times New Roman" w:cs="Times New Roman"/>
          <w:sz w:val="24"/>
          <w:szCs w:val="24"/>
          <w:bdr w:val="nil"/>
        </w:rPr>
        <w:t>oficialiu jos</w:t>
      </w:r>
      <w:r w:rsidRPr="00BF2256">
        <w:rPr>
          <w:rFonts w:ascii="Times New Roman" w:eastAsia="Arial Unicode MS" w:hAnsi="Times New Roman" w:cs="Times New Roman"/>
          <w:kern w:val="0"/>
          <w:sz w:val="24"/>
          <w:szCs w:val="24"/>
          <w:bdr w:val="nil"/>
          <w14:ligatures w14:val="none"/>
        </w:rPr>
        <w:t xml:space="preserve"> telefonu </w:t>
      </w:r>
      <w:r w:rsidRPr="00BF2256">
        <w:rPr>
          <w:rFonts w:ascii="Times New Roman" w:eastAsia="Calibri" w:hAnsi="Times New Roman" w:cs="Times New Roman"/>
          <w:kern w:val="0"/>
          <w:sz w:val="24"/>
          <w:szCs w:val="24"/>
          <w14:ligatures w14:val="none"/>
        </w:rPr>
        <w:t xml:space="preserve">0 619 </w:t>
      </w:r>
      <w:r w:rsidRPr="00601B1D">
        <w:rPr>
          <w:rFonts w:ascii="Times New Roman" w:eastAsia="Calibri" w:hAnsi="Times New Roman" w:cs="Times New Roman"/>
          <w:kern w:val="0"/>
          <w:sz w:val="24"/>
          <w:szCs w:val="24"/>
          <w14:ligatures w14:val="none"/>
        </w:rPr>
        <w:t xml:space="preserve">60886 </w:t>
      </w:r>
      <w:r w:rsidRPr="00601B1D">
        <w:rPr>
          <w:rFonts w:ascii="Times New Roman" w:eastAsia="Arial Unicode MS" w:hAnsi="Times New Roman" w:cs="Times New Roman"/>
          <w:kern w:val="0"/>
          <w:sz w:val="24"/>
          <w:szCs w:val="24"/>
          <w:bdr w:val="nil"/>
          <w14:ligatures w14:val="none"/>
        </w:rPr>
        <w:t>ir (arba) kitais būdais).</w:t>
      </w:r>
    </w:p>
    <w:p w14:paraId="1F335F38" w14:textId="6A175EEE" w:rsidR="005B61E6" w:rsidRPr="00601B1D" w:rsidRDefault="005B61E6" w:rsidP="005B61E6">
      <w:pPr>
        <w:ind w:firstLine="851"/>
        <w:rPr>
          <w:rFonts w:ascii="Times New Roman" w:eastAsia="Arial Unicode MS" w:hAnsi="Times New Roman" w:cs="Times New Roman"/>
          <w:kern w:val="0"/>
          <w:sz w:val="24"/>
          <w:szCs w:val="24"/>
          <w:bdr w:val="nil"/>
          <w14:ligatures w14:val="none"/>
        </w:rPr>
      </w:pPr>
      <w:r w:rsidRPr="00601B1D">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DA63FF" w14:textId="77777777" w:rsidR="0083207D" w:rsidRPr="00601B1D" w:rsidRDefault="0083207D" w:rsidP="005B61E6">
      <w:pPr>
        <w:ind w:firstLine="851"/>
        <w:rPr>
          <w:rFonts w:ascii="Times New Roman" w:eastAsia="Times New Roman" w:hAnsi="Times New Roman"/>
          <w:sz w:val="24"/>
          <w:szCs w:val="24"/>
        </w:rPr>
      </w:pPr>
    </w:p>
    <w:p w14:paraId="61D7AF07" w14:textId="77777777" w:rsidR="005B61E6" w:rsidRPr="00601B1D" w:rsidRDefault="005B61E6" w:rsidP="005B61E6">
      <w:pPr>
        <w:jc w:val="center"/>
        <w:rPr>
          <w:rFonts w:ascii="Times New Roman" w:eastAsia="Arial Unicode MS" w:hAnsi="Times New Roman" w:cs="Times New Roman"/>
          <w:b/>
          <w:bCs/>
          <w:color w:val="000000" w:themeColor="text1"/>
          <w:kern w:val="0"/>
          <w:sz w:val="24"/>
          <w:szCs w:val="24"/>
          <w:bdr w:val="nil"/>
          <w14:ligatures w14:val="none"/>
        </w:rPr>
      </w:pPr>
      <w:r w:rsidRPr="00601B1D">
        <w:rPr>
          <w:rFonts w:ascii="Times New Roman" w:eastAsia="Arial Unicode MS" w:hAnsi="Times New Roman" w:cs="Times New Roman"/>
          <w:b/>
          <w:bCs/>
          <w:color w:val="000000" w:themeColor="text1"/>
          <w:kern w:val="0"/>
          <w:sz w:val="24"/>
          <w:szCs w:val="24"/>
          <w:bdr w:val="nil"/>
          <w14:ligatures w14:val="none"/>
        </w:rPr>
        <w:t>VIII SKYRIUS</w:t>
      </w:r>
    </w:p>
    <w:p w14:paraId="2A6282D3" w14:textId="77777777" w:rsidR="005B61E6" w:rsidRPr="00601B1D" w:rsidRDefault="005B61E6" w:rsidP="005B61E6">
      <w:pPr>
        <w:jc w:val="center"/>
        <w:rPr>
          <w:rFonts w:ascii="Times New Roman" w:eastAsia="Calibri" w:hAnsi="Times New Roman" w:cs="Times New Roman"/>
          <w:b/>
          <w:bCs/>
          <w:kern w:val="0"/>
          <w:sz w:val="24"/>
          <w:szCs w:val="24"/>
          <w14:ligatures w14:val="none"/>
        </w:rPr>
      </w:pPr>
      <w:r w:rsidRPr="00601B1D">
        <w:rPr>
          <w:rFonts w:ascii="Times New Roman" w:hAnsi="Times New Roman" w:cs="Times New Roman"/>
          <w:b/>
          <w:bCs/>
          <w:sz w:val="24"/>
          <w:szCs w:val="24"/>
        </w:rPr>
        <w:t>PIRKIMO DOKUMENTŲ PAAIŠKINIMAI IR PATIKSLINIMAI</w:t>
      </w:r>
    </w:p>
    <w:p w14:paraId="2041A5FB" w14:textId="77777777" w:rsidR="005B61E6" w:rsidRPr="00601B1D" w:rsidRDefault="005B61E6" w:rsidP="005B61E6">
      <w:pPr>
        <w:ind w:right="40"/>
        <w:rPr>
          <w:rFonts w:ascii="Times New Roman" w:hAnsi="Times New Roman" w:cs="Times New Roman"/>
          <w:spacing w:val="2"/>
          <w:sz w:val="24"/>
          <w:szCs w:val="24"/>
          <w:shd w:val="clear" w:color="auto" w:fill="FFFFFF"/>
        </w:rPr>
      </w:pPr>
    </w:p>
    <w:p w14:paraId="1189530C"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601B1D">
        <w:rPr>
          <w:rFonts w:ascii="Times New Roman" w:hAnsi="Times New Roman" w:cs="Times New Roman"/>
          <w:b/>
          <w:bCs/>
          <w:sz w:val="24"/>
          <w:szCs w:val="24"/>
        </w:rPr>
        <w:t>ne vėliau kaip likus 2 (dviem) darbo dienoms iki pasiūlymų pateikimo termino pabaigos</w:t>
      </w:r>
      <w:r w:rsidRPr="00601B1D">
        <w:rPr>
          <w:rFonts w:ascii="Times New Roman" w:eastAsia="Times New Roman" w:hAnsi="Times New Roman" w:cs="Times New Roman"/>
          <w:sz w:val="24"/>
          <w:szCs w:val="24"/>
        </w:rPr>
        <w:t>.</w:t>
      </w:r>
      <w:r w:rsidRPr="00601B1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C43A410"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8.2. Nesibaigus pasiūlymų pateikimo terminui Perkančioji organizacija turi teisę savo iniciatyva paaiškinti (patikslinti) pirkimo dokumentus.</w:t>
      </w:r>
    </w:p>
    <w:p w14:paraId="29F9D633" w14:textId="7BFDF7A8"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8.3. Atsakydama į kiekvieną tiekėjo CVP IS priemonėmis pateiktą prašymą paaiškinti Pirkimo sąlygas, jeigu jis buvo pateiktas nepasibaigus šių Pirkimo sąlygų 8.1 p</w:t>
      </w:r>
      <w:r w:rsidR="00705CDE" w:rsidRPr="00601B1D">
        <w:rPr>
          <w:rFonts w:ascii="Times New Roman" w:hAnsi="Times New Roman" w:cs="Times New Roman"/>
          <w:sz w:val="24"/>
          <w:szCs w:val="24"/>
        </w:rPr>
        <w:t>apunktyje</w:t>
      </w:r>
      <w:r w:rsidRPr="00601B1D">
        <w:rPr>
          <w:rFonts w:ascii="Times New Roman" w:hAnsi="Times New Roman" w:cs="Times New Roman"/>
          <w:sz w:val="24"/>
          <w:szCs w:val="24"/>
        </w:rPr>
        <w:t xml:space="preserve"> nurodytam terminui, arba aiškindama, tikslindama Pirkimo sąlygas savo iniciatyva, Perkančioji organizacija paaiškinimus, patikslinimus išsiunčia visiems prie pirkimo prisijungusiems tiekėjams CVP IS </w:t>
      </w:r>
      <w:r w:rsidRPr="00601B1D">
        <w:rPr>
          <w:rFonts w:ascii="Times New Roman" w:hAnsi="Times New Roman" w:cs="Times New Roman"/>
          <w:sz w:val="24"/>
          <w:szCs w:val="24"/>
        </w:rPr>
        <w:lastRenderedPageBreak/>
        <w:t xml:space="preserve">priemonėmis </w:t>
      </w:r>
      <w:r w:rsidRPr="00601B1D">
        <w:rPr>
          <w:rFonts w:ascii="Times New Roman" w:hAnsi="Times New Roman" w:cs="Times New Roman"/>
          <w:b/>
          <w:bCs/>
          <w:sz w:val="24"/>
          <w:szCs w:val="24"/>
        </w:rPr>
        <w:t>ne vėliau kaip likus 1 darbo dienai iki pasiūlymų pateikimo termino pabaigos</w:t>
      </w:r>
      <w:r w:rsidRPr="00601B1D">
        <w:rPr>
          <w:rFonts w:ascii="Times New Roman" w:hAnsi="Times New Roman" w:cs="Times New Roman"/>
          <w:sz w:val="24"/>
          <w:szCs w:val="24"/>
        </w:rPr>
        <w:t>. Perkančioji organizacija</w:t>
      </w:r>
      <w:r w:rsidR="00A074E6" w:rsidRPr="00601B1D">
        <w:rPr>
          <w:rFonts w:ascii="Times New Roman" w:hAnsi="Times New Roman" w:cs="Times New Roman"/>
          <w:sz w:val="24"/>
          <w:szCs w:val="24"/>
        </w:rPr>
        <w:t xml:space="preserve"> </w:t>
      </w:r>
      <w:r w:rsidRPr="00601B1D">
        <w:rPr>
          <w:rFonts w:ascii="Times New Roman" w:hAnsi="Times New Roman" w:cs="Times New Roman"/>
          <w:sz w:val="24"/>
          <w:szCs w:val="24"/>
        </w:rPr>
        <w:t>atsakymus siunčia užklausą pateikusiam tiekėjui bei visiems prie pirkimo prisijungusiems tiekėjams. Pirkimo sąlygų paaiškinimai ir patikslinimai skelbiami CVP IS.</w:t>
      </w:r>
    </w:p>
    <w:p w14:paraId="709B3AF1" w14:textId="6BB85A2F"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hAnsi="Times New Roman" w:cs="Times New Roman"/>
          <w:sz w:val="24"/>
          <w:szCs w:val="24"/>
        </w:rPr>
        <w:t xml:space="preserve">8.4. </w:t>
      </w:r>
      <w:r w:rsidRPr="00601B1D">
        <w:rPr>
          <w:rFonts w:ascii="Times New Roman" w:eastAsia="Times New Roman" w:hAnsi="Times New Roman" w:cs="Times New Roman"/>
          <w:sz w:val="24"/>
          <w:szCs w:val="24"/>
          <w:lang w:eastAsia="ar-SA"/>
        </w:rPr>
        <w:t>Jei Perkančioji organizacija paaiškinimų ar patikslinimų nepateikia iki Pirkimo sąlygų 8.3 p</w:t>
      </w:r>
      <w:r w:rsidR="00705CDE" w:rsidRPr="00601B1D">
        <w:rPr>
          <w:rFonts w:ascii="Times New Roman" w:eastAsia="Times New Roman" w:hAnsi="Times New Roman" w:cs="Times New Roman"/>
          <w:sz w:val="24"/>
          <w:szCs w:val="24"/>
          <w:lang w:eastAsia="ar-SA"/>
        </w:rPr>
        <w:t>apunktyje</w:t>
      </w:r>
      <w:r w:rsidRPr="00601B1D">
        <w:rPr>
          <w:rFonts w:ascii="Times New Roman" w:eastAsia="Times New Roman" w:hAnsi="Times New Roman" w:cs="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0E311648" w14:textId="77777777"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0C307CD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B31C574" w14:textId="77777777" w:rsidR="005B61E6" w:rsidRPr="00601B1D" w:rsidRDefault="005B61E6" w:rsidP="005B61E6">
      <w:pPr>
        <w:ind w:firstLine="851"/>
        <w:contextualSpacing/>
        <w:rPr>
          <w:rFonts w:ascii="Times New Roman" w:eastAsia="Calibri" w:hAnsi="Times New Roman" w:cs="Times New Roman"/>
          <w:bCs/>
          <w:kern w:val="0"/>
          <w:sz w:val="24"/>
          <w:szCs w:val="24"/>
          <w14:ligatures w14:val="none"/>
        </w:rPr>
      </w:pPr>
      <w:r w:rsidRPr="00601B1D">
        <w:rPr>
          <w:rFonts w:ascii="Times New Roman" w:eastAsia="Calibri" w:hAnsi="Times New Roman" w:cs="Times New Roman"/>
          <w:kern w:val="0"/>
          <w:sz w:val="24"/>
          <w:szCs w:val="24"/>
          <w14:ligatures w14:val="none"/>
        </w:rPr>
        <w:t xml:space="preserve">8.7. </w:t>
      </w:r>
      <w:r w:rsidRPr="00601B1D">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7F70D751"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kern w:val="0"/>
          <w:sz w:val="24"/>
          <w:szCs w:val="24"/>
          <w14:ligatures w14:val="none"/>
        </w:rPr>
        <w:t xml:space="preserve">8.7.1. </w:t>
      </w:r>
      <w:r w:rsidRPr="00601B1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7013903"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74F4E1DB" w14:textId="77777777" w:rsidR="005B61E6" w:rsidRPr="00601B1D" w:rsidRDefault="005B61E6" w:rsidP="005B61E6">
      <w:pPr>
        <w:ind w:firstLine="851"/>
        <w:contextualSpacing/>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 xml:space="preserve">8.7.3. </w:t>
      </w:r>
      <w:r w:rsidRPr="00601B1D">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4578BDB0" w14:textId="7BDE55F1" w:rsidR="005B61E6" w:rsidRPr="00601B1D" w:rsidRDefault="005B61E6" w:rsidP="00EC3954">
      <w:pPr>
        <w:ind w:firstLine="851"/>
        <w:rPr>
          <w:rFonts w:ascii="Times New Roman" w:hAnsi="Times New Roman" w:cs="Times New Roman"/>
          <w:sz w:val="24"/>
          <w:szCs w:val="24"/>
        </w:rPr>
      </w:pPr>
      <w:r w:rsidRPr="00601B1D">
        <w:rPr>
          <w:rFonts w:ascii="Times New Roman" w:hAnsi="Times New Roman" w:cs="Times New Roman"/>
          <w:sz w:val="24"/>
          <w:szCs w:val="24"/>
        </w:rPr>
        <w:t>8.8. Perkančioji organizacija nerengs susitikimų su tiekėjais dėl pirkimo dokumentų paaiškinimų.</w:t>
      </w:r>
    </w:p>
    <w:p w14:paraId="4411DE48"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IX SKYRIUS</w:t>
      </w:r>
    </w:p>
    <w:p w14:paraId="7C8945B9"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 xml:space="preserve"> SUSIPAŽINIMAS SU GAUTAIS PASIŪLYMAIS</w:t>
      </w:r>
    </w:p>
    <w:p w14:paraId="3944B4AE" w14:textId="77777777" w:rsidR="005B61E6" w:rsidRPr="00601B1D" w:rsidRDefault="005B61E6" w:rsidP="005B61E6">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D45566"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601B1D">
        <w:rPr>
          <w:rFonts w:ascii="Times New Roman" w:eastAsia="Calibri" w:hAnsi="Times New Roman" w:cs="Times New Roman"/>
          <w:b/>
          <w:bCs/>
          <w:kern w:val="0"/>
          <w:sz w:val="24"/>
          <w:szCs w:val="24"/>
          <w14:ligatures w14:val="none"/>
        </w:rPr>
        <w:t>ne anksčiau nei po 30 minučių</w:t>
      </w:r>
      <w:r w:rsidRPr="00601B1D">
        <w:rPr>
          <w:rFonts w:ascii="Times New Roman" w:eastAsia="Calibri" w:hAnsi="Times New Roman" w:cs="Times New Roman"/>
          <w:kern w:val="0"/>
          <w:sz w:val="24"/>
          <w:szCs w:val="24"/>
          <w14:ligatures w14:val="none"/>
        </w:rPr>
        <w:t xml:space="preserve"> po pasiūlymų pateikimo termino pabaigos.</w:t>
      </w:r>
    </w:p>
    <w:p w14:paraId="3BDCE9E5"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iCs/>
          <w:kern w:val="0"/>
          <w:sz w:val="24"/>
          <w:szCs w:val="24"/>
          <w14:ligatures w14:val="none"/>
        </w:rPr>
        <w:t>9.2.</w:t>
      </w:r>
      <w:r w:rsidRPr="00601B1D">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5088A81" w14:textId="77777777" w:rsidR="003406BA" w:rsidRPr="00601B1D" w:rsidRDefault="005B61E6"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9.3. </w:t>
      </w:r>
      <w:r w:rsidR="003406BA" w:rsidRPr="00601B1D">
        <w:rPr>
          <w:rFonts w:ascii="Times New Roman" w:eastAsia="Calibri" w:hAnsi="Times New Roman" w:cs="Times New Roman"/>
          <w:kern w:val="0"/>
          <w:sz w:val="24"/>
          <w:szCs w:val="24"/>
          <w14:ligatures w14:val="none"/>
        </w:rPr>
        <w:t xml:space="preserve">Susipažinimo su pasiūlymais procedūroje tiekėjai ar jų įgalioti atstovai nedalyvauja. </w:t>
      </w:r>
    </w:p>
    <w:p w14:paraId="2044054D" w14:textId="2234A059" w:rsidR="00521A36" w:rsidRDefault="003406BA" w:rsidP="006E1E25">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9.4. Perkančioji organizacija neteikia informacijos tiekėjams apie pasiūlymus pateikusius tiekėjus, pasiūlytas kainas iki kol bus įvertinti pasiūlymai ir nustatyta pasiūlymų eilė.</w:t>
      </w:r>
    </w:p>
    <w:p w14:paraId="67D00BB4" w14:textId="77777777" w:rsidR="006E1E25" w:rsidRPr="006E1E25" w:rsidRDefault="006E1E25" w:rsidP="006E1E25">
      <w:pPr>
        <w:ind w:firstLine="851"/>
        <w:rPr>
          <w:rFonts w:ascii="Times New Roman" w:eastAsia="Calibri" w:hAnsi="Times New Roman" w:cs="Times New Roman"/>
          <w:kern w:val="0"/>
          <w:sz w:val="24"/>
          <w:szCs w:val="24"/>
          <w14:ligatures w14:val="none"/>
        </w:rPr>
      </w:pPr>
    </w:p>
    <w:p w14:paraId="5546B59C" w14:textId="77777777" w:rsidR="00521A36" w:rsidRPr="00601B1D" w:rsidRDefault="00521A36" w:rsidP="00140DA2">
      <w:pPr>
        <w:rPr>
          <w:rFonts w:ascii="Times New Roman" w:hAnsi="Times New Roman" w:cs="Times New Roman"/>
          <w:sz w:val="24"/>
          <w:szCs w:val="24"/>
        </w:rPr>
      </w:pPr>
    </w:p>
    <w:p w14:paraId="47299F61"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X SKYRIUS</w:t>
      </w:r>
    </w:p>
    <w:p w14:paraId="22D4372A"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PASIŪLYMŲ NAGRINĖJIMAS</w:t>
      </w:r>
    </w:p>
    <w:p w14:paraId="42550174" w14:textId="77777777" w:rsidR="005B61E6" w:rsidRDefault="005B61E6" w:rsidP="005B61E6">
      <w:pPr>
        <w:pStyle w:val="Body2"/>
        <w:rPr>
          <w:rFonts w:cs="Times New Roman"/>
          <w:sz w:val="24"/>
          <w:szCs w:val="24"/>
          <w:lang w:val="lt-LT"/>
        </w:rPr>
      </w:pPr>
    </w:p>
    <w:p w14:paraId="0D8110AC" w14:textId="77777777" w:rsidR="0083207D" w:rsidRPr="00C3565C" w:rsidRDefault="0083207D" w:rsidP="0083207D">
      <w:pPr>
        <w:pStyle w:val="Betarp"/>
        <w:ind w:firstLine="851"/>
        <w:jc w:val="both"/>
        <w:rPr>
          <w:szCs w:val="24"/>
        </w:rPr>
      </w:pPr>
      <w:r w:rsidRPr="00C3565C">
        <w:rPr>
          <w:szCs w:val="24"/>
        </w:rPr>
        <w:t>10.1. Atlikus pradinį susipažinimą su pasiūlymais, Komisija pateiktus pasiūlymus nagrinėja ir vertina šia tvarka:</w:t>
      </w:r>
    </w:p>
    <w:p w14:paraId="2B69604A" w14:textId="77777777" w:rsidR="0083207D" w:rsidRPr="00C3565C" w:rsidRDefault="0083207D" w:rsidP="0083207D">
      <w:pPr>
        <w:pStyle w:val="Betarp"/>
        <w:ind w:firstLine="851"/>
        <w:jc w:val="both"/>
        <w:rPr>
          <w:szCs w:val="24"/>
        </w:rPr>
      </w:pPr>
      <w:r w:rsidRPr="00C3565C">
        <w:rPr>
          <w:szCs w:val="24"/>
        </w:rPr>
        <w:t>10.1.1. Komisija vertina ar visų tiekėjų pateiktos Deklaracijos (Pirkimo sąlygų 2 priedas) atitinka Pirkimo sąlygose nustatytus reikalavimus;</w:t>
      </w:r>
    </w:p>
    <w:p w14:paraId="049FCD81" w14:textId="77777777" w:rsidR="0083207D" w:rsidRPr="00C3565C" w:rsidRDefault="0083207D" w:rsidP="0083207D">
      <w:pPr>
        <w:pStyle w:val="Betarp"/>
        <w:ind w:firstLine="851"/>
        <w:jc w:val="both"/>
        <w:rPr>
          <w:szCs w:val="24"/>
        </w:rPr>
      </w:pPr>
      <w:r w:rsidRPr="00C3565C">
        <w:rPr>
          <w:szCs w:val="24"/>
        </w:rPr>
        <w:lastRenderedPageBreak/>
        <w:t>10.1.2. 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19B8072" w14:textId="77777777" w:rsidR="0083207D" w:rsidRPr="00C3565C" w:rsidRDefault="0083207D" w:rsidP="0083207D">
      <w:pPr>
        <w:pStyle w:val="Betarp"/>
        <w:ind w:firstLine="851"/>
        <w:jc w:val="both"/>
        <w:rPr>
          <w:szCs w:val="24"/>
        </w:rPr>
      </w:pPr>
      <w:r w:rsidRPr="00C3565C">
        <w:rPr>
          <w:szCs w:val="24"/>
        </w:rPr>
        <w:t>10.1.3. D</w:t>
      </w:r>
      <w:r w:rsidRPr="00C3565C">
        <w:rPr>
          <w:bCs/>
          <w:szCs w:val="24"/>
        </w:rPr>
        <w:t>eklaracijoje nurodytą informaciją pagrindžiantys dokumentai kartu su pasiūlymu neteikiami. Jei</w:t>
      </w:r>
      <w:r w:rsidRPr="00C3565C">
        <w:rPr>
          <w:szCs w:val="24"/>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459B39D4" w14:textId="77777777" w:rsidR="0083207D" w:rsidRPr="00C3565C" w:rsidRDefault="0083207D" w:rsidP="0083207D">
      <w:pPr>
        <w:pStyle w:val="Betarp"/>
        <w:ind w:firstLine="851"/>
        <w:jc w:val="both"/>
        <w:rPr>
          <w:szCs w:val="24"/>
        </w:rPr>
      </w:pPr>
      <w:r w:rsidRPr="00C3565C">
        <w:rPr>
          <w:szCs w:val="24"/>
        </w:rPr>
        <w:t>10.1.4. kai tiekėjas nepateikė Deklaracijos, arba nepateikė visų ūkio subjektų grupės dalyvių, arba</w:t>
      </w:r>
      <w:r w:rsidRPr="00C3565C">
        <w:rPr>
          <w:bCs/>
          <w:iCs/>
          <w:szCs w:val="24"/>
        </w:rPr>
        <w:t xml:space="preserve"> </w:t>
      </w:r>
      <w:r w:rsidRPr="00C3565C">
        <w:rPr>
          <w:szCs w:val="24"/>
        </w:rPr>
        <w:t>ūkio subjekto, kurį tiekėjas pasitelkia, kad atitiktų pirkimo dokumentuose nustatytus reikalavimus, Deklaracijos Perkančioji organizacija privalo raštu CVP IS priemonėmis prašyti pateikti Deklaraciją. Šiuo atveju turi deklaruoti, kad atitinka Deklaracijoje keliamus reikalavimus tiekėjams susipažinimo su pasiūlymais dieną;</w:t>
      </w:r>
    </w:p>
    <w:p w14:paraId="6F065E7E" w14:textId="77777777" w:rsidR="0083207D" w:rsidRPr="00C3565C" w:rsidRDefault="0083207D" w:rsidP="0083207D">
      <w:pPr>
        <w:pStyle w:val="Betarp"/>
        <w:ind w:firstLine="851"/>
        <w:jc w:val="both"/>
        <w:rPr>
          <w:szCs w:val="24"/>
        </w:rPr>
      </w:pPr>
      <w:r w:rsidRPr="00C3565C">
        <w:rPr>
          <w:szCs w:val="24"/>
        </w:rPr>
        <w:t>10.1.5. teisę dalyvauti tolesnėse pirkimo procedūrose turi tik tie dalyviai, kurie atitinka Deklaracijoje keliamus reikalavimus;</w:t>
      </w:r>
    </w:p>
    <w:p w14:paraId="2BE981E7" w14:textId="77777777" w:rsidR="0083207D" w:rsidRDefault="0083207D" w:rsidP="0083207D">
      <w:pPr>
        <w:pStyle w:val="Betarp"/>
        <w:ind w:firstLine="851"/>
        <w:jc w:val="both"/>
        <w:rPr>
          <w:szCs w:val="24"/>
        </w:rPr>
      </w:pPr>
      <w:r w:rsidRPr="00C3565C">
        <w:rPr>
          <w:szCs w:val="24"/>
        </w:rPr>
        <w:t>10.1.6.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7206BABE" w14:textId="10A9E2D2" w:rsidR="0083207D" w:rsidRPr="005F17BF" w:rsidRDefault="0083207D" w:rsidP="0083207D">
      <w:pPr>
        <w:pStyle w:val="Betarp"/>
        <w:ind w:firstLine="851"/>
        <w:jc w:val="both"/>
        <w:rPr>
          <w:szCs w:val="24"/>
        </w:rPr>
      </w:pPr>
      <w:r w:rsidRPr="00601B1D">
        <w:rPr>
          <w:szCs w:val="24"/>
        </w:rPr>
        <w:t>10.1.</w:t>
      </w:r>
      <w:r w:rsidR="006E1E25">
        <w:rPr>
          <w:szCs w:val="24"/>
        </w:rPr>
        <w:t>7</w:t>
      </w:r>
      <w:r w:rsidRPr="00601B1D">
        <w:rPr>
          <w:szCs w:val="24"/>
        </w:rPr>
        <w:t xml:space="preserve">. patikrina, ar pasiūlymuose nėra kainos apskaičiavimo klaidų. </w:t>
      </w:r>
      <w:r w:rsidRPr="00601B1D">
        <w:rPr>
          <w:bCs/>
          <w:iCs/>
          <w:szCs w:val="24"/>
        </w:rPr>
        <w:t xml:space="preserve">Komisija, </w:t>
      </w:r>
      <w:r w:rsidRPr="00601B1D">
        <w:rPr>
          <w:szCs w:val="24"/>
        </w:rPr>
        <w:t xml:space="preserve">pasiūlymų vertinimo metu radusi pasiūlyme nurodytos kainos ir apskaičiavimo klaidų (leistina vieno cento paklaida), prašo tiekėjų per jos nurodytą terminą ištaisyti pasiūlyme pastebėtas aritmetines klaidas, </w:t>
      </w:r>
      <w:r w:rsidRPr="00601B1D">
        <w:rPr>
          <w:b/>
          <w:bCs/>
          <w:szCs w:val="24"/>
        </w:rPr>
        <w:t xml:space="preserve">nekeičiant susipažinimo su pasiūlymais metu </w:t>
      </w:r>
      <w:r w:rsidRPr="00601B1D">
        <w:rPr>
          <w:b/>
          <w:szCs w:val="24"/>
        </w:rPr>
        <w:t>užfiksuotos bendros pasiūlymo kainos be PVM</w:t>
      </w:r>
      <w:r w:rsidRPr="00601B1D">
        <w:rPr>
          <w:szCs w:val="24"/>
        </w:rPr>
        <w:t xml:space="preserve">. </w:t>
      </w:r>
      <w:r w:rsidRPr="009C3CAC">
        <w:rPr>
          <w:szCs w:val="24"/>
        </w:rPr>
        <w:t xml:space="preserve">Taisydamas pasiūlyme nurodytas aritmetines klaidas, tiekėjas gali taisyti kainos sudedamąsias dalis, tačiau </w:t>
      </w:r>
      <w:r w:rsidRPr="005F17BF">
        <w:rPr>
          <w:szCs w:val="24"/>
        </w:rPr>
        <w:t>neturi teisės atsisakyti kainos sudedamųjų dalių arba papildyti kainą naujomis sudedamosiomis dalimis;</w:t>
      </w:r>
    </w:p>
    <w:p w14:paraId="10BD9CD1" w14:textId="073712B9" w:rsidR="0083207D" w:rsidRPr="005F17BF" w:rsidRDefault="0083207D" w:rsidP="0083207D">
      <w:pPr>
        <w:pStyle w:val="Body2"/>
        <w:spacing w:after="0"/>
        <w:ind w:firstLine="851"/>
        <w:rPr>
          <w:sz w:val="24"/>
          <w:szCs w:val="24"/>
          <w:lang w:val="lt-LT"/>
        </w:rPr>
      </w:pPr>
      <w:r w:rsidRPr="005F17BF">
        <w:rPr>
          <w:sz w:val="24"/>
          <w:szCs w:val="24"/>
          <w:lang w:val="lt-LT"/>
        </w:rPr>
        <w:t>10.1.8.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535B0CD" w14:textId="77777777" w:rsidR="0083207D" w:rsidRPr="009C3CAC" w:rsidRDefault="0083207D" w:rsidP="0083207D">
      <w:pPr>
        <w:pStyle w:val="Betarp"/>
        <w:ind w:firstLine="851"/>
        <w:jc w:val="both"/>
        <w:rPr>
          <w:szCs w:val="24"/>
        </w:rPr>
      </w:pPr>
      <w:r w:rsidRPr="009C3CAC">
        <w:rPr>
          <w:szCs w:val="24"/>
        </w:rPr>
        <w:t>10.1.9.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CC8F21" w14:textId="77777777" w:rsidR="0083207D" w:rsidRPr="00C3565C" w:rsidRDefault="0083207D" w:rsidP="0083207D">
      <w:pPr>
        <w:pStyle w:val="Betarp"/>
        <w:ind w:firstLine="851"/>
        <w:jc w:val="both"/>
        <w:rPr>
          <w:szCs w:val="24"/>
        </w:rPr>
      </w:pPr>
      <w:r w:rsidRPr="009C3CAC">
        <w:rPr>
          <w:szCs w:val="24"/>
        </w:rPr>
        <w:lastRenderedPageBreak/>
        <w:t>10.2. Iškilus klausimams dėl pasiūlymų turinio ir Perkančiajai organizacijai CVP IS susirašinėjimo priemonėmis paprašius, tiekėjai</w:t>
      </w:r>
      <w:r w:rsidRPr="00C3565C">
        <w:rPr>
          <w:szCs w:val="24"/>
        </w:rPr>
        <w:t xml:space="preserve"> privalo pateikti raštu CVP IS priemonėmis papildomus duomenis ir (arba) dokumentus nekeisdami pasiūlymo esmės.</w:t>
      </w:r>
    </w:p>
    <w:p w14:paraId="4D9B929E" w14:textId="77777777" w:rsidR="0083207D" w:rsidRPr="00C3565C" w:rsidRDefault="0083207D" w:rsidP="0083207D">
      <w:pPr>
        <w:pStyle w:val="Betarp"/>
        <w:ind w:firstLine="851"/>
        <w:jc w:val="both"/>
        <w:rPr>
          <w:szCs w:val="24"/>
        </w:rPr>
      </w:pPr>
      <w:r w:rsidRPr="00C3565C">
        <w:rPr>
          <w:szCs w:val="24"/>
        </w:rPr>
        <w:t>10.3.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6454A8FD" w14:textId="77777777" w:rsidR="0083207D" w:rsidRPr="00C3565C" w:rsidRDefault="0083207D" w:rsidP="0083207D">
      <w:pPr>
        <w:pStyle w:val="Betarp"/>
        <w:ind w:firstLine="851"/>
        <w:jc w:val="both"/>
        <w:rPr>
          <w:szCs w:val="24"/>
        </w:rPr>
      </w:pPr>
      <w:r w:rsidRPr="00C3565C">
        <w:rPr>
          <w:szCs w:val="24"/>
        </w:rPr>
        <w:t>10.4. Perkančioji organizacija gali nevertinti viso tiekėjo pasiūlymo, jeigu patikrinusi jo dalį nustato, kad, vadovaujantis Pirkimo sąlygų reikalavimais, pasiūlymas turi būti atmestas.</w:t>
      </w:r>
    </w:p>
    <w:p w14:paraId="1EE3D9D7" w14:textId="77777777" w:rsidR="0083207D" w:rsidRPr="00C3565C" w:rsidRDefault="0083207D" w:rsidP="0083207D">
      <w:pPr>
        <w:pStyle w:val="Betarp"/>
        <w:ind w:firstLine="851"/>
        <w:jc w:val="both"/>
        <w:rPr>
          <w:szCs w:val="24"/>
        </w:rPr>
      </w:pPr>
      <w:r w:rsidRPr="00C3565C">
        <w:rPr>
          <w:szCs w:val="24"/>
        </w:rPr>
        <w:t xml:space="preserve">10.5. Šio pirkimo metu </w:t>
      </w:r>
      <w:r w:rsidRPr="00C3565C">
        <w:rPr>
          <w:b/>
          <w:bCs/>
          <w:szCs w:val="24"/>
        </w:rPr>
        <w:t>derybos nebus vykdomos</w:t>
      </w:r>
      <w:r w:rsidRPr="00C3565C">
        <w:rPr>
          <w:szCs w:val="24"/>
        </w:rPr>
        <w:t>.</w:t>
      </w:r>
    </w:p>
    <w:p w14:paraId="236D7D0C" w14:textId="77777777" w:rsidR="00D64492" w:rsidRPr="00601B1D" w:rsidRDefault="00D64492" w:rsidP="002A38A9">
      <w:pPr>
        <w:rPr>
          <w:rFonts w:ascii="Times New Roman" w:hAnsi="Times New Roman" w:cs="Times New Roman"/>
          <w:b/>
          <w:sz w:val="24"/>
          <w:szCs w:val="24"/>
        </w:rPr>
      </w:pPr>
    </w:p>
    <w:p w14:paraId="540A3511" w14:textId="22DD6B63"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XI SKYRIUS</w:t>
      </w:r>
    </w:p>
    <w:p w14:paraId="26A2A85E" w14:textId="77777777"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PASIŪLYMŲ ATMETIMO PRIEŽASTYS</w:t>
      </w:r>
    </w:p>
    <w:p w14:paraId="4921D3CC" w14:textId="77777777" w:rsidR="007B7220" w:rsidRPr="00601B1D" w:rsidRDefault="007B7220" w:rsidP="007B7220">
      <w:pPr>
        <w:rPr>
          <w:rFonts w:ascii="Times New Roman" w:hAnsi="Times New Roman" w:cs="Times New Roman"/>
          <w:b/>
          <w:sz w:val="24"/>
          <w:szCs w:val="24"/>
        </w:rPr>
      </w:pPr>
    </w:p>
    <w:p w14:paraId="1B9722D9"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 Tiekėjo pateiktas pasiūlymas yra atmetamas/tiekėjas pašalinamas iš pirkimo procedūros, jeigu yra bent viena iš šių sąlygų:</w:t>
      </w:r>
    </w:p>
    <w:p w14:paraId="1020A51E"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F6B31E9" w14:textId="79D52721" w:rsidR="00D851D4" w:rsidRPr="00C3565C" w:rsidRDefault="00D851D4" w:rsidP="00CD0EE4">
      <w:pPr>
        <w:pStyle w:val="Body2"/>
        <w:spacing w:after="0"/>
        <w:ind w:firstLine="851"/>
        <w:rPr>
          <w:rFonts w:cs="Times New Roman"/>
          <w:color w:val="auto"/>
          <w:sz w:val="24"/>
          <w:szCs w:val="24"/>
          <w:lang w:val="lt-LT"/>
        </w:rPr>
      </w:pPr>
      <w:r w:rsidRPr="00C3565C">
        <w:rPr>
          <w:rFonts w:cs="Times New Roman"/>
          <w:color w:val="auto"/>
          <w:sz w:val="24"/>
          <w:szCs w:val="24"/>
          <w:lang w:val="lt-LT"/>
        </w:rPr>
        <w:t xml:space="preserve">11.1.2. pasiūlymą pateikęs tiekėjas neatitinka Pirkimo sąlygose nustatytų kvalifikacijos reikalavimų </w:t>
      </w:r>
      <w:r w:rsidR="00B67D95" w:rsidRPr="00601B1D">
        <w:rPr>
          <w:rFonts w:eastAsia="Arial" w:cstheme="minorHAnsi"/>
          <w:color w:val="000000" w:themeColor="text1"/>
          <w:sz w:val="24"/>
          <w:szCs w:val="24"/>
          <w:lang w:val="lt-LT"/>
        </w:rPr>
        <w:t>jeigu taikoma,</w:t>
      </w:r>
      <w:r w:rsidR="00B67D95" w:rsidRPr="00601B1D">
        <w:rPr>
          <w:rFonts w:cs="Times New Roman"/>
          <w:bCs/>
          <w:sz w:val="24"/>
          <w:szCs w:val="24"/>
          <w:bdr w:val="nil"/>
          <w:lang w:val="lt-LT"/>
        </w:rPr>
        <w:t xml:space="preserve"> ir (ar) </w:t>
      </w:r>
      <w:r w:rsidR="00B67D95" w:rsidRPr="00601B1D">
        <w:rPr>
          <w:rFonts w:eastAsia="Arial" w:cstheme="minorHAnsi"/>
          <w:color w:val="000000" w:themeColor="text1"/>
          <w:sz w:val="24"/>
          <w:szCs w:val="24"/>
          <w:lang w:val="lt-LT"/>
        </w:rPr>
        <w:t xml:space="preserve">jeigu taikoma, </w:t>
      </w:r>
      <w:r w:rsidR="00B67D95" w:rsidRPr="00601B1D">
        <w:rPr>
          <w:rFonts w:cs="Times New Roman"/>
          <w:bCs/>
          <w:sz w:val="24"/>
          <w:szCs w:val="24"/>
          <w:bdr w:val="nil"/>
          <w:lang w:val="lt-LT"/>
        </w:rPr>
        <w:t xml:space="preserve">aplinkos apsaugos vadybos sistemos standartų reikalavimų </w:t>
      </w:r>
      <w:r w:rsidRPr="00C3565C">
        <w:rPr>
          <w:rFonts w:cs="Times New Roman"/>
          <w:color w:val="auto"/>
          <w:sz w:val="24"/>
          <w:szCs w:val="24"/>
          <w:lang w:val="lt-LT"/>
        </w:rPr>
        <w:t>arba, Perkančiajai organizacijai paprašius pateikti kvalifikacijos reikalavimų atitiktį pagrindžiančius dokumentus, per nustatytą terminą jų nepateikė, nepatikslino, nepapildė ar nepaaiškino</w:t>
      </w:r>
      <w:r w:rsidR="0015730C">
        <w:rPr>
          <w:rFonts w:cs="Times New Roman"/>
          <w:color w:val="auto"/>
          <w:sz w:val="24"/>
          <w:szCs w:val="24"/>
          <w:lang w:val="lt-LT"/>
        </w:rPr>
        <w:t xml:space="preserve"> </w:t>
      </w:r>
      <w:r w:rsidR="0015730C" w:rsidRPr="00C3565C">
        <w:rPr>
          <w:rFonts w:cs="Times New Roman"/>
          <w:color w:val="auto"/>
          <w:sz w:val="24"/>
          <w:szCs w:val="24"/>
          <w:lang w:val="lt-LT"/>
        </w:rPr>
        <w:t xml:space="preserve">arba, Perkančiajai organizacijai paprašius pateikti </w:t>
      </w:r>
      <w:r w:rsidR="0015730C" w:rsidRPr="00601B1D">
        <w:rPr>
          <w:rFonts w:cs="Times New Roman"/>
          <w:bCs/>
          <w:sz w:val="24"/>
          <w:szCs w:val="24"/>
          <w:bdr w:val="nil"/>
          <w:lang w:val="lt-LT"/>
        </w:rPr>
        <w:t>aplinkos apsaugos vadybos sistemos standartų reikalavimų</w:t>
      </w:r>
      <w:r w:rsidR="0015730C" w:rsidRPr="00C3565C">
        <w:rPr>
          <w:rFonts w:cs="Times New Roman"/>
          <w:color w:val="auto"/>
          <w:sz w:val="24"/>
          <w:szCs w:val="24"/>
          <w:lang w:val="lt-LT"/>
        </w:rPr>
        <w:t xml:space="preserve"> </w:t>
      </w:r>
      <w:r w:rsidR="0015730C">
        <w:rPr>
          <w:rFonts w:cs="Times New Roman"/>
          <w:color w:val="auto"/>
          <w:sz w:val="24"/>
          <w:szCs w:val="24"/>
          <w:lang w:val="lt-LT"/>
        </w:rPr>
        <w:t>atitiktį patvirtinančius</w:t>
      </w:r>
      <w:r w:rsidR="0015730C" w:rsidRPr="00C3565C">
        <w:rPr>
          <w:rFonts w:cs="Times New Roman"/>
          <w:color w:val="auto"/>
          <w:sz w:val="24"/>
          <w:szCs w:val="24"/>
          <w:lang w:val="lt-LT"/>
        </w:rPr>
        <w:t xml:space="preserve"> dokumentus, per nustatytą terminą jų nepateikė;</w:t>
      </w:r>
    </w:p>
    <w:p w14:paraId="5E669275" w14:textId="77777777" w:rsidR="00D851D4" w:rsidRPr="00C3565C" w:rsidRDefault="00D851D4" w:rsidP="00D851D4">
      <w:pPr>
        <w:pStyle w:val="Body2"/>
        <w:spacing w:after="0"/>
        <w:ind w:firstLine="851"/>
        <w:rPr>
          <w:rFonts w:cs="Times New Roman"/>
          <w:bCs/>
          <w:color w:val="auto"/>
          <w:sz w:val="24"/>
          <w:szCs w:val="24"/>
          <w:bdr w:val="nil"/>
          <w:lang w:val="lt-LT"/>
        </w:rPr>
      </w:pPr>
      <w:r w:rsidRPr="00C3565C">
        <w:rPr>
          <w:rFonts w:cs="Times New Roman"/>
          <w:color w:val="auto"/>
          <w:sz w:val="24"/>
          <w:szCs w:val="24"/>
          <w:lang w:val="lt-LT"/>
        </w:rPr>
        <w:t>11.1.3.</w:t>
      </w:r>
      <w:r w:rsidRPr="00C3565C">
        <w:rPr>
          <w:rFonts w:cs="Times New Roman"/>
          <w:bCs/>
          <w:color w:val="auto"/>
          <w:sz w:val="24"/>
          <w:szCs w:val="24"/>
          <w:bdr w:val="nil"/>
          <w:lang w:val="lt-LT"/>
        </w:rPr>
        <w:t xml:space="preserve"> ūkio subjektas, kurio pajėgumais remiasi tiekėjas, netenkina jam keliamų kvalifikacijos ir (ar) aplinkos apsaugos vadybos sistemos standartams reikalavimų ir Perkančiosios organizacijos nurodymu nebuvo pakeistas į reikalavimus atitinkantį ūkio subjektą;</w:t>
      </w:r>
    </w:p>
    <w:p w14:paraId="200D720A"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11.1.4. per Perkančiosios organizacijos nustatytą terminą tiekėjas nepatikslino, nepapildė, nepaaiškino savo pasiūlymo;</w:t>
      </w:r>
    </w:p>
    <w:p w14:paraId="3EDCB3D0"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11.1.5. tiekėjas pasiūlymą ar jo dalį pateikė ne CVP IS priemonėmis;</w:t>
      </w:r>
    </w:p>
    <w:p w14:paraId="33EB05A9"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11.1.6. pasiūlymas neatitinka pirkimo dokumentuose nustatytų reikalavimų ir jo trūkumai negali būti ištaisyti vadovaujantis Viešųjų pirkimų tarnybos nustatytomis Pasiūlymų patikslinimo, papildymo ar paaiškinimo taisyklėmis;</w:t>
      </w:r>
    </w:p>
    <w:p w14:paraId="5A44E8BA"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11.1.7. tiekėjas per Perkančiosios organizacijos nustatytą terminą patikslino, papildė, paaiškino pasiūlymą ir tai lėmė esminį pasiūlymo keitimą;</w:t>
      </w:r>
    </w:p>
    <w:p w14:paraId="20A11A96"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11.1.8.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5F85BF5C"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 xml:space="preserve">11.1.9. </w:t>
      </w:r>
      <w:r w:rsidRPr="00C3565C">
        <w:rPr>
          <w:rFonts w:cs="Times New Roman"/>
          <w:color w:val="auto"/>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90B2894"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lastRenderedPageBreak/>
        <w:t xml:space="preserve">11.1.10. tiekėjo </w:t>
      </w:r>
      <w:r w:rsidRPr="00C3565C">
        <w:rPr>
          <w:rFonts w:cs="Times New Roman"/>
          <w:bCs/>
          <w:color w:val="auto"/>
          <w:sz w:val="24"/>
          <w:szCs w:val="24"/>
          <w:bdr w:val="nil"/>
          <w:lang w:val="lt-LT"/>
        </w:rPr>
        <w:t>pasiūlyme nurodyta neįprastai maža kaina ir tiekėjas Perkančiosios organizacijos prašymu nepateikia arba nepateikia tinkamų pasiūlytos neįprastai mažos kainos pagrįstumo įrodymų</w:t>
      </w:r>
      <w:r w:rsidRPr="00C3565C">
        <w:rPr>
          <w:rFonts w:cs="Times New Roman"/>
          <w:color w:val="auto"/>
          <w:sz w:val="24"/>
          <w:szCs w:val="24"/>
          <w:lang w:val="lt-LT"/>
        </w:rPr>
        <w:t>;</w:t>
      </w:r>
    </w:p>
    <w:p w14:paraId="2C208EC8"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11.1.11. tiekėjas pateikė užšifruotą pasiūlymą ar jo dalį, bet nustatytu laiku nepateikė arba pateikė neteisingą slaptažodį pasiūlymui iššifruoti ir pan.;</w:t>
      </w:r>
    </w:p>
    <w:p w14:paraId="78126066"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11.1.12. tiekėjas Perkančiosios organizacijos prašymu nepratęsia pasiūlymo galiojimo;</w:t>
      </w:r>
    </w:p>
    <w:p w14:paraId="74092FC6" w14:textId="77777777" w:rsidR="00D851D4" w:rsidRPr="00C3565C" w:rsidRDefault="00D851D4" w:rsidP="00D851D4">
      <w:pPr>
        <w:pStyle w:val="Body2"/>
        <w:spacing w:after="0"/>
        <w:ind w:firstLine="851"/>
        <w:rPr>
          <w:rFonts w:eastAsia="Calibri" w:cs="Times New Roman"/>
          <w:color w:val="auto"/>
          <w:sz w:val="24"/>
          <w:szCs w:val="24"/>
          <w:lang w:val="lt-LT" w:eastAsia="lt-LT"/>
        </w:rPr>
      </w:pPr>
      <w:r w:rsidRPr="00C3565C">
        <w:rPr>
          <w:rFonts w:eastAsia="Calibri" w:cs="Times New Roman"/>
          <w:color w:val="auto"/>
          <w:sz w:val="24"/>
          <w:szCs w:val="24"/>
          <w:lang w:val="lt-LT" w:eastAsia="lt-LT"/>
        </w:rPr>
        <w:t xml:space="preserve">11.1.13. </w:t>
      </w:r>
      <w:r w:rsidRPr="00C3565C">
        <w:rPr>
          <w:rFonts w:cs="Times New Roman"/>
          <w:color w:val="auto"/>
          <w:sz w:val="24"/>
          <w:szCs w:val="24"/>
          <w:lang w:val="lt-LT"/>
        </w:rPr>
        <w:t>Perkančiajai organizacijai paprašius, tiekėjas iki nustatyto termino nepateikė užpildytos Deklaracijos ir (ar) nepatikslino joje nurodytų netikslių ar neišsamių duomenų, arba, patikslinęs Deklaraciją, nurodė, kad neatitinka keliamų reikalavimų.</w:t>
      </w:r>
    </w:p>
    <w:p w14:paraId="1F7AAF8D"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11.2. Perkančioji organizacija gali atmesti tiekėjų pasiūlymus ir kitais šiose Pirkimo sąlygose nurodytais pagrindais.</w:t>
      </w:r>
    </w:p>
    <w:p w14:paraId="40AD6800" w14:textId="77777777" w:rsidR="00D851D4" w:rsidRPr="00C3565C" w:rsidRDefault="00D851D4" w:rsidP="00D851D4">
      <w:pPr>
        <w:pStyle w:val="Body2"/>
        <w:spacing w:after="0"/>
        <w:ind w:firstLine="851"/>
        <w:rPr>
          <w:rFonts w:cs="Times New Roman"/>
          <w:color w:val="auto"/>
          <w:sz w:val="24"/>
          <w:szCs w:val="24"/>
          <w:lang w:val="lt-LT"/>
        </w:rPr>
      </w:pPr>
      <w:r w:rsidRPr="00C3565C">
        <w:rPr>
          <w:rFonts w:cs="Times New Roman"/>
          <w:color w:val="auto"/>
          <w:sz w:val="24"/>
          <w:szCs w:val="24"/>
          <w:lang w:val="lt-LT"/>
        </w:rPr>
        <w:t>11.3. Apie pasiūlymo atmetimą ir tokio atmetimo priežastis tiekėjas informuojamas raštu CVP IS priemonėmis.</w:t>
      </w:r>
    </w:p>
    <w:p w14:paraId="637C68EC" w14:textId="77777777" w:rsidR="007B7220" w:rsidRPr="00601B1D" w:rsidRDefault="007B7220" w:rsidP="007B7220">
      <w:pPr>
        <w:suppressAutoHyphens/>
        <w:rPr>
          <w:rFonts w:ascii="Times New Roman" w:eastAsia="Arial Unicode MS" w:hAnsi="Times New Roman" w:cs="Times New Roman"/>
          <w:color w:val="000000"/>
          <w:sz w:val="24"/>
          <w:szCs w:val="24"/>
        </w:rPr>
      </w:pPr>
    </w:p>
    <w:p w14:paraId="36D21993" w14:textId="77777777" w:rsidR="007B7220" w:rsidRPr="00601B1D" w:rsidRDefault="007B7220" w:rsidP="007B7220">
      <w:pPr>
        <w:suppressAutoHyphens/>
        <w:jc w:val="center"/>
        <w:rPr>
          <w:rFonts w:ascii="Times New Roman" w:eastAsia="Calibri" w:hAnsi="Times New Roman" w:cs="Times New Roman"/>
          <w:b/>
          <w:bCs/>
          <w:sz w:val="24"/>
          <w:szCs w:val="24"/>
        </w:rPr>
      </w:pPr>
      <w:r w:rsidRPr="00601B1D">
        <w:rPr>
          <w:rFonts w:ascii="Times New Roman" w:eastAsia="Calibri" w:hAnsi="Times New Roman" w:cs="Times New Roman"/>
          <w:b/>
          <w:bCs/>
          <w:sz w:val="24"/>
          <w:szCs w:val="24"/>
        </w:rPr>
        <w:t>XII SKYRIUS</w:t>
      </w:r>
    </w:p>
    <w:p w14:paraId="352BEF33" w14:textId="77777777" w:rsidR="007B7220" w:rsidRPr="00601B1D" w:rsidRDefault="007B7220" w:rsidP="007B7220">
      <w:pPr>
        <w:suppressAutoHyphens/>
        <w:jc w:val="center"/>
        <w:rPr>
          <w:rFonts w:ascii="Times New Roman" w:eastAsia="Arial Unicode MS" w:hAnsi="Times New Roman" w:cs="Times New Roman"/>
          <w:b/>
          <w:bCs/>
          <w:color w:val="000000"/>
          <w:sz w:val="24"/>
          <w:szCs w:val="24"/>
        </w:rPr>
      </w:pPr>
      <w:r w:rsidRPr="00601B1D">
        <w:rPr>
          <w:rFonts w:ascii="Times New Roman" w:eastAsia="Calibri" w:hAnsi="Times New Roman" w:cs="Times New Roman"/>
          <w:b/>
          <w:bCs/>
          <w:sz w:val="24"/>
          <w:szCs w:val="24"/>
        </w:rPr>
        <w:t>PASIŪLYMŲ VERTINIMAS IR PALYGINIMAS</w:t>
      </w:r>
    </w:p>
    <w:p w14:paraId="71844659" w14:textId="77777777" w:rsidR="007B7220" w:rsidRPr="00601B1D" w:rsidRDefault="007B7220" w:rsidP="007B7220">
      <w:pPr>
        <w:suppressAutoHyphens/>
        <w:spacing w:after="40"/>
        <w:rPr>
          <w:rFonts w:ascii="Times New Roman" w:eastAsia="Arial Unicode MS" w:hAnsi="Times New Roman" w:cs="Times New Roman"/>
          <w:b/>
          <w:kern w:val="0"/>
          <w:sz w:val="24"/>
          <w:szCs w:val="24"/>
          <w14:ligatures w14:val="none"/>
        </w:rPr>
      </w:pPr>
    </w:p>
    <w:p w14:paraId="7A8BC7D4"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 xml:space="preserve">12.1. </w:t>
      </w:r>
      <w:r w:rsidRPr="00601B1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5F7E07D3"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1494" w14:textId="77777777" w:rsidR="007B7220" w:rsidRPr="00601B1D" w:rsidRDefault="007B7220" w:rsidP="007B7220">
      <w:pPr>
        <w:rPr>
          <w:rFonts w:ascii="Times New Roman" w:eastAsia="Calibri" w:hAnsi="Times New Roman" w:cs="Times New Roman"/>
          <w:b/>
          <w:sz w:val="24"/>
          <w:szCs w:val="24"/>
        </w:rPr>
      </w:pPr>
    </w:p>
    <w:p w14:paraId="54C52CF5"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XIII SKYRIUS</w:t>
      </w:r>
    </w:p>
    <w:p w14:paraId="2B5A9FE1"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bCs/>
          <w:color w:val="000000"/>
          <w:sz w:val="24"/>
          <w:szCs w:val="24"/>
        </w:rPr>
        <w:t>PASIŪLYMŲ EILĖ, LAIMĖTOJO NUSTATYMAS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b/>
          <w:sz w:val="24"/>
          <w:szCs w:val="24"/>
        </w:rPr>
        <w:t>IR PIRKIMO SUTARTIES SUDARYMAS</w:t>
      </w:r>
    </w:p>
    <w:p w14:paraId="4EB436C1" w14:textId="77777777" w:rsidR="007B7220" w:rsidRPr="00601B1D" w:rsidRDefault="007B7220" w:rsidP="007B7220">
      <w:pPr>
        <w:rPr>
          <w:rFonts w:ascii="Times New Roman" w:eastAsia="Calibri" w:hAnsi="Times New Roman" w:cs="Times New Roman"/>
          <w:b/>
          <w:sz w:val="24"/>
          <w:szCs w:val="24"/>
        </w:rPr>
      </w:pPr>
    </w:p>
    <w:p w14:paraId="763C38FC" w14:textId="77777777" w:rsidR="00D851D4" w:rsidRPr="00C3565C" w:rsidRDefault="00D851D4" w:rsidP="00D851D4">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7F63251D" w14:textId="77777777" w:rsidR="00D851D4" w:rsidRPr="00C3565C" w:rsidRDefault="00D851D4" w:rsidP="00D851D4">
      <w:pPr>
        <w:ind w:firstLine="851"/>
        <w:rPr>
          <w:rFonts w:ascii="Times New Roman" w:eastAsia="Arial" w:hAnsi="Times New Roman" w:cs="Times New Roman"/>
          <w:b/>
          <w:sz w:val="24"/>
          <w:szCs w:val="24"/>
        </w:rPr>
      </w:pPr>
      <w:r w:rsidRPr="00C3565C">
        <w:rPr>
          <w:rFonts w:ascii="Times New Roman" w:eastAsia="Calibri" w:hAnsi="Times New Roman" w:cs="Times New Roman"/>
          <w:sz w:val="24"/>
          <w:szCs w:val="24"/>
        </w:rPr>
        <w:t xml:space="preserve">13.2. </w:t>
      </w:r>
      <w:r w:rsidRPr="00C3565C">
        <w:rPr>
          <w:rFonts w:ascii="Times New Roman" w:eastAsia="Arial Unicode MS" w:hAnsi="Times New Roman" w:cs="Times New Roman"/>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1993B642"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Calibri" w:hAnsi="Times New Roman" w:cs="Times New Roman"/>
          <w:sz w:val="24"/>
          <w:szCs w:val="24"/>
        </w:rPr>
        <w:t xml:space="preserve">13.3. </w:t>
      </w:r>
      <w:r w:rsidRPr="00C3565C">
        <w:rPr>
          <w:rFonts w:ascii="Times New Roman" w:eastAsia="Arial Unicode MS" w:hAnsi="Times New Roman" w:cs="Times New Roman"/>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2C3CB08"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Arial Unicode MS" w:hAnsi="Times New Roman" w:cs="Times New Roman"/>
          <w:sz w:val="24"/>
          <w:szCs w:val="24"/>
          <w:bdr w:val="nil"/>
        </w:rPr>
        <w:t>13.4.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C50CF91" w14:textId="77777777" w:rsidR="00D851D4" w:rsidRPr="00C3565C" w:rsidRDefault="00D851D4" w:rsidP="00D851D4">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565C">
        <w:rPr>
          <w:rFonts w:ascii="Times New Roman" w:eastAsia="Arial Unicode MS" w:hAnsi="Times New Roman" w:cs="Times New Roman"/>
          <w:sz w:val="24"/>
          <w:szCs w:val="24"/>
          <w:bdr w:val="nil"/>
        </w:rPr>
        <w:t xml:space="preserve">13.5. </w:t>
      </w:r>
      <w:r w:rsidRPr="00C3565C">
        <w:rPr>
          <w:rFonts w:ascii="Times New Roman" w:eastAsia="Calibri" w:hAnsi="Times New Roman" w:cs="Times New Roman"/>
          <w:sz w:val="24"/>
          <w:szCs w:val="24"/>
        </w:rPr>
        <w:t>Sudarius pasiūlymų eilę (išskyrus 13.3 punkte nurodytą atvejį), Perkančioji organizacija raštu iš galimo laimėtojo (</w:t>
      </w:r>
      <w:r w:rsidRPr="00C3565C">
        <w:rPr>
          <w:rFonts w:ascii="Times New Roman" w:hAnsi="Times New Roman" w:cs="Times New Roman"/>
          <w:sz w:val="24"/>
          <w:szCs w:val="24"/>
        </w:rPr>
        <w:t>tiekėjo, ūkio subjekto, kurio pajėgumais tiekėjas remiasi, subtiekėjo (jei taikoma))</w:t>
      </w:r>
      <w:r w:rsidRPr="00C3565C">
        <w:rPr>
          <w:rFonts w:ascii="Times New Roman" w:eastAsia="Calibri" w:hAnsi="Times New Roman" w:cs="Times New Roman"/>
          <w:sz w:val="24"/>
          <w:szCs w:val="24"/>
        </w:rPr>
        <w:t xml:space="preserve"> reikalauja, kad jis per </w:t>
      </w:r>
      <w:r w:rsidRPr="00C3565C">
        <w:rPr>
          <w:rFonts w:ascii="Times New Roman" w:eastAsia="Calibri" w:hAnsi="Times New Roman" w:cs="Times New Roman"/>
          <w:bCs/>
          <w:sz w:val="24"/>
          <w:szCs w:val="24"/>
        </w:rPr>
        <w:t>nustatytą</w:t>
      </w:r>
      <w:r w:rsidRPr="00C3565C">
        <w:rPr>
          <w:rFonts w:ascii="Times New Roman" w:eastAsia="Calibri" w:hAnsi="Times New Roman" w:cs="Times New Roman"/>
          <w:sz w:val="24"/>
          <w:szCs w:val="24"/>
        </w:rPr>
        <w:t xml:space="preserve"> protingą terminą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Tuo atveju, jei galimas laimėtojas iki nustatyto termino CVP IS susirašinėjimo priemonėmis nepateikia reikalaujamų dokumentų arba jo pateikti dokumentai neįrodo atitikties keltiems reikalavimams, Komisija šio </w:t>
      </w:r>
      <w:r w:rsidRPr="00C3565C">
        <w:rPr>
          <w:rFonts w:ascii="Times New Roman" w:eastAsia="Calibri" w:hAnsi="Times New Roman" w:cs="Times New Roman"/>
          <w:sz w:val="24"/>
          <w:szCs w:val="24"/>
        </w:rPr>
        <w:lastRenderedPageBreak/>
        <w:t>tiekėjo pasiūlymą atmeta ir prašo atitinkamus dokumentus pateikti kitą tiekėją, kurio pasiūlymas yra sekantis eilėje.</w:t>
      </w:r>
    </w:p>
    <w:p w14:paraId="0337C978" w14:textId="77777777" w:rsidR="00D851D4" w:rsidRPr="00C3565C" w:rsidRDefault="00D851D4" w:rsidP="00D851D4">
      <w:pPr>
        <w:ind w:firstLine="851"/>
        <w:contextualSpacing/>
        <w:rPr>
          <w:rFonts w:ascii="Times New Roman" w:eastAsia="Calibri" w:hAnsi="Times New Roman" w:cs="Times New Roman"/>
          <w:sz w:val="24"/>
          <w:szCs w:val="24"/>
        </w:rPr>
      </w:pPr>
      <w:r w:rsidRPr="00C3565C">
        <w:rPr>
          <w:rFonts w:ascii="Times New Roman" w:eastAsia="Calibri" w:hAnsi="Times New Roman" w:cs="Times New Roman"/>
          <w:sz w:val="24"/>
          <w:szCs w:val="24"/>
        </w:rPr>
        <w:t xml:space="preserve">13.6. 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 Perkančioji organizacija atmeta tokį pasiūlymą ir, jei buvo sudaryta pasiūlymų eilė, kreipiasi į tiekėją, kurio pasiūlymas yra sekantis eilėje. </w:t>
      </w:r>
    </w:p>
    <w:p w14:paraId="0E38A144" w14:textId="77777777" w:rsidR="00D851D4" w:rsidRPr="00C3565C" w:rsidRDefault="00D851D4" w:rsidP="00D851D4">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2D8F68AD" w14:textId="77777777" w:rsidR="00D851D4" w:rsidRPr="00C3565C" w:rsidRDefault="00D851D4" w:rsidP="00D851D4">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71AF7D73" w14:textId="77777777" w:rsidR="00D851D4" w:rsidRPr="00C3565C" w:rsidRDefault="00D851D4" w:rsidP="00D851D4">
      <w:pPr>
        <w:ind w:firstLine="851"/>
        <w:rPr>
          <w:rFonts w:ascii="Times New Roman" w:eastAsia="Calibri" w:hAnsi="Times New Roman" w:cs="Times New Roman"/>
          <w:sz w:val="24"/>
          <w:szCs w:val="24"/>
        </w:rPr>
      </w:pPr>
      <w:r w:rsidRPr="00C3565C">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746CA55A"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C3565C">
        <w:rPr>
          <w:rFonts w:ascii="Times New Roman" w:eastAsia="Arial Unicode MS" w:hAnsi="Times New Roman" w:cs="Times New Roman"/>
          <w:sz w:val="24"/>
          <w:szCs w:val="24"/>
          <w:bdr w:val="nil"/>
        </w:rPr>
        <w:t>13.10. Sutartis sudaroma su tiekėju, kurio pasiūlymas, vadovaujantis Pirkimo sąlygų nustatyta tvarka pripažintas laimėjusiu.</w:t>
      </w:r>
    </w:p>
    <w:p w14:paraId="07106236"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13.11. Sutartis sudaroma nedelsiant, sutarties sudarymo atidėjimo terminas netaikomas.</w:t>
      </w:r>
    </w:p>
    <w:p w14:paraId="1A94767B" w14:textId="77777777" w:rsidR="00D851D4" w:rsidRPr="00C3565C" w:rsidRDefault="00D851D4" w:rsidP="00D851D4">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C3565C">
        <w:rPr>
          <w:rFonts w:ascii="Times New Roman" w:eastAsia="Arial Unicode MS" w:hAnsi="Times New Roman" w:cs="Times New Roman"/>
          <w:bCs/>
          <w:iCs/>
          <w:sz w:val="24"/>
          <w:szCs w:val="24"/>
          <w:bdr w:val="nil"/>
        </w:rPr>
        <w:t xml:space="preserve">13.12. </w:t>
      </w:r>
      <w:r w:rsidRPr="00C3565C">
        <w:rPr>
          <w:rFonts w:ascii="Times New Roman" w:eastAsia="Calibri" w:hAnsi="Times New Roman" w:cs="Times New Roman"/>
          <w:sz w:val="24"/>
          <w:szCs w:val="24"/>
        </w:rPr>
        <w:t xml:space="preserve">Tiekėjas, kurio pasiūlymas nustatytas laimėjusiu, sudaryti pirkimo sutartį kviečiamas raštu (CVP IS priemonėmis) ir jam nurodomas laikas, iki kada jis turi sudaryti pirkimo sutartį. </w:t>
      </w:r>
    </w:p>
    <w:p w14:paraId="4C91FD63"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 Laikoma, kad tiekėjas atsisakė sudaryti sutartį, kai yra bent vienas iš šių atvejų:</w:t>
      </w:r>
    </w:p>
    <w:p w14:paraId="17B29B5B"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13.13.1. tiekėjas raštu atsisako ją sudaryti;</w:t>
      </w:r>
    </w:p>
    <w:p w14:paraId="39FEA41D"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13.13.2. iki Perkančiosios organizacijos nurodyto laiko nepasirašo sutarties;</w:t>
      </w:r>
    </w:p>
    <w:p w14:paraId="78EAACE5"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5DF7CE84" w14:textId="77777777" w:rsidR="00D851D4" w:rsidRPr="00C3565C" w:rsidRDefault="00D851D4" w:rsidP="00D851D4">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C3565C">
        <w:rPr>
          <w:rFonts w:ascii="Times New Roman" w:eastAsia="Arial Unicode MS" w:hAnsi="Times New Roman" w:cs="Times New Roman"/>
          <w:bCs/>
          <w:iCs/>
          <w:sz w:val="24"/>
          <w:szCs w:val="24"/>
          <w:bdr w:val="nil"/>
        </w:rPr>
        <w:t>13.13.4. ūkio subjektų grupė, kurios pasiūlymas nustatytas laimėjęs, neįsteigia juridinio asmens, jeigu toks reikalavimas nustatytas Pirkimo sąlygose.</w:t>
      </w:r>
    </w:p>
    <w:p w14:paraId="06BA8B94" w14:textId="77777777" w:rsidR="00D851D4" w:rsidRPr="00C3565C" w:rsidRDefault="00D851D4" w:rsidP="00D851D4">
      <w:pPr>
        <w:ind w:firstLine="851"/>
        <w:contextualSpacing/>
        <w:rPr>
          <w:rFonts w:ascii="Times New Roman" w:eastAsia="Calibri" w:hAnsi="Times New Roman" w:cs="Times New Roman"/>
          <w:sz w:val="24"/>
          <w:szCs w:val="24"/>
        </w:rPr>
      </w:pPr>
      <w:r w:rsidRPr="00C3565C">
        <w:rPr>
          <w:rFonts w:ascii="Times New Roman" w:eastAsia="Arial Unicode MS" w:hAnsi="Times New Roman" w:cs="Times New Roman"/>
          <w:sz w:val="24"/>
          <w:szCs w:val="24"/>
          <w:bdr w:val="nil"/>
        </w:rPr>
        <w:t>13.</w:t>
      </w:r>
      <w:r w:rsidRPr="00C3565C">
        <w:rPr>
          <w:rFonts w:ascii="Times New Roman" w:eastAsia="Calibri" w:hAnsi="Times New Roman" w:cs="Times New Roman"/>
          <w:sz w:val="24"/>
          <w:szCs w:val="24"/>
        </w:rPr>
        <w:t>14</w:t>
      </w:r>
      <w:r w:rsidRPr="00C3565C">
        <w:rPr>
          <w:rFonts w:ascii="Times New Roman" w:eastAsia="Arial Unicode MS" w:hAnsi="Times New Roman" w:cs="Times New Roman"/>
          <w:sz w:val="24"/>
          <w:szCs w:val="24"/>
          <w:bdr w:val="nil"/>
        </w:rPr>
        <w:t xml:space="preserve">. </w:t>
      </w:r>
      <w:r w:rsidRPr="00C3565C">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reikalaujamas)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ar neįvykdžiusio kitų pirkimo sutarties įsigaliojimo sąlygų, jeigu tenkinamos Viešųjų pirkimų įstatymo 45 straipsnio 1 dalyje išdėstytos sąlygos.</w:t>
      </w:r>
    </w:p>
    <w:p w14:paraId="3D895647" w14:textId="2D38AF8B" w:rsidR="00D851D4" w:rsidRPr="00C3565C" w:rsidRDefault="00D851D4" w:rsidP="00D851D4">
      <w:pPr>
        <w:ind w:firstLine="851"/>
        <w:contextualSpacing/>
        <w:rPr>
          <w:rFonts w:ascii="Times New Roman" w:eastAsia="Calibri" w:hAnsi="Times New Roman" w:cs="Times New Roman"/>
          <w:sz w:val="24"/>
          <w:szCs w:val="24"/>
        </w:rPr>
      </w:pPr>
      <w:r w:rsidRPr="00C3565C">
        <w:rPr>
          <w:rFonts w:ascii="Times New Roman" w:eastAsia="Calibri" w:hAnsi="Times New Roman" w:cs="Times New Roman"/>
          <w:sz w:val="24"/>
          <w:szCs w:val="24"/>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58BFAD65" w14:textId="77777777" w:rsidR="00D851D4" w:rsidRDefault="00D851D4" w:rsidP="00D851D4">
      <w:pPr>
        <w:suppressAutoHyphens/>
        <w:ind w:firstLine="851"/>
        <w:rPr>
          <w:rFonts w:ascii="Times New Roman" w:eastAsia="Arial Unicode MS" w:hAnsi="Times New Roman" w:cs="Times New Roman"/>
          <w:kern w:val="0"/>
          <w:sz w:val="24"/>
          <w:szCs w:val="24"/>
          <w14:ligatures w14:val="none"/>
        </w:rPr>
      </w:pPr>
      <w:r w:rsidRPr="00C3565C">
        <w:rPr>
          <w:rFonts w:ascii="Times New Roman" w:eastAsia="Arial Unicode MS" w:hAnsi="Times New Roman" w:cs="Times New Roman"/>
          <w:kern w:val="0"/>
          <w:sz w:val="24"/>
          <w:szCs w:val="24"/>
          <w14:ligatures w14:val="none"/>
        </w:rPr>
        <w:t xml:space="preserve">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sidRPr="00C3565C">
        <w:rPr>
          <w:rFonts w:ascii="Times New Roman" w:eastAsia="Arial Unicode MS" w:hAnsi="Times New Roman" w:cs="Times New Roman"/>
          <w:kern w:val="0"/>
          <w:sz w:val="24"/>
          <w:szCs w:val="24"/>
          <w14:ligatures w14:val="none"/>
        </w:rPr>
        <w:lastRenderedPageBreak/>
        <w:t>konkurencijai, ne vėliau kaip per 15 dienų nuo sutarties sudarymo ar jos pakeitimo dienos, bet ne vėliau kaip iki pirmojo mokėjimo pagal jį pradžios skelbia CVP IS.</w:t>
      </w:r>
    </w:p>
    <w:p w14:paraId="0CFB4375" w14:textId="457D4790" w:rsidR="00A949E8" w:rsidRPr="00D94AA0" w:rsidRDefault="00A949E8" w:rsidP="00A949E8">
      <w:pPr>
        <w:pStyle w:val="Betarp"/>
        <w:ind w:firstLine="851"/>
        <w:jc w:val="both"/>
        <w:rPr>
          <w:rFonts w:eastAsia="Arial Unicode MS" w:cs="Arial Unicode MS"/>
          <w:bdr w:val="nil"/>
          <w:lang w:eastAsia="lt-LT"/>
        </w:rPr>
      </w:pPr>
      <w:r w:rsidRPr="00D94AA0">
        <w:rPr>
          <w:rFonts w:eastAsia="Arial Unicode MS" w:cs="Arial Unicode MS"/>
          <w:bdr w:val="nil"/>
          <w:lang w:eastAsia="lt-LT"/>
        </w:rPr>
        <w:t xml:space="preserve">13.17. </w:t>
      </w:r>
      <w:r w:rsidRPr="00D94AA0">
        <w:rPr>
          <w:szCs w:val="24"/>
        </w:rPr>
        <w:t xml:space="preserve">Reikalavimai dėl statinio statybos, rekonstravimo, remonto, atnaujinimo (modernizavimo), griovimo ar kultūros paveldo statinio tvarkomųjų statybos darbų ir civilinės atsakomybės privalomojo draudimo sutarties nustatyti viešojo pirkimo sutarties projekto </w:t>
      </w:r>
      <w:r w:rsidR="004A43CF">
        <w:rPr>
          <w:szCs w:val="24"/>
        </w:rPr>
        <w:t>8</w:t>
      </w:r>
      <w:r w:rsidRPr="00D94AA0">
        <w:rPr>
          <w:szCs w:val="24"/>
        </w:rPr>
        <w:t>.4.2</w:t>
      </w:r>
      <w:r w:rsidR="006768C6">
        <w:rPr>
          <w:szCs w:val="24"/>
        </w:rPr>
        <w:t>6</w:t>
      </w:r>
      <w:r w:rsidRPr="00D94AA0">
        <w:rPr>
          <w:szCs w:val="24"/>
        </w:rPr>
        <w:t xml:space="preserve"> papunktyje.</w:t>
      </w:r>
    </w:p>
    <w:p w14:paraId="4A78471F" w14:textId="77777777" w:rsidR="00A949E8" w:rsidRPr="00601B1D" w:rsidRDefault="00A949E8" w:rsidP="00303C1B">
      <w:pPr>
        <w:suppressAutoHyphens/>
        <w:rPr>
          <w:rFonts w:ascii="Times New Roman" w:eastAsia="Arial Unicode MS" w:hAnsi="Times New Roman" w:cs="Times New Roman"/>
          <w:b/>
          <w:bCs/>
          <w:kern w:val="0"/>
          <w:sz w:val="24"/>
          <w:szCs w:val="24"/>
          <w14:ligatures w14:val="none"/>
        </w:rPr>
      </w:pPr>
    </w:p>
    <w:p w14:paraId="5C48E51D" w14:textId="77777777" w:rsidR="007B7220" w:rsidRPr="00601B1D" w:rsidRDefault="007B7220" w:rsidP="007B7220">
      <w:pPr>
        <w:suppressAutoHyphens/>
        <w:jc w:val="center"/>
        <w:rPr>
          <w:rFonts w:ascii="Times New Roman" w:eastAsia="Arial Unicode MS" w:hAnsi="Times New Roman" w:cs="Times New Roman"/>
          <w:b/>
          <w:bCs/>
          <w:kern w:val="0"/>
          <w:sz w:val="24"/>
          <w:szCs w:val="24"/>
          <w14:ligatures w14:val="none"/>
        </w:rPr>
      </w:pPr>
      <w:r w:rsidRPr="00601B1D">
        <w:rPr>
          <w:rFonts w:ascii="Times New Roman" w:eastAsia="Arial Unicode MS" w:hAnsi="Times New Roman" w:cs="Times New Roman"/>
          <w:b/>
          <w:bCs/>
          <w:kern w:val="0"/>
          <w:sz w:val="24"/>
          <w:szCs w:val="24"/>
          <w14:ligatures w14:val="none"/>
        </w:rPr>
        <w:t>XIV SKYRIUS</w:t>
      </w:r>
    </w:p>
    <w:p w14:paraId="738A5FC6" w14:textId="77777777" w:rsidR="007B7220" w:rsidRPr="00601B1D" w:rsidRDefault="007B7220" w:rsidP="007B7220">
      <w:pPr>
        <w:suppressAutoHyphens/>
        <w:jc w:val="center"/>
        <w:rPr>
          <w:rFonts w:ascii="Times New Roman" w:eastAsia="Arial Unicode MS" w:hAnsi="Times New Roman" w:cs="Times New Roman"/>
          <w:b/>
          <w:bCs/>
          <w:color w:val="000000"/>
          <w:kern w:val="0"/>
          <w:sz w:val="24"/>
          <w:szCs w:val="24"/>
          <w14:ligatures w14:val="none"/>
        </w:rPr>
      </w:pPr>
      <w:r w:rsidRPr="00601B1D">
        <w:rPr>
          <w:rFonts w:ascii="Times New Roman" w:eastAsia="Arial Unicode MS" w:hAnsi="Times New Roman" w:cs="Times New Roman"/>
          <w:b/>
          <w:bCs/>
          <w:kern w:val="0"/>
          <w:sz w:val="24"/>
          <w:szCs w:val="24"/>
          <w14:ligatures w14:val="none"/>
        </w:rPr>
        <w:t>PRETENZIJŲ IR SKUNDŲ NAGRINĖJIMAS</w:t>
      </w:r>
    </w:p>
    <w:p w14:paraId="1E8931C2" w14:textId="77777777" w:rsidR="007B7220" w:rsidRPr="00601B1D" w:rsidRDefault="007B7220" w:rsidP="007B7220">
      <w:pPr>
        <w:suppressAutoHyphens/>
        <w:spacing w:after="40"/>
        <w:rPr>
          <w:rFonts w:ascii="Times New Roman" w:eastAsia="Arial Unicode MS" w:hAnsi="Times New Roman" w:cs="Times New Roman"/>
          <w:strike/>
          <w:color w:val="000000"/>
          <w:kern w:val="0"/>
          <w:sz w:val="24"/>
          <w:szCs w:val="24"/>
          <w14:ligatures w14:val="none"/>
        </w:rPr>
      </w:pPr>
    </w:p>
    <w:p w14:paraId="104698A6" w14:textId="77777777" w:rsidR="007B7220" w:rsidRPr="00601B1D" w:rsidRDefault="007B7220" w:rsidP="007B7220">
      <w:pPr>
        <w:suppressAutoHyphens/>
        <w:ind w:firstLine="851"/>
        <w:rPr>
          <w:rFonts w:ascii="Times New Roman" w:eastAsia="Arial Unicode MS" w:hAnsi="Times New Roman" w:cs="Times New Roman"/>
          <w:kern w:val="0"/>
          <w:sz w:val="24"/>
          <w:szCs w:val="24"/>
          <w14:ligatures w14:val="none"/>
        </w:rPr>
      </w:pPr>
      <w:r w:rsidRPr="00601B1D">
        <w:rPr>
          <w:rFonts w:ascii="Times New Roman" w:eastAsia="Arial Unicode MS" w:hAnsi="Times New Roman" w:cs="Times New Roman"/>
          <w:kern w:val="0"/>
          <w:sz w:val="24"/>
          <w:szCs w:val="24"/>
          <w14:ligatures w14:val="none"/>
        </w:rPr>
        <w:t>14.1.</w:t>
      </w:r>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F5AE27B"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5CAF8224"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42089D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F5543D0" w14:textId="77777777" w:rsidR="007B7220" w:rsidRPr="00601B1D" w:rsidRDefault="007B7220" w:rsidP="007B7220">
      <w:pPr>
        <w:rPr>
          <w:rFonts w:ascii="Times New Roman" w:eastAsia="Times New Roman" w:hAnsi="Times New Roman" w:cs="Times New Roman"/>
          <w:b/>
          <w:bCs/>
          <w:color w:val="000000"/>
          <w:kern w:val="0"/>
          <w:sz w:val="24"/>
          <w:szCs w:val="24"/>
          <w14:ligatures w14:val="none"/>
        </w:rPr>
      </w:pPr>
    </w:p>
    <w:p w14:paraId="09ACB260"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XV SKYRIUS</w:t>
      </w:r>
    </w:p>
    <w:p w14:paraId="4143D2A2"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BAIGIAMOSIOS NUOSTATOS</w:t>
      </w:r>
    </w:p>
    <w:p w14:paraId="61F46ECF" w14:textId="77777777" w:rsidR="007B7220" w:rsidRPr="00601B1D" w:rsidRDefault="007B7220" w:rsidP="007B7220">
      <w:pPr>
        <w:ind w:right="40"/>
        <w:rPr>
          <w:rFonts w:ascii="Times New Roman" w:eastAsia="Calibri" w:hAnsi="Times New Roman" w:cs="Times New Roman"/>
          <w:spacing w:val="2"/>
          <w:sz w:val="24"/>
          <w:szCs w:val="24"/>
          <w:shd w:val="clear" w:color="auto" w:fill="FFFFFF"/>
        </w:rPr>
      </w:pPr>
    </w:p>
    <w:p w14:paraId="794BF2DB"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71B0BED5"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15.2. </w:t>
      </w:r>
      <w:r w:rsidRPr="00601B1D">
        <w:rPr>
          <w:rFonts w:ascii="Times New Roman" w:eastAsia="Times New Roman" w:hAnsi="Times New Roman" w:cs="Times New Roman"/>
          <w:sz w:val="24"/>
          <w:szCs w:val="24"/>
        </w:rPr>
        <w:t>Pirkimo sąlygų priedai yra neatskiriama šių pirkimo dokumentų dalis.</w:t>
      </w:r>
    </w:p>
    <w:p w14:paraId="2495D436" w14:textId="7A60D9EE"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8" w:history="1">
        <w:r w:rsidRPr="00601B1D">
          <w:rPr>
            <w:rFonts w:ascii="Times New Roman" w:eastAsia="Calibri" w:hAnsi="Times New Roman" w:cs="Times New Roman"/>
            <w:kern w:val="0"/>
            <w:sz w:val="24"/>
            <w:szCs w:val="24"/>
            <w:u w:val="single"/>
            <w14:ligatures w14:val="none"/>
          </w:rPr>
          <w:t>savivaldybe@ukmerge.lt</w:t>
        </w:r>
      </w:hyperlink>
      <w:r w:rsidRPr="00601B1D">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601B1D">
        <w:rPr>
          <w:rFonts w:ascii="Times New Roman" w:eastAsia="Times New Roman" w:hAnsi="Times New Roman" w:cs="Times New Roman"/>
          <w:sz w:val="24"/>
          <w:szCs w:val="24"/>
        </w:rPr>
        <w:t>–</w:t>
      </w:r>
      <w:r w:rsidRPr="00601B1D">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601B1D">
        <w:rPr>
          <w:rFonts w:ascii="Times New Roman" w:hAnsi="Times New Roman" w:cs="Times New Roman"/>
          <w:sz w:val="24"/>
          <w:szCs w:val="24"/>
        </w:rPr>
        <w:t xml:space="preserve">Ukmergės rajono savivaldybės administracijos </w:t>
      </w:r>
      <w:r w:rsidRPr="00601B1D">
        <w:rPr>
          <w:rFonts w:ascii="Times New Roman" w:eastAsia="Calibri" w:hAnsi="Times New Roman" w:cs="Times New Roman"/>
          <w:kern w:val="0"/>
          <w:sz w:val="24"/>
          <w:szCs w:val="24"/>
          <w14:ligatures w14:val="none"/>
        </w:rPr>
        <w:t xml:space="preserve">duomenų apsaugos pareigūnu el. paštu </w:t>
      </w:r>
      <w:hyperlink r:id="rId19" w:history="1">
        <w:r w:rsidRPr="00601B1D">
          <w:rPr>
            <w:rFonts w:ascii="Times New Roman" w:eastAsia="Calibri" w:hAnsi="Times New Roman" w:cs="Times New Roman"/>
            <w:kern w:val="0"/>
            <w:sz w:val="24"/>
            <w:szCs w:val="24"/>
            <w:u w:val="single"/>
            <w14:ligatures w14:val="none"/>
          </w:rPr>
          <w:t>dap@ukmerge.lt</w:t>
        </w:r>
      </w:hyperlink>
      <w:r w:rsidRPr="00601B1D">
        <w:rPr>
          <w:rFonts w:ascii="Times New Roman" w:eastAsia="Calibri" w:hAnsi="Times New Roman" w:cs="Times New Roman"/>
          <w:kern w:val="0"/>
          <w:sz w:val="24"/>
          <w:szCs w:val="24"/>
          <w14:ligatures w14:val="none"/>
        </w:rPr>
        <w:t xml:space="preserve">. Daugiau informacijos apie asmens duomenų tvarkymą rasite </w:t>
      </w:r>
      <w:hyperlink r:id="rId20" w:history="1">
        <w:r w:rsidRPr="00601B1D">
          <w:rPr>
            <w:rFonts w:ascii="Times New Roman" w:eastAsia="Calibri" w:hAnsi="Times New Roman" w:cs="Times New Roman"/>
            <w:kern w:val="0"/>
            <w:sz w:val="24"/>
            <w:szCs w:val="24"/>
            <w:u w:val="single"/>
            <w14:ligatures w14:val="none"/>
          </w:rPr>
          <w:t>www.ukmerge.lt</w:t>
        </w:r>
      </w:hyperlink>
      <w:r w:rsidRPr="00601B1D">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601B1D">
        <w:rPr>
          <w:rFonts w:ascii="Times New Roman" w:eastAsia="Calibri" w:hAnsi="Times New Roman" w:cs="Times New Roman"/>
          <w:sz w:val="24"/>
          <w:szCs w:val="24"/>
        </w:rPr>
        <w:t xml:space="preserve"> </w:t>
      </w:r>
      <w:hyperlink r:id="rId21" w:history="1">
        <w:r w:rsidRPr="00601B1D">
          <w:rPr>
            <w:rFonts w:ascii="Times New Roman" w:eastAsia="Calibri" w:hAnsi="Times New Roman" w:cs="Times New Roman"/>
            <w:sz w:val="24"/>
            <w:szCs w:val="24"/>
            <w:u w:val="single"/>
          </w:rPr>
          <w:t>ada@ada.lt</w:t>
        </w:r>
      </w:hyperlink>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jeigu manote, kad Jūsų asmens duomenis tvarkome neteisėtai arba neįgyvendiname Jūsų teisių.</w:t>
      </w:r>
    </w:p>
    <w:p w14:paraId="22FAE593"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0E45F699"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2D11F5EB" w14:textId="77777777" w:rsidR="007B7220" w:rsidRPr="00601B1D" w:rsidRDefault="007B7220" w:rsidP="007B7220">
      <w:pPr>
        <w:ind w:firstLine="851"/>
        <w:rPr>
          <w:rFonts w:ascii="Times New Roman" w:eastAsia="Calibri" w:hAnsi="Times New Roman" w:cs="Times New Roman"/>
          <w:color w:val="000000"/>
          <w:kern w:val="0"/>
          <w:sz w:val="24"/>
          <w:szCs w:val="24"/>
          <w14:ligatures w14:val="none"/>
        </w:rPr>
      </w:pPr>
    </w:p>
    <w:p w14:paraId="466837EE" w14:textId="323B4411" w:rsidR="001F61ED" w:rsidRPr="00BC5F71" w:rsidRDefault="007B7220" w:rsidP="00BC5F71">
      <w:pPr>
        <w:jc w:val="center"/>
      </w:pPr>
      <w:r w:rsidRPr="00601B1D">
        <w:t>______________________</w:t>
      </w:r>
    </w:p>
    <w:p w14:paraId="77283DD9" w14:textId="77777777" w:rsidR="00553FF1" w:rsidRPr="00601B1D" w:rsidRDefault="00553FF1" w:rsidP="00553FF1">
      <w:pPr>
        <w:suppressAutoHyphens/>
        <w:jc w:val="right"/>
        <w:rPr>
          <w:rFonts w:ascii="Times New Roman" w:hAnsi="Times New Roman" w:cs="Times New Roman"/>
          <w:sz w:val="24"/>
          <w:szCs w:val="24"/>
        </w:rPr>
      </w:pPr>
    </w:p>
    <w:p w14:paraId="472C3B70" w14:textId="77777777" w:rsidR="00BF08BF" w:rsidRDefault="00BF08BF" w:rsidP="0012444F">
      <w:pPr>
        <w:suppressAutoHyphens/>
        <w:rPr>
          <w:rFonts w:ascii="Times New Roman" w:hAnsi="Times New Roman" w:cs="Times New Roman"/>
          <w:sz w:val="24"/>
          <w:szCs w:val="24"/>
        </w:rPr>
      </w:pPr>
    </w:p>
    <w:p w14:paraId="67E76DBD" w14:textId="77777777" w:rsidR="008E1720" w:rsidRDefault="008E1720" w:rsidP="00553FF1">
      <w:pPr>
        <w:suppressAutoHyphens/>
        <w:jc w:val="right"/>
        <w:rPr>
          <w:rFonts w:ascii="Times New Roman" w:hAnsi="Times New Roman" w:cs="Times New Roman"/>
          <w:sz w:val="24"/>
          <w:szCs w:val="24"/>
        </w:rPr>
      </w:pPr>
    </w:p>
    <w:p w14:paraId="5DD9A0B2" w14:textId="12B5EA3A"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1 priedas</w:t>
      </w:r>
    </w:p>
    <w:p w14:paraId="00F6B80A" w14:textId="77777777" w:rsidR="00553FF1" w:rsidRDefault="00553FF1" w:rsidP="00553FF1">
      <w:pPr>
        <w:suppressAutoHyphens/>
        <w:jc w:val="right"/>
        <w:rPr>
          <w:rFonts w:ascii="Times New Roman" w:hAnsi="Times New Roman" w:cs="Times New Roman"/>
          <w:sz w:val="24"/>
          <w:szCs w:val="24"/>
        </w:rPr>
      </w:pPr>
    </w:p>
    <w:p w14:paraId="78F10F02" w14:textId="77777777" w:rsidR="008E1720" w:rsidRPr="00601B1D" w:rsidRDefault="008E1720" w:rsidP="00553FF1">
      <w:pPr>
        <w:suppressAutoHyphens/>
        <w:jc w:val="right"/>
        <w:rPr>
          <w:rFonts w:ascii="Times New Roman" w:hAnsi="Times New Roman" w:cs="Times New Roman"/>
          <w:sz w:val="24"/>
          <w:szCs w:val="24"/>
        </w:rPr>
      </w:pPr>
    </w:p>
    <w:p w14:paraId="13FF1647" w14:textId="05D3584A" w:rsidR="00553FF1" w:rsidRPr="00601B1D" w:rsidRDefault="00553FF1" w:rsidP="00553FF1">
      <w:pPr>
        <w:tabs>
          <w:tab w:val="left" w:pos="1296"/>
        </w:tabs>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kern w:val="0"/>
          <w:sz w:val="24"/>
          <w:szCs w:val="24"/>
          <w14:ligatures w14:val="none"/>
        </w:rPr>
        <w:t>PASIŪLYM</w:t>
      </w:r>
      <w:r w:rsidR="003E421E">
        <w:rPr>
          <w:rFonts w:ascii="Times New Roman" w:eastAsia="Calibri" w:hAnsi="Times New Roman" w:cs="Times New Roman"/>
          <w:b/>
          <w:kern w:val="0"/>
          <w:sz w:val="24"/>
          <w:szCs w:val="24"/>
          <w14:ligatures w14:val="none"/>
        </w:rPr>
        <w:t>O FORMA</w:t>
      </w:r>
    </w:p>
    <w:p w14:paraId="3C064F93" w14:textId="77777777" w:rsidR="00553FF1" w:rsidRPr="00601B1D" w:rsidRDefault="00553FF1" w:rsidP="00553FF1">
      <w:pPr>
        <w:ind w:firstLine="851"/>
        <w:rPr>
          <w:rFonts w:ascii="Times New Roman" w:hAnsi="Times New Roman" w:cs="Times New Roman"/>
          <w:sz w:val="24"/>
          <w:szCs w:val="24"/>
        </w:rPr>
      </w:pPr>
    </w:p>
    <w:p w14:paraId="59279F11" w14:textId="5E411744"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w:t>
      </w:r>
      <w:r w:rsidR="00BC5F71">
        <w:rPr>
          <w:rFonts w:ascii="Times New Roman" w:hAnsi="Times New Roman" w:cs="Times New Roman"/>
          <w:i/>
          <w:iCs/>
          <w:sz w:val="24"/>
          <w:szCs w:val="24"/>
        </w:rPr>
        <w:t>ma</w:t>
      </w:r>
      <w:r w:rsidRPr="00601B1D">
        <w:rPr>
          <w:rFonts w:ascii="Times New Roman" w:hAnsi="Times New Roman" w:cs="Times New Roman"/>
          <w:i/>
          <w:iCs/>
          <w:sz w:val="24"/>
          <w:szCs w:val="24"/>
        </w:rPr>
        <w:t xml:space="preserve"> atskiru dokumentu CVP IS</w:t>
      </w:r>
      <w:r w:rsidRPr="00601B1D">
        <w:rPr>
          <w:rFonts w:ascii="Times New Roman" w:eastAsia="Calibri" w:hAnsi="Times New Roman" w:cs="Times New Roman"/>
          <w:i/>
          <w:iCs/>
          <w:kern w:val="0"/>
          <w:sz w:val="24"/>
          <w:szCs w:val="24"/>
          <w14:ligatures w14:val="none"/>
        </w:rPr>
        <w:t>)</w:t>
      </w:r>
    </w:p>
    <w:p w14:paraId="600E3D78"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1D590CD2" w14:textId="77777777" w:rsidR="00553FF1" w:rsidRPr="00601B1D" w:rsidRDefault="00553FF1" w:rsidP="00553FF1">
      <w:pPr>
        <w:jc w:val="center"/>
      </w:pPr>
      <w:r w:rsidRPr="00601B1D">
        <w:t>______________________</w:t>
      </w:r>
    </w:p>
    <w:p w14:paraId="7C4DA12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492CB009" w14:textId="77777777" w:rsidR="00553FF1" w:rsidRPr="00601B1D" w:rsidRDefault="00553FF1" w:rsidP="00553FF1">
      <w:pPr>
        <w:ind w:firstLine="851"/>
        <w:rPr>
          <w:rFonts w:ascii="Times New Roman" w:eastAsia="Times New Roman" w:hAnsi="Times New Roman" w:cs="Times New Roman"/>
          <w:sz w:val="24"/>
          <w:szCs w:val="24"/>
        </w:rPr>
      </w:pPr>
    </w:p>
    <w:p w14:paraId="526A12C6" w14:textId="77777777" w:rsidR="00553FF1" w:rsidRPr="00601B1D" w:rsidRDefault="00553FF1" w:rsidP="00553FF1">
      <w:pPr>
        <w:ind w:firstLine="851"/>
        <w:rPr>
          <w:rFonts w:ascii="Times New Roman" w:eastAsia="Times New Roman" w:hAnsi="Times New Roman" w:cs="Times New Roman"/>
          <w:sz w:val="24"/>
          <w:szCs w:val="24"/>
        </w:rPr>
      </w:pPr>
    </w:p>
    <w:p w14:paraId="4A5F1709" w14:textId="77777777" w:rsidR="00553FF1" w:rsidRPr="00601B1D" w:rsidRDefault="00553FF1" w:rsidP="00553FF1">
      <w:pPr>
        <w:ind w:firstLine="851"/>
        <w:rPr>
          <w:rFonts w:ascii="Times New Roman" w:eastAsia="Times New Roman" w:hAnsi="Times New Roman" w:cs="Times New Roman"/>
          <w:sz w:val="24"/>
          <w:szCs w:val="24"/>
        </w:rPr>
      </w:pPr>
    </w:p>
    <w:p w14:paraId="3D039DB2" w14:textId="77777777" w:rsidR="00553FF1" w:rsidRPr="00601B1D" w:rsidRDefault="00553FF1" w:rsidP="00553FF1">
      <w:pPr>
        <w:pStyle w:val="Betarp"/>
        <w:ind w:firstLine="851"/>
        <w:jc w:val="both"/>
        <w:rPr>
          <w:szCs w:val="24"/>
        </w:rPr>
      </w:pPr>
    </w:p>
    <w:p w14:paraId="4EC57EF1" w14:textId="77777777" w:rsidR="00553FF1" w:rsidRPr="00601B1D" w:rsidRDefault="00553FF1" w:rsidP="00553FF1">
      <w:pPr>
        <w:pStyle w:val="Betarp"/>
        <w:ind w:firstLine="851"/>
        <w:jc w:val="both"/>
        <w:rPr>
          <w:szCs w:val="24"/>
        </w:rPr>
      </w:pPr>
    </w:p>
    <w:p w14:paraId="09A3D61F" w14:textId="77777777" w:rsidR="00553FF1" w:rsidRPr="00601B1D" w:rsidRDefault="00553FF1" w:rsidP="00553FF1">
      <w:pPr>
        <w:pStyle w:val="Betarp"/>
        <w:ind w:firstLine="851"/>
        <w:jc w:val="both"/>
        <w:rPr>
          <w:szCs w:val="24"/>
        </w:rPr>
      </w:pPr>
    </w:p>
    <w:p w14:paraId="6D5A0C52" w14:textId="77777777" w:rsidR="00553FF1" w:rsidRPr="00601B1D" w:rsidRDefault="00553FF1" w:rsidP="00553FF1">
      <w:pPr>
        <w:pStyle w:val="Betarp"/>
        <w:ind w:firstLine="851"/>
        <w:jc w:val="both"/>
        <w:rPr>
          <w:color w:val="000000" w:themeColor="text1"/>
        </w:rPr>
      </w:pPr>
    </w:p>
    <w:p w14:paraId="3297944F" w14:textId="77777777" w:rsidR="00553FF1" w:rsidRPr="00601B1D" w:rsidRDefault="00553FF1" w:rsidP="00553FF1">
      <w:pPr>
        <w:pStyle w:val="Betarp"/>
        <w:ind w:firstLine="851"/>
        <w:jc w:val="both"/>
        <w:rPr>
          <w:color w:val="000000" w:themeColor="text1"/>
        </w:rPr>
      </w:pPr>
    </w:p>
    <w:p w14:paraId="7C21718A" w14:textId="77777777" w:rsidR="00553FF1" w:rsidRPr="00601B1D" w:rsidRDefault="00553FF1" w:rsidP="00553FF1">
      <w:pPr>
        <w:pStyle w:val="Betarp"/>
        <w:ind w:firstLine="851"/>
        <w:jc w:val="both"/>
        <w:rPr>
          <w:color w:val="000000" w:themeColor="text1"/>
        </w:rPr>
      </w:pPr>
    </w:p>
    <w:p w14:paraId="2A0DA8FB" w14:textId="77777777" w:rsidR="00553FF1" w:rsidRPr="00601B1D" w:rsidRDefault="00553FF1" w:rsidP="00553FF1">
      <w:pPr>
        <w:pStyle w:val="Betarp"/>
        <w:ind w:firstLine="851"/>
        <w:jc w:val="both"/>
        <w:rPr>
          <w:color w:val="000000" w:themeColor="text1"/>
        </w:rPr>
      </w:pPr>
    </w:p>
    <w:p w14:paraId="691863BF" w14:textId="77777777" w:rsidR="00553FF1" w:rsidRPr="00601B1D" w:rsidRDefault="00553FF1" w:rsidP="00553FF1">
      <w:pPr>
        <w:pStyle w:val="Betarp"/>
        <w:ind w:firstLine="851"/>
        <w:jc w:val="both"/>
        <w:rPr>
          <w:szCs w:val="24"/>
        </w:rPr>
      </w:pPr>
    </w:p>
    <w:p w14:paraId="67B789ED" w14:textId="77777777" w:rsidR="00553FF1" w:rsidRPr="00601B1D" w:rsidRDefault="00553FF1" w:rsidP="00553FF1">
      <w:pPr>
        <w:ind w:firstLine="851"/>
        <w:rPr>
          <w:rFonts w:ascii="Times New Roman" w:hAnsi="Times New Roman" w:cs="Times New Roman"/>
          <w:sz w:val="24"/>
          <w:szCs w:val="24"/>
        </w:rPr>
      </w:pPr>
    </w:p>
    <w:p w14:paraId="07332663" w14:textId="77777777" w:rsidR="00553FF1" w:rsidRPr="00601B1D" w:rsidRDefault="00553FF1" w:rsidP="00553FF1">
      <w:pPr>
        <w:ind w:firstLine="851"/>
        <w:rPr>
          <w:rFonts w:ascii="Times New Roman" w:hAnsi="Times New Roman" w:cs="Times New Roman"/>
          <w:sz w:val="24"/>
          <w:szCs w:val="24"/>
        </w:rPr>
      </w:pPr>
    </w:p>
    <w:p w14:paraId="50545CE9" w14:textId="77777777" w:rsidR="00553FF1" w:rsidRPr="00601B1D" w:rsidRDefault="00553FF1" w:rsidP="00553FF1"/>
    <w:p w14:paraId="4F7D3248" w14:textId="77777777" w:rsidR="00553FF1" w:rsidRPr="00601B1D" w:rsidRDefault="00553FF1" w:rsidP="00553FF1"/>
    <w:p w14:paraId="10FED39E" w14:textId="77777777" w:rsidR="00553FF1" w:rsidRPr="00601B1D" w:rsidRDefault="00553FF1" w:rsidP="00553FF1"/>
    <w:p w14:paraId="1B09179D" w14:textId="77777777" w:rsidR="00553FF1" w:rsidRPr="00601B1D" w:rsidRDefault="00553FF1" w:rsidP="00553FF1"/>
    <w:p w14:paraId="46DB92E3" w14:textId="77777777" w:rsidR="00553FF1" w:rsidRPr="00601B1D" w:rsidRDefault="00553FF1" w:rsidP="00553FF1"/>
    <w:p w14:paraId="709EF8C9" w14:textId="77777777" w:rsidR="00553FF1" w:rsidRPr="00601B1D" w:rsidRDefault="00553FF1" w:rsidP="00553FF1"/>
    <w:p w14:paraId="1DBB2D8F" w14:textId="77777777" w:rsidR="00553FF1" w:rsidRPr="00601B1D" w:rsidRDefault="00553FF1" w:rsidP="00553FF1"/>
    <w:p w14:paraId="30CF8837" w14:textId="77777777" w:rsidR="00553FF1" w:rsidRPr="00601B1D" w:rsidRDefault="00553FF1" w:rsidP="00553FF1"/>
    <w:p w14:paraId="24A9617A" w14:textId="77777777" w:rsidR="00553FF1" w:rsidRPr="00601B1D" w:rsidRDefault="00553FF1" w:rsidP="00553FF1"/>
    <w:p w14:paraId="110D4157" w14:textId="77777777" w:rsidR="00553FF1" w:rsidRPr="00601B1D" w:rsidRDefault="00553FF1" w:rsidP="00553FF1"/>
    <w:p w14:paraId="44906D0A" w14:textId="77777777" w:rsidR="00553FF1" w:rsidRPr="00601B1D" w:rsidRDefault="00553FF1" w:rsidP="00553FF1"/>
    <w:p w14:paraId="73B3E894" w14:textId="77777777" w:rsidR="00553FF1" w:rsidRPr="00601B1D" w:rsidRDefault="00553FF1" w:rsidP="00553FF1"/>
    <w:p w14:paraId="57EE6EB3" w14:textId="77777777" w:rsidR="00553FF1" w:rsidRPr="00601B1D" w:rsidRDefault="00553FF1" w:rsidP="00553FF1"/>
    <w:p w14:paraId="7119A975" w14:textId="77777777" w:rsidR="00553FF1" w:rsidRPr="00601B1D" w:rsidRDefault="00553FF1" w:rsidP="00553FF1"/>
    <w:p w14:paraId="0086E4F2" w14:textId="77777777" w:rsidR="00553FF1" w:rsidRPr="00601B1D" w:rsidRDefault="00553FF1" w:rsidP="00553FF1"/>
    <w:p w14:paraId="5209B9B5" w14:textId="77777777" w:rsidR="00553FF1" w:rsidRPr="00601B1D" w:rsidRDefault="00553FF1" w:rsidP="00553FF1"/>
    <w:p w14:paraId="5A262B85" w14:textId="77777777" w:rsidR="00553FF1" w:rsidRPr="00601B1D" w:rsidRDefault="00553FF1" w:rsidP="00553FF1"/>
    <w:p w14:paraId="05607FA9" w14:textId="77777777" w:rsidR="00553FF1" w:rsidRPr="00601B1D" w:rsidRDefault="00553FF1" w:rsidP="00553FF1"/>
    <w:p w14:paraId="620E30E9" w14:textId="77777777" w:rsidR="00553FF1" w:rsidRPr="00601B1D" w:rsidRDefault="00553FF1" w:rsidP="00553FF1"/>
    <w:p w14:paraId="55775587" w14:textId="77777777" w:rsidR="00553FF1" w:rsidRPr="00601B1D" w:rsidRDefault="00553FF1" w:rsidP="00553FF1"/>
    <w:p w14:paraId="5E18F1AF" w14:textId="77777777" w:rsidR="00553FF1" w:rsidRPr="00601B1D" w:rsidRDefault="00553FF1" w:rsidP="00553FF1"/>
    <w:p w14:paraId="7DFCB803" w14:textId="77777777" w:rsidR="00553FF1" w:rsidRPr="00601B1D" w:rsidRDefault="00553FF1" w:rsidP="00553FF1"/>
    <w:p w14:paraId="632C4B71" w14:textId="77777777" w:rsidR="00553FF1" w:rsidRPr="00601B1D" w:rsidRDefault="00553FF1" w:rsidP="00553FF1"/>
    <w:p w14:paraId="35570DBC" w14:textId="77777777" w:rsidR="00553FF1" w:rsidRPr="00601B1D" w:rsidRDefault="00553FF1" w:rsidP="00553FF1"/>
    <w:p w14:paraId="67B6BD69" w14:textId="77777777" w:rsidR="00553FF1" w:rsidRPr="00601B1D" w:rsidRDefault="00553FF1" w:rsidP="00553FF1"/>
    <w:p w14:paraId="688D565C" w14:textId="77777777" w:rsidR="00553FF1" w:rsidRPr="00601B1D" w:rsidRDefault="00553FF1" w:rsidP="00553FF1"/>
    <w:p w14:paraId="1136F2DF" w14:textId="77777777" w:rsidR="00553FF1" w:rsidRPr="00601B1D" w:rsidRDefault="00553FF1" w:rsidP="00553FF1"/>
    <w:p w14:paraId="04101AA0" w14:textId="77777777" w:rsidR="00553FF1" w:rsidRPr="00601B1D" w:rsidRDefault="00553FF1" w:rsidP="00553FF1"/>
    <w:p w14:paraId="6A49DF2F" w14:textId="77777777" w:rsidR="00553FF1" w:rsidRDefault="00553FF1" w:rsidP="00553FF1">
      <w:pPr>
        <w:suppressAutoHyphens/>
      </w:pPr>
    </w:p>
    <w:p w14:paraId="6EB915EC" w14:textId="77777777" w:rsidR="001F61ED" w:rsidRPr="00601B1D" w:rsidRDefault="001F61ED" w:rsidP="00553FF1">
      <w:pPr>
        <w:suppressAutoHyphens/>
        <w:rPr>
          <w:rFonts w:ascii="Times New Roman" w:hAnsi="Times New Roman" w:cs="Times New Roman"/>
          <w:sz w:val="24"/>
          <w:szCs w:val="24"/>
        </w:rPr>
      </w:pPr>
    </w:p>
    <w:p w14:paraId="67CE7C85" w14:textId="77777777" w:rsidR="00A5476B" w:rsidRPr="00601B1D" w:rsidRDefault="00A5476B" w:rsidP="00553FF1">
      <w:pPr>
        <w:suppressAutoHyphens/>
        <w:jc w:val="right"/>
        <w:rPr>
          <w:rFonts w:ascii="Times New Roman" w:hAnsi="Times New Roman" w:cs="Times New Roman"/>
          <w:sz w:val="24"/>
          <w:szCs w:val="24"/>
        </w:rPr>
      </w:pPr>
    </w:p>
    <w:p w14:paraId="2F03FEEB" w14:textId="1010991C"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2 priedas</w:t>
      </w:r>
    </w:p>
    <w:p w14:paraId="475745F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371EE10" w14:textId="77777777" w:rsidR="00881022" w:rsidRPr="00601B1D" w:rsidRDefault="00881022" w:rsidP="00553FF1">
      <w:pPr>
        <w:ind w:right="40"/>
        <w:jc w:val="left"/>
        <w:rPr>
          <w:rFonts w:ascii="Times New Roman" w:hAnsi="Times New Roman" w:cs="Times New Roman"/>
          <w:spacing w:val="2"/>
          <w:sz w:val="24"/>
          <w:szCs w:val="24"/>
          <w:shd w:val="clear" w:color="auto" w:fill="FFFFFF"/>
        </w:rPr>
      </w:pPr>
    </w:p>
    <w:p w14:paraId="1624C1BA" w14:textId="77777777" w:rsidR="00881022" w:rsidRPr="00601B1D" w:rsidRDefault="00881022" w:rsidP="00881022">
      <w:pPr>
        <w:jc w:val="center"/>
        <w:rPr>
          <w:rFonts w:ascii="Times New Roman" w:eastAsia="Calibri" w:hAnsi="Times New Roman" w:cs="Times New Roman"/>
          <w:b/>
          <w:bCs/>
          <w:kern w:val="0"/>
          <w:sz w:val="24"/>
          <w:szCs w:val="24"/>
          <w:lang w:eastAsia="lt-LT"/>
          <w14:ligatures w14:val="none"/>
        </w:rPr>
      </w:pPr>
      <w:r w:rsidRPr="00601B1D">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60D1C16B"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69F61117"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FFA9CC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6C5DA767" w14:textId="77777777" w:rsidR="00553FF1" w:rsidRPr="00601B1D" w:rsidRDefault="00553FF1" w:rsidP="00553FF1">
      <w:pPr>
        <w:jc w:val="center"/>
      </w:pPr>
      <w:r w:rsidRPr="00601B1D">
        <w:t>______________________</w:t>
      </w:r>
    </w:p>
    <w:p w14:paraId="5FEC1932"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7F8F79E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E43FACB" w14:textId="77777777" w:rsidR="00553FF1" w:rsidRPr="00601B1D" w:rsidRDefault="00553FF1" w:rsidP="00553FF1">
      <w:pPr>
        <w:tabs>
          <w:tab w:val="left" w:pos="1296"/>
        </w:tabs>
        <w:jc w:val="center"/>
      </w:pPr>
    </w:p>
    <w:p w14:paraId="50F90501" w14:textId="77777777" w:rsidR="00553FF1" w:rsidRPr="00601B1D" w:rsidRDefault="00553FF1" w:rsidP="00553FF1">
      <w:pPr>
        <w:tabs>
          <w:tab w:val="left" w:pos="1296"/>
        </w:tabs>
        <w:jc w:val="center"/>
      </w:pPr>
    </w:p>
    <w:p w14:paraId="7C41C73C" w14:textId="77777777" w:rsidR="00553FF1" w:rsidRPr="00601B1D" w:rsidRDefault="00553FF1" w:rsidP="00553FF1">
      <w:pPr>
        <w:tabs>
          <w:tab w:val="left" w:pos="1296"/>
        </w:tabs>
        <w:jc w:val="center"/>
      </w:pPr>
    </w:p>
    <w:p w14:paraId="02853AC4" w14:textId="77777777" w:rsidR="00553FF1" w:rsidRPr="00601B1D" w:rsidRDefault="00553FF1" w:rsidP="00553FF1">
      <w:pPr>
        <w:tabs>
          <w:tab w:val="left" w:pos="1296"/>
        </w:tabs>
        <w:jc w:val="center"/>
      </w:pPr>
    </w:p>
    <w:p w14:paraId="4C2C2F51" w14:textId="77777777" w:rsidR="00553FF1" w:rsidRPr="00601B1D" w:rsidRDefault="00553FF1" w:rsidP="00553FF1">
      <w:pPr>
        <w:tabs>
          <w:tab w:val="left" w:pos="1296"/>
        </w:tabs>
        <w:jc w:val="center"/>
      </w:pPr>
    </w:p>
    <w:p w14:paraId="56202685" w14:textId="77777777" w:rsidR="00553FF1" w:rsidRPr="00601B1D" w:rsidRDefault="00553FF1" w:rsidP="00553FF1">
      <w:pPr>
        <w:tabs>
          <w:tab w:val="left" w:pos="1296"/>
        </w:tabs>
        <w:jc w:val="center"/>
      </w:pPr>
    </w:p>
    <w:p w14:paraId="2A72A2F8" w14:textId="77777777" w:rsidR="00553FF1" w:rsidRPr="00601B1D" w:rsidRDefault="00553FF1" w:rsidP="00553FF1">
      <w:pPr>
        <w:tabs>
          <w:tab w:val="left" w:pos="1296"/>
        </w:tabs>
        <w:jc w:val="center"/>
      </w:pPr>
    </w:p>
    <w:p w14:paraId="0AE2D818" w14:textId="77777777" w:rsidR="00553FF1" w:rsidRPr="00601B1D" w:rsidRDefault="00553FF1" w:rsidP="00553FF1">
      <w:pPr>
        <w:tabs>
          <w:tab w:val="left" w:pos="1296"/>
        </w:tabs>
        <w:jc w:val="center"/>
      </w:pPr>
    </w:p>
    <w:p w14:paraId="3B88B596" w14:textId="77777777" w:rsidR="00553FF1" w:rsidRPr="00601B1D" w:rsidRDefault="00553FF1" w:rsidP="00553FF1">
      <w:pPr>
        <w:tabs>
          <w:tab w:val="left" w:pos="1296"/>
        </w:tabs>
        <w:jc w:val="center"/>
      </w:pPr>
    </w:p>
    <w:p w14:paraId="06AAFD0F" w14:textId="77777777" w:rsidR="00553FF1" w:rsidRPr="00601B1D" w:rsidRDefault="00553FF1" w:rsidP="00553FF1">
      <w:pPr>
        <w:tabs>
          <w:tab w:val="left" w:pos="1296"/>
        </w:tabs>
        <w:jc w:val="center"/>
      </w:pPr>
    </w:p>
    <w:p w14:paraId="68BAD973" w14:textId="77777777" w:rsidR="00553FF1" w:rsidRPr="00601B1D" w:rsidRDefault="00553FF1" w:rsidP="00553FF1">
      <w:pPr>
        <w:tabs>
          <w:tab w:val="left" w:pos="1296"/>
        </w:tabs>
        <w:jc w:val="center"/>
      </w:pPr>
    </w:p>
    <w:p w14:paraId="63350909" w14:textId="77777777" w:rsidR="00553FF1" w:rsidRPr="00601B1D" w:rsidRDefault="00553FF1" w:rsidP="00553FF1">
      <w:pPr>
        <w:tabs>
          <w:tab w:val="left" w:pos="1296"/>
        </w:tabs>
        <w:jc w:val="center"/>
      </w:pPr>
    </w:p>
    <w:p w14:paraId="04A88C91" w14:textId="77777777" w:rsidR="00553FF1" w:rsidRPr="00601B1D" w:rsidRDefault="00553FF1" w:rsidP="00553FF1">
      <w:pPr>
        <w:tabs>
          <w:tab w:val="left" w:pos="1296"/>
        </w:tabs>
        <w:jc w:val="center"/>
      </w:pPr>
    </w:p>
    <w:p w14:paraId="51255889" w14:textId="77777777" w:rsidR="00553FF1" w:rsidRPr="00601B1D" w:rsidRDefault="00553FF1" w:rsidP="00553FF1">
      <w:pPr>
        <w:tabs>
          <w:tab w:val="left" w:pos="1296"/>
        </w:tabs>
        <w:jc w:val="center"/>
      </w:pPr>
    </w:p>
    <w:p w14:paraId="20C27303" w14:textId="77777777" w:rsidR="00553FF1" w:rsidRPr="00601B1D" w:rsidRDefault="00553FF1" w:rsidP="00553FF1">
      <w:pPr>
        <w:tabs>
          <w:tab w:val="left" w:pos="1296"/>
        </w:tabs>
        <w:jc w:val="center"/>
      </w:pPr>
    </w:p>
    <w:p w14:paraId="5EC2FB80" w14:textId="77777777" w:rsidR="00553FF1" w:rsidRPr="00601B1D" w:rsidRDefault="00553FF1" w:rsidP="00553FF1">
      <w:pPr>
        <w:tabs>
          <w:tab w:val="left" w:pos="1296"/>
        </w:tabs>
        <w:jc w:val="center"/>
      </w:pPr>
    </w:p>
    <w:p w14:paraId="79374D4A" w14:textId="77777777" w:rsidR="00553FF1" w:rsidRPr="00601B1D" w:rsidRDefault="00553FF1" w:rsidP="00553FF1">
      <w:pPr>
        <w:tabs>
          <w:tab w:val="left" w:pos="1296"/>
        </w:tabs>
        <w:jc w:val="center"/>
      </w:pPr>
    </w:p>
    <w:p w14:paraId="599D1062" w14:textId="77777777" w:rsidR="00553FF1" w:rsidRPr="00601B1D" w:rsidRDefault="00553FF1" w:rsidP="00553FF1">
      <w:pPr>
        <w:tabs>
          <w:tab w:val="left" w:pos="1296"/>
        </w:tabs>
        <w:jc w:val="center"/>
      </w:pPr>
    </w:p>
    <w:p w14:paraId="798A6D38" w14:textId="77777777" w:rsidR="00553FF1" w:rsidRPr="00601B1D" w:rsidRDefault="00553FF1" w:rsidP="00553FF1">
      <w:pPr>
        <w:tabs>
          <w:tab w:val="left" w:pos="1296"/>
        </w:tabs>
        <w:jc w:val="center"/>
      </w:pPr>
    </w:p>
    <w:p w14:paraId="4E8CF394" w14:textId="77777777" w:rsidR="00553FF1" w:rsidRPr="00601B1D" w:rsidRDefault="00553FF1" w:rsidP="00553FF1">
      <w:pPr>
        <w:tabs>
          <w:tab w:val="left" w:pos="1296"/>
        </w:tabs>
        <w:jc w:val="center"/>
      </w:pPr>
    </w:p>
    <w:p w14:paraId="106966E2" w14:textId="77777777" w:rsidR="00553FF1" w:rsidRPr="00601B1D" w:rsidRDefault="00553FF1" w:rsidP="00553FF1">
      <w:pPr>
        <w:tabs>
          <w:tab w:val="left" w:pos="1296"/>
        </w:tabs>
        <w:jc w:val="center"/>
      </w:pPr>
    </w:p>
    <w:p w14:paraId="369CB814" w14:textId="77777777" w:rsidR="00553FF1" w:rsidRPr="00601B1D" w:rsidRDefault="00553FF1" w:rsidP="00553FF1">
      <w:pPr>
        <w:tabs>
          <w:tab w:val="left" w:pos="1296"/>
        </w:tabs>
        <w:jc w:val="center"/>
      </w:pPr>
    </w:p>
    <w:p w14:paraId="354EB826" w14:textId="77777777" w:rsidR="00553FF1" w:rsidRPr="00601B1D" w:rsidRDefault="00553FF1" w:rsidP="00553FF1">
      <w:pPr>
        <w:tabs>
          <w:tab w:val="left" w:pos="1296"/>
        </w:tabs>
        <w:jc w:val="center"/>
      </w:pPr>
    </w:p>
    <w:p w14:paraId="27FB5E53" w14:textId="77777777" w:rsidR="00553FF1" w:rsidRPr="00601B1D" w:rsidRDefault="00553FF1" w:rsidP="00553FF1">
      <w:pPr>
        <w:tabs>
          <w:tab w:val="left" w:pos="1296"/>
        </w:tabs>
        <w:jc w:val="center"/>
      </w:pPr>
    </w:p>
    <w:p w14:paraId="715E6BCB" w14:textId="77777777" w:rsidR="00553FF1" w:rsidRPr="00601B1D" w:rsidRDefault="00553FF1" w:rsidP="00553FF1">
      <w:pPr>
        <w:tabs>
          <w:tab w:val="left" w:pos="1296"/>
        </w:tabs>
        <w:jc w:val="center"/>
      </w:pPr>
    </w:p>
    <w:p w14:paraId="4E5A3C30" w14:textId="77777777" w:rsidR="00553FF1" w:rsidRPr="00601B1D" w:rsidRDefault="00553FF1" w:rsidP="00553FF1">
      <w:pPr>
        <w:tabs>
          <w:tab w:val="left" w:pos="1296"/>
        </w:tabs>
        <w:jc w:val="center"/>
      </w:pPr>
    </w:p>
    <w:p w14:paraId="76C3D793" w14:textId="77777777" w:rsidR="00553FF1" w:rsidRPr="00601B1D" w:rsidRDefault="00553FF1" w:rsidP="00553FF1">
      <w:pPr>
        <w:tabs>
          <w:tab w:val="left" w:pos="1296"/>
        </w:tabs>
        <w:jc w:val="center"/>
      </w:pPr>
    </w:p>
    <w:p w14:paraId="52320FF2" w14:textId="77777777" w:rsidR="00553FF1" w:rsidRPr="00601B1D" w:rsidRDefault="00553FF1" w:rsidP="00553FF1">
      <w:pPr>
        <w:tabs>
          <w:tab w:val="left" w:pos="1296"/>
        </w:tabs>
        <w:jc w:val="center"/>
      </w:pPr>
    </w:p>
    <w:p w14:paraId="659AA655" w14:textId="77777777" w:rsidR="00553FF1" w:rsidRPr="00601B1D" w:rsidRDefault="00553FF1" w:rsidP="00553FF1">
      <w:pPr>
        <w:tabs>
          <w:tab w:val="left" w:pos="1296"/>
        </w:tabs>
        <w:jc w:val="center"/>
      </w:pPr>
    </w:p>
    <w:p w14:paraId="78EBE889" w14:textId="77777777" w:rsidR="00553FF1" w:rsidRPr="00601B1D" w:rsidRDefault="00553FF1" w:rsidP="00553FF1">
      <w:pPr>
        <w:tabs>
          <w:tab w:val="left" w:pos="1296"/>
        </w:tabs>
        <w:jc w:val="center"/>
      </w:pPr>
    </w:p>
    <w:p w14:paraId="0D44D1EC" w14:textId="77777777" w:rsidR="00553FF1" w:rsidRPr="00601B1D" w:rsidRDefault="00553FF1" w:rsidP="00553FF1">
      <w:pPr>
        <w:tabs>
          <w:tab w:val="left" w:pos="1296"/>
        </w:tabs>
        <w:jc w:val="center"/>
      </w:pPr>
    </w:p>
    <w:p w14:paraId="243611D8" w14:textId="77777777" w:rsidR="00553FF1" w:rsidRPr="00601B1D" w:rsidRDefault="00553FF1" w:rsidP="00553FF1">
      <w:pPr>
        <w:tabs>
          <w:tab w:val="left" w:pos="1296"/>
        </w:tabs>
        <w:jc w:val="center"/>
      </w:pPr>
    </w:p>
    <w:p w14:paraId="49574D68" w14:textId="77777777" w:rsidR="00553FF1" w:rsidRPr="00601B1D" w:rsidRDefault="00553FF1" w:rsidP="00553FF1">
      <w:pPr>
        <w:tabs>
          <w:tab w:val="left" w:pos="1296"/>
        </w:tabs>
        <w:jc w:val="center"/>
      </w:pPr>
    </w:p>
    <w:p w14:paraId="354162A1" w14:textId="77777777" w:rsidR="00553FF1" w:rsidRPr="00601B1D" w:rsidRDefault="00553FF1" w:rsidP="00553FF1">
      <w:pPr>
        <w:tabs>
          <w:tab w:val="left" w:pos="1296"/>
        </w:tabs>
        <w:jc w:val="center"/>
      </w:pPr>
    </w:p>
    <w:p w14:paraId="287177C8" w14:textId="77777777" w:rsidR="00553FF1" w:rsidRPr="00601B1D" w:rsidRDefault="00553FF1" w:rsidP="00553FF1">
      <w:pPr>
        <w:tabs>
          <w:tab w:val="left" w:pos="1296"/>
        </w:tabs>
        <w:jc w:val="center"/>
      </w:pPr>
    </w:p>
    <w:p w14:paraId="240CFD76" w14:textId="77777777" w:rsidR="00553FF1" w:rsidRPr="00601B1D" w:rsidRDefault="00553FF1" w:rsidP="00553FF1">
      <w:pPr>
        <w:tabs>
          <w:tab w:val="left" w:pos="1296"/>
        </w:tabs>
        <w:jc w:val="center"/>
      </w:pPr>
    </w:p>
    <w:p w14:paraId="21646E7D" w14:textId="77777777" w:rsidR="00553FF1" w:rsidRPr="00601B1D" w:rsidRDefault="00553FF1" w:rsidP="00553FF1">
      <w:pPr>
        <w:tabs>
          <w:tab w:val="left" w:pos="1296"/>
        </w:tabs>
        <w:jc w:val="center"/>
      </w:pPr>
    </w:p>
    <w:p w14:paraId="24EF63FD" w14:textId="77777777" w:rsidR="00553FF1" w:rsidRPr="00601B1D" w:rsidRDefault="00553FF1" w:rsidP="00553FF1">
      <w:pPr>
        <w:tabs>
          <w:tab w:val="left" w:pos="1296"/>
        </w:tabs>
        <w:jc w:val="center"/>
      </w:pPr>
    </w:p>
    <w:p w14:paraId="0EDBABB1" w14:textId="77777777" w:rsidR="00553FF1" w:rsidRPr="00601B1D" w:rsidRDefault="00553FF1" w:rsidP="00553FF1">
      <w:pPr>
        <w:tabs>
          <w:tab w:val="left" w:pos="1296"/>
        </w:tabs>
        <w:jc w:val="center"/>
      </w:pPr>
    </w:p>
    <w:p w14:paraId="2D91EC4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91C1877" w14:textId="77777777" w:rsidR="00553FF1" w:rsidRPr="00601B1D" w:rsidRDefault="00553FF1" w:rsidP="00CF13F3">
      <w:pPr>
        <w:ind w:right="40"/>
        <w:rPr>
          <w:rFonts w:ascii="Times New Roman" w:hAnsi="Times New Roman" w:cs="Times New Roman"/>
          <w:spacing w:val="2"/>
          <w:sz w:val="24"/>
          <w:szCs w:val="24"/>
          <w:shd w:val="clear" w:color="auto" w:fill="FFFFFF"/>
        </w:rPr>
      </w:pPr>
    </w:p>
    <w:p w14:paraId="65E35A41" w14:textId="0118F7FB"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lastRenderedPageBreak/>
        <w:t>Pirkimo sąlygų 3 priedas</w:t>
      </w:r>
    </w:p>
    <w:p w14:paraId="6805A666" w14:textId="77777777" w:rsidR="00553FF1" w:rsidRPr="00601B1D" w:rsidRDefault="00553FF1" w:rsidP="001F61ED">
      <w:pPr>
        <w:ind w:right="40"/>
        <w:rPr>
          <w:rFonts w:ascii="Times New Roman" w:hAnsi="Times New Roman" w:cs="Times New Roman"/>
          <w:spacing w:val="2"/>
          <w:sz w:val="24"/>
          <w:szCs w:val="24"/>
          <w:shd w:val="clear" w:color="auto" w:fill="FFFFFF"/>
        </w:rPr>
      </w:pPr>
    </w:p>
    <w:p w14:paraId="379CC9D0"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F9A45EF" w14:textId="77777777" w:rsidR="00DC2269" w:rsidRPr="00601B1D" w:rsidRDefault="00DC2269" w:rsidP="00DC2269">
      <w:pPr>
        <w:jc w:val="center"/>
        <w:rPr>
          <w:rFonts w:ascii="Times New Roman" w:hAnsi="Times New Roman"/>
          <w:b/>
          <w:bCs/>
          <w:sz w:val="24"/>
          <w:szCs w:val="24"/>
        </w:rPr>
      </w:pPr>
      <w:r w:rsidRPr="00601B1D">
        <w:rPr>
          <w:rFonts w:ascii="Times New Roman" w:hAnsi="Times New Roman"/>
          <w:b/>
          <w:bCs/>
          <w:sz w:val="24"/>
          <w:szCs w:val="24"/>
        </w:rPr>
        <w:t>TECHNINĖ SPECIFIKACIJA</w:t>
      </w:r>
    </w:p>
    <w:p w14:paraId="61B6415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7F5F85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2244982B" w14:textId="77777777" w:rsidR="00553FF1" w:rsidRPr="00601B1D" w:rsidRDefault="00553FF1" w:rsidP="00553FF1">
      <w:pPr>
        <w:tabs>
          <w:tab w:val="left" w:pos="1296"/>
        </w:tabs>
        <w:jc w:val="center"/>
      </w:pPr>
    </w:p>
    <w:p w14:paraId="3C8E6171" w14:textId="77777777" w:rsidR="00553FF1" w:rsidRPr="00601B1D" w:rsidRDefault="00553FF1" w:rsidP="00553FF1">
      <w:pPr>
        <w:jc w:val="center"/>
      </w:pPr>
      <w:r w:rsidRPr="00601B1D">
        <w:t>______________________</w:t>
      </w:r>
    </w:p>
    <w:p w14:paraId="3D3D1241" w14:textId="77777777" w:rsidR="00553FF1" w:rsidRPr="00601B1D" w:rsidRDefault="00553FF1" w:rsidP="00553FF1">
      <w:pPr>
        <w:tabs>
          <w:tab w:val="left" w:pos="1296"/>
        </w:tabs>
        <w:jc w:val="center"/>
      </w:pPr>
    </w:p>
    <w:p w14:paraId="6AF21829" w14:textId="77777777" w:rsidR="00553FF1" w:rsidRPr="00601B1D" w:rsidRDefault="00553FF1" w:rsidP="00553FF1">
      <w:pPr>
        <w:tabs>
          <w:tab w:val="left" w:pos="1296"/>
        </w:tabs>
        <w:jc w:val="center"/>
      </w:pPr>
    </w:p>
    <w:p w14:paraId="6495C0D9" w14:textId="77777777" w:rsidR="00553FF1" w:rsidRPr="00601B1D" w:rsidRDefault="00553FF1" w:rsidP="00553FF1">
      <w:pPr>
        <w:tabs>
          <w:tab w:val="left" w:pos="1296"/>
        </w:tabs>
        <w:jc w:val="center"/>
      </w:pPr>
    </w:p>
    <w:p w14:paraId="60142AA8" w14:textId="77777777" w:rsidR="00553FF1" w:rsidRPr="00601B1D" w:rsidRDefault="00553FF1" w:rsidP="00553FF1">
      <w:pPr>
        <w:tabs>
          <w:tab w:val="left" w:pos="1296"/>
        </w:tabs>
        <w:jc w:val="center"/>
      </w:pPr>
    </w:p>
    <w:p w14:paraId="00B56978" w14:textId="77777777" w:rsidR="00553FF1" w:rsidRPr="00601B1D" w:rsidRDefault="00553FF1" w:rsidP="00553FF1">
      <w:pPr>
        <w:tabs>
          <w:tab w:val="left" w:pos="1296"/>
        </w:tabs>
        <w:jc w:val="center"/>
      </w:pPr>
    </w:p>
    <w:p w14:paraId="4A9BCC6D" w14:textId="77777777" w:rsidR="00553FF1" w:rsidRPr="00601B1D" w:rsidRDefault="00553FF1" w:rsidP="00553FF1">
      <w:pPr>
        <w:tabs>
          <w:tab w:val="left" w:pos="1296"/>
        </w:tabs>
        <w:jc w:val="center"/>
      </w:pPr>
    </w:p>
    <w:p w14:paraId="55FE5567" w14:textId="77777777" w:rsidR="00553FF1" w:rsidRPr="00601B1D" w:rsidRDefault="00553FF1" w:rsidP="00553FF1">
      <w:pPr>
        <w:tabs>
          <w:tab w:val="left" w:pos="1296"/>
        </w:tabs>
        <w:jc w:val="center"/>
      </w:pPr>
    </w:p>
    <w:p w14:paraId="191F33A0" w14:textId="77777777" w:rsidR="00553FF1" w:rsidRPr="00601B1D" w:rsidRDefault="00553FF1" w:rsidP="00553FF1">
      <w:pPr>
        <w:tabs>
          <w:tab w:val="left" w:pos="1296"/>
        </w:tabs>
        <w:jc w:val="center"/>
      </w:pPr>
    </w:p>
    <w:p w14:paraId="5D0C477B" w14:textId="77777777" w:rsidR="00553FF1" w:rsidRPr="00601B1D" w:rsidRDefault="00553FF1" w:rsidP="00553FF1">
      <w:pPr>
        <w:tabs>
          <w:tab w:val="left" w:pos="1296"/>
        </w:tabs>
        <w:jc w:val="center"/>
      </w:pPr>
    </w:p>
    <w:p w14:paraId="3B1F2907" w14:textId="77777777" w:rsidR="00553FF1" w:rsidRPr="00601B1D" w:rsidRDefault="00553FF1" w:rsidP="00553FF1">
      <w:pPr>
        <w:tabs>
          <w:tab w:val="left" w:pos="1296"/>
        </w:tabs>
        <w:jc w:val="center"/>
      </w:pPr>
    </w:p>
    <w:p w14:paraId="3575C83C" w14:textId="77777777" w:rsidR="00553FF1" w:rsidRPr="00601B1D" w:rsidRDefault="00553FF1" w:rsidP="00553FF1">
      <w:pPr>
        <w:tabs>
          <w:tab w:val="left" w:pos="1296"/>
        </w:tabs>
        <w:jc w:val="center"/>
      </w:pPr>
    </w:p>
    <w:p w14:paraId="028F85B6" w14:textId="77777777" w:rsidR="00553FF1" w:rsidRPr="00601B1D" w:rsidRDefault="00553FF1" w:rsidP="00553FF1">
      <w:pPr>
        <w:tabs>
          <w:tab w:val="left" w:pos="1296"/>
        </w:tabs>
        <w:jc w:val="center"/>
      </w:pPr>
    </w:p>
    <w:p w14:paraId="57093769" w14:textId="77777777" w:rsidR="00553FF1" w:rsidRPr="00601B1D" w:rsidRDefault="00553FF1" w:rsidP="00553FF1">
      <w:pPr>
        <w:tabs>
          <w:tab w:val="left" w:pos="1296"/>
        </w:tabs>
        <w:jc w:val="center"/>
      </w:pPr>
    </w:p>
    <w:p w14:paraId="179F9C01" w14:textId="77777777" w:rsidR="00553FF1" w:rsidRPr="00601B1D" w:rsidRDefault="00553FF1" w:rsidP="00553FF1">
      <w:pPr>
        <w:tabs>
          <w:tab w:val="left" w:pos="1296"/>
        </w:tabs>
        <w:jc w:val="center"/>
      </w:pPr>
    </w:p>
    <w:p w14:paraId="61308936" w14:textId="77777777" w:rsidR="00553FF1" w:rsidRPr="00601B1D" w:rsidRDefault="00553FF1" w:rsidP="00553FF1">
      <w:pPr>
        <w:tabs>
          <w:tab w:val="left" w:pos="1296"/>
        </w:tabs>
        <w:jc w:val="center"/>
      </w:pPr>
    </w:p>
    <w:p w14:paraId="1E0CB4F6" w14:textId="77777777" w:rsidR="00553FF1" w:rsidRPr="00601B1D" w:rsidRDefault="00553FF1" w:rsidP="00553FF1">
      <w:pPr>
        <w:tabs>
          <w:tab w:val="left" w:pos="1296"/>
        </w:tabs>
        <w:jc w:val="center"/>
      </w:pPr>
    </w:p>
    <w:p w14:paraId="6886FAC3" w14:textId="77777777" w:rsidR="00553FF1" w:rsidRPr="00601B1D" w:rsidRDefault="00553FF1" w:rsidP="00553FF1">
      <w:pPr>
        <w:tabs>
          <w:tab w:val="left" w:pos="1296"/>
        </w:tabs>
        <w:jc w:val="center"/>
      </w:pPr>
    </w:p>
    <w:p w14:paraId="1D4EE9ED" w14:textId="77777777" w:rsidR="00553FF1" w:rsidRPr="00601B1D" w:rsidRDefault="00553FF1" w:rsidP="00553FF1">
      <w:pPr>
        <w:tabs>
          <w:tab w:val="left" w:pos="1296"/>
        </w:tabs>
        <w:jc w:val="center"/>
      </w:pPr>
    </w:p>
    <w:p w14:paraId="7770EFD4" w14:textId="77777777" w:rsidR="00553FF1" w:rsidRPr="00601B1D" w:rsidRDefault="00553FF1" w:rsidP="00553FF1">
      <w:pPr>
        <w:tabs>
          <w:tab w:val="left" w:pos="1296"/>
        </w:tabs>
        <w:jc w:val="center"/>
      </w:pPr>
    </w:p>
    <w:p w14:paraId="42AD83D6" w14:textId="77777777" w:rsidR="00553FF1" w:rsidRPr="00601B1D" w:rsidRDefault="00553FF1" w:rsidP="00553FF1">
      <w:pPr>
        <w:tabs>
          <w:tab w:val="left" w:pos="1296"/>
        </w:tabs>
        <w:jc w:val="center"/>
      </w:pPr>
    </w:p>
    <w:p w14:paraId="15A79145" w14:textId="77777777" w:rsidR="00553FF1" w:rsidRPr="00601B1D" w:rsidRDefault="00553FF1" w:rsidP="00553FF1">
      <w:pPr>
        <w:tabs>
          <w:tab w:val="left" w:pos="1296"/>
        </w:tabs>
        <w:jc w:val="center"/>
      </w:pPr>
    </w:p>
    <w:p w14:paraId="587CC674" w14:textId="77777777" w:rsidR="00553FF1" w:rsidRPr="00601B1D" w:rsidRDefault="00553FF1" w:rsidP="00553FF1">
      <w:pPr>
        <w:tabs>
          <w:tab w:val="left" w:pos="1296"/>
        </w:tabs>
        <w:jc w:val="center"/>
      </w:pPr>
    </w:p>
    <w:p w14:paraId="45D6276F" w14:textId="77777777" w:rsidR="00553FF1" w:rsidRPr="00601B1D" w:rsidRDefault="00553FF1" w:rsidP="00553FF1">
      <w:pPr>
        <w:tabs>
          <w:tab w:val="left" w:pos="1296"/>
        </w:tabs>
        <w:jc w:val="center"/>
      </w:pPr>
    </w:p>
    <w:p w14:paraId="43B39841" w14:textId="77777777" w:rsidR="00553FF1" w:rsidRPr="00601B1D" w:rsidRDefault="00553FF1" w:rsidP="00553FF1">
      <w:pPr>
        <w:tabs>
          <w:tab w:val="left" w:pos="1296"/>
        </w:tabs>
        <w:jc w:val="center"/>
      </w:pPr>
    </w:p>
    <w:p w14:paraId="5BE4C1AA" w14:textId="77777777" w:rsidR="00553FF1" w:rsidRPr="00601B1D" w:rsidRDefault="00553FF1" w:rsidP="00553FF1">
      <w:pPr>
        <w:tabs>
          <w:tab w:val="left" w:pos="1296"/>
        </w:tabs>
        <w:jc w:val="center"/>
      </w:pPr>
    </w:p>
    <w:p w14:paraId="71E67E9B" w14:textId="77777777" w:rsidR="00553FF1" w:rsidRPr="00601B1D" w:rsidRDefault="00553FF1" w:rsidP="00553FF1">
      <w:pPr>
        <w:tabs>
          <w:tab w:val="left" w:pos="1296"/>
        </w:tabs>
        <w:jc w:val="center"/>
      </w:pPr>
    </w:p>
    <w:p w14:paraId="3293F712" w14:textId="77777777" w:rsidR="00553FF1" w:rsidRPr="00601B1D" w:rsidRDefault="00553FF1" w:rsidP="00553FF1">
      <w:pPr>
        <w:tabs>
          <w:tab w:val="left" w:pos="1296"/>
        </w:tabs>
        <w:jc w:val="center"/>
      </w:pPr>
    </w:p>
    <w:p w14:paraId="717A43A1" w14:textId="77777777" w:rsidR="00553FF1" w:rsidRPr="00601B1D" w:rsidRDefault="00553FF1" w:rsidP="00553FF1">
      <w:pPr>
        <w:tabs>
          <w:tab w:val="left" w:pos="1296"/>
        </w:tabs>
        <w:jc w:val="center"/>
      </w:pPr>
    </w:p>
    <w:p w14:paraId="7A816C60" w14:textId="77777777" w:rsidR="00553FF1" w:rsidRPr="00601B1D" w:rsidRDefault="00553FF1" w:rsidP="00553FF1">
      <w:pPr>
        <w:tabs>
          <w:tab w:val="left" w:pos="1296"/>
        </w:tabs>
        <w:jc w:val="center"/>
      </w:pPr>
    </w:p>
    <w:p w14:paraId="52278680" w14:textId="77777777" w:rsidR="00553FF1" w:rsidRPr="00601B1D" w:rsidRDefault="00553FF1" w:rsidP="00553FF1">
      <w:pPr>
        <w:tabs>
          <w:tab w:val="left" w:pos="1296"/>
        </w:tabs>
        <w:jc w:val="center"/>
      </w:pPr>
    </w:p>
    <w:p w14:paraId="515FBE6E" w14:textId="77777777" w:rsidR="00553FF1" w:rsidRPr="00601B1D" w:rsidRDefault="00553FF1" w:rsidP="00553FF1">
      <w:pPr>
        <w:tabs>
          <w:tab w:val="left" w:pos="1296"/>
        </w:tabs>
        <w:jc w:val="center"/>
      </w:pPr>
    </w:p>
    <w:p w14:paraId="61196B4F" w14:textId="77777777" w:rsidR="00553FF1" w:rsidRPr="00601B1D" w:rsidRDefault="00553FF1" w:rsidP="00553FF1">
      <w:pPr>
        <w:tabs>
          <w:tab w:val="left" w:pos="1296"/>
        </w:tabs>
        <w:jc w:val="center"/>
      </w:pPr>
    </w:p>
    <w:p w14:paraId="27369E60" w14:textId="77777777" w:rsidR="00553FF1" w:rsidRPr="00601B1D" w:rsidRDefault="00553FF1" w:rsidP="00553FF1">
      <w:pPr>
        <w:tabs>
          <w:tab w:val="left" w:pos="1296"/>
        </w:tabs>
        <w:jc w:val="center"/>
      </w:pPr>
    </w:p>
    <w:p w14:paraId="75669932" w14:textId="77777777" w:rsidR="00553FF1" w:rsidRPr="00601B1D" w:rsidRDefault="00553FF1" w:rsidP="00553FF1">
      <w:pPr>
        <w:tabs>
          <w:tab w:val="left" w:pos="1296"/>
        </w:tabs>
        <w:jc w:val="center"/>
      </w:pPr>
    </w:p>
    <w:p w14:paraId="7C100893" w14:textId="77777777" w:rsidR="00553FF1" w:rsidRPr="00601B1D" w:rsidRDefault="00553FF1" w:rsidP="00553FF1">
      <w:pPr>
        <w:tabs>
          <w:tab w:val="left" w:pos="1296"/>
        </w:tabs>
        <w:jc w:val="center"/>
      </w:pPr>
    </w:p>
    <w:p w14:paraId="0E25E186" w14:textId="77777777" w:rsidR="00553FF1" w:rsidRPr="00601B1D" w:rsidRDefault="00553FF1" w:rsidP="00553FF1">
      <w:pPr>
        <w:tabs>
          <w:tab w:val="left" w:pos="1296"/>
        </w:tabs>
        <w:jc w:val="center"/>
      </w:pPr>
    </w:p>
    <w:p w14:paraId="5E49775E" w14:textId="77777777" w:rsidR="00553FF1" w:rsidRPr="00601B1D" w:rsidRDefault="00553FF1" w:rsidP="00553FF1">
      <w:pPr>
        <w:tabs>
          <w:tab w:val="left" w:pos="1296"/>
        </w:tabs>
        <w:jc w:val="center"/>
      </w:pPr>
    </w:p>
    <w:p w14:paraId="43753900" w14:textId="77777777" w:rsidR="00553FF1" w:rsidRPr="00601B1D" w:rsidRDefault="00553FF1" w:rsidP="00553FF1">
      <w:pPr>
        <w:tabs>
          <w:tab w:val="left" w:pos="1296"/>
        </w:tabs>
        <w:jc w:val="center"/>
      </w:pPr>
    </w:p>
    <w:p w14:paraId="03188567" w14:textId="77777777" w:rsidR="00553FF1" w:rsidRPr="00601B1D" w:rsidRDefault="00553FF1" w:rsidP="00553FF1">
      <w:pPr>
        <w:tabs>
          <w:tab w:val="left" w:pos="1296"/>
        </w:tabs>
        <w:jc w:val="center"/>
      </w:pPr>
    </w:p>
    <w:p w14:paraId="5EC27012" w14:textId="77777777" w:rsidR="00553FF1" w:rsidRPr="00601B1D" w:rsidRDefault="00553FF1" w:rsidP="00553FF1">
      <w:pPr>
        <w:tabs>
          <w:tab w:val="left" w:pos="1296"/>
        </w:tabs>
        <w:jc w:val="center"/>
      </w:pPr>
    </w:p>
    <w:p w14:paraId="64525076" w14:textId="77777777" w:rsidR="00553FF1" w:rsidRPr="00601B1D" w:rsidRDefault="00553FF1" w:rsidP="00553FF1">
      <w:pPr>
        <w:tabs>
          <w:tab w:val="left" w:pos="1296"/>
        </w:tabs>
        <w:jc w:val="center"/>
      </w:pPr>
    </w:p>
    <w:p w14:paraId="27886675" w14:textId="77777777" w:rsidR="00E75154" w:rsidRPr="00E75154" w:rsidRDefault="00E75154" w:rsidP="003F06B9">
      <w:pPr>
        <w:ind w:right="40"/>
        <w:rPr>
          <w:rFonts w:ascii="Times New Roman" w:hAnsi="Times New Roman" w:cs="Times New Roman"/>
          <w:b/>
          <w:bCs/>
          <w:spacing w:val="2"/>
          <w:sz w:val="24"/>
          <w:szCs w:val="24"/>
          <w:shd w:val="clear" w:color="auto" w:fill="FFFFFF"/>
        </w:rPr>
      </w:pPr>
    </w:p>
    <w:p w14:paraId="08353123" w14:textId="77777777" w:rsidR="00E75154" w:rsidRDefault="00E75154" w:rsidP="00E75154">
      <w:pPr>
        <w:ind w:right="40"/>
        <w:jc w:val="right"/>
        <w:rPr>
          <w:rFonts w:ascii="Times New Roman" w:hAnsi="Times New Roman" w:cs="Times New Roman"/>
          <w:spacing w:val="2"/>
          <w:sz w:val="24"/>
          <w:szCs w:val="24"/>
          <w:shd w:val="clear" w:color="auto" w:fill="FFFFFF"/>
        </w:rPr>
      </w:pPr>
    </w:p>
    <w:p w14:paraId="06C64A73" w14:textId="77777777" w:rsidR="0012444F" w:rsidRDefault="0012444F" w:rsidP="00E75154">
      <w:pPr>
        <w:ind w:right="40"/>
        <w:jc w:val="right"/>
        <w:rPr>
          <w:rFonts w:ascii="Times New Roman" w:hAnsi="Times New Roman" w:cs="Times New Roman"/>
          <w:spacing w:val="2"/>
          <w:sz w:val="24"/>
          <w:szCs w:val="24"/>
          <w:shd w:val="clear" w:color="auto" w:fill="FFFFFF"/>
        </w:rPr>
      </w:pPr>
    </w:p>
    <w:p w14:paraId="5138AE01" w14:textId="77777777" w:rsidR="0012444F" w:rsidRDefault="0012444F" w:rsidP="00E75154">
      <w:pPr>
        <w:ind w:right="40"/>
        <w:jc w:val="right"/>
        <w:rPr>
          <w:rFonts w:ascii="Times New Roman" w:hAnsi="Times New Roman" w:cs="Times New Roman"/>
          <w:spacing w:val="2"/>
          <w:sz w:val="24"/>
          <w:szCs w:val="24"/>
          <w:shd w:val="clear" w:color="auto" w:fill="FFFFFF"/>
        </w:rPr>
      </w:pPr>
    </w:p>
    <w:p w14:paraId="4B123C7A" w14:textId="77777777" w:rsidR="0012444F" w:rsidRDefault="0012444F" w:rsidP="00E75154">
      <w:pPr>
        <w:ind w:right="40"/>
        <w:jc w:val="right"/>
        <w:rPr>
          <w:rFonts w:ascii="Times New Roman" w:hAnsi="Times New Roman" w:cs="Times New Roman"/>
          <w:spacing w:val="2"/>
          <w:sz w:val="24"/>
          <w:szCs w:val="24"/>
          <w:shd w:val="clear" w:color="auto" w:fill="FFFFFF"/>
        </w:rPr>
      </w:pPr>
    </w:p>
    <w:p w14:paraId="7BAAC4A8" w14:textId="72B80B66" w:rsidR="00E75154" w:rsidRPr="00601B1D" w:rsidRDefault="00E75154" w:rsidP="00E75154">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601B1D">
        <w:rPr>
          <w:rFonts w:ascii="Times New Roman" w:hAnsi="Times New Roman" w:cs="Times New Roman"/>
          <w:spacing w:val="2"/>
          <w:sz w:val="24"/>
          <w:szCs w:val="24"/>
          <w:shd w:val="clear" w:color="auto" w:fill="FFFFFF"/>
        </w:rPr>
        <w:t xml:space="preserve"> priedas</w:t>
      </w:r>
    </w:p>
    <w:p w14:paraId="61476308" w14:textId="77777777" w:rsidR="00E75154" w:rsidRPr="00601B1D" w:rsidRDefault="00E75154" w:rsidP="00E75154">
      <w:pPr>
        <w:ind w:right="40"/>
        <w:jc w:val="center"/>
        <w:rPr>
          <w:rFonts w:ascii="Times New Roman" w:eastAsia="Calibri" w:hAnsi="Times New Roman" w:cs="Times New Roman"/>
          <w:b/>
          <w:bCs/>
          <w:kern w:val="0"/>
          <w:sz w:val="24"/>
          <w:szCs w:val="24"/>
          <w14:ligatures w14:val="none"/>
        </w:rPr>
      </w:pPr>
    </w:p>
    <w:p w14:paraId="0AAF0972" w14:textId="77777777" w:rsidR="00E75154" w:rsidRPr="00601B1D" w:rsidRDefault="00E75154" w:rsidP="00E75154">
      <w:pPr>
        <w:ind w:right="40"/>
        <w:rPr>
          <w:rFonts w:ascii="Times New Roman" w:eastAsia="Calibri" w:hAnsi="Times New Roman" w:cs="Times New Roman"/>
          <w:b/>
          <w:bCs/>
          <w:kern w:val="0"/>
          <w:sz w:val="24"/>
          <w:szCs w:val="24"/>
          <w14:ligatures w14:val="none"/>
        </w:rPr>
      </w:pPr>
    </w:p>
    <w:p w14:paraId="7809FE3A" w14:textId="2BBD2014" w:rsidR="00E75154" w:rsidRPr="00601B1D" w:rsidRDefault="00E75154" w:rsidP="00E75154">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EKSPERTIZĖS AKTAS NR. </w:t>
      </w:r>
      <w:r w:rsidRPr="00E75154">
        <w:rPr>
          <w:rFonts w:ascii="Times New Roman" w:eastAsia="Times New Roman" w:hAnsi="Times New Roman" w:cs="Times New Roman"/>
          <w:b/>
          <w:bCs/>
          <w:sz w:val="24"/>
          <w:szCs w:val="24"/>
        </w:rPr>
        <w:t>B221-E24</w:t>
      </w:r>
    </w:p>
    <w:p w14:paraId="326AF088" w14:textId="77777777" w:rsidR="00E75154" w:rsidRPr="00601B1D" w:rsidRDefault="00E75154" w:rsidP="00E75154">
      <w:pPr>
        <w:ind w:right="40"/>
        <w:jc w:val="center"/>
        <w:rPr>
          <w:rFonts w:ascii="Times New Roman" w:eastAsia="Calibri" w:hAnsi="Times New Roman" w:cs="Times New Roman"/>
          <w:b/>
          <w:bCs/>
          <w:kern w:val="0"/>
          <w:sz w:val="24"/>
          <w:szCs w:val="24"/>
          <w14:ligatures w14:val="none"/>
        </w:rPr>
      </w:pPr>
    </w:p>
    <w:p w14:paraId="4B9A55D1" w14:textId="77777777" w:rsidR="00E75154" w:rsidRPr="00601B1D" w:rsidRDefault="00E75154" w:rsidP="00E75154">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7ADB068B" w14:textId="77777777" w:rsidR="00E75154" w:rsidRPr="00601B1D" w:rsidRDefault="00E75154" w:rsidP="00E75154">
      <w:pPr>
        <w:tabs>
          <w:tab w:val="left" w:pos="1296"/>
        </w:tabs>
        <w:jc w:val="center"/>
      </w:pPr>
    </w:p>
    <w:p w14:paraId="3F96F79C" w14:textId="77777777" w:rsidR="00E75154" w:rsidRPr="00601B1D" w:rsidRDefault="00E75154" w:rsidP="00E75154">
      <w:pPr>
        <w:jc w:val="center"/>
      </w:pPr>
      <w:r w:rsidRPr="00601B1D">
        <w:t>______________________</w:t>
      </w:r>
    </w:p>
    <w:p w14:paraId="1DA5F1EB" w14:textId="77777777" w:rsidR="00E75154" w:rsidRPr="00601B1D" w:rsidRDefault="00E75154" w:rsidP="00E75154">
      <w:pPr>
        <w:tabs>
          <w:tab w:val="left" w:pos="1296"/>
        </w:tabs>
        <w:jc w:val="center"/>
      </w:pPr>
    </w:p>
    <w:p w14:paraId="023E7A79" w14:textId="77777777" w:rsidR="00E75154" w:rsidRDefault="00E75154" w:rsidP="00E75154"/>
    <w:p w14:paraId="1EEDD799" w14:textId="77777777" w:rsidR="00E75154" w:rsidRDefault="00E75154" w:rsidP="00E75154"/>
    <w:p w14:paraId="0F13C6F0" w14:textId="77777777" w:rsidR="00E75154" w:rsidRDefault="00E75154" w:rsidP="00E75154"/>
    <w:p w14:paraId="5EA4E4DA" w14:textId="77777777" w:rsidR="00E75154" w:rsidRDefault="00E75154" w:rsidP="00E75154"/>
    <w:p w14:paraId="651A94B0" w14:textId="77777777" w:rsidR="00E75154" w:rsidRDefault="00E75154" w:rsidP="00E75154"/>
    <w:p w14:paraId="4B0D092D" w14:textId="77777777" w:rsidR="00E75154" w:rsidRDefault="00E75154" w:rsidP="00E75154"/>
    <w:p w14:paraId="1F275AA7" w14:textId="77777777" w:rsidR="00E75154" w:rsidRDefault="00E75154" w:rsidP="00E75154"/>
    <w:p w14:paraId="3D8658E9" w14:textId="77777777" w:rsidR="00E75154" w:rsidRDefault="00E75154" w:rsidP="00E75154"/>
    <w:p w14:paraId="396642D0" w14:textId="77777777" w:rsidR="00E75154" w:rsidRDefault="00E75154" w:rsidP="00E75154"/>
    <w:p w14:paraId="4F9152F6" w14:textId="77777777" w:rsidR="00E75154" w:rsidRDefault="00E75154" w:rsidP="00E75154"/>
    <w:p w14:paraId="4FE8A94B" w14:textId="77777777" w:rsidR="00E75154" w:rsidRDefault="00E75154" w:rsidP="00E75154"/>
    <w:p w14:paraId="20C2FD1F" w14:textId="77777777" w:rsidR="00E75154" w:rsidRDefault="00E75154" w:rsidP="00E75154"/>
    <w:p w14:paraId="77AC3BB2" w14:textId="77777777" w:rsidR="00E75154" w:rsidRDefault="00E75154" w:rsidP="00E75154"/>
    <w:p w14:paraId="7D5C373D" w14:textId="77777777" w:rsidR="00E75154" w:rsidRDefault="00E75154" w:rsidP="00E75154"/>
    <w:p w14:paraId="467764D8" w14:textId="77777777" w:rsidR="00E75154" w:rsidRDefault="00E75154" w:rsidP="00E75154"/>
    <w:p w14:paraId="47308FCF" w14:textId="77777777" w:rsidR="00E75154" w:rsidRDefault="00E75154" w:rsidP="00E75154"/>
    <w:p w14:paraId="6C476140" w14:textId="77777777" w:rsidR="00E75154" w:rsidRDefault="00E75154" w:rsidP="00E75154"/>
    <w:p w14:paraId="61FDBC8B" w14:textId="77777777" w:rsidR="00E75154" w:rsidRDefault="00E75154" w:rsidP="00E75154"/>
    <w:p w14:paraId="7E652474" w14:textId="77777777" w:rsidR="00E75154" w:rsidRDefault="00E75154" w:rsidP="00E75154"/>
    <w:p w14:paraId="3C5F4322" w14:textId="77777777" w:rsidR="00E75154" w:rsidRDefault="00E75154" w:rsidP="00E75154"/>
    <w:p w14:paraId="5223D5D8" w14:textId="77777777" w:rsidR="00E75154" w:rsidRDefault="00E75154" w:rsidP="00E75154"/>
    <w:p w14:paraId="0EDD1601" w14:textId="77777777" w:rsidR="00E75154" w:rsidRDefault="00E75154" w:rsidP="00E75154"/>
    <w:p w14:paraId="251BCDB4" w14:textId="77777777" w:rsidR="00E75154" w:rsidRDefault="00E75154" w:rsidP="00E75154"/>
    <w:p w14:paraId="7A99CCCE" w14:textId="77777777" w:rsidR="00E75154" w:rsidRDefault="00E75154" w:rsidP="00E75154"/>
    <w:p w14:paraId="7F44A2A6" w14:textId="77777777" w:rsidR="00E75154" w:rsidRDefault="00E75154" w:rsidP="00E75154"/>
    <w:p w14:paraId="0EA85314" w14:textId="77777777" w:rsidR="00E75154" w:rsidRDefault="00E75154" w:rsidP="00E75154"/>
    <w:p w14:paraId="7A5FACAE" w14:textId="77777777" w:rsidR="00E75154" w:rsidRDefault="00E75154" w:rsidP="00E75154"/>
    <w:p w14:paraId="515CFA1E" w14:textId="77777777" w:rsidR="00E75154" w:rsidRDefault="00E75154" w:rsidP="00E75154"/>
    <w:p w14:paraId="10E47D27" w14:textId="77777777" w:rsidR="00E75154" w:rsidRDefault="00E75154" w:rsidP="00E75154"/>
    <w:p w14:paraId="6A49D78E" w14:textId="77777777" w:rsidR="00E75154" w:rsidRDefault="00E75154" w:rsidP="00E75154"/>
    <w:p w14:paraId="6DE93089" w14:textId="77777777" w:rsidR="00E75154" w:rsidRDefault="00E75154" w:rsidP="00E75154"/>
    <w:p w14:paraId="32673A6F" w14:textId="77777777" w:rsidR="00E75154" w:rsidRDefault="00E75154" w:rsidP="00E75154"/>
    <w:p w14:paraId="60E23787" w14:textId="77777777" w:rsidR="00E75154" w:rsidRDefault="00E75154" w:rsidP="00E75154"/>
    <w:p w14:paraId="7E9F2909" w14:textId="77777777" w:rsidR="00E75154" w:rsidRDefault="00E75154" w:rsidP="00E75154"/>
    <w:p w14:paraId="118B735E" w14:textId="77777777" w:rsidR="00E75154" w:rsidRDefault="00E75154" w:rsidP="00E75154"/>
    <w:p w14:paraId="7733A39C" w14:textId="77777777" w:rsidR="00E75154" w:rsidRDefault="00E75154" w:rsidP="00E75154"/>
    <w:p w14:paraId="30F4A4A5" w14:textId="77777777" w:rsidR="00E75154" w:rsidRDefault="00E75154" w:rsidP="00E75154"/>
    <w:p w14:paraId="71BB38A2" w14:textId="77777777" w:rsidR="00E75154" w:rsidRDefault="00E75154" w:rsidP="00E75154"/>
    <w:p w14:paraId="4889BB27" w14:textId="77777777" w:rsidR="00E75154" w:rsidRDefault="00E75154" w:rsidP="00E75154"/>
    <w:p w14:paraId="5DB34FB3" w14:textId="77777777" w:rsidR="00E75154" w:rsidRDefault="00E75154" w:rsidP="00E75154"/>
    <w:p w14:paraId="4523C0CE" w14:textId="77777777" w:rsidR="00E75154" w:rsidRDefault="00E75154" w:rsidP="00E75154"/>
    <w:p w14:paraId="656C738B" w14:textId="77777777" w:rsidR="00E75154" w:rsidRDefault="00E75154" w:rsidP="00E75154"/>
    <w:p w14:paraId="3BB7224A" w14:textId="77777777" w:rsidR="00E75154" w:rsidRPr="00601B1D" w:rsidRDefault="00E75154" w:rsidP="00E75154"/>
    <w:p w14:paraId="31ED2CFB" w14:textId="77777777" w:rsidR="00E75154" w:rsidRDefault="00E75154" w:rsidP="00E75154">
      <w:pPr>
        <w:tabs>
          <w:tab w:val="left" w:pos="1296"/>
        </w:tabs>
        <w:jc w:val="center"/>
      </w:pPr>
    </w:p>
    <w:p w14:paraId="7E00649A" w14:textId="538B715A" w:rsidR="00C45AB5" w:rsidRPr="00E75154" w:rsidRDefault="00C45AB5" w:rsidP="00C45AB5">
      <w:pPr>
        <w:ind w:right="40"/>
        <w:jc w:val="right"/>
        <w:rPr>
          <w:rFonts w:ascii="Times New Roman" w:hAnsi="Times New Roman" w:cs="Times New Roman"/>
          <w:spacing w:val="2"/>
          <w:sz w:val="24"/>
          <w:szCs w:val="24"/>
          <w:shd w:val="clear" w:color="auto" w:fill="FFFFFF"/>
        </w:rPr>
      </w:pPr>
      <w:r w:rsidRPr="00E75154">
        <w:rPr>
          <w:rFonts w:ascii="Times New Roman" w:hAnsi="Times New Roman" w:cs="Times New Roman"/>
          <w:spacing w:val="2"/>
          <w:sz w:val="24"/>
          <w:szCs w:val="24"/>
          <w:shd w:val="clear" w:color="auto" w:fill="FFFFFF"/>
        </w:rPr>
        <w:lastRenderedPageBreak/>
        <w:t>Pirkimo sąlygų 5 priedas</w:t>
      </w:r>
    </w:p>
    <w:p w14:paraId="70205B68" w14:textId="77777777" w:rsidR="00C45AB5" w:rsidRPr="00E75154" w:rsidRDefault="00C45AB5" w:rsidP="00C45AB5">
      <w:pPr>
        <w:ind w:right="40"/>
        <w:jc w:val="center"/>
        <w:rPr>
          <w:rFonts w:ascii="Times New Roman" w:eastAsia="Calibri" w:hAnsi="Times New Roman" w:cs="Times New Roman"/>
          <w:kern w:val="0"/>
          <w:sz w:val="24"/>
          <w:szCs w:val="24"/>
          <w14:ligatures w14:val="none"/>
        </w:rPr>
      </w:pPr>
    </w:p>
    <w:p w14:paraId="245FA18A" w14:textId="77777777" w:rsidR="00C45AB5" w:rsidRPr="00E75154" w:rsidRDefault="00C45AB5" w:rsidP="00C45AB5">
      <w:pPr>
        <w:ind w:right="40"/>
        <w:rPr>
          <w:rFonts w:ascii="Times New Roman" w:eastAsia="Calibri" w:hAnsi="Times New Roman" w:cs="Times New Roman"/>
          <w:b/>
          <w:bCs/>
          <w:kern w:val="0"/>
          <w:sz w:val="24"/>
          <w:szCs w:val="24"/>
          <w14:ligatures w14:val="none"/>
        </w:rPr>
      </w:pPr>
    </w:p>
    <w:p w14:paraId="03C4EF3F" w14:textId="77777777" w:rsidR="00C45AB5" w:rsidRPr="00E75154" w:rsidRDefault="00C45AB5" w:rsidP="00C45AB5">
      <w:pPr>
        <w:ind w:right="40"/>
        <w:jc w:val="center"/>
        <w:rPr>
          <w:rFonts w:ascii="Times New Roman" w:eastAsia="Calibri" w:hAnsi="Times New Roman" w:cs="Times New Roman"/>
          <w:b/>
          <w:bCs/>
          <w:kern w:val="0"/>
          <w:sz w:val="24"/>
          <w:szCs w:val="24"/>
          <w14:ligatures w14:val="none"/>
        </w:rPr>
      </w:pPr>
      <w:r w:rsidRPr="00E75154">
        <w:rPr>
          <w:rFonts w:ascii="Times New Roman" w:eastAsia="Calibri" w:hAnsi="Times New Roman" w:cs="Times New Roman"/>
          <w:b/>
          <w:bCs/>
          <w:kern w:val="0"/>
          <w:sz w:val="24"/>
          <w:szCs w:val="24"/>
          <w14:ligatures w14:val="none"/>
        </w:rPr>
        <w:t>VIEŠOJO PIRKIMO SUTARTIES PROJEKTAS</w:t>
      </w:r>
    </w:p>
    <w:p w14:paraId="351AFBA2" w14:textId="77777777" w:rsidR="00C45AB5" w:rsidRPr="00E75154" w:rsidRDefault="00C45AB5" w:rsidP="00C45AB5">
      <w:pPr>
        <w:ind w:right="40"/>
        <w:jc w:val="center"/>
        <w:rPr>
          <w:rFonts w:ascii="Times New Roman" w:eastAsia="Calibri" w:hAnsi="Times New Roman" w:cs="Times New Roman"/>
          <w:kern w:val="0"/>
          <w:sz w:val="24"/>
          <w:szCs w:val="24"/>
          <w14:ligatures w14:val="none"/>
        </w:rPr>
      </w:pPr>
    </w:p>
    <w:p w14:paraId="67345515" w14:textId="77777777" w:rsidR="00C45AB5" w:rsidRPr="00E75154" w:rsidRDefault="00C45AB5" w:rsidP="00C45AB5">
      <w:pPr>
        <w:ind w:right="40"/>
        <w:jc w:val="center"/>
        <w:rPr>
          <w:rFonts w:ascii="Times New Roman" w:eastAsia="Calibri" w:hAnsi="Times New Roman" w:cs="Times New Roman"/>
          <w:i/>
          <w:iCs/>
          <w:kern w:val="0"/>
          <w:sz w:val="24"/>
          <w:szCs w:val="24"/>
          <w14:ligatures w14:val="none"/>
        </w:rPr>
      </w:pPr>
      <w:r w:rsidRPr="00E75154">
        <w:rPr>
          <w:rFonts w:ascii="Times New Roman" w:eastAsia="Calibri" w:hAnsi="Times New Roman" w:cs="Times New Roman"/>
          <w:i/>
          <w:iCs/>
          <w:kern w:val="0"/>
          <w:sz w:val="24"/>
          <w:szCs w:val="24"/>
          <w14:ligatures w14:val="none"/>
        </w:rPr>
        <w:t>(</w:t>
      </w:r>
      <w:r w:rsidRPr="00E75154">
        <w:rPr>
          <w:rFonts w:ascii="Times New Roman" w:hAnsi="Times New Roman" w:cs="Times New Roman"/>
          <w:i/>
          <w:iCs/>
          <w:sz w:val="24"/>
          <w:szCs w:val="24"/>
        </w:rPr>
        <w:t>pridedamas atskiru dokumentu CVP IS</w:t>
      </w:r>
      <w:r w:rsidRPr="00E75154">
        <w:rPr>
          <w:rFonts w:ascii="Times New Roman" w:eastAsia="Calibri" w:hAnsi="Times New Roman" w:cs="Times New Roman"/>
          <w:i/>
          <w:iCs/>
          <w:kern w:val="0"/>
          <w:sz w:val="24"/>
          <w:szCs w:val="24"/>
          <w14:ligatures w14:val="none"/>
        </w:rPr>
        <w:t>)</w:t>
      </w:r>
    </w:p>
    <w:p w14:paraId="5DB101A9" w14:textId="77777777" w:rsidR="00C45AB5" w:rsidRPr="00E75154" w:rsidRDefault="00C45AB5" w:rsidP="00C45AB5">
      <w:pPr>
        <w:tabs>
          <w:tab w:val="left" w:pos="1296"/>
        </w:tabs>
        <w:jc w:val="center"/>
        <w:rPr>
          <w:rFonts w:ascii="Times New Roman" w:hAnsi="Times New Roman" w:cs="Times New Roman"/>
          <w:sz w:val="24"/>
          <w:szCs w:val="24"/>
        </w:rPr>
      </w:pPr>
    </w:p>
    <w:p w14:paraId="6A9993F9" w14:textId="77777777" w:rsidR="00C45AB5" w:rsidRPr="00E75154" w:rsidRDefault="00C45AB5" w:rsidP="00C45AB5">
      <w:pPr>
        <w:jc w:val="center"/>
        <w:rPr>
          <w:rFonts w:ascii="Times New Roman" w:hAnsi="Times New Roman" w:cs="Times New Roman"/>
          <w:sz w:val="24"/>
          <w:szCs w:val="24"/>
        </w:rPr>
      </w:pPr>
      <w:r w:rsidRPr="00E75154">
        <w:rPr>
          <w:rFonts w:ascii="Times New Roman" w:hAnsi="Times New Roman" w:cs="Times New Roman"/>
          <w:sz w:val="24"/>
          <w:szCs w:val="24"/>
        </w:rPr>
        <w:t>______________________</w:t>
      </w:r>
    </w:p>
    <w:p w14:paraId="20CEA0A9" w14:textId="77777777" w:rsidR="00C45AB5" w:rsidRPr="00E75154" w:rsidRDefault="00C45AB5" w:rsidP="00C45AB5">
      <w:pPr>
        <w:tabs>
          <w:tab w:val="left" w:pos="1296"/>
        </w:tabs>
        <w:jc w:val="center"/>
        <w:rPr>
          <w:rFonts w:ascii="Times New Roman" w:hAnsi="Times New Roman" w:cs="Times New Roman"/>
          <w:sz w:val="24"/>
          <w:szCs w:val="24"/>
        </w:rPr>
      </w:pPr>
    </w:p>
    <w:p w14:paraId="31F627C5" w14:textId="77777777" w:rsidR="00C45AB5" w:rsidRPr="00E75154" w:rsidRDefault="00C45AB5" w:rsidP="00C45AB5">
      <w:pPr>
        <w:rPr>
          <w:rFonts w:ascii="Times New Roman" w:hAnsi="Times New Roman" w:cs="Times New Roman"/>
          <w:sz w:val="24"/>
          <w:szCs w:val="24"/>
        </w:rPr>
      </w:pPr>
    </w:p>
    <w:p w14:paraId="27CF54E0" w14:textId="77777777" w:rsidR="00C45AB5" w:rsidRPr="00E75154" w:rsidRDefault="00C45AB5" w:rsidP="00553FF1">
      <w:pPr>
        <w:tabs>
          <w:tab w:val="left" w:pos="1296"/>
        </w:tabs>
        <w:jc w:val="center"/>
        <w:rPr>
          <w:rFonts w:ascii="Times New Roman" w:hAnsi="Times New Roman" w:cs="Times New Roman"/>
          <w:sz w:val="24"/>
          <w:szCs w:val="24"/>
        </w:rPr>
      </w:pPr>
    </w:p>
    <w:p w14:paraId="5BF495EC" w14:textId="77777777" w:rsidR="00C45AB5" w:rsidRDefault="00C45AB5" w:rsidP="00553FF1">
      <w:pPr>
        <w:tabs>
          <w:tab w:val="left" w:pos="1296"/>
        </w:tabs>
        <w:jc w:val="center"/>
      </w:pPr>
    </w:p>
    <w:p w14:paraId="1CB968DB" w14:textId="77777777" w:rsidR="00E75154" w:rsidRDefault="00E75154" w:rsidP="00553FF1">
      <w:pPr>
        <w:tabs>
          <w:tab w:val="left" w:pos="1296"/>
        </w:tabs>
        <w:jc w:val="center"/>
      </w:pPr>
    </w:p>
    <w:p w14:paraId="4387E5C1" w14:textId="77777777" w:rsidR="00E75154" w:rsidRDefault="00E75154" w:rsidP="00553FF1">
      <w:pPr>
        <w:tabs>
          <w:tab w:val="left" w:pos="1296"/>
        </w:tabs>
        <w:jc w:val="center"/>
      </w:pPr>
    </w:p>
    <w:p w14:paraId="5E7461F0" w14:textId="77777777" w:rsidR="00E75154" w:rsidRDefault="00E75154" w:rsidP="00553FF1">
      <w:pPr>
        <w:tabs>
          <w:tab w:val="left" w:pos="1296"/>
        </w:tabs>
        <w:jc w:val="center"/>
      </w:pPr>
    </w:p>
    <w:p w14:paraId="2E5439A6" w14:textId="77777777" w:rsidR="00E75154" w:rsidRDefault="00E75154" w:rsidP="00553FF1">
      <w:pPr>
        <w:tabs>
          <w:tab w:val="left" w:pos="1296"/>
        </w:tabs>
        <w:jc w:val="center"/>
      </w:pPr>
    </w:p>
    <w:p w14:paraId="23B8D139" w14:textId="77777777" w:rsidR="00E75154" w:rsidRDefault="00E75154" w:rsidP="00553FF1">
      <w:pPr>
        <w:tabs>
          <w:tab w:val="left" w:pos="1296"/>
        </w:tabs>
        <w:jc w:val="center"/>
      </w:pPr>
    </w:p>
    <w:p w14:paraId="093CDB29" w14:textId="77777777" w:rsidR="00E75154" w:rsidRDefault="00E75154" w:rsidP="00553FF1">
      <w:pPr>
        <w:tabs>
          <w:tab w:val="left" w:pos="1296"/>
        </w:tabs>
        <w:jc w:val="center"/>
      </w:pPr>
    </w:p>
    <w:p w14:paraId="5001BE9D" w14:textId="77777777" w:rsidR="00E75154" w:rsidRDefault="00E75154" w:rsidP="00553FF1">
      <w:pPr>
        <w:tabs>
          <w:tab w:val="left" w:pos="1296"/>
        </w:tabs>
        <w:jc w:val="center"/>
      </w:pPr>
    </w:p>
    <w:p w14:paraId="3D294FF1" w14:textId="77777777" w:rsidR="00E75154" w:rsidRDefault="00E75154" w:rsidP="00553FF1">
      <w:pPr>
        <w:tabs>
          <w:tab w:val="left" w:pos="1296"/>
        </w:tabs>
        <w:jc w:val="center"/>
      </w:pPr>
    </w:p>
    <w:p w14:paraId="336631A0" w14:textId="77777777" w:rsidR="00E75154" w:rsidRDefault="00E75154" w:rsidP="00553FF1">
      <w:pPr>
        <w:tabs>
          <w:tab w:val="left" w:pos="1296"/>
        </w:tabs>
        <w:jc w:val="center"/>
      </w:pPr>
    </w:p>
    <w:p w14:paraId="4ADAFA93" w14:textId="77777777" w:rsidR="00E75154" w:rsidRDefault="00E75154" w:rsidP="00553FF1">
      <w:pPr>
        <w:tabs>
          <w:tab w:val="left" w:pos="1296"/>
        </w:tabs>
        <w:jc w:val="center"/>
      </w:pPr>
    </w:p>
    <w:p w14:paraId="1C51900F" w14:textId="77777777" w:rsidR="00E75154" w:rsidRDefault="00E75154" w:rsidP="00553FF1">
      <w:pPr>
        <w:tabs>
          <w:tab w:val="left" w:pos="1296"/>
        </w:tabs>
        <w:jc w:val="center"/>
      </w:pPr>
    </w:p>
    <w:p w14:paraId="0B6889D3" w14:textId="77777777" w:rsidR="00E75154" w:rsidRDefault="00E75154" w:rsidP="00553FF1">
      <w:pPr>
        <w:tabs>
          <w:tab w:val="left" w:pos="1296"/>
        </w:tabs>
        <w:jc w:val="center"/>
      </w:pPr>
    </w:p>
    <w:p w14:paraId="67D52936" w14:textId="77777777" w:rsidR="00E75154" w:rsidRDefault="00E75154" w:rsidP="00553FF1">
      <w:pPr>
        <w:tabs>
          <w:tab w:val="left" w:pos="1296"/>
        </w:tabs>
        <w:jc w:val="center"/>
      </w:pPr>
    </w:p>
    <w:p w14:paraId="0BA626B8" w14:textId="77777777" w:rsidR="00E75154" w:rsidRDefault="00E75154" w:rsidP="00553FF1">
      <w:pPr>
        <w:tabs>
          <w:tab w:val="left" w:pos="1296"/>
        </w:tabs>
        <w:jc w:val="center"/>
      </w:pPr>
    </w:p>
    <w:p w14:paraId="1F6EFF22" w14:textId="77777777" w:rsidR="00E75154" w:rsidRDefault="00E75154" w:rsidP="00553FF1">
      <w:pPr>
        <w:tabs>
          <w:tab w:val="left" w:pos="1296"/>
        </w:tabs>
        <w:jc w:val="center"/>
      </w:pPr>
    </w:p>
    <w:p w14:paraId="76F21247" w14:textId="77777777" w:rsidR="00E75154" w:rsidRDefault="00E75154" w:rsidP="00553FF1">
      <w:pPr>
        <w:tabs>
          <w:tab w:val="left" w:pos="1296"/>
        </w:tabs>
        <w:jc w:val="center"/>
      </w:pPr>
    </w:p>
    <w:p w14:paraId="7BCBCCFE" w14:textId="77777777" w:rsidR="00E75154" w:rsidRDefault="00E75154" w:rsidP="00553FF1">
      <w:pPr>
        <w:tabs>
          <w:tab w:val="left" w:pos="1296"/>
        </w:tabs>
        <w:jc w:val="center"/>
      </w:pPr>
    </w:p>
    <w:p w14:paraId="6F8560A7" w14:textId="77777777" w:rsidR="00E75154" w:rsidRDefault="00E75154" w:rsidP="00553FF1">
      <w:pPr>
        <w:tabs>
          <w:tab w:val="left" w:pos="1296"/>
        </w:tabs>
        <w:jc w:val="center"/>
      </w:pPr>
    </w:p>
    <w:p w14:paraId="403F1B97" w14:textId="77777777" w:rsidR="00E75154" w:rsidRDefault="00E75154" w:rsidP="00553FF1">
      <w:pPr>
        <w:tabs>
          <w:tab w:val="left" w:pos="1296"/>
        </w:tabs>
        <w:jc w:val="center"/>
      </w:pPr>
    </w:p>
    <w:p w14:paraId="67C78D2A" w14:textId="77777777" w:rsidR="00E75154" w:rsidRDefault="00E75154" w:rsidP="00553FF1">
      <w:pPr>
        <w:tabs>
          <w:tab w:val="left" w:pos="1296"/>
        </w:tabs>
        <w:jc w:val="center"/>
      </w:pPr>
    </w:p>
    <w:p w14:paraId="4B29ECAB" w14:textId="77777777" w:rsidR="00E75154" w:rsidRDefault="00E75154" w:rsidP="00553FF1">
      <w:pPr>
        <w:tabs>
          <w:tab w:val="left" w:pos="1296"/>
        </w:tabs>
        <w:jc w:val="center"/>
      </w:pPr>
    </w:p>
    <w:p w14:paraId="370909E8" w14:textId="77777777" w:rsidR="00E75154" w:rsidRDefault="00E75154" w:rsidP="00553FF1">
      <w:pPr>
        <w:tabs>
          <w:tab w:val="left" w:pos="1296"/>
        </w:tabs>
        <w:jc w:val="center"/>
      </w:pPr>
    </w:p>
    <w:p w14:paraId="2286D0DB" w14:textId="77777777" w:rsidR="00E75154" w:rsidRDefault="00E75154" w:rsidP="00553FF1">
      <w:pPr>
        <w:tabs>
          <w:tab w:val="left" w:pos="1296"/>
        </w:tabs>
        <w:jc w:val="center"/>
      </w:pPr>
    </w:p>
    <w:p w14:paraId="0FB34C76" w14:textId="77777777" w:rsidR="00E75154" w:rsidRDefault="00E75154" w:rsidP="00553FF1">
      <w:pPr>
        <w:tabs>
          <w:tab w:val="left" w:pos="1296"/>
        </w:tabs>
        <w:jc w:val="center"/>
      </w:pPr>
    </w:p>
    <w:p w14:paraId="60F96BF7" w14:textId="77777777" w:rsidR="00E75154" w:rsidRDefault="00E75154" w:rsidP="00553FF1">
      <w:pPr>
        <w:tabs>
          <w:tab w:val="left" w:pos="1296"/>
        </w:tabs>
        <w:jc w:val="center"/>
      </w:pPr>
    </w:p>
    <w:p w14:paraId="7FE1FEB5" w14:textId="77777777" w:rsidR="00E75154" w:rsidRDefault="00E75154" w:rsidP="00553FF1">
      <w:pPr>
        <w:tabs>
          <w:tab w:val="left" w:pos="1296"/>
        </w:tabs>
        <w:jc w:val="center"/>
      </w:pPr>
    </w:p>
    <w:p w14:paraId="3043FA87" w14:textId="77777777" w:rsidR="00E75154" w:rsidRDefault="00E75154" w:rsidP="00553FF1">
      <w:pPr>
        <w:tabs>
          <w:tab w:val="left" w:pos="1296"/>
        </w:tabs>
        <w:jc w:val="center"/>
      </w:pPr>
    </w:p>
    <w:p w14:paraId="790B2A0E" w14:textId="77777777" w:rsidR="00E75154" w:rsidRDefault="00E75154" w:rsidP="00553FF1">
      <w:pPr>
        <w:tabs>
          <w:tab w:val="left" w:pos="1296"/>
        </w:tabs>
        <w:jc w:val="center"/>
      </w:pPr>
    </w:p>
    <w:p w14:paraId="4C2C8AE7" w14:textId="77777777" w:rsidR="00E75154" w:rsidRDefault="00E75154" w:rsidP="00553FF1">
      <w:pPr>
        <w:tabs>
          <w:tab w:val="left" w:pos="1296"/>
        </w:tabs>
        <w:jc w:val="center"/>
      </w:pPr>
    </w:p>
    <w:p w14:paraId="2C4BABE7" w14:textId="77777777" w:rsidR="00E75154" w:rsidRDefault="00E75154" w:rsidP="00553FF1">
      <w:pPr>
        <w:tabs>
          <w:tab w:val="left" w:pos="1296"/>
        </w:tabs>
        <w:jc w:val="center"/>
      </w:pPr>
    </w:p>
    <w:p w14:paraId="3E395EFD" w14:textId="77777777" w:rsidR="00E75154" w:rsidRDefault="00E75154" w:rsidP="00553FF1">
      <w:pPr>
        <w:tabs>
          <w:tab w:val="left" w:pos="1296"/>
        </w:tabs>
        <w:jc w:val="center"/>
      </w:pPr>
    </w:p>
    <w:p w14:paraId="5CACC00B" w14:textId="77777777" w:rsidR="00E75154" w:rsidRDefault="00E75154" w:rsidP="00553FF1">
      <w:pPr>
        <w:tabs>
          <w:tab w:val="left" w:pos="1296"/>
        </w:tabs>
        <w:jc w:val="center"/>
      </w:pPr>
    </w:p>
    <w:p w14:paraId="23A806AD" w14:textId="77777777" w:rsidR="00E75154" w:rsidRDefault="00E75154" w:rsidP="00553FF1">
      <w:pPr>
        <w:tabs>
          <w:tab w:val="left" w:pos="1296"/>
        </w:tabs>
        <w:jc w:val="center"/>
      </w:pPr>
    </w:p>
    <w:p w14:paraId="3A670A60" w14:textId="77777777" w:rsidR="00E75154" w:rsidRDefault="00E75154" w:rsidP="00553FF1">
      <w:pPr>
        <w:tabs>
          <w:tab w:val="left" w:pos="1296"/>
        </w:tabs>
        <w:jc w:val="center"/>
      </w:pPr>
    </w:p>
    <w:p w14:paraId="612FBDF2" w14:textId="77777777" w:rsidR="00E75154" w:rsidRDefault="00E75154" w:rsidP="00553FF1">
      <w:pPr>
        <w:tabs>
          <w:tab w:val="left" w:pos="1296"/>
        </w:tabs>
        <w:jc w:val="center"/>
      </w:pPr>
    </w:p>
    <w:p w14:paraId="57286237" w14:textId="77777777" w:rsidR="00E75154" w:rsidRDefault="00E75154" w:rsidP="00553FF1">
      <w:pPr>
        <w:tabs>
          <w:tab w:val="left" w:pos="1296"/>
        </w:tabs>
        <w:jc w:val="center"/>
      </w:pPr>
    </w:p>
    <w:p w14:paraId="7088145F" w14:textId="77777777" w:rsidR="00E75154" w:rsidRDefault="00E75154" w:rsidP="00553FF1">
      <w:pPr>
        <w:tabs>
          <w:tab w:val="left" w:pos="1296"/>
        </w:tabs>
        <w:jc w:val="center"/>
      </w:pPr>
    </w:p>
    <w:p w14:paraId="3BA508D5" w14:textId="77777777" w:rsidR="00E75154" w:rsidRDefault="00E75154" w:rsidP="00553FF1">
      <w:pPr>
        <w:tabs>
          <w:tab w:val="left" w:pos="1296"/>
        </w:tabs>
        <w:jc w:val="center"/>
      </w:pPr>
    </w:p>
    <w:p w14:paraId="42F27070" w14:textId="77777777" w:rsidR="00E75154" w:rsidRDefault="00E75154" w:rsidP="00553FF1">
      <w:pPr>
        <w:tabs>
          <w:tab w:val="left" w:pos="1296"/>
        </w:tabs>
        <w:jc w:val="center"/>
      </w:pPr>
    </w:p>
    <w:p w14:paraId="78F4EB76" w14:textId="77777777" w:rsidR="00E75154" w:rsidRDefault="00E75154" w:rsidP="00553FF1">
      <w:pPr>
        <w:tabs>
          <w:tab w:val="left" w:pos="1296"/>
        </w:tabs>
        <w:jc w:val="center"/>
      </w:pPr>
    </w:p>
    <w:p w14:paraId="1FEC91E1" w14:textId="77777777" w:rsidR="00E75154" w:rsidRDefault="00E75154" w:rsidP="00553FF1">
      <w:pPr>
        <w:tabs>
          <w:tab w:val="left" w:pos="1296"/>
        </w:tabs>
        <w:jc w:val="center"/>
      </w:pPr>
    </w:p>
    <w:p w14:paraId="08A18315" w14:textId="23413B36" w:rsidR="00E75154" w:rsidRPr="00E75154" w:rsidRDefault="00E75154" w:rsidP="00E75154">
      <w:pPr>
        <w:ind w:right="40"/>
        <w:jc w:val="right"/>
        <w:rPr>
          <w:rFonts w:ascii="Times New Roman" w:hAnsi="Times New Roman" w:cs="Times New Roman"/>
          <w:spacing w:val="2"/>
          <w:sz w:val="24"/>
          <w:szCs w:val="24"/>
          <w:shd w:val="clear" w:color="auto" w:fill="FFFFFF"/>
        </w:rPr>
      </w:pPr>
      <w:r w:rsidRPr="00E75154">
        <w:rPr>
          <w:rFonts w:ascii="Times New Roman" w:hAnsi="Times New Roman" w:cs="Times New Roman"/>
          <w:spacing w:val="2"/>
          <w:sz w:val="24"/>
          <w:szCs w:val="24"/>
          <w:shd w:val="clear" w:color="auto" w:fill="FFFFFF"/>
        </w:rPr>
        <w:lastRenderedPageBreak/>
        <w:t xml:space="preserve">Pirkimo sąlygų </w:t>
      </w:r>
      <w:r>
        <w:rPr>
          <w:rFonts w:ascii="Times New Roman" w:hAnsi="Times New Roman" w:cs="Times New Roman"/>
          <w:spacing w:val="2"/>
          <w:sz w:val="24"/>
          <w:szCs w:val="24"/>
          <w:shd w:val="clear" w:color="auto" w:fill="FFFFFF"/>
        </w:rPr>
        <w:t>6</w:t>
      </w:r>
      <w:r w:rsidRPr="00E75154">
        <w:rPr>
          <w:rFonts w:ascii="Times New Roman" w:hAnsi="Times New Roman" w:cs="Times New Roman"/>
          <w:spacing w:val="2"/>
          <w:sz w:val="24"/>
          <w:szCs w:val="24"/>
          <w:shd w:val="clear" w:color="auto" w:fill="FFFFFF"/>
        </w:rPr>
        <w:t xml:space="preserve"> priedas</w:t>
      </w:r>
    </w:p>
    <w:p w14:paraId="372E6192" w14:textId="77777777" w:rsidR="00E75154" w:rsidRPr="00E75154" w:rsidRDefault="00E75154" w:rsidP="00E75154">
      <w:pPr>
        <w:ind w:right="40"/>
        <w:jc w:val="center"/>
        <w:rPr>
          <w:rFonts w:ascii="Times New Roman" w:eastAsia="Calibri" w:hAnsi="Times New Roman" w:cs="Times New Roman"/>
          <w:kern w:val="0"/>
          <w:sz w:val="24"/>
          <w:szCs w:val="24"/>
          <w14:ligatures w14:val="none"/>
        </w:rPr>
      </w:pPr>
    </w:p>
    <w:p w14:paraId="0961E693" w14:textId="77777777" w:rsidR="00E75154" w:rsidRPr="00E75154" w:rsidRDefault="00E75154" w:rsidP="00E75154">
      <w:pPr>
        <w:ind w:right="40"/>
        <w:rPr>
          <w:rFonts w:ascii="Times New Roman" w:eastAsia="Calibri" w:hAnsi="Times New Roman" w:cs="Times New Roman"/>
          <w:b/>
          <w:bCs/>
          <w:kern w:val="0"/>
          <w:sz w:val="24"/>
          <w:szCs w:val="24"/>
          <w14:ligatures w14:val="none"/>
        </w:rPr>
      </w:pPr>
    </w:p>
    <w:p w14:paraId="0BD7424A" w14:textId="7347AE75" w:rsidR="00E75154" w:rsidRPr="00E75154" w:rsidRDefault="00E75154" w:rsidP="00E75154">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SIŪLOMŲ VADOVŲ SĄRAŠO FORMA</w:t>
      </w:r>
    </w:p>
    <w:p w14:paraId="5C16BCCA" w14:textId="77777777" w:rsidR="00E75154" w:rsidRPr="00E75154" w:rsidRDefault="00E75154" w:rsidP="00E75154">
      <w:pPr>
        <w:ind w:right="40"/>
        <w:jc w:val="center"/>
        <w:rPr>
          <w:rFonts w:ascii="Times New Roman" w:eastAsia="Calibri" w:hAnsi="Times New Roman" w:cs="Times New Roman"/>
          <w:kern w:val="0"/>
          <w:sz w:val="24"/>
          <w:szCs w:val="24"/>
          <w14:ligatures w14:val="none"/>
        </w:rPr>
      </w:pPr>
    </w:p>
    <w:p w14:paraId="6F557C27" w14:textId="1FFCB6D7" w:rsidR="00E75154" w:rsidRPr="00E75154" w:rsidRDefault="00E75154" w:rsidP="00E75154">
      <w:pPr>
        <w:ind w:right="40"/>
        <w:jc w:val="center"/>
        <w:rPr>
          <w:rFonts w:ascii="Times New Roman" w:eastAsia="Calibri" w:hAnsi="Times New Roman" w:cs="Times New Roman"/>
          <w:i/>
          <w:iCs/>
          <w:kern w:val="0"/>
          <w:sz w:val="24"/>
          <w:szCs w:val="24"/>
          <w14:ligatures w14:val="none"/>
        </w:rPr>
      </w:pPr>
      <w:r w:rsidRPr="00E75154">
        <w:rPr>
          <w:rFonts w:ascii="Times New Roman" w:eastAsia="Calibri" w:hAnsi="Times New Roman" w:cs="Times New Roman"/>
          <w:i/>
          <w:iCs/>
          <w:kern w:val="0"/>
          <w:sz w:val="24"/>
          <w:szCs w:val="24"/>
          <w14:ligatures w14:val="none"/>
        </w:rPr>
        <w:t>(</w:t>
      </w:r>
      <w:r w:rsidRPr="00E75154">
        <w:rPr>
          <w:rFonts w:ascii="Times New Roman" w:hAnsi="Times New Roman" w:cs="Times New Roman"/>
          <w:i/>
          <w:iCs/>
          <w:sz w:val="24"/>
          <w:szCs w:val="24"/>
        </w:rPr>
        <w:t>pridedama atskiru dokumentu CVP IS</w:t>
      </w:r>
      <w:r w:rsidRPr="00E75154">
        <w:rPr>
          <w:rFonts w:ascii="Times New Roman" w:eastAsia="Calibri" w:hAnsi="Times New Roman" w:cs="Times New Roman"/>
          <w:i/>
          <w:iCs/>
          <w:kern w:val="0"/>
          <w:sz w:val="24"/>
          <w:szCs w:val="24"/>
          <w14:ligatures w14:val="none"/>
        </w:rPr>
        <w:t>)</w:t>
      </w:r>
    </w:p>
    <w:p w14:paraId="3D88DE27" w14:textId="77777777" w:rsidR="00E75154" w:rsidRPr="00E75154" w:rsidRDefault="00E75154" w:rsidP="00E75154">
      <w:pPr>
        <w:tabs>
          <w:tab w:val="left" w:pos="1296"/>
        </w:tabs>
        <w:jc w:val="center"/>
        <w:rPr>
          <w:rFonts w:ascii="Times New Roman" w:hAnsi="Times New Roman" w:cs="Times New Roman"/>
          <w:sz w:val="24"/>
          <w:szCs w:val="24"/>
        </w:rPr>
      </w:pPr>
    </w:p>
    <w:p w14:paraId="46BF4CEB" w14:textId="77777777" w:rsidR="00E75154" w:rsidRPr="00E75154" w:rsidRDefault="00E75154" w:rsidP="00E75154">
      <w:pPr>
        <w:jc w:val="center"/>
        <w:rPr>
          <w:rFonts w:ascii="Times New Roman" w:hAnsi="Times New Roman" w:cs="Times New Roman"/>
          <w:sz w:val="24"/>
          <w:szCs w:val="24"/>
        </w:rPr>
      </w:pPr>
      <w:r w:rsidRPr="00E75154">
        <w:rPr>
          <w:rFonts w:ascii="Times New Roman" w:hAnsi="Times New Roman" w:cs="Times New Roman"/>
          <w:sz w:val="24"/>
          <w:szCs w:val="24"/>
        </w:rPr>
        <w:t>______________________</w:t>
      </w:r>
    </w:p>
    <w:p w14:paraId="33F6A98A" w14:textId="77777777" w:rsidR="00E75154" w:rsidRPr="00E75154" w:rsidRDefault="00E75154" w:rsidP="00E75154">
      <w:pPr>
        <w:tabs>
          <w:tab w:val="left" w:pos="1296"/>
        </w:tabs>
        <w:jc w:val="center"/>
        <w:rPr>
          <w:rFonts w:ascii="Times New Roman" w:hAnsi="Times New Roman" w:cs="Times New Roman"/>
          <w:sz w:val="24"/>
          <w:szCs w:val="24"/>
        </w:rPr>
      </w:pPr>
    </w:p>
    <w:p w14:paraId="18D2E8A1" w14:textId="77777777" w:rsidR="00E75154" w:rsidRPr="00E75154" w:rsidRDefault="00E75154" w:rsidP="00E75154">
      <w:pPr>
        <w:rPr>
          <w:rFonts w:ascii="Times New Roman" w:hAnsi="Times New Roman" w:cs="Times New Roman"/>
          <w:sz w:val="24"/>
          <w:szCs w:val="24"/>
        </w:rPr>
      </w:pPr>
    </w:p>
    <w:p w14:paraId="49563CD8" w14:textId="77777777" w:rsidR="00E75154" w:rsidRDefault="00E75154" w:rsidP="00553FF1">
      <w:pPr>
        <w:tabs>
          <w:tab w:val="left" w:pos="1296"/>
        </w:tabs>
        <w:jc w:val="center"/>
      </w:pPr>
    </w:p>
    <w:p w14:paraId="36525FCA" w14:textId="77777777" w:rsidR="00E75154" w:rsidRDefault="00E75154" w:rsidP="00553FF1">
      <w:pPr>
        <w:tabs>
          <w:tab w:val="left" w:pos="1296"/>
        </w:tabs>
        <w:jc w:val="center"/>
      </w:pPr>
    </w:p>
    <w:p w14:paraId="399645F5" w14:textId="77777777" w:rsidR="00E75154" w:rsidRDefault="00E75154" w:rsidP="00553FF1">
      <w:pPr>
        <w:tabs>
          <w:tab w:val="left" w:pos="1296"/>
        </w:tabs>
        <w:jc w:val="center"/>
      </w:pPr>
    </w:p>
    <w:p w14:paraId="76B8B876" w14:textId="77777777" w:rsidR="00E75154" w:rsidRDefault="00E75154" w:rsidP="00553FF1">
      <w:pPr>
        <w:tabs>
          <w:tab w:val="left" w:pos="1296"/>
        </w:tabs>
        <w:jc w:val="center"/>
      </w:pPr>
    </w:p>
    <w:p w14:paraId="61EA310A" w14:textId="77777777" w:rsidR="00E75154" w:rsidRDefault="00E75154" w:rsidP="00553FF1">
      <w:pPr>
        <w:tabs>
          <w:tab w:val="left" w:pos="1296"/>
        </w:tabs>
        <w:jc w:val="center"/>
      </w:pPr>
    </w:p>
    <w:p w14:paraId="6AE5B018" w14:textId="77777777" w:rsidR="00E75154" w:rsidRDefault="00E75154" w:rsidP="00553FF1">
      <w:pPr>
        <w:tabs>
          <w:tab w:val="left" w:pos="1296"/>
        </w:tabs>
        <w:jc w:val="center"/>
      </w:pPr>
    </w:p>
    <w:p w14:paraId="13D23177" w14:textId="77777777" w:rsidR="00C45AB5" w:rsidRDefault="00C45AB5" w:rsidP="00553FF1">
      <w:pPr>
        <w:tabs>
          <w:tab w:val="left" w:pos="1296"/>
        </w:tabs>
        <w:jc w:val="center"/>
      </w:pPr>
    </w:p>
    <w:p w14:paraId="4C6DDDDD" w14:textId="77777777" w:rsidR="00C45AB5" w:rsidRDefault="00C45AB5" w:rsidP="00553FF1">
      <w:pPr>
        <w:tabs>
          <w:tab w:val="left" w:pos="1296"/>
        </w:tabs>
        <w:jc w:val="center"/>
      </w:pPr>
    </w:p>
    <w:p w14:paraId="4E793761" w14:textId="77777777" w:rsidR="00C45AB5" w:rsidRDefault="00C45AB5" w:rsidP="00553FF1">
      <w:pPr>
        <w:tabs>
          <w:tab w:val="left" w:pos="1296"/>
        </w:tabs>
        <w:jc w:val="center"/>
      </w:pPr>
    </w:p>
    <w:p w14:paraId="2756C421" w14:textId="77777777" w:rsidR="00C45AB5" w:rsidRDefault="00C45AB5" w:rsidP="00553FF1">
      <w:pPr>
        <w:tabs>
          <w:tab w:val="left" w:pos="1296"/>
        </w:tabs>
        <w:jc w:val="center"/>
      </w:pPr>
    </w:p>
    <w:p w14:paraId="4248BD4F" w14:textId="77777777" w:rsidR="00C45AB5" w:rsidRDefault="00C45AB5" w:rsidP="00553FF1">
      <w:pPr>
        <w:tabs>
          <w:tab w:val="left" w:pos="1296"/>
        </w:tabs>
        <w:jc w:val="center"/>
      </w:pPr>
    </w:p>
    <w:p w14:paraId="5ED91510" w14:textId="77777777" w:rsidR="00C45AB5" w:rsidRDefault="00C45AB5" w:rsidP="00553FF1">
      <w:pPr>
        <w:tabs>
          <w:tab w:val="left" w:pos="1296"/>
        </w:tabs>
        <w:jc w:val="center"/>
      </w:pPr>
    </w:p>
    <w:p w14:paraId="1C272AE4" w14:textId="77777777" w:rsidR="00C45AB5" w:rsidRDefault="00C45AB5" w:rsidP="00553FF1">
      <w:pPr>
        <w:tabs>
          <w:tab w:val="left" w:pos="1296"/>
        </w:tabs>
        <w:jc w:val="center"/>
      </w:pPr>
    </w:p>
    <w:p w14:paraId="4F86ABF3" w14:textId="77777777" w:rsidR="00C45AB5" w:rsidRDefault="00C45AB5" w:rsidP="00553FF1">
      <w:pPr>
        <w:tabs>
          <w:tab w:val="left" w:pos="1296"/>
        </w:tabs>
        <w:jc w:val="center"/>
      </w:pPr>
    </w:p>
    <w:p w14:paraId="3E88C1E1" w14:textId="77777777" w:rsidR="00C45AB5" w:rsidRDefault="00C45AB5" w:rsidP="00553FF1">
      <w:pPr>
        <w:tabs>
          <w:tab w:val="left" w:pos="1296"/>
        </w:tabs>
        <w:jc w:val="center"/>
      </w:pPr>
    </w:p>
    <w:p w14:paraId="74F723D9" w14:textId="77777777" w:rsidR="00C45AB5" w:rsidRDefault="00C45AB5" w:rsidP="00553FF1">
      <w:pPr>
        <w:tabs>
          <w:tab w:val="left" w:pos="1296"/>
        </w:tabs>
        <w:jc w:val="center"/>
      </w:pPr>
    </w:p>
    <w:p w14:paraId="20A4E025" w14:textId="77777777" w:rsidR="00C45AB5" w:rsidRDefault="00C45AB5" w:rsidP="00553FF1">
      <w:pPr>
        <w:tabs>
          <w:tab w:val="left" w:pos="1296"/>
        </w:tabs>
        <w:jc w:val="center"/>
      </w:pPr>
    </w:p>
    <w:p w14:paraId="22BE3930" w14:textId="77777777" w:rsidR="00C45AB5" w:rsidRDefault="00C45AB5" w:rsidP="00553FF1">
      <w:pPr>
        <w:tabs>
          <w:tab w:val="left" w:pos="1296"/>
        </w:tabs>
        <w:jc w:val="center"/>
      </w:pPr>
    </w:p>
    <w:p w14:paraId="287FC054" w14:textId="77777777" w:rsidR="00C45AB5" w:rsidRDefault="00C45AB5" w:rsidP="00553FF1">
      <w:pPr>
        <w:tabs>
          <w:tab w:val="left" w:pos="1296"/>
        </w:tabs>
        <w:jc w:val="center"/>
      </w:pPr>
    </w:p>
    <w:p w14:paraId="171CE3B3" w14:textId="77777777" w:rsidR="00C45AB5" w:rsidRDefault="00C45AB5" w:rsidP="00553FF1">
      <w:pPr>
        <w:tabs>
          <w:tab w:val="left" w:pos="1296"/>
        </w:tabs>
        <w:jc w:val="center"/>
      </w:pPr>
    </w:p>
    <w:p w14:paraId="2D62C700" w14:textId="77777777" w:rsidR="00C45AB5" w:rsidRDefault="00C45AB5" w:rsidP="00553FF1">
      <w:pPr>
        <w:tabs>
          <w:tab w:val="left" w:pos="1296"/>
        </w:tabs>
        <w:jc w:val="center"/>
      </w:pPr>
    </w:p>
    <w:p w14:paraId="5EF1A480" w14:textId="77777777" w:rsidR="00C45AB5" w:rsidRDefault="00C45AB5" w:rsidP="00553FF1">
      <w:pPr>
        <w:tabs>
          <w:tab w:val="left" w:pos="1296"/>
        </w:tabs>
        <w:jc w:val="center"/>
      </w:pPr>
    </w:p>
    <w:p w14:paraId="0807A142" w14:textId="77777777" w:rsidR="00C45AB5" w:rsidRDefault="00C45AB5" w:rsidP="00553FF1">
      <w:pPr>
        <w:tabs>
          <w:tab w:val="left" w:pos="1296"/>
        </w:tabs>
        <w:jc w:val="center"/>
      </w:pPr>
    </w:p>
    <w:p w14:paraId="5DED5CE9" w14:textId="77777777" w:rsidR="00C45AB5" w:rsidRDefault="00C45AB5" w:rsidP="00553FF1">
      <w:pPr>
        <w:tabs>
          <w:tab w:val="left" w:pos="1296"/>
        </w:tabs>
        <w:jc w:val="center"/>
      </w:pPr>
    </w:p>
    <w:p w14:paraId="368F6C0B" w14:textId="77777777" w:rsidR="00C45AB5" w:rsidRDefault="00C45AB5" w:rsidP="00553FF1">
      <w:pPr>
        <w:tabs>
          <w:tab w:val="left" w:pos="1296"/>
        </w:tabs>
        <w:jc w:val="center"/>
      </w:pPr>
    </w:p>
    <w:p w14:paraId="60FC70EF" w14:textId="77777777" w:rsidR="00C45AB5" w:rsidRDefault="00C45AB5" w:rsidP="00553FF1">
      <w:pPr>
        <w:tabs>
          <w:tab w:val="left" w:pos="1296"/>
        </w:tabs>
        <w:jc w:val="center"/>
      </w:pPr>
    </w:p>
    <w:p w14:paraId="4BE826ED" w14:textId="77777777" w:rsidR="00C45AB5" w:rsidRDefault="00C45AB5" w:rsidP="00553FF1">
      <w:pPr>
        <w:tabs>
          <w:tab w:val="left" w:pos="1296"/>
        </w:tabs>
        <w:jc w:val="center"/>
      </w:pPr>
    </w:p>
    <w:p w14:paraId="02995435" w14:textId="77777777" w:rsidR="00C45AB5" w:rsidRDefault="00C45AB5" w:rsidP="00553FF1">
      <w:pPr>
        <w:tabs>
          <w:tab w:val="left" w:pos="1296"/>
        </w:tabs>
        <w:jc w:val="center"/>
      </w:pPr>
    </w:p>
    <w:p w14:paraId="6973361C" w14:textId="77777777" w:rsidR="00C45AB5" w:rsidRDefault="00C45AB5" w:rsidP="00553FF1">
      <w:pPr>
        <w:tabs>
          <w:tab w:val="left" w:pos="1296"/>
        </w:tabs>
        <w:jc w:val="center"/>
      </w:pPr>
    </w:p>
    <w:p w14:paraId="1DF51445" w14:textId="77777777" w:rsidR="00C45AB5" w:rsidRDefault="00C45AB5" w:rsidP="00553FF1">
      <w:pPr>
        <w:tabs>
          <w:tab w:val="left" w:pos="1296"/>
        </w:tabs>
        <w:jc w:val="center"/>
      </w:pPr>
    </w:p>
    <w:p w14:paraId="42C7B2A8" w14:textId="77777777" w:rsidR="00C45AB5" w:rsidRDefault="00C45AB5" w:rsidP="00553FF1">
      <w:pPr>
        <w:tabs>
          <w:tab w:val="left" w:pos="1296"/>
        </w:tabs>
        <w:jc w:val="center"/>
      </w:pPr>
    </w:p>
    <w:p w14:paraId="453FED67" w14:textId="77777777" w:rsidR="00C45AB5" w:rsidRDefault="00C45AB5" w:rsidP="00553FF1">
      <w:pPr>
        <w:tabs>
          <w:tab w:val="left" w:pos="1296"/>
        </w:tabs>
        <w:jc w:val="center"/>
      </w:pPr>
    </w:p>
    <w:p w14:paraId="0C51BBAA" w14:textId="77777777" w:rsidR="00C45AB5" w:rsidRDefault="00C45AB5" w:rsidP="00553FF1">
      <w:pPr>
        <w:tabs>
          <w:tab w:val="left" w:pos="1296"/>
        </w:tabs>
        <w:jc w:val="center"/>
      </w:pPr>
    </w:p>
    <w:p w14:paraId="28AF548F" w14:textId="77777777" w:rsidR="00C45AB5" w:rsidRDefault="00C45AB5" w:rsidP="00553FF1">
      <w:pPr>
        <w:tabs>
          <w:tab w:val="left" w:pos="1296"/>
        </w:tabs>
        <w:jc w:val="center"/>
      </w:pPr>
    </w:p>
    <w:p w14:paraId="1AD8E170" w14:textId="77777777" w:rsidR="00C45AB5" w:rsidRDefault="00C45AB5" w:rsidP="00553FF1">
      <w:pPr>
        <w:tabs>
          <w:tab w:val="left" w:pos="1296"/>
        </w:tabs>
        <w:jc w:val="center"/>
      </w:pPr>
    </w:p>
    <w:p w14:paraId="692074B3" w14:textId="77777777" w:rsidR="00C45AB5" w:rsidRDefault="00C45AB5" w:rsidP="00553FF1">
      <w:pPr>
        <w:tabs>
          <w:tab w:val="left" w:pos="1296"/>
        </w:tabs>
        <w:jc w:val="center"/>
      </w:pPr>
    </w:p>
    <w:p w14:paraId="6C54F73E" w14:textId="77777777" w:rsidR="00C45AB5" w:rsidRDefault="00C45AB5" w:rsidP="00553FF1">
      <w:pPr>
        <w:tabs>
          <w:tab w:val="left" w:pos="1296"/>
        </w:tabs>
        <w:jc w:val="center"/>
      </w:pPr>
    </w:p>
    <w:p w14:paraId="52A7C9D1" w14:textId="77777777" w:rsidR="00C45AB5" w:rsidRDefault="00C45AB5" w:rsidP="00553FF1">
      <w:pPr>
        <w:tabs>
          <w:tab w:val="left" w:pos="1296"/>
        </w:tabs>
        <w:jc w:val="center"/>
      </w:pPr>
    </w:p>
    <w:p w14:paraId="3BE8F1E3" w14:textId="77777777" w:rsidR="000174C3" w:rsidRPr="00601B1D" w:rsidRDefault="000174C3"/>
    <w:sectPr w:rsidR="000174C3" w:rsidRPr="00601B1D" w:rsidSect="006D063F">
      <w:headerReference w:type="default" r:id="rId2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D3E6" w14:textId="77777777" w:rsidR="00140482" w:rsidRPr="00611A89" w:rsidRDefault="00140482" w:rsidP="006D063F">
      <w:r w:rsidRPr="00611A89">
        <w:separator/>
      </w:r>
    </w:p>
  </w:endnote>
  <w:endnote w:type="continuationSeparator" w:id="0">
    <w:p w14:paraId="29F2E922" w14:textId="77777777" w:rsidR="00140482" w:rsidRPr="00611A89" w:rsidRDefault="00140482" w:rsidP="006D063F">
      <w:r w:rsidRPr="00611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FE10" w14:textId="77777777" w:rsidR="00140482" w:rsidRPr="00611A89" w:rsidRDefault="00140482" w:rsidP="006D063F">
      <w:r w:rsidRPr="00611A89">
        <w:separator/>
      </w:r>
    </w:p>
  </w:footnote>
  <w:footnote w:type="continuationSeparator" w:id="0">
    <w:p w14:paraId="5E2E90F8" w14:textId="77777777" w:rsidR="00140482" w:rsidRPr="00611A89" w:rsidRDefault="00140482" w:rsidP="006D063F">
      <w:r w:rsidRPr="00611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94617"/>
      <w:docPartObj>
        <w:docPartGallery w:val="Page Numbers (Top of Page)"/>
        <w:docPartUnique/>
      </w:docPartObj>
    </w:sdtPr>
    <w:sdtEndPr/>
    <w:sdtContent>
      <w:p w14:paraId="7E6013ED" w14:textId="373DAB8B" w:rsidR="006D063F" w:rsidRPr="00611A89" w:rsidRDefault="006D063F">
        <w:pPr>
          <w:pStyle w:val="Antrats"/>
          <w:jc w:val="center"/>
        </w:pPr>
        <w:r w:rsidRPr="00611A89">
          <w:rPr>
            <w:rFonts w:ascii="Times New Roman" w:hAnsi="Times New Roman" w:cs="Times New Roman"/>
            <w:sz w:val="24"/>
            <w:szCs w:val="24"/>
          </w:rPr>
          <w:fldChar w:fldCharType="begin"/>
        </w:r>
        <w:r w:rsidRPr="00611A89">
          <w:rPr>
            <w:rFonts w:ascii="Times New Roman" w:hAnsi="Times New Roman" w:cs="Times New Roman"/>
            <w:sz w:val="24"/>
            <w:szCs w:val="24"/>
          </w:rPr>
          <w:instrText>PAGE   \* MERGEFORMAT</w:instrText>
        </w:r>
        <w:r w:rsidRPr="00611A89">
          <w:rPr>
            <w:rFonts w:ascii="Times New Roman" w:hAnsi="Times New Roman" w:cs="Times New Roman"/>
            <w:sz w:val="24"/>
            <w:szCs w:val="24"/>
          </w:rPr>
          <w:fldChar w:fldCharType="separate"/>
        </w:r>
        <w:r w:rsidRPr="00611A89">
          <w:rPr>
            <w:rFonts w:ascii="Times New Roman" w:hAnsi="Times New Roman" w:cs="Times New Roman"/>
            <w:sz w:val="24"/>
            <w:szCs w:val="24"/>
          </w:rPr>
          <w:t>2</w:t>
        </w:r>
        <w:r w:rsidRPr="00611A89">
          <w:rPr>
            <w:rFonts w:ascii="Times New Roman" w:hAnsi="Times New Roman" w:cs="Times New Roman"/>
            <w:sz w:val="24"/>
            <w:szCs w:val="24"/>
          </w:rPr>
          <w:fldChar w:fldCharType="end"/>
        </w:r>
      </w:p>
    </w:sdtContent>
  </w:sdt>
  <w:p w14:paraId="2C3D9F6E" w14:textId="77777777" w:rsidR="006D063F" w:rsidRPr="00611A89" w:rsidRDefault="006D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CE"/>
    <w:multiLevelType w:val="hybridMultilevel"/>
    <w:tmpl w:val="C4D83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962E5"/>
    <w:multiLevelType w:val="multilevel"/>
    <w:tmpl w:val="1E18D08E"/>
    <w:lvl w:ilvl="0">
      <w:start w:val="2"/>
      <w:numFmt w:val="decimal"/>
      <w:lvlText w:val="%1."/>
      <w:lvlJc w:val="left"/>
      <w:pPr>
        <w:ind w:left="504" w:hanging="504"/>
      </w:pPr>
      <w:rPr>
        <w:rFonts w:hint="default"/>
        <w:b/>
        <w:u w:val="single"/>
      </w:rPr>
    </w:lvl>
    <w:lvl w:ilvl="1">
      <w:start w:val="8"/>
      <w:numFmt w:val="decimal"/>
      <w:lvlText w:val="%1.%2."/>
      <w:lvlJc w:val="left"/>
      <w:pPr>
        <w:ind w:left="665" w:hanging="504"/>
      </w:pPr>
      <w:rPr>
        <w:rFonts w:hint="default"/>
        <w:b/>
        <w:u w:val="single"/>
      </w:rPr>
    </w:lvl>
    <w:lvl w:ilvl="2">
      <w:start w:val="1"/>
      <w:numFmt w:val="decimal"/>
      <w:lvlText w:val="%1.%2.%3."/>
      <w:lvlJc w:val="left"/>
      <w:pPr>
        <w:ind w:left="1042" w:hanging="720"/>
      </w:pPr>
      <w:rPr>
        <w:rFonts w:hint="default"/>
        <w:b/>
        <w:u w:val="none"/>
      </w:rPr>
    </w:lvl>
    <w:lvl w:ilvl="3">
      <w:start w:val="1"/>
      <w:numFmt w:val="decimal"/>
      <w:lvlText w:val="%1.%2.%3.%4."/>
      <w:lvlJc w:val="left"/>
      <w:pPr>
        <w:ind w:left="1203" w:hanging="720"/>
      </w:pPr>
      <w:rPr>
        <w:rFonts w:hint="default"/>
        <w:b/>
        <w:u w:val="single"/>
      </w:rPr>
    </w:lvl>
    <w:lvl w:ilvl="4">
      <w:start w:val="1"/>
      <w:numFmt w:val="decimal"/>
      <w:lvlText w:val="%1.%2.%3.%4.%5."/>
      <w:lvlJc w:val="left"/>
      <w:pPr>
        <w:ind w:left="1724" w:hanging="1080"/>
      </w:pPr>
      <w:rPr>
        <w:rFonts w:hint="default"/>
        <w:b/>
        <w:u w:val="single"/>
      </w:rPr>
    </w:lvl>
    <w:lvl w:ilvl="5">
      <w:start w:val="1"/>
      <w:numFmt w:val="decimal"/>
      <w:lvlText w:val="%1.%2.%3.%4.%5.%6."/>
      <w:lvlJc w:val="left"/>
      <w:pPr>
        <w:ind w:left="1885" w:hanging="1080"/>
      </w:pPr>
      <w:rPr>
        <w:rFonts w:hint="default"/>
        <w:b/>
        <w:u w:val="single"/>
      </w:rPr>
    </w:lvl>
    <w:lvl w:ilvl="6">
      <w:start w:val="1"/>
      <w:numFmt w:val="decimal"/>
      <w:lvlText w:val="%1.%2.%3.%4.%5.%6.%7."/>
      <w:lvlJc w:val="left"/>
      <w:pPr>
        <w:ind w:left="2406" w:hanging="1440"/>
      </w:pPr>
      <w:rPr>
        <w:rFonts w:hint="default"/>
        <w:b/>
        <w:u w:val="single"/>
      </w:rPr>
    </w:lvl>
    <w:lvl w:ilvl="7">
      <w:start w:val="1"/>
      <w:numFmt w:val="decimal"/>
      <w:lvlText w:val="%1.%2.%3.%4.%5.%6.%7.%8."/>
      <w:lvlJc w:val="left"/>
      <w:pPr>
        <w:ind w:left="2567" w:hanging="1440"/>
      </w:pPr>
      <w:rPr>
        <w:rFonts w:hint="default"/>
        <w:b/>
        <w:u w:val="single"/>
      </w:rPr>
    </w:lvl>
    <w:lvl w:ilvl="8">
      <w:start w:val="1"/>
      <w:numFmt w:val="decimal"/>
      <w:lvlText w:val="%1.%2.%3.%4.%5.%6.%7.%8.%9."/>
      <w:lvlJc w:val="left"/>
      <w:pPr>
        <w:ind w:left="3088" w:hanging="1800"/>
      </w:pPr>
      <w:rPr>
        <w:rFonts w:hint="default"/>
        <w:b/>
        <w:u w:val="single"/>
      </w:rPr>
    </w:lvl>
  </w:abstractNum>
  <w:abstractNum w:abstractNumId="2"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num w:numId="1" w16cid:durableId="2027826091">
    <w:abstractNumId w:val="0"/>
  </w:num>
  <w:num w:numId="2" w16cid:durableId="613901607">
    <w:abstractNumId w:val="1"/>
  </w:num>
  <w:num w:numId="3" w16cid:durableId="1795175738">
    <w:abstractNumId w:val="2"/>
  </w:num>
  <w:num w:numId="4" w16cid:durableId="194603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1"/>
    <w:rsid w:val="000037B1"/>
    <w:rsid w:val="00007E2D"/>
    <w:rsid w:val="00007EE8"/>
    <w:rsid w:val="000174C3"/>
    <w:rsid w:val="00022622"/>
    <w:rsid w:val="00027DA2"/>
    <w:rsid w:val="00031762"/>
    <w:rsid w:val="000400EE"/>
    <w:rsid w:val="00046FF1"/>
    <w:rsid w:val="00050E89"/>
    <w:rsid w:val="0006698C"/>
    <w:rsid w:val="0006710E"/>
    <w:rsid w:val="00071D16"/>
    <w:rsid w:val="000721AA"/>
    <w:rsid w:val="00073B9B"/>
    <w:rsid w:val="000742E4"/>
    <w:rsid w:val="000749D4"/>
    <w:rsid w:val="00083276"/>
    <w:rsid w:val="000904AA"/>
    <w:rsid w:val="000928BE"/>
    <w:rsid w:val="00094017"/>
    <w:rsid w:val="000A0D00"/>
    <w:rsid w:val="000B078E"/>
    <w:rsid w:val="000B4757"/>
    <w:rsid w:val="000B7B8F"/>
    <w:rsid w:val="000C47C1"/>
    <w:rsid w:val="000C6B38"/>
    <w:rsid w:val="000C74B3"/>
    <w:rsid w:val="000D167C"/>
    <w:rsid w:val="000E5372"/>
    <w:rsid w:val="000E5C45"/>
    <w:rsid w:val="000E7C27"/>
    <w:rsid w:val="000F08EC"/>
    <w:rsid w:val="000F3307"/>
    <w:rsid w:val="000F6FAD"/>
    <w:rsid w:val="000F6FF2"/>
    <w:rsid w:val="000F7BFA"/>
    <w:rsid w:val="00104335"/>
    <w:rsid w:val="001056D2"/>
    <w:rsid w:val="001071AB"/>
    <w:rsid w:val="001079DF"/>
    <w:rsid w:val="0012444F"/>
    <w:rsid w:val="0013410B"/>
    <w:rsid w:val="0013594B"/>
    <w:rsid w:val="00137177"/>
    <w:rsid w:val="00140482"/>
    <w:rsid w:val="00140DA2"/>
    <w:rsid w:val="00142603"/>
    <w:rsid w:val="001440F9"/>
    <w:rsid w:val="00146C26"/>
    <w:rsid w:val="001505EF"/>
    <w:rsid w:val="00151898"/>
    <w:rsid w:val="001560B2"/>
    <w:rsid w:val="0015730C"/>
    <w:rsid w:val="00157530"/>
    <w:rsid w:val="0016266B"/>
    <w:rsid w:val="00166298"/>
    <w:rsid w:val="0017560D"/>
    <w:rsid w:val="00175CD1"/>
    <w:rsid w:val="00181905"/>
    <w:rsid w:val="00181E03"/>
    <w:rsid w:val="001A3E42"/>
    <w:rsid w:val="001A54A3"/>
    <w:rsid w:val="001A56A5"/>
    <w:rsid w:val="001B0555"/>
    <w:rsid w:val="001B652E"/>
    <w:rsid w:val="001C12F3"/>
    <w:rsid w:val="001C4168"/>
    <w:rsid w:val="001C4BC3"/>
    <w:rsid w:val="001C5573"/>
    <w:rsid w:val="001C6500"/>
    <w:rsid w:val="001C78C8"/>
    <w:rsid w:val="001D0CFD"/>
    <w:rsid w:val="001D241C"/>
    <w:rsid w:val="001D2A19"/>
    <w:rsid w:val="001D6946"/>
    <w:rsid w:val="001D6AD7"/>
    <w:rsid w:val="001D7203"/>
    <w:rsid w:val="001D745B"/>
    <w:rsid w:val="001D7FCC"/>
    <w:rsid w:val="001E4CBE"/>
    <w:rsid w:val="001E6EF1"/>
    <w:rsid w:val="001E71C0"/>
    <w:rsid w:val="001F5957"/>
    <w:rsid w:val="001F61ED"/>
    <w:rsid w:val="00203993"/>
    <w:rsid w:val="002052B2"/>
    <w:rsid w:val="002159C0"/>
    <w:rsid w:val="0022285E"/>
    <w:rsid w:val="00225DA5"/>
    <w:rsid w:val="00226BC8"/>
    <w:rsid w:val="002468FE"/>
    <w:rsid w:val="002517FB"/>
    <w:rsid w:val="00256D8F"/>
    <w:rsid w:val="00257144"/>
    <w:rsid w:val="00257FEF"/>
    <w:rsid w:val="00265157"/>
    <w:rsid w:val="002726D2"/>
    <w:rsid w:val="00272A4F"/>
    <w:rsid w:val="002740A3"/>
    <w:rsid w:val="00275D4E"/>
    <w:rsid w:val="00286183"/>
    <w:rsid w:val="002879DB"/>
    <w:rsid w:val="002A38A9"/>
    <w:rsid w:val="002A45E8"/>
    <w:rsid w:val="002A4B78"/>
    <w:rsid w:val="002B1901"/>
    <w:rsid w:val="002B51A2"/>
    <w:rsid w:val="002C107A"/>
    <w:rsid w:val="002C26C2"/>
    <w:rsid w:val="002D2635"/>
    <w:rsid w:val="002D362A"/>
    <w:rsid w:val="002E2C5F"/>
    <w:rsid w:val="002E36C8"/>
    <w:rsid w:val="002E4279"/>
    <w:rsid w:val="002E74ED"/>
    <w:rsid w:val="00300997"/>
    <w:rsid w:val="003034C4"/>
    <w:rsid w:val="00303C1B"/>
    <w:rsid w:val="003071AC"/>
    <w:rsid w:val="003155A0"/>
    <w:rsid w:val="0033225E"/>
    <w:rsid w:val="00334092"/>
    <w:rsid w:val="00340047"/>
    <w:rsid w:val="003406BA"/>
    <w:rsid w:val="0034732C"/>
    <w:rsid w:val="00355CE1"/>
    <w:rsid w:val="00357F73"/>
    <w:rsid w:val="00371502"/>
    <w:rsid w:val="00373F9A"/>
    <w:rsid w:val="0037413B"/>
    <w:rsid w:val="003766D1"/>
    <w:rsid w:val="003773BE"/>
    <w:rsid w:val="00392883"/>
    <w:rsid w:val="00394BD2"/>
    <w:rsid w:val="003A1299"/>
    <w:rsid w:val="003A1549"/>
    <w:rsid w:val="003A2614"/>
    <w:rsid w:val="003A2FFE"/>
    <w:rsid w:val="003A4045"/>
    <w:rsid w:val="003A71CF"/>
    <w:rsid w:val="003B0F47"/>
    <w:rsid w:val="003B24A5"/>
    <w:rsid w:val="003B7836"/>
    <w:rsid w:val="003B7C4D"/>
    <w:rsid w:val="003C2D50"/>
    <w:rsid w:val="003C3A6F"/>
    <w:rsid w:val="003C6347"/>
    <w:rsid w:val="003C656D"/>
    <w:rsid w:val="003C6FC0"/>
    <w:rsid w:val="003D435A"/>
    <w:rsid w:val="003E29F4"/>
    <w:rsid w:val="003E421E"/>
    <w:rsid w:val="003E6F85"/>
    <w:rsid w:val="003F06B9"/>
    <w:rsid w:val="003F24F1"/>
    <w:rsid w:val="003F57DF"/>
    <w:rsid w:val="003F77FA"/>
    <w:rsid w:val="00400023"/>
    <w:rsid w:val="0040181D"/>
    <w:rsid w:val="00401EEC"/>
    <w:rsid w:val="00412A28"/>
    <w:rsid w:val="004141D9"/>
    <w:rsid w:val="00415BA2"/>
    <w:rsid w:val="00416BFA"/>
    <w:rsid w:val="00417B8F"/>
    <w:rsid w:val="004220D4"/>
    <w:rsid w:val="00435031"/>
    <w:rsid w:val="004406AC"/>
    <w:rsid w:val="00440723"/>
    <w:rsid w:val="00450406"/>
    <w:rsid w:val="004512A2"/>
    <w:rsid w:val="004653C9"/>
    <w:rsid w:val="004710D3"/>
    <w:rsid w:val="00471688"/>
    <w:rsid w:val="004754D9"/>
    <w:rsid w:val="00480157"/>
    <w:rsid w:val="004839FB"/>
    <w:rsid w:val="00487C42"/>
    <w:rsid w:val="00491578"/>
    <w:rsid w:val="0049209A"/>
    <w:rsid w:val="004A0B0F"/>
    <w:rsid w:val="004A3B5C"/>
    <w:rsid w:val="004A43CF"/>
    <w:rsid w:val="004A4FFF"/>
    <w:rsid w:val="004B25C7"/>
    <w:rsid w:val="004B3ECA"/>
    <w:rsid w:val="004B6339"/>
    <w:rsid w:val="004C01B8"/>
    <w:rsid w:val="004C4D32"/>
    <w:rsid w:val="004C4F0C"/>
    <w:rsid w:val="004D02CA"/>
    <w:rsid w:val="004D3B6F"/>
    <w:rsid w:val="004F15C5"/>
    <w:rsid w:val="004F7ACE"/>
    <w:rsid w:val="005004F1"/>
    <w:rsid w:val="0050410F"/>
    <w:rsid w:val="00504D05"/>
    <w:rsid w:val="0050783F"/>
    <w:rsid w:val="00507FE9"/>
    <w:rsid w:val="00521731"/>
    <w:rsid w:val="00521A36"/>
    <w:rsid w:val="00523D0E"/>
    <w:rsid w:val="005316CF"/>
    <w:rsid w:val="005335BB"/>
    <w:rsid w:val="0053450C"/>
    <w:rsid w:val="00537C7C"/>
    <w:rsid w:val="0054026C"/>
    <w:rsid w:val="005436E3"/>
    <w:rsid w:val="0054451B"/>
    <w:rsid w:val="00546E5D"/>
    <w:rsid w:val="00553FF1"/>
    <w:rsid w:val="00554338"/>
    <w:rsid w:val="005557AA"/>
    <w:rsid w:val="00556781"/>
    <w:rsid w:val="005605AB"/>
    <w:rsid w:val="005635F8"/>
    <w:rsid w:val="005656C3"/>
    <w:rsid w:val="00572D3F"/>
    <w:rsid w:val="005802D9"/>
    <w:rsid w:val="00581164"/>
    <w:rsid w:val="00583912"/>
    <w:rsid w:val="005944BE"/>
    <w:rsid w:val="005953CA"/>
    <w:rsid w:val="005A0402"/>
    <w:rsid w:val="005A59D9"/>
    <w:rsid w:val="005B41DF"/>
    <w:rsid w:val="005B61E6"/>
    <w:rsid w:val="005C2F3C"/>
    <w:rsid w:val="005C36DF"/>
    <w:rsid w:val="005C5F3E"/>
    <w:rsid w:val="005D58BC"/>
    <w:rsid w:val="005D5D14"/>
    <w:rsid w:val="005E0E5E"/>
    <w:rsid w:val="005E203F"/>
    <w:rsid w:val="005F17BF"/>
    <w:rsid w:val="005F3B5F"/>
    <w:rsid w:val="005F6620"/>
    <w:rsid w:val="00601B1D"/>
    <w:rsid w:val="006113EE"/>
    <w:rsid w:val="00611676"/>
    <w:rsid w:val="00611A89"/>
    <w:rsid w:val="00614ECB"/>
    <w:rsid w:val="006271F1"/>
    <w:rsid w:val="00630F92"/>
    <w:rsid w:val="00632B0B"/>
    <w:rsid w:val="00635D00"/>
    <w:rsid w:val="00637007"/>
    <w:rsid w:val="00647EA2"/>
    <w:rsid w:val="00653CA4"/>
    <w:rsid w:val="006552D9"/>
    <w:rsid w:val="00660168"/>
    <w:rsid w:val="00660AAC"/>
    <w:rsid w:val="00667333"/>
    <w:rsid w:val="00670684"/>
    <w:rsid w:val="00670CEF"/>
    <w:rsid w:val="00674453"/>
    <w:rsid w:val="00674789"/>
    <w:rsid w:val="00674D3F"/>
    <w:rsid w:val="006768C6"/>
    <w:rsid w:val="006772E9"/>
    <w:rsid w:val="00677C51"/>
    <w:rsid w:val="00684D71"/>
    <w:rsid w:val="00687FEA"/>
    <w:rsid w:val="00690C61"/>
    <w:rsid w:val="00690C8D"/>
    <w:rsid w:val="006A0E65"/>
    <w:rsid w:val="006B1933"/>
    <w:rsid w:val="006C11BD"/>
    <w:rsid w:val="006C4ED6"/>
    <w:rsid w:val="006C6789"/>
    <w:rsid w:val="006C6C94"/>
    <w:rsid w:val="006D063F"/>
    <w:rsid w:val="006D2B22"/>
    <w:rsid w:val="006D2B52"/>
    <w:rsid w:val="006D645E"/>
    <w:rsid w:val="006E1E25"/>
    <w:rsid w:val="006E254D"/>
    <w:rsid w:val="006E2F8B"/>
    <w:rsid w:val="006E434B"/>
    <w:rsid w:val="006F2B35"/>
    <w:rsid w:val="00700590"/>
    <w:rsid w:val="00703567"/>
    <w:rsid w:val="007059D3"/>
    <w:rsid w:val="00705CDE"/>
    <w:rsid w:val="00705E6C"/>
    <w:rsid w:val="00710B98"/>
    <w:rsid w:val="007134A5"/>
    <w:rsid w:val="00713A49"/>
    <w:rsid w:val="00715F0B"/>
    <w:rsid w:val="00716F04"/>
    <w:rsid w:val="007174A8"/>
    <w:rsid w:val="0072047A"/>
    <w:rsid w:val="00720810"/>
    <w:rsid w:val="0072134F"/>
    <w:rsid w:val="0072451E"/>
    <w:rsid w:val="00726500"/>
    <w:rsid w:val="00726695"/>
    <w:rsid w:val="00726711"/>
    <w:rsid w:val="00731296"/>
    <w:rsid w:val="007328F2"/>
    <w:rsid w:val="00746F41"/>
    <w:rsid w:val="00747E9D"/>
    <w:rsid w:val="00750FAC"/>
    <w:rsid w:val="007619CF"/>
    <w:rsid w:val="00763667"/>
    <w:rsid w:val="00765171"/>
    <w:rsid w:val="007659AE"/>
    <w:rsid w:val="00776672"/>
    <w:rsid w:val="007767DE"/>
    <w:rsid w:val="00776AA1"/>
    <w:rsid w:val="00780781"/>
    <w:rsid w:val="00783C27"/>
    <w:rsid w:val="0078454C"/>
    <w:rsid w:val="00791D0E"/>
    <w:rsid w:val="00791F79"/>
    <w:rsid w:val="00797F4B"/>
    <w:rsid w:val="007A0C87"/>
    <w:rsid w:val="007A11E0"/>
    <w:rsid w:val="007A5749"/>
    <w:rsid w:val="007A5C5F"/>
    <w:rsid w:val="007A5DAE"/>
    <w:rsid w:val="007B1E41"/>
    <w:rsid w:val="007B2186"/>
    <w:rsid w:val="007B5318"/>
    <w:rsid w:val="007B7220"/>
    <w:rsid w:val="007C04E6"/>
    <w:rsid w:val="007C377A"/>
    <w:rsid w:val="007C7E0C"/>
    <w:rsid w:val="007D0247"/>
    <w:rsid w:val="007D78E6"/>
    <w:rsid w:val="007D7C8E"/>
    <w:rsid w:val="007E0442"/>
    <w:rsid w:val="007E7B49"/>
    <w:rsid w:val="007F555F"/>
    <w:rsid w:val="007F5B77"/>
    <w:rsid w:val="007F7487"/>
    <w:rsid w:val="008019C4"/>
    <w:rsid w:val="00805924"/>
    <w:rsid w:val="008117B6"/>
    <w:rsid w:val="008143D2"/>
    <w:rsid w:val="00816061"/>
    <w:rsid w:val="0083031C"/>
    <w:rsid w:val="0083207D"/>
    <w:rsid w:val="00832A95"/>
    <w:rsid w:val="008343E1"/>
    <w:rsid w:val="0083452B"/>
    <w:rsid w:val="00840F26"/>
    <w:rsid w:val="00844F0C"/>
    <w:rsid w:val="0085573F"/>
    <w:rsid w:val="00864A88"/>
    <w:rsid w:val="00870FC0"/>
    <w:rsid w:val="00872102"/>
    <w:rsid w:val="008741D7"/>
    <w:rsid w:val="00877457"/>
    <w:rsid w:val="00877E17"/>
    <w:rsid w:val="00880689"/>
    <w:rsid w:val="00881022"/>
    <w:rsid w:val="00894FAF"/>
    <w:rsid w:val="008B4A96"/>
    <w:rsid w:val="008C030E"/>
    <w:rsid w:val="008D0ADE"/>
    <w:rsid w:val="008E1659"/>
    <w:rsid w:val="008E16E2"/>
    <w:rsid w:val="008E1720"/>
    <w:rsid w:val="008E6334"/>
    <w:rsid w:val="008E63BB"/>
    <w:rsid w:val="008F3F8A"/>
    <w:rsid w:val="009011FB"/>
    <w:rsid w:val="009014A6"/>
    <w:rsid w:val="00904CBC"/>
    <w:rsid w:val="00914331"/>
    <w:rsid w:val="00917CB5"/>
    <w:rsid w:val="00917F75"/>
    <w:rsid w:val="0092014D"/>
    <w:rsid w:val="0092285D"/>
    <w:rsid w:val="00923E39"/>
    <w:rsid w:val="00925E46"/>
    <w:rsid w:val="0092657F"/>
    <w:rsid w:val="009270DB"/>
    <w:rsid w:val="009313E8"/>
    <w:rsid w:val="0093291D"/>
    <w:rsid w:val="00935CEA"/>
    <w:rsid w:val="00940F71"/>
    <w:rsid w:val="00943170"/>
    <w:rsid w:val="00950C7F"/>
    <w:rsid w:val="00953EA8"/>
    <w:rsid w:val="00954785"/>
    <w:rsid w:val="00957448"/>
    <w:rsid w:val="0096123E"/>
    <w:rsid w:val="00964F3D"/>
    <w:rsid w:val="00965762"/>
    <w:rsid w:val="00970CA4"/>
    <w:rsid w:val="00973D5B"/>
    <w:rsid w:val="00974898"/>
    <w:rsid w:val="009776AB"/>
    <w:rsid w:val="00992413"/>
    <w:rsid w:val="0099440B"/>
    <w:rsid w:val="009955C8"/>
    <w:rsid w:val="009A05B3"/>
    <w:rsid w:val="009A313A"/>
    <w:rsid w:val="009A3AF2"/>
    <w:rsid w:val="009A51CE"/>
    <w:rsid w:val="009B0E72"/>
    <w:rsid w:val="009C3CAC"/>
    <w:rsid w:val="009C67B5"/>
    <w:rsid w:val="009D380B"/>
    <w:rsid w:val="009D562B"/>
    <w:rsid w:val="009D73B1"/>
    <w:rsid w:val="009E47E4"/>
    <w:rsid w:val="009F3F48"/>
    <w:rsid w:val="009F4783"/>
    <w:rsid w:val="009F4EFE"/>
    <w:rsid w:val="009F7572"/>
    <w:rsid w:val="00A074E6"/>
    <w:rsid w:val="00A07B9F"/>
    <w:rsid w:val="00A11960"/>
    <w:rsid w:val="00A13F8C"/>
    <w:rsid w:val="00A14039"/>
    <w:rsid w:val="00A2169A"/>
    <w:rsid w:val="00A3168E"/>
    <w:rsid w:val="00A3712B"/>
    <w:rsid w:val="00A37FDA"/>
    <w:rsid w:val="00A425B6"/>
    <w:rsid w:val="00A44C3A"/>
    <w:rsid w:val="00A455E8"/>
    <w:rsid w:val="00A461BF"/>
    <w:rsid w:val="00A46A9E"/>
    <w:rsid w:val="00A47B8F"/>
    <w:rsid w:val="00A47CC0"/>
    <w:rsid w:val="00A5434D"/>
    <w:rsid w:val="00A5476B"/>
    <w:rsid w:val="00A54D01"/>
    <w:rsid w:val="00A55647"/>
    <w:rsid w:val="00A558CC"/>
    <w:rsid w:val="00A65033"/>
    <w:rsid w:val="00A6619A"/>
    <w:rsid w:val="00A71E68"/>
    <w:rsid w:val="00A72D6C"/>
    <w:rsid w:val="00A73DBB"/>
    <w:rsid w:val="00A73FF3"/>
    <w:rsid w:val="00A81540"/>
    <w:rsid w:val="00A818E4"/>
    <w:rsid w:val="00A82E2B"/>
    <w:rsid w:val="00A85854"/>
    <w:rsid w:val="00A9017B"/>
    <w:rsid w:val="00A90A0F"/>
    <w:rsid w:val="00A91DD6"/>
    <w:rsid w:val="00A949E8"/>
    <w:rsid w:val="00A9609F"/>
    <w:rsid w:val="00A962DE"/>
    <w:rsid w:val="00AA31B1"/>
    <w:rsid w:val="00AB194F"/>
    <w:rsid w:val="00AB2B55"/>
    <w:rsid w:val="00AB499B"/>
    <w:rsid w:val="00AB56D0"/>
    <w:rsid w:val="00AB66AC"/>
    <w:rsid w:val="00AC0386"/>
    <w:rsid w:val="00AC1E37"/>
    <w:rsid w:val="00AC4F71"/>
    <w:rsid w:val="00AC5359"/>
    <w:rsid w:val="00AC71CE"/>
    <w:rsid w:val="00AD73B7"/>
    <w:rsid w:val="00AE4DBC"/>
    <w:rsid w:val="00AE7E3E"/>
    <w:rsid w:val="00AF2D2C"/>
    <w:rsid w:val="00B058E7"/>
    <w:rsid w:val="00B07700"/>
    <w:rsid w:val="00B14E4B"/>
    <w:rsid w:val="00B23765"/>
    <w:rsid w:val="00B27221"/>
    <w:rsid w:val="00B30BEB"/>
    <w:rsid w:val="00B30C9A"/>
    <w:rsid w:val="00B32689"/>
    <w:rsid w:val="00B363BA"/>
    <w:rsid w:val="00B47EF1"/>
    <w:rsid w:val="00B547F3"/>
    <w:rsid w:val="00B6611B"/>
    <w:rsid w:val="00B6642C"/>
    <w:rsid w:val="00B67CEA"/>
    <w:rsid w:val="00B67D95"/>
    <w:rsid w:val="00B7379A"/>
    <w:rsid w:val="00B90407"/>
    <w:rsid w:val="00B905ED"/>
    <w:rsid w:val="00B934D6"/>
    <w:rsid w:val="00BC21ED"/>
    <w:rsid w:val="00BC51EF"/>
    <w:rsid w:val="00BC5F71"/>
    <w:rsid w:val="00BD0CB3"/>
    <w:rsid w:val="00BE1E41"/>
    <w:rsid w:val="00BE72DD"/>
    <w:rsid w:val="00BE7563"/>
    <w:rsid w:val="00BF08BF"/>
    <w:rsid w:val="00BF1C5D"/>
    <w:rsid w:val="00BF2256"/>
    <w:rsid w:val="00BF24D7"/>
    <w:rsid w:val="00BF42F5"/>
    <w:rsid w:val="00BF4AF6"/>
    <w:rsid w:val="00BF6800"/>
    <w:rsid w:val="00BF7D01"/>
    <w:rsid w:val="00C01D8F"/>
    <w:rsid w:val="00C0220C"/>
    <w:rsid w:val="00C208C5"/>
    <w:rsid w:val="00C22E30"/>
    <w:rsid w:val="00C238ED"/>
    <w:rsid w:val="00C24D09"/>
    <w:rsid w:val="00C27548"/>
    <w:rsid w:val="00C36D37"/>
    <w:rsid w:val="00C37363"/>
    <w:rsid w:val="00C45AB5"/>
    <w:rsid w:val="00C51BA9"/>
    <w:rsid w:val="00C55F07"/>
    <w:rsid w:val="00C568E3"/>
    <w:rsid w:val="00C6724C"/>
    <w:rsid w:val="00C676FA"/>
    <w:rsid w:val="00C7285F"/>
    <w:rsid w:val="00C73648"/>
    <w:rsid w:val="00C73DB0"/>
    <w:rsid w:val="00C83593"/>
    <w:rsid w:val="00C85DA1"/>
    <w:rsid w:val="00C92CA8"/>
    <w:rsid w:val="00C9303B"/>
    <w:rsid w:val="00C93288"/>
    <w:rsid w:val="00C9379E"/>
    <w:rsid w:val="00C9450E"/>
    <w:rsid w:val="00C9606A"/>
    <w:rsid w:val="00CA16E6"/>
    <w:rsid w:val="00CA2E60"/>
    <w:rsid w:val="00CA5348"/>
    <w:rsid w:val="00CA66A6"/>
    <w:rsid w:val="00CB36E1"/>
    <w:rsid w:val="00CC29E6"/>
    <w:rsid w:val="00CC3B4E"/>
    <w:rsid w:val="00CC6A9D"/>
    <w:rsid w:val="00CC7095"/>
    <w:rsid w:val="00CD0EE4"/>
    <w:rsid w:val="00CD1C16"/>
    <w:rsid w:val="00CD2D3B"/>
    <w:rsid w:val="00CE3C96"/>
    <w:rsid w:val="00CE423C"/>
    <w:rsid w:val="00CF13F3"/>
    <w:rsid w:val="00CF3803"/>
    <w:rsid w:val="00CF41D7"/>
    <w:rsid w:val="00D0036C"/>
    <w:rsid w:val="00D03DCC"/>
    <w:rsid w:val="00D102B9"/>
    <w:rsid w:val="00D11E21"/>
    <w:rsid w:val="00D14CB6"/>
    <w:rsid w:val="00D2305D"/>
    <w:rsid w:val="00D24C43"/>
    <w:rsid w:val="00D276AE"/>
    <w:rsid w:val="00D27BCC"/>
    <w:rsid w:val="00D33212"/>
    <w:rsid w:val="00D341F1"/>
    <w:rsid w:val="00D37FD9"/>
    <w:rsid w:val="00D41FD0"/>
    <w:rsid w:val="00D4797F"/>
    <w:rsid w:val="00D64492"/>
    <w:rsid w:val="00D65AAD"/>
    <w:rsid w:val="00D666E3"/>
    <w:rsid w:val="00D66B99"/>
    <w:rsid w:val="00D71734"/>
    <w:rsid w:val="00D72B91"/>
    <w:rsid w:val="00D72FA6"/>
    <w:rsid w:val="00D7556F"/>
    <w:rsid w:val="00D769BD"/>
    <w:rsid w:val="00D77142"/>
    <w:rsid w:val="00D80272"/>
    <w:rsid w:val="00D83B0E"/>
    <w:rsid w:val="00D851D4"/>
    <w:rsid w:val="00D8796D"/>
    <w:rsid w:val="00D9249C"/>
    <w:rsid w:val="00D924BF"/>
    <w:rsid w:val="00D9341B"/>
    <w:rsid w:val="00D95A44"/>
    <w:rsid w:val="00D97D0F"/>
    <w:rsid w:val="00DB26F6"/>
    <w:rsid w:val="00DC01AA"/>
    <w:rsid w:val="00DC2269"/>
    <w:rsid w:val="00DC6100"/>
    <w:rsid w:val="00DC7EDE"/>
    <w:rsid w:val="00DD1B11"/>
    <w:rsid w:val="00DD2334"/>
    <w:rsid w:val="00DD30BD"/>
    <w:rsid w:val="00DD7021"/>
    <w:rsid w:val="00DE063E"/>
    <w:rsid w:val="00DF6215"/>
    <w:rsid w:val="00E00235"/>
    <w:rsid w:val="00E0272D"/>
    <w:rsid w:val="00E03669"/>
    <w:rsid w:val="00E04020"/>
    <w:rsid w:val="00E07F50"/>
    <w:rsid w:val="00E14BF1"/>
    <w:rsid w:val="00E21FC6"/>
    <w:rsid w:val="00E22E88"/>
    <w:rsid w:val="00E24806"/>
    <w:rsid w:val="00E25748"/>
    <w:rsid w:val="00E30C2D"/>
    <w:rsid w:val="00E31868"/>
    <w:rsid w:val="00E366DD"/>
    <w:rsid w:val="00E40EC0"/>
    <w:rsid w:val="00E420BF"/>
    <w:rsid w:val="00E46DAC"/>
    <w:rsid w:val="00E4767C"/>
    <w:rsid w:val="00E53454"/>
    <w:rsid w:val="00E55AA3"/>
    <w:rsid w:val="00E67A24"/>
    <w:rsid w:val="00E71D69"/>
    <w:rsid w:val="00E72E71"/>
    <w:rsid w:val="00E75154"/>
    <w:rsid w:val="00E75327"/>
    <w:rsid w:val="00E7593D"/>
    <w:rsid w:val="00E90B11"/>
    <w:rsid w:val="00E93178"/>
    <w:rsid w:val="00E95648"/>
    <w:rsid w:val="00EA04B0"/>
    <w:rsid w:val="00EA05C3"/>
    <w:rsid w:val="00EA1244"/>
    <w:rsid w:val="00EA2553"/>
    <w:rsid w:val="00EA65CF"/>
    <w:rsid w:val="00EA7B21"/>
    <w:rsid w:val="00EB1126"/>
    <w:rsid w:val="00EB1842"/>
    <w:rsid w:val="00EB1D9F"/>
    <w:rsid w:val="00EC060D"/>
    <w:rsid w:val="00EC240D"/>
    <w:rsid w:val="00EC36A6"/>
    <w:rsid w:val="00EC3954"/>
    <w:rsid w:val="00EC5226"/>
    <w:rsid w:val="00EC746A"/>
    <w:rsid w:val="00ED7ECB"/>
    <w:rsid w:val="00EE005E"/>
    <w:rsid w:val="00EE0ABB"/>
    <w:rsid w:val="00EE7F90"/>
    <w:rsid w:val="00EF1737"/>
    <w:rsid w:val="00EF2864"/>
    <w:rsid w:val="00EF3916"/>
    <w:rsid w:val="00EF5B61"/>
    <w:rsid w:val="00F01491"/>
    <w:rsid w:val="00F041A1"/>
    <w:rsid w:val="00F120D5"/>
    <w:rsid w:val="00F12BBD"/>
    <w:rsid w:val="00F25AE7"/>
    <w:rsid w:val="00F27F60"/>
    <w:rsid w:val="00F30A63"/>
    <w:rsid w:val="00F3730B"/>
    <w:rsid w:val="00F61557"/>
    <w:rsid w:val="00F66BD0"/>
    <w:rsid w:val="00F705EF"/>
    <w:rsid w:val="00F70B2B"/>
    <w:rsid w:val="00F77F28"/>
    <w:rsid w:val="00F84932"/>
    <w:rsid w:val="00F90A8C"/>
    <w:rsid w:val="00F93DCD"/>
    <w:rsid w:val="00F95A59"/>
    <w:rsid w:val="00F97A53"/>
    <w:rsid w:val="00FA01CF"/>
    <w:rsid w:val="00FB1873"/>
    <w:rsid w:val="00FB2D3A"/>
    <w:rsid w:val="00FC4B9D"/>
    <w:rsid w:val="00FC55CC"/>
    <w:rsid w:val="00FC6DB0"/>
    <w:rsid w:val="00FC7124"/>
    <w:rsid w:val="00FC7E40"/>
    <w:rsid w:val="00FD4835"/>
    <w:rsid w:val="00FD5F91"/>
    <w:rsid w:val="00FE343E"/>
    <w:rsid w:val="00FF0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9106"/>
  <w15:chartTrackingRefBased/>
  <w15:docId w15:val="{0191D09E-66DA-4C43-AE68-45FA1A4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D01"/>
  </w:style>
  <w:style w:type="paragraph" w:styleId="Antrat1">
    <w:name w:val="heading 1"/>
    <w:basedOn w:val="prastasis"/>
    <w:next w:val="prastasis"/>
    <w:link w:val="Antrat1Diagrama"/>
    <w:uiPriority w:val="9"/>
    <w:qFormat/>
    <w:rsid w:val="00A5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D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D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D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D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D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D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D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D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D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D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D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D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D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D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D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D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D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D0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D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D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4D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D01"/>
    <w:pPr>
      <w:ind w:left="720"/>
      <w:contextualSpacing/>
    </w:pPr>
  </w:style>
  <w:style w:type="character" w:styleId="Rykuspabraukimas">
    <w:name w:val="Intense Emphasis"/>
    <w:basedOn w:val="Numatytasispastraiposriftas"/>
    <w:uiPriority w:val="21"/>
    <w:qFormat/>
    <w:rsid w:val="00A54D01"/>
    <w:rPr>
      <w:i/>
      <w:iCs/>
      <w:color w:val="2F5496" w:themeColor="accent1" w:themeShade="BF"/>
    </w:rPr>
  </w:style>
  <w:style w:type="paragraph" w:styleId="Iskirtacitata">
    <w:name w:val="Intense Quote"/>
    <w:basedOn w:val="prastasis"/>
    <w:next w:val="prastasis"/>
    <w:link w:val="IskirtacitataDiagrama"/>
    <w:uiPriority w:val="30"/>
    <w:qFormat/>
    <w:rsid w:val="00A5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D01"/>
    <w:rPr>
      <w:i/>
      <w:iCs/>
      <w:color w:val="2F5496" w:themeColor="accent1" w:themeShade="BF"/>
    </w:rPr>
  </w:style>
  <w:style w:type="character" w:styleId="Rykinuoroda">
    <w:name w:val="Intense Reference"/>
    <w:basedOn w:val="Numatytasispastraiposriftas"/>
    <w:uiPriority w:val="32"/>
    <w:qFormat/>
    <w:rsid w:val="00A54D01"/>
    <w:rPr>
      <w:b/>
      <w:bCs/>
      <w:smallCaps/>
      <w:color w:val="2F5496" w:themeColor="accent1" w:themeShade="BF"/>
      <w:spacing w:val="5"/>
    </w:rPr>
  </w:style>
  <w:style w:type="table" w:styleId="Lentelstinklelis">
    <w:name w:val="Table Grid"/>
    <w:basedOn w:val="prastojilentel"/>
    <w:uiPriority w:val="39"/>
    <w:rsid w:val="00A54D0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4D01"/>
    <w:rPr>
      <w:color w:val="0563C1" w:themeColor="hyperlink"/>
      <w:u w:val="single"/>
    </w:rPr>
  </w:style>
  <w:style w:type="paragraph" w:styleId="Betarp">
    <w:name w:val="No Spacing"/>
    <w:link w:val="BetarpDiagrama"/>
    <w:uiPriority w:val="1"/>
    <w:qFormat/>
    <w:rsid w:val="007A5DAE"/>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7A5DA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E16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43E1"/>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7F748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F7487"/>
    <w:rPr>
      <w:rFonts w:ascii="Times New Roman" w:eastAsia="Times New Roman" w:hAnsi="Times New Roman" w:cs="Times New Roman"/>
      <w:kern w:val="0"/>
      <w:sz w:val="24"/>
      <w:szCs w:val="20"/>
      <w14:ligatures w14:val="none"/>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940F71"/>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940F71"/>
    <w:rPr>
      <w:kern w:val="0"/>
      <w14:ligatures w14:val="none"/>
    </w:rPr>
  </w:style>
  <w:style w:type="paragraph" w:customStyle="1" w:styleId="Tekstas">
    <w:name w:val="! Tekstas"/>
    <w:basedOn w:val="prastasis"/>
    <w:link w:val="TekstasDiagrama"/>
    <w:qFormat/>
    <w:rsid w:val="00877457"/>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877457"/>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877457"/>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D063F"/>
    <w:pPr>
      <w:tabs>
        <w:tab w:val="center" w:pos="4819"/>
        <w:tab w:val="right" w:pos="9638"/>
      </w:tabs>
    </w:pPr>
  </w:style>
  <w:style w:type="character" w:customStyle="1" w:styleId="AntratsDiagrama">
    <w:name w:val="Antraštės Diagrama"/>
    <w:basedOn w:val="Numatytasispastraiposriftas"/>
    <w:link w:val="Antrats"/>
    <w:uiPriority w:val="99"/>
    <w:rsid w:val="006D063F"/>
  </w:style>
  <w:style w:type="paragraph" w:styleId="Porat">
    <w:name w:val="footer"/>
    <w:basedOn w:val="prastasis"/>
    <w:link w:val="PoratDiagrama"/>
    <w:uiPriority w:val="99"/>
    <w:unhideWhenUsed/>
    <w:rsid w:val="006D063F"/>
    <w:pPr>
      <w:tabs>
        <w:tab w:val="center" w:pos="4819"/>
        <w:tab w:val="right" w:pos="9638"/>
      </w:tabs>
    </w:pPr>
  </w:style>
  <w:style w:type="character" w:customStyle="1" w:styleId="PoratDiagrama">
    <w:name w:val="Poraštė Diagrama"/>
    <w:basedOn w:val="Numatytasispastraiposriftas"/>
    <w:link w:val="Porat"/>
    <w:uiPriority w:val="99"/>
    <w:rsid w:val="006D063F"/>
  </w:style>
  <w:style w:type="paragraph" w:customStyle="1" w:styleId="Body2">
    <w:name w:val="Body 2"/>
    <w:rsid w:val="005B61E6"/>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SLONormal">
    <w:name w:val="SLO Normal"/>
    <w:rsid w:val="00553FF1"/>
    <w:pPr>
      <w:suppressAutoHyphens/>
      <w:spacing w:before="120" w:after="120"/>
    </w:pPr>
    <w:rPr>
      <w:rFonts w:ascii="Times New Roman" w:eastAsia="Lucida Sans Unicode" w:hAnsi="Times New Roman" w:cs="Times New Roman"/>
      <w:sz w:val="24"/>
      <w:szCs w:val="24"/>
      <w:lang w:val="en-GB" w:eastAsia="ar-SA"/>
      <w14:ligatures w14:val="none"/>
    </w:rPr>
  </w:style>
  <w:style w:type="character" w:styleId="Perirtashipersaitas">
    <w:name w:val="FollowedHyperlink"/>
    <w:basedOn w:val="Numatytasispastraiposriftas"/>
    <w:uiPriority w:val="99"/>
    <w:semiHidden/>
    <w:unhideWhenUsed/>
    <w:rsid w:val="00CB3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va.lt/cms/registrai" TargetMode="External"/><Relationship Id="rId18" Type="http://schemas.openxmlformats.org/officeDocument/2006/relationships/hyperlink" Target="mailto:savivaldybe@ukmerge.lt" TargetMode="External"/><Relationship Id="rId3" Type="http://schemas.openxmlformats.org/officeDocument/2006/relationships/styles" Target="styles.xml"/><Relationship Id="rId21" Type="http://schemas.openxmlformats.org/officeDocument/2006/relationships/hyperlink" Target="mailto:ada@ada.lt" TargetMode="External"/><Relationship Id="rId7" Type="http://schemas.openxmlformats.org/officeDocument/2006/relationships/endnotes" Target="endnotes.xml"/><Relationship Id="rId12" Type="http://schemas.openxmlformats.org/officeDocument/2006/relationships/hyperlink" Target="mailto:k.pezinskaite@ukmerge.lt" TargetMode="External"/><Relationship Id="rId17" Type="http://schemas.openxmlformats.org/officeDocument/2006/relationships/hyperlink" Target="mailto:k.pezinskaite@ukmerge.lt" TargetMode="Externa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http://www.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vaidonavicius@ukmerg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mailto:dap@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FA-D741-4211-9680-79190D99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27</Pages>
  <Words>47383</Words>
  <Characters>27009</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511</cp:revision>
  <dcterms:created xsi:type="dcterms:W3CDTF">2026-02-12T14:25:00Z</dcterms:created>
  <dcterms:modified xsi:type="dcterms:W3CDTF">2026-06-17T07:14:00Z</dcterms:modified>
</cp:coreProperties>
</file>