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51169795"/>
        <w:docPartObj>
          <w:docPartGallery w:val="Table of Contents"/>
          <w:docPartUnique/>
        </w:docPartObj>
      </w:sdtPr>
      <w:sdtEndPr/>
      <w:sdtContent>
        <w:p w:rsidR="00311F96" w:rsidRDefault="00311F96">
          <w:pPr>
            <w:pStyle w:val="Default"/>
            <w:rPr>
              <w:b/>
            </w:rPr>
          </w:pPr>
        </w:p>
        <w:p w:rsidR="00311F96" w:rsidRDefault="003A73CA">
          <w:pPr>
            <w:pStyle w:val="Default"/>
            <w:jc w:val="center"/>
            <w:rPr>
              <w:b/>
              <w:sz w:val="28"/>
              <w:szCs w:val="28"/>
            </w:rPr>
          </w:pPr>
          <w:r>
            <w:rPr>
              <w:b/>
              <w:bCs/>
              <w:sz w:val="28"/>
              <w:szCs w:val="28"/>
            </w:rPr>
            <w:t>POLICIJOS DEPARTAMENTAS</w:t>
          </w:r>
        </w:p>
        <w:p w:rsidR="00311F96" w:rsidRDefault="003A73CA">
          <w:pPr>
            <w:spacing w:after="120"/>
            <w:ind w:left="567" w:firstLine="0"/>
            <w:contextualSpacing/>
            <w:jc w:val="center"/>
            <w:rPr>
              <w:rFonts w:ascii="Times New Roman" w:hAnsi="Times New Roman" w:cs="Times New Roman"/>
              <w:b/>
              <w:bCs/>
            </w:rPr>
          </w:pPr>
          <w:r>
            <w:rPr>
              <w:rFonts w:ascii="Times New Roman" w:hAnsi="Times New Roman" w:cs="Times New Roman"/>
              <w:b/>
              <w:bCs/>
              <w:sz w:val="28"/>
              <w:szCs w:val="28"/>
            </w:rPr>
            <w:t>PRIE LIETUVOS RESPUBLIKOS VIDAUS REIKALŲ MINISTERIJOS</w:t>
          </w:r>
        </w:p>
        <w:p w:rsidR="00311F96" w:rsidRDefault="00311F96">
          <w:pPr>
            <w:spacing w:after="120"/>
            <w:ind w:left="567" w:firstLine="0"/>
            <w:contextualSpacing/>
            <w:jc w:val="center"/>
            <w:rPr>
              <w:rFonts w:ascii="Arial" w:hAnsi="Arial" w:cs="Arial"/>
              <w:b/>
              <w:color w:val="00B050"/>
            </w:rPr>
          </w:pPr>
        </w:p>
        <w:p w:rsidR="00311F96" w:rsidRDefault="00311F96">
          <w:pPr>
            <w:spacing w:after="120"/>
            <w:ind w:left="567" w:firstLine="0"/>
            <w:contextualSpacing/>
            <w:jc w:val="center"/>
            <w:rPr>
              <w:rFonts w:ascii="Arial" w:hAnsi="Arial" w:cs="Arial"/>
              <w:b/>
              <w:color w:val="00B050"/>
            </w:rPr>
          </w:pPr>
        </w:p>
        <w:p w:rsidR="00311F96" w:rsidRDefault="00311F96">
          <w:pPr>
            <w:spacing w:after="120"/>
            <w:ind w:left="567" w:firstLine="0"/>
            <w:contextualSpacing/>
            <w:jc w:val="center"/>
            <w:rPr>
              <w:rFonts w:ascii="Arial" w:hAnsi="Arial" w:cs="Arial"/>
              <w:b/>
            </w:rPr>
          </w:pPr>
        </w:p>
        <w:p w:rsidR="00311F96" w:rsidRDefault="00311F96">
          <w:pPr>
            <w:spacing w:after="120"/>
            <w:ind w:left="567" w:firstLine="0"/>
            <w:contextualSpacing/>
            <w:jc w:val="center"/>
            <w:rPr>
              <w:rFonts w:cstheme="minorHAnsi"/>
              <w:b/>
              <w:sz w:val="28"/>
              <w:szCs w:val="28"/>
            </w:rPr>
          </w:pPr>
        </w:p>
        <w:p w:rsidR="00311F96" w:rsidRDefault="00311F96">
          <w:pPr>
            <w:spacing w:after="120"/>
            <w:ind w:left="567" w:firstLine="0"/>
            <w:contextualSpacing/>
            <w:jc w:val="center"/>
            <w:rPr>
              <w:rFonts w:cstheme="minorHAnsi"/>
              <w:b/>
              <w:sz w:val="28"/>
              <w:szCs w:val="28"/>
            </w:rPr>
          </w:pPr>
        </w:p>
        <w:p w:rsidR="00311F96" w:rsidRPr="00752180" w:rsidRDefault="003A73CA">
          <w:pPr>
            <w:spacing w:after="120" w:line="240" w:lineRule="auto"/>
            <w:ind w:left="567" w:firstLine="0"/>
            <w:contextualSpacing/>
            <w:jc w:val="center"/>
            <w:rPr>
              <w:rFonts w:ascii="Times New Roman" w:hAnsi="Times New Roman" w:cs="Times New Roman"/>
              <w:b/>
              <w:bCs/>
              <w:color w:val="00B050"/>
              <w:sz w:val="28"/>
              <w:szCs w:val="28"/>
            </w:rPr>
          </w:pPr>
          <w:r>
            <w:rPr>
              <w:rFonts w:ascii="Times New Roman" w:hAnsi="Times New Roman" w:cs="Times New Roman"/>
              <w:b/>
              <w:bCs/>
              <w:color w:val="000000" w:themeColor="text1"/>
              <w:sz w:val="28"/>
              <w:szCs w:val="28"/>
            </w:rPr>
            <w:t xml:space="preserve">MAŽOS </w:t>
          </w:r>
          <w:r w:rsidRPr="00752180">
            <w:rPr>
              <w:rFonts w:ascii="Times New Roman" w:hAnsi="Times New Roman" w:cs="Times New Roman"/>
              <w:b/>
              <w:bCs/>
              <w:color w:val="000000" w:themeColor="text1"/>
              <w:sz w:val="28"/>
              <w:szCs w:val="28"/>
            </w:rPr>
            <w:t>VERTĖS VIEŠOJO PIRKIMO „</w:t>
          </w:r>
          <w:r w:rsidR="00752180" w:rsidRPr="00752180">
            <w:rPr>
              <w:rFonts w:ascii="Times New Roman" w:eastAsia="Times New Roman" w:hAnsi="Times New Roman" w:cs="Times New Roman"/>
              <w:b/>
              <w:bCs/>
              <w:color w:val="000000"/>
              <w:sz w:val="28"/>
              <w:szCs w:val="28"/>
            </w:rPr>
            <w:t xml:space="preserve">ŪKINIŲ, SANTECHNIKOS, STATYBINIŲ MEDŽIAGŲ IR KITŲ PREKIŲ </w:t>
          </w:r>
          <w:r w:rsidRPr="00752180">
            <w:rPr>
              <w:rFonts w:ascii="Times New Roman" w:hAnsi="Times New Roman" w:cs="Times New Roman"/>
              <w:b/>
              <w:bCs/>
              <w:color w:val="00B050"/>
              <w:sz w:val="28"/>
              <w:szCs w:val="28"/>
            </w:rPr>
            <w:t xml:space="preserve"> </w:t>
          </w:r>
        </w:p>
        <w:p w:rsidR="00311F96" w:rsidRDefault="003A73CA">
          <w:pPr>
            <w:spacing w:after="120" w:line="240" w:lineRule="auto"/>
            <w:ind w:left="567" w:firstLine="0"/>
            <w:contextualSpacing/>
            <w:jc w:val="center"/>
            <w:rPr>
              <w:rFonts w:ascii="Times New Roman" w:hAnsi="Times New Roman" w:cs="Times New Roman"/>
              <w:b/>
              <w:bCs/>
              <w:color w:val="000000" w:themeColor="text1"/>
              <w:sz w:val="28"/>
              <w:szCs w:val="28"/>
            </w:rPr>
          </w:pPr>
          <w:r w:rsidRPr="00752180">
            <w:rPr>
              <w:rFonts w:ascii="Times New Roman" w:hAnsi="Times New Roman" w:cs="Times New Roman"/>
              <w:b/>
              <w:bCs/>
              <w:sz w:val="28"/>
              <w:szCs w:val="28"/>
            </w:rPr>
            <w:t xml:space="preserve">TAURAGĖS APSKRITIES VYRIAUSIAJAM POLICIJOS </w:t>
          </w:r>
          <w:r>
            <w:rPr>
              <w:rFonts w:ascii="Times New Roman" w:hAnsi="Times New Roman" w:cs="Times New Roman"/>
              <w:b/>
              <w:bCs/>
              <w:color w:val="000000" w:themeColor="text1"/>
              <w:sz w:val="28"/>
              <w:szCs w:val="28"/>
            </w:rPr>
            <w:t>KOMISARIATUI PIRKIMAS“</w:t>
          </w:r>
        </w:p>
        <w:p w:rsidR="00311F96" w:rsidRDefault="003A73CA">
          <w:pPr>
            <w:spacing w:after="120" w:line="240" w:lineRule="auto"/>
            <w:ind w:left="567" w:firstLine="0"/>
            <w:contextualSpacing/>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SKELBIAMOS APKLAUSOS SPECIALIOSIOS SĄLYGOS</w:t>
          </w:r>
        </w:p>
        <w:p w:rsidR="00311F96" w:rsidRDefault="003A73CA">
          <w:pPr>
            <w:spacing w:after="120" w:line="240" w:lineRule="auto"/>
            <w:ind w:left="567" w:firstLine="0"/>
            <w:contextualSpacing/>
            <w:jc w:val="center"/>
            <w:rPr>
              <w:rFonts w:ascii="Times New Roman" w:hAnsi="Times New Roman" w:cs="Times New Roman"/>
              <w:b/>
              <w:color w:val="000000" w:themeColor="text1"/>
            </w:rPr>
          </w:pPr>
          <w:r>
            <w:rPr>
              <w:rFonts w:ascii="Times New Roman" w:hAnsi="Times New Roman" w:cs="Times New Roman"/>
              <w:b/>
              <w:bCs/>
              <w:color w:val="000000" w:themeColor="text1"/>
              <w:sz w:val="28"/>
              <w:szCs w:val="28"/>
            </w:rPr>
            <w:t>Versija Nr.1</w:t>
          </w:r>
        </w:p>
        <w:p w:rsidR="00311F96" w:rsidRDefault="003A73CA">
          <w:pPr>
            <w:ind w:firstLine="0"/>
            <w:rPr>
              <w:b/>
            </w:rPr>
          </w:pPr>
          <w:r>
            <w:br w:type="page"/>
          </w:r>
        </w:p>
        <w:p w:rsidR="00311F96" w:rsidRDefault="003A73CA">
          <w:pPr>
            <w:pStyle w:val="Turinioantrat"/>
            <w:tabs>
              <w:tab w:val="left" w:pos="6555"/>
            </w:tabs>
            <w:rPr>
              <w:rFonts w:ascii="Times New Roman" w:hAnsi="Times New Roman" w:cs="Times New Roman"/>
              <w:b/>
              <w:sz w:val="28"/>
              <w:szCs w:val="28"/>
            </w:rPr>
          </w:pPr>
          <w:r>
            <w:rPr>
              <w:rFonts w:ascii="Times New Roman" w:hAnsi="Times New Roman" w:cs="Times New Roman"/>
              <w:b/>
              <w:sz w:val="28"/>
              <w:szCs w:val="28"/>
            </w:rPr>
            <w:lastRenderedPageBreak/>
            <w:t>TURINYS</w:t>
          </w:r>
          <w:r>
            <w:rPr>
              <w:rFonts w:ascii="Times New Roman" w:hAnsi="Times New Roman" w:cs="Times New Roman"/>
              <w:b/>
              <w:sz w:val="28"/>
              <w:szCs w:val="28"/>
            </w:rPr>
            <w:tab/>
          </w:r>
        </w:p>
        <w:p w:rsidR="00311F96" w:rsidRPr="0047417F" w:rsidRDefault="003A73CA">
          <w:pPr>
            <w:pStyle w:val="Turinys1"/>
            <w:rPr>
              <w:rFonts w:ascii="Times New Roman" w:hAnsi="Times New Roman" w:cs="Times New Roman"/>
              <w:b/>
              <w:sz w:val="22"/>
              <w:szCs w:val="22"/>
            </w:rPr>
          </w:pPr>
          <w:r>
            <w:fldChar w:fldCharType="begin"/>
          </w:r>
          <w:r>
            <w:rPr>
              <w:rStyle w:val="Rodyklssaitas"/>
              <w:rFonts w:ascii="Times New Roman" w:hAnsi="Times New Roman" w:cs="Times New Roman"/>
              <w:b/>
              <w:webHidden/>
              <w:sz w:val="22"/>
              <w:szCs w:val="22"/>
            </w:rPr>
            <w:instrText>TOC \z \o "1-3" \u \h</w:instrText>
          </w:r>
          <w:r>
            <w:rPr>
              <w:rStyle w:val="Rodyklssaitas"/>
            </w:rPr>
            <w:fldChar w:fldCharType="separate"/>
          </w:r>
          <w:hyperlink w:anchor="_Toc160631814">
            <w:r w:rsidRPr="0047417F">
              <w:rPr>
                <w:rStyle w:val="Rodyklssaitas"/>
                <w:rFonts w:ascii="Times New Roman" w:hAnsi="Times New Roman" w:cs="Times New Roman"/>
                <w:b/>
                <w:webHidden/>
                <w:sz w:val="22"/>
                <w:szCs w:val="22"/>
              </w:rPr>
              <w:t>1.</w:t>
            </w:r>
            <w:r w:rsidRPr="0047417F">
              <w:rPr>
                <w:rStyle w:val="Rodyklssaitas"/>
                <w:rFonts w:ascii="Times New Roman" w:hAnsi="Times New Roman" w:cs="Times New Roman"/>
                <w:b/>
                <w:webHidden/>
                <w:sz w:val="22"/>
                <w:szCs w:val="22"/>
              </w:rPr>
              <w:tab/>
              <w:t>Bendra informacija</w:t>
            </w:r>
            <w:r w:rsidRPr="0047417F">
              <w:rPr>
                <w:rFonts w:ascii="Times New Roman" w:hAnsi="Times New Roman" w:cs="Times New Roman"/>
                <w:b/>
                <w:webHidden/>
              </w:rPr>
              <w:fldChar w:fldCharType="begin"/>
            </w:r>
            <w:r w:rsidRPr="0047417F">
              <w:rPr>
                <w:rFonts w:ascii="Times New Roman" w:hAnsi="Times New Roman" w:cs="Times New Roman"/>
                <w:b/>
                <w:webHidden/>
              </w:rPr>
              <w:instrText>PAGEREF _Toc160631814 \h</w:instrText>
            </w:r>
            <w:r w:rsidRPr="0047417F">
              <w:rPr>
                <w:rFonts w:ascii="Times New Roman" w:hAnsi="Times New Roman" w:cs="Times New Roman"/>
                <w:b/>
                <w:webHidden/>
              </w:rPr>
            </w:r>
            <w:r w:rsidRPr="0047417F">
              <w:rPr>
                <w:rFonts w:ascii="Times New Roman" w:hAnsi="Times New Roman" w:cs="Times New Roman"/>
                <w:b/>
                <w:webHidden/>
              </w:rPr>
              <w:fldChar w:fldCharType="separate"/>
            </w:r>
            <w:r w:rsidRPr="0047417F">
              <w:rPr>
                <w:rStyle w:val="Rodyklssaitas"/>
                <w:rFonts w:ascii="Times New Roman" w:hAnsi="Times New Roman" w:cs="Times New Roman"/>
                <w:b/>
                <w:sz w:val="22"/>
                <w:szCs w:val="22"/>
              </w:rPr>
              <w:tab/>
              <w:t>2</w:t>
            </w:r>
            <w:r w:rsidRPr="0047417F">
              <w:rPr>
                <w:rFonts w:ascii="Times New Roman" w:hAnsi="Times New Roman" w:cs="Times New Roman"/>
                <w:b/>
                <w:webHidden/>
              </w:rPr>
              <w:fldChar w:fldCharType="end"/>
            </w:r>
          </w:hyperlink>
        </w:p>
        <w:p w:rsidR="00311F96" w:rsidRPr="0047417F" w:rsidRDefault="003E5C0D">
          <w:pPr>
            <w:pStyle w:val="Turinys1"/>
            <w:rPr>
              <w:rFonts w:ascii="Times New Roman" w:hAnsi="Times New Roman" w:cs="Times New Roman"/>
              <w:b/>
              <w:sz w:val="22"/>
              <w:szCs w:val="22"/>
            </w:rPr>
          </w:pPr>
          <w:hyperlink w:anchor="_Toc160631815">
            <w:r w:rsidR="003A73CA" w:rsidRPr="0047417F">
              <w:rPr>
                <w:rStyle w:val="Rodyklssaitas"/>
                <w:rFonts w:ascii="Times New Roman" w:eastAsia="Calibri" w:hAnsi="Times New Roman" w:cs="Times New Roman"/>
                <w:b/>
                <w:webHidden/>
                <w:sz w:val="22"/>
                <w:szCs w:val="22"/>
              </w:rPr>
              <w:t>2.</w:t>
            </w:r>
            <w:r w:rsidR="003A73CA" w:rsidRPr="0047417F">
              <w:rPr>
                <w:rStyle w:val="Rodyklssaitas"/>
                <w:rFonts w:ascii="Times New Roman" w:hAnsi="Times New Roman" w:cs="Times New Roman"/>
                <w:b/>
                <w:sz w:val="22"/>
                <w:szCs w:val="22"/>
              </w:rPr>
              <w:tab/>
              <w:t>Pirkimo objektas</w:t>
            </w:r>
            <w:r w:rsidR="003A73CA" w:rsidRPr="0047417F">
              <w:rPr>
                <w:rFonts w:ascii="Times New Roman" w:hAnsi="Times New Roman" w:cs="Times New Roman"/>
                <w:b/>
                <w:webHidden/>
              </w:rPr>
              <w:fldChar w:fldCharType="begin"/>
            </w:r>
            <w:r w:rsidR="003A73CA" w:rsidRPr="0047417F">
              <w:rPr>
                <w:rFonts w:ascii="Times New Roman" w:hAnsi="Times New Roman" w:cs="Times New Roman"/>
                <w:b/>
                <w:webHidden/>
              </w:rPr>
              <w:instrText>PAGEREF _Toc160631815 \h</w:instrText>
            </w:r>
            <w:r w:rsidR="003A73CA" w:rsidRPr="0047417F">
              <w:rPr>
                <w:rFonts w:ascii="Times New Roman" w:hAnsi="Times New Roman" w:cs="Times New Roman"/>
                <w:b/>
                <w:webHidden/>
              </w:rPr>
            </w:r>
            <w:r w:rsidR="003A73CA" w:rsidRPr="0047417F">
              <w:rPr>
                <w:rFonts w:ascii="Times New Roman" w:hAnsi="Times New Roman" w:cs="Times New Roman"/>
                <w:b/>
                <w:webHidden/>
              </w:rPr>
              <w:fldChar w:fldCharType="separate"/>
            </w:r>
            <w:r w:rsidR="003A73CA" w:rsidRPr="0047417F">
              <w:rPr>
                <w:rStyle w:val="Rodyklssaitas"/>
                <w:rFonts w:ascii="Times New Roman" w:hAnsi="Times New Roman" w:cs="Times New Roman"/>
                <w:b/>
                <w:sz w:val="22"/>
                <w:szCs w:val="22"/>
              </w:rPr>
              <w:tab/>
              <w:t>2</w:t>
            </w:r>
            <w:r w:rsidR="003A73CA" w:rsidRPr="0047417F">
              <w:rPr>
                <w:rFonts w:ascii="Times New Roman" w:hAnsi="Times New Roman" w:cs="Times New Roman"/>
                <w:b/>
                <w:webHidden/>
              </w:rPr>
              <w:fldChar w:fldCharType="end"/>
            </w:r>
          </w:hyperlink>
        </w:p>
        <w:p w:rsidR="00311F96" w:rsidRPr="0047417F" w:rsidRDefault="003E5C0D">
          <w:pPr>
            <w:pStyle w:val="Turinys1"/>
            <w:rPr>
              <w:rFonts w:ascii="Times New Roman" w:hAnsi="Times New Roman" w:cs="Times New Roman"/>
              <w:b/>
            </w:rPr>
          </w:pPr>
          <w:hyperlink w:anchor="_Toc160631816">
            <w:r w:rsidR="003A73CA" w:rsidRPr="0047417F">
              <w:rPr>
                <w:rStyle w:val="Rodyklssaitas"/>
                <w:rFonts w:ascii="Times New Roman" w:hAnsi="Times New Roman" w:cs="Times New Roman"/>
                <w:b/>
                <w:webHidden/>
                <w:sz w:val="22"/>
                <w:szCs w:val="22"/>
              </w:rPr>
              <w:t>3. Tiekėjų pašalinimo pagrindai, kvalifikacijos reikalavimai ir reikalaujami kokybės vadybos sistemos ir (arba) aplinkos apsaugos vadybos sistemos standartai</w:t>
            </w:r>
            <w:r w:rsidR="003A73CA" w:rsidRPr="0047417F">
              <w:rPr>
                <w:rFonts w:ascii="Times New Roman" w:hAnsi="Times New Roman" w:cs="Times New Roman"/>
                <w:b/>
                <w:webHidden/>
              </w:rPr>
              <w:fldChar w:fldCharType="begin"/>
            </w:r>
            <w:r w:rsidR="003A73CA" w:rsidRPr="0047417F">
              <w:rPr>
                <w:rFonts w:ascii="Times New Roman" w:hAnsi="Times New Roman" w:cs="Times New Roman"/>
                <w:b/>
                <w:webHidden/>
              </w:rPr>
              <w:instrText>PAGEREF _Toc160631816 \h</w:instrText>
            </w:r>
            <w:r w:rsidR="003A73CA" w:rsidRPr="0047417F">
              <w:rPr>
                <w:rFonts w:ascii="Times New Roman" w:hAnsi="Times New Roman" w:cs="Times New Roman"/>
                <w:b/>
                <w:webHidden/>
              </w:rPr>
            </w:r>
            <w:r w:rsidR="003A73CA" w:rsidRPr="0047417F">
              <w:rPr>
                <w:rFonts w:ascii="Times New Roman" w:hAnsi="Times New Roman" w:cs="Times New Roman"/>
                <w:b/>
                <w:webHidden/>
              </w:rPr>
              <w:fldChar w:fldCharType="separate"/>
            </w:r>
            <w:r w:rsidR="003A73CA" w:rsidRPr="0047417F">
              <w:rPr>
                <w:rStyle w:val="Rodyklssaitas"/>
                <w:rFonts w:ascii="Times New Roman" w:hAnsi="Times New Roman" w:cs="Times New Roman"/>
                <w:b/>
                <w:sz w:val="22"/>
                <w:szCs w:val="22"/>
              </w:rPr>
              <w:tab/>
              <w:t>3</w:t>
            </w:r>
            <w:r w:rsidR="003A73CA" w:rsidRPr="0047417F">
              <w:rPr>
                <w:rFonts w:ascii="Times New Roman" w:hAnsi="Times New Roman" w:cs="Times New Roman"/>
                <w:b/>
                <w:webHidden/>
              </w:rPr>
              <w:fldChar w:fldCharType="end"/>
            </w:r>
          </w:hyperlink>
        </w:p>
        <w:p w:rsidR="000D0C04" w:rsidRPr="0047417F" w:rsidRDefault="000D0C04" w:rsidP="000D0C04">
          <w:pPr>
            <w:rPr>
              <w:rFonts w:ascii="Times New Roman" w:hAnsi="Times New Roman" w:cs="Times New Roman"/>
              <w:b/>
            </w:rPr>
          </w:pPr>
          <w:r w:rsidRPr="0047417F">
            <w:rPr>
              <w:rFonts w:ascii="Times New Roman" w:hAnsi="Times New Roman" w:cs="Times New Roman"/>
              <w:b/>
            </w:rPr>
            <w:t>4. Reikalavimai, susiję su nacionaliniu saugumu.............................................................................................</w:t>
          </w:r>
          <w:r w:rsidR="0047417F" w:rsidRPr="0047417F">
            <w:rPr>
              <w:rFonts w:ascii="Times New Roman" w:hAnsi="Times New Roman" w:cs="Times New Roman"/>
              <w:b/>
            </w:rPr>
            <w:t>3</w:t>
          </w:r>
        </w:p>
        <w:p w:rsidR="00311F96" w:rsidRPr="0047417F" w:rsidRDefault="003E5C0D">
          <w:pPr>
            <w:pStyle w:val="Turinys1"/>
            <w:rPr>
              <w:rFonts w:ascii="Times New Roman" w:hAnsi="Times New Roman" w:cs="Times New Roman"/>
              <w:b/>
              <w:sz w:val="22"/>
              <w:szCs w:val="22"/>
            </w:rPr>
          </w:pPr>
          <w:hyperlink w:anchor="_Toc160631817">
            <w:r w:rsidR="000D0C04" w:rsidRPr="0047417F">
              <w:rPr>
                <w:rStyle w:val="Rodyklssaitas"/>
                <w:rFonts w:ascii="Times New Roman" w:hAnsi="Times New Roman" w:cs="Times New Roman"/>
                <w:b/>
                <w:webHidden/>
                <w:sz w:val="22"/>
                <w:szCs w:val="22"/>
              </w:rPr>
              <w:t>5</w:t>
            </w:r>
            <w:r w:rsidR="003A73CA" w:rsidRPr="0047417F">
              <w:rPr>
                <w:rStyle w:val="Rodyklssaitas"/>
                <w:rFonts w:ascii="Times New Roman" w:hAnsi="Times New Roman" w:cs="Times New Roman"/>
                <w:b/>
                <w:webHidden/>
                <w:sz w:val="22"/>
                <w:szCs w:val="22"/>
              </w:rPr>
              <w:t>. Specialieji reikalavimai pasiūlymų rengimui ir pateikimui</w:t>
            </w:r>
            <w:r w:rsidR="003A73CA" w:rsidRPr="0047417F">
              <w:rPr>
                <w:rFonts w:ascii="Times New Roman" w:hAnsi="Times New Roman" w:cs="Times New Roman"/>
                <w:b/>
                <w:webHidden/>
              </w:rPr>
              <w:fldChar w:fldCharType="begin"/>
            </w:r>
            <w:r w:rsidR="003A73CA" w:rsidRPr="0047417F">
              <w:rPr>
                <w:rFonts w:ascii="Times New Roman" w:hAnsi="Times New Roman" w:cs="Times New Roman"/>
                <w:b/>
                <w:webHidden/>
              </w:rPr>
              <w:instrText>PAGEREF _Toc160631817 \h</w:instrText>
            </w:r>
            <w:r w:rsidR="003A73CA" w:rsidRPr="0047417F">
              <w:rPr>
                <w:rFonts w:ascii="Times New Roman" w:hAnsi="Times New Roman" w:cs="Times New Roman"/>
                <w:b/>
                <w:webHidden/>
              </w:rPr>
            </w:r>
            <w:r w:rsidR="003A73CA" w:rsidRPr="0047417F">
              <w:rPr>
                <w:rFonts w:ascii="Times New Roman" w:hAnsi="Times New Roman" w:cs="Times New Roman"/>
                <w:b/>
                <w:webHidden/>
              </w:rPr>
              <w:fldChar w:fldCharType="separate"/>
            </w:r>
            <w:r w:rsidR="003A73CA" w:rsidRPr="0047417F">
              <w:rPr>
                <w:rStyle w:val="Rodyklssaitas"/>
                <w:rFonts w:ascii="Times New Roman" w:hAnsi="Times New Roman" w:cs="Times New Roman"/>
                <w:b/>
                <w:sz w:val="22"/>
                <w:szCs w:val="22"/>
              </w:rPr>
              <w:tab/>
            </w:r>
            <w:r w:rsidR="003A73CA" w:rsidRPr="0047417F">
              <w:rPr>
                <w:rFonts w:ascii="Times New Roman" w:hAnsi="Times New Roman" w:cs="Times New Roman"/>
                <w:b/>
                <w:webHidden/>
              </w:rPr>
              <w:fldChar w:fldCharType="end"/>
            </w:r>
          </w:hyperlink>
          <w:r w:rsidR="0047417F" w:rsidRPr="0047417F">
            <w:rPr>
              <w:rFonts w:ascii="Times New Roman" w:hAnsi="Times New Roman" w:cs="Times New Roman"/>
              <w:b/>
            </w:rPr>
            <w:t>4</w:t>
          </w:r>
        </w:p>
        <w:p w:rsidR="00311F96" w:rsidRPr="0047417F" w:rsidRDefault="003E5C0D">
          <w:pPr>
            <w:pStyle w:val="Turinys1"/>
            <w:rPr>
              <w:rFonts w:ascii="Times New Roman" w:hAnsi="Times New Roman" w:cs="Times New Roman"/>
              <w:b/>
              <w:sz w:val="22"/>
              <w:szCs w:val="22"/>
            </w:rPr>
          </w:pPr>
          <w:hyperlink w:anchor="_Toc160631818">
            <w:r w:rsidR="000D0C04" w:rsidRPr="0047417F">
              <w:rPr>
                <w:rStyle w:val="Rodyklssaitas"/>
                <w:rFonts w:ascii="Times New Roman" w:hAnsi="Times New Roman" w:cs="Times New Roman"/>
                <w:b/>
                <w:webHidden/>
                <w:sz w:val="22"/>
                <w:szCs w:val="22"/>
              </w:rPr>
              <w:t>6</w:t>
            </w:r>
            <w:r w:rsidR="003A73CA" w:rsidRPr="0047417F">
              <w:rPr>
                <w:rStyle w:val="Rodyklssaitas"/>
                <w:rFonts w:ascii="Times New Roman" w:hAnsi="Times New Roman" w:cs="Times New Roman"/>
                <w:b/>
                <w:webHidden/>
                <w:sz w:val="22"/>
                <w:szCs w:val="22"/>
              </w:rPr>
              <w:t>. Pasiūlymo galiojimo užtikrinimas</w:t>
            </w:r>
            <w:r w:rsidR="003A73CA" w:rsidRPr="0047417F">
              <w:rPr>
                <w:rFonts w:ascii="Times New Roman" w:hAnsi="Times New Roman" w:cs="Times New Roman"/>
                <w:b/>
                <w:webHidden/>
              </w:rPr>
              <w:fldChar w:fldCharType="begin"/>
            </w:r>
            <w:r w:rsidR="003A73CA" w:rsidRPr="0047417F">
              <w:rPr>
                <w:rFonts w:ascii="Times New Roman" w:hAnsi="Times New Roman" w:cs="Times New Roman"/>
                <w:b/>
                <w:webHidden/>
              </w:rPr>
              <w:instrText>PAGEREF _Toc160631818 \h</w:instrText>
            </w:r>
            <w:r w:rsidR="003A73CA" w:rsidRPr="0047417F">
              <w:rPr>
                <w:rFonts w:ascii="Times New Roman" w:hAnsi="Times New Roman" w:cs="Times New Roman"/>
                <w:b/>
                <w:webHidden/>
              </w:rPr>
            </w:r>
            <w:r w:rsidR="003A73CA" w:rsidRPr="0047417F">
              <w:rPr>
                <w:rFonts w:ascii="Times New Roman" w:hAnsi="Times New Roman" w:cs="Times New Roman"/>
                <w:b/>
                <w:webHidden/>
              </w:rPr>
              <w:fldChar w:fldCharType="separate"/>
            </w:r>
            <w:r w:rsidR="003A73CA" w:rsidRPr="0047417F">
              <w:rPr>
                <w:rStyle w:val="Rodyklssaitas"/>
                <w:rFonts w:ascii="Times New Roman" w:hAnsi="Times New Roman" w:cs="Times New Roman"/>
                <w:b/>
                <w:sz w:val="22"/>
                <w:szCs w:val="22"/>
              </w:rPr>
              <w:tab/>
              <w:t>5</w:t>
            </w:r>
            <w:r w:rsidR="003A73CA" w:rsidRPr="0047417F">
              <w:rPr>
                <w:rFonts w:ascii="Times New Roman" w:hAnsi="Times New Roman" w:cs="Times New Roman"/>
                <w:b/>
                <w:webHidden/>
              </w:rPr>
              <w:fldChar w:fldCharType="end"/>
            </w:r>
          </w:hyperlink>
        </w:p>
        <w:p w:rsidR="00311F96" w:rsidRPr="0047417F" w:rsidRDefault="003E5C0D">
          <w:pPr>
            <w:pStyle w:val="Turinys1"/>
            <w:rPr>
              <w:rFonts w:ascii="Times New Roman" w:hAnsi="Times New Roman" w:cs="Times New Roman"/>
              <w:b/>
              <w:sz w:val="22"/>
              <w:szCs w:val="22"/>
            </w:rPr>
          </w:pPr>
          <w:hyperlink w:anchor="_Toc160631819">
            <w:r w:rsidR="000D0C04" w:rsidRPr="0047417F">
              <w:rPr>
                <w:rStyle w:val="Rodyklssaitas"/>
                <w:rFonts w:ascii="Times New Roman" w:hAnsi="Times New Roman" w:cs="Times New Roman"/>
                <w:b/>
                <w:webHidden/>
                <w:sz w:val="22"/>
                <w:szCs w:val="22"/>
              </w:rPr>
              <w:t>7</w:t>
            </w:r>
            <w:r w:rsidR="003A73CA" w:rsidRPr="0047417F">
              <w:rPr>
                <w:rStyle w:val="Rodyklssaitas"/>
                <w:rFonts w:ascii="Times New Roman" w:hAnsi="Times New Roman" w:cs="Times New Roman"/>
                <w:b/>
                <w:webHidden/>
                <w:sz w:val="22"/>
                <w:szCs w:val="22"/>
              </w:rPr>
              <w:t>. Pasiūlymų vertinimas</w:t>
            </w:r>
            <w:r w:rsidR="003A73CA" w:rsidRPr="0047417F">
              <w:rPr>
                <w:rFonts w:ascii="Times New Roman" w:hAnsi="Times New Roman" w:cs="Times New Roman"/>
                <w:b/>
                <w:webHidden/>
              </w:rPr>
              <w:fldChar w:fldCharType="begin"/>
            </w:r>
            <w:r w:rsidR="003A73CA" w:rsidRPr="0047417F">
              <w:rPr>
                <w:rFonts w:ascii="Times New Roman" w:hAnsi="Times New Roman" w:cs="Times New Roman"/>
                <w:b/>
                <w:webHidden/>
              </w:rPr>
              <w:instrText>PAGEREF _Toc160631819 \h</w:instrText>
            </w:r>
            <w:r w:rsidR="003A73CA" w:rsidRPr="0047417F">
              <w:rPr>
                <w:rFonts w:ascii="Times New Roman" w:hAnsi="Times New Roman" w:cs="Times New Roman"/>
                <w:b/>
                <w:webHidden/>
              </w:rPr>
            </w:r>
            <w:r w:rsidR="003A73CA" w:rsidRPr="0047417F">
              <w:rPr>
                <w:rFonts w:ascii="Times New Roman" w:hAnsi="Times New Roman" w:cs="Times New Roman"/>
                <w:b/>
                <w:webHidden/>
              </w:rPr>
              <w:fldChar w:fldCharType="separate"/>
            </w:r>
            <w:r w:rsidR="003A73CA" w:rsidRPr="0047417F">
              <w:rPr>
                <w:rStyle w:val="Rodyklssaitas"/>
                <w:rFonts w:ascii="Times New Roman" w:hAnsi="Times New Roman" w:cs="Times New Roman"/>
                <w:b/>
                <w:sz w:val="22"/>
                <w:szCs w:val="22"/>
              </w:rPr>
              <w:tab/>
            </w:r>
            <w:r w:rsidR="003A73CA" w:rsidRPr="0047417F">
              <w:rPr>
                <w:rFonts w:ascii="Times New Roman" w:hAnsi="Times New Roman" w:cs="Times New Roman"/>
                <w:b/>
                <w:webHidden/>
              </w:rPr>
              <w:fldChar w:fldCharType="end"/>
            </w:r>
          </w:hyperlink>
          <w:r w:rsidR="0047417F" w:rsidRPr="0047417F">
            <w:rPr>
              <w:rFonts w:ascii="Times New Roman" w:hAnsi="Times New Roman" w:cs="Times New Roman"/>
              <w:b/>
            </w:rPr>
            <w:t>6</w:t>
          </w:r>
        </w:p>
        <w:p w:rsidR="00311F96" w:rsidRPr="0047417F" w:rsidRDefault="003E5C0D">
          <w:pPr>
            <w:pStyle w:val="Turinys1"/>
            <w:rPr>
              <w:rFonts w:ascii="Times New Roman" w:hAnsi="Times New Roman" w:cs="Times New Roman"/>
              <w:b/>
              <w:sz w:val="22"/>
              <w:szCs w:val="22"/>
            </w:rPr>
          </w:pPr>
          <w:hyperlink w:anchor="_Toc160631820">
            <w:r w:rsidR="000D0C04" w:rsidRPr="0047417F">
              <w:rPr>
                <w:rStyle w:val="Rodyklssaitas"/>
                <w:rFonts w:ascii="Times New Roman" w:hAnsi="Times New Roman" w:cs="Times New Roman"/>
                <w:b/>
                <w:webHidden/>
                <w:sz w:val="22"/>
                <w:szCs w:val="22"/>
              </w:rPr>
              <w:t>8</w:t>
            </w:r>
            <w:r w:rsidR="003A73CA" w:rsidRPr="0047417F">
              <w:rPr>
                <w:rStyle w:val="Rodyklssaitas"/>
                <w:rFonts w:ascii="Times New Roman" w:hAnsi="Times New Roman" w:cs="Times New Roman"/>
                <w:b/>
                <w:webHidden/>
                <w:sz w:val="22"/>
                <w:szCs w:val="22"/>
              </w:rPr>
              <w:t>. Sutarties sudarymas</w:t>
            </w:r>
            <w:r w:rsidR="003A73CA" w:rsidRPr="0047417F">
              <w:rPr>
                <w:rFonts w:ascii="Times New Roman" w:hAnsi="Times New Roman" w:cs="Times New Roman"/>
                <w:b/>
                <w:webHidden/>
              </w:rPr>
              <w:fldChar w:fldCharType="begin"/>
            </w:r>
            <w:r w:rsidR="003A73CA" w:rsidRPr="0047417F">
              <w:rPr>
                <w:rFonts w:ascii="Times New Roman" w:hAnsi="Times New Roman" w:cs="Times New Roman"/>
                <w:b/>
                <w:webHidden/>
              </w:rPr>
              <w:instrText>PAGEREF _Toc160631820 \h</w:instrText>
            </w:r>
            <w:r w:rsidR="003A73CA" w:rsidRPr="0047417F">
              <w:rPr>
                <w:rFonts w:ascii="Times New Roman" w:hAnsi="Times New Roman" w:cs="Times New Roman"/>
                <w:b/>
                <w:webHidden/>
              </w:rPr>
            </w:r>
            <w:r w:rsidR="003A73CA" w:rsidRPr="0047417F">
              <w:rPr>
                <w:rFonts w:ascii="Times New Roman" w:hAnsi="Times New Roman" w:cs="Times New Roman"/>
                <w:b/>
                <w:webHidden/>
              </w:rPr>
              <w:fldChar w:fldCharType="separate"/>
            </w:r>
            <w:r w:rsidR="003A73CA" w:rsidRPr="0047417F">
              <w:rPr>
                <w:rStyle w:val="Rodyklssaitas"/>
                <w:rFonts w:ascii="Times New Roman" w:hAnsi="Times New Roman" w:cs="Times New Roman"/>
                <w:b/>
                <w:sz w:val="22"/>
                <w:szCs w:val="22"/>
              </w:rPr>
              <w:tab/>
            </w:r>
            <w:r w:rsidR="003A73CA" w:rsidRPr="0047417F">
              <w:rPr>
                <w:rFonts w:ascii="Times New Roman" w:hAnsi="Times New Roman" w:cs="Times New Roman"/>
                <w:b/>
                <w:webHidden/>
              </w:rPr>
              <w:fldChar w:fldCharType="end"/>
            </w:r>
          </w:hyperlink>
          <w:r w:rsidR="0047417F" w:rsidRPr="0047417F">
            <w:rPr>
              <w:rFonts w:ascii="Times New Roman" w:hAnsi="Times New Roman" w:cs="Times New Roman"/>
              <w:b/>
            </w:rPr>
            <w:t>7</w:t>
          </w:r>
        </w:p>
        <w:p w:rsidR="00311F96" w:rsidRPr="0047417F" w:rsidRDefault="003E5C0D">
          <w:pPr>
            <w:pStyle w:val="Turinys1"/>
            <w:rPr>
              <w:rFonts w:ascii="Times New Roman" w:hAnsi="Times New Roman" w:cs="Times New Roman"/>
              <w:b/>
              <w:sz w:val="22"/>
              <w:szCs w:val="22"/>
            </w:rPr>
          </w:pPr>
          <w:hyperlink w:anchor="_Toc160631821">
            <w:r w:rsidR="000D0C04" w:rsidRPr="0047417F">
              <w:rPr>
                <w:rStyle w:val="Rodyklssaitas"/>
                <w:rFonts w:ascii="Times New Roman" w:hAnsi="Times New Roman" w:cs="Times New Roman"/>
                <w:b/>
                <w:webHidden/>
                <w:sz w:val="22"/>
                <w:szCs w:val="22"/>
              </w:rPr>
              <w:t>9</w:t>
            </w:r>
            <w:r w:rsidR="003A73CA" w:rsidRPr="0047417F">
              <w:rPr>
                <w:rStyle w:val="Rodyklssaitas"/>
                <w:rFonts w:ascii="Times New Roman" w:hAnsi="Times New Roman" w:cs="Times New Roman"/>
                <w:b/>
                <w:webHidden/>
                <w:sz w:val="22"/>
                <w:szCs w:val="22"/>
              </w:rPr>
              <w:t>. Kitos sąlygos</w:t>
            </w:r>
            <w:r w:rsidR="003A73CA" w:rsidRPr="0047417F">
              <w:rPr>
                <w:rFonts w:ascii="Times New Roman" w:hAnsi="Times New Roman" w:cs="Times New Roman"/>
                <w:b/>
                <w:webHidden/>
              </w:rPr>
              <w:fldChar w:fldCharType="begin"/>
            </w:r>
            <w:r w:rsidR="003A73CA" w:rsidRPr="0047417F">
              <w:rPr>
                <w:rFonts w:ascii="Times New Roman" w:hAnsi="Times New Roman" w:cs="Times New Roman"/>
                <w:b/>
                <w:webHidden/>
              </w:rPr>
              <w:instrText>PAGEREF _Toc160631821 \h</w:instrText>
            </w:r>
            <w:r w:rsidR="003A73CA" w:rsidRPr="0047417F">
              <w:rPr>
                <w:rFonts w:ascii="Times New Roman" w:hAnsi="Times New Roman" w:cs="Times New Roman"/>
                <w:b/>
                <w:webHidden/>
              </w:rPr>
            </w:r>
            <w:r w:rsidR="003A73CA" w:rsidRPr="0047417F">
              <w:rPr>
                <w:rFonts w:ascii="Times New Roman" w:hAnsi="Times New Roman" w:cs="Times New Roman"/>
                <w:b/>
                <w:webHidden/>
              </w:rPr>
              <w:fldChar w:fldCharType="separate"/>
            </w:r>
            <w:r w:rsidR="003A73CA" w:rsidRPr="0047417F">
              <w:rPr>
                <w:rStyle w:val="Rodyklssaitas"/>
                <w:rFonts w:ascii="Times New Roman" w:hAnsi="Times New Roman" w:cs="Times New Roman"/>
                <w:b/>
                <w:sz w:val="22"/>
                <w:szCs w:val="22"/>
              </w:rPr>
              <w:tab/>
            </w:r>
            <w:r w:rsidR="003A73CA" w:rsidRPr="0047417F">
              <w:rPr>
                <w:rFonts w:ascii="Times New Roman" w:hAnsi="Times New Roman" w:cs="Times New Roman"/>
                <w:b/>
                <w:webHidden/>
              </w:rPr>
              <w:fldChar w:fldCharType="end"/>
            </w:r>
          </w:hyperlink>
          <w:r w:rsidR="0047417F" w:rsidRPr="0047417F">
            <w:rPr>
              <w:rFonts w:ascii="Times New Roman" w:hAnsi="Times New Roman" w:cs="Times New Roman"/>
              <w:b/>
            </w:rPr>
            <w:t>7</w:t>
          </w:r>
        </w:p>
        <w:p w:rsidR="00311F96" w:rsidRDefault="003A73CA">
          <w:pPr>
            <w:pStyle w:val="Default"/>
            <w:spacing w:line="276" w:lineRule="auto"/>
            <w:ind w:firstLine="397"/>
            <w:rPr>
              <w:b/>
              <w:sz w:val="22"/>
              <w:szCs w:val="22"/>
            </w:rPr>
          </w:pPr>
          <w:r>
            <w:rPr>
              <w:b/>
              <w:sz w:val="22"/>
              <w:szCs w:val="22"/>
            </w:rPr>
            <w:t xml:space="preserve"> </w:t>
          </w:r>
          <w:r>
            <w:rPr>
              <w:b/>
              <w:sz w:val="22"/>
              <w:szCs w:val="22"/>
            </w:rPr>
            <w:tab/>
          </w:r>
          <w:r w:rsidRPr="00AB6017">
            <w:rPr>
              <w:sz w:val="22"/>
              <w:szCs w:val="22"/>
            </w:rPr>
            <w:t>Pirkimo sąlygų 1 priedas „Techninė specifikacija“</w:t>
          </w:r>
          <w:r>
            <w:rPr>
              <w:b/>
              <w:sz w:val="22"/>
              <w:szCs w:val="22"/>
            </w:rPr>
            <w:t xml:space="preserve"> </w:t>
          </w:r>
          <w:r>
            <w:rPr>
              <w:b/>
              <w:sz w:val="22"/>
              <w:szCs w:val="22"/>
            </w:rPr>
            <w:fldChar w:fldCharType="end"/>
          </w:r>
        </w:p>
      </w:sdtContent>
    </w:sdt>
    <w:p w:rsidR="00311F96" w:rsidRPr="00AB6017" w:rsidRDefault="003A73CA">
      <w:pPr>
        <w:suppressAutoHyphens w:val="0"/>
        <w:spacing w:line="276" w:lineRule="auto"/>
        <w:ind w:left="397" w:firstLine="397"/>
        <w:jc w:val="left"/>
        <w:rPr>
          <w:rFonts w:ascii="Times New Roman" w:hAnsi="Times New Roman" w:cs="Times New Roman"/>
          <w:color w:val="000000"/>
          <w:sz w:val="22"/>
          <w:szCs w:val="22"/>
        </w:rPr>
      </w:pPr>
      <w:r w:rsidRPr="00AB6017">
        <w:rPr>
          <w:rFonts w:ascii="Times New Roman" w:hAnsi="Times New Roman" w:cs="Times New Roman"/>
          <w:color w:val="000000"/>
          <w:sz w:val="22"/>
          <w:szCs w:val="22"/>
        </w:rPr>
        <w:t xml:space="preserve">Pirkimo sąlygų 2 priedas „Pasiūlymų vertinimo kriterijai ir sąlygos“ </w:t>
      </w:r>
    </w:p>
    <w:p w:rsidR="00F257EF" w:rsidRPr="00AB6017" w:rsidRDefault="00F257EF" w:rsidP="00F257EF">
      <w:pPr>
        <w:suppressAutoHyphens w:val="0"/>
        <w:spacing w:line="276" w:lineRule="auto"/>
        <w:ind w:left="397" w:firstLine="397"/>
        <w:jc w:val="left"/>
        <w:rPr>
          <w:rFonts w:ascii="Times New Roman" w:hAnsi="Times New Roman" w:cs="Times New Roman"/>
          <w:color w:val="000000"/>
          <w:sz w:val="22"/>
          <w:szCs w:val="22"/>
        </w:rPr>
      </w:pPr>
      <w:r w:rsidRPr="00AB6017">
        <w:rPr>
          <w:rFonts w:ascii="Times New Roman" w:hAnsi="Times New Roman" w:cs="Times New Roman"/>
          <w:color w:val="000000"/>
          <w:sz w:val="22"/>
          <w:szCs w:val="22"/>
        </w:rPr>
        <w:t xml:space="preserve">Pirkimo sąlygų 3 priedas „Pašalinimo pagrindai“ </w:t>
      </w:r>
    </w:p>
    <w:p w:rsidR="00311F96" w:rsidRPr="00AB6017" w:rsidRDefault="003A73CA">
      <w:pPr>
        <w:suppressAutoHyphens w:val="0"/>
        <w:spacing w:line="276" w:lineRule="auto"/>
        <w:ind w:left="397" w:firstLine="397"/>
        <w:jc w:val="left"/>
        <w:rPr>
          <w:rFonts w:ascii="Times New Roman" w:hAnsi="Times New Roman" w:cs="Times New Roman"/>
          <w:color w:val="000000"/>
          <w:sz w:val="22"/>
          <w:szCs w:val="22"/>
        </w:rPr>
      </w:pPr>
      <w:r w:rsidRPr="00AB6017">
        <w:rPr>
          <w:rFonts w:ascii="Times New Roman" w:hAnsi="Times New Roman" w:cs="Times New Roman"/>
          <w:color w:val="000000"/>
          <w:sz w:val="22"/>
          <w:szCs w:val="22"/>
        </w:rPr>
        <w:t xml:space="preserve">Pirkimo sąlygų 4 priedas „Pasiūlymo forma“ </w:t>
      </w:r>
    </w:p>
    <w:p w:rsidR="00F257EF" w:rsidRPr="00AB6017" w:rsidRDefault="00F257EF" w:rsidP="00F257EF">
      <w:pPr>
        <w:suppressAutoHyphens w:val="0"/>
        <w:spacing w:line="276" w:lineRule="auto"/>
        <w:ind w:left="397" w:firstLine="397"/>
        <w:jc w:val="left"/>
        <w:rPr>
          <w:rFonts w:ascii="Times New Roman" w:hAnsi="Times New Roman" w:cs="Times New Roman"/>
          <w:color w:val="000000"/>
          <w:sz w:val="22"/>
          <w:szCs w:val="22"/>
        </w:rPr>
      </w:pPr>
      <w:r w:rsidRPr="00AB6017">
        <w:rPr>
          <w:rFonts w:ascii="Times New Roman" w:hAnsi="Times New Roman" w:cs="Times New Roman"/>
          <w:color w:val="000000"/>
          <w:sz w:val="22"/>
          <w:szCs w:val="22"/>
        </w:rPr>
        <w:t xml:space="preserve">Pirkimo sąlygų 5 priedas „Sutarties projektas“ </w:t>
      </w:r>
    </w:p>
    <w:p w:rsidR="00311F96" w:rsidRPr="00AB6017" w:rsidRDefault="00F257EF">
      <w:pPr>
        <w:spacing w:line="276" w:lineRule="auto"/>
        <w:ind w:left="397" w:firstLine="397"/>
        <w:rPr>
          <w:rFonts w:ascii="Times New Roman" w:hAnsi="Times New Roman" w:cs="Times New Roman"/>
          <w:sz w:val="22"/>
          <w:szCs w:val="22"/>
        </w:rPr>
      </w:pPr>
      <w:r w:rsidRPr="00AB6017">
        <w:rPr>
          <w:rFonts w:ascii="Times New Roman" w:hAnsi="Times New Roman" w:cs="Times New Roman"/>
          <w:color w:val="000000"/>
          <w:sz w:val="22"/>
          <w:szCs w:val="22"/>
        </w:rPr>
        <w:t>Pirkimo sąlygų 6</w:t>
      </w:r>
      <w:r w:rsidR="003A73CA" w:rsidRPr="00AB6017">
        <w:rPr>
          <w:rFonts w:ascii="Times New Roman" w:hAnsi="Times New Roman" w:cs="Times New Roman"/>
          <w:color w:val="000000"/>
          <w:sz w:val="22"/>
          <w:szCs w:val="22"/>
        </w:rPr>
        <w:t xml:space="preserve"> priedas „Terminai“</w:t>
      </w: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jc w:val="center"/>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11F96">
      <w:pPr>
        <w:spacing w:after="120"/>
        <w:ind w:left="567" w:firstLine="0"/>
        <w:contextualSpacing/>
        <w:rPr>
          <w:rFonts w:ascii="Arial" w:hAnsi="Arial" w:cs="Arial"/>
        </w:rPr>
      </w:pPr>
    </w:p>
    <w:p w:rsidR="00311F96" w:rsidRDefault="003A73CA">
      <w:pPr>
        <w:ind w:firstLine="0"/>
        <w:rPr>
          <w:rFonts w:ascii="Arial"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End w:id="0"/>
      <w:bookmarkEnd w:id="1"/>
      <w:bookmarkEnd w:id="2"/>
      <w:bookmarkEnd w:id="3"/>
      <w:bookmarkEnd w:id="4"/>
      <w:r>
        <w:br w:type="page"/>
      </w:r>
    </w:p>
    <w:p w:rsidR="00311F96" w:rsidRDefault="003A73CA">
      <w:pPr>
        <w:pStyle w:val="Antrat1"/>
        <w:numPr>
          <w:ilvl w:val="0"/>
          <w:numId w:val="2"/>
        </w:numPr>
        <w:spacing w:before="720" w:after="0" w:line="300" w:lineRule="auto"/>
        <w:ind w:left="357" w:hanging="357"/>
        <w:rPr>
          <w:rFonts w:ascii="Times New Roman" w:hAnsi="Times New Roman" w:cs="Times New Roman"/>
          <w:b/>
          <w:color w:val="auto"/>
          <w:sz w:val="24"/>
          <w:szCs w:val="24"/>
        </w:rPr>
      </w:pPr>
      <w:bookmarkStart w:id="5" w:name="_Toc160631814"/>
      <w:r>
        <w:rPr>
          <w:rFonts w:ascii="Times New Roman" w:hAnsi="Times New Roman" w:cs="Times New Roman"/>
          <w:b/>
          <w:color w:val="auto"/>
          <w:sz w:val="24"/>
          <w:szCs w:val="24"/>
        </w:rPr>
        <w:lastRenderedPageBreak/>
        <w:t>Bendra informacija</w:t>
      </w:r>
      <w:bookmarkEnd w:id="5"/>
      <w:r>
        <w:rPr>
          <w:rFonts w:ascii="Times New Roman" w:hAnsi="Times New Roman" w:cs="Times New Roman"/>
          <w:b/>
          <w:color w:val="auto"/>
          <w:sz w:val="24"/>
          <w:szCs w:val="24"/>
        </w:rPr>
        <w:t xml:space="preserve"> </w:t>
      </w:r>
    </w:p>
    <w:p w:rsidR="00311F96" w:rsidRDefault="003A73CA">
      <w:pPr>
        <w:spacing w:line="240" w:lineRule="auto"/>
        <w:rPr>
          <w:rFonts w:ascii="Times New Roman" w:hAnsi="Times New Roman" w:cs="Times New Roman"/>
          <w:color w:val="000000" w:themeColor="text1"/>
          <w:sz w:val="24"/>
          <w:szCs w:val="24"/>
        </w:rPr>
      </w:pPr>
      <w:r>
        <w:rPr>
          <w:rFonts w:cstheme="minorHAnsi"/>
        </w:rPr>
        <w:t xml:space="preserve"> </w:t>
      </w:r>
      <w:r>
        <w:rPr>
          <w:rFonts w:ascii="Times New Roman" w:hAnsi="Times New Roman" w:cs="Times New Roman"/>
          <w:color w:val="000000" w:themeColor="text1"/>
          <w:sz w:val="24"/>
          <w:szCs w:val="24"/>
        </w:rPr>
        <w:t>1.1. Perkančioji organizacija – Tauragės apskrities vyriausiasis policijos komisariatas, juridinio asmens kodas 190453332, adresas Gedimino g. 17, LT7223 Tauragė. Perkančioji organizacija nėra PVM mokėtojas.</w:t>
      </w:r>
    </w:p>
    <w:p w:rsidR="00311F96" w:rsidRDefault="003A73CA">
      <w:pPr>
        <w:pStyle w:val="Sraopastraipa"/>
        <w:numPr>
          <w:ilvl w:val="1"/>
          <w:numId w:val="4"/>
        </w:numPr>
        <w:spacing w:line="240" w:lineRule="auto"/>
        <w:ind w:left="0" w:firstLine="710"/>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Pirkimą </w:t>
      </w:r>
      <w:r>
        <w:rPr>
          <w:rFonts w:ascii="Times New Roman" w:hAnsi="Times New Roman" w:cs="Times New Roman"/>
          <w:color w:val="000000" w:themeColor="text1"/>
          <w:sz w:val="24"/>
          <w:szCs w:val="24"/>
        </w:rPr>
        <w:t xml:space="preserve">perkančiosios organizacijos </w:t>
      </w:r>
      <w:r>
        <w:rPr>
          <w:rFonts w:ascii="Times New Roman" w:eastAsia="Calibri" w:hAnsi="Times New Roman" w:cs="Times New Roman"/>
          <w:color w:val="000000" w:themeColor="text1"/>
          <w:sz w:val="24"/>
          <w:szCs w:val="24"/>
        </w:rPr>
        <w:t>vardu atlieka įgaliotoji organizacija – Policijos departamentas prie Lietuvos Respublikos vidaus reikalų ministerijos (toliau – Policijos departamentas), atliekantis centrinės perkančiosios organizacijos funkcijas, juridinio asmens kodas 188785847, adr</w:t>
      </w:r>
      <w:r w:rsidR="0029186A">
        <w:rPr>
          <w:rFonts w:ascii="Times New Roman" w:eastAsia="Calibri" w:hAnsi="Times New Roman" w:cs="Times New Roman"/>
          <w:color w:val="000000" w:themeColor="text1"/>
          <w:sz w:val="24"/>
          <w:szCs w:val="24"/>
        </w:rPr>
        <w:t>esas: Saltoniškių g. 19, LT08106</w:t>
      </w:r>
      <w:r>
        <w:rPr>
          <w:rFonts w:ascii="Times New Roman" w:eastAsia="Calibri" w:hAnsi="Times New Roman" w:cs="Times New Roman"/>
          <w:color w:val="000000" w:themeColor="text1"/>
          <w:sz w:val="24"/>
          <w:szCs w:val="24"/>
        </w:rPr>
        <w:t xml:space="preserve"> Vilnius.</w:t>
      </w:r>
    </w:p>
    <w:p w:rsidR="00311F96" w:rsidRDefault="003A73CA">
      <w:pPr>
        <w:pStyle w:val="Sraopastraipa"/>
        <w:numPr>
          <w:ilvl w:val="1"/>
          <w:numId w:val="4"/>
        </w:numPr>
        <w:spacing w:line="240" w:lineRule="auto"/>
        <w:ind w:left="0" w:firstLine="710"/>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Sutartį pasirašys </w:t>
      </w:r>
      <w:r>
        <w:rPr>
          <w:rFonts w:ascii="Times New Roman" w:hAnsi="Times New Roman" w:cs="Times New Roman"/>
          <w:color w:val="000000" w:themeColor="text1"/>
          <w:sz w:val="24"/>
          <w:szCs w:val="24"/>
        </w:rPr>
        <w:t>perkančioji organizacija</w:t>
      </w:r>
      <w:r>
        <w:rPr>
          <w:rFonts w:ascii="Times New Roman" w:eastAsia="Calibri" w:hAnsi="Times New Roman" w:cs="Times New Roman"/>
          <w:color w:val="000000" w:themeColor="text1"/>
          <w:sz w:val="24"/>
          <w:szCs w:val="24"/>
        </w:rPr>
        <w:t xml:space="preserve">. Kai pirkimą atlieka įgaliotoji organizacija, </w:t>
      </w:r>
      <w:r>
        <w:rPr>
          <w:rFonts w:ascii="Times New Roman" w:hAnsi="Times New Roman" w:cs="Times New Roman"/>
          <w:color w:val="000000" w:themeColor="text1"/>
          <w:sz w:val="24"/>
          <w:szCs w:val="24"/>
        </w:rPr>
        <w:t>atsižvelgiant į suteiktus įgaliojimus ir nustatytas užduotis, nepaisant to, kad pirkimo dokumentuose minima „perkančioji organizacija“, turi būti suprantama, kad atitinkamus veiksmus įgaliojimų ir nustatytų užduočių apimtyje už perkančiąją organizaciją atlieka įgaliotoji organizacija.</w:t>
      </w:r>
    </w:p>
    <w:p w:rsidR="00311F96" w:rsidRDefault="003A73CA">
      <w:pPr>
        <w:pStyle w:val="Sraopastraipa"/>
        <w:numPr>
          <w:ilvl w:val="1"/>
          <w:numId w:val="4"/>
        </w:numPr>
        <w:spacing w:line="240" w:lineRule="auto"/>
        <w:ind w:left="0" w:firstLine="71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Pirkimas neatliekamas naudojantis centralizuotų pirkimų katalogu, nes siekiamų įsigyti prekių CPO.LT kataloge nėra.</w:t>
      </w:r>
    </w:p>
    <w:p w:rsidR="00311F96" w:rsidRDefault="003A73CA">
      <w:pPr>
        <w:pStyle w:val="Sraopastraipa"/>
        <w:numPr>
          <w:ilvl w:val="1"/>
          <w:numId w:val="4"/>
        </w:numPr>
        <w:spacing w:line="240" w:lineRule="auto"/>
        <w:ind w:left="0" w:firstLine="71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Pirkimo Komisija nėra sudaroma. </w:t>
      </w:r>
    </w:p>
    <w:p w:rsidR="00311F96" w:rsidRPr="00A14438" w:rsidRDefault="003A73CA">
      <w:pPr>
        <w:pStyle w:val="Sraopastraipa"/>
        <w:numPr>
          <w:ilvl w:val="1"/>
          <w:numId w:val="4"/>
        </w:numPr>
        <w:spacing w:line="240" w:lineRule="auto"/>
        <w:ind w:left="0" w:firstLine="710"/>
        <w:rPr>
          <w:rFonts w:ascii="Times New Roman" w:hAnsi="Times New Roman" w:cs="Times New Roman"/>
          <w:color w:val="00B050"/>
          <w:sz w:val="24"/>
          <w:szCs w:val="24"/>
        </w:rPr>
      </w:pPr>
      <w:r w:rsidRPr="00492073">
        <w:rPr>
          <w:rFonts w:ascii="Times New Roman" w:hAnsi="Times New Roman" w:cs="Times New Roman"/>
          <w:color w:val="000000" w:themeColor="text1"/>
          <w:sz w:val="24"/>
          <w:szCs w:val="24"/>
        </w:rPr>
        <w:t xml:space="preserve">Atliekamas žaliasis pirkimas. Pirkimas vykdomas vadovaujantis </w:t>
      </w:r>
      <w:hyperlink r:id="rId11">
        <w:r w:rsidRPr="00492073">
          <w:rPr>
            <w:rStyle w:val="Internetosaitas"/>
            <w:rFonts w:ascii="Times New Roman" w:hAnsi="Times New Roman" w:cs="Times New Roman"/>
            <w:color w:val="000000" w:themeColor="text1"/>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color w:val="000000" w:themeColor="text1"/>
          <w:sz w:val="24"/>
          <w:szCs w:val="24"/>
        </w:rPr>
        <w:t xml:space="preserve">“ (toliau – Tvarkos aprašas) </w:t>
      </w:r>
      <w:r w:rsidRPr="00136C96">
        <w:rPr>
          <w:rFonts w:ascii="Times New Roman" w:hAnsi="Times New Roman" w:cs="Times New Roman"/>
          <w:sz w:val="24"/>
          <w:szCs w:val="24"/>
        </w:rPr>
        <w:t xml:space="preserve">4.1. punktu ir 4.4.4.1. papunkčiu. Aplinkos apaugos kriterijai nustatyti specialiųjų pirkimo sąlygų 1 priede „Techninė specifikacija“ ir </w:t>
      </w:r>
      <w:r w:rsidR="00136C96" w:rsidRPr="00136C96">
        <w:rPr>
          <w:rFonts w:ascii="Times New Roman" w:hAnsi="Times New Roman" w:cs="Times New Roman"/>
          <w:sz w:val="24"/>
          <w:szCs w:val="24"/>
        </w:rPr>
        <w:t>5</w:t>
      </w:r>
      <w:r w:rsidRPr="00136C96">
        <w:rPr>
          <w:rFonts w:ascii="Times New Roman" w:hAnsi="Times New Roman" w:cs="Times New Roman"/>
          <w:sz w:val="24"/>
          <w:szCs w:val="24"/>
        </w:rPr>
        <w:t xml:space="preserve"> priede „Sutarties projektas“.</w:t>
      </w:r>
    </w:p>
    <w:p w:rsidR="00311F96" w:rsidRDefault="003A73CA">
      <w:pPr>
        <w:pStyle w:val="Sraopastraipa"/>
        <w:numPr>
          <w:ilvl w:val="1"/>
          <w:numId w:val="4"/>
        </w:numPr>
        <w:spacing w:line="240" w:lineRule="auto"/>
        <w:ind w:left="0" w:firstLine="71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Šiame pirkime perkančioji organizaci</w:t>
      </w:r>
      <w:r w:rsidR="00136C96">
        <w:rPr>
          <w:rFonts w:ascii="Times New Roman" w:hAnsi="Times New Roman" w:cs="Times New Roman"/>
          <w:color w:val="000000" w:themeColor="text1"/>
          <w:sz w:val="24"/>
          <w:szCs w:val="24"/>
        </w:rPr>
        <w:t>ja nenumato skelbti pranešimo dė</w:t>
      </w:r>
      <w:r>
        <w:rPr>
          <w:rFonts w:ascii="Times New Roman" w:hAnsi="Times New Roman" w:cs="Times New Roman"/>
          <w:color w:val="000000" w:themeColor="text1"/>
          <w:sz w:val="24"/>
          <w:szCs w:val="24"/>
        </w:rPr>
        <w:t xml:space="preserve">l savarankiško </w:t>
      </w:r>
      <w:proofErr w:type="spellStart"/>
      <w:r>
        <w:rPr>
          <w:rFonts w:ascii="Times New Roman" w:hAnsi="Times New Roman" w:cs="Times New Roman"/>
          <w:i/>
          <w:color w:val="000000" w:themeColor="text1"/>
          <w:sz w:val="24"/>
          <w:szCs w:val="24"/>
        </w:rPr>
        <w:t>ex</w:t>
      </w:r>
      <w:proofErr w:type="spellEnd"/>
      <w:r>
        <w:rPr>
          <w:rFonts w:ascii="Times New Roman" w:hAnsi="Times New Roman" w:cs="Times New Roman"/>
          <w:i/>
          <w:color w:val="000000" w:themeColor="text1"/>
          <w:sz w:val="24"/>
          <w:szCs w:val="24"/>
        </w:rPr>
        <w:t xml:space="preserve"> ante</w:t>
      </w:r>
      <w:r>
        <w:rPr>
          <w:rFonts w:ascii="Times New Roman" w:hAnsi="Times New Roman" w:cs="Times New Roman"/>
          <w:color w:val="000000" w:themeColor="text1"/>
          <w:sz w:val="24"/>
          <w:szCs w:val="24"/>
        </w:rPr>
        <w:t xml:space="preserve"> skaidrumo.</w:t>
      </w:r>
    </w:p>
    <w:p w:rsidR="00311F96" w:rsidRDefault="003A73CA">
      <w:pPr>
        <w:pStyle w:val="Sraopastraipa"/>
        <w:numPr>
          <w:ilvl w:val="1"/>
          <w:numId w:val="4"/>
        </w:numPr>
        <w:spacing w:line="240" w:lineRule="auto"/>
        <w:ind w:left="0" w:firstLine="71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Pirkime neleidžiama pateikti alternatyvių pasiūlymų.</w:t>
      </w:r>
    </w:p>
    <w:p w:rsidR="00311F96" w:rsidRDefault="003A73CA">
      <w:pPr>
        <w:pStyle w:val="Sraopastraipa"/>
        <w:numPr>
          <w:ilvl w:val="1"/>
          <w:numId w:val="4"/>
        </w:numPr>
        <w:spacing w:line="240" w:lineRule="auto"/>
        <w:ind w:left="0" w:firstLine="710"/>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Bendrosios pirkimo sąlygos yra neatskiriama šių pirkimo sąlygų dalis.</w:t>
      </w:r>
    </w:p>
    <w:p w:rsidR="00311F96" w:rsidRDefault="00311F96">
      <w:pPr>
        <w:pStyle w:val="Sraopastraipa"/>
        <w:spacing w:after="120" w:line="240" w:lineRule="auto"/>
        <w:ind w:left="697" w:firstLine="0"/>
        <w:rPr>
          <w:rFonts w:cstheme="minorHAnsi"/>
        </w:rPr>
      </w:pPr>
    </w:p>
    <w:p w:rsidR="00311F96" w:rsidRDefault="003A73CA">
      <w:pPr>
        <w:pStyle w:val="Antrat1"/>
        <w:numPr>
          <w:ilvl w:val="0"/>
          <w:numId w:val="3"/>
        </w:numPr>
        <w:spacing w:before="720" w:after="0" w:line="300" w:lineRule="auto"/>
        <w:rPr>
          <w:rFonts w:ascii="Times New Roman" w:hAnsi="Times New Roman" w:cs="Times New Roman"/>
          <w:b/>
          <w:color w:val="auto"/>
          <w:sz w:val="24"/>
          <w:szCs w:val="24"/>
        </w:rPr>
      </w:pPr>
      <w:bookmarkStart w:id="6" w:name="_Toc160631815"/>
      <w:r>
        <w:rPr>
          <w:rFonts w:ascii="Times New Roman" w:hAnsi="Times New Roman" w:cs="Times New Roman"/>
          <w:b/>
          <w:color w:val="auto"/>
          <w:sz w:val="24"/>
          <w:szCs w:val="24"/>
        </w:rPr>
        <w:t>Pirkimo objektas</w:t>
      </w:r>
      <w:bookmarkEnd w:id="6"/>
    </w:p>
    <w:p w:rsidR="00311F96" w:rsidRDefault="003A73CA">
      <w:pPr>
        <w:pStyle w:val="Betarp"/>
        <w:numPr>
          <w:ilvl w:val="1"/>
          <w:numId w:val="3"/>
        </w:numPr>
        <w:tabs>
          <w:tab w:val="left" w:pos="1134"/>
        </w:tabs>
        <w:spacing w:after="120"/>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 Perkančioji organizacija </w:t>
      </w:r>
      <w:r>
        <w:rPr>
          <w:rFonts w:ascii="Times New Roman" w:eastAsia="Calibri" w:hAnsi="Times New Roman" w:cs="Times New Roman"/>
          <w:sz w:val="24"/>
          <w:szCs w:val="24"/>
        </w:rPr>
        <w:t>numato įsigyti</w:t>
      </w:r>
      <w:r w:rsidR="00A45E45">
        <w:rPr>
          <w:rFonts w:ascii="Times New Roman" w:eastAsia="Calibri" w:hAnsi="Times New Roman" w:cs="Times New Roman"/>
          <w:sz w:val="24"/>
          <w:szCs w:val="24"/>
        </w:rPr>
        <w:t xml:space="preserve"> ū</w:t>
      </w:r>
      <w:r w:rsidR="00A45E45">
        <w:rPr>
          <w:rFonts w:ascii="Times New Roman" w:eastAsia="Calibri" w:hAnsi="Times New Roman" w:cs="Times New Roman"/>
          <w:kern w:val="2"/>
          <w:sz w:val="24"/>
          <w:szCs w:val="24"/>
          <w:lang w:eastAsia="zh-CN"/>
        </w:rPr>
        <w:t xml:space="preserve">kinių, santechnikos, statybinių medžiagų ir kitų prekių </w:t>
      </w:r>
      <w:r>
        <w:rPr>
          <w:rFonts w:ascii="Times New Roman" w:eastAsia="Calibri" w:hAnsi="Times New Roman" w:cs="Times New Roman"/>
          <w:sz w:val="24"/>
          <w:szCs w:val="24"/>
        </w:rPr>
        <w:t>Tauragės apskrities vyriausiajam policijos komisariatui (toliau – prekės).</w:t>
      </w:r>
      <w:r>
        <w:rPr>
          <w:rFonts w:ascii="Times New Roman" w:hAnsi="Times New Roman" w:cs="Times New Roman"/>
          <w:sz w:val="24"/>
          <w:szCs w:val="24"/>
        </w:rPr>
        <w:t xml:space="preserve"> Pirkimo objekto kodai pagal bendrą viešųjų pirkimų kodą (BVPŽ):</w:t>
      </w:r>
    </w:p>
    <w:p w:rsidR="00E020D0" w:rsidRPr="00E020D0" w:rsidRDefault="00E020D0" w:rsidP="00E020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15"/>
        <w:jc w:val="left"/>
        <w:rPr>
          <w:rFonts w:ascii="Times New Roman" w:eastAsia="Times New Roman" w:hAnsi="Times New Roman" w:cs="Times New Roman"/>
          <w:sz w:val="24"/>
          <w:szCs w:val="24"/>
        </w:rPr>
      </w:pPr>
      <w:r w:rsidRPr="00E45FF6">
        <w:rPr>
          <w:rFonts w:ascii="Times New Roman" w:eastAsia="Times New Roman" w:hAnsi="Times New Roman" w:cs="Times New Roman"/>
          <w:sz w:val="24"/>
          <w:szCs w:val="24"/>
        </w:rPr>
        <w:t xml:space="preserve">          </w:t>
      </w:r>
      <w:r w:rsidRPr="00E020D0">
        <w:rPr>
          <w:rFonts w:ascii="Times New Roman" w:eastAsia="Times New Roman" w:hAnsi="Times New Roman" w:cs="Times New Roman"/>
          <w:sz w:val="24"/>
          <w:szCs w:val="24"/>
        </w:rPr>
        <w:t xml:space="preserve">44100000-1 </w:t>
      </w:r>
      <w:r w:rsidRPr="00E45FF6">
        <w:rPr>
          <w:rFonts w:ascii="Times New Roman" w:eastAsia="Times New Roman" w:hAnsi="Times New Roman" w:cs="Times New Roman"/>
          <w:sz w:val="24"/>
          <w:szCs w:val="24"/>
        </w:rPr>
        <w:t>(</w:t>
      </w:r>
      <w:r w:rsidRPr="00E020D0">
        <w:rPr>
          <w:rFonts w:ascii="Times New Roman" w:eastAsia="Times New Roman" w:hAnsi="Times New Roman" w:cs="Times New Roman"/>
          <w:sz w:val="24"/>
          <w:szCs w:val="24"/>
        </w:rPr>
        <w:t>Statybinės medžiagos ir panašūs gaminiai</w:t>
      </w:r>
      <w:r w:rsidRPr="00E45FF6">
        <w:rPr>
          <w:rFonts w:ascii="Times New Roman" w:eastAsia="Times New Roman" w:hAnsi="Times New Roman" w:cs="Times New Roman"/>
          <w:sz w:val="24"/>
          <w:szCs w:val="24"/>
        </w:rPr>
        <w:t>);</w:t>
      </w:r>
    </w:p>
    <w:p w:rsidR="003D6C74" w:rsidRPr="003D6C74" w:rsidRDefault="003D6C74" w:rsidP="003D6C74">
      <w:pPr>
        <w:tabs>
          <w:tab w:val="left" w:pos="1134"/>
        </w:tabs>
        <w:suppressAutoHyphens w:val="0"/>
        <w:spacing w:after="120" w:line="240" w:lineRule="auto"/>
        <w:ind w:left="644" w:firstLine="0"/>
        <w:contextualSpacing/>
        <w:rPr>
          <w:rFonts w:ascii="Times New Roman" w:hAnsi="Times New Roman" w:cs="Times New Roman"/>
          <w:sz w:val="24"/>
          <w:szCs w:val="24"/>
        </w:rPr>
      </w:pPr>
      <w:r w:rsidRPr="003D6C74">
        <w:rPr>
          <w:rFonts w:ascii="Times New Roman" w:hAnsi="Times New Roman" w:cs="Times New Roman"/>
          <w:sz w:val="24"/>
          <w:szCs w:val="24"/>
        </w:rPr>
        <w:t>44500000-5 (įrankiai, spynos, raktai, vyriai, tvirtinimo detalės, grandinės ir spyruoklės);</w:t>
      </w:r>
    </w:p>
    <w:p w:rsidR="003D6C74" w:rsidRPr="003D6C74" w:rsidRDefault="003D6C74" w:rsidP="003D6C74">
      <w:pPr>
        <w:tabs>
          <w:tab w:val="left" w:pos="1134"/>
        </w:tabs>
        <w:suppressAutoHyphens w:val="0"/>
        <w:spacing w:after="120" w:line="240" w:lineRule="auto"/>
        <w:ind w:left="644" w:firstLine="0"/>
        <w:contextualSpacing/>
        <w:rPr>
          <w:rFonts w:ascii="Times New Roman" w:hAnsi="Times New Roman" w:cs="Times New Roman"/>
          <w:sz w:val="24"/>
          <w:szCs w:val="24"/>
        </w:rPr>
      </w:pPr>
      <w:r w:rsidRPr="003D6C74">
        <w:rPr>
          <w:rFonts w:ascii="Times New Roman" w:hAnsi="Times New Roman" w:cs="Times New Roman"/>
          <w:sz w:val="24"/>
          <w:szCs w:val="24"/>
        </w:rPr>
        <w:t>24900000-3 (įvairūs ir labai kokybiški chemijos produktai);</w:t>
      </w:r>
    </w:p>
    <w:p w:rsidR="003D6C74" w:rsidRPr="003D6C74" w:rsidRDefault="003D6C74" w:rsidP="003D6C74">
      <w:pPr>
        <w:tabs>
          <w:tab w:val="left" w:pos="1134"/>
        </w:tabs>
        <w:suppressAutoHyphens w:val="0"/>
        <w:spacing w:after="120" w:line="240" w:lineRule="auto"/>
        <w:ind w:left="644" w:firstLine="0"/>
        <w:contextualSpacing/>
        <w:rPr>
          <w:rFonts w:ascii="Times New Roman" w:hAnsi="Times New Roman" w:cs="Times New Roman"/>
          <w:sz w:val="24"/>
          <w:szCs w:val="24"/>
        </w:rPr>
      </w:pPr>
      <w:r w:rsidRPr="003D6C74">
        <w:rPr>
          <w:rFonts w:ascii="Times New Roman" w:hAnsi="Times New Roman" w:cs="Times New Roman"/>
          <w:sz w:val="24"/>
          <w:szCs w:val="24"/>
        </w:rPr>
        <w:t>42996400-8 (maišytuvai);</w:t>
      </w:r>
    </w:p>
    <w:p w:rsidR="003D6C74" w:rsidRPr="003D6C74" w:rsidRDefault="003D6C74" w:rsidP="003D6C74">
      <w:pPr>
        <w:tabs>
          <w:tab w:val="left" w:pos="1134"/>
        </w:tabs>
        <w:suppressAutoHyphens w:val="0"/>
        <w:spacing w:after="120" w:line="240" w:lineRule="auto"/>
        <w:ind w:left="644" w:firstLine="0"/>
        <w:contextualSpacing/>
        <w:rPr>
          <w:rFonts w:ascii="Times New Roman" w:hAnsi="Times New Roman" w:cs="Times New Roman"/>
          <w:sz w:val="24"/>
          <w:szCs w:val="24"/>
        </w:rPr>
      </w:pPr>
      <w:r w:rsidRPr="003D6C74">
        <w:rPr>
          <w:rFonts w:ascii="Times New Roman" w:hAnsi="Times New Roman" w:cs="Times New Roman"/>
          <w:sz w:val="24"/>
          <w:szCs w:val="24"/>
        </w:rPr>
        <w:t>31400000-0, (akumuliatoriai, galvaniniai elementai ir baterijos);</w:t>
      </w:r>
    </w:p>
    <w:p w:rsidR="003D6C74" w:rsidRPr="003D6C74" w:rsidRDefault="003D6C74" w:rsidP="003D6C74">
      <w:pPr>
        <w:tabs>
          <w:tab w:val="left" w:pos="1134"/>
        </w:tabs>
        <w:suppressAutoHyphens w:val="0"/>
        <w:spacing w:after="120" w:line="240" w:lineRule="auto"/>
        <w:ind w:left="644" w:firstLine="0"/>
        <w:contextualSpacing/>
        <w:rPr>
          <w:rFonts w:ascii="Times New Roman" w:hAnsi="Times New Roman" w:cs="Times New Roman"/>
          <w:sz w:val="24"/>
          <w:szCs w:val="24"/>
        </w:rPr>
      </w:pPr>
      <w:r w:rsidRPr="003D6C74">
        <w:rPr>
          <w:rFonts w:ascii="Times New Roman" w:hAnsi="Times New Roman" w:cs="Times New Roman"/>
          <w:sz w:val="24"/>
          <w:szCs w:val="24"/>
        </w:rPr>
        <w:t>31500000-1, (apšvietimo įrenginiai ir elektros šviestuvai);</w:t>
      </w:r>
    </w:p>
    <w:p w:rsidR="003D6C74" w:rsidRPr="003D6C74" w:rsidRDefault="003D6C74" w:rsidP="003D6C74">
      <w:pPr>
        <w:tabs>
          <w:tab w:val="left" w:pos="1134"/>
        </w:tabs>
        <w:suppressAutoHyphens w:val="0"/>
        <w:spacing w:after="120" w:line="240" w:lineRule="auto"/>
        <w:ind w:left="644" w:firstLine="0"/>
        <w:contextualSpacing/>
        <w:rPr>
          <w:rFonts w:ascii="Times New Roman" w:hAnsi="Times New Roman" w:cs="Times New Roman"/>
          <w:sz w:val="24"/>
          <w:szCs w:val="24"/>
        </w:rPr>
      </w:pPr>
      <w:r w:rsidRPr="003D6C74">
        <w:rPr>
          <w:rFonts w:ascii="Times New Roman" w:hAnsi="Times New Roman" w:cs="Times New Roman"/>
          <w:sz w:val="24"/>
          <w:szCs w:val="24"/>
        </w:rPr>
        <w:t>31600000-2, (elektros įrenginiai ir aparatai);</w:t>
      </w:r>
    </w:p>
    <w:p w:rsidR="003D6C74" w:rsidRPr="003D6C74" w:rsidRDefault="003D6C74" w:rsidP="003D6C74">
      <w:pPr>
        <w:tabs>
          <w:tab w:val="left" w:pos="1134"/>
        </w:tabs>
        <w:suppressAutoHyphens w:val="0"/>
        <w:spacing w:after="120" w:line="240" w:lineRule="auto"/>
        <w:ind w:left="644" w:firstLine="0"/>
        <w:contextualSpacing/>
        <w:rPr>
          <w:rFonts w:ascii="Times New Roman" w:hAnsi="Times New Roman" w:cs="Times New Roman"/>
          <w:sz w:val="24"/>
          <w:szCs w:val="24"/>
        </w:rPr>
      </w:pPr>
      <w:r w:rsidRPr="003D6C74">
        <w:rPr>
          <w:rFonts w:ascii="Times New Roman" w:hAnsi="Times New Roman" w:cs="Times New Roman"/>
          <w:sz w:val="24"/>
          <w:szCs w:val="24"/>
        </w:rPr>
        <w:t>19600000-2 (polietileno maišai ir maišeliai šiukšlėms bei atliekoms, odos, tekstilės, gumos ir plastiko atliekos);</w:t>
      </w:r>
    </w:p>
    <w:p w:rsidR="003D6C74" w:rsidRPr="003D6C74" w:rsidRDefault="003D6C74" w:rsidP="003D6C74">
      <w:pPr>
        <w:tabs>
          <w:tab w:val="left" w:pos="1134"/>
        </w:tabs>
        <w:suppressAutoHyphens w:val="0"/>
        <w:spacing w:after="120" w:line="240" w:lineRule="auto"/>
        <w:ind w:left="644" w:firstLine="0"/>
        <w:contextualSpacing/>
        <w:rPr>
          <w:rFonts w:ascii="Times New Roman" w:hAnsi="Times New Roman" w:cs="Times New Roman"/>
          <w:sz w:val="24"/>
          <w:szCs w:val="24"/>
        </w:rPr>
      </w:pPr>
      <w:r w:rsidRPr="003D6C74">
        <w:rPr>
          <w:rFonts w:ascii="Times New Roman" w:hAnsi="Times New Roman" w:cs="Times New Roman"/>
          <w:sz w:val="24"/>
          <w:szCs w:val="24"/>
        </w:rPr>
        <w:t>33700000-7 (asmens higienos gaminiai);</w:t>
      </w:r>
    </w:p>
    <w:p w:rsidR="003D6C74" w:rsidRPr="003D6C74" w:rsidRDefault="00E020D0" w:rsidP="003D6C74">
      <w:pPr>
        <w:tabs>
          <w:tab w:val="left" w:pos="1134"/>
        </w:tabs>
        <w:suppressAutoHyphens w:val="0"/>
        <w:spacing w:after="120" w:line="240" w:lineRule="auto"/>
        <w:ind w:left="284" w:firstLine="0"/>
        <w:contextualSpacing/>
        <w:rPr>
          <w:rFonts w:ascii="Times New Roman" w:hAnsi="Times New Roman" w:cs="Times New Roman"/>
          <w:sz w:val="24"/>
          <w:szCs w:val="24"/>
        </w:rPr>
      </w:pPr>
      <w:r>
        <w:rPr>
          <w:rFonts w:ascii="Times New Roman" w:hAnsi="Times New Roman" w:cs="Times New Roman"/>
          <w:sz w:val="24"/>
          <w:szCs w:val="24"/>
        </w:rPr>
        <w:t xml:space="preserve">      3</w:t>
      </w:r>
      <w:r w:rsidR="003D6C74" w:rsidRPr="003D6C74">
        <w:rPr>
          <w:rFonts w:ascii="Times New Roman" w:hAnsi="Times New Roman" w:cs="Times New Roman"/>
          <w:sz w:val="24"/>
          <w:szCs w:val="24"/>
        </w:rPr>
        <w:t>9500000-7 (tekstilės dirbiniai);</w:t>
      </w:r>
    </w:p>
    <w:p w:rsidR="003D6C74" w:rsidRPr="003D6C74" w:rsidRDefault="003D6C74" w:rsidP="003D6C74">
      <w:pPr>
        <w:tabs>
          <w:tab w:val="left" w:pos="1134"/>
        </w:tabs>
        <w:suppressAutoHyphens w:val="0"/>
        <w:spacing w:after="120" w:line="240" w:lineRule="auto"/>
        <w:ind w:left="644" w:firstLine="0"/>
        <w:contextualSpacing/>
        <w:rPr>
          <w:rFonts w:ascii="Times New Roman" w:hAnsi="Times New Roman" w:cs="Times New Roman"/>
          <w:sz w:val="24"/>
          <w:szCs w:val="24"/>
        </w:rPr>
      </w:pPr>
      <w:r w:rsidRPr="003D6C74">
        <w:rPr>
          <w:rFonts w:ascii="Times New Roman" w:hAnsi="Times New Roman" w:cs="Times New Roman"/>
          <w:sz w:val="24"/>
          <w:szCs w:val="24"/>
        </w:rPr>
        <w:t>39800000-0 (valikliai ir poliravimo priemonės);</w:t>
      </w:r>
    </w:p>
    <w:p w:rsidR="003D6C74" w:rsidRPr="003D6C74" w:rsidRDefault="00E020D0" w:rsidP="00E020D0">
      <w:pPr>
        <w:tabs>
          <w:tab w:val="left" w:pos="709"/>
          <w:tab w:val="left" w:pos="1134"/>
        </w:tabs>
        <w:suppressAutoHyphens w:val="0"/>
        <w:spacing w:after="120" w:line="240" w:lineRule="auto"/>
        <w:contextualSpacing/>
        <w:rPr>
          <w:rFonts w:ascii="Times New Roman" w:hAnsi="Times New Roman" w:cs="Times New Roman"/>
          <w:sz w:val="24"/>
          <w:szCs w:val="24"/>
        </w:rPr>
      </w:pPr>
      <w:r w:rsidRPr="00E020D0">
        <w:rPr>
          <w:rFonts w:ascii="Times New Roman" w:hAnsi="Times New Roman" w:cs="Times New Roman"/>
          <w:sz w:val="24"/>
          <w:szCs w:val="24"/>
        </w:rPr>
        <w:lastRenderedPageBreak/>
        <w:t xml:space="preserve"> </w:t>
      </w:r>
      <w:r w:rsidR="003D6C74" w:rsidRPr="003D6C74">
        <w:rPr>
          <w:rFonts w:ascii="Times New Roman" w:hAnsi="Times New Roman" w:cs="Times New Roman"/>
          <w:sz w:val="24"/>
          <w:szCs w:val="24"/>
        </w:rPr>
        <w:t>44800000-8 (dažai, lakas ir mastika);</w:t>
      </w:r>
    </w:p>
    <w:p w:rsidR="00E020D0" w:rsidRPr="00E020D0" w:rsidRDefault="00E020D0" w:rsidP="00E020D0">
      <w:pPr>
        <w:tabs>
          <w:tab w:val="left" w:pos="1134"/>
        </w:tabs>
        <w:suppressAutoHyphens w:val="0"/>
        <w:spacing w:after="120" w:line="240" w:lineRule="auto"/>
        <w:contextualSpacing/>
        <w:rPr>
          <w:rFonts w:ascii="Times New Roman" w:hAnsi="Times New Roman" w:cs="Times New Roman"/>
          <w:sz w:val="24"/>
          <w:szCs w:val="24"/>
        </w:rPr>
      </w:pPr>
      <w:r w:rsidRPr="005539E6">
        <w:rPr>
          <w:rFonts w:ascii="Times New Roman" w:hAnsi="Times New Roman" w:cs="Times New Roman"/>
          <w:sz w:val="24"/>
          <w:szCs w:val="24"/>
        </w:rPr>
        <w:t xml:space="preserve"> </w:t>
      </w:r>
      <w:r w:rsidR="003D6C74" w:rsidRPr="003D6C74">
        <w:rPr>
          <w:rFonts w:ascii="Times New Roman" w:hAnsi="Times New Roman" w:cs="Times New Roman"/>
          <w:sz w:val="24"/>
          <w:szCs w:val="24"/>
        </w:rPr>
        <w:t>44300000-3 (kabeliai, viela ir su jais susiję produktai);</w:t>
      </w:r>
    </w:p>
    <w:p w:rsidR="00311F96" w:rsidRPr="00E020D0" w:rsidRDefault="00E020D0" w:rsidP="00E020D0">
      <w:pPr>
        <w:tabs>
          <w:tab w:val="left" w:pos="1134"/>
        </w:tabs>
        <w:suppressAutoHyphens w:val="0"/>
        <w:spacing w:after="120" w:line="240" w:lineRule="auto"/>
        <w:contextualSpacing/>
        <w:rPr>
          <w:rFonts w:ascii="Times New Roman" w:hAnsi="Times New Roman" w:cs="Times New Roman"/>
          <w:sz w:val="24"/>
          <w:szCs w:val="24"/>
        </w:rPr>
      </w:pPr>
      <w:r w:rsidRPr="00E020D0">
        <w:rPr>
          <w:rFonts w:ascii="Times New Roman" w:hAnsi="Times New Roman" w:cs="Times New Roman"/>
          <w:sz w:val="24"/>
          <w:szCs w:val="24"/>
        </w:rPr>
        <w:t xml:space="preserve"> </w:t>
      </w:r>
      <w:r w:rsidR="003A73CA" w:rsidRPr="00E020D0">
        <w:rPr>
          <w:rFonts w:ascii="Times New Roman" w:hAnsi="Times New Roman" w:cs="Times New Roman"/>
          <w:sz w:val="24"/>
          <w:szCs w:val="24"/>
        </w:rPr>
        <w:t xml:space="preserve">44900000-9 </w:t>
      </w:r>
      <w:r w:rsidR="00003BEF">
        <w:rPr>
          <w:rFonts w:ascii="Times New Roman" w:hAnsi="Times New Roman" w:cs="Times New Roman"/>
          <w:sz w:val="24"/>
          <w:szCs w:val="24"/>
        </w:rPr>
        <w:t>(</w:t>
      </w:r>
      <w:r w:rsidR="003A73CA" w:rsidRPr="00E020D0">
        <w:rPr>
          <w:rFonts w:ascii="Times New Roman" w:hAnsi="Times New Roman" w:cs="Times New Roman"/>
          <w:sz w:val="24"/>
          <w:szCs w:val="24"/>
        </w:rPr>
        <w:t>Statybai skirtas akmuo, klintys, gipsas ir kreida</w:t>
      </w:r>
      <w:r w:rsidR="00003BEF">
        <w:rPr>
          <w:rFonts w:ascii="Times New Roman" w:hAnsi="Times New Roman" w:cs="Times New Roman"/>
          <w:sz w:val="24"/>
          <w:szCs w:val="24"/>
        </w:rPr>
        <w:t>).</w:t>
      </w:r>
    </w:p>
    <w:p w:rsidR="00311F96" w:rsidRDefault="003A73CA">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2.2. Pirkimo objektas į dalis neskaidomas. Pirkimo apimtys, reikalavimai ir techninė specifikacija apibrėžti specialiųjų pirkimo </w:t>
      </w:r>
      <w:r w:rsidRPr="002A41C1">
        <w:rPr>
          <w:rFonts w:ascii="Times New Roman" w:hAnsi="Times New Roman" w:cs="Times New Roman"/>
          <w:sz w:val="24"/>
          <w:szCs w:val="24"/>
        </w:rPr>
        <w:t xml:space="preserve">sąlygų </w:t>
      </w:r>
      <w:r w:rsidR="002A41C1" w:rsidRPr="002A41C1">
        <w:rPr>
          <w:rFonts w:ascii="Times New Roman" w:hAnsi="Times New Roman" w:cs="Times New Roman"/>
          <w:sz w:val="24"/>
          <w:szCs w:val="24"/>
        </w:rPr>
        <w:t xml:space="preserve">1 </w:t>
      </w:r>
      <w:r w:rsidR="002A41C1" w:rsidRPr="00A45E45">
        <w:rPr>
          <w:rFonts w:ascii="Times New Roman" w:hAnsi="Times New Roman" w:cs="Times New Roman"/>
          <w:sz w:val="24"/>
          <w:szCs w:val="24"/>
        </w:rPr>
        <w:t>ir 4 prieduose.</w:t>
      </w:r>
    </w:p>
    <w:p w:rsidR="00311F96" w:rsidRDefault="003A73CA">
      <w:pPr>
        <w:pStyle w:val="Betarp"/>
        <w:contextualSpacing/>
        <w:rPr>
          <w:rFonts w:ascii="Times New Roman" w:hAnsi="Times New Roman" w:cs="Times New Roman"/>
          <w:sz w:val="24"/>
          <w:szCs w:val="24"/>
        </w:rPr>
      </w:pPr>
      <w:r>
        <w:rPr>
          <w:rFonts w:ascii="Times New Roman" w:hAnsi="Times New Roman" w:cs="Times New Roman"/>
          <w:sz w:val="24"/>
          <w:szCs w:val="24"/>
        </w:rPr>
        <w:t>2.3. Pasiūlymo formoje ir techninėje specifikacijoje nurodytas preliminarus prekių krepšelis bus taikomas tiekėjų pasiūlymams vertinti ir palyginti. Pagal pirkimo sutartį (toliau – Sutartis) perkančioji organizacija pirks reikalingas prekes iš tiekėjo parduotuvėse siūlomo asortimento. Tiekėjas prekes turės parduoti už konkrečioje parduotuvėje nurodytą mažmeninę kainą, taikydamas pasiūlyme ir sutartyje nurodytą prekių nuolaidą. Tiekėjo konkrečioje parduotuvėje prekėms taikomos specialios kainos ar nuolaidos, turi galioti ir perkančiajai org</w:t>
      </w:r>
      <w:bookmarkStart w:id="7" w:name="_GoBack"/>
      <w:bookmarkEnd w:id="7"/>
      <w:r>
        <w:rPr>
          <w:rFonts w:ascii="Times New Roman" w:hAnsi="Times New Roman" w:cs="Times New Roman"/>
          <w:sz w:val="24"/>
          <w:szCs w:val="24"/>
        </w:rPr>
        <w:t xml:space="preserve">anizacijai, jeigu jos naudingesnės nei pagal Sutartį taikoma nuolaida. Pagal Sutartį taikomos ir specialios nuolaidos nesumuojamos. </w:t>
      </w:r>
    </w:p>
    <w:p w:rsidR="00311F96" w:rsidRPr="00136C96" w:rsidRDefault="003A73CA">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2.4. Maksimali planuojamos sudaryti Sutarties kaina </w:t>
      </w:r>
      <w:r w:rsidRPr="00136C96">
        <w:rPr>
          <w:rFonts w:ascii="Times New Roman" w:hAnsi="Times New Roman" w:cs="Times New Roman"/>
          <w:sz w:val="24"/>
          <w:szCs w:val="24"/>
        </w:rPr>
        <w:t xml:space="preserve">– </w:t>
      </w:r>
      <w:r w:rsidR="00136C96" w:rsidRPr="00136C96">
        <w:rPr>
          <w:rFonts w:ascii="Times New Roman" w:hAnsi="Times New Roman" w:cs="Times New Roman"/>
          <w:b/>
          <w:bCs/>
          <w:sz w:val="24"/>
          <w:szCs w:val="24"/>
        </w:rPr>
        <w:t>28</w:t>
      </w:r>
      <w:r w:rsidRPr="00136C96">
        <w:rPr>
          <w:rFonts w:ascii="Times New Roman" w:hAnsi="Times New Roman" w:cs="Times New Roman"/>
          <w:b/>
          <w:bCs/>
          <w:sz w:val="24"/>
          <w:szCs w:val="24"/>
        </w:rPr>
        <w:t xml:space="preserve"> 000,00 </w:t>
      </w:r>
      <w:proofErr w:type="spellStart"/>
      <w:r w:rsidRPr="00136C96">
        <w:rPr>
          <w:rFonts w:ascii="Times New Roman" w:hAnsi="Times New Roman" w:cs="Times New Roman"/>
          <w:b/>
          <w:bCs/>
          <w:sz w:val="24"/>
          <w:szCs w:val="24"/>
        </w:rPr>
        <w:t>Eur</w:t>
      </w:r>
      <w:proofErr w:type="spellEnd"/>
      <w:r w:rsidRPr="00136C96">
        <w:rPr>
          <w:rFonts w:ascii="Times New Roman" w:hAnsi="Times New Roman" w:cs="Times New Roman"/>
          <w:b/>
          <w:bCs/>
          <w:sz w:val="24"/>
          <w:szCs w:val="24"/>
        </w:rPr>
        <w:t xml:space="preserve"> </w:t>
      </w:r>
      <w:r w:rsidRPr="00136C96">
        <w:rPr>
          <w:rFonts w:ascii="Times New Roman" w:hAnsi="Times New Roman" w:cs="Times New Roman"/>
          <w:sz w:val="24"/>
          <w:szCs w:val="24"/>
        </w:rPr>
        <w:t>(</w:t>
      </w:r>
      <w:r w:rsidR="00136C96" w:rsidRPr="00136C96">
        <w:rPr>
          <w:rFonts w:ascii="Times New Roman" w:hAnsi="Times New Roman" w:cs="Times New Roman"/>
          <w:sz w:val="24"/>
          <w:szCs w:val="24"/>
        </w:rPr>
        <w:t xml:space="preserve">dvidešimt aštuoni tūkstančiai </w:t>
      </w:r>
      <w:r w:rsidRPr="00136C96">
        <w:rPr>
          <w:rFonts w:ascii="Times New Roman" w:hAnsi="Times New Roman" w:cs="Times New Roman"/>
          <w:sz w:val="24"/>
          <w:szCs w:val="24"/>
        </w:rPr>
        <w:t xml:space="preserve">eurų) </w:t>
      </w:r>
      <w:r w:rsidRPr="00136C96">
        <w:rPr>
          <w:rFonts w:ascii="Times New Roman" w:hAnsi="Times New Roman" w:cs="Times New Roman"/>
          <w:bCs/>
          <w:sz w:val="24"/>
          <w:szCs w:val="24"/>
        </w:rPr>
        <w:t>su PVM</w:t>
      </w:r>
      <w:r w:rsidRPr="00136C96">
        <w:rPr>
          <w:rFonts w:ascii="Times New Roman" w:hAnsi="Times New Roman" w:cs="Times New Roman"/>
          <w:sz w:val="24"/>
          <w:szCs w:val="24"/>
        </w:rPr>
        <w:t xml:space="preserve">. </w:t>
      </w:r>
    </w:p>
    <w:p w:rsidR="00311F96" w:rsidRDefault="003A73CA">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2.5. Jeigu techninėje specifikacijoje (specialiųjų </w:t>
      </w:r>
      <w:r w:rsidRPr="00136C96">
        <w:rPr>
          <w:rFonts w:ascii="Times New Roman" w:hAnsi="Times New Roman" w:cs="Times New Roman"/>
          <w:sz w:val="24"/>
          <w:szCs w:val="24"/>
        </w:rPr>
        <w:t>pirkimo sąlygų 1 priedas</w:t>
      </w:r>
      <w:r>
        <w:rPr>
          <w:rFonts w:ascii="Times New Roman" w:hAnsi="Times New Roman" w:cs="Times New Roman"/>
          <w:sz w:val="24"/>
          <w:szCs w:val="24"/>
        </w:rPr>
        <w:t xml:space="preserve">)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Tiekėjas gali pateikti lygiavertį sprendinį (kitų gamintojų lygiavertė produkcija ar įranga ir pan.) nurodytajam. Lygiavertiškumo įrodymas yra tiekėjo pareiga. </w:t>
      </w:r>
    </w:p>
    <w:p w:rsidR="00311F96" w:rsidRDefault="003A73CA">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2.6. Tiekėjas turi turėti fizinę </w:t>
      </w:r>
      <w:r w:rsidRPr="00136C96">
        <w:rPr>
          <w:rFonts w:ascii="Times New Roman" w:hAnsi="Times New Roman" w:cs="Times New Roman"/>
          <w:sz w:val="24"/>
          <w:szCs w:val="24"/>
        </w:rPr>
        <w:t xml:space="preserve">parduotuvę </w:t>
      </w:r>
      <w:r w:rsidR="00136C96" w:rsidRPr="00136C96">
        <w:rPr>
          <w:rFonts w:ascii="Times New Roman" w:hAnsi="Times New Roman" w:cs="Times New Roman"/>
          <w:sz w:val="24"/>
          <w:szCs w:val="24"/>
        </w:rPr>
        <w:t>Tauragės</w:t>
      </w:r>
      <w:r w:rsidRPr="00136C96">
        <w:rPr>
          <w:rFonts w:ascii="Times New Roman" w:hAnsi="Times New Roman" w:cs="Times New Roman"/>
          <w:sz w:val="24"/>
          <w:szCs w:val="24"/>
        </w:rPr>
        <w:t xml:space="preserve"> mieste (parduotuvės </w:t>
      </w:r>
      <w:r>
        <w:rPr>
          <w:rFonts w:ascii="Times New Roman" w:hAnsi="Times New Roman" w:cs="Times New Roman"/>
          <w:sz w:val="24"/>
          <w:szCs w:val="24"/>
        </w:rPr>
        <w:t>adresas nurodomas pasiūlymo formoje specialiųjų pirkimo sąlygų 4 priede).</w:t>
      </w:r>
    </w:p>
    <w:p w:rsidR="00311F96" w:rsidRDefault="003A73CA">
      <w:pPr>
        <w:pStyle w:val="Antrat1"/>
        <w:spacing w:before="720" w:after="0"/>
        <w:ind w:firstLine="0"/>
        <w:rPr>
          <w:rFonts w:ascii="Times New Roman" w:hAnsi="Times New Roman" w:cs="Times New Roman"/>
          <w:b/>
          <w:color w:val="auto"/>
          <w:sz w:val="24"/>
          <w:szCs w:val="24"/>
        </w:rPr>
      </w:pPr>
      <w:bookmarkStart w:id="8" w:name="_Toc160631816"/>
      <w:r>
        <w:rPr>
          <w:rFonts w:ascii="Times New Roman" w:hAnsi="Times New Roman" w:cs="Times New Roman"/>
          <w:b/>
          <w:color w:val="auto"/>
          <w:sz w:val="24"/>
          <w:szCs w:val="24"/>
        </w:rPr>
        <w:t>3. Tiekėjų pašalinimo pagrindai, kvalifikacijos reikalavimai ir reikalaujami kokybės vadybos sistemos ir (arba) aplinkos apsaugos vadybos sistemos standartai</w:t>
      </w:r>
      <w:bookmarkEnd w:id="8"/>
      <w:r>
        <w:rPr>
          <w:rFonts w:ascii="Times New Roman" w:hAnsi="Times New Roman" w:cs="Times New Roman"/>
          <w:b/>
          <w:color w:val="auto"/>
          <w:sz w:val="24"/>
          <w:szCs w:val="24"/>
        </w:rPr>
        <w:t xml:space="preserve"> </w:t>
      </w:r>
    </w:p>
    <w:p w:rsidR="00044B54" w:rsidRDefault="003A73CA" w:rsidP="00044B54">
      <w:pPr>
        <w:spacing w:line="240" w:lineRule="auto"/>
        <w:ind w:firstLine="357"/>
        <w:rPr>
          <w:rFonts w:ascii="Times New Roman" w:hAnsi="Times New Roman" w:cs="Times New Roman"/>
          <w:sz w:val="24"/>
          <w:szCs w:val="24"/>
        </w:rPr>
      </w:pPr>
      <w:r>
        <w:rPr>
          <w:rFonts w:ascii="Times New Roman" w:hAnsi="Times New Roman" w:cs="Times New Roman"/>
          <w:sz w:val="24"/>
          <w:szCs w:val="24"/>
        </w:rPr>
        <w:t>3.1.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044B54">
        <w:rPr>
          <w:rFonts w:ascii="Times New Roman" w:hAnsi="Times New Roman" w:cs="Times New Roman"/>
          <w:sz w:val="24"/>
          <w:szCs w:val="24"/>
        </w:rPr>
        <w:t xml:space="preserve"> </w:t>
      </w:r>
    </w:p>
    <w:p w:rsidR="00044B54" w:rsidRPr="00044B54" w:rsidRDefault="00044B54" w:rsidP="00044B54">
      <w:pPr>
        <w:spacing w:line="240" w:lineRule="auto"/>
        <w:ind w:firstLine="357"/>
        <w:rPr>
          <w:rFonts w:ascii="Times New Roman" w:hAnsi="Times New Roman" w:cs="Times New Roman"/>
          <w:iCs/>
          <w:sz w:val="22"/>
          <w:szCs w:val="22"/>
        </w:rPr>
      </w:pPr>
      <w:r>
        <w:rPr>
          <w:rFonts w:ascii="Times New Roman" w:hAnsi="Times New Roman" w:cs="Times New Roman"/>
          <w:sz w:val="24"/>
          <w:szCs w:val="24"/>
        </w:rPr>
        <w:t xml:space="preserve">3.2. </w:t>
      </w:r>
      <w:r w:rsidRPr="00044B54">
        <w:rPr>
          <w:rFonts w:ascii="Times New Roman" w:hAnsi="Times New Roman" w:cs="Times New Roman"/>
          <w:iCs/>
          <w:sz w:val="22"/>
          <w:szCs w:val="22"/>
        </w:rPr>
        <w:t xml:space="preserve">Reikalavimai dėl tiekėjo ir subtiekėjų (jeigu taikoma), ūkio subjektų, kurių </w:t>
      </w:r>
      <w:proofErr w:type="spellStart"/>
      <w:r w:rsidRPr="00044B54">
        <w:rPr>
          <w:rFonts w:ascii="Times New Roman" w:hAnsi="Times New Roman" w:cs="Times New Roman"/>
          <w:iCs/>
          <w:sz w:val="22"/>
          <w:szCs w:val="22"/>
        </w:rPr>
        <w:t>pajėgumais</w:t>
      </w:r>
      <w:proofErr w:type="spellEnd"/>
      <w:r w:rsidRPr="00044B54">
        <w:rPr>
          <w:rFonts w:ascii="Times New Roman" w:hAnsi="Times New Roman" w:cs="Times New Roman"/>
          <w:iCs/>
          <w:sz w:val="22"/>
          <w:szCs w:val="22"/>
        </w:rPr>
        <w:t xml:space="preserve"> tiekėjas remiasi, pašalinimo pagrindų nebuvimo bei jų nebuvimą patvirtinantys dokumentai nurodyti specialiųjų pirkimo sąlygų 3 priede. </w:t>
      </w:r>
    </w:p>
    <w:p w:rsidR="00311F96" w:rsidRDefault="003A73CA">
      <w:pPr>
        <w:spacing w:line="20" w:lineRule="atLeast"/>
        <w:ind w:firstLine="357"/>
        <w:rPr>
          <w:rFonts w:ascii="Times New Roman" w:eastAsia="Arial" w:hAnsi="Times New Roman" w:cs="Times New Roman"/>
          <w:sz w:val="24"/>
          <w:szCs w:val="24"/>
        </w:rPr>
      </w:pPr>
      <w:r>
        <w:rPr>
          <w:rFonts w:ascii="Times New Roman" w:hAnsi="Times New Roman" w:cs="Times New Roman"/>
          <w:sz w:val="24"/>
          <w:szCs w:val="24"/>
        </w:rPr>
        <w:t>3.</w:t>
      </w:r>
      <w:r w:rsidR="00044B54">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eastAsia="Arial" w:hAnsi="Times New Roman" w:cs="Times New Roman"/>
          <w:sz w:val="24"/>
          <w:szCs w:val="24"/>
        </w:rPr>
        <w:t>Tiekėjas teikdamas pasiūlymą neturi pateikti nei EBVPD nei laisvos formos deklaracijos dėl atitikties reikalavimams.</w:t>
      </w:r>
    </w:p>
    <w:p w:rsidR="00311F96" w:rsidRDefault="00044B54">
      <w:pPr>
        <w:spacing w:line="20" w:lineRule="atLeast"/>
        <w:ind w:firstLine="357"/>
        <w:rPr>
          <w:rFonts w:ascii="Times New Roman" w:eastAsia="Arial" w:hAnsi="Times New Roman" w:cs="Times New Roman"/>
          <w:sz w:val="24"/>
          <w:szCs w:val="24"/>
        </w:rPr>
      </w:pPr>
      <w:r>
        <w:rPr>
          <w:rFonts w:ascii="Times New Roman" w:eastAsia="Arial" w:hAnsi="Times New Roman" w:cs="Times New Roman"/>
          <w:sz w:val="24"/>
          <w:szCs w:val="24"/>
        </w:rPr>
        <w:t>3.4</w:t>
      </w:r>
      <w:r w:rsidR="003A73CA">
        <w:rPr>
          <w:rFonts w:ascii="Times New Roman" w:eastAsia="Arial" w:hAnsi="Times New Roman" w:cs="Times New Roman"/>
          <w:sz w:val="24"/>
          <w:szCs w:val="24"/>
        </w:rPr>
        <w:t xml:space="preserve">. </w:t>
      </w:r>
      <w:r w:rsidR="003A73CA">
        <w:rPr>
          <w:rFonts w:ascii="Times New Roman" w:hAnsi="Times New Roman" w:cs="Times New Roman"/>
          <w:sz w:val="24"/>
          <w:szCs w:val="24"/>
        </w:rPr>
        <w:t>Tiekėjo pasiūlymas atmetamas, jeigu apie nustatytų reikalavimų atitikimą jis pateikė melagingą informaciją, kurią perkančioji organizacija gali įrodyti bet kokiomis teisėtomis priemonėmis.</w:t>
      </w:r>
    </w:p>
    <w:p w:rsidR="00044B54" w:rsidRDefault="003A73CA">
      <w:pPr>
        <w:spacing w:line="20" w:lineRule="atLeast"/>
        <w:ind w:firstLine="709"/>
        <w:rPr>
          <w:rFonts w:eastAsia="Arial" w:cstheme="minorHAnsi"/>
        </w:rPr>
      </w:pPr>
      <w:r>
        <w:rPr>
          <w:rFonts w:eastAsia="Arial" w:cstheme="minorHAnsi"/>
        </w:rPr>
        <w:t xml:space="preserve"> </w:t>
      </w:r>
    </w:p>
    <w:p w:rsidR="00044B54" w:rsidRPr="00044B54" w:rsidRDefault="00044B54" w:rsidP="00E45FF6">
      <w:pPr>
        <w:pStyle w:val="Sraopastraipa"/>
        <w:keepNext/>
        <w:keepLines/>
        <w:numPr>
          <w:ilvl w:val="0"/>
          <w:numId w:val="7"/>
        </w:numPr>
        <w:pBdr>
          <w:bottom w:val="single" w:sz="4" w:space="2" w:color="ED7D31" w:themeColor="accent2"/>
        </w:pBdr>
        <w:suppressAutoHyphens w:val="0"/>
        <w:spacing w:before="360"/>
        <w:outlineLvl w:val="0"/>
        <w:rPr>
          <w:rFonts w:ascii="Times New Roman" w:eastAsiaTheme="majorEastAsia" w:hAnsi="Times New Roman" w:cs="Times New Roman"/>
          <w:b/>
          <w:sz w:val="24"/>
          <w:szCs w:val="24"/>
        </w:rPr>
      </w:pPr>
      <w:bookmarkStart w:id="9" w:name="_Toc178146664"/>
      <w:r w:rsidRPr="00044B54">
        <w:rPr>
          <w:rFonts w:ascii="Times New Roman" w:eastAsiaTheme="majorEastAsia" w:hAnsi="Times New Roman" w:cs="Times New Roman"/>
          <w:b/>
          <w:sz w:val="24"/>
          <w:szCs w:val="24"/>
        </w:rPr>
        <w:t>Reikalavimai, susiję su nacionaliniu saugumu</w:t>
      </w:r>
      <w:bookmarkEnd w:id="9"/>
    </w:p>
    <w:p w:rsidR="00044B54" w:rsidRPr="00044B54" w:rsidRDefault="00044B54" w:rsidP="00E45FF6">
      <w:pPr>
        <w:suppressAutoHyphens w:val="0"/>
        <w:spacing w:line="240" w:lineRule="auto"/>
        <w:rPr>
          <w:rFonts w:ascii="Times New Roman" w:hAnsi="Times New Roman" w:cs="Times New Roman"/>
          <w:iCs/>
          <w:sz w:val="24"/>
          <w:szCs w:val="24"/>
        </w:rPr>
      </w:pPr>
      <w:r w:rsidRPr="00044B54">
        <w:rPr>
          <w:rFonts w:ascii="Times New Roman" w:hAnsi="Times New Roman" w:cs="Times New Roman"/>
          <w:iCs/>
          <w:sz w:val="24"/>
          <w:szCs w:val="24"/>
        </w:rPr>
        <w:t>4.1. Perkančioji organizacija laiko, kad pirkimo objektas nekelia grėsmės nacionaliniam saugumui, todėl reikalavimų, susijusių su nacionaliniu saugumu nekelia</w:t>
      </w:r>
      <w:r w:rsidR="00C67485">
        <w:rPr>
          <w:rFonts w:ascii="Times New Roman" w:hAnsi="Times New Roman" w:cs="Times New Roman"/>
          <w:iCs/>
          <w:sz w:val="24"/>
          <w:szCs w:val="24"/>
        </w:rPr>
        <w:t>.</w:t>
      </w:r>
    </w:p>
    <w:p w:rsidR="00044B54" w:rsidRPr="00044B54" w:rsidRDefault="00044B54" w:rsidP="00044B54">
      <w:pPr>
        <w:suppressAutoHyphens w:val="0"/>
        <w:spacing w:line="240" w:lineRule="auto"/>
        <w:rPr>
          <w:rFonts w:ascii="Times New Roman" w:hAnsi="Times New Roman" w:cs="Times New Roman"/>
          <w:sz w:val="24"/>
          <w:szCs w:val="24"/>
        </w:rPr>
      </w:pPr>
      <w:r w:rsidRPr="00044B54">
        <w:rPr>
          <w:rFonts w:ascii="Times New Roman" w:hAnsi="Times New Roman" w:cs="Times New Roman"/>
          <w:sz w:val="24"/>
          <w:szCs w:val="24"/>
        </w:rPr>
        <w:t>4.2.</w:t>
      </w:r>
      <w:r w:rsidRPr="00044B54">
        <w:rPr>
          <w:rFonts w:ascii="Times New Roman" w:hAnsi="Times New Roman" w:cs="Times New Roman"/>
          <w:sz w:val="24"/>
          <w:szCs w:val="24"/>
        </w:rPr>
        <w:tab/>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rsidR="00044B54" w:rsidRPr="00044B54" w:rsidRDefault="00044B54" w:rsidP="00044B54">
      <w:pPr>
        <w:suppressAutoHyphens w:val="0"/>
        <w:spacing w:line="240" w:lineRule="auto"/>
        <w:rPr>
          <w:rFonts w:ascii="Times New Roman" w:hAnsi="Times New Roman" w:cs="Times New Roman"/>
          <w:sz w:val="24"/>
          <w:szCs w:val="24"/>
        </w:rPr>
      </w:pPr>
      <w:r w:rsidRPr="00044B54">
        <w:rPr>
          <w:rFonts w:ascii="Times New Roman" w:hAnsi="Times New Roman" w:cs="Times New Roman"/>
          <w:sz w:val="24"/>
          <w:szCs w:val="24"/>
        </w:rPr>
        <w:lastRenderedPageBreak/>
        <w:t>4.2.1.</w:t>
      </w:r>
      <w:r w:rsidRPr="00044B54">
        <w:rPr>
          <w:rFonts w:ascii="Times New Roman" w:hAnsi="Times New Roman" w:cs="Times New Roman"/>
          <w:sz w:val="24"/>
          <w:szCs w:val="24"/>
        </w:rPr>
        <w:tab/>
        <w:t xml:space="preserve">tiekėjas, jo subtiekėjas, ūkio subjektai, kurių </w:t>
      </w:r>
      <w:proofErr w:type="spellStart"/>
      <w:r w:rsidRPr="00044B54">
        <w:rPr>
          <w:rFonts w:ascii="Times New Roman" w:hAnsi="Times New Roman" w:cs="Times New Roman"/>
          <w:sz w:val="24"/>
          <w:szCs w:val="24"/>
        </w:rPr>
        <w:t>pajėgumais</w:t>
      </w:r>
      <w:proofErr w:type="spellEnd"/>
      <w:r w:rsidRPr="00044B54">
        <w:rPr>
          <w:rFonts w:ascii="Times New Roman" w:hAnsi="Times New Roman" w:cs="Times New Roman"/>
          <w:sz w:val="24"/>
          <w:szCs w:val="24"/>
        </w:rPr>
        <w:t xml:space="preserve"> remiamasi, ar juos kontroliuojantys asmenys yra juridiniai asmenys, registruoti (jeigu tiekėjas, jo subtiekėjas, ūkio subjektas, kurio </w:t>
      </w:r>
      <w:proofErr w:type="spellStart"/>
      <w:r w:rsidRPr="00044B54">
        <w:rPr>
          <w:rFonts w:ascii="Times New Roman" w:hAnsi="Times New Roman" w:cs="Times New Roman"/>
          <w:sz w:val="24"/>
          <w:szCs w:val="24"/>
        </w:rPr>
        <w:t>pajėgumais</w:t>
      </w:r>
      <w:proofErr w:type="spellEnd"/>
      <w:r w:rsidRPr="00044B54">
        <w:rPr>
          <w:rFonts w:ascii="Times New Roman" w:hAnsi="Times New Roman" w:cs="Times New Roman"/>
          <w:sz w:val="24"/>
          <w:szCs w:val="24"/>
        </w:rPr>
        <w:t xml:space="preserve"> remiamasi, ar kontroliuojantis asmuo yra fizinis asmuo – nuolat gyvenantis ar turintis pilietybę) VPĮ 92 straipsnio 15 dalyje numatytame sąraše nurodytose valstybėse ar teritorijose; </w:t>
      </w:r>
    </w:p>
    <w:p w:rsidR="00044B54" w:rsidRPr="00044B54" w:rsidRDefault="00044B54" w:rsidP="00044B54">
      <w:pPr>
        <w:suppressAutoHyphens w:val="0"/>
        <w:spacing w:line="240" w:lineRule="auto"/>
        <w:rPr>
          <w:rFonts w:ascii="Times New Roman" w:hAnsi="Times New Roman" w:cs="Times New Roman"/>
          <w:sz w:val="24"/>
          <w:szCs w:val="24"/>
        </w:rPr>
      </w:pPr>
      <w:r w:rsidRPr="00044B54">
        <w:rPr>
          <w:rFonts w:ascii="Times New Roman" w:hAnsi="Times New Roman" w:cs="Times New Roman"/>
          <w:sz w:val="24"/>
          <w:szCs w:val="24"/>
        </w:rPr>
        <w:t>4.2.2.</w:t>
      </w:r>
      <w:r w:rsidRPr="00044B54">
        <w:rPr>
          <w:rFonts w:ascii="Times New Roman" w:hAnsi="Times New Roman" w:cs="Times New Roman"/>
          <w:sz w:val="24"/>
          <w:szCs w:val="24"/>
        </w:rPr>
        <w:tab/>
        <w:t xml:space="preserve">perkančioji organizacija turi kompetentingų institucijų informacijos, kad tiekėjas, jo subtiekėjas, ūkio subjektai, kurių </w:t>
      </w:r>
      <w:proofErr w:type="spellStart"/>
      <w:r w:rsidRPr="00044B54">
        <w:rPr>
          <w:rFonts w:ascii="Times New Roman" w:hAnsi="Times New Roman" w:cs="Times New Roman"/>
          <w:sz w:val="24"/>
          <w:szCs w:val="24"/>
        </w:rPr>
        <w:t>pajėgumais</w:t>
      </w:r>
      <w:proofErr w:type="spellEnd"/>
      <w:r w:rsidRPr="00044B54">
        <w:rPr>
          <w:rFonts w:ascii="Times New Roman" w:hAnsi="Times New Roman" w:cs="Times New Roman"/>
          <w:sz w:val="24"/>
          <w:szCs w:val="24"/>
        </w:rPr>
        <w:t xml:space="preserve"> remiamasi ar juos kontroliuojantys asmenys yra juridiniai asmenys turi interesų, galinčių kelti grėsmę nacionaliniam saugumui; </w:t>
      </w:r>
    </w:p>
    <w:p w:rsidR="00044B54" w:rsidRPr="00044B54" w:rsidRDefault="00044B54" w:rsidP="00044B54">
      <w:pPr>
        <w:suppressAutoHyphens w:val="0"/>
        <w:spacing w:line="240" w:lineRule="auto"/>
        <w:rPr>
          <w:rFonts w:ascii="Times New Roman" w:hAnsi="Times New Roman" w:cs="Times New Roman"/>
          <w:sz w:val="24"/>
          <w:szCs w:val="24"/>
        </w:rPr>
      </w:pPr>
      <w:r w:rsidRPr="00044B54">
        <w:rPr>
          <w:rFonts w:ascii="Times New Roman" w:hAnsi="Times New Roman" w:cs="Times New Roman"/>
          <w:sz w:val="24"/>
          <w:szCs w:val="24"/>
        </w:rPr>
        <w:t>4.2.3.</w:t>
      </w:r>
      <w:r w:rsidRPr="00044B54">
        <w:rPr>
          <w:rFonts w:ascii="Times New Roman" w:hAnsi="Times New Roman" w:cs="Times New Roman"/>
          <w:sz w:val="24"/>
          <w:szCs w:val="24"/>
        </w:rPr>
        <w:tab/>
        <w:t xml:space="preserve">tiekėjas, jo subtiekėjas, ūkio subjektas, kurio </w:t>
      </w:r>
      <w:proofErr w:type="spellStart"/>
      <w:r w:rsidRPr="00044B54">
        <w:rPr>
          <w:rFonts w:ascii="Times New Roman" w:hAnsi="Times New Roman" w:cs="Times New Roman"/>
          <w:sz w:val="24"/>
          <w:szCs w:val="24"/>
        </w:rPr>
        <w:t>pajėgumais</w:t>
      </w:r>
      <w:proofErr w:type="spellEnd"/>
      <w:r w:rsidRPr="00044B54">
        <w:rPr>
          <w:rFonts w:ascii="Times New Roman" w:hAnsi="Times New Roman" w:cs="Times New Roman"/>
          <w:sz w:val="24"/>
          <w:szCs w:val="24"/>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044B54">
        <w:rPr>
          <w:rFonts w:ascii="Times New Roman" w:hAnsi="Times New Roman" w:cs="Times New Roman"/>
          <w:sz w:val="24"/>
          <w:szCs w:val="24"/>
        </w:rPr>
        <w:t>pajėgumais</w:t>
      </w:r>
      <w:proofErr w:type="spellEnd"/>
      <w:r w:rsidRPr="00044B54">
        <w:rPr>
          <w:rFonts w:ascii="Times New Roman" w:hAnsi="Times New Roman" w:cs="Times New Roman"/>
          <w:sz w:val="24"/>
          <w:szCs w:val="24"/>
        </w:rPr>
        <w:t xml:space="preserve"> remiamasi, ar jį kontroliuoti, jo vardu priimti sprendimą, sudaryti sandorį, ir tokiu būdu dalyvauja tokių ūkio subjektų grupių ir (ar) ūkio subjektų veikloje;</w:t>
      </w:r>
    </w:p>
    <w:p w:rsidR="00044B54" w:rsidRPr="00044B54" w:rsidRDefault="00044B54" w:rsidP="00044B54">
      <w:pPr>
        <w:suppressAutoHyphens w:val="0"/>
        <w:spacing w:line="240" w:lineRule="auto"/>
        <w:rPr>
          <w:rFonts w:ascii="Times New Roman" w:hAnsi="Times New Roman" w:cs="Times New Roman"/>
          <w:sz w:val="24"/>
          <w:szCs w:val="24"/>
        </w:rPr>
      </w:pPr>
      <w:r w:rsidRPr="00044B54">
        <w:rPr>
          <w:rFonts w:ascii="Times New Roman" w:hAnsi="Times New Roman" w:cs="Times New Roman"/>
          <w:sz w:val="24"/>
          <w:szCs w:val="24"/>
        </w:rPr>
        <w:t xml:space="preserve">4.3. Tiekėjas teikdamas pasiūlymą, pasiūlymo formoje patvirtina (specialiųjų pirkimo </w:t>
      </w:r>
      <w:r w:rsidR="004A28E8" w:rsidRPr="00F3681A">
        <w:rPr>
          <w:rFonts w:ascii="Times New Roman" w:hAnsi="Times New Roman" w:cs="Times New Roman"/>
          <w:sz w:val="24"/>
          <w:szCs w:val="24"/>
        </w:rPr>
        <w:t>sąlygų 4</w:t>
      </w:r>
      <w:r w:rsidRPr="00044B54">
        <w:rPr>
          <w:rFonts w:ascii="Times New Roman" w:hAnsi="Times New Roman" w:cs="Times New Roman"/>
          <w:sz w:val="24"/>
          <w:szCs w:val="24"/>
        </w:rPr>
        <w:t xml:space="preserve"> priedas „Pasiūlymo forma“) atitiktį 4.2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rsidR="00311F96" w:rsidRDefault="00044B54">
      <w:pPr>
        <w:pStyle w:val="Antrat1"/>
        <w:spacing w:before="720" w:after="0" w:line="300" w:lineRule="auto"/>
        <w:ind w:firstLine="0"/>
        <w:rPr>
          <w:rFonts w:ascii="Times New Roman" w:hAnsi="Times New Roman" w:cs="Times New Roman"/>
          <w:b/>
          <w:color w:val="auto"/>
          <w:sz w:val="24"/>
          <w:szCs w:val="24"/>
        </w:rPr>
      </w:pPr>
      <w:bookmarkStart w:id="10" w:name="_Toc160631817"/>
      <w:bookmarkStart w:id="11" w:name="_Ref39666794"/>
      <w:bookmarkStart w:id="12" w:name="_Ref39666796"/>
      <w:bookmarkStart w:id="13" w:name="_Toc48053171"/>
      <w:r>
        <w:rPr>
          <w:rFonts w:ascii="Times New Roman" w:hAnsi="Times New Roman" w:cs="Times New Roman"/>
          <w:b/>
          <w:color w:val="auto"/>
          <w:sz w:val="24"/>
          <w:szCs w:val="24"/>
        </w:rPr>
        <w:t>5</w:t>
      </w:r>
      <w:r w:rsidR="003A73CA">
        <w:rPr>
          <w:rFonts w:ascii="Times New Roman" w:hAnsi="Times New Roman" w:cs="Times New Roman"/>
          <w:b/>
          <w:color w:val="auto"/>
          <w:sz w:val="24"/>
          <w:szCs w:val="24"/>
        </w:rPr>
        <w:t>. Specialieji reikalavimai pasiūlymų rengimui ir pateikimui</w:t>
      </w:r>
      <w:bookmarkEnd w:id="10"/>
      <w:bookmarkEnd w:id="11"/>
      <w:bookmarkEnd w:id="12"/>
      <w:bookmarkEnd w:id="13"/>
    </w:p>
    <w:p w:rsidR="00311F96" w:rsidRDefault="00044B54">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A73CA">
        <w:rPr>
          <w:rFonts w:ascii="Times New Roman" w:hAnsi="Times New Roman" w:cs="Times New Roman"/>
          <w:sz w:val="24"/>
          <w:szCs w:val="24"/>
        </w:rPr>
        <w:t xml:space="preserve">.1. </w:t>
      </w:r>
      <w:r w:rsidR="003A73CA">
        <w:rPr>
          <w:rFonts w:ascii="Times New Roman" w:hAnsi="Times New Roman" w:cs="Times New Roman"/>
          <w:b/>
          <w:bCs/>
          <w:sz w:val="24"/>
          <w:szCs w:val="24"/>
        </w:rPr>
        <w:t>CVP IS pasiūlymo lango eilutėje „Prisegti dokumentus“ pateikiamas</w:t>
      </w:r>
      <w:r w:rsidR="003A73CA">
        <w:rPr>
          <w:rFonts w:ascii="Times New Roman" w:hAnsi="Times New Roman" w:cs="Times New Roman"/>
          <w:sz w:val="24"/>
          <w:szCs w:val="24"/>
        </w:rPr>
        <w:t xml:space="preserve"> tiekėjo pasirašytas pasiūlymas, parengtas pagal specialiųjų pirkimo sąlygų 4 priede pateiktą pasiūlymo formą ir pasiūlymo formoje nurodyti ir kiti, tiekėjo nuomone, būtini dokumentai (jų kopijos). Pateikiami dokumentai turi būti prieinami naudojant nediskriminuojančius, visuotinai prieinamus duomenų formatus (pvz., </w:t>
      </w:r>
      <w:proofErr w:type="spellStart"/>
      <w:r w:rsidR="003A73CA">
        <w:rPr>
          <w:rFonts w:ascii="Times New Roman" w:hAnsi="Times New Roman" w:cs="Times New Roman"/>
          <w:sz w:val="24"/>
          <w:szCs w:val="24"/>
        </w:rPr>
        <w:t>doc</w:t>
      </w:r>
      <w:proofErr w:type="spellEnd"/>
      <w:r w:rsidR="003A73CA">
        <w:rPr>
          <w:rFonts w:ascii="Times New Roman" w:hAnsi="Times New Roman" w:cs="Times New Roman"/>
          <w:sz w:val="24"/>
          <w:szCs w:val="24"/>
        </w:rPr>
        <w:t xml:space="preserve">, </w:t>
      </w:r>
      <w:proofErr w:type="spellStart"/>
      <w:r w:rsidR="003A73CA">
        <w:rPr>
          <w:rFonts w:ascii="Times New Roman" w:hAnsi="Times New Roman" w:cs="Times New Roman"/>
          <w:sz w:val="24"/>
          <w:szCs w:val="24"/>
        </w:rPr>
        <w:t>docx</w:t>
      </w:r>
      <w:proofErr w:type="spellEnd"/>
      <w:r w:rsidR="003A73CA">
        <w:rPr>
          <w:rFonts w:ascii="Times New Roman" w:hAnsi="Times New Roman" w:cs="Times New Roman"/>
          <w:sz w:val="24"/>
          <w:szCs w:val="24"/>
        </w:rPr>
        <w:t xml:space="preserve">, </w:t>
      </w:r>
      <w:proofErr w:type="spellStart"/>
      <w:r w:rsidR="003A73CA">
        <w:rPr>
          <w:rFonts w:ascii="Times New Roman" w:hAnsi="Times New Roman" w:cs="Times New Roman"/>
          <w:sz w:val="24"/>
          <w:szCs w:val="24"/>
        </w:rPr>
        <w:t>adoc</w:t>
      </w:r>
      <w:proofErr w:type="spellEnd"/>
      <w:r w:rsidR="003A73CA">
        <w:rPr>
          <w:rFonts w:ascii="Times New Roman" w:hAnsi="Times New Roman" w:cs="Times New Roman"/>
          <w:sz w:val="24"/>
          <w:szCs w:val="24"/>
        </w:rPr>
        <w:t xml:space="preserve">, </w:t>
      </w:r>
      <w:proofErr w:type="spellStart"/>
      <w:r w:rsidR="003A73CA">
        <w:rPr>
          <w:rFonts w:ascii="Times New Roman" w:hAnsi="Times New Roman" w:cs="Times New Roman"/>
          <w:sz w:val="24"/>
          <w:szCs w:val="24"/>
        </w:rPr>
        <w:t>pdf</w:t>
      </w:r>
      <w:proofErr w:type="spellEnd"/>
      <w:r w:rsidR="003A73CA">
        <w:rPr>
          <w:rFonts w:ascii="Times New Roman" w:hAnsi="Times New Roman" w:cs="Times New Roman"/>
          <w:sz w:val="24"/>
          <w:szCs w:val="24"/>
        </w:rPr>
        <w:t xml:space="preserve">, </w:t>
      </w:r>
      <w:proofErr w:type="spellStart"/>
      <w:r w:rsidR="003A73CA">
        <w:rPr>
          <w:rFonts w:ascii="Times New Roman" w:hAnsi="Times New Roman" w:cs="Times New Roman"/>
          <w:sz w:val="24"/>
          <w:szCs w:val="24"/>
        </w:rPr>
        <w:t>xls</w:t>
      </w:r>
      <w:proofErr w:type="spellEnd"/>
      <w:r w:rsidR="003A73CA">
        <w:rPr>
          <w:rFonts w:ascii="Times New Roman" w:hAnsi="Times New Roman" w:cs="Times New Roman"/>
          <w:sz w:val="24"/>
          <w:szCs w:val="24"/>
        </w:rPr>
        <w:t xml:space="preserve">, </w:t>
      </w:r>
      <w:proofErr w:type="spellStart"/>
      <w:r w:rsidR="003A73CA">
        <w:rPr>
          <w:rFonts w:ascii="Times New Roman" w:hAnsi="Times New Roman" w:cs="Times New Roman"/>
          <w:sz w:val="24"/>
          <w:szCs w:val="24"/>
        </w:rPr>
        <w:t>xlsx</w:t>
      </w:r>
      <w:proofErr w:type="spellEnd"/>
      <w:r w:rsidR="003A73CA">
        <w:rPr>
          <w:rFonts w:ascii="Times New Roman" w:hAnsi="Times New Roman" w:cs="Times New Roman"/>
          <w:sz w:val="24"/>
          <w:szCs w:val="24"/>
        </w:rPr>
        <w:t xml:space="preserve">, </w:t>
      </w:r>
      <w:proofErr w:type="spellStart"/>
      <w:r w:rsidR="003A73CA">
        <w:rPr>
          <w:rFonts w:ascii="Times New Roman" w:hAnsi="Times New Roman" w:cs="Times New Roman"/>
          <w:sz w:val="24"/>
          <w:szCs w:val="24"/>
        </w:rPr>
        <w:t>jpg</w:t>
      </w:r>
      <w:proofErr w:type="spellEnd"/>
      <w:r w:rsidR="003A73CA">
        <w:rPr>
          <w:rFonts w:ascii="Times New Roman" w:hAnsi="Times New Roman" w:cs="Times New Roman"/>
          <w:sz w:val="24"/>
          <w:szCs w:val="24"/>
        </w:rPr>
        <w:t xml:space="preserve">, </w:t>
      </w:r>
      <w:proofErr w:type="spellStart"/>
      <w:r w:rsidR="003A73CA">
        <w:rPr>
          <w:rFonts w:ascii="Times New Roman" w:hAnsi="Times New Roman" w:cs="Times New Roman"/>
          <w:sz w:val="24"/>
          <w:szCs w:val="24"/>
        </w:rPr>
        <w:t>jpeg</w:t>
      </w:r>
      <w:proofErr w:type="spellEnd"/>
      <w:r w:rsidR="003A73CA">
        <w:rPr>
          <w:rFonts w:ascii="Times New Roman" w:hAnsi="Times New Roman" w:cs="Times New Roman"/>
          <w:sz w:val="24"/>
          <w:szCs w:val="24"/>
        </w:rPr>
        <w:t xml:space="preserve">, </w:t>
      </w:r>
      <w:proofErr w:type="spellStart"/>
      <w:r w:rsidR="003A73CA">
        <w:rPr>
          <w:rFonts w:ascii="Times New Roman" w:hAnsi="Times New Roman" w:cs="Times New Roman"/>
          <w:sz w:val="24"/>
          <w:szCs w:val="24"/>
        </w:rPr>
        <w:t>pps</w:t>
      </w:r>
      <w:proofErr w:type="spellEnd"/>
      <w:r w:rsidR="003A73CA">
        <w:rPr>
          <w:rFonts w:ascii="Times New Roman" w:hAnsi="Times New Roman" w:cs="Times New Roman"/>
          <w:sz w:val="24"/>
          <w:szCs w:val="24"/>
        </w:rPr>
        <w:t xml:space="preserve">, </w:t>
      </w:r>
      <w:proofErr w:type="spellStart"/>
      <w:r w:rsidR="003A73CA">
        <w:rPr>
          <w:rFonts w:ascii="Times New Roman" w:hAnsi="Times New Roman" w:cs="Times New Roman"/>
          <w:sz w:val="24"/>
          <w:szCs w:val="24"/>
        </w:rPr>
        <w:t>ppsx</w:t>
      </w:r>
      <w:proofErr w:type="spellEnd"/>
      <w:r w:rsidR="003A73CA">
        <w:rPr>
          <w:rFonts w:ascii="Times New Roman" w:hAnsi="Times New Roman" w:cs="Times New Roman"/>
          <w:sz w:val="24"/>
          <w:szCs w:val="24"/>
        </w:rPr>
        <w:t xml:space="preserve">, </w:t>
      </w:r>
      <w:proofErr w:type="spellStart"/>
      <w:r w:rsidR="003A73CA">
        <w:rPr>
          <w:rFonts w:ascii="Times New Roman" w:hAnsi="Times New Roman" w:cs="Times New Roman"/>
          <w:sz w:val="24"/>
          <w:szCs w:val="24"/>
        </w:rPr>
        <w:t>gif</w:t>
      </w:r>
      <w:proofErr w:type="spellEnd"/>
      <w:r w:rsidR="003A73CA">
        <w:rPr>
          <w:rFonts w:ascii="Times New Roman" w:hAnsi="Times New Roman" w:cs="Times New Roman"/>
          <w:sz w:val="24"/>
          <w:szCs w:val="24"/>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w:t>
      </w:r>
    </w:p>
    <w:p w:rsidR="00311F96" w:rsidRDefault="00044B54">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5</w:t>
      </w:r>
      <w:r w:rsidR="003A73CA">
        <w:rPr>
          <w:rFonts w:ascii="Times New Roman" w:hAnsi="Times New Roman" w:cs="Times New Roman"/>
          <w:color w:val="000000"/>
          <w:sz w:val="24"/>
          <w:szCs w:val="24"/>
        </w:rPr>
        <w:t xml:space="preserve">.2. Pasiūlymas turi būti pateikiamas CVP IS priemonėmis, kurį turi sudaryti: </w:t>
      </w:r>
    </w:p>
    <w:p w:rsidR="00311F96" w:rsidRPr="00F3681A" w:rsidRDefault="00044B54">
      <w:pPr>
        <w:suppressAutoHyphens w:val="0"/>
        <w:spacing w:line="240" w:lineRule="auto"/>
        <w:ind w:firstLine="397"/>
        <w:rPr>
          <w:rFonts w:ascii="Times New Roman" w:hAnsi="Times New Roman" w:cs="Times New Roman"/>
          <w:sz w:val="24"/>
          <w:szCs w:val="24"/>
        </w:rPr>
      </w:pPr>
      <w:r>
        <w:rPr>
          <w:rFonts w:ascii="Times New Roman" w:hAnsi="Times New Roman" w:cs="Times New Roman"/>
          <w:color w:val="000000"/>
          <w:sz w:val="24"/>
          <w:szCs w:val="24"/>
        </w:rPr>
        <w:t>5</w:t>
      </w:r>
      <w:r w:rsidR="003A73CA">
        <w:rPr>
          <w:rFonts w:ascii="Times New Roman" w:hAnsi="Times New Roman" w:cs="Times New Roman"/>
          <w:color w:val="000000"/>
          <w:sz w:val="24"/>
          <w:szCs w:val="24"/>
        </w:rPr>
        <w:t xml:space="preserve">.2.1. </w:t>
      </w:r>
      <w:r w:rsidR="003A73CA">
        <w:rPr>
          <w:rFonts w:ascii="Times New Roman" w:hAnsi="Times New Roman" w:cs="Times New Roman"/>
          <w:b/>
          <w:bCs/>
          <w:color w:val="000000"/>
          <w:sz w:val="24"/>
          <w:szCs w:val="24"/>
        </w:rPr>
        <w:t xml:space="preserve">tiekėjo parengtas ir pasirašytas pasiūlymas </w:t>
      </w:r>
      <w:r w:rsidR="003A73CA" w:rsidRPr="00F3681A">
        <w:rPr>
          <w:rFonts w:ascii="Times New Roman" w:hAnsi="Times New Roman" w:cs="Times New Roman"/>
          <w:sz w:val="24"/>
          <w:szCs w:val="24"/>
        </w:rPr>
        <w:t xml:space="preserve">pagal pateiktą pasiūlymo formą (specialiųjų pirkimo sąlygų 4 priedas „Pasiūlymo forma“) ir pasiūlymo formoje nurodyti kiti būtini pateikti dokumentai (jų kopijos); </w:t>
      </w:r>
    </w:p>
    <w:p w:rsidR="00311F96" w:rsidRDefault="00044B54">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5</w:t>
      </w:r>
      <w:r w:rsidR="003A73CA">
        <w:rPr>
          <w:rFonts w:ascii="Times New Roman" w:hAnsi="Times New Roman" w:cs="Times New Roman"/>
          <w:color w:val="000000"/>
          <w:sz w:val="24"/>
          <w:szCs w:val="24"/>
        </w:rPr>
        <w:t>.2.2</w:t>
      </w:r>
      <w:r w:rsidR="003A73CA" w:rsidRPr="00177924">
        <w:rPr>
          <w:rFonts w:ascii="Times New Roman" w:hAnsi="Times New Roman" w:cs="Times New Roman"/>
          <w:sz w:val="24"/>
          <w:szCs w:val="24"/>
        </w:rPr>
        <w:t xml:space="preserve">. </w:t>
      </w:r>
      <w:r w:rsidR="003A73CA" w:rsidRPr="00177924">
        <w:rPr>
          <w:rFonts w:ascii="Times New Roman" w:hAnsi="Times New Roman" w:cs="Times New Roman"/>
          <w:b/>
          <w:bCs/>
          <w:sz w:val="24"/>
          <w:szCs w:val="24"/>
        </w:rPr>
        <w:t>4 priedo „</w:t>
      </w:r>
      <w:r w:rsidR="003A73CA" w:rsidRPr="00F3681A">
        <w:rPr>
          <w:rFonts w:ascii="Times New Roman" w:hAnsi="Times New Roman" w:cs="Times New Roman"/>
          <w:b/>
          <w:bCs/>
          <w:sz w:val="24"/>
          <w:szCs w:val="24"/>
        </w:rPr>
        <w:t xml:space="preserve">Pasiūlymo forma“ 1 priedelio 1 lentelėje tiekėjo pateiktų mažmeninių prekių kainų </w:t>
      </w:r>
      <w:r w:rsidR="00756769" w:rsidRPr="00F3681A">
        <w:rPr>
          <w:rFonts w:ascii="Times New Roman" w:hAnsi="Times New Roman" w:cs="Times New Roman"/>
          <w:b/>
          <w:bCs/>
          <w:sz w:val="24"/>
          <w:szCs w:val="24"/>
        </w:rPr>
        <w:t>(g</w:t>
      </w:r>
      <w:r w:rsidR="00F257EF" w:rsidRPr="00F3681A">
        <w:rPr>
          <w:rFonts w:ascii="Times New Roman" w:hAnsi="Times New Roman" w:cs="Times New Roman"/>
          <w:b/>
          <w:bCs/>
          <w:sz w:val="24"/>
          <w:szCs w:val="24"/>
        </w:rPr>
        <w:t>aliojusių 2026</w:t>
      </w:r>
      <w:r w:rsidR="00756769" w:rsidRPr="00F3681A">
        <w:rPr>
          <w:rFonts w:ascii="Times New Roman" w:hAnsi="Times New Roman" w:cs="Times New Roman"/>
          <w:b/>
          <w:bCs/>
          <w:sz w:val="24"/>
          <w:szCs w:val="24"/>
        </w:rPr>
        <w:t xml:space="preserve"> m. </w:t>
      </w:r>
      <w:r w:rsidR="00F257EF" w:rsidRPr="00F3681A">
        <w:rPr>
          <w:rFonts w:ascii="Times New Roman" w:hAnsi="Times New Roman" w:cs="Times New Roman"/>
          <w:b/>
          <w:bCs/>
          <w:sz w:val="24"/>
          <w:szCs w:val="24"/>
        </w:rPr>
        <w:t>birželio</w:t>
      </w:r>
      <w:r w:rsidR="00756769" w:rsidRPr="00F3681A">
        <w:rPr>
          <w:rFonts w:ascii="Times New Roman" w:hAnsi="Times New Roman" w:cs="Times New Roman"/>
          <w:b/>
          <w:bCs/>
          <w:sz w:val="24"/>
          <w:szCs w:val="24"/>
        </w:rPr>
        <w:t xml:space="preserve"> </w:t>
      </w:r>
      <w:r w:rsidR="00F257EF" w:rsidRPr="00F3681A">
        <w:rPr>
          <w:rFonts w:ascii="Times New Roman" w:hAnsi="Times New Roman" w:cs="Times New Roman"/>
          <w:b/>
          <w:bCs/>
          <w:sz w:val="24"/>
          <w:szCs w:val="24"/>
        </w:rPr>
        <w:t>15</w:t>
      </w:r>
      <w:r w:rsidR="00F3681A" w:rsidRPr="00F3681A">
        <w:rPr>
          <w:rFonts w:ascii="Times New Roman" w:hAnsi="Times New Roman" w:cs="Times New Roman"/>
          <w:b/>
          <w:bCs/>
          <w:sz w:val="24"/>
          <w:szCs w:val="24"/>
        </w:rPr>
        <w:t xml:space="preserve"> d.</w:t>
      </w:r>
      <w:r w:rsidR="003A73CA" w:rsidRPr="00F3681A">
        <w:rPr>
          <w:rFonts w:ascii="Times New Roman" w:hAnsi="Times New Roman" w:cs="Times New Roman"/>
          <w:b/>
          <w:bCs/>
          <w:sz w:val="24"/>
          <w:szCs w:val="24"/>
        </w:rPr>
        <w:t xml:space="preserve">) patvirtinantys dokumentai </w:t>
      </w:r>
      <w:r w:rsidR="003A73CA" w:rsidRPr="00F3681A">
        <w:rPr>
          <w:rFonts w:ascii="Times New Roman" w:hAnsi="Times New Roman" w:cs="Times New Roman"/>
          <w:sz w:val="24"/>
          <w:szCs w:val="24"/>
        </w:rPr>
        <w:t xml:space="preserve">(išrašas, išklotinė, kainų žurnalas, laisvos formos deklaracija arba kiti įrodantys </w:t>
      </w:r>
      <w:r w:rsidR="003A73CA">
        <w:rPr>
          <w:rFonts w:ascii="Times New Roman" w:hAnsi="Times New Roman" w:cs="Times New Roman"/>
          <w:color w:val="000000"/>
          <w:sz w:val="24"/>
          <w:szCs w:val="24"/>
        </w:rPr>
        <w:t xml:space="preserve">dokumentai). </w:t>
      </w:r>
    </w:p>
    <w:p w:rsidR="00311F96" w:rsidRDefault="00044B54">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5</w:t>
      </w:r>
      <w:r w:rsidR="003A73CA">
        <w:rPr>
          <w:rFonts w:ascii="Times New Roman" w:hAnsi="Times New Roman" w:cs="Times New Roman"/>
          <w:color w:val="000000"/>
          <w:sz w:val="24"/>
          <w:szCs w:val="24"/>
        </w:rPr>
        <w:t xml:space="preserve">.2.3. </w:t>
      </w:r>
      <w:r w:rsidR="003A73CA">
        <w:rPr>
          <w:rFonts w:ascii="Times New Roman" w:hAnsi="Times New Roman" w:cs="Times New Roman"/>
          <w:b/>
          <w:bCs/>
          <w:color w:val="000000"/>
          <w:sz w:val="24"/>
          <w:szCs w:val="24"/>
        </w:rPr>
        <w:t xml:space="preserve">jungtinės veiklos sutarties kopija </w:t>
      </w:r>
      <w:r w:rsidR="003A73CA">
        <w:rPr>
          <w:rFonts w:ascii="Times New Roman" w:hAnsi="Times New Roman" w:cs="Times New Roman"/>
          <w:color w:val="000000"/>
          <w:sz w:val="24"/>
          <w:szCs w:val="24"/>
        </w:rPr>
        <w:t xml:space="preserve">(jei pasiūlymą pateikia ūkio subjektų grupė); </w:t>
      </w:r>
    </w:p>
    <w:p w:rsidR="00311F96" w:rsidRDefault="00044B54">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5</w:t>
      </w:r>
      <w:r w:rsidR="003A73CA">
        <w:rPr>
          <w:rFonts w:ascii="Times New Roman" w:hAnsi="Times New Roman" w:cs="Times New Roman"/>
          <w:color w:val="000000"/>
          <w:sz w:val="24"/>
          <w:szCs w:val="24"/>
        </w:rPr>
        <w:t xml:space="preserve">.2.4. </w:t>
      </w:r>
      <w:r w:rsidR="003A73CA">
        <w:rPr>
          <w:rFonts w:ascii="Times New Roman" w:hAnsi="Times New Roman" w:cs="Times New Roman"/>
          <w:b/>
          <w:bCs/>
          <w:color w:val="000000"/>
          <w:sz w:val="24"/>
          <w:szCs w:val="24"/>
        </w:rPr>
        <w:t xml:space="preserve">įgaliojimas pasirašyti pasiūlymą </w:t>
      </w:r>
      <w:r w:rsidR="003A73CA">
        <w:rPr>
          <w:rFonts w:ascii="Times New Roman" w:hAnsi="Times New Roman" w:cs="Times New Roman"/>
          <w:color w:val="000000"/>
          <w:sz w:val="24"/>
          <w:szCs w:val="24"/>
        </w:rPr>
        <w:t xml:space="preserve">(jei pasiūlymą pasirašo ne tiekėjo vadovas); </w:t>
      </w:r>
    </w:p>
    <w:p w:rsidR="00311F96" w:rsidRDefault="00044B54">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5</w:t>
      </w:r>
      <w:r w:rsidR="003A73CA">
        <w:rPr>
          <w:rFonts w:ascii="Times New Roman" w:hAnsi="Times New Roman" w:cs="Times New Roman"/>
          <w:color w:val="000000"/>
          <w:sz w:val="24"/>
          <w:szCs w:val="24"/>
        </w:rPr>
        <w:t xml:space="preserve">.2.5. </w:t>
      </w:r>
      <w:r w:rsidR="003A73CA">
        <w:rPr>
          <w:rFonts w:ascii="Times New Roman" w:hAnsi="Times New Roman" w:cs="Times New Roman"/>
          <w:b/>
          <w:bCs/>
          <w:color w:val="000000"/>
          <w:sz w:val="24"/>
          <w:szCs w:val="24"/>
        </w:rPr>
        <w:t xml:space="preserve">dokumentai </w:t>
      </w:r>
      <w:r w:rsidR="003A73CA">
        <w:rPr>
          <w:rFonts w:ascii="Times New Roman" w:hAnsi="Times New Roman" w:cs="Times New Roman"/>
          <w:color w:val="000000"/>
          <w:sz w:val="24"/>
          <w:szCs w:val="24"/>
        </w:rPr>
        <w:t xml:space="preserve">(ketinimų protokolas, preliminarioji sutartis ar kitas dokumentas), įrodantys tiekėjo galimybes sutarties vykdymo metu naudotis pasitelkiamų subtiekėjų </w:t>
      </w:r>
      <w:proofErr w:type="spellStart"/>
      <w:r w:rsidR="003A73CA">
        <w:rPr>
          <w:rFonts w:ascii="Times New Roman" w:hAnsi="Times New Roman" w:cs="Times New Roman"/>
          <w:color w:val="000000"/>
          <w:sz w:val="24"/>
          <w:szCs w:val="24"/>
        </w:rPr>
        <w:t>pajėgumais</w:t>
      </w:r>
      <w:proofErr w:type="spellEnd"/>
      <w:r w:rsidR="003A73CA">
        <w:rPr>
          <w:rFonts w:ascii="Times New Roman" w:hAnsi="Times New Roman" w:cs="Times New Roman"/>
          <w:color w:val="000000"/>
          <w:sz w:val="24"/>
          <w:szCs w:val="24"/>
        </w:rPr>
        <w:t xml:space="preserve">; </w:t>
      </w:r>
    </w:p>
    <w:p w:rsidR="00311F96" w:rsidRDefault="00044B54">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5</w:t>
      </w:r>
      <w:r w:rsidR="003A73CA">
        <w:rPr>
          <w:rFonts w:ascii="Times New Roman" w:hAnsi="Times New Roman" w:cs="Times New Roman"/>
          <w:color w:val="000000"/>
          <w:sz w:val="24"/>
          <w:szCs w:val="24"/>
        </w:rPr>
        <w:t xml:space="preserve">.2.6. kitos pirkimo sąlygose prašomos informacijos ir (ar) dokumentų visuma. </w:t>
      </w:r>
    </w:p>
    <w:p w:rsidR="00311F96" w:rsidRDefault="00044B54">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5</w:t>
      </w:r>
      <w:r w:rsidR="003A73CA">
        <w:rPr>
          <w:rFonts w:ascii="Times New Roman" w:hAnsi="Times New Roman" w:cs="Times New Roman"/>
          <w:color w:val="000000"/>
          <w:sz w:val="24"/>
          <w:szCs w:val="24"/>
        </w:rPr>
        <w:t xml:space="preserve">.3. </w:t>
      </w:r>
      <w:r w:rsidR="003A73CA">
        <w:rPr>
          <w:rFonts w:ascii="Times New Roman" w:hAnsi="Times New Roman" w:cs="Times New Roman"/>
          <w:b/>
          <w:bCs/>
          <w:color w:val="000000"/>
          <w:sz w:val="24"/>
          <w:szCs w:val="24"/>
        </w:rPr>
        <w:t xml:space="preserve">Tiekėjas savo pasiūlyme turi pateikti </w:t>
      </w:r>
      <w:r w:rsidR="003A73CA">
        <w:rPr>
          <w:rFonts w:ascii="Times New Roman" w:hAnsi="Times New Roman" w:cs="Times New Roman"/>
          <w:color w:val="000000"/>
          <w:sz w:val="24"/>
          <w:szCs w:val="24"/>
        </w:rPr>
        <w:t xml:space="preserve">perkančiosios </w:t>
      </w:r>
      <w:r w:rsidR="003A73CA" w:rsidRPr="00F3681A">
        <w:rPr>
          <w:rFonts w:ascii="Times New Roman" w:hAnsi="Times New Roman" w:cs="Times New Roman"/>
          <w:sz w:val="24"/>
          <w:szCs w:val="24"/>
        </w:rPr>
        <w:t xml:space="preserve">organizacijos 4 priedo „Pasiūlymo forma“ 1 priedelio 1 lentelėje </w:t>
      </w:r>
      <w:r w:rsidR="003A73CA" w:rsidRPr="00F3681A">
        <w:rPr>
          <w:rFonts w:ascii="Times New Roman" w:hAnsi="Times New Roman" w:cs="Times New Roman"/>
          <w:b/>
          <w:bCs/>
          <w:sz w:val="24"/>
          <w:szCs w:val="24"/>
        </w:rPr>
        <w:t>nurodytų prekių mažmenines kainas be tuo metu galiojančių nuolaidų</w:t>
      </w:r>
      <w:r w:rsidR="003A73CA" w:rsidRPr="00F3681A">
        <w:rPr>
          <w:rFonts w:ascii="Times New Roman" w:hAnsi="Times New Roman" w:cs="Times New Roman"/>
          <w:sz w:val="24"/>
          <w:szCs w:val="24"/>
        </w:rPr>
        <w:t>. Turi būti pateiktos visos kainos prie nurodyto kiekio; lentelėje taisyti kiekius draudžiama</w:t>
      </w:r>
      <w:r w:rsidR="003A73CA">
        <w:rPr>
          <w:rFonts w:ascii="Times New Roman" w:hAnsi="Times New Roman" w:cs="Times New Roman"/>
          <w:color w:val="000000"/>
          <w:sz w:val="24"/>
          <w:szCs w:val="24"/>
        </w:rPr>
        <w:t xml:space="preserve">. Pasiūlyme tiekėjas </w:t>
      </w:r>
      <w:r w:rsidR="003A73CA">
        <w:rPr>
          <w:rFonts w:ascii="Times New Roman" w:hAnsi="Times New Roman" w:cs="Times New Roman"/>
          <w:color w:val="000000"/>
          <w:sz w:val="24"/>
          <w:szCs w:val="24"/>
        </w:rPr>
        <w:lastRenderedPageBreak/>
        <w:t xml:space="preserve">taip pat </w:t>
      </w:r>
      <w:r w:rsidR="003A73CA">
        <w:rPr>
          <w:rFonts w:ascii="Times New Roman" w:hAnsi="Times New Roman" w:cs="Times New Roman"/>
          <w:b/>
          <w:bCs/>
          <w:color w:val="000000"/>
          <w:sz w:val="24"/>
          <w:szCs w:val="24"/>
        </w:rPr>
        <w:t>turi nurodyti siūlomą nuolaidos dydį</w:t>
      </w:r>
      <w:r w:rsidR="003A73CA">
        <w:rPr>
          <w:rFonts w:ascii="Times New Roman" w:hAnsi="Times New Roman" w:cs="Times New Roman"/>
          <w:color w:val="000000"/>
          <w:sz w:val="24"/>
          <w:szCs w:val="24"/>
        </w:rPr>
        <w:t xml:space="preserve">, kurį taikys visoms perkančiosios organizacijos perkamoms prekėms iš tiekėjo parduotuvėse siūlomo asortimento. </w:t>
      </w:r>
    </w:p>
    <w:p w:rsidR="00311F96" w:rsidRDefault="00044B54">
      <w:pPr>
        <w:pStyle w:val="Default"/>
        <w:ind w:firstLine="397"/>
        <w:jc w:val="both"/>
      </w:pPr>
      <w:r>
        <w:t>5</w:t>
      </w:r>
      <w:r w:rsidR="003A73CA">
        <w:t xml:space="preserve">.4. </w:t>
      </w:r>
      <w:r w:rsidR="003A73CA">
        <w:rPr>
          <w:b/>
          <w:bCs/>
        </w:rPr>
        <w:t>Pasiūlymas gali būti pasirašytas fiziniu arba kvalifikuotu elektroniniu parašu</w:t>
      </w:r>
      <w:r w:rsidR="003A73CA">
        <w:t xml:space="preserve">.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w:t>
      </w:r>
    </w:p>
    <w:p w:rsidR="00311F96" w:rsidRDefault="00044B54">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5</w:t>
      </w:r>
      <w:r w:rsidR="003A73CA">
        <w:rPr>
          <w:rFonts w:ascii="Times New Roman" w:hAnsi="Times New Roman" w:cs="Times New Roman"/>
          <w:color w:val="000000"/>
          <w:sz w:val="24"/>
          <w:szCs w:val="24"/>
        </w:rPr>
        <w:t xml:space="preserve">.4.1. pateikiami kvalifikuotu elektroniniu parašu pasirašyti elektroninėmis priemonėmis suformuoti dokumentai; </w:t>
      </w:r>
    </w:p>
    <w:p w:rsidR="00311F96" w:rsidRDefault="00044B54">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5</w:t>
      </w:r>
      <w:r w:rsidR="003A73CA">
        <w:rPr>
          <w:rFonts w:ascii="Times New Roman" w:hAnsi="Times New Roman" w:cs="Times New Roman"/>
          <w:color w:val="000000"/>
          <w:sz w:val="24"/>
          <w:szCs w:val="24"/>
        </w:rPr>
        <w:t xml:space="preserve">.4.2. skaitmeninės dokumentų kopijos (fiziniu parašu tvirtinami dokumentai turi būti pateikiami pasirašyti ir nuskenuoti). </w:t>
      </w:r>
    </w:p>
    <w:p w:rsidR="00311F96" w:rsidRDefault="00044B54">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5</w:t>
      </w:r>
      <w:r w:rsidR="003A73CA">
        <w:rPr>
          <w:rFonts w:ascii="Times New Roman" w:hAnsi="Times New Roman" w:cs="Times New Roman"/>
          <w:color w:val="000000"/>
          <w:sz w:val="24"/>
          <w:szCs w:val="24"/>
        </w:rPr>
        <w:t xml:space="preserve">.5. Pasiūlymas turi būti parengtas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ir pan.), jei tokie bus reikalaujami, gali būti pateikti užsienio kalba, tačiau perkančioji organizacija (iškilus </w:t>
      </w:r>
      <w:proofErr w:type="spellStart"/>
      <w:r w:rsidR="003A73CA">
        <w:rPr>
          <w:rFonts w:ascii="Times New Roman" w:hAnsi="Times New Roman" w:cs="Times New Roman"/>
          <w:color w:val="000000"/>
          <w:sz w:val="24"/>
          <w:szCs w:val="24"/>
        </w:rPr>
        <w:t>neaiškumams</w:t>
      </w:r>
      <w:proofErr w:type="spellEnd"/>
      <w:r w:rsidR="003A73CA">
        <w:rPr>
          <w:rFonts w:ascii="Times New Roman" w:hAnsi="Times New Roman" w:cs="Times New Roman"/>
          <w:color w:val="000000"/>
          <w:sz w:val="24"/>
          <w:szCs w:val="24"/>
        </w:rPr>
        <w:t xml:space="preserve">, dviprasmybėms, ginčams ar pan.) pasilieka sau teisę pareikalauti vertimo į lietuvių kalbą. </w:t>
      </w:r>
    </w:p>
    <w:p w:rsidR="00311F96" w:rsidRDefault="00044B54">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5</w:t>
      </w:r>
      <w:r w:rsidR="003A73CA">
        <w:rPr>
          <w:rFonts w:ascii="Times New Roman" w:hAnsi="Times New Roman" w:cs="Times New Roman"/>
          <w:color w:val="000000"/>
          <w:sz w:val="24"/>
          <w:szCs w:val="24"/>
        </w:rPr>
        <w:t xml:space="preserve">.6.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rsidR="00311F96" w:rsidRDefault="00044B54">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5</w:t>
      </w:r>
      <w:r w:rsidR="003A73CA">
        <w:rPr>
          <w:rFonts w:ascii="Times New Roman" w:hAnsi="Times New Roman" w:cs="Times New Roman"/>
          <w:color w:val="000000"/>
          <w:sz w:val="24"/>
          <w:szCs w:val="24"/>
        </w:rPr>
        <w:t xml:space="preserve">.7. Visos pasiūlyme nurodytos kainos turi būti nurodomos dviejų skaičių po kablelio tikslumu. </w:t>
      </w:r>
    </w:p>
    <w:p w:rsidR="00311F96" w:rsidRDefault="00044B54">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5</w:t>
      </w:r>
      <w:r w:rsidR="003A73CA">
        <w:rPr>
          <w:rFonts w:ascii="Times New Roman" w:hAnsi="Times New Roman" w:cs="Times New Roman"/>
          <w:color w:val="000000"/>
          <w:sz w:val="24"/>
          <w:szCs w:val="24"/>
        </w:rPr>
        <w:t xml:space="preserve">.8. Tiekėjų pasiūlymuose nurodytos kainos bus vertinamos ir lyginamos su visais mokesčiais. Į bendrą pasiūlymo kainą turi būti įskaičiuotas PVM, kiti mokesčiai bei kitos išlaidos, reikalingos tinkamam sutarties įvykdymui. Jei tiekėjas yra ne PVM mokėtojas, turi apie tai nurodyti pasiūlyme, nurodant juridinį pagrindą. </w:t>
      </w:r>
    </w:p>
    <w:p w:rsidR="00311F96" w:rsidRPr="00F3681A" w:rsidRDefault="00044B54">
      <w:pPr>
        <w:suppressAutoHyphens w:val="0"/>
        <w:spacing w:line="240" w:lineRule="auto"/>
        <w:ind w:firstLine="357"/>
        <w:rPr>
          <w:rFonts w:ascii="Times New Roman" w:hAnsi="Times New Roman" w:cs="Times New Roman"/>
          <w:sz w:val="24"/>
          <w:szCs w:val="24"/>
        </w:rPr>
      </w:pPr>
      <w:r>
        <w:rPr>
          <w:rFonts w:ascii="Times New Roman" w:hAnsi="Times New Roman" w:cs="Times New Roman"/>
          <w:color w:val="000000"/>
          <w:sz w:val="24"/>
          <w:szCs w:val="24"/>
        </w:rPr>
        <w:t>5</w:t>
      </w:r>
      <w:r w:rsidR="003A73CA">
        <w:rPr>
          <w:rFonts w:ascii="Times New Roman" w:hAnsi="Times New Roman" w:cs="Times New Roman"/>
          <w:color w:val="000000"/>
          <w:sz w:val="24"/>
          <w:szCs w:val="24"/>
        </w:rPr>
        <w:t xml:space="preserve">.9. Bendra pasiūlymo palyginamoji kaina bus naudojama tik pasiūlymų vertinimui ir nugalėtojo nustatymui, o perkama pagal perkančiosios organizacijos faktinius poreikius, neviršijant pirkimui skirtos </w:t>
      </w:r>
      <w:r w:rsidR="00F3681A" w:rsidRPr="00F3681A">
        <w:rPr>
          <w:rFonts w:ascii="Times New Roman" w:hAnsi="Times New Roman" w:cs="Times New Roman"/>
          <w:sz w:val="24"/>
          <w:szCs w:val="24"/>
        </w:rPr>
        <w:t>28</w:t>
      </w:r>
      <w:r w:rsidR="003A73CA" w:rsidRPr="00F3681A">
        <w:rPr>
          <w:rFonts w:ascii="Times New Roman" w:hAnsi="Times New Roman" w:cs="Times New Roman"/>
          <w:sz w:val="24"/>
          <w:szCs w:val="24"/>
        </w:rPr>
        <w:t xml:space="preserve"> 000,00 </w:t>
      </w:r>
      <w:proofErr w:type="spellStart"/>
      <w:r w:rsidR="003A73CA" w:rsidRPr="00F3681A">
        <w:rPr>
          <w:rFonts w:ascii="Times New Roman" w:hAnsi="Times New Roman" w:cs="Times New Roman"/>
          <w:sz w:val="24"/>
          <w:szCs w:val="24"/>
        </w:rPr>
        <w:t>Eur</w:t>
      </w:r>
      <w:proofErr w:type="spellEnd"/>
      <w:r w:rsidR="003A73CA" w:rsidRPr="00F3681A">
        <w:rPr>
          <w:rFonts w:ascii="Times New Roman" w:hAnsi="Times New Roman" w:cs="Times New Roman"/>
          <w:sz w:val="24"/>
          <w:szCs w:val="24"/>
        </w:rPr>
        <w:t xml:space="preserve"> su PVM sumos.</w:t>
      </w:r>
    </w:p>
    <w:p w:rsidR="00311F96" w:rsidRDefault="00311F96">
      <w:pPr>
        <w:suppressAutoHyphens w:val="0"/>
        <w:spacing w:line="240" w:lineRule="auto"/>
        <w:ind w:firstLine="357"/>
        <w:rPr>
          <w:rFonts w:ascii="Times New Roman" w:hAnsi="Times New Roman" w:cs="Times New Roman"/>
          <w:color w:val="000000"/>
          <w:sz w:val="24"/>
          <w:szCs w:val="24"/>
        </w:rPr>
      </w:pPr>
    </w:p>
    <w:p w:rsidR="00311F96" w:rsidRDefault="00893D03">
      <w:pPr>
        <w:pStyle w:val="Antrat1"/>
        <w:spacing w:before="0" w:after="0" w:line="300" w:lineRule="auto"/>
        <w:ind w:left="357" w:firstLine="0"/>
        <w:rPr>
          <w:rFonts w:asciiTheme="minorHAnsi" w:hAnsiTheme="minorHAnsi" w:cstheme="minorHAnsi"/>
          <w:color w:val="auto"/>
        </w:rPr>
      </w:pPr>
      <w:bookmarkStart w:id="14" w:name="_Toc160631818"/>
      <w:r>
        <w:rPr>
          <w:rFonts w:ascii="Times New Roman" w:hAnsi="Times New Roman" w:cs="Times New Roman"/>
          <w:b/>
          <w:color w:val="auto"/>
          <w:sz w:val="24"/>
          <w:szCs w:val="24"/>
        </w:rPr>
        <w:t>6</w:t>
      </w:r>
      <w:r w:rsidR="003A73CA">
        <w:rPr>
          <w:rFonts w:ascii="Times New Roman" w:hAnsi="Times New Roman" w:cs="Times New Roman"/>
          <w:b/>
          <w:color w:val="auto"/>
          <w:sz w:val="24"/>
          <w:szCs w:val="24"/>
        </w:rPr>
        <w:t>.</w:t>
      </w:r>
      <w:r w:rsidR="003A73CA">
        <w:rPr>
          <w:rFonts w:asciiTheme="minorHAnsi" w:hAnsiTheme="minorHAnsi" w:cstheme="minorHAnsi"/>
          <w:color w:val="auto"/>
        </w:rPr>
        <w:t xml:space="preserve"> </w:t>
      </w:r>
      <w:r w:rsidR="003A73CA">
        <w:rPr>
          <w:rFonts w:ascii="Times New Roman" w:hAnsi="Times New Roman" w:cs="Times New Roman"/>
          <w:b/>
          <w:color w:val="auto"/>
          <w:sz w:val="24"/>
          <w:szCs w:val="24"/>
        </w:rPr>
        <w:t>Pasiūlymo galiojimo užtikrinimas</w:t>
      </w:r>
      <w:bookmarkEnd w:id="14"/>
    </w:p>
    <w:p w:rsidR="005539E6" w:rsidRPr="005539E6" w:rsidRDefault="005539E6" w:rsidP="005539E6">
      <w:pPr>
        <w:suppressAutoHyphens w:val="0"/>
        <w:spacing w:line="240" w:lineRule="auto"/>
        <w:ind w:firstLine="567"/>
        <w:rPr>
          <w:rFonts w:ascii="Times New Roman" w:hAnsi="Times New Roman" w:cs="Times New Roman"/>
          <w:sz w:val="22"/>
          <w:szCs w:val="22"/>
        </w:rPr>
      </w:pPr>
      <w:r w:rsidRPr="005539E6">
        <w:rPr>
          <w:rFonts w:ascii="Times New Roman" w:hAnsi="Times New Roman" w:cs="Times New Roman"/>
          <w:sz w:val="22"/>
          <w:szCs w:val="22"/>
        </w:rPr>
        <w:t xml:space="preserve">6.1. Tiekėjas privalo užtikrinti savo pasiūlymo galiojimą ne mažesne kaip </w:t>
      </w:r>
      <w:r>
        <w:rPr>
          <w:rFonts w:ascii="Times New Roman" w:hAnsi="Times New Roman" w:cs="Times New Roman"/>
          <w:sz w:val="22"/>
          <w:szCs w:val="22"/>
        </w:rPr>
        <w:t>200,00 ( dviejų</w:t>
      </w:r>
      <w:r w:rsidRPr="005539E6">
        <w:rPr>
          <w:rFonts w:ascii="Times New Roman" w:hAnsi="Times New Roman" w:cs="Times New Roman"/>
          <w:sz w:val="22"/>
          <w:szCs w:val="22"/>
        </w:rPr>
        <w:t xml:space="preserve"> šimtų) </w:t>
      </w:r>
      <w:proofErr w:type="spellStart"/>
      <w:r w:rsidRPr="005539E6">
        <w:rPr>
          <w:rFonts w:ascii="Times New Roman" w:hAnsi="Times New Roman" w:cs="Times New Roman"/>
          <w:sz w:val="22"/>
          <w:szCs w:val="22"/>
        </w:rPr>
        <w:t>Eur</w:t>
      </w:r>
      <w:proofErr w:type="spellEnd"/>
      <w:r w:rsidRPr="005539E6">
        <w:rPr>
          <w:rFonts w:ascii="Times New Roman" w:hAnsi="Times New Roman" w:cs="Times New Roman"/>
          <w:sz w:val="22"/>
          <w:szCs w:val="22"/>
        </w:rPr>
        <w:t xml:space="preserve"> dydžio bauda, kurią pateikdamas pasiūlymą tiekėjas įsipareigoja sumokėti esant bent vienai ir specialiųjų pirkimo sąlygų 6.4 punkto sąlygai per 10 (dešimt) darbo dienų nuo atitinkamo sąlygos atsiradimo. </w:t>
      </w:r>
    </w:p>
    <w:p w:rsidR="005539E6" w:rsidRPr="005539E6" w:rsidRDefault="005539E6" w:rsidP="005539E6">
      <w:pPr>
        <w:suppressAutoHyphens w:val="0"/>
        <w:spacing w:line="240" w:lineRule="auto"/>
        <w:ind w:firstLine="567"/>
        <w:rPr>
          <w:rFonts w:ascii="Times New Roman" w:hAnsi="Times New Roman" w:cs="Times New Roman"/>
          <w:color w:val="7030A0"/>
          <w:sz w:val="22"/>
          <w:szCs w:val="22"/>
        </w:rPr>
      </w:pPr>
      <w:r w:rsidRPr="005539E6">
        <w:rPr>
          <w:rFonts w:ascii="Times New Roman" w:hAnsi="Times New Roman" w:cs="Times New Roman"/>
          <w:sz w:val="22"/>
          <w:szCs w:val="22"/>
        </w:rPr>
        <w:t>6.2. Užtikrinimas galioja ne trumpiau nei nustatytas pasiūlymo</w:t>
      </w:r>
      <w:r>
        <w:rPr>
          <w:rFonts w:ascii="Times New Roman" w:hAnsi="Times New Roman" w:cs="Times New Roman"/>
          <w:sz w:val="22"/>
          <w:szCs w:val="22"/>
        </w:rPr>
        <w:t xml:space="preserve"> galiojimas specialiųjų sąlygų 6</w:t>
      </w:r>
      <w:r w:rsidRPr="005539E6">
        <w:rPr>
          <w:rFonts w:ascii="Times New Roman" w:hAnsi="Times New Roman" w:cs="Times New Roman"/>
          <w:sz w:val="22"/>
          <w:szCs w:val="22"/>
        </w:rPr>
        <w:t xml:space="preserve"> priedo ,,Terminai“ Eil. Nr. 5, atsižvelgiant ir į jo pratęsimą.</w:t>
      </w:r>
    </w:p>
    <w:p w:rsidR="005539E6" w:rsidRPr="005539E6" w:rsidRDefault="005539E6" w:rsidP="005539E6">
      <w:pPr>
        <w:suppressAutoHyphens w:val="0"/>
        <w:spacing w:line="240" w:lineRule="auto"/>
        <w:ind w:firstLine="0"/>
        <w:rPr>
          <w:rFonts w:ascii="Times New Roman" w:hAnsi="Times New Roman" w:cs="Times New Roman"/>
          <w:vanish/>
          <w:sz w:val="22"/>
          <w:szCs w:val="22"/>
        </w:rPr>
      </w:pPr>
      <w:r w:rsidRPr="005539E6">
        <w:rPr>
          <w:rFonts w:ascii="Times New Roman" w:hAnsi="Times New Roman" w:cs="Times New Roman"/>
          <w:sz w:val="22"/>
          <w:szCs w:val="22"/>
        </w:rPr>
        <w:t xml:space="preserve">             6.3. </w:t>
      </w:r>
    </w:p>
    <w:p w:rsidR="005539E6" w:rsidRPr="005539E6" w:rsidRDefault="005539E6" w:rsidP="005539E6">
      <w:pPr>
        <w:suppressAutoHyphens w:val="0"/>
        <w:spacing w:line="240" w:lineRule="auto"/>
        <w:contextualSpacing/>
        <w:rPr>
          <w:rFonts w:ascii="Times New Roman" w:hAnsi="Times New Roman" w:cs="Times New Roman"/>
          <w:color w:val="000000" w:themeColor="text1"/>
          <w:sz w:val="22"/>
          <w:szCs w:val="22"/>
        </w:rPr>
      </w:pPr>
      <w:r w:rsidRPr="005539E6">
        <w:rPr>
          <w:rFonts w:ascii="Times New Roman" w:hAnsi="Times New Roman" w:cs="Times New Roman"/>
          <w:color w:val="000000" w:themeColor="text1"/>
          <w:sz w:val="22"/>
          <w:szCs w:val="22"/>
        </w:rPr>
        <w:t>Dalyvis netenka pasiūlymo galiojimo užtikrinimo ir įsipareigoja sumokėti perkančiajai organizacijai 6.1. punkte nustatyto dydžio baudą, esant bent vienai šių sąlygų:</w:t>
      </w:r>
    </w:p>
    <w:p w:rsidR="005539E6" w:rsidRPr="005539E6" w:rsidRDefault="005539E6" w:rsidP="005539E6">
      <w:pPr>
        <w:suppressAutoHyphens w:val="0"/>
        <w:spacing w:line="240" w:lineRule="auto"/>
        <w:ind w:firstLine="0"/>
        <w:contextualSpacing/>
        <w:rPr>
          <w:rFonts w:ascii="Times New Roman" w:hAnsi="Times New Roman" w:cs="Times New Roman"/>
          <w:sz w:val="22"/>
          <w:szCs w:val="22"/>
        </w:rPr>
      </w:pPr>
      <w:r w:rsidRPr="005539E6">
        <w:rPr>
          <w:rFonts w:ascii="Times New Roman" w:hAnsi="Times New Roman" w:cs="Times New Roman"/>
          <w:color w:val="000000" w:themeColor="text1"/>
          <w:sz w:val="22"/>
          <w:szCs w:val="22"/>
        </w:rPr>
        <w:t xml:space="preserve">           </w:t>
      </w:r>
      <w:r w:rsidRPr="005539E6">
        <w:rPr>
          <w:rFonts w:ascii="Times New Roman" w:hAnsi="Times New Roman" w:cs="Times New Roman"/>
          <w:sz w:val="22"/>
          <w:szCs w:val="22"/>
        </w:rPr>
        <w:t>6.3.1. Pasiūlymo galiojimo laikotarpiu tiekėjas atsisako savo pasiūlymo arba jo dalies (pasiūlyme nurodyto pirkimo objekto, jo kiekio (apimties), siūlomų kainų, tiekimo ar mokėjimo terminų, kitų pasiūlyme nurodytų sąlygų);</w:t>
      </w:r>
    </w:p>
    <w:p w:rsidR="005539E6" w:rsidRPr="005539E6" w:rsidRDefault="005539E6" w:rsidP="005539E6">
      <w:pPr>
        <w:tabs>
          <w:tab w:val="left" w:pos="1418"/>
          <w:tab w:val="left" w:pos="1701"/>
        </w:tabs>
        <w:suppressAutoHyphens w:val="0"/>
        <w:spacing w:line="240" w:lineRule="auto"/>
        <w:ind w:firstLine="567"/>
        <w:rPr>
          <w:rFonts w:ascii="Times New Roman" w:hAnsi="Times New Roman" w:cs="Times New Roman"/>
          <w:sz w:val="22"/>
          <w:szCs w:val="22"/>
        </w:rPr>
      </w:pPr>
      <w:r w:rsidRPr="005539E6">
        <w:rPr>
          <w:rFonts w:ascii="Times New Roman" w:hAnsi="Times New Roman" w:cs="Times New Roman"/>
          <w:sz w:val="22"/>
          <w:szCs w:val="22"/>
        </w:rPr>
        <w:t>6.3.2.  perkančiajai organizacijai paprašius pagrįsti neįprastai mažą kainą, tiekėjas nepateikia jokio pagrindimo;</w:t>
      </w:r>
    </w:p>
    <w:p w:rsidR="005539E6" w:rsidRPr="005539E6" w:rsidRDefault="005539E6" w:rsidP="005539E6">
      <w:pPr>
        <w:tabs>
          <w:tab w:val="left" w:pos="1701"/>
        </w:tabs>
        <w:suppressAutoHyphens w:val="0"/>
        <w:spacing w:line="240" w:lineRule="auto"/>
        <w:ind w:firstLine="567"/>
        <w:rPr>
          <w:rFonts w:ascii="Times New Roman" w:hAnsi="Times New Roman" w:cs="Times New Roman"/>
          <w:sz w:val="22"/>
          <w:szCs w:val="22"/>
        </w:rPr>
      </w:pPr>
      <w:r w:rsidRPr="005539E6">
        <w:rPr>
          <w:rFonts w:ascii="Times New Roman" w:hAnsi="Times New Roman" w:cs="Times New Roman"/>
          <w:sz w:val="22"/>
          <w:szCs w:val="22"/>
        </w:rPr>
        <w:t>6.3.3. tiekėjas, kuris yra paskelbtas pirkimo laimėtoju raštu atsisako sudaryti pirkimo sutartį pagal pirkimo dokumentuose pateiktas sutarties sąlygas ir (ar) sutarties projektą.</w:t>
      </w:r>
    </w:p>
    <w:p w:rsidR="005539E6" w:rsidRPr="005539E6" w:rsidRDefault="005539E6" w:rsidP="005539E6">
      <w:pPr>
        <w:tabs>
          <w:tab w:val="left" w:pos="1701"/>
        </w:tabs>
        <w:suppressAutoHyphens w:val="0"/>
        <w:spacing w:line="240" w:lineRule="auto"/>
        <w:ind w:firstLine="567"/>
        <w:rPr>
          <w:rFonts w:ascii="Times New Roman" w:hAnsi="Times New Roman" w:cs="Times New Roman"/>
          <w:sz w:val="22"/>
          <w:szCs w:val="22"/>
        </w:rPr>
      </w:pPr>
      <w:r w:rsidRPr="005539E6">
        <w:rPr>
          <w:rFonts w:ascii="Times New Roman" w:hAnsi="Times New Roman" w:cs="Times New Roman"/>
          <w:sz w:val="22"/>
          <w:szCs w:val="22"/>
        </w:rPr>
        <w:t>6.3.4.  tiekėjas, kuris yra paskelbtas pirkimo laimėtoju iki nurodyto laiko nepasirašo pirkimo sutarties, laikoma, kad jis atsisakė sudaryti sutartį.</w:t>
      </w:r>
    </w:p>
    <w:p w:rsidR="005539E6" w:rsidRPr="005539E6" w:rsidRDefault="005539E6" w:rsidP="005539E6">
      <w:pPr>
        <w:tabs>
          <w:tab w:val="left" w:pos="1701"/>
        </w:tabs>
        <w:suppressAutoHyphens w:val="0"/>
        <w:spacing w:line="240" w:lineRule="auto"/>
        <w:ind w:firstLine="567"/>
        <w:rPr>
          <w:rFonts w:ascii="Times New Roman" w:hAnsi="Times New Roman" w:cs="Times New Roman"/>
          <w:sz w:val="22"/>
          <w:szCs w:val="22"/>
        </w:rPr>
      </w:pPr>
      <w:r w:rsidRPr="005539E6">
        <w:rPr>
          <w:rFonts w:ascii="Times New Roman" w:hAnsi="Times New Roman" w:cs="Times New Roman"/>
          <w:sz w:val="22"/>
          <w:szCs w:val="22"/>
        </w:rPr>
        <w:lastRenderedPageBreak/>
        <w:t>6.4. Perkančioji organizacija gali paprašyti tiekėjus pratęsti pasiūlymo galiojimo užtikrinimo laiką iki konkrečiai nurodytos datos.</w:t>
      </w:r>
    </w:p>
    <w:p w:rsidR="005539E6" w:rsidRPr="005539E6" w:rsidRDefault="005539E6" w:rsidP="005539E6">
      <w:pPr>
        <w:suppressAutoHyphens w:val="0"/>
        <w:spacing w:line="240" w:lineRule="auto"/>
        <w:ind w:firstLine="0"/>
        <w:contextualSpacing/>
        <w:rPr>
          <w:rFonts w:ascii="Times New Roman" w:hAnsi="Times New Roman" w:cs="Times New Roman"/>
          <w:color w:val="000000" w:themeColor="text1"/>
          <w:sz w:val="22"/>
          <w:szCs w:val="22"/>
        </w:rPr>
      </w:pPr>
      <w:r w:rsidRPr="005539E6">
        <w:rPr>
          <w:rFonts w:ascii="Times New Roman" w:hAnsi="Times New Roman" w:cs="Times New Roman"/>
          <w:color w:val="000000" w:themeColor="text1"/>
          <w:sz w:val="22"/>
          <w:szCs w:val="22"/>
        </w:rPr>
        <w:t xml:space="preserve">            6.5. Atsisakoma teisių į pasiūlymo  galiojimo užtikrinimą įvykus bent vienai iš šių sąlygų:</w:t>
      </w:r>
    </w:p>
    <w:p w:rsidR="005539E6" w:rsidRPr="005539E6" w:rsidRDefault="005539E6" w:rsidP="005539E6">
      <w:pPr>
        <w:suppressAutoHyphens w:val="0"/>
        <w:spacing w:line="240" w:lineRule="auto"/>
        <w:ind w:firstLine="0"/>
        <w:contextualSpacing/>
        <w:rPr>
          <w:rFonts w:ascii="Times New Roman" w:hAnsi="Times New Roman" w:cs="Times New Roman"/>
          <w:color w:val="000000" w:themeColor="text1"/>
          <w:sz w:val="22"/>
          <w:szCs w:val="22"/>
        </w:rPr>
      </w:pPr>
      <w:r w:rsidRPr="005539E6">
        <w:rPr>
          <w:rFonts w:ascii="Times New Roman" w:hAnsi="Times New Roman" w:cs="Times New Roman"/>
          <w:color w:val="000000" w:themeColor="text1"/>
          <w:sz w:val="22"/>
          <w:szCs w:val="22"/>
        </w:rPr>
        <w:t xml:space="preserve">            6.5.1. pasibaigia pasiūlymų užtikrinimo galiojimo laikas ir tiekėjas jo nepratęsia ir (ar) ne</w:t>
      </w:r>
      <w:r w:rsidRPr="005539E6">
        <w:rPr>
          <w:rFonts w:ascii="Times New Roman" w:hAnsi="Times New Roman" w:cs="Times New Roman"/>
          <w:sz w:val="22"/>
          <w:szCs w:val="22"/>
        </w:rPr>
        <w:t>pateikia naujo pasiūlymo galiojimo užtikrinimą patvirtinančio dokumento (jeigu jo reikalaujama)</w:t>
      </w:r>
      <w:r w:rsidRPr="005539E6">
        <w:rPr>
          <w:rFonts w:ascii="Times New Roman" w:hAnsi="Times New Roman" w:cs="Times New Roman"/>
          <w:color w:val="000000" w:themeColor="text1"/>
          <w:sz w:val="22"/>
          <w:szCs w:val="22"/>
        </w:rPr>
        <w:t>;</w:t>
      </w:r>
    </w:p>
    <w:p w:rsidR="005539E6" w:rsidRPr="005539E6" w:rsidRDefault="005539E6" w:rsidP="005539E6">
      <w:pPr>
        <w:suppressAutoHyphens w:val="0"/>
        <w:spacing w:line="240" w:lineRule="auto"/>
        <w:ind w:firstLine="0"/>
        <w:rPr>
          <w:rFonts w:ascii="Times New Roman" w:hAnsi="Times New Roman" w:cs="Times New Roman"/>
          <w:color w:val="000000" w:themeColor="text1"/>
          <w:sz w:val="22"/>
          <w:szCs w:val="22"/>
        </w:rPr>
      </w:pPr>
      <w:r w:rsidRPr="005539E6">
        <w:rPr>
          <w:rFonts w:ascii="Times New Roman" w:hAnsi="Times New Roman" w:cs="Times New Roman"/>
          <w:color w:val="000000" w:themeColor="text1"/>
          <w:sz w:val="22"/>
          <w:szCs w:val="22"/>
        </w:rPr>
        <w:t xml:space="preserve">            6.5.2. įsigalioja pasirašyta sutartis;</w:t>
      </w:r>
    </w:p>
    <w:p w:rsidR="005539E6" w:rsidRPr="005539E6" w:rsidRDefault="005539E6" w:rsidP="005539E6">
      <w:pPr>
        <w:suppressAutoHyphens w:val="0"/>
        <w:spacing w:line="240" w:lineRule="auto"/>
        <w:ind w:firstLine="0"/>
        <w:rPr>
          <w:rFonts w:ascii="Times New Roman" w:hAnsi="Times New Roman" w:cs="Times New Roman"/>
          <w:sz w:val="22"/>
          <w:szCs w:val="22"/>
        </w:rPr>
      </w:pPr>
      <w:r w:rsidRPr="005539E6">
        <w:rPr>
          <w:rFonts w:ascii="Times New Roman" w:hAnsi="Times New Roman" w:cs="Times New Roman"/>
          <w:color w:val="000000" w:themeColor="text1"/>
          <w:sz w:val="22"/>
          <w:szCs w:val="22"/>
        </w:rPr>
        <w:t xml:space="preserve">            6.5.3. nutraukiamos pirkimo procedūros.</w:t>
      </w:r>
    </w:p>
    <w:p w:rsidR="0030640B" w:rsidRDefault="0030640B">
      <w:pPr>
        <w:pStyle w:val="Sraopastraipa"/>
        <w:spacing w:line="240" w:lineRule="auto"/>
        <w:ind w:left="0" w:firstLine="567"/>
        <w:rPr>
          <w:rFonts w:ascii="Times New Roman" w:hAnsi="Times New Roman" w:cs="Times New Roman"/>
          <w:sz w:val="24"/>
          <w:szCs w:val="24"/>
        </w:rPr>
      </w:pPr>
    </w:p>
    <w:p w:rsidR="00311F96" w:rsidRDefault="005F29C2">
      <w:pPr>
        <w:pStyle w:val="Antrat1"/>
        <w:spacing w:before="0" w:after="0" w:line="300" w:lineRule="auto"/>
        <w:ind w:firstLine="0"/>
        <w:rPr>
          <w:rFonts w:ascii="Times New Roman" w:hAnsi="Times New Roman" w:cs="Times New Roman"/>
          <w:b/>
          <w:sz w:val="24"/>
          <w:szCs w:val="24"/>
        </w:rPr>
      </w:pPr>
      <w:bookmarkStart w:id="15" w:name="_Toc15392775"/>
      <w:bookmarkStart w:id="16" w:name="_Toc160631819"/>
      <w:r>
        <w:rPr>
          <w:rFonts w:ascii="Times New Roman" w:hAnsi="Times New Roman" w:cs="Times New Roman"/>
          <w:b/>
          <w:color w:val="auto"/>
          <w:sz w:val="24"/>
          <w:szCs w:val="24"/>
        </w:rPr>
        <w:t>7</w:t>
      </w:r>
      <w:r w:rsidR="003A73CA">
        <w:rPr>
          <w:rFonts w:ascii="Times New Roman" w:hAnsi="Times New Roman" w:cs="Times New Roman"/>
          <w:b/>
          <w:color w:val="auto"/>
          <w:sz w:val="24"/>
          <w:szCs w:val="24"/>
        </w:rPr>
        <w:t>. P</w:t>
      </w:r>
      <w:bookmarkEnd w:id="15"/>
      <w:r w:rsidR="003A73CA">
        <w:rPr>
          <w:rFonts w:ascii="Times New Roman" w:hAnsi="Times New Roman" w:cs="Times New Roman"/>
          <w:b/>
          <w:color w:val="auto"/>
          <w:sz w:val="24"/>
          <w:szCs w:val="24"/>
        </w:rPr>
        <w:t>asiūlymų vertinimas</w:t>
      </w:r>
      <w:bookmarkEnd w:id="16"/>
    </w:p>
    <w:p w:rsidR="00311F96" w:rsidRPr="005539E6" w:rsidRDefault="008343F6">
      <w:pPr>
        <w:pStyle w:val="Sraopastraipa"/>
        <w:spacing w:line="240" w:lineRule="auto"/>
        <w:ind w:left="0" w:firstLine="397"/>
        <w:rPr>
          <w:rFonts w:ascii="Times New Roman" w:eastAsia="Calibri" w:hAnsi="Times New Roman" w:cs="Times New Roman"/>
          <w:sz w:val="24"/>
          <w:szCs w:val="24"/>
        </w:rPr>
      </w:pPr>
      <w:r>
        <w:rPr>
          <w:rFonts w:ascii="Times New Roman" w:eastAsia="Calibri" w:hAnsi="Times New Roman" w:cs="Times New Roman"/>
          <w:sz w:val="24"/>
          <w:szCs w:val="24"/>
        </w:rPr>
        <w:t>7</w:t>
      </w:r>
      <w:r w:rsidR="003A73CA">
        <w:rPr>
          <w:rFonts w:ascii="Times New Roman" w:eastAsia="Calibri" w:hAnsi="Times New Roman" w:cs="Times New Roman"/>
          <w:sz w:val="24"/>
          <w:szCs w:val="24"/>
        </w:rPr>
        <w:t>.1.</w:t>
      </w:r>
      <w:r w:rsidR="003A73CA">
        <w:rPr>
          <w:rFonts w:ascii="Times New Roman" w:hAnsi="Times New Roman" w:cs="Times New Roman"/>
          <w:sz w:val="24"/>
          <w:szCs w:val="24"/>
        </w:rPr>
        <w:t xml:space="preserve"> Perkančioji organizacija</w:t>
      </w:r>
      <w:r w:rsidR="003A73CA">
        <w:rPr>
          <w:rFonts w:ascii="Times New Roman" w:eastAsia="Calibri" w:hAnsi="Times New Roman" w:cs="Times New Roman"/>
          <w:sz w:val="24"/>
          <w:szCs w:val="24"/>
        </w:rPr>
        <w:t xml:space="preserve"> ekonomiškai naudingiausią pasiūlymą išrenka pagal kainos ir kokybės santykį. Duomenys, kuriuos savo pasiūlyme turi pateikti </w:t>
      </w:r>
      <w:r w:rsidR="003A73CA" w:rsidRPr="005539E6">
        <w:rPr>
          <w:rFonts w:ascii="Times New Roman" w:eastAsia="Calibri" w:hAnsi="Times New Roman" w:cs="Times New Roman"/>
          <w:sz w:val="24"/>
          <w:szCs w:val="24"/>
        </w:rPr>
        <w:t>tiekėjas, vertinimo kriterijai ir tvarka, pagal kurią vertinami tiekėjo pateikti duomenys, pateikiama specialiųjų pirkimo sąlygų 2 priede „Pasiūlymų vertinimo kriterijai ir sąlygos“.</w:t>
      </w:r>
    </w:p>
    <w:p w:rsidR="00311F96" w:rsidRDefault="008343F6">
      <w:pPr>
        <w:pStyle w:val="Sraopastraipa"/>
        <w:spacing w:line="240" w:lineRule="auto"/>
        <w:ind w:left="0" w:firstLine="397"/>
        <w:rPr>
          <w:rFonts w:ascii="Times New Roman" w:hAnsi="Times New Roman" w:cs="Times New Roman"/>
          <w:sz w:val="24"/>
          <w:szCs w:val="24"/>
        </w:rPr>
      </w:pPr>
      <w:r>
        <w:rPr>
          <w:rFonts w:ascii="Times New Roman" w:hAnsi="Times New Roman" w:cs="Times New Roman"/>
          <w:color w:val="000000" w:themeColor="text1"/>
          <w:sz w:val="24"/>
          <w:szCs w:val="24"/>
        </w:rPr>
        <w:t>7</w:t>
      </w:r>
      <w:r w:rsidR="003A73CA">
        <w:rPr>
          <w:rFonts w:ascii="Times New Roman" w:hAnsi="Times New Roman" w:cs="Times New Roman"/>
          <w:color w:val="000000" w:themeColor="text1"/>
          <w:sz w:val="24"/>
          <w:szCs w:val="24"/>
        </w:rPr>
        <w:t xml:space="preserve">.2. Laimėjusiu pasiūlymu galės būti pripažintas tik 1 (vienas) ekonomiškai naudingiausias pasiūlymas, esantis pasiūlymų eilės pirmojoje vietoje. </w:t>
      </w:r>
    </w:p>
    <w:p w:rsidR="00311F96" w:rsidRDefault="008343F6">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7</w:t>
      </w:r>
      <w:r w:rsidR="003A73CA">
        <w:rPr>
          <w:rFonts w:ascii="Times New Roman" w:hAnsi="Times New Roman" w:cs="Times New Roman"/>
          <w:color w:val="000000"/>
          <w:sz w:val="24"/>
          <w:szCs w:val="24"/>
        </w:rPr>
        <w:t xml:space="preserve">.3. Tiekėjo pateiktas pasiūlymas yra atmetamas ir tiekėjas pašalinamas iš pirkimo procedūros, jeigu yra bent viena iš šių sąlygų: </w:t>
      </w:r>
    </w:p>
    <w:p w:rsidR="00311F96" w:rsidRDefault="008343F6">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7</w:t>
      </w:r>
      <w:r w:rsidR="003A73CA">
        <w:rPr>
          <w:rFonts w:ascii="Times New Roman" w:hAnsi="Times New Roman" w:cs="Times New Roman"/>
          <w:color w:val="000000"/>
          <w:sz w:val="24"/>
          <w:szCs w:val="24"/>
        </w:rPr>
        <w:t xml:space="preserve">.3.1. tiekėjas perkančiosios organizacijos prašymu nepratęsia pasiūlymo galiojimo; </w:t>
      </w:r>
    </w:p>
    <w:p w:rsidR="00311F96" w:rsidRDefault="008343F6">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7</w:t>
      </w:r>
      <w:r w:rsidR="003A73CA">
        <w:rPr>
          <w:rFonts w:ascii="Times New Roman" w:hAnsi="Times New Roman" w:cs="Times New Roman"/>
          <w:color w:val="000000"/>
          <w:sz w:val="24"/>
          <w:szCs w:val="24"/>
        </w:rPr>
        <w:t xml:space="preserve">.3.2. tiekėjas iki susipažinimo su pasiūlymais pradžios nepateikė pasiūlymo iššifravimo slaptažodžio; </w:t>
      </w:r>
    </w:p>
    <w:p w:rsidR="00311F96" w:rsidRDefault="008343F6">
      <w:pPr>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7</w:t>
      </w:r>
      <w:r w:rsidR="003A73CA">
        <w:rPr>
          <w:rFonts w:ascii="Times New Roman" w:hAnsi="Times New Roman" w:cs="Times New Roman"/>
          <w:color w:val="000000"/>
          <w:sz w:val="24"/>
          <w:szCs w:val="24"/>
        </w:rPr>
        <w:t>.3.3. tiekėjas pasiūlymą ar jo dalį pateikė ne CVP IS priemonėmis;</w:t>
      </w:r>
    </w:p>
    <w:p w:rsidR="00311F96" w:rsidRDefault="008343F6">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7</w:t>
      </w:r>
      <w:r w:rsidR="003A73CA">
        <w:rPr>
          <w:rFonts w:ascii="Times New Roman" w:hAnsi="Times New Roman" w:cs="Times New Roman"/>
          <w:color w:val="000000"/>
          <w:sz w:val="24"/>
          <w:szCs w:val="24"/>
        </w:rPr>
        <w:t xml:space="preserve">.3.4. tiekėjas neatitinka Pirkimo sąlygose nustatytų kvalifikacijos reikalavimo (jeigu taikoma) ir (ar), jeigu taikoma, kokybės vadybos sistemos ir aplinkos apsaugos vadybos sistemos standarto ir (ar) ūkio subjektas, kurio </w:t>
      </w:r>
      <w:proofErr w:type="spellStart"/>
      <w:r w:rsidR="003A73CA">
        <w:rPr>
          <w:rFonts w:ascii="Times New Roman" w:hAnsi="Times New Roman" w:cs="Times New Roman"/>
          <w:color w:val="000000"/>
          <w:sz w:val="24"/>
          <w:szCs w:val="24"/>
        </w:rPr>
        <w:t>pajėgumais</w:t>
      </w:r>
      <w:proofErr w:type="spellEnd"/>
      <w:r w:rsidR="003A73CA">
        <w:rPr>
          <w:rFonts w:ascii="Times New Roman" w:hAnsi="Times New Roman" w:cs="Times New Roman"/>
          <w:color w:val="000000"/>
          <w:sz w:val="24"/>
          <w:szCs w:val="24"/>
        </w:rPr>
        <w:t xml:space="preserve"> remiasi tiekėjas, netenkina jam keliamų kvalifikacijos reikalavimų ir perkančiosios organizacijos nurodymu nebuvo pakeistas į reikalavimus atitinkantį ūkio subjektą; </w:t>
      </w:r>
    </w:p>
    <w:p w:rsidR="00311F96" w:rsidRDefault="008343F6">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7</w:t>
      </w:r>
      <w:r w:rsidR="003A73CA">
        <w:rPr>
          <w:rFonts w:ascii="Times New Roman" w:hAnsi="Times New Roman" w:cs="Times New Roman"/>
          <w:color w:val="000000"/>
          <w:sz w:val="24"/>
          <w:szCs w:val="24"/>
        </w:rPr>
        <w:t xml:space="preserve">.3.5. per Perkančiosios organizacijos nustatytą terminą nepatikslino, nepapildė, nepaaiškino savo pasiūlymo; </w:t>
      </w:r>
    </w:p>
    <w:p w:rsidR="00311F96" w:rsidRDefault="008343F6">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7</w:t>
      </w:r>
      <w:r w:rsidR="003A73CA">
        <w:rPr>
          <w:rFonts w:ascii="Times New Roman" w:hAnsi="Times New Roman" w:cs="Times New Roman"/>
          <w:color w:val="000000"/>
          <w:sz w:val="24"/>
          <w:szCs w:val="24"/>
        </w:rPr>
        <w:t xml:space="preserve">.3.6. tiekėjas per perkančiosios organizacijos nustatytą terminą patikslino, papildė, paaiškino pasiūlymą ir tai lėmė esminį jo pasiūlymo pakeitimą; </w:t>
      </w:r>
    </w:p>
    <w:p w:rsidR="00311F96" w:rsidRDefault="008343F6">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7</w:t>
      </w:r>
      <w:r w:rsidR="003A73CA">
        <w:rPr>
          <w:rFonts w:ascii="Times New Roman" w:hAnsi="Times New Roman" w:cs="Times New Roman"/>
          <w:color w:val="000000"/>
          <w:sz w:val="24"/>
          <w:szCs w:val="24"/>
        </w:rPr>
        <w:t>.3.7. pasiūlymas neatitinka pirkimo dokumentų reikalavimų ir jo trūkumai negali būti ištaisyti vadovaujantis Viešųjų pirkimų tarnybos nustatytomis taisyklėmis</w:t>
      </w:r>
      <w:r w:rsidR="003A73CA">
        <w:rPr>
          <w:rStyle w:val="Inaosprieraias"/>
          <w:rFonts w:ascii="Times New Roman" w:hAnsi="Times New Roman" w:cs="Times New Roman"/>
          <w:color w:val="000000"/>
          <w:sz w:val="24"/>
          <w:szCs w:val="24"/>
        </w:rPr>
        <w:footnoteReference w:id="1"/>
      </w:r>
      <w:r w:rsidR="003A73CA">
        <w:rPr>
          <w:rFonts w:ascii="Times New Roman" w:hAnsi="Times New Roman" w:cs="Times New Roman"/>
          <w:color w:val="000000"/>
          <w:sz w:val="24"/>
          <w:szCs w:val="24"/>
        </w:rPr>
        <w:t xml:space="preserve">; </w:t>
      </w:r>
    </w:p>
    <w:p w:rsidR="00311F96" w:rsidRDefault="008343F6">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7</w:t>
      </w:r>
      <w:r w:rsidR="003A73CA">
        <w:rPr>
          <w:rFonts w:ascii="Times New Roman" w:hAnsi="Times New Roman" w:cs="Times New Roman"/>
          <w:color w:val="000000"/>
          <w:sz w:val="24"/>
          <w:szCs w:val="24"/>
        </w:rPr>
        <w:t xml:space="preserve">.3.8. 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 </w:t>
      </w:r>
    </w:p>
    <w:p w:rsidR="00311F96" w:rsidRDefault="008343F6">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7</w:t>
      </w:r>
      <w:r w:rsidR="003A73CA">
        <w:rPr>
          <w:rFonts w:ascii="Times New Roman" w:hAnsi="Times New Roman" w:cs="Times New Roman"/>
          <w:color w:val="000000"/>
          <w:sz w:val="24"/>
          <w:szCs w:val="24"/>
        </w:rPr>
        <w:t xml:space="preserve">.3.9. pasiūlyme nurodyta neįprastai maža kaina ir (ar) sąnaudos ir tiekėjas nepateikia tinkamų pasiūlytos neįprastai mažos kainos ir (ar) sąnaudų pagrįstumo įrodymų; </w:t>
      </w:r>
    </w:p>
    <w:p w:rsidR="00311F96" w:rsidRDefault="008343F6">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7</w:t>
      </w:r>
      <w:r w:rsidR="003A73CA">
        <w:rPr>
          <w:rFonts w:ascii="Times New Roman" w:hAnsi="Times New Roman" w:cs="Times New Roman"/>
          <w:color w:val="000000"/>
          <w:sz w:val="24"/>
          <w:szCs w:val="24"/>
        </w:rPr>
        <w:t xml:space="preserve">.3.10. netenkinami pirkimo sąlygose nustatyti reikalavimai, susiję su nacionaliniu saugumu (kai taikoma); </w:t>
      </w:r>
    </w:p>
    <w:p w:rsidR="00311F96" w:rsidRDefault="008343F6" w:rsidP="008B3879">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7</w:t>
      </w:r>
      <w:r w:rsidR="003A73CA">
        <w:rPr>
          <w:rFonts w:ascii="Times New Roman" w:hAnsi="Times New Roman" w:cs="Times New Roman"/>
          <w:color w:val="000000"/>
          <w:sz w:val="24"/>
          <w:szCs w:val="24"/>
        </w:rPr>
        <w:t xml:space="preserve">.3.11. Perkančioji organizacija gali atmesti pasiūlymus kitais pirkimo sąlygose nurodytais pagrindais. </w:t>
      </w:r>
    </w:p>
    <w:p w:rsidR="00311F96" w:rsidRDefault="008343F6">
      <w:pPr>
        <w:spacing w:line="240" w:lineRule="auto"/>
        <w:ind w:firstLine="397"/>
        <w:rPr>
          <w:rFonts w:ascii="Times New Roman" w:eastAsiaTheme="minorHAnsi" w:hAnsi="Times New Roman" w:cs="Times New Roman"/>
          <w:bCs/>
          <w:i/>
          <w:color w:val="FF0000"/>
          <w:sz w:val="24"/>
          <w:szCs w:val="24"/>
        </w:rPr>
      </w:pPr>
      <w:r>
        <w:rPr>
          <w:rFonts w:ascii="Times New Roman" w:hAnsi="Times New Roman" w:cs="Times New Roman"/>
          <w:color w:val="000000"/>
          <w:sz w:val="24"/>
          <w:szCs w:val="24"/>
        </w:rPr>
        <w:t>7</w:t>
      </w:r>
      <w:r w:rsidR="003A73CA">
        <w:rPr>
          <w:rFonts w:ascii="Times New Roman" w:hAnsi="Times New Roman" w:cs="Times New Roman"/>
          <w:color w:val="000000"/>
          <w:sz w:val="24"/>
          <w:szCs w:val="24"/>
        </w:rPr>
        <w:t>.4. Apie pasiūlymo atmetimą ir tokio atmetimo priežastis tiekėjas informuojamas raštu CVP IS priemonėmis.</w:t>
      </w:r>
    </w:p>
    <w:p w:rsidR="00311F96" w:rsidRDefault="008343F6">
      <w:pPr>
        <w:pStyle w:val="Antrat1"/>
        <w:tabs>
          <w:tab w:val="left" w:pos="567"/>
        </w:tabs>
        <w:spacing w:line="20" w:lineRule="atLeast"/>
        <w:ind w:firstLine="0"/>
        <w:contextualSpacing/>
        <w:rPr>
          <w:rFonts w:asciiTheme="minorHAnsi" w:hAnsiTheme="minorHAnsi" w:cstheme="minorHAnsi"/>
        </w:rPr>
      </w:pPr>
      <w:bookmarkStart w:id="17" w:name="_Toc160631820"/>
      <w:bookmarkStart w:id="18" w:name="_Ref39425999"/>
      <w:bookmarkStart w:id="19" w:name="_Ref39426005"/>
      <w:bookmarkStart w:id="20" w:name="_Toc126333937"/>
      <w:r>
        <w:rPr>
          <w:rFonts w:ascii="Times New Roman" w:hAnsi="Times New Roman" w:cs="Times New Roman"/>
          <w:b/>
          <w:sz w:val="24"/>
          <w:szCs w:val="24"/>
        </w:rPr>
        <w:lastRenderedPageBreak/>
        <w:t>8</w:t>
      </w:r>
      <w:r w:rsidR="003A73CA">
        <w:rPr>
          <w:rFonts w:asciiTheme="minorHAnsi" w:hAnsiTheme="minorHAnsi" w:cstheme="minorHAnsi"/>
        </w:rPr>
        <w:t xml:space="preserve">. </w:t>
      </w:r>
      <w:r w:rsidR="003A73CA">
        <w:rPr>
          <w:rFonts w:ascii="Times New Roman" w:hAnsi="Times New Roman" w:cs="Times New Roman"/>
          <w:b/>
          <w:sz w:val="24"/>
          <w:szCs w:val="24"/>
        </w:rPr>
        <w:t>Sutarties sudarymas</w:t>
      </w:r>
      <w:bookmarkEnd w:id="17"/>
      <w:bookmarkEnd w:id="18"/>
      <w:bookmarkEnd w:id="19"/>
      <w:bookmarkEnd w:id="20"/>
    </w:p>
    <w:p w:rsidR="00311F96" w:rsidRDefault="008343F6">
      <w:pPr>
        <w:pStyle w:val="Sraopastraipa"/>
        <w:spacing w:line="240" w:lineRule="auto"/>
        <w:ind w:left="0" w:firstLine="397"/>
        <w:rPr>
          <w:rFonts w:ascii="Times New Roman" w:hAnsi="Times New Roman" w:cs="Times New Roman"/>
          <w:sz w:val="24"/>
          <w:szCs w:val="24"/>
        </w:rPr>
      </w:pPr>
      <w:r>
        <w:rPr>
          <w:rFonts w:ascii="Times New Roman" w:hAnsi="Times New Roman" w:cs="Times New Roman"/>
          <w:sz w:val="24"/>
          <w:szCs w:val="24"/>
        </w:rPr>
        <w:t>8</w:t>
      </w:r>
      <w:r w:rsidR="003A73CA">
        <w:rPr>
          <w:rFonts w:ascii="Times New Roman" w:hAnsi="Times New Roman" w:cs="Times New Roman"/>
          <w:sz w:val="24"/>
          <w:szCs w:val="24"/>
        </w:rPr>
        <w:t>.1.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w:t>
      </w:r>
      <w:r w:rsidR="00F257EF">
        <w:rPr>
          <w:rFonts w:ascii="Times New Roman" w:hAnsi="Times New Roman" w:cs="Times New Roman"/>
          <w:sz w:val="24"/>
          <w:szCs w:val="24"/>
        </w:rPr>
        <w:t>mos specialiųjų pirkimo sąlygų 5</w:t>
      </w:r>
      <w:r w:rsidR="003A73CA">
        <w:rPr>
          <w:rFonts w:ascii="Times New Roman" w:hAnsi="Times New Roman" w:cs="Times New Roman"/>
          <w:sz w:val="24"/>
          <w:szCs w:val="24"/>
        </w:rPr>
        <w:t xml:space="preserve"> priede „Sutarties projektas“. </w:t>
      </w:r>
    </w:p>
    <w:p w:rsidR="00311F96" w:rsidRDefault="00311F96">
      <w:pPr>
        <w:pStyle w:val="Betarp"/>
        <w:spacing w:line="300" w:lineRule="auto"/>
        <w:ind w:firstLine="0"/>
        <w:contextualSpacing/>
        <w:rPr>
          <w:rFonts w:ascii="Arial" w:eastAsiaTheme="minorHAnsi" w:hAnsi="Arial" w:cs="Arial"/>
        </w:rPr>
      </w:pPr>
    </w:p>
    <w:p w:rsidR="00311F96" w:rsidRDefault="008343F6">
      <w:pPr>
        <w:pStyle w:val="Antrat1"/>
        <w:spacing w:before="0" w:after="0" w:line="300" w:lineRule="auto"/>
        <w:ind w:firstLine="0"/>
        <w:rPr>
          <w:rFonts w:asciiTheme="minorHAnsi" w:hAnsiTheme="minorHAnsi" w:cstheme="minorHAnsi"/>
          <w:color w:val="auto"/>
        </w:rPr>
      </w:pPr>
      <w:bookmarkStart w:id="21" w:name="_Toc160631821"/>
      <w:r>
        <w:rPr>
          <w:rFonts w:ascii="Times New Roman" w:hAnsi="Times New Roman" w:cs="Times New Roman"/>
          <w:b/>
          <w:color w:val="auto"/>
          <w:sz w:val="24"/>
          <w:szCs w:val="24"/>
        </w:rPr>
        <w:t>9</w:t>
      </w:r>
      <w:r w:rsidR="003A73CA">
        <w:rPr>
          <w:rFonts w:ascii="Times New Roman" w:hAnsi="Times New Roman" w:cs="Times New Roman"/>
          <w:b/>
          <w:color w:val="auto"/>
          <w:sz w:val="24"/>
          <w:szCs w:val="24"/>
        </w:rPr>
        <w:t>. Kitos sąlygos</w:t>
      </w:r>
      <w:bookmarkEnd w:id="21"/>
      <w:r w:rsidR="003A73CA">
        <w:rPr>
          <w:rFonts w:asciiTheme="minorHAnsi" w:hAnsiTheme="minorHAnsi" w:cstheme="minorHAnsi"/>
          <w:color w:val="auto"/>
        </w:rPr>
        <w:t xml:space="preserve"> </w:t>
      </w:r>
    </w:p>
    <w:p w:rsidR="00311F96" w:rsidRDefault="008343F6">
      <w:pPr>
        <w:pStyle w:val="Betarp"/>
        <w:spacing w:line="300" w:lineRule="auto"/>
        <w:ind w:firstLine="397"/>
        <w:contextualSpacing/>
        <w:rPr>
          <w:rFonts w:ascii="Times New Roman" w:hAnsi="Times New Roman" w:cs="Times New Roman"/>
          <w:sz w:val="24"/>
          <w:szCs w:val="24"/>
        </w:rPr>
      </w:pPr>
      <w:r>
        <w:rPr>
          <w:rFonts w:ascii="Times New Roman" w:hAnsi="Times New Roman" w:cs="Times New Roman"/>
          <w:sz w:val="24"/>
          <w:szCs w:val="24"/>
        </w:rPr>
        <w:t>9</w:t>
      </w:r>
      <w:r w:rsidR="003A73CA">
        <w:rPr>
          <w:rFonts w:ascii="Times New Roman" w:hAnsi="Times New Roman" w:cs="Times New Roman"/>
          <w:sz w:val="24"/>
          <w:szCs w:val="24"/>
        </w:rPr>
        <w:t>.1. Kitos sąlygos netaikomos.</w:t>
      </w:r>
    </w:p>
    <w:p w:rsidR="007123D9" w:rsidRDefault="007123D9" w:rsidP="007123D9">
      <w:pPr>
        <w:pStyle w:val="Betarp"/>
        <w:spacing w:line="300" w:lineRule="auto"/>
        <w:ind w:firstLine="397"/>
        <w:contextualSpacing/>
        <w:jc w:val="center"/>
        <w:rPr>
          <w:rFonts w:ascii="Times New Roman" w:eastAsiaTheme="minorHAnsi" w:hAnsi="Times New Roman" w:cs="Times New Roman"/>
          <w:sz w:val="24"/>
          <w:szCs w:val="24"/>
        </w:rPr>
      </w:pPr>
      <w:r>
        <w:rPr>
          <w:rFonts w:ascii="Times New Roman" w:hAnsi="Times New Roman" w:cs="Times New Roman"/>
          <w:sz w:val="24"/>
          <w:szCs w:val="24"/>
        </w:rPr>
        <w:t>_____________</w:t>
      </w:r>
    </w:p>
    <w:p w:rsidR="00311F96" w:rsidRDefault="003A73CA">
      <w:pPr>
        <w:pStyle w:val="Betarp"/>
        <w:spacing w:line="300" w:lineRule="auto"/>
        <w:ind w:firstLine="0"/>
        <w:contextualSpacing/>
        <w:rPr>
          <w:rFonts w:ascii="Arial" w:eastAsiaTheme="minorHAnsi" w:hAnsi="Arial" w:cs="Arial"/>
        </w:rPr>
      </w:pPr>
      <w:r>
        <w:br w:type="page"/>
      </w:r>
    </w:p>
    <w:p w:rsidR="00311F96" w:rsidRDefault="003A73CA">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„Techninė specifikacija“</w:t>
      </w:r>
    </w:p>
    <w:p w:rsidR="005940F9" w:rsidRDefault="005940F9" w:rsidP="00B11A52">
      <w:pPr>
        <w:suppressAutoHyphens w:val="0"/>
        <w:spacing w:before="100" w:beforeAutospacing="1" w:line="240" w:lineRule="auto"/>
        <w:ind w:firstLine="0"/>
        <w:jc w:val="center"/>
        <w:rPr>
          <w:rFonts w:ascii="Times New Roman" w:eastAsia="Times New Roman" w:hAnsi="Times New Roman" w:cs="Times New Roman"/>
          <w:b/>
          <w:bCs/>
          <w:strike/>
          <w:color w:val="000000"/>
          <w:sz w:val="24"/>
          <w:szCs w:val="24"/>
        </w:rPr>
      </w:pPr>
    </w:p>
    <w:p w:rsidR="00AB6017" w:rsidRDefault="00B11A52" w:rsidP="005940F9">
      <w:pPr>
        <w:suppressAutoHyphens w:val="0"/>
        <w:spacing w:line="240" w:lineRule="auto"/>
        <w:rPr>
          <w:rFonts w:ascii="Times New Roman" w:eastAsia="Calibri" w:hAnsi="Times New Roman" w:cs="Times New Roman"/>
          <w:sz w:val="22"/>
          <w:szCs w:val="22"/>
          <w:shd w:val="clear" w:color="auto" w:fill="FFFFFF"/>
          <w:lang w:eastAsia="en-US"/>
        </w:rPr>
      </w:pPr>
      <w:r>
        <w:rPr>
          <w:rFonts w:ascii="Times New Roman" w:hAnsi="Times New Roman" w:cs="Times New Roman"/>
          <w:sz w:val="22"/>
          <w:szCs w:val="22"/>
          <w:shd w:val="clear" w:color="auto" w:fill="FFFFFF"/>
        </w:rPr>
        <w:t xml:space="preserve">Reikalavimai prekėms </w:t>
      </w:r>
      <w:r w:rsidR="005940F9" w:rsidRPr="005940F9">
        <w:rPr>
          <w:rFonts w:ascii="Times New Roman" w:hAnsi="Times New Roman" w:cs="Times New Roman"/>
          <w:sz w:val="22"/>
          <w:szCs w:val="22"/>
          <w:shd w:val="clear" w:color="auto" w:fill="FFFFFF"/>
        </w:rPr>
        <w:t>yra apibrėžti t</w:t>
      </w:r>
      <w:r w:rsidR="005940F9" w:rsidRPr="005940F9">
        <w:rPr>
          <w:rFonts w:ascii="Times New Roman" w:eastAsia="Calibri" w:hAnsi="Times New Roman" w:cs="Times New Roman"/>
          <w:sz w:val="22"/>
          <w:szCs w:val="22"/>
          <w:shd w:val="clear" w:color="auto" w:fill="FFFFFF"/>
          <w:lang w:eastAsia="en-US"/>
        </w:rPr>
        <w:t>echninėje specifikacijoje. Pateikiamas atskiroje kompiuterinėje</w:t>
      </w:r>
      <w:r w:rsidR="00AB6017">
        <w:rPr>
          <w:rFonts w:ascii="Times New Roman" w:eastAsia="Calibri" w:hAnsi="Times New Roman" w:cs="Times New Roman"/>
          <w:sz w:val="22"/>
          <w:szCs w:val="22"/>
          <w:shd w:val="clear" w:color="auto" w:fill="FFFFFF"/>
          <w:lang w:eastAsia="en-US"/>
        </w:rPr>
        <w:t xml:space="preserve"> </w:t>
      </w:r>
    </w:p>
    <w:p w:rsidR="005940F9" w:rsidRPr="005940F9" w:rsidRDefault="005940F9" w:rsidP="005940F9">
      <w:pPr>
        <w:suppressAutoHyphens w:val="0"/>
        <w:spacing w:line="240" w:lineRule="auto"/>
        <w:rPr>
          <w:rFonts w:cstheme="minorHAnsi"/>
          <w:sz w:val="22"/>
          <w:szCs w:val="22"/>
        </w:rPr>
      </w:pPr>
      <w:r w:rsidRPr="005940F9">
        <w:rPr>
          <w:rFonts w:ascii="Times New Roman" w:eastAsia="Calibri" w:hAnsi="Times New Roman" w:cs="Times New Roman"/>
          <w:sz w:val="22"/>
          <w:szCs w:val="22"/>
          <w:shd w:val="clear" w:color="auto" w:fill="FFFFFF"/>
          <w:lang w:eastAsia="en-US"/>
        </w:rPr>
        <w:t>byloje.</w:t>
      </w:r>
    </w:p>
    <w:p w:rsidR="005940F9" w:rsidRDefault="005940F9">
      <w:pPr>
        <w:suppressAutoHyphens w:val="0"/>
        <w:spacing w:beforeAutospacing="1" w:line="240" w:lineRule="auto"/>
        <w:ind w:firstLine="0"/>
        <w:jc w:val="center"/>
        <w:rPr>
          <w:rFonts w:ascii="Times New Roman" w:eastAsia="Times New Roman" w:hAnsi="Times New Roman" w:cs="Times New Roman"/>
          <w:b/>
          <w:bCs/>
          <w:strike/>
          <w:color w:val="000000"/>
          <w:sz w:val="24"/>
          <w:szCs w:val="24"/>
        </w:rPr>
      </w:pPr>
    </w:p>
    <w:p w:rsidR="005940F9" w:rsidRDefault="005940F9">
      <w:pPr>
        <w:suppressAutoHyphens w:val="0"/>
        <w:spacing w:beforeAutospacing="1" w:line="240" w:lineRule="auto"/>
        <w:ind w:firstLine="0"/>
        <w:jc w:val="center"/>
        <w:rPr>
          <w:rFonts w:ascii="Times New Roman" w:eastAsia="Times New Roman" w:hAnsi="Times New Roman" w:cs="Times New Roman"/>
          <w:b/>
          <w:bCs/>
          <w:strike/>
          <w:color w:val="000000"/>
          <w:sz w:val="24"/>
          <w:szCs w:val="24"/>
        </w:rPr>
      </w:pPr>
    </w:p>
    <w:p w:rsidR="005940F9" w:rsidRDefault="005940F9">
      <w:pPr>
        <w:suppressAutoHyphens w:val="0"/>
        <w:spacing w:beforeAutospacing="1" w:line="240" w:lineRule="auto"/>
        <w:ind w:firstLine="0"/>
        <w:jc w:val="center"/>
        <w:rPr>
          <w:rFonts w:ascii="Times New Roman" w:eastAsia="Times New Roman" w:hAnsi="Times New Roman" w:cs="Times New Roman"/>
          <w:b/>
          <w:bCs/>
          <w:strike/>
          <w:color w:val="000000"/>
          <w:sz w:val="24"/>
          <w:szCs w:val="24"/>
        </w:rPr>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311F96" w:rsidRDefault="00311F96">
      <w:pPr>
        <w:spacing w:line="196" w:lineRule="auto"/>
      </w:pPr>
    </w:p>
    <w:p w:rsidR="005940F9" w:rsidRDefault="005940F9">
      <w:pPr>
        <w:spacing w:line="196" w:lineRule="auto"/>
      </w:pPr>
    </w:p>
    <w:p w:rsidR="005940F9" w:rsidRDefault="005940F9">
      <w:pPr>
        <w:spacing w:line="196" w:lineRule="auto"/>
      </w:pPr>
    </w:p>
    <w:p w:rsidR="00B11A52" w:rsidRDefault="00B11A52">
      <w:pPr>
        <w:spacing w:line="196" w:lineRule="auto"/>
      </w:pPr>
    </w:p>
    <w:p w:rsidR="00B11A52" w:rsidRDefault="00B11A52">
      <w:pPr>
        <w:spacing w:line="196" w:lineRule="auto"/>
      </w:pPr>
    </w:p>
    <w:p w:rsidR="00B11A52" w:rsidRDefault="00B11A52">
      <w:pPr>
        <w:spacing w:line="196" w:lineRule="auto"/>
      </w:pPr>
    </w:p>
    <w:p w:rsidR="00B11A52" w:rsidRDefault="00B11A52">
      <w:pPr>
        <w:spacing w:line="196" w:lineRule="auto"/>
      </w:pPr>
    </w:p>
    <w:p w:rsidR="00B11A52" w:rsidRDefault="00B11A52">
      <w:pPr>
        <w:spacing w:line="196" w:lineRule="auto"/>
      </w:pPr>
    </w:p>
    <w:p w:rsidR="005940F9" w:rsidRDefault="005940F9">
      <w:pPr>
        <w:spacing w:line="196" w:lineRule="auto"/>
      </w:pPr>
    </w:p>
    <w:p w:rsidR="005940F9" w:rsidRDefault="005940F9">
      <w:pPr>
        <w:spacing w:line="196" w:lineRule="auto"/>
      </w:pPr>
    </w:p>
    <w:p w:rsidR="005940F9" w:rsidRDefault="005940F9">
      <w:pPr>
        <w:spacing w:line="196" w:lineRule="auto"/>
      </w:pPr>
    </w:p>
    <w:p w:rsidR="005940F9" w:rsidRDefault="005940F9">
      <w:pPr>
        <w:spacing w:line="196" w:lineRule="auto"/>
      </w:pPr>
    </w:p>
    <w:p w:rsidR="005940F9" w:rsidRDefault="005940F9">
      <w:pPr>
        <w:spacing w:line="196" w:lineRule="auto"/>
      </w:pPr>
    </w:p>
    <w:p w:rsidR="005940F9" w:rsidRDefault="005940F9">
      <w:pPr>
        <w:spacing w:line="196" w:lineRule="auto"/>
      </w:pPr>
    </w:p>
    <w:p w:rsidR="005940F9" w:rsidRDefault="005940F9">
      <w:pPr>
        <w:spacing w:line="196" w:lineRule="auto"/>
      </w:pPr>
    </w:p>
    <w:p w:rsidR="005940F9" w:rsidRDefault="005940F9">
      <w:pPr>
        <w:spacing w:line="196" w:lineRule="auto"/>
      </w:pPr>
    </w:p>
    <w:p w:rsidR="005940F9" w:rsidRDefault="005940F9">
      <w:pPr>
        <w:spacing w:line="196" w:lineRule="auto"/>
      </w:pPr>
    </w:p>
    <w:p w:rsidR="005940F9" w:rsidRDefault="005940F9">
      <w:pPr>
        <w:spacing w:line="196" w:lineRule="auto"/>
      </w:pPr>
    </w:p>
    <w:p w:rsidR="00311F96" w:rsidRDefault="00311F96">
      <w:pPr>
        <w:spacing w:line="196" w:lineRule="auto"/>
        <w:ind w:firstLine="0"/>
      </w:pPr>
    </w:p>
    <w:p w:rsidR="00311F96" w:rsidRDefault="00311F96">
      <w:pPr>
        <w:spacing w:line="196" w:lineRule="auto"/>
        <w:ind w:firstLine="0"/>
      </w:pPr>
    </w:p>
    <w:p w:rsidR="00311F96" w:rsidRDefault="00311F96">
      <w:pPr>
        <w:spacing w:line="196" w:lineRule="auto"/>
        <w:ind w:firstLine="0"/>
      </w:pPr>
    </w:p>
    <w:p w:rsidR="00311F96" w:rsidRDefault="00311F96">
      <w:pPr>
        <w:spacing w:line="196" w:lineRule="auto"/>
        <w:ind w:firstLine="0"/>
      </w:pPr>
    </w:p>
    <w:p w:rsidR="00A066E8" w:rsidRDefault="00A066E8" w:rsidP="00A066E8">
      <w:pPr>
        <w:spacing w:line="196" w:lineRule="auto"/>
        <w:ind w:firstLine="0"/>
        <w:jc w:val="right"/>
      </w:pPr>
      <w:r>
        <w:rPr>
          <w:rFonts w:ascii="Times New Roman" w:hAnsi="Times New Roman" w:cs="Times New Roman"/>
          <w:sz w:val="24"/>
          <w:szCs w:val="24"/>
        </w:rPr>
        <w:lastRenderedPageBreak/>
        <w:t>Pirkimo sąlygų 2 priedas „Pasiūlymų vertinimo kriterijai ir sąlygos“</w:t>
      </w:r>
    </w:p>
    <w:p w:rsidR="00A066E8" w:rsidRDefault="00A066E8" w:rsidP="00A066E8">
      <w:pPr>
        <w:ind w:firstLine="0"/>
      </w:pPr>
    </w:p>
    <w:p w:rsidR="00A066E8" w:rsidRDefault="00A066E8" w:rsidP="00A066E8">
      <w:pPr>
        <w:pStyle w:val="Default"/>
        <w:jc w:val="center"/>
        <w:rPr>
          <w:b/>
          <w:bCs/>
        </w:rPr>
      </w:pPr>
      <w:r>
        <w:rPr>
          <w:b/>
          <w:bCs/>
        </w:rPr>
        <w:t>PAS IŪLYMŲ VERTINIMO KRITERIJAI IR SĄLYGOS</w:t>
      </w:r>
    </w:p>
    <w:p w:rsidR="00A066E8" w:rsidRDefault="00A066E8" w:rsidP="00A066E8">
      <w:pPr>
        <w:pStyle w:val="Default"/>
        <w:jc w:val="center"/>
        <w:rPr>
          <w:sz w:val="22"/>
          <w:szCs w:val="22"/>
        </w:rPr>
      </w:pPr>
    </w:p>
    <w:p w:rsidR="00A066E8" w:rsidRDefault="00A066E8" w:rsidP="00A066E8">
      <w:pPr>
        <w:pStyle w:val="Default"/>
      </w:pPr>
      <w:r>
        <w:t xml:space="preserve">1. Pasiūlymų vertinimas atliekamas tiekėjams nedalyvaujant. </w:t>
      </w:r>
    </w:p>
    <w:p w:rsidR="00A066E8" w:rsidRDefault="00A066E8" w:rsidP="00A066E8">
      <w:pPr>
        <w:spacing w:line="240" w:lineRule="auto"/>
        <w:ind w:firstLine="0"/>
        <w:rPr>
          <w:rFonts w:ascii="Times New Roman" w:hAnsi="Times New Roman" w:cs="Times New Roman"/>
          <w:sz w:val="24"/>
          <w:szCs w:val="24"/>
        </w:rPr>
      </w:pPr>
      <w:r>
        <w:rPr>
          <w:rFonts w:ascii="Times New Roman" w:hAnsi="Times New Roman" w:cs="Times New Roman"/>
          <w:sz w:val="24"/>
          <w:szCs w:val="24"/>
        </w:rPr>
        <w:t>2. Perkančiosios organizacijos neatmesti pasiūlymai vertinami pagal pasiūlymų ekonominį naudingumą. Ekonominis naudingumas nustatomas pagal pasiūlymo kainos ir kokybės kriterijus. Pasiūlymų vertinimo kriterijai ir jų lyginamieji svoriai:</w:t>
      </w:r>
    </w:p>
    <w:tbl>
      <w:tblPr>
        <w:tblStyle w:val="Lentelstinklelis"/>
        <w:tblW w:w="9962" w:type="dxa"/>
        <w:tblLayout w:type="fixed"/>
        <w:tblLook w:val="04A0" w:firstRow="1" w:lastRow="0" w:firstColumn="1" w:lastColumn="0" w:noHBand="0" w:noVBand="1"/>
      </w:tblPr>
      <w:tblGrid>
        <w:gridCol w:w="1837"/>
        <w:gridCol w:w="4804"/>
        <w:gridCol w:w="3321"/>
      </w:tblGrid>
      <w:tr w:rsidR="00A066E8" w:rsidTr="002103F3">
        <w:tc>
          <w:tcPr>
            <w:tcW w:w="1837" w:type="dxa"/>
          </w:tcPr>
          <w:p w:rsidR="00A066E8" w:rsidRDefault="00A066E8" w:rsidP="002103F3">
            <w:pPr>
              <w:ind w:firstLine="0"/>
              <w:rPr>
                <w:rFonts w:ascii="Times New Roman" w:hAnsi="Times New Roman" w:cs="Times New Roman"/>
                <w:b/>
                <w:sz w:val="22"/>
                <w:szCs w:val="22"/>
              </w:rPr>
            </w:pPr>
            <w:r>
              <w:rPr>
                <w:rFonts w:ascii="Times New Roman" w:hAnsi="Times New Roman" w:cs="Times New Roman"/>
                <w:b/>
                <w:sz w:val="22"/>
                <w:szCs w:val="22"/>
              </w:rPr>
              <w:t>Kriterijaus žyma</w:t>
            </w:r>
          </w:p>
        </w:tc>
        <w:tc>
          <w:tcPr>
            <w:tcW w:w="4804" w:type="dxa"/>
          </w:tcPr>
          <w:p w:rsidR="00A066E8" w:rsidRDefault="00A066E8" w:rsidP="002103F3">
            <w:pPr>
              <w:ind w:firstLine="0"/>
              <w:jc w:val="center"/>
              <w:rPr>
                <w:rFonts w:ascii="Times New Roman" w:hAnsi="Times New Roman" w:cs="Times New Roman"/>
                <w:b/>
                <w:sz w:val="22"/>
                <w:szCs w:val="22"/>
              </w:rPr>
            </w:pPr>
            <w:r>
              <w:rPr>
                <w:rFonts w:ascii="Times New Roman" w:hAnsi="Times New Roman" w:cs="Times New Roman"/>
                <w:b/>
                <w:sz w:val="22"/>
                <w:szCs w:val="22"/>
              </w:rPr>
              <w:t>Vertinimo kriterijai</w:t>
            </w:r>
          </w:p>
        </w:tc>
        <w:tc>
          <w:tcPr>
            <w:tcW w:w="3321" w:type="dxa"/>
          </w:tcPr>
          <w:p w:rsidR="00A066E8" w:rsidRDefault="00A066E8" w:rsidP="002103F3">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Vertinimo kriterijaus</w:t>
            </w:r>
          </w:p>
          <w:p w:rsidR="00A066E8" w:rsidRDefault="00A066E8" w:rsidP="002103F3">
            <w:pPr>
              <w:spacing w:line="240" w:lineRule="auto"/>
              <w:ind w:firstLine="0"/>
              <w:jc w:val="center"/>
              <w:rPr>
                <w:rFonts w:ascii="Times New Roman" w:hAnsi="Times New Roman" w:cs="Times New Roman"/>
                <w:sz w:val="22"/>
                <w:szCs w:val="22"/>
              </w:rPr>
            </w:pPr>
            <w:r>
              <w:rPr>
                <w:rFonts w:ascii="Times New Roman" w:hAnsi="Times New Roman" w:cs="Times New Roman"/>
                <w:b/>
                <w:sz w:val="22"/>
                <w:szCs w:val="22"/>
              </w:rPr>
              <w:t>lyginamasis svoris</w:t>
            </w:r>
          </w:p>
        </w:tc>
      </w:tr>
      <w:tr w:rsidR="00A066E8" w:rsidTr="002103F3">
        <w:tc>
          <w:tcPr>
            <w:tcW w:w="1837" w:type="dxa"/>
          </w:tcPr>
          <w:p w:rsidR="00A066E8" w:rsidRDefault="00A066E8" w:rsidP="002103F3">
            <w:pPr>
              <w:ind w:firstLine="0"/>
              <w:jc w:val="center"/>
              <w:rPr>
                <w:rFonts w:ascii="Times New Roman" w:hAnsi="Times New Roman" w:cs="Times New Roman"/>
                <w:sz w:val="22"/>
                <w:szCs w:val="22"/>
              </w:rPr>
            </w:pPr>
            <w:r>
              <w:rPr>
                <w:rFonts w:ascii="Times New Roman" w:hAnsi="Times New Roman" w:cs="Times New Roman"/>
                <w:sz w:val="22"/>
                <w:szCs w:val="22"/>
              </w:rPr>
              <w:t>C</w:t>
            </w:r>
          </w:p>
        </w:tc>
        <w:tc>
          <w:tcPr>
            <w:tcW w:w="4804" w:type="dxa"/>
          </w:tcPr>
          <w:p w:rsidR="00A066E8" w:rsidRDefault="00A066E8" w:rsidP="002103F3">
            <w:pPr>
              <w:pStyle w:val="Default"/>
              <w:jc w:val="both"/>
              <w:rPr>
                <w:sz w:val="22"/>
                <w:szCs w:val="22"/>
              </w:rPr>
            </w:pPr>
            <w:r>
              <w:rPr>
                <w:sz w:val="22"/>
                <w:szCs w:val="22"/>
              </w:rPr>
              <w:t xml:space="preserve">Pasiūlymo kaina, </w:t>
            </w:r>
            <w:proofErr w:type="spellStart"/>
            <w:r>
              <w:rPr>
                <w:sz w:val="22"/>
                <w:szCs w:val="22"/>
              </w:rPr>
              <w:t>Eur</w:t>
            </w:r>
            <w:proofErr w:type="spellEnd"/>
            <w:r>
              <w:rPr>
                <w:sz w:val="22"/>
                <w:szCs w:val="22"/>
              </w:rPr>
              <w:t xml:space="preserve"> su PVM </w:t>
            </w:r>
          </w:p>
        </w:tc>
        <w:tc>
          <w:tcPr>
            <w:tcW w:w="3321" w:type="dxa"/>
          </w:tcPr>
          <w:p w:rsidR="00A066E8" w:rsidRDefault="00A066E8" w:rsidP="002103F3">
            <w:pPr>
              <w:ind w:firstLine="0"/>
              <w:jc w:val="center"/>
              <w:rPr>
                <w:rFonts w:ascii="Times New Roman" w:hAnsi="Times New Roman" w:cs="Times New Roman"/>
                <w:sz w:val="22"/>
                <w:szCs w:val="22"/>
              </w:rPr>
            </w:pPr>
            <w:r>
              <w:rPr>
                <w:rFonts w:ascii="Times New Roman" w:hAnsi="Times New Roman" w:cs="Times New Roman"/>
                <w:sz w:val="22"/>
                <w:szCs w:val="22"/>
              </w:rPr>
              <w:t>70</w:t>
            </w:r>
          </w:p>
        </w:tc>
      </w:tr>
      <w:tr w:rsidR="00A066E8" w:rsidTr="002103F3">
        <w:tc>
          <w:tcPr>
            <w:tcW w:w="1837" w:type="dxa"/>
          </w:tcPr>
          <w:p w:rsidR="00A066E8" w:rsidRDefault="00A066E8" w:rsidP="002103F3">
            <w:pPr>
              <w:ind w:firstLine="0"/>
              <w:jc w:val="center"/>
              <w:rPr>
                <w:rFonts w:ascii="Times New Roman" w:hAnsi="Times New Roman" w:cs="Times New Roman"/>
                <w:sz w:val="22"/>
                <w:szCs w:val="22"/>
              </w:rPr>
            </w:pPr>
            <w:r>
              <w:rPr>
                <w:rFonts w:ascii="Times New Roman" w:hAnsi="Times New Roman" w:cs="Times New Roman"/>
                <w:sz w:val="22"/>
                <w:szCs w:val="22"/>
              </w:rPr>
              <w:t>T</w:t>
            </w:r>
          </w:p>
        </w:tc>
        <w:tc>
          <w:tcPr>
            <w:tcW w:w="4804" w:type="dxa"/>
          </w:tcPr>
          <w:p w:rsidR="00A066E8" w:rsidRDefault="00A066E8" w:rsidP="002103F3">
            <w:pPr>
              <w:pStyle w:val="Default"/>
              <w:jc w:val="both"/>
              <w:rPr>
                <w:sz w:val="22"/>
                <w:szCs w:val="22"/>
              </w:rPr>
            </w:pPr>
            <w:r>
              <w:rPr>
                <w:sz w:val="22"/>
                <w:szCs w:val="22"/>
              </w:rPr>
              <w:t xml:space="preserve">Tiekėjo siūlomas nuolaidos dydis, proc. </w:t>
            </w:r>
          </w:p>
        </w:tc>
        <w:tc>
          <w:tcPr>
            <w:tcW w:w="3321" w:type="dxa"/>
          </w:tcPr>
          <w:p w:rsidR="00A066E8" w:rsidRDefault="00A066E8" w:rsidP="002103F3">
            <w:pPr>
              <w:ind w:firstLine="0"/>
              <w:jc w:val="center"/>
              <w:rPr>
                <w:rFonts w:ascii="Times New Roman" w:hAnsi="Times New Roman" w:cs="Times New Roman"/>
                <w:sz w:val="22"/>
                <w:szCs w:val="22"/>
              </w:rPr>
            </w:pPr>
            <w:r>
              <w:rPr>
                <w:rFonts w:ascii="Times New Roman" w:hAnsi="Times New Roman" w:cs="Times New Roman"/>
                <w:sz w:val="22"/>
                <w:szCs w:val="22"/>
              </w:rPr>
              <w:t>30</w:t>
            </w:r>
          </w:p>
        </w:tc>
      </w:tr>
      <w:tr w:rsidR="00A066E8" w:rsidTr="002103F3">
        <w:tc>
          <w:tcPr>
            <w:tcW w:w="1837" w:type="dxa"/>
          </w:tcPr>
          <w:p w:rsidR="00A066E8" w:rsidRDefault="00A066E8" w:rsidP="002103F3">
            <w:pPr>
              <w:ind w:firstLine="0"/>
              <w:jc w:val="center"/>
              <w:rPr>
                <w:rFonts w:ascii="Times New Roman" w:hAnsi="Times New Roman" w:cs="Times New Roman"/>
                <w:sz w:val="22"/>
                <w:szCs w:val="22"/>
              </w:rPr>
            </w:pPr>
            <w:r>
              <w:rPr>
                <w:rFonts w:ascii="Times New Roman" w:hAnsi="Times New Roman" w:cs="Times New Roman"/>
                <w:sz w:val="22"/>
                <w:szCs w:val="22"/>
              </w:rPr>
              <w:t>S</w:t>
            </w:r>
          </w:p>
        </w:tc>
        <w:tc>
          <w:tcPr>
            <w:tcW w:w="4804" w:type="dxa"/>
          </w:tcPr>
          <w:p w:rsidR="00A066E8" w:rsidRDefault="00A066E8" w:rsidP="002103F3">
            <w:pPr>
              <w:pStyle w:val="Default"/>
              <w:jc w:val="both"/>
              <w:rPr>
                <w:sz w:val="22"/>
                <w:szCs w:val="22"/>
              </w:rPr>
            </w:pPr>
            <w:r>
              <w:rPr>
                <w:sz w:val="22"/>
                <w:szCs w:val="22"/>
              </w:rPr>
              <w:t xml:space="preserve">Pasiūlymo ekonominis naudingumas </w:t>
            </w:r>
          </w:p>
        </w:tc>
        <w:tc>
          <w:tcPr>
            <w:tcW w:w="3321" w:type="dxa"/>
          </w:tcPr>
          <w:p w:rsidR="00A066E8" w:rsidRDefault="00A066E8" w:rsidP="002103F3">
            <w:pPr>
              <w:ind w:firstLine="0"/>
              <w:jc w:val="center"/>
              <w:rPr>
                <w:rFonts w:ascii="Times New Roman" w:hAnsi="Times New Roman" w:cs="Times New Roman"/>
                <w:sz w:val="22"/>
                <w:szCs w:val="22"/>
              </w:rPr>
            </w:pPr>
            <w:r>
              <w:rPr>
                <w:rFonts w:ascii="Times New Roman" w:hAnsi="Times New Roman" w:cs="Times New Roman"/>
                <w:sz w:val="22"/>
                <w:szCs w:val="22"/>
              </w:rPr>
              <w:t>100</w:t>
            </w:r>
          </w:p>
        </w:tc>
      </w:tr>
    </w:tbl>
    <w:p w:rsidR="00A066E8" w:rsidRDefault="00A066E8" w:rsidP="00A066E8">
      <w:pPr>
        <w:ind w:firstLine="0"/>
        <w:rPr>
          <w:sz w:val="20"/>
          <w:szCs w:val="20"/>
        </w:rPr>
      </w:pPr>
    </w:p>
    <w:p w:rsidR="00A066E8" w:rsidRDefault="00A066E8" w:rsidP="00A066E8">
      <w:pPr>
        <w:pStyle w:val="Default"/>
        <w:ind w:firstLine="397"/>
        <w:jc w:val="both"/>
        <w:rPr>
          <w:sz w:val="20"/>
          <w:szCs w:val="20"/>
        </w:rPr>
      </w:pPr>
      <w:r>
        <w:t xml:space="preserve">3. Ekonomiškai naudingiausiu pasiūlymu bus pripažintas tas pasiūlymas, kurio ekonominio naudingumo (S) reikšmė bus didžiausia. Maksimalus galimas balų skaičius 100. Sudedant balus gaunamos kriterijų reikšmės apvalinamos dviejų skaičių po kablelio tikslumu. Pasiūlymo </w:t>
      </w:r>
      <w:r>
        <w:rPr>
          <w:b/>
          <w:bCs/>
        </w:rPr>
        <w:t xml:space="preserve">ekonominio naudingumo (S) </w:t>
      </w:r>
      <w:r>
        <w:t xml:space="preserve">balai bus apskaičiuojami sudedant pasiūlymo kainos (C), ir tiekėjo siūlomos nuolaidos dydžio (T) balus: </w:t>
      </w:r>
    </w:p>
    <w:p w:rsidR="00A066E8" w:rsidRDefault="00A066E8" w:rsidP="00A066E8">
      <w:pPr>
        <w:pStyle w:val="Default"/>
        <w:ind w:firstLine="397"/>
        <w:jc w:val="both"/>
        <w:rPr>
          <w:sz w:val="20"/>
          <w:szCs w:val="20"/>
        </w:rPr>
      </w:pPr>
    </w:p>
    <w:p w:rsidR="00A066E8" w:rsidRDefault="00A066E8" w:rsidP="00A066E8">
      <w:pPr>
        <w:pStyle w:val="Default"/>
        <w:jc w:val="center"/>
      </w:pPr>
      <w:r>
        <w:t>S = C+T</w:t>
      </w:r>
    </w:p>
    <w:p w:rsidR="00A066E8" w:rsidRDefault="00A066E8" w:rsidP="00A066E8">
      <w:pPr>
        <w:pStyle w:val="Default"/>
        <w:jc w:val="both"/>
        <w:rPr>
          <w:sz w:val="20"/>
          <w:szCs w:val="20"/>
        </w:rPr>
      </w:pPr>
    </w:p>
    <w:p w:rsidR="00A066E8" w:rsidRDefault="00A066E8" w:rsidP="00A066E8">
      <w:pPr>
        <w:pStyle w:val="Default"/>
        <w:ind w:firstLine="397"/>
        <w:jc w:val="both"/>
      </w:pPr>
      <w:r>
        <w:t xml:space="preserve">4. Kainos (C) lyginamasis svoris sudaro 70 balų, kur maksimalų 70 balų kiekį gauna mažiausią kainą pasiūlęs tiekėjas. Kitų tiekėjų pasiūlytos kainos (C) apskaičiuojamos proporcingai mažiausios kainos atžvilgiu. </w:t>
      </w:r>
    </w:p>
    <w:p w:rsidR="00A066E8" w:rsidRDefault="00A066E8" w:rsidP="00A066E8">
      <w:pPr>
        <w:pStyle w:val="Default"/>
        <w:jc w:val="both"/>
      </w:pPr>
      <w:r>
        <w:t>Kainos (C) „Pasiūlymo kaina“ apskaičiuojama pagal formulę:</w:t>
      </w:r>
    </w:p>
    <w:p w:rsidR="00A066E8" w:rsidRDefault="00A066E8" w:rsidP="00A066E8">
      <w:pPr>
        <w:pStyle w:val="Default"/>
        <w:jc w:val="both"/>
        <w:rPr>
          <w:sz w:val="20"/>
          <w:szCs w:val="20"/>
        </w:rPr>
      </w:pPr>
      <w:r>
        <w:t xml:space="preserve"> </w:t>
      </w:r>
    </w:p>
    <w:p w:rsidR="00A066E8" w:rsidRDefault="00A066E8" w:rsidP="00A066E8">
      <w:pPr>
        <w:pStyle w:val="Default"/>
        <w:jc w:val="center"/>
      </w:pPr>
      <w:r>
        <w:t xml:space="preserve">C = </w:t>
      </w:r>
      <w:proofErr w:type="spellStart"/>
      <w:r>
        <w:t>Cmin</w:t>
      </w:r>
      <w:proofErr w:type="spellEnd"/>
      <w:r>
        <w:t xml:space="preserve"> / </w:t>
      </w:r>
      <w:proofErr w:type="spellStart"/>
      <w:r>
        <w:t>Cp</w:t>
      </w:r>
      <w:proofErr w:type="spellEnd"/>
      <w:r>
        <w:t xml:space="preserve"> x 70</w:t>
      </w:r>
    </w:p>
    <w:p w:rsidR="00A066E8" w:rsidRDefault="00A066E8" w:rsidP="00A066E8">
      <w:pPr>
        <w:pStyle w:val="Default"/>
        <w:jc w:val="both"/>
      </w:pPr>
      <w:r>
        <w:t xml:space="preserve">Kur: </w:t>
      </w:r>
    </w:p>
    <w:p w:rsidR="00A066E8" w:rsidRDefault="00A066E8" w:rsidP="00A066E8">
      <w:pPr>
        <w:pStyle w:val="Default"/>
        <w:jc w:val="both"/>
      </w:pPr>
      <w:r>
        <w:t xml:space="preserve">- pasiūlyta mažiausia pasiūlymo kaina, </w:t>
      </w:r>
      <w:proofErr w:type="spellStart"/>
      <w:r>
        <w:t>Eur</w:t>
      </w:r>
      <w:proofErr w:type="spellEnd"/>
      <w:r>
        <w:t xml:space="preserve">; min C </w:t>
      </w:r>
    </w:p>
    <w:p w:rsidR="00A066E8" w:rsidRDefault="00A066E8" w:rsidP="00A066E8">
      <w:pPr>
        <w:pStyle w:val="Default"/>
        <w:jc w:val="both"/>
      </w:pPr>
      <w:r>
        <w:t xml:space="preserve">- vertinamo pasiūlymo kaina, </w:t>
      </w:r>
      <w:proofErr w:type="spellStart"/>
      <w:r>
        <w:t>Eur</w:t>
      </w:r>
      <w:proofErr w:type="spellEnd"/>
      <w:r>
        <w:t xml:space="preserve">. p C </w:t>
      </w:r>
    </w:p>
    <w:p w:rsidR="00A066E8" w:rsidRDefault="00A066E8" w:rsidP="00A066E8">
      <w:pPr>
        <w:pStyle w:val="Default"/>
        <w:jc w:val="both"/>
      </w:pPr>
      <w:r>
        <w:t xml:space="preserve">5. Nuolaidos dydžio (T) lyginamasis svoris sudaro 30 balų, kur maksimalų 30 balų kiekį gauna didžiausią nuolaidą pasiūlęs tiekėjas. </w:t>
      </w:r>
    </w:p>
    <w:p w:rsidR="00A066E8" w:rsidRDefault="00A066E8" w:rsidP="00A066E8">
      <w:pPr>
        <w:pStyle w:val="Default"/>
        <w:jc w:val="both"/>
      </w:pPr>
      <w:r>
        <w:t xml:space="preserve">Tiekėjo siūlomas nuolaidos dydis (T) apskaičiuojama pagal formulę: </w:t>
      </w:r>
    </w:p>
    <w:p w:rsidR="00A066E8" w:rsidRDefault="00A066E8" w:rsidP="00A066E8">
      <w:pPr>
        <w:pStyle w:val="Default"/>
        <w:jc w:val="both"/>
        <w:rPr>
          <w:sz w:val="20"/>
          <w:szCs w:val="20"/>
        </w:rPr>
      </w:pPr>
    </w:p>
    <w:p w:rsidR="00A066E8" w:rsidRDefault="00A066E8" w:rsidP="00A066E8">
      <w:pPr>
        <w:pStyle w:val="Default"/>
        <w:jc w:val="center"/>
      </w:pPr>
      <w:r>
        <w:t xml:space="preserve">T = </w:t>
      </w:r>
      <w:proofErr w:type="spellStart"/>
      <w:r>
        <w:t>Tp</w:t>
      </w:r>
      <w:proofErr w:type="spellEnd"/>
      <w:r>
        <w:t xml:space="preserve"> / </w:t>
      </w:r>
      <w:proofErr w:type="spellStart"/>
      <w:r>
        <w:t>Tmax</w:t>
      </w:r>
      <w:proofErr w:type="spellEnd"/>
      <w:r>
        <w:t xml:space="preserve"> x 30</w:t>
      </w:r>
    </w:p>
    <w:p w:rsidR="00A066E8" w:rsidRDefault="00A066E8" w:rsidP="00A066E8">
      <w:pPr>
        <w:pStyle w:val="Default"/>
        <w:jc w:val="both"/>
      </w:pPr>
      <w:r>
        <w:t xml:space="preserve">Kur: </w:t>
      </w:r>
    </w:p>
    <w:p w:rsidR="00A066E8" w:rsidRDefault="00A066E8" w:rsidP="00A066E8">
      <w:pPr>
        <w:pStyle w:val="Default"/>
        <w:jc w:val="both"/>
      </w:pPr>
      <w:proofErr w:type="spellStart"/>
      <w:r>
        <w:t>Tmax</w:t>
      </w:r>
      <w:proofErr w:type="spellEnd"/>
      <w:r>
        <w:t xml:space="preserve"> - pasiūlyta didžiausia nuolaida, proc.; </w:t>
      </w:r>
    </w:p>
    <w:p w:rsidR="00A066E8" w:rsidRDefault="00A066E8" w:rsidP="00A066E8">
      <w:pPr>
        <w:pStyle w:val="Default"/>
        <w:jc w:val="both"/>
      </w:pPr>
      <w:proofErr w:type="spellStart"/>
      <w:r>
        <w:t>Tp</w:t>
      </w:r>
      <w:proofErr w:type="spellEnd"/>
      <w:r>
        <w:t xml:space="preserve"> - vertinamo pasiūlymo nuolaida, proc. </w:t>
      </w:r>
    </w:p>
    <w:p w:rsidR="00A066E8" w:rsidRDefault="00A066E8" w:rsidP="00A066E8">
      <w:pPr>
        <w:pStyle w:val="Default"/>
        <w:ind w:firstLine="397"/>
        <w:jc w:val="both"/>
      </w:pPr>
      <w:r>
        <w:t>6. Tuo atveju, jei vertinant pasiūlymus mažiausiai balų surinkusio (-</w:t>
      </w:r>
      <w:proofErr w:type="spellStart"/>
      <w:r>
        <w:t>ių</w:t>
      </w:r>
      <w:proofErr w:type="spellEnd"/>
      <w:r>
        <w:t>) dalyvio (-</w:t>
      </w:r>
      <w:proofErr w:type="spellStart"/>
      <w:r>
        <w:t>ių</w:t>
      </w:r>
      <w:proofErr w:type="spellEnd"/>
      <w:r>
        <w:t xml:space="preserve">) pasiūlymas (-ai) atmetamas (-i), kitų dalyvių surinkti ekonominio naudingumo balai neperskaičiuojami. </w:t>
      </w:r>
    </w:p>
    <w:p w:rsidR="00045D1F" w:rsidRDefault="00A066E8" w:rsidP="00045D1F">
      <w:pPr>
        <w:pStyle w:val="Default"/>
        <w:ind w:firstLine="397"/>
        <w:jc w:val="both"/>
      </w:pPr>
      <w:r>
        <w:t xml:space="preserve">7. Tais atvejais, kai kelių dalyvių pasiūlymų ekonominis naudingumas yra vienodas, nustatant pasiūlymų eilę, pirmesnis į šią eilę įrašomas dalyvis, kurio pasiūlymas pateiktas anksčiausiai. </w:t>
      </w:r>
    </w:p>
    <w:p w:rsidR="00A066E8" w:rsidRPr="00045D1F" w:rsidRDefault="00A066E8" w:rsidP="00045D1F">
      <w:pPr>
        <w:pStyle w:val="Default"/>
        <w:ind w:firstLine="397"/>
        <w:jc w:val="both"/>
      </w:pPr>
      <w:r>
        <w:t>8. Jei pasiūlymą pateikia tik vienas tiekėjas ir pirkimo dokumentuose nėra nustatyta minimalaus pereinamojo balo (minimalaus kokybės lygmens), kokybės balų skaičiavimas (matematinis veiksmas) tokiu atveju nėra atliekamas, kadangi nepriklausomai nuo suteiktų kokybės balų, pasiūlymas bus pripažintas laimėjusiu, jeigu atitiks visus kitus reikalavimus ir atlikus vertinimą bus pripažintu priimtinu.</w:t>
      </w:r>
    </w:p>
    <w:p w:rsidR="00A066E8" w:rsidRDefault="00A066E8" w:rsidP="00ED131A">
      <w:pPr>
        <w:suppressAutoHyphens w:val="0"/>
        <w:spacing w:line="240" w:lineRule="auto"/>
        <w:jc w:val="right"/>
        <w:rPr>
          <w:rFonts w:ascii="Times New Roman" w:hAnsi="Times New Roman" w:cs="Times New Roman"/>
          <w:sz w:val="22"/>
          <w:szCs w:val="22"/>
        </w:rPr>
      </w:pPr>
    </w:p>
    <w:p w:rsidR="005940F9" w:rsidRPr="005940F9" w:rsidRDefault="005940F9" w:rsidP="00ED131A">
      <w:pPr>
        <w:suppressAutoHyphens w:val="0"/>
        <w:spacing w:line="240" w:lineRule="auto"/>
        <w:jc w:val="right"/>
        <w:rPr>
          <w:rFonts w:ascii="Times New Roman" w:hAnsi="Times New Roman" w:cs="Times New Roman"/>
          <w:sz w:val="22"/>
          <w:szCs w:val="22"/>
        </w:rPr>
      </w:pPr>
      <w:r w:rsidRPr="005940F9">
        <w:rPr>
          <w:rFonts w:ascii="Times New Roman" w:hAnsi="Times New Roman" w:cs="Times New Roman"/>
          <w:sz w:val="22"/>
          <w:szCs w:val="22"/>
        </w:rPr>
        <w:lastRenderedPageBreak/>
        <w:t>Pirkimo sąlygų 3 priedas „Tiekėjų pašalinimo pagrindai“</w:t>
      </w:r>
    </w:p>
    <w:p w:rsidR="005940F9" w:rsidRPr="005940F9" w:rsidRDefault="005940F9" w:rsidP="005940F9">
      <w:pPr>
        <w:keepNext/>
        <w:keepLines/>
        <w:suppressAutoHyphens w:val="0"/>
        <w:spacing w:before="120" w:after="160" w:line="276" w:lineRule="auto"/>
        <w:ind w:left="318"/>
        <w:jc w:val="right"/>
        <w:rPr>
          <w:rFonts w:ascii="Times New Roman" w:eastAsia="Arial" w:hAnsi="Times New Roman" w:cs="Times New Roman"/>
          <w:color w:val="0070C0"/>
          <w:sz w:val="22"/>
          <w:szCs w:val="22"/>
        </w:rPr>
      </w:pPr>
    </w:p>
    <w:p w:rsidR="005940F9" w:rsidRPr="005940F9" w:rsidRDefault="005940F9" w:rsidP="005940F9">
      <w:pPr>
        <w:suppressAutoHyphens w:val="0"/>
        <w:spacing w:after="240" w:line="276" w:lineRule="auto"/>
        <w:jc w:val="center"/>
        <w:rPr>
          <w:rFonts w:ascii="Times New Roman" w:eastAsia="Arial" w:hAnsi="Times New Roman" w:cs="Times New Roman"/>
          <w:b/>
          <w:smallCaps/>
          <w:color w:val="404040"/>
          <w:sz w:val="22"/>
          <w:szCs w:val="22"/>
        </w:rPr>
      </w:pPr>
      <w:r w:rsidRPr="005940F9">
        <w:rPr>
          <w:rFonts w:ascii="Times New Roman" w:eastAsia="Arial" w:hAnsi="Times New Roman" w:cs="Times New Roman"/>
          <w:b/>
          <w:smallCaps/>
          <w:color w:val="404040"/>
          <w:sz w:val="22"/>
          <w:szCs w:val="22"/>
        </w:rPr>
        <w:t>TIEKĖJŲ PAŠALINIMO PAGRINDAI</w:t>
      </w:r>
    </w:p>
    <w:p w:rsidR="005940F9" w:rsidRPr="005940F9" w:rsidRDefault="005940F9" w:rsidP="005940F9">
      <w:pPr>
        <w:suppressAutoHyphens w:val="0"/>
        <w:spacing w:line="240" w:lineRule="auto"/>
        <w:ind w:firstLine="720"/>
        <w:rPr>
          <w:rFonts w:ascii="Times New Roman" w:eastAsia="Arial" w:hAnsi="Times New Roman" w:cs="Times New Roman"/>
          <w:sz w:val="22"/>
          <w:szCs w:val="22"/>
        </w:rPr>
      </w:pPr>
      <w:r w:rsidRPr="005940F9">
        <w:rPr>
          <w:rFonts w:ascii="Times New Roman" w:eastAsia="Arial" w:hAnsi="Times New Roman" w:cs="Times New Roman"/>
          <w:sz w:val="22"/>
          <w:szCs w:val="22"/>
        </w:rPr>
        <w:t>Tiekėjo pasiūlymas atmetamas, jeigu apie nustatytą reikalavimų atitikimą jis pateikė melagingą informaciją, kurią perkančioji organizacija gali įrodyti bet kokiomis teisėtomis priemonėmis.</w:t>
      </w:r>
    </w:p>
    <w:p w:rsidR="005940F9" w:rsidRPr="005940F9" w:rsidRDefault="005940F9" w:rsidP="005940F9">
      <w:pPr>
        <w:suppressAutoHyphens w:val="0"/>
        <w:spacing w:line="240" w:lineRule="auto"/>
        <w:ind w:firstLine="720"/>
        <w:rPr>
          <w:rFonts w:ascii="Times New Roman" w:eastAsia="Arial" w:hAnsi="Times New Roman" w:cs="Times New Roman"/>
          <w:strike/>
          <w:color w:val="7030A0"/>
          <w:sz w:val="22"/>
          <w:szCs w:val="22"/>
        </w:rPr>
      </w:pPr>
    </w:p>
    <w:p w:rsidR="005940F9" w:rsidRPr="005940F9" w:rsidRDefault="005940F9" w:rsidP="005940F9">
      <w:pPr>
        <w:suppressAutoHyphens w:val="0"/>
        <w:spacing w:line="240" w:lineRule="auto"/>
        <w:ind w:firstLine="720"/>
        <w:rPr>
          <w:rFonts w:ascii="Times New Roman" w:eastAsia="Arial" w:hAnsi="Times New Roman" w:cs="Times New Roman"/>
          <w:sz w:val="22"/>
          <w:szCs w:val="22"/>
        </w:rPr>
      </w:pPr>
      <w:r w:rsidRPr="005940F9">
        <w:rPr>
          <w:rFonts w:ascii="Times New Roman" w:eastAsia="Arial" w:hAnsi="Times New Roman" w:cs="Times New Roman"/>
          <w:sz w:val="22"/>
          <w:szCs w:val="22"/>
        </w:rPr>
        <w:t xml:space="preserve">Perkančioji organizacija atmeta tiekėjo pasiūlymą, jeigu: </w:t>
      </w:r>
    </w:p>
    <w:p w:rsidR="005940F9" w:rsidRPr="005940F9" w:rsidRDefault="005940F9" w:rsidP="005940F9">
      <w:pPr>
        <w:suppressAutoHyphens w:val="0"/>
        <w:spacing w:line="240" w:lineRule="auto"/>
        <w:ind w:firstLine="720"/>
        <w:rPr>
          <w:rFonts w:ascii="Times New Roman" w:eastAsia="Yu Mincho" w:hAnsi="Times New Roman" w:cs="Times New Roman"/>
          <w:b/>
          <w:bCs/>
          <w:sz w:val="22"/>
          <w:szCs w:val="22"/>
        </w:rPr>
      </w:pPr>
      <w:r w:rsidRPr="005940F9">
        <w:rPr>
          <w:rFonts w:ascii="Times New Roman" w:eastAsia="Arial" w:hAnsi="Times New Roman" w:cs="Times New Roman"/>
          <w:sz w:val="22"/>
          <w:szCs w:val="22"/>
        </w:rPr>
        <w:t xml:space="preserve">1. </w:t>
      </w:r>
      <w:r w:rsidRPr="005940F9">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5940F9">
        <w:rPr>
          <w:rFonts w:ascii="Times New Roman" w:hAnsi="Times New Roman" w:cs="Times New Roman"/>
          <w:b/>
          <w:sz w:val="22"/>
          <w:szCs w:val="22"/>
        </w:rPr>
        <w:t>(</w:t>
      </w:r>
      <w:r w:rsidRPr="005940F9">
        <w:rPr>
          <w:rFonts w:ascii="Times New Roman" w:eastAsia="Yu Mincho" w:hAnsi="Times New Roman" w:cs="Times New Roman"/>
          <w:b/>
          <w:sz w:val="22"/>
          <w:szCs w:val="22"/>
        </w:rPr>
        <w:t>VPĮ 46 straipsnio 4 dalies 1 punktas</w:t>
      </w:r>
      <w:r w:rsidRPr="005940F9">
        <w:rPr>
          <w:rFonts w:ascii="Times New Roman" w:eastAsia="Arial" w:hAnsi="Times New Roman" w:cs="Times New Roman"/>
          <w:sz w:val="22"/>
          <w:szCs w:val="22"/>
        </w:rPr>
        <w:t>).</w:t>
      </w:r>
    </w:p>
    <w:p w:rsidR="005940F9" w:rsidRPr="005940F9" w:rsidRDefault="005940F9" w:rsidP="005940F9">
      <w:pPr>
        <w:suppressAutoHyphens w:val="0"/>
        <w:spacing w:line="240" w:lineRule="auto"/>
        <w:ind w:firstLine="720"/>
        <w:rPr>
          <w:rFonts w:ascii="Times New Roman" w:hAnsi="Times New Roman" w:cs="Times New Roman"/>
          <w:b/>
          <w:sz w:val="22"/>
          <w:szCs w:val="22"/>
        </w:rPr>
      </w:pPr>
      <w:r w:rsidRPr="005940F9">
        <w:rPr>
          <w:rFonts w:ascii="Times New Roman" w:eastAsia="Arial" w:hAnsi="Times New Roman" w:cs="Times New Roman"/>
          <w:sz w:val="22"/>
          <w:szCs w:val="22"/>
        </w:rPr>
        <w:t xml:space="preserve">2. </w:t>
      </w:r>
      <w:r w:rsidRPr="005940F9">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940F9">
        <w:rPr>
          <w:rFonts w:ascii="Times New Roman" w:hAnsi="Times New Roman" w:cs="Times New Roman"/>
          <w:b/>
          <w:sz w:val="22"/>
          <w:szCs w:val="22"/>
        </w:rPr>
        <w:t>(</w:t>
      </w:r>
      <w:r w:rsidRPr="005940F9">
        <w:rPr>
          <w:rFonts w:ascii="Times New Roman" w:eastAsia="Yu Mincho" w:hAnsi="Times New Roman" w:cs="Times New Roman"/>
          <w:b/>
          <w:sz w:val="22"/>
          <w:szCs w:val="22"/>
        </w:rPr>
        <w:t>VPĮ 46 straipsnio 4 dalies 2 punktas)</w:t>
      </w:r>
      <w:r w:rsidRPr="005940F9">
        <w:rPr>
          <w:rFonts w:ascii="Times New Roman" w:hAnsi="Times New Roman" w:cs="Times New Roman"/>
          <w:sz w:val="22"/>
          <w:szCs w:val="22"/>
        </w:rPr>
        <w:t>.</w:t>
      </w:r>
    </w:p>
    <w:p w:rsidR="005940F9" w:rsidRPr="005940F9" w:rsidRDefault="005940F9" w:rsidP="005940F9">
      <w:pPr>
        <w:suppressAutoHyphens w:val="0"/>
        <w:spacing w:line="240" w:lineRule="auto"/>
        <w:ind w:firstLine="720"/>
        <w:rPr>
          <w:rFonts w:ascii="Times New Roman" w:eastAsia="Yu Mincho" w:hAnsi="Times New Roman" w:cs="Times New Roman"/>
          <w:b/>
          <w:bCs/>
          <w:sz w:val="22"/>
          <w:szCs w:val="22"/>
        </w:rPr>
      </w:pPr>
      <w:r w:rsidRPr="005940F9">
        <w:rPr>
          <w:rFonts w:ascii="Times New Roman" w:eastAsia="Arial" w:hAnsi="Times New Roman" w:cs="Times New Roman"/>
          <w:sz w:val="22"/>
          <w:szCs w:val="22"/>
        </w:rPr>
        <w:t xml:space="preserve">3. </w:t>
      </w:r>
      <w:r w:rsidRPr="005940F9">
        <w:rPr>
          <w:rFonts w:ascii="Times New Roman" w:hAnsi="Times New Roman" w:cs="Times New Roman"/>
          <w:sz w:val="22"/>
          <w:szCs w:val="22"/>
        </w:rPr>
        <w:t xml:space="preserve">Pažeista konkurencija, kaip nustatyta VPĮ 27 straipsnio 3 ir 4 dalyse, ir atitinkamos padėties negalima ištaisyti </w:t>
      </w:r>
      <w:r w:rsidRPr="005940F9">
        <w:rPr>
          <w:rFonts w:ascii="Times New Roman" w:hAnsi="Times New Roman" w:cs="Times New Roman"/>
          <w:b/>
          <w:sz w:val="22"/>
          <w:szCs w:val="22"/>
        </w:rPr>
        <w:t>(</w:t>
      </w:r>
      <w:r w:rsidRPr="005940F9">
        <w:rPr>
          <w:rFonts w:ascii="Times New Roman" w:eastAsia="Yu Mincho" w:hAnsi="Times New Roman" w:cs="Times New Roman"/>
          <w:b/>
          <w:sz w:val="22"/>
          <w:szCs w:val="22"/>
        </w:rPr>
        <w:t>VPĮ 46 straipsnio 4 dalies 3 punktas).</w:t>
      </w:r>
    </w:p>
    <w:p w:rsidR="005940F9" w:rsidRPr="005940F9" w:rsidRDefault="005940F9" w:rsidP="005940F9">
      <w:pPr>
        <w:suppressAutoHyphens w:val="0"/>
        <w:spacing w:line="240" w:lineRule="auto"/>
        <w:ind w:firstLine="720"/>
        <w:rPr>
          <w:rFonts w:ascii="Times New Roman" w:hAnsi="Times New Roman" w:cs="Times New Roman"/>
          <w:sz w:val="22"/>
          <w:szCs w:val="22"/>
        </w:rPr>
      </w:pPr>
      <w:r w:rsidRPr="005940F9">
        <w:rPr>
          <w:rFonts w:ascii="Times New Roman" w:eastAsia="Arial" w:hAnsi="Times New Roman" w:cs="Times New Roman"/>
          <w:sz w:val="22"/>
          <w:szCs w:val="22"/>
        </w:rPr>
        <w:t xml:space="preserve">4. </w:t>
      </w:r>
      <w:r w:rsidRPr="005940F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940F9" w:rsidRPr="005940F9" w:rsidRDefault="005940F9" w:rsidP="005940F9">
      <w:pPr>
        <w:suppressAutoHyphens w:val="0"/>
        <w:spacing w:line="240" w:lineRule="auto"/>
        <w:ind w:firstLine="720"/>
        <w:rPr>
          <w:rFonts w:ascii="Times New Roman" w:eastAsia="Yu Mincho" w:hAnsi="Times New Roman" w:cs="Times New Roman"/>
          <w:b/>
          <w:bCs/>
          <w:iCs/>
          <w:sz w:val="22"/>
          <w:szCs w:val="22"/>
        </w:rPr>
      </w:pPr>
      <w:r w:rsidRPr="005940F9">
        <w:rPr>
          <w:rFonts w:ascii="Times New Roman" w:eastAsia="Arial" w:hAnsi="Times New Roman" w:cs="Times New Roman"/>
          <w:sz w:val="22"/>
          <w:szCs w:val="22"/>
        </w:rPr>
        <w:t>5.</w:t>
      </w:r>
      <w:r w:rsidRPr="005940F9">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940F9">
        <w:rPr>
          <w:rFonts w:ascii="Times New Roman" w:hAnsi="Times New Roman" w:cs="Times New Roman"/>
          <w:sz w:val="22"/>
          <w:szCs w:val="22"/>
        </w:rPr>
        <w:t>(</w:t>
      </w:r>
      <w:r w:rsidRPr="005940F9">
        <w:rPr>
          <w:rFonts w:ascii="Times New Roman" w:eastAsia="Yu Mincho" w:hAnsi="Times New Roman" w:cs="Times New Roman"/>
          <w:b/>
          <w:sz w:val="22"/>
          <w:szCs w:val="22"/>
        </w:rPr>
        <w:t>VPĮ 46 straipsnio 4 dalies 5 punktas).</w:t>
      </w:r>
    </w:p>
    <w:p w:rsidR="005940F9" w:rsidRPr="005940F9" w:rsidRDefault="005940F9" w:rsidP="005940F9">
      <w:pPr>
        <w:suppressAutoHyphens w:val="0"/>
        <w:spacing w:line="240" w:lineRule="auto"/>
        <w:ind w:firstLine="720"/>
        <w:rPr>
          <w:rFonts w:ascii="Times New Roman" w:eastAsia="Yu Mincho" w:hAnsi="Times New Roman" w:cs="Times New Roman"/>
          <w:b/>
          <w:sz w:val="24"/>
          <w:szCs w:val="24"/>
        </w:rPr>
      </w:pPr>
      <w:r w:rsidRPr="005940F9">
        <w:rPr>
          <w:rFonts w:ascii="Times New Roman" w:eastAsia="Arial" w:hAnsi="Times New Roman" w:cs="Times New Roman"/>
          <w:sz w:val="22"/>
          <w:szCs w:val="22"/>
        </w:rPr>
        <w:t>6</w:t>
      </w:r>
      <w:r w:rsidRPr="005940F9">
        <w:rPr>
          <w:rFonts w:ascii="Times New Roman" w:eastAsia="Arial" w:hAnsi="Times New Roman" w:cs="Times New Roman"/>
          <w:color w:val="7030A0"/>
          <w:sz w:val="22"/>
          <w:szCs w:val="22"/>
        </w:rPr>
        <w:t xml:space="preserve">. </w:t>
      </w:r>
      <w:r w:rsidRPr="005940F9">
        <w:rPr>
          <w:rFonts w:ascii="Times New Roman" w:hAnsi="Times New Roman" w:cs="Times New Roman"/>
          <w:bCs/>
          <w:iCs/>
          <w:spacing w:val="2"/>
          <w:sz w:val="24"/>
          <w:szCs w:val="24"/>
          <w:shd w:val="clear" w:color="auto" w:fill="FFFFFF"/>
        </w:rPr>
        <w:t>Perkančioji organizacija pašalina tiekėją iš pirkimo procedūros, jeigu tiekėjas yra neatlikęs jam paskirtos baudžiamojo poveikio priemonės – uždraudimo juridiniam asmeniui dalyvauti viešuosiuose pirkimuose</w:t>
      </w:r>
      <w:r w:rsidRPr="005940F9">
        <w:rPr>
          <w:rFonts w:ascii="Times New Roman" w:hAnsi="Times New Roman" w:cs="Times New Roman"/>
          <w:b/>
          <w:bCs/>
          <w:i/>
          <w:iCs/>
          <w:spacing w:val="2"/>
          <w:sz w:val="24"/>
          <w:szCs w:val="24"/>
          <w:shd w:val="clear" w:color="auto" w:fill="FFFFFF"/>
        </w:rPr>
        <w:t xml:space="preserve"> </w:t>
      </w:r>
      <w:r w:rsidRPr="005940F9">
        <w:rPr>
          <w:rFonts w:ascii="Times New Roman" w:hAnsi="Times New Roman" w:cs="Times New Roman"/>
          <w:sz w:val="24"/>
          <w:szCs w:val="24"/>
        </w:rPr>
        <w:t>(</w:t>
      </w:r>
      <w:r w:rsidRPr="005940F9">
        <w:rPr>
          <w:rFonts w:ascii="Times New Roman" w:eastAsia="Yu Mincho" w:hAnsi="Times New Roman" w:cs="Times New Roman"/>
          <w:b/>
          <w:sz w:val="24"/>
          <w:szCs w:val="24"/>
        </w:rPr>
        <w:t xml:space="preserve">VPĮ 46 straipsnio </w:t>
      </w:r>
      <w:r w:rsidRPr="005940F9">
        <w:rPr>
          <w:rFonts w:ascii="Times New Roman" w:hAnsi="Times New Roman" w:cs="Times New Roman"/>
          <w:sz w:val="24"/>
          <w:szCs w:val="24"/>
        </w:rPr>
        <w:t>2</w:t>
      </w:r>
      <w:r w:rsidRPr="005940F9">
        <w:rPr>
          <w:rFonts w:ascii="Times New Roman" w:hAnsi="Times New Roman" w:cs="Times New Roman"/>
          <w:sz w:val="24"/>
          <w:szCs w:val="24"/>
          <w:vertAlign w:val="superscript"/>
        </w:rPr>
        <w:t>1</w:t>
      </w:r>
      <w:r w:rsidRPr="005940F9">
        <w:rPr>
          <w:rFonts w:ascii="Times New Roman" w:eastAsia="Yu Mincho" w:hAnsi="Times New Roman" w:cs="Times New Roman"/>
          <w:b/>
          <w:sz w:val="24"/>
          <w:szCs w:val="24"/>
        </w:rPr>
        <w:t xml:space="preserve"> dalis)</w:t>
      </w:r>
      <w:r w:rsidRPr="005940F9">
        <w:rPr>
          <w:rFonts w:ascii="Times New Roman" w:hAnsi="Times New Roman" w:cs="Times New Roman"/>
          <w:b/>
          <w:bCs/>
          <w:i/>
          <w:iCs/>
          <w:spacing w:val="2"/>
          <w:sz w:val="24"/>
          <w:szCs w:val="24"/>
          <w:shd w:val="clear" w:color="auto" w:fill="FFFFFF"/>
        </w:rPr>
        <w:t xml:space="preserve">. </w:t>
      </w:r>
    </w:p>
    <w:p w:rsidR="005940F9" w:rsidRPr="005940F9" w:rsidRDefault="005940F9" w:rsidP="005940F9">
      <w:pPr>
        <w:suppressAutoHyphens w:val="0"/>
        <w:spacing w:line="240" w:lineRule="auto"/>
        <w:ind w:firstLine="720"/>
        <w:rPr>
          <w:rFonts w:ascii="Times New Roman" w:eastAsia="Arial" w:hAnsi="Times New Roman" w:cs="Times New Roman"/>
          <w:color w:val="7030A0"/>
          <w:sz w:val="22"/>
          <w:szCs w:val="22"/>
        </w:rPr>
      </w:pPr>
    </w:p>
    <w:p w:rsidR="005940F9" w:rsidRPr="005940F9" w:rsidRDefault="005940F9" w:rsidP="005940F9">
      <w:pPr>
        <w:suppressAutoHyphens w:val="0"/>
        <w:spacing w:line="240" w:lineRule="auto"/>
        <w:ind w:firstLine="720"/>
        <w:rPr>
          <w:rFonts w:ascii="Times New Roman" w:eastAsia="Arial" w:hAnsi="Times New Roman" w:cs="Times New Roman"/>
          <w:color w:val="7030A0"/>
          <w:sz w:val="22"/>
          <w:szCs w:val="22"/>
        </w:rPr>
      </w:pPr>
    </w:p>
    <w:p w:rsidR="005940F9" w:rsidRPr="005940F9" w:rsidRDefault="005940F9" w:rsidP="005940F9">
      <w:pPr>
        <w:suppressAutoHyphens w:val="0"/>
        <w:spacing w:line="240" w:lineRule="auto"/>
        <w:ind w:firstLine="720"/>
        <w:rPr>
          <w:rFonts w:ascii="Times New Roman" w:eastAsia="Arial" w:hAnsi="Times New Roman" w:cs="Times New Roman"/>
          <w:sz w:val="22"/>
          <w:szCs w:val="22"/>
        </w:rPr>
      </w:pPr>
      <w:r w:rsidRPr="005940F9">
        <w:rPr>
          <w:rFonts w:ascii="Times New Roman" w:eastAsia="Arial" w:hAnsi="Times New Roman" w:cs="Times New Roman"/>
          <w:sz w:val="22"/>
          <w:szCs w:val="22"/>
        </w:rPr>
        <w:t>Pašalinimo pagrindų nebuvimą įrodančių dokumentų iš tiekė</w:t>
      </w:r>
      <w:r w:rsidR="00B11A52">
        <w:rPr>
          <w:rFonts w:ascii="Times New Roman" w:eastAsia="Arial" w:hAnsi="Times New Roman" w:cs="Times New Roman"/>
          <w:sz w:val="22"/>
          <w:szCs w:val="22"/>
        </w:rPr>
        <w:t>j</w:t>
      </w:r>
      <w:r w:rsidRPr="005940F9">
        <w:rPr>
          <w:rFonts w:ascii="Times New Roman" w:eastAsia="Arial" w:hAnsi="Times New Roman" w:cs="Times New Roman"/>
          <w:sz w:val="22"/>
          <w:szCs w:val="22"/>
        </w:rPr>
        <w:t>ų pateik</w:t>
      </w:r>
      <w:r w:rsidR="00B11A52">
        <w:rPr>
          <w:rFonts w:ascii="Times New Roman" w:eastAsia="Arial" w:hAnsi="Times New Roman" w:cs="Times New Roman"/>
          <w:sz w:val="22"/>
          <w:szCs w:val="22"/>
        </w:rPr>
        <w:t>ti</w:t>
      </w:r>
      <w:r w:rsidRPr="005940F9">
        <w:rPr>
          <w:rFonts w:ascii="Times New Roman" w:eastAsia="Arial" w:hAnsi="Times New Roman" w:cs="Times New Roman"/>
          <w:sz w:val="22"/>
          <w:szCs w:val="22"/>
        </w:rPr>
        <w:t xml:space="preserve"> nereikalaujama, išskyrus atvejus, kai kyla pagrįsta įtarimų arba kai tai būtina siekiant užtikrinti tinkamą pirkimo procedūros atlikimą.</w:t>
      </w:r>
    </w:p>
    <w:p w:rsidR="005940F9" w:rsidRPr="005940F9" w:rsidRDefault="005940F9" w:rsidP="005940F9">
      <w:pPr>
        <w:suppressAutoHyphens w:val="0"/>
        <w:spacing w:line="240" w:lineRule="auto"/>
        <w:ind w:firstLine="720"/>
        <w:rPr>
          <w:rFonts w:ascii="Times New Roman" w:eastAsia="Arial" w:hAnsi="Times New Roman" w:cs="Times New Roman"/>
          <w:sz w:val="22"/>
          <w:szCs w:val="22"/>
        </w:rPr>
      </w:pPr>
    </w:p>
    <w:p w:rsidR="005940F9" w:rsidRPr="005940F9" w:rsidRDefault="005940F9" w:rsidP="005940F9">
      <w:pPr>
        <w:suppressAutoHyphens w:val="0"/>
        <w:spacing w:after="160" w:line="276" w:lineRule="auto"/>
        <w:ind w:firstLine="0"/>
        <w:jc w:val="center"/>
        <w:rPr>
          <w:rFonts w:ascii="Arial" w:eastAsia="Arial" w:hAnsi="Arial" w:cs="Arial"/>
          <w:smallCaps/>
        </w:rPr>
      </w:pPr>
      <w:r w:rsidRPr="005940F9">
        <w:rPr>
          <w:rFonts w:ascii="Arial" w:eastAsia="Arial" w:hAnsi="Arial" w:cs="Arial"/>
          <w:smallCaps/>
        </w:rPr>
        <w:t>__________</w:t>
      </w:r>
    </w:p>
    <w:p w:rsidR="005940F9" w:rsidRDefault="005940F9" w:rsidP="005940F9">
      <w:pPr>
        <w:suppressAutoHyphens w:val="0"/>
        <w:spacing w:after="160" w:line="276" w:lineRule="auto"/>
        <w:ind w:firstLine="0"/>
        <w:rPr>
          <w:rFonts w:ascii="Times New Roman" w:eastAsia="Arial" w:hAnsi="Times New Roman" w:cs="Times New Roman"/>
          <w:smallCaps/>
          <w:sz w:val="22"/>
          <w:szCs w:val="22"/>
        </w:rPr>
      </w:pPr>
    </w:p>
    <w:p w:rsidR="005940F9" w:rsidRDefault="005940F9" w:rsidP="005940F9">
      <w:pPr>
        <w:suppressAutoHyphens w:val="0"/>
        <w:spacing w:after="160" w:line="276" w:lineRule="auto"/>
        <w:ind w:firstLine="0"/>
        <w:rPr>
          <w:rFonts w:ascii="Times New Roman" w:eastAsia="Arial" w:hAnsi="Times New Roman" w:cs="Times New Roman"/>
          <w:smallCaps/>
          <w:sz w:val="22"/>
          <w:szCs w:val="22"/>
        </w:rPr>
      </w:pPr>
    </w:p>
    <w:p w:rsidR="005940F9" w:rsidRDefault="005940F9" w:rsidP="005940F9">
      <w:pPr>
        <w:suppressAutoHyphens w:val="0"/>
        <w:spacing w:after="160" w:line="276" w:lineRule="auto"/>
        <w:ind w:firstLine="0"/>
        <w:rPr>
          <w:rFonts w:ascii="Times New Roman" w:eastAsia="Arial" w:hAnsi="Times New Roman" w:cs="Times New Roman"/>
          <w:smallCaps/>
          <w:sz w:val="22"/>
          <w:szCs w:val="22"/>
        </w:rPr>
      </w:pPr>
    </w:p>
    <w:p w:rsidR="005940F9" w:rsidRDefault="005940F9" w:rsidP="005940F9">
      <w:pPr>
        <w:suppressAutoHyphens w:val="0"/>
        <w:spacing w:after="160" w:line="276" w:lineRule="auto"/>
        <w:ind w:firstLine="0"/>
        <w:rPr>
          <w:rFonts w:ascii="Times New Roman" w:eastAsia="Arial" w:hAnsi="Times New Roman" w:cs="Times New Roman"/>
          <w:smallCaps/>
          <w:sz w:val="22"/>
          <w:szCs w:val="22"/>
        </w:rPr>
      </w:pPr>
    </w:p>
    <w:p w:rsidR="005940F9" w:rsidRDefault="005940F9" w:rsidP="005940F9">
      <w:pPr>
        <w:suppressAutoHyphens w:val="0"/>
        <w:spacing w:after="160" w:line="276" w:lineRule="auto"/>
        <w:ind w:firstLine="0"/>
        <w:rPr>
          <w:rFonts w:ascii="Times New Roman" w:eastAsia="Arial" w:hAnsi="Times New Roman" w:cs="Times New Roman"/>
          <w:smallCaps/>
          <w:sz w:val="22"/>
          <w:szCs w:val="22"/>
        </w:rPr>
      </w:pPr>
    </w:p>
    <w:p w:rsidR="005940F9" w:rsidRDefault="005940F9" w:rsidP="005940F9">
      <w:pPr>
        <w:suppressAutoHyphens w:val="0"/>
        <w:spacing w:after="160" w:line="276" w:lineRule="auto"/>
        <w:ind w:firstLine="0"/>
        <w:rPr>
          <w:rFonts w:ascii="Times New Roman" w:eastAsia="Arial" w:hAnsi="Times New Roman" w:cs="Times New Roman"/>
          <w:smallCaps/>
          <w:sz w:val="22"/>
          <w:szCs w:val="22"/>
        </w:rPr>
      </w:pPr>
    </w:p>
    <w:p w:rsidR="00B11A52" w:rsidRDefault="00B11A52" w:rsidP="005940F9">
      <w:pPr>
        <w:suppressAutoHyphens w:val="0"/>
        <w:spacing w:after="160" w:line="276" w:lineRule="auto"/>
        <w:ind w:firstLine="0"/>
        <w:rPr>
          <w:rFonts w:ascii="Times New Roman" w:eastAsia="Arial" w:hAnsi="Times New Roman" w:cs="Times New Roman"/>
          <w:smallCaps/>
          <w:sz w:val="22"/>
          <w:szCs w:val="22"/>
        </w:rPr>
      </w:pPr>
    </w:p>
    <w:p w:rsidR="005940F9" w:rsidRDefault="005940F9">
      <w:pPr>
        <w:spacing w:line="196" w:lineRule="auto"/>
        <w:ind w:firstLine="0"/>
      </w:pPr>
    </w:p>
    <w:p w:rsidR="00251D65" w:rsidRDefault="00251D65">
      <w:pPr>
        <w:spacing w:line="196" w:lineRule="auto"/>
        <w:ind w:firstLine="0"/>
      </w:pPr>
    </w:p>
    <w:p w:rsidR="005940F9" w:rsidRDefault="005940F9">
      <w:pPr>
        <w:spacing w:line="196" w:lineRule="auto"/>
        <w:ind w:firstLine="0"/>
      </w:pPr>
    </w:p>
    <w:p w:rsidR="00251D65" w:rsidRDefault="00251D65">
      <w:pPr>
        <w:spacing w:line="196" w:lineRule="auto"/>
        <w:ind w:firstLine="0"/>
      </w:pPr>
    </w:p>
    <w:p w:rsidR="00311F96" w:rsidRDefault="00311F96">
      <w:pPr>
        <w:spacing w:line="240" w:lineRule="auto"/>
        <w:ind w:firstLine="397"/>
        <w:rPr>
          <w:rFonts w:ascii="Times New Roman" w:hAnsi="Times New Roman" w:cs="Times New Roman"/>
          <w:sz w:val="24"/>
          <w:szCs w:val="24"/>
        </w:rPr>
        <w:sectPr w:rsidR="00311F96" w:rsidSect="00B11A52">
          <w:headerReference w:type="default" r:id="rId12"/>
          <w:headerReference w:type="first" r:id="rId13"/>
          <w:footerReference w:type="first" r:id="rId14"/>
          <w:pgSz w:w="12240" w:h="15840"/>
          <w:pgMar w:top="1134" w:right="567" w:bottom="1134" w:left="1701" w:header="720" w:footer="0" w:gutter="0"/>
          <w:pgNumType w:start="0"/>
          <w:cols w:space="1296"/>
          <w:formProt w:val="0"/>
          <w:titlePg/>
          <w:docGrid w:linePitch="360" w:charSpace="12082"/>
        </w:sectPr>
      </w:pPr>
    </w:p>
    <w:p w:rsidR="00251D65" w:rsidRDefault="00251D65" w:rsidP="00251D65">
      <w:pPr>
        <w:pStyle w:val="Antrat2"/>
        <w:spacing w:before="0"/>
        <w:ind w:left="5103"/>
        <w:jc w:val="right"/>
        <w:rPr>
          <w:rFonts w:ascii="Times New Roman" w:eastAsia="Calibri" w:hAnsi="Times New Roman"/>
          <w:color w:val="auto"/>
          <w:sz w:val="22"/>
          <w:szCs w:val="22"/>
        </w:rPr>
      </w:pPr>
      <w:bookmarkStart w:id="22" w:name="_Pirkimo_sąlygų_3"/>
      <w:bookmarkStart w:id="23" w:name="_Pirkimo_sąlygų_2"/>
      <w:bookmarkStart w:id="24" w:name="_heading=h.26in1rg"/>
      <w:bookmarkEnd w:id="22"/>
      <w:bookmarkEnd w:id="23"/>
      <w:bookmarkEnd w:id="24"/>
      <w:r w:rsidRPr="00AC7EC3">
        <w:rPr>
          <w:rFonts w:ascii="Times New Roman" w:eastAsia="Calibri" w:hAnsi="Times New Roman"/>
          <w:color w:val="auto"/>
          <w:sz w:val="22"/>
          <w:szCs w:val="22"/>
        </w:rPr>
        <w:lastRenderedPageBreak/>
        <w:t>Pirkimo sąlygų 4 priedas „Pasiūlymo forma“</w:t>
      </w:r>
    </w:p>
    <w:p w:rsidR="00251D65" w:rsidRDefault="00251D65" w:rsidP="00251D65"/>
    <w:p w:rsidR="00311F96" w:rsidRDefault="00311F96" w:rsidP="002003CD">
      <w:pPr>
        <w:ind w:firstLine="0"/>
      </w:pPr>
    </w:p>
    <w:p w:rsidR="00251D65" w:rsidRPr="00251D65" w:rsidRDefault="00251D65" w:rsidP="00251D65">
      <w:pPr>
        <w:suppressAutoHyphens w:val="0"/>
        <w:spacing w:line="240" w:lineRule="auto"/>
        <w:jc w:val="left"/>
        <w:rPr>
          <w:rFonts w:ascii="Times New Roman" w:hAnsi="Times New Roman" w:cs="Times New Roman"/>
          <w:sz w:val="22"/>
          <w:szCs w:val="22"/>
          <w:shd w:val="clear" w:color="auto" w:fill="FFFFFF"/>
        </w:rPr>
      </w:pPr>
      <w:r w:rsidRPr="00251D65">
        <w:rPr>
          <w:rFonts w:ascii="Times New Roman" w:hAnsi="Times New Roman" w:cs="Times New Roman"/>
          <w:sz w:val="22"/>
          <w:szCs w:val="22"/>
          <w:shd w:val="clear" w:color="auto" w:fill="FFFFFF"/>
        </w:rPr>
        <w:t>Pasiūlymo forma atskiras dokumentas (pridedamas)</w:t>
      </w:r>
    </w:p>
    <w:p w:rsidR="00251D65" w:rsidRPr="00251D65" w:rsidRDefault="00251D65" w:rsidP="00251D65">
      <w:pPr>
        <w:suppressAutoHyphens w:val="0"/>
        <w:spacing w:line="200" w:lineRule="auto"/>
        <w:rPr>
          <w:rFonts w:ascii="Arial" w:eastAsia="Arial" w:hAnsi="Arial" w:cs="Arial"/>
        </w:rPr>
      </w:pPr>
    </w:p>
    <w:p w:rsidR="00251D65" w:rsidRPr="00251D65" w:rsidRDefault="00251D65" w:rsidP="00251D65">
      <w:pPr>
        <w:suppressAutoHyphens w:val="0"/>
        <w:spacing w:line="240" w:lineRule="auto"/>
        <w:ind w:firstLine="0"/>
        <w:rPr>
          <w:rFonts w:cstheme="minorHAnsi"/>
        </w:rPr>
      </w:pPr>
      <w:r w:rsidRPr="00251D65">
        <w:rPr>
          <w:rFonts w:cstheme="minorHAnsi"/>
        </w:rPr>
        <w:t xml:space="preserve">                                        </w:t>
      </w:r>
    </w:p>
    <w:p w:rsidR="00251D65" w:rsidRPr="00251D65" w:rsidRDefault="00251D65" w:rsidP="00251D65">
      <w:pPr>
        <w:suppressAutoHyphens w:val="0"/>
        <w:spacing w:line="240" w:lineRule="auto"/>
        <w:ind w:firstLine="0"/>
        <w:jc w:val="center"/>
        <w:rPr>
          <w:rFonts w:cstheme="minorHAnsi"/>
        </w:rPr>
      </w:pPr>
      <w:r w:rsidRPr="00251D65">
        <w:rPr>
          <w:rFonts w:cstheme="minorHAnsi"/>
        </w:rPr>
        <w:t>_________________</w:t>
      </w:r>
    </w:p>
    <w:p w:rsidR="00251D65" w:rsidRDefault="00251D65" w:rsidP="00251D65">
      <w:pPr>
        <w:suppressAutoHyphens w:val="0"/>
        <w:spacing w:line="240" w:lineRule="auto"/>
        <w:ind w:left="7314" w:firstLine="0"/>
        <w:rPr>
          <w:rFonts w:cstheme="minorHAnsi"/>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hAnsi="Times New Roman" w:cs="Times New Roman"/>
          <w:sz w:val="24"/>
          <w:szCs w:val="24"/>
        </w:rPr>
      </w:pPr>
    </w:p>
    <w:p w:rsidR="00A066E8" w:rsidRDefault="00A066E8" w:rsidP="00A066E8">
      <w:pPr>
        <w:ind w:firstLine="0"/>
        <w:jc w:val="righ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Pirkimo sąlygų</w:t>
      </w:r>
      <w:r w:rsidR="005539E6" w:rsidRPr="005539E6">
        <w:rPr>
          <w:rFonts w:ascii="Times New Roman" w:hAnsi="Times New Roman" w:cs="Times New Roman"/>
          <w:sz w:val="24"/>
          <w:szCs w:val="24"/>
        </w:rPr>
        <w:t xml:space="preserve"> </w:t>
      </w:r>
      <w:r w:rsidRPr="005539E6">
        <w:rPr>
          <w:rFonts w:ascii="Times New Roman" w:hAnsi="Times New Roman" w:cs="Times New Roman"/>
          <w:sz w:val="24"/>
          <w:szCs w:val="24"/>
        </w:rPr>
        <w:t>5</w:t>
      </w:r>
      <w:r>
        <w:rPr>
          <w:rFonts w:ascii="Times New Roman" w:hAnsi="Times New Roman" w:cs="Times New Roman"/>
          <w:sz w:val="24"/>
          <w:szCs w:val="24"/>
        </w:rPr>
        <w:t xml:space="preserve"> priedas „Sutarties projektas“</w:t>
      </w:r>
    </w:p>
    <w:p w:rsidR="00A066E8" w:rsidRDefault="00A066E8" w:rsidP="00A066E8">
      <w:pPr>
        <w:ind w:firstLine="0"/>
        <w:contextualSpacing/>
        <w:rPr>
          <w:rFonts w:ascii="Arial" w:eastAsiaTheme="minorHAnsi" w:hAnsi="Arial" w:cs="Arial"/>
          <w:bCs/>
          <w:iCs/>
          <w:strike/>
        </w:rPr>
      </w:pPr>
    </w:p>
    <w:p w:rsidR="00A066E8" w:rsidRPr="007F23EC" w:rsidRDefault="00A066E8" w:rsidP="00A066E8">
      <w:pPr>
        <w:ind w:firstLine="0"/>
        <w:contextualSpacing/>
        <w:rPr>
          <w:rFonts w:ascii="Times New Roman" w:eastAsiaTheme="minorHAnsi" w:hAnsi="Times New Roman" w:cs="Times New Roman"/>
          <w:bCs/>
          <w:iCs/>
          <w:sz w:val="22"/>
          <w:szCs w:val="22"/>
        </w:rPr>
      </w:pPr>
      <w:r w:rsidRPr="007F23EC">
        <w:rPr>
          <w:rFonts w:ascii="Times New Roman" w:eastAsiaTheme="minorHAnsi" w:hAnsi="Times New Roman" w:cs="Times New Roman"/>
          <w:bCs/>
          <w:iCs/>
          <w:sz w:val="22"/>
          <w:szCs w:val="22"/>
        </w:rPr>
        <w:t>Sutarties projektas atskiras dokumentas (pridedamas).</w:t>
      </w:r>
    </w:p>
    <w:p w:rsidR="00A066E8" w:rsidRPr="00A14438" w:rsidRDefault="00A066E8" w:rsidP="00A066E8">
      <w:pPr>
        <w:pStyle w:val="Betarp"/>
        <w:spacing w:line="300" w:lineRule="auto"/>
        <w:ind w:firstLine="0"/>
        <w:contextualSpacing/>
        <w:rPr>
          <w:rFonts w:ascii="Arial" w:eastAsiaTheme="minorHAnsi" w:hAnsi="Arial" w:cs="Arial"/>
          <w:bCs/>
          <w:iCs/>
          <w:strike/>
        </w:rPr>
      </w:pPr>
    </w:p>
    <w:p w:rsidR="00A066E8" w:rsidRDefault="00A066E8" w:rsidP="00A066E8">
      <w:pPr>
        <w:pStyle w:val="Betarp"/>
        <w:spacing w:line="300" w:lineRule="auto"/>
        <w:ind w:firstLine="0"/>
        <w:contextualSpacing/>
        <w:rPr>
          <w:rFonts w:ascii="Arial" w:eastAsiaTheme="minorHAnsi" w:hAnsi="Arial" w:cs="Arial"/>
          <w:bCs/>
          <w:iCs/>
          <w:strike/>
        </w:rPr>
      </w:pPr>
    </w:p>
    <w:p w:rsidR="00A066E8" w:rsidRPr="00251D65" w:rsidRDefault="00A066E8" w:rsidP="00251D65">
      <w:pPr>
        <w:suppressAutoHyphens w:val="0"/>
        <w:spacing w:line="240" w:lineRule="auto"/>
        <w:ind w:left="7314" w:firstLine="0"/>
        <w:rPr>
          <w:rFonts w:cstheme="minorHAnsi"/>
        </w:rPr>
      </w:pPr>
    </w:p>
    <w:p w:rsidR="00251D65" w:rsidRDefault="00251D65" w:rsidP="002003CD">
      <w:pPr>
        <w:ind w:firstLine="0"/>
        <w:sectPr w:rsidR="00251D65">
          <w:headerReference w:type="default" r:id="rId15"/>
          <w:footerReference w:type="default" r:id="rId16"/>
          <w:pgSz w:w="11906" w:h="16838"/>
          <w:pgMar w:top="1134" w:right="567" w:bottom="567" w:left="1418" w:header="255" w:footer="0" w:gutter="0"/>
          <w:cols w:space="1296"/>
          <w:formProt w:val="0"/>
          <w:docGrid w:linePitch="100" w:charSpace="6143"/>
        </w:sectPr>
      </w:pPr>
    </w:p>
    <w:p w:rsidR="00251D65" w:rsidRDefault="00251D65" w:rsidP="00251D65">
      <w:pPr>
        <w:ind w:firstLine="0"/>
        <w:jc w:val="right"/>
        <w:rPr>
          <w:rFonts w:ascii="Times New Roman" w:hAnsi="Times New Roman" w:cs="Times New Roman"/>
          <w:sz w:val="24"/>
          <w:szCs w:val="24"/>
        </w:rPr>
      </w:pPr>
    </w:p>
    <w:p w:rsidR="00311F96" w:rsidRPr="00C41A98" w:rsidRDefault="00A066E8" w:rsidP="00251D65">
      <w:pPr>
        <w:ind w:firstLine="0"/>
        <w:jc w:val="right"/>
        <w:rPr>
          <w:rFonts w:ascii="Times New Roman" w:eastAsiaTheme="minorHAnsi" w:hAnsi="Times New Roman" w:cs="Times New Roman"/>
          <w:bCs/>
          <w:iCs/>
          <w:sz w:val="24"/>
          <w:szCs w:val="24"/>
        </w:rPr>
      </w:pPr>
      <w:r>
        <w:rPr>
          <w:rFonts w:ascii="Times New Roman" w:hAnsi="Times New Roman" w:cs="Times New Roman"/>
          <w:sz w:val="24"/>
          <w:szCs w:val="24"/>
        </w:rPr>
        <w:t>Pirkimo sąlygų 6</w:t>
      </w:r>
      <w:r w:rsidR="00C41A98">
        <w:rPr>
          <w:rFonts w:ascii="Times New Roman" w:hAnsi="Times New Roman" w:cs="Times New Roman"/>
          <w:sz w:val="24"/>
          <w:szCs w:val="24"/>
        </w:rPr>
        <w:t xml:space="preserve"> priedas „Terminai“</w:t>
      </w:r>
    </w:p>
    <w:tbl>
      <w:tblPr>
        <w:tblStyle w:val="TableGrid2"/>
        <w:tblW w:w="10369" w:type="dxa"/>
        <w:tblInd w:w="421" w:type="dxa"/>
        <w:tblLayout w:type="fixed"/>
        <w:tblLook w:val="04A0" w:firstRow="1" w:lastRow="0" w:firstColumn="1" w:lastColumn="0" w:noHBand="0" w:noVBand="1"/>
      </w:tblPr>
      <w:tblGrid>
        <w:gridCol w:w="602"/>
        <w:gridCol w:w="2660"/>
        <w:gridCol w:w="3685"/>
        <w:gridCol w:w="3422"/>
      </w:tblGrid>
      <w:tr w:rsidR="00311F96">
        <w:trPr>
          <w:trHeight w:val="20"/>
        </w:trPr>
        <w:tc>
          <w:tcPr>
            <w:tcW w:w="601" w:type="dxa"/>
          </w:tcPr>
          <w:p w:rsidR="00311F96" w:rsidRDefault="003A73CA">
            <w:pPr>
              <w:spacing w:line="240" w:lineRule="auto"/>
              <w:ind w:firstLine="0"/>
              <w:rPr>
                <w:rFonts w:ascii="Times New Roman" w:hAnsi="Times New Roman" w:cs="Times New Roman"/>
                <w:b/>
                <w:sz w:val="22"/>
                <w:szCs w:val="22"/>
              </w:rPr>
            </w:pPr>
            <w:r>
              <w:rPr>
                <w:rFonts w:ascii="Times New Roman" w:eastAsia="Times New Roman" w:hAnsi="Times New Roman" w:cs="Times New Roman"/>
                <w:b/>
                <w:sz w:val="22"/>
                <w:szCs w:val="22"/>
              </w:rPr>
              <w:t>Eil.</w:t>
            </w:r>
          </w:p>
          <w:p w:rsidR="00311F96" w:rsidRDefault="003A73CA">
            <w:pPr>
              <w:spacing w:line="240" w:lineRule="auto"/>
              <w:ind w:firstLine="0"/>
              <w:rPr>
                <w:rFonts w:ascii="Times New Roman" w:hAnsi="Times New Roman" w:cs="Times New Roman"/>
                <w:sz w:val="22"/>
                <w:szCs w:val="22"/>
              </w:rPr>
            </w:pPr>
            <w:r>
              <w:rPr>
                <w:rFonts w:ascii="Times New Roman" w:eastAsia="Times New Roman" w:hAnsi="Times New Roman" w:cs="Times New Roman"/>
                <w:b/>
                <w:sz w:val="22"/>
                <w:szCs w:val="22"/>
              </w:rPr>
              <w:t>Nr.</w:t>
            </w:r>
          </w:p>
        </w:tc>
        <w:tc>
          <w:tcPr>
            <w:tcW w:w="2660" w:type="dxa"/>
          </w:tcPr>
          <w:p w:rsidR="00311F96" w:rsidRDefault="003A73CA">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b/>
                <w:sz w:val="22"/>
                <w:szCs w:val="22"/>
              </w:rPr>
              <w:t>VEIKSMAS</w:t>
            </w:r>
          </w:p>
        </w:tc>
        <w:tc>
          <w:tcPr>
            <w:tcW w:w="3685" w:type="dxa"/>
          </w:tcPr>
          <w:p w:rsidR="00311F96" w:rsidRDefault="003A73CA">
            <w:pPr>
              <w:spacing w:line="240" w:lineRule="auto"/>
              <w:ind w:firstLine="34"/>
              <w:jc w:val="center"/>
              <w:rPr>
                <w:rFonts w:ascii="Times New Roman" w:hAnsi="Times New Roman" w:cs="Times New Roman"/>
                <w:b/>
                <w:sz w:val="22"/>
                <w:szCs w:val="22"/>
              </w:rPr>
            </w:pPr>
            <w:r>
              <w:rPr>
                <w:rFonts w:ascii="Times New Roman" w:eastAsia="Times New Roman" w:hAnsi="Times New Roman" w:cs="Times New Roman"/>
                <w:b/>
                <w:sz w:val="22"/>
                <w:szCs w:val="22"/>
              </w:rPr>
              <w:t>DATA/DIENŲ SKAIČIUS/ LAIKAS</w:t>
            </w:r>
          </w:p>
          <w:p w:rsidR="00311F96" w:rsidRDefault="003A73CA">
            <w:pPr>
              <w:spacing w:line="240" w:lineRule="auto"/>
              <w:ind w:firstLine="34"/>
              <w:jc w:val="center"/>
              <w:rPr>
                <w:rFonts w:ascii="Times New Roman" w:hAnsi="Times New Roman" w:cs="Times New Roman"/>
                <w:sz w:val="22"/>
                <w:szCs w:val="22"/>
              </w:rPr>
            </w:pPr>
            <w:r>
              <w:rPr>
                <w:rFonts w:ascii="Times New Roman" w:eastAsia="Times New Roman" w:hAnsi="Times New Roman" w:cs="Times New Roman"/>
                <w:sz w:val="22"/>
                <w:szCs w:val="22"/>
              </w:rPr>
              <w:t>(Lietuvos laiku)</w:t>
            </w:r>
          </w:p>
        </w:tc>
        <w:tc>
          <w:tcPr>
            <w:tcW w:w="3422" w:type="dxa"/>
          </w:tcPr>
          <w:p w:rsidR="00311F96" w:rsidRDefault="003A73CA">
            <w:pPr>
              <w:spacing w:line="240" w:lineRule="auto"/>
              <w:ind w:firstLine="34"/>
              <w:jc w:val="center"/>
              <w:rPr>
                <w:rFonts w:ascii="Times New Roman" w:hAnsi="Times New Roman" w:cs="Times New Roman"/>
                <w:b/>
                <w:sz w:val="22"/>
                <w:szCs w:val="22"/>
              </w:rPr>
            </w:pPr>
            <w:r>
              <w:rPr>
                <w:rFonts w:ascii="Times New Roman" w:eastAsia="Times New Roman" w:hAnsi="Times New Roman" w:cs="Times New Roman"/>
                <w:b/>
                <w:sz w:val="22"/>
                <w:szCs w:val="22"/>
              </w:rPr>
              <w:t>PASTABOS</w:t>
            </w:r>
          </w:p>
        </w:tc>
      </w:tr>
      <w:tr w:rsidR="00311F96">
        <w:trPr>
          <w:trHeight w:val="20"/>
        </w:trPr>
        <w:tc>
          <w:tcPr>
            <w:tcW w:w="601" w:type="dxa"/>
          </w:tcPr>
          <w:p w:rsidR="00311F96" w:rsidRDefault="003A73CA">
            <w:pPr>
              <w:spacing w:line="240" w:lineRule="auto"/>
              <w:ind w:firstLine="0"/>
              <w:rPr>
                <w:rFonts w:ascii="Times New Roman" w:hAnsi="Times New Roman" w:cs="Times New Roman"/>
                <w:bCs/>
                <w:sz w:val="22"/>
                <w:szCs w:val="22"/>
              </w:rPr>
            </w:pPr>
            <w:r>
              <w:rPr>
                <w:rFonts w:ascii="Times New Roman" w:eastAsia="Times New Roman" w:hAnsi="Times New Roman" w:cs="Times New Roman"/>
                <w:bCs/>
                <w:sz w:val="22"/>
                <w:szCs w:val="22"/>
              </w:rPr>
              <w:t>1</w:t>
            </w:r>
          </w:p>
        </w:tc>
        <w:tc>
          <w:tcPr>
            <w:tcW w:w="2660" w:type="dxa"/>
          </w:tcPr>
          <w:p w:rsidR="00311F96" w:rsidRDefault="003A73CA">
            <w:pPr>
              <w:spacing w:line="240" w:lineRule="auto"/>
              <w:ind w:firstLine="0"/>
              <w:rPr>
                <w:rFonts w:ascii="Times New Roman" w:hAnsi="Times New Roman" w:cs="Times New Roman"/>
                <w:bCs/>
                <w:sz w:val="22"/>
                <w:szCs w:val="22"/>
              </w:rPr>
            </w:pPr>
            <w:r>
              <w:rPr>
                <w:rFonts w:ascii="Times New Roman" w:eastAsia="Times New Roman" w:hAnsi="Times New Roman" w:cs="Times New Roman"/>
                <w:bCs/>
                <w:sz w:val="22"/>
                <w:szCs w:val="22"/>
              </w:rPr>
              <w:t>Pasiūlymų pateikimo terminas</w:t>
            </w:r>
          </w:p>
        </w:tc>
        <w:tc>
          <w:tcPr>
            <w:tcW w:w="3685" w:type="dxa"/>
          </w:tcPr>
          <w:p w:rsidR="00311F96" w:rsidRDefault="003A73CA">
            <w:pPr>
              <w:spacing w:line="240" w:lineRule="auto"/>
              <w:ind w:firstLine="34"/>
              <w:rPr>
                <w:rFonts w:ascii="Times New Roman" w:hAnsi="Times New Roman" w:cs="Times New Roman"/>
                <w:sz w:val="22"/>
                <w:szCs w:val="22"/>
              </w:rPr>
            </w:pPr>
            <w:r>
              <w:rPr>
                <w:rFonts w:ascii="Times New Roman" w:eastAsia="Times New Roman" w:hAnsi="Times New Roman" w:cs="Times New Roman"/>
                <w:sz w:val="22"/>
                <w:szCs w:val="22"/>
              </w:rPr>
              <w:t xml:space="preserve">Bus nurodytas skelbime apie pirkimą. </w:t>
            </w:r>
          </w:p>
        </w:tc>
        <w:tc>
          <w:tcPr>
            <w:tcW w:w="3422" w:type="dxa"/>
          </w:tcPr>
          <w:p w:rsidR="00311F96" w:rsidRDefault="003A73CA">
            <w:pPr>
              <w:spacing w:line="240" w:lineRule="auto"/>
              <w:ind w:firstLine="0"/>
              <w:rPr>
                <w:rFonts w:ascii="Times New Roman" w:hAnsi="Times New Roman" w:cs="Times New Roman"/>
                <w:sz w:val="22"/>
                <w:szCs w:val="22"/>
              </w:rPr>
            </w:pPr>
            <w:r>
              <w:rPr>
                <w:rFonts w:ascii="Times New Roman" w:eastAsia="Times New Roman" w:hAnsi="Times New Roman" w:cs="Times New Roman"/>
                <w:sz w:val="22"/>
                <w:szCs w:val="22"/>
              </w:rPr>
              <w:t>Perkančioji organizacija turi teisę pratęsti pasiūlymų pateikimo terminą.</w:t>
            </w:r>
          </w:p>
        </w:tc>
      </w:tr>
      <w:tr w:rsidR="00311F96">
        <w:trPr>
          <w:trHeight w:val="20"/>
        </w:trPr>
        <w:tc>
          <w:tcPr>
            <w:tcW w:w="601" w:type="dxa"/>
          </w:tcPr>
          <w:p w:rsidR="00311F96" w:rsidRDefault="003A73CA">
            <w:pPr>
              <w:spacing w:line="240" w:lineRule="auto"/>
              <w:ind w:firstLine="0"/>
              <w:rPr>
                <w:rFonts w:ascii="Times New Roman" w:hAnsi="Times New Roman" w:cs="Times New Roman"/>
                <w:bCs/>
                <w:sz w:val="22"/>
                <w:szCs w:val="22"/>
              </w:rPr>
            </w:pPr>
            <w:r>
              <w:rPr>
                <w:rFonts w:ascii="Times New Roman" w:eastAsia="Times New Roman" w:hAnsi="Times New Roman" w:cs="Times New Roman"/>
                <w:bCs/>
                <w:sz w:val="22"/>
                <w:szCs w:val="22"/>
              </w:rPr>
              <w:t>2</w:t>
            </w:r>
          </w:p>
        </w:tc>
        <w:tc>
          <w:tcPr>
            <w:tcW w:w="2660" w:type="dxa"/>
          </w:tcPr>
          <w:p w:rsidR="00311F96" w:rsidRDefault="003A73CA">
            <w:pPr>
              <w:spacing w:line="240" w:lineRule="auto"/>
              <w:ind w:firstLine="0"/>
              <w:rPr>
                <w:rFonts w:ascii="Times New Roman" w:hAnsi="Times New Roman" w:cs="Times New Roman"/>
                <w:bCs/>
                <w:sz w:val="22"/>
                <w:szCs w:val="22"/>
              </w:rPr>
            </w:pPr>
            <w:r>
              <w:rPr>
                <w:rFonts w:ascii="Times New Roman" w:eastAsia="Times New Roman" w:hAnsi="Times New Roman" w:cs="Times New Roman"/>
                <w:sz w:val="22"/>
                <w:szCs w:val="22"/>
              </w:rPr>
              <w:t>Pasiūlymą patikslinti pirkimo dokumentus arba prašymus dėl pirkimo dokumentų paaiškinimų tiekėjas turi pateikti ne vėliau kaip:</w:t>
            </w:r>
          </w:p>
        </w:tc>
        <w:tc>
          <w:tcPr>
            <w:tcW w:w="3685" w:type="dxa"/>
          </w:tcPr>
          <w:p w:rsidR="00311F96" w:rsidRDefault="00311F96">
            <w:pPr>
              <w:spacing w:line="240" w:lineRule="auto"/>
              <w:ind w:firstLine="34"/>
              <w:rPr>
                <w:rFonts w:ascii="Times New Roman" w:hAnsi="Times New Roman" w:cs="Times New Roman"/>
                <w:sz w:val="22"/>
                <w:szCs w:val="22"/>
              </w:rPr>
            </w:pPr>
          </w:p>
          <w:p w:rsidR="00311F96" w:rsidRDefault="003A73CA">
            <w:pPr>
              <w:spacing w:line="240" w:lineRule="auto"/>
              <w:ind w:firstLine="0"/>
              <w:rPr>
                <w:rFonts w:ascii="Times New Roman" w:hAnsi="Times New Roman" w:cs="Times New Roman"/>
                <w:sz w:val="22"/>
                <w:szCs w:val="22"/>
              </w:rPr>
            </w:pPr>
            <w:r>
              <w:rPr>
                <w:rFonts w:ascii="Times New Roman" w:eastAsia="Times New Roman" w:hAnsi="Times New Roman" w:cs="Times New Roman"/>
                <w:sz w:val="22"/>
                <w:szCs w:val="22"/>
              </w:rPr>
              <w:t xml:space="preserve">Likus </w:t>
            </w:r>
            <w:r>
              <w:rPr>
                <w:rFonts w:ascii="Times New Roman" w:eastAsia="Times New Roman" w:hAnsi="Times New Roman" w:cs="Times New Roman"/>
                <w:b/>
                <w:sz w:val="22"/>
                <w:szCs w:val="22"/>
              </w:rPr>
              <w:t>2 darbo dienoms</w:t>
            </w:r>
            <w:r>
              <w:rPr>
                <w:rFonts w:ascii="Times New Roman" w:eastAsia="Times New Roman" w:hAnsi="Times New Roman" w:cs="Times New Roman"/>
                <w:sz w:val="22"/>
                <w:szCs w:val="22"/>
              </w:rPr>
              <w:t xml:space="preserve"> iki pasiūlymų pateikimo termino pabaigos.</w:t>
            </w:r>
          </w:p>
        </w:tc>
        <w:tc>
          <w:tcPr>
            <w:tcW w:w="3422" w:type="dxa"/>
          </w:tcPr>
          <w:p w:rsidR="00311F96" w:rsidRDefault="00311F96">
            <w:pPr>
              <w:spacing w:line="240" w:lineRule="auto"/>
              <w:ind w:firstLine="34"/>
              <w:rPr>
                <w:rFonts w:ascii="Times New Roman" w:hAnsi="Times New Roman" w:cs="Times New Roman"/>
                <w:sz w:val="22"/>
                <w:szCs w:val="22"/>
              </w:rPr>
            </w:pPr>
          </w:p>
          <w:p w:rsidR="00311F96" w:rsidRDefault="00311F96">
            <w:pPr>
              <w:spacing w:line="240" w:lineRule="auto"/>
              <w:ind w:firstLine="34"/>
              <w:rPr>
                <w:rFonts w:ascii="Times New Roman" w:hAnsi="Times New Roman" w:cs="Times New Roman"/>
                <w:sz w:val="22"/>
                <w:szCs w:val="22"/>
              </w:rPr>
            </w:pPr>
          </w:p>
          <w:p w:rsidR="00311F96" w:rsidRDefault="00311F96">
            <w:pPr>
              <w:spacing w:line="240" w:lineRule="auto"/>
              <w:ind w:firstLine="34"/>
              <w:rPr>
                <w:rFonts w:ascii="Times New Roman" w:hAnsi="Times New Roman" w:cs="Times New Roman"/>
                <w:sz w:val="22"/>
                <w:szCs w:val="22"/>
              </w:rPr>
            </w:pPr>
          </w:p>
        </w:tc>
      </w:tr>
      <w:tr w:rsidR="00311F96">
        <w:trPr>
          <w:trHeight w:val="20"/>
        </w:trPr>
        <w:tc>
          <w:tcPr>
            <w:tcW w:w="601" w:type="dxa"/>
          </w:tcPr>
          <w:p w:rsidR="00311F96" w:rsidRDefault="003A73CA">
            <w:pPr>
              <w:spacing w:line="240" w:lineRule="auto"/>
              <w:ind w:firstLine="0"/>
              <w:rPr>
                <w:rFonts w:ascii="Times New Roman" w:hAnsi="Times New Roman" w:cs="Times New Roman"/>
                <w:bCs/>
                <w:sz w:val="22"/>
                <w:szCs w:val="22"/>
              </w:rPr>
            </w:pPr>
            <w:r>
              <w:rPr>
                <w:rFonts w:ascii="Times New Roman" w:eastAsia="Times New Roman" w:hAnsi="Times New Roman" w:cs="Times New Roman"/>
                <w:bCs/>
                <w:sz w:val="22"/>
                <w:szCs w:val="22"/>
              </w:rPr>
              <w:t>3</w:t>
            </w:r>
          </w:p>
        </w:tc>
        <w:tc>
          <w:tcPr>
            <w:tcW w:w="2660" w:type="dxa"/>
          </w:tcPr>
          <w:p w:rsidR="00311F96" w:rsidRDefault="003A73CA">
            <w:pPr>
              <w:spacing w:line="240" w:lineRule="auto"/>
              <w:ind w:firstLine="0"/>
              <w:rPr>
                <w:rFonts w:ascii="Times New Roman" w:hAnsi="Times New Roman" w:cs="Times New Roman"/>
                <w:sz w:val="22"/>
                <w:szCs w:val="22"/>
              </w:rPr>
            </w:pPr>
            <w:r>
              <w:rPr>
                <w:rFonts w:ascii="Times New Roman" w:eastAsia="Arial" w:hAnsi="Times New Roman" w:cs="Times New Roman"/>
                <w:sz w:val="22"/>
                <w:szCs w:val="22"/>
              </w:rPr>
              <w:t xml:space="preserve">Perkančioji organizacija </w:t>
            </w:r>
            <w:r>
              <w:rPr>
                <w:rFonts w:ascii="Times New Roman" w:eastAsia="Times New Roman" w:hAnsi="Times New Roman" w:cs="Times New Roman"/>
                <w:sz w:val="22"/>
                <w:szCs w:val="22"/>
              </w:rPr>
              <w:t>pirkimo dokumentų paaiškinimą, patikslinimą pateikia visiems dalyviams:</w:t>
            </w:r>
          </w:p>
        </w:tc>
        <w:tc>
          <w:tcPr>
            <w:tcW w:w="3685" w:type="dxa"/>
          </w:tcPr>
          <w:p w:rsidR="00311F96" w:rsidRDefault="00311F96">
            <w:pPr>
              <w:spacing w:line="240" w:lineRule="auto"/>
              <w:ind w:firstLine="34"/>
              <w:rPr>
                <w:rFonts w:ascii="Times New Roman" w:hAnsi="Times New Roman" w:cs="Times New Roman"/>
                <w:sz w:val="22"/>
                <w:szCs w:val="22"/>
              </w:rPr>
            </w:pPr>
          </w:p>
          <w:p w:rsidR="00311F96" w:rsidRDefault="003A73CA">
            <w:pPr>
              <w:spacing w:line="240" w:lineRule="auto"/>
              <w:ind w:firstLine="0"/>
              <w:rPr>
                <w:rFonts w:ascii="Times New Roman" w:hAnsi="Times New Roman" w:cs="Times New Roman"/>
                <w:sz w:val="22"/>
                <w:szCs w:val="22"/>
              </w:rPr>
            </w:pPr>
            <w:r>
              <w:rPr>
                <w:rFonts w:ascii="Times New Roman" w:eastAsia="Times New Roman" w:hAnsi="Times New Roman" w:cs="Times New Roman"/>
                <w:bCs/>
                <w:sz w:val="22"/>
                <w:szCs w:val="22"/>
              </w:rPr>
              <w:t>Likus ne mažiau kaip</w:t>
            </w:r>
            <w:r>
              <w:rPr>
                <w:rFonts w:ascii="Times New Roman" w:eastAsia="Times New Roman" w:hAnsi="Times New Roman" w:cs="Times New Roman"/>
                <w:b/>
                <w:sz w:val="22"/>
                <w:szCs w:val="22"/>
              </w:rPr>
              <w:t xml:space="preserve"> 1 darbo dienai</w:t>
            </w:r>
            <w:r>
              <w:rPr>
                <w:rFonts w:ascii="Times New Roman" w:eastAsia="Times New Roman" w:hAnsi="Times New Roman" w:cs="Times New Roman"/>
                <w:sz w:val="22"/>
                <w:szCs w:val="22"/>
              </w:rPr>
              <w:t xml:space="preserve"> iki pasiūlymų pateikimo termino pabaigos.</w:t>
            </w:r>
          </w:p>
        </w:tc>
        <w:tc>
          <w:tcPr>
            <w:tcW w:w="3422" w:type="dxa"/>
          </w:tcPr>
          <w:p w:rsidR="00311F96" w:rsidRDefault="003A73CA">
            <w:pPr>
              <w:spacing w:line="240" w:lineRule="auto"/>
              <w:ind w:firstLine="0"/>
              <w:rPr>
                <w:rFonts w:ascii="Times New Roman" w:hAnsi="Times New Roman" w:cs="Times New Roman"/>
                <w:sz w:val="22"/>
                <w:szCs w:val="22"/>
              </w:rPr>
            </w:pPr>
            <w:r>
              <w:rPr>
                <w:rFonts w:ascii="Times New Roman" w:eastAsia="Times New Roman" w:hAnsi="Times New Roman" w:cs="Times New Roman"/>
                <w:sz w:val="22"/>
                <w:szCs w:val="22"/>
              </w:rPr>
              <w:t xml:space="preserve">Jei paaiškinimai ar patikslinimai teikiami perkančiosios organizacijos iniciatyva, jų pateikimo terminas nesikeičia. </w:t>
            </w:r>
          </w:p>
          <w:p w:rsidR="00311F96" w:rsidRDefault="00311F96">
            <w:pPr>
              <w:spacing w:line="240" w:lineRule="auto"/>
              <w:ind w:firstLine="34"/>
              <w:rPr>
                <w:rFonts w:ascii="Times New Roman" w:hAnsi="Times New Roman" w:cs="Times New Roman"/>
                <w:sz w:val="22"/>
                <w:szCs w:val="22"/>
              </w:rPr>
            </w:pPr>
          </w:p>
        </w:tc>
      </w:tr>
      <w:tr w:rsidR="00311F96">
        <w:trPr>
          <w:trHeight w:val="1055"/>
        </w:trPr>
        <w:tc>
          <w:tcPr>
            <w:tcW w:w="601" w:type="dxa"/>
          </w:tcPr>
          <w:p w:rsidR="00311F96" w:rsidRDefault="003A73CA">
            <w:pPr>
              <w:spacing w:line="240" w:lineRule="auto"/>
              <w:ind w:firstLine="0"/>
              <w:rPr>
                <w:rFonts w:ascii="Times New Roman" w:hAnsi="Times New Roman" w:cs="Times New Roman"/>
                <w:bCs/>
                <w:sz w:val="22"/>
                <w:szCs w:val="22"/>
              </w:rPr>
            </w:pPr>
            <w:r>
              <w:rPr>
                <w:rFonts w:ascii="Times New Roman" w:eastAsia="Times New Roman" w:hAnsi="Times New Roman" w:cs="Times New Roman"/>
                <w:bCs/>
                <w:sz w:val="22"/>
                <w:szCs w:val="22"/>
              </w:rPr>
              <w:t>4</w:t>
            </w:r>
          </w:p>
        </w:tc>
        <w:tc>
          <w:tcPr>
            <w:tcW w:w="2660" w:type="dxa"/>
          </w:tcPr>
          <w:p w:rsidR="00311F96" w:rsidRDefault="003A73CA">
            <w:pPr>
              <w:spacing w:line="240" w:lineRule="auto"/>
              <w:ind w:firstLine="0"/>
              <w:rPr>
                <w:rFonts w:ascii="Times New Roman" w:hAnsi="Times New Roman" w:cs="Times New Roman"/>
                <w:sz w:val="22"/>
                <w:szCs w:val="22"/>
              </w:rPr>
            </w:pPr>
            <w:r>
              <w:rPr>
                <w:rFonts w:ascii="Times New Roman" w:eastAsia="Times New Roman" w:hAnsi="Times New Roman" w:cs="Times New Roman"/>
                <w:sz w:val="22"/>
                <w:szCs w:val="22"/>
              </w:rPr>
              <w:t>Pradinis susipažinimas su CVP IS priemonėmis gautais pasiūlymais</w:t>
            </w:r>
          </w:p>
        </w:tc>
        <w:tc>
          <w:tcPr>
            <w:tcW w:w="3685" w:type="dxa"/>
          </w:tcPr>
          <w:p w:rsidR="00311F96" w:rsidRDefault="003A73CA">
            <w:pPr>
              <w:spacing w:line="240" w:lineRule="auto"/>
              <w:ind w:firstLine="34"/>
              <w:rPr>
                <w:rFonts w:ascii="Times New Roman" w:eastAsia="Times New Roman" w:hAnsi="Times New Roman" w:cs="Times New Roman"/>
                <w:sz w:val="22"/>
                <w:szCs w:val="22"/>
              </w:rPr>
            </w:pPr>
            <w:r>
              <w:rPr>
                <w:rFonts w:ascii="Times New Roman" w:eastAsia="Times New Roman" w:hAnsi="Times New Roman" w:cs="Times New Roman"/>
                <w:sz w:val="22"/>
                <w:szCs w:val="22"/>
              </w:rPr>
              <w:t>Pradedamas ne anksčiau nei po 45 minučių po galutinių pasiūlymų pateikimo termino pabaigos.</w:t>
            </w:r>
          </w:p>
        </w:tc>
        <w:tc>
          <w:tcPr>
            <w:tcW w:w="3422" w:type="dxa"/>
          </w:tcPr>
          <w:p w:rsidR="00311F96" w:rsidRDefault="00311F96">
            <w:pPr>
              <w:spacing w:line="240" w:lineRule="auto"/>
              <w:ind w:firstLine="34"/>
              <w:rPr>
                <w:rFonts w:ascii="Times New Roman" w:hAnsi="Times New Roman" w:cs="Times New Roman"/>
                <w:iCs/>
                <w:sz w:val="22"/>
                <w:szCs w:val="22"/>
              </w:rPr>
            </w:pPr>
          </w:p>
        </w:tc>
      </w:tr>
      <w:tr w:rsidR="00311F96">
        <w:trPr>
          <w:trHeight w:val="20"/>
        </w:trPr>
        <w:tc>
          <w:tcPr>
            <w:tcW w:w="601" w:type="dxa"/>
          </w:tcPr>
          <w:p w:rsidR="00311F96" w:rsidRDefault="003A73CA">
            <w:pPr>
              <w:spacing w:line="240" w:lineRule="auto"/>
              <w:ind w:firstLine="0"/>
              <w:rPr>
                <w:rFonts w:ascii="Times New Roman" w:hAnsi="Times New Roman" w:cs="Times New Roman"/>
                <w:bCs/>
                <w:sz w:val="22"/>
                <w:szCs w:val="22"/>
              </w:rPr>
            </w:pPr>
            <w:r>
              <w:rPr>
                <w:rFonts w:ascii="Times New Roman" w:eastAsia="Times New Roman" w:hAnsi="Times New Roman" w:cs="Times New Roman"/>
                <w:bCs/>
                <w:sz w:val="22"/>
                <w:szCs w:val="22"/>
              </w:rPr>
              <w:t>5</w:t>
            </w:r>
          </w:p>
        </w:tc>
        <w:tc>
          <w:tcPr>
            <w:tcW w:w="2660" w:type="dxa"/>
          </w:tcPr>
          <w:p w:rsidR="00311F96" w:rsidRDefault="003A73CA">
            <w:pPr>
              <w:spacing w:line="240" w:lineRule="auto"/>
              <w:ind w:firstLine="0"/>
              <w:rPr>
                <w:rFonts w:ascii="Times New Roman" w:hAnsi="Times New Roman" w:cs="Times New Roman"/>
                <w:sz w:val="22"/>
                <w:szCs w:val="22"/>
              </w:rPr>
            </w:pPr>
            <w:r>
              <w:rPr>
                <w:rFonts w:ascii="Times New Roman" w:eastAsia="Times New Roman" w:hAnsi="Times New Roman" w:cs="Times New Roman"/>
                <w:bCs/>
                <w:sz w:val="22"/>
                <w:szCs w:val="22"/>
              </w:rPr>
              <w:t>Pasiūlymo galiojimo ir pasiūlymo galiojimo užtikrinimo (jei taikoma) terminas ne trumpesnis kaip</w:t>
            </w:r>
          </w:p>
        </w:tc>
        <w:tc>
          <w:tcPr>
            <w:tcW w:w="3685" w:type="dxa"/>
          </w:tcPr>
          <w:p w:rsidR="00311F96" w:rsidRDefault="003A73CA">
            <w:pPr>
              <w:spacing w:line="240" w:lineRule="auto"/>
              <w:ind w:firstLine="34"/>
              <w:rPr>
                <w:rFonts w:ascii="Times New Roman" w:hAnsi="Times New Roman" w:cs="Times New Roman"/>
                <w:sz w:val="22"/>
                <w:szCs w:val="22"/>
              </w:rPr>
            </w:pPr>
            <w:r>
              <w:rPr>
                <w:rFonts w:ascii="Times New Roman" w:eastAsia="Times New Roman" w:hAnsi="Times New Roman" w:cs="Times New Roman"/>
                <w:sz w:val="22"/>
                <w:szCs w:val="22"/>
              </w:rPr>
              <w:t xml:space="preserve">90 (devyniasdešimt) dienų nuo pasiūlymų pateikimo galutinio termino pabaigos. </w:t>
            </w:r>
          </w:p>
        </w:tc>
        <w:tc>
          <w:tcPr>
            <w:tcW w:w="3422" w:type="dxa"/>
          </w:tcPr>
          <w:p w:rsidR="00311F96" w:rsidRDefault="00311F96">
            <w:pPr>
              <w:spacing w:line="240" w:lineRule="auto"/>
              <w:ind w:firstLine="34"/>
              <w:rPr>
                <w:rFonts w:ascii="Times New Roman" w:hAnsi="Times New Roman" w:cs="Times New Roman"/>
                <w:sz w:val="22"/>
                <w:szCs w:val="22"/>
              </w:rPr>
            </w:pPr>
          </w:p>
        </w:tc>
      </w:tr>
      <w:tr w:rsidR="00311F96">
        <w:trPr>
          <w:trHeight w:val="20"/>
        </w:trPr>
        <w:tc>
          <w:tcPr>
            <w:tcW w:w="601" w:type="dxa"/>
          </w:tcPr>
          <w:p w:rsidR="00311F96" w:rsidRDefault="003A73CA">
            <w:pPr>
              <w:spacing w:line="240" w:lineRule="auto"/>
              <w:ind w:firstLine="0"/>
              <w:rPr>
                <w:rFonts w:ascii="Times New Roman" w:hAnsi="Times New Roman" w:cs="Times New Roman"/>
                <w:bCs/>
                <w:sz w:val="22"/>
                <w:szCs w:val="22"/>
              </w:rPr>
            </w:pPr>
            <w:r>
              <w:rPr>
                <w:rFonts w:ascii="Times New Roman" w:eastAsia="Times New Roman" w:hAnsi="Times New Roman" w:cs="Times New Roman"/>
                <w:bCs/>
                <w:sz w:val="22"/>
                <w:szCs w:val="22"/>
              </w:rPr>
              <w:t>6</w:t>
            </w:r>
          </w:p>
        </w:tc>
        <w:tc>
          <w:tcPr>
            <w:tcW w:w="2660" w:type="dxa"/>
          </w:tcPr>
          <w:p w:rsidR="00311F96" w:rsidRDefault="003A73CA">
            <w:pPr>
              <w:spacing w:line="240" w:lineRule="auto"/>
              <w:ind w:firstLine="0"/>
              <w:rPr>
                <w:rFonts w:ascii="Times New Roman" w:hAnsi="Times New Roman" w:cs="Times New Roman"/>
                <w:sz w:val="22"/>
                <w:szCs w:val="22"/>
              </w:rPr>
            </w:pPr>
            <w:r>
              <w:rPr>
                <w:rFonts w:ascii="Times New Roman" w:eastAsia="Arial" w:hAnsi="Times New Roman" w:cs="Times New Roman"/>
                <w:sz w:val="22"/>
                <w:szCs w:val="22"/>
              </w:rPr>
              <w:t>Perkančioji organizacija</w:t>
            </w:r>
            <w:r>
              <w:rPr>
                <w:rFonts w:ascii="Times New Roman" w:eastAsia="Times New Roman" w:hAnsi="Times New Roman" w:cs="Times New Roman"/>
                <w:sz w:val="22"/>
                <w:szCs w:val="22"/>
              </w:rPr>
              <w:t xml:space="preserve"> atsako dalyviui, ar jis sutinka priimti dalyvio siūlomą pasiūlymo galiojimo užtikrinimą patvirtinantį dokumentą ne vėliau kaip per</w:t>
            </w:r>
          </w:p>
        </w:tc>
        <w:tc>
          <w:tcPr>
            <w:tcW w:w="3685" w:type="dxa"/>
          </w:tcPr>
          <w:p w:rsidR="00311F96" w:rsidRDefault="003A73CA">
            <w:pPr>
              <w:spacing w:line="240" w:lineRule="auto"/>
              <w:ind w:firstLine="34"/>
              <w:rPr>
                <w:rFonts w:ascii="Times New Roman" w:hAnsi="Times New Roman" w:cs="Times New Roman"/>
                <w:sz w:val="22"/>
                <w:szCs w:val="22"/>
              </w:rPr>
            </w:pPr>
            <w:r>
              <w:rPr>
                <w:rFonts w:ascii="Times New Roman" w:eastAsia="Times New Roman" w:hAnsi="Times New Roman" w:cs="Times New Roman"/>
                <w:iCs/>
                <w:sz w:val="22"/>
                <w:szCs w:val="22"/>
              </w:rPr>
              <w:t xml:space="preserve">3 (tris) darbo dienas </w:t>
            </w:r>
            <w:r>
              <w:rPr>
                <w:rFonts w:ascii="Times New Roman" w:eastAsia="Times New Roman" w:hAnsi="Times New Roman" w:cs="Times New Roman"/>
                <w:sz w:val="22"/>
                <w:szCs w:val="22"/>
              </w:rPr>
              <w:t>nuo prašymo gavimo dienos</w:t>
            </w:r>
          </w:p>
          <w:p w:rsidR="00311F96" w:rsidRDefault="00311F96">
            <w:pPr>
              <w:spacing w:line="240" w:lineRule="auto"/>
              <w:ind w:firstLine="34"/>
              <w:rPr>
                <w:rFonts w:ascii="Times New Roman" w:hAnsi="Times New Roman" w:cs="Times New Roman"/>
                <w:sz w:val="22"/>
                <w:szCs w:val="22"/>
              </w:rPr>
            </w:pPr>
          </w:p>
        </w:tc>
        <w:tc>
          <w:tcPr>
            <w:tcW w:w="3422" w:type="dxa"/>
          </w:tcPr>
          <w:p w:rsidR="00311F96" w:rsidRDefault="003A73CA">
            <w:pPr>
              <w:spacing w:line="240" w:lineRule="auto"/>
              <w:ind w:firstLine="34"/>
              <w:rPr>
                <w:rFonts w:ascii="Times New Roman" w:hAnsi="Times New Roman" w:cs="Times New Roman"/>
                <w:sz w:val="22"/>
                <w:szCs w:val="22"/>
              </w:rPr>
            </w:pPr>
            <w:r>
              <w:rPr>
                <w:rFonts w:ascii="Times New Roman" w:eastAsia="Times New Roman" w:hAnsi="Times New Roman" w:cs="Times New Roman"/>
                <w:sz w:val="22"/>
                <w:szCs w:val="22"/>
              </w:rPr>
              <w:t>Netaikoma jei neprašoma pateikti pasiūlymo galiojimo užtikrinimą patvirtinančio dokumento</w:t>
            </w:r>
          </w:p>
        </w:tc>
      </w:tr>
      <w:tr w:rsidR="00311F96">
        <w:trPr>
          <w:trHeight w:val="20"/>
        </w:trPr>
        <w:tc>
          <w:tcPr>
            <w:tcW w:w="601" w:type="dxa"/>
          </w:tcPr>
          <w:p w:rsidR="00311F96" w:rsidRDefault="003A73CA">
            <w:pPr>
              <w:spacing w:line="240" w:lineRule="auto"/>
              <w:ind w:firstLine="0"/>
              <w:rPr>
                <w:rFonts w:ascii="Times New Roman" w:hAnsi="Times New Roman" w:cs="Times New Roman"/>
                <w:bCs/>
                <w:sz w:val="22"/>
                <w:szCs w:val="22"/>
              </w:rPr>
            </w:pPr>
            <w:r>
              <w:rPr>
                <w:rFonts w:ascii="Times New Roman" w:eastAsia="Times New Roman" w:hAnsi="Times New Roman" w:cs="Times New Roman"/>
                <w:bCs/>
                <w:sz w:val="22"/>
                <w:szCs w:val="22"/>
              </w:rPr>
              <w:t>7</w:t>
            </w:r>
          </w:p>
        </w:tc>
        <w:tc>
          <w:tcPr>
            <w:tcW w:w="2660" w:type="dxa"/>
          </w:tcPr>
          <w:p w:rsidR="00311F96" w:rsidRDefault="003A73CA">
            <w:pPr>
              <w:spacing w:line="240" w:lineRule="auto"/>
              <w:ind w:firstLine="0"/>
              <w:rPr>
                <w:rFonts w:ascii="Times New Roman" w:hAnsi="Times New Roman" w:cs="Times New Roman"/>
                <w:sz w:val="22"/>
                <w:szCs w:val="22"/>
              </w:rPr>
            </w:pPr>
            <w:r>
              <w:rPr>
                <w:rFonts w:ascii="Times New Roman" w:eastAsia="Times New Roman" w:hAnsi="Times New Roman" w:cs="Times New Roman"/>
                <w:sz w:val="22"/>
                <w:szCs w:val="22"/>
              </w:rPr>
              <w:t>Pasiūlymo galiojimo užtikrinimas pirkimo dalyviui grąžinamas (arba atsisakoma teisių į jį) per</w:t>
            </w:r>
          </w:p>
        </w:tc>
        <w:tc>
          <w:tcPr>
            <w:tcW w:w="3685" w:type="dxa"/>
          </w:tcPr>
          <w:p w:rsidR="00311F96" w:rsidRDefault="003A73CA">
            <w:pPr>
              <w:spacing w:line="240" w:lineRule="auto"/>
              <w:ind w:firstLine="34"/>
              <w:rPr>
                <w:rFonts w:ascii="Times New Roman" w:hAnsi="Times New Roman" w:cs="Times New Roman"/>
                <w:sz w:val="22"/>
                <w:szCs w:val="22"/>
              </w:rPr>
            </w:pPr>
            <w:r>
              <w:rPr>
                <w:rFonts w:ascii="Times New Roman" w:eastAsia="Times New Roman" w:hAnsi="Times New Roman" w:cs="Times New Roman"/>
                <w:iCs/>
                <w:sz w:val="22"/>
                <w:szCs w:val="22"/>
              </w:rPr>
              <w:t xml:space="preserve">5  (penkias) darbo dienas </w:t>
            </w:r>
            <w:r>
              <w:rPr>
                <w:rFonts w:ascii="Times New Roman" w:eastAsia="Times New Roman" w:hAnsi="Times New Roman" w:cs="Times New Roman"/>
                <w:sz w:val="22"/>
                <w:szCs w:val="22"/>
              </w:rPr>
              <w:t>nuo prašymo gavimo dienos</w:t>
            </w:r>
          </w:p>
          <w:p w:rsidR="00311F96" w:rsidRDefault="00311F96">
            <w:pPr>
              <w:spacing w:line="240" w:lineRule="auto"/>
              <w:ind w:firstLine="34"/>
              <w:rPr>
                <w:rFonts w:ascii="Times New Roman" w:hAnsi="Times New Roman" w:cs="Times New Roman"/>
                <w:sz w:val="22"/>
                <w:szCs w:val="22"/>
              </w:rPr>
            </w:pPr>
          </w:p>
        </w:tc>
        <w:tc>
          <w:tcPr>
            <w:tcW w:w="3422" w:type="dxa"/>
          </w:tcPr>
          <w:p w:rsidR="00311F96" w:rsidRDefault="003A73CA">
            <w:pPr>
              <w:spacing w:line="240" w:lineRule="auto"/>
              <w:ind w:firstLine="34"/>
              <w:rPr>
                <w:rFonts w:ascii="Times New Roman" w:hAnsi="Times New Roman" w:cs="Times New Roman"/>
                <w:sz w:val="22"/>
                <w:szCs w:val="22"/>
              </w:rPr>
            </w:pPr>
            <w:r>
              <w:rPr>
                <w:rFonts w:ascii="Times New Roman" w:eastAsia="Times New Roman" w:hAnsi="Times New Roman" w:cs="Times New Roman"/>
                <w:sz w:val="22"/>
                <w:szCs w:val="22"/>
              </w:rPr>
              <w:t>Netaikoma jei neprašoma pateikti pasiūlymo galiojimo užtikrinimą patvirtinančio dokumento</w:t>
            </w:r>
          </w:p>
        </w:tc>
      </w:tr>
      <w:tr w:rsidR="00311F96">
        <w:trPr>
          <w:trHeight w:val="20"/>
        </w:trPr>
        <w:tc>
          <w:tcPr>
            <w:tcW w:w="601" w:type="dxa"/>
          </w:tcPr>
          <w:p w:rsidR="00311F96" w:rsidRDefault="003A73CA">
            <w:pPr>
              <w:spacing w:line="240" w:lineRule="auto"/>
              <w:ind w:firstLine="0"/>
              <w:rPr>
                <w:rFonts w:ascii="Times New Roman" w:hAnsi="Times New Roman" w:cs="Times New Roman"/>
                <w:bCs/>
                <w:sz w:val="22"/>
                <w:szCs w:val="22"/>
              </w:rPr>
            </w:pPr>
            <w:r>
              <w:rPr>
                <w:rFonts w:ascii="Times New Roman" w:eastAsia="Times New Roman" w:hAnsi="Times New Roman" w:cs="Times New Roman"/>
                <w:bCs/>
                <w:sz w:val="22"/>
                <w:szCs w:val="22"/>
              </w:rPr>
              <w:t>8</w:t>
            </w:r>
          </w:p>
        </w:tc>
        <w:tc>
          <w:tcPr>
            <w:tcW w:w="2660" w:type="dxa"/>
          </w:tcPr>
          <w:p w:rsidR="00311F96" w:rsidRDefault="003A73CA">
            <w:pPr>
              <w:spacing w:line="240" w:lineRule="auto"/>
              <w:ind w:firstLine="0"/>
              <w:rPr>
                <w:rFonts w:ascii="Times New Roman" w:hAnsi="Times New Roman" w:cs="Times New Roman"/>
                <w:sz w:val="22"/>
                <w:szCs w:val="22"/>
              </w:rPr>
            </w:pPr>
            <w:r>
              <w:rPr>
                <w:rFonts w:ascii="Times New Roman" w:eastAsia="Arial" w:hAnsi="Times New Roman" w:cs="Times New Roman"/>
                <w:sz w:val="22"/>
                <w:szCs w:val="22"/>
              </w:rPr>
              <w:t>Perkančioji organizacija</w:t>
            </w:r>
            <w:r>
              <w:rPr>
                <w:rFonts w:ascii="Times New Roman" w:eastAsia="Times New Roman" w:hAnsi="Times New Roman" w:cs="Times New Roman"/>
                <w:sz w:val="22"/>
                <w:szCs w:val="22"/>
              </w:rPr>
              <w:t xml:space="preserve"> informuoja dalyvius apie EBVPD vertinimo rezultatus, jeigu taikoma, ne vėliau kaip per</w:t>
            </w:r>
          </w:p>
        </w:tc>
        <w:tc>
          <w:tcPr>
            <w:tcW w:w="3685" w:type="dxa"/>
          </w:tcPr>
          <w:p w:rsidR="00311F96" w:rsidRDefault="003A73CA">
            <w:pPr>
              <w:spacing w:line="240" w:lineRule="auto"/>
              <w:ind w:firstLine="34"/>
              <w:rPr>
                <w:rFonts w:ascii="Times New Roman" w:hAnsi="Times New Roman" w:cs="Times New Roman"/>
                <w:sz w:val="22"/>
                <w:szCs w:val="22"/>
              </w:rPr>
            </w:pPr>
            <w:r>
              <w:rPr>
                <w:rFonts w:ascii="Times New Roman" w:eastAsia="Times New Roman" w:hAnsi="Times New Roman" w:cs="Times New Roman"/>
                <w:bCs/>
                <w:sz w:val="22"/>
                <w:szCs w:val="22"/>
              </w:rPr>
              <w:t>3 (tris) darbo dienas nuo sprendimo priėmimo dienos</w:t>
            </w:r>
          </w:p>
        </w:tc>
        <w:tc>
          <w:tcPr>
            <w:tcW w:w="3422" w:type="dxa"/>
          </w:tcPr>
          <w:p w:rsidR="00311F96" w:rsidRDefault="00311F96">
            <w:pPr>
              <w:spacing w:line="240" w:lineRule="auto"/>
              <w:ind w:firstLine="34"/>
              <w:rPr>
                <w:rFonts w:ascii="Times New Roman" w:hAnsi="Times New Roman" w:cs="Times New Roman"/>
                <w:sz w:val="22"/>
                <w:szCs w:val="22"/>
              </w:rPr>
            </w:pPr>
          </w:p>
        </w:tc>
      </w:tr>
      <w:tr w:rsidR="00311F96">
        <w:trPr>
          <w:trHeight w:val="20"/>
        </w:trPr>
        <w:tc>
          <w:tcPr>
            <w:tcW w:w="601" w:type="dxa"/>
          </w:tcPr>
          <w:p w:rsidR="00311F96" w:rsidRDefault="003A73CA">
            <w:pPr>
              <w:spacing w:line="240" w:lineRule="auto"/>
              <w:ind w:firstLine="0"/>
              <w:rPr>
                <w:rFonts w:ascii="Times New Roman" w:hAnsi="Times New Roman" w:cs="Times New Roman"/>
                <w:bCs/>
                <w:sz w:val="22"/>
                <w:szCs w:val="22"/>
              </w:rPr>
            </w:pPr>
            <w:r>
              <w:rPr>
                <w:rFonts w:ascii="Times New Roman" w:eastAsia="Times New Roman" w:hAnsi="Times New Roman" w:cs="Times New Roman"/>
                <w:bCs/>
                <w:sz w:val="22"/>
                <w:szCs w:val="22"/>
              </w:rPr>
              <w:t>9</w:t>
            </w:r>
          </w:p>
        </w:tc>
        <w:tc>
          <w:tcPr>
            <w:tcW w:w="2660" w:type="dxa"/>
          </w:tcPr>
          <w:p w:rsidR="00311F96" w:rsidRDefault="003A73CA">
            <w:pPr>
              <w:spacing w:line="240" w:lineRule="auto"/>
              <w:ind w:firstLine="0"/>
              <w:rPr>
                <w:rFonts w:ascii="Times New Roman" w:hAnsi="Times New Roman" w:cs="Times New Roman"/>
                <w:sz w:val="22"/>
                <w:szCs w:val="22"/>
              </w:rPr>
            </w:pPr>
            <w:r>
              <w:rPr>
                <w:rFonts w:ascii="Times New Roman" w:eastAsia="Arial" w:hAnsi="Times New Roman" w:cs="Times New Roman"/>
                <w:sz w:val="22"/>
                <w:szCs w:val="22"/>
              </w:rPr>
              <w:t>Perkančioji organizacija</w:t>
            </w:r>
            <w:r>
              <w:rPr>
                <w:rFonts w:ascii="Times New Roman" w:eastAsia="Times New Roman" w:hAnsi="Times New Roman" w:cs="Times New Roman"/>
                <w:sz w:val="22"/>
                <w:szCs w:val="22"/>
              </w:rPr>
              <w:t xml:space="preserve"> dalyviams praneša apie priimtą sprendimą nustatyti laimėjusį pasiūlymą, dėl kurio bus sudaroma sutartis ne vėliau kaip per</w:t>
            </w:r>
          </w:p>
        </w:tc>
        <w:tc>
          <w:tcPr>
            <w:tcW w:w="3685" w:type="dxa"/>
          </w:tcPr>
          <w:p w:rsidR="00311F96" w:rsidRDefault="003A73CA">
            <w:pPr>
              <w:spacing w:line="240" w:lineRule="auto"/>
              <w:ind w:firstLine="34"/>
              <w:rPr>
                <w:rFonts w:ascii="Times New Roman" w:hAnsi="Times New Roman" w:cs="Times New Roman"/>
                <w:bCs/>
                <w:sz w:val="22"/>
                <w:szCs w:val="22"/>
              </w:rPr>
            </w:pPr>
            <w:r>
              <w:rPr>
                <w:rFonts w:ascii="Times New Roman" w:eastAsia="Times New Roman" w:hAnsi="Times New Roman" w:cs="Times New Roman"/>
                <w:bCs/>
                <w:sz w:val="22"/>
                <w:szCs w:val="22"/>
              </w:rPr>
              <w:t>3(tris) darbo dienas nuo sprendimo priėmimo dienos</w:t>
            </w:r>
          </w:p>
        </w:tc>
        <w:tc>
          <w:tcPr>
            <w:tcW w:w="3422" w:type="dxa"/>
          </w:tcPr>
          <w:p w:rsidR="00311F96" w:rsidRDefault="00311F96">
            <w:pPr>
              <w:spacing w:line="240" w:lineRule="auto"/>
              <w:ind w:firstLine="34"/>
              <w:rPr>
                <w:rFonts w:ascii="Times New Roman" w:hAnsi="Times New Roman" w:cs="Times New Roman"/>
                <w:sz w:val="22"/>
                <w:szCs w:val="22"/>
              </w:rPr>
            </w:pPr>
          </w:p>
        </w:tc>
      </w:tr>
      <w:tr w:rsidR="00311F96">
        <w:trPr>
          <w:trHeight w:val="20"/>
        </w:trPr>
        <w:tc>
          <w:tcPr>
            <w:tcW w:w="601" w:type="dxa"/>
          </w:tcPr>
          <w:p w:rsidR="00311F96" w:rsidRDefault="003A73CA">
            <w:pPr>
              <w:spacing w:line="240" w:lineRule="auto"/>
              <w:ind w:firstLine="0"/>
              <w:rPr>
                <w:rFonts w:ascii="Times New Roman" w:hAnsi="Times New Roman" w:cs="Times New Roman"/>
                <w:bCs/>
                <w:sz w:val="22"/>
                <w:szCs w:val="22"/>
              </w:rPr>
            </w:pPr>
            <w:r>
              <w:rPr>
                <w:rFonts w:ascii="Times New Roman" w:eastAsia="Times New Roman" w:hAnsi="Times New Roman" w:cs="Times New Roman"/>
                <w:bCs/>
                <w:sz w:val="22"/>
                <w:szCs w:val="22"/>
              </w:rPr>
              <w:t>10</w:t>
            </w:r>
          </w:p>
        </w:tc>
        <w:tc>
          <w:tcPr>
            <w:tcW w:w="2660" w:type="dxa"/>
          </w:tcPr>
          <w:p w:rsidR="00311F96" w:rsidRDefault="003A73CA">
            <w:pPr>
              <w:spacing w:line="240" w:lineRule="auto"/>
              <w:ind w:firstLine="0"/>
              <w:rPr>
                <w:rFonts w:ascii="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Dalyvis turi teisę pateikti pretenziją </w:t>
            </w:r>
            <w:r>
              <w:rPr>
                <w:rFonts w:ascii="Times New Roman" w:eastAsia="Arial" w:hAnsi="Times New Roman" w:cs="Times New Roman"/>
                <w:sz w:val="22"/>
                <w:szCs w:val="22"/>
              </w:rPr>
              <w:t xml:space="preserve"> perkančiajai </w:t>
            </w:r>
            <w:r>
              <w:rPr>
                <w:rFonts w:ascii="Times New Roman" w:eastAsia="Arial" w:hAnsi="Times New Roman" w:cs="Times New Roman"/>
                <w:sz w:val="22"/>
                <w:szCs w:val="22"/>
              </w:rPr>
              <w:lastRenderedPageBreak/>
              <w:t xml:space="preserve">organizacijai </w:t>
            </w:r>
            <w:r>
              <w:rPr>
                <w:rFonts w:ascii="Times New Roman" w:eastAsia="Times New Roman" w:hAnsi="Times New Roman" w:cs="Times New Roman"/>
                <w:sz w:val="22"/>
                <w:szCs w:val="22"/>
                <w:shd w:val="clear" w:color="auto" w:fill="FFFFFF"/>
              </w:rPr>
              <w:t xml:space="preserve">pateikti prašymą ar pareikšti ieškinį teismui </w:t>
            </w:r>
            <w:r>
              <w:rPr>
                <w:rFonts w:ascii="Times New Roman" w:eastAsia="Times New Roman" w:hAnsi="Times New Roman" w:cs="Times New Roman"/>
                <w:sz w:val="22"/>
                <w:szCs w:val="22"/>
              </w:rPr>
              <w:t>ne vėliau kaip per</w:t>
            </w:r>
          </w:p>
        </w:tc>
        <w:tc>
          <w:tcPr>
            <w:tcW w:w="3685" w:type="dxa"/>
          </w:tcPr>
          <w:p w:rsidR="00311F96" w:rsidRDefault="003A73CA">
            <w:pPr>
              <w:spacing w:line="240" w:lineRule="auto"/>
              <w:ind w:firstLine="34"/>
              <w:rPr>
                <w:rFonts w:ascii="Times New Roman" w:hAnsi="Times New Roman" w:cs="Times New Roman"/>
                <w:sz w:val="22"/>
                <w:szCs w:val="22"/>
              </w:rPr>
            </w:pPr>
            <w:r>
              <w:rPr>
                <w:rFonts w:ascii="Times New Roman" w:eastAsia="Times New Roman" w:hAnsi="Times New Roman" w:cs="Times New Roman"/>
                <w:sz w:val="22"/>
                <w:szCs w:val="22"/>
              </w:rPr>
              <w:lastRenderedPageBreak/>
              <w:t>5 (penkias) darbo dienas</w:t>
            </w:r>
          </w:p>
          <w:p w:rsidR="00311F96" w:rsidRDefault="00311F96">
            <w:pPr>
              <w:spacing w:line="240" w:lineRule="auto"/>
              <w:ind w:firstLine="34"/>
              <w:rPr>
                <w:rFonts w:ascii="Times New Roman" w:hAnsi="Times New Roman" w:cs="Times New Roman"/>
                <w:sz w:val="22"/>
                <w:szCs w:val="22"/>
              </w:rPr>
            </w:pPr>
          </w:p>
          <w:p w:rsidR="00311F96" w:rsidRDefault="003A73CA">
            <w:pPr>
              <w:spacing w:line="240" w:lineRule="auto"/>
              <w:ind w:firstLine="34"/>
              <w:rPr>
                <w:rFonts w:ascii="Times New Roman" w:hAnsi="Times New Roman" w:cs="Times New Roman"/>
                <w:sz w:val="22"/>
                <w:szCs w:val="22"/>
              </w:rPr>
            </w:pPr>
            <w:r>
              <w:rPr>
                <w:rFonts w:ascii="Times New Roman" w:eastAsia="Times New Roman" w:hAnsi="Times New Roman" w:cs="Times New Roman"/>
                <w:sz w:val="22"/>
                <w:szCs w:val="22"/>
              </w:rPr>
              <w:lastRenderedPageBreak/>
              <w:t xml:space="preserve">nuo </w:t>
            </w:r>
            <w:r>
              <w:rPr>
                <w:rFonts w:ascii="Times New Roman" w:eastAsia="Arial" w:hAnsi="Times New Roman" w:cs="Times New Roman"/>
                <w:sz w:val="22"/>
                <w:szCs w:val="22"/>
              </w:rPr>
              <w:t xml:space="preserve"> perkančiosios organizacijos </w:t>
            </w:r>
            <w:r>
              <w:rPr>
                <w:rFonts w:ascii="Times New Roman" w:eastAsia="Times New Roman" w:hAnsi="Times New Roman" w:cs="Times New Roman"/>
                <w:sz w:val="22"/>
                <w:szCs w:val="22"/>
              </w:rPr>
              <w:t xml:space="preserve">pranešimo raštu apie jos priimtą sprendimą išsiuntimo tiekėjams dienos arba nuo paskelbimo apie </w:t>
            </w:r>
            <w:r>
              <w:rPr>
                <w:rFonts w:ascii="Times New Roman" w:eastAsia="Arial" w:hAnsi="Times New Roman" w:cs="Times New Roman"/>
                <w:sz w:val="22"/>
                <w:szCs w:val="22"/>
              </w:rPr>
              <w:t xml:space="preserve"> perkančiosios organizacijos </w:t>
            </w:r>
            <w:r>
              <w:rPr>
                <w:rFonts w:ascii="Times New Roman" w:eastAsia="Times New Roman" w:hAnsi="Times New Roman" w:cs="Times New Roman"/>
                <w:sz w:val="22"/>
                <w:szCs w:val="22"/>
              </w:rPr>
              <w:t xml:space="preserve">priimtus sprendimus dienos, jei VPĮ nenumato reikalavimo raštu informuoti tiekėjus apie </w:t>
            </w:r>
            <w:r>
              <w:rPr>
                <w:rFonts w:ascii="Times New Roman" w:eastAsia="Arial" w:hAnsi="Times New Roman" w:cs="Times New Roman"/>
                <w:sz w:val="22"/>
                <w:szCs w:val="22"/>
              </w:rPr>
              <w:t xml:space="preserve"> perkančiosios organizacijos </w:t>
            </w:r>
            <w:r>
              <w:rPr>
                <w:rFonts w:ascii="Times New Roman" w:eastAsia="Times New Roman" w:hAnsi="Times New Roman" w:cs="Times New Roman"/>
                <w:sz w:val="22"/>
                <w:szCs w:val="22"/>
              </w:rPr>
              <w:t>priimtus sprendimus;</w:t>
            </w:r>
          </w:p>
          <w:p w:rsidR="00311F96" w:rsidRDefault="00311F96">
            <w:pPr>
              <w:spacing w:line="240" w:lineRule="auto"/>
              <w:ind w:firstLine="34"/>
              <w:rPr>
                <w:rFonts w:ascii="Times New Roman" w:hAnsi="Times New Roman" w:cs="Times New Roman"/>
                <w:sz w:val="22"/>
                <w:szCs w:val="22"/>
              </w:rPr>
            </w:pPr>
          </w:p>
          <w:p w:rsidR="00311F96" w:rsidRDefault="003A73CA">
            <w:pPr>
              <w:spacing w:line="240" w:lineRule="auto"/>
              <w:ind w:firstLine="34"/>
              <w:rPr>
                <w:rFonts w:ascii="Times New Roman" w:hAnsi="Times New Roman" w:cs="Times New Roman"/>
                <w:sz w:val="22"/>
                <w:szCs w:val="22"/>
              </w:rPr>
            </w:pPr>
            <w:r>
              <w:rPr>
                <w:rFonts w:ascii="Times New Roman" w:eastAsia="Times New Roman" w:hAnsi="Times New Roman" w:cs="Times New Roman"/>
                <w:sz w:val="22"/>
                <w:szCs w:val="22"/>
              </w:rPr>
              <w:t xml:space="preserve">15 (penkiolika) dienų nuo pranešimo išsiuntimo tiekėjams dienos, jeigu šis pranešimas nebuvo siunčiamas elektroninėmis priemonėmis. </w:t>
            </w:r>
          </w:p>
          <w:p w:rsidR="00311F96" w:rsidRDefault="00311F96">
            <w:pPr>
              <w:spacing w:line="240" w:lineRule="auto"/>
              <w:ind w:firstLine="34"/>
              <w:rPr>
                <w:rFonts w:ascii="Times New Roman" w:hAnsi="Times New Roman" w:cs="Times New Roman"/>
                <w:sz w:val="22"/>
                <w:szCs w:val="22"/>
              </w:rPr>
            </w:pPr>
          </w:p>
        </w:tc>
        <w:tc>
          <w:tcPr>
            <w:tcW w:w="3422" w:type="dxa"/>
          </w:tcPr>
          <w:p w:rsidR="00311F96" w:rsidRDefault="00311F96">
            <w:pPr>
              <w:spacing w:line="240" w:lineRule="auto"/>
              <w:ind w:firstLine="34"/>
              <w:rPr>
                <w:rFonts w:ascii="Times New Roman" w:hAnsi="Times New Roman" w:cs="Times New Roman"/>
                <w:bCs/>
                <w:sz w:val="22"/>
                <w:szCs w:val="22"/>
              </w:rPr>
            </w:pPr>
          </w:p>
        </w:tc>
      </w:tr>
      <w:tr w:rsidR="00311F96">
        <w:trPr>
          <w:trHeight w:val="20"/>
        </w:trPr>
        <w:tc>
          <w:tcPr>
            <w:tcW w:w="601" w:type="dxa"/>
          </w:tcPr>
          <w:p w:rsidR="00311F96" w:rsidRDefault="003A73CA">
            <w:pPr>
              <w:spacing w:line="240" w:lineRule="auto"/>
              <w:ind w:firstLine="0"/>
              <w:rPr>
                <w:rFonts w:ascii="Times New Roman" w:hAnsi="Times New Roman" w:cs="Times New Roman"/>
                <w:sz w:val="22"/>
                <w:szCs w:val="22"/>
              </w:rPr>
            </w:pPr>
            <w:r>
              <w:rPr>
                <w:rFonts w:ascii="Times New Roman" w:eastAsia="Times New Roman" w:hAnsi="Times New Roman" w:cs="Times New Roman"/>
                <w:sz w:val="22"/>
                <w:szCs w:val="22"/>
              </w:rPr>
              <w:t>11</w:t>
            </w:r>
          </w:p>
        </w:tc>
        <w:tc>
          <w:tcPr>
            <w:tcW w:w="2660" w:type="dxa"/>
          </w:tcPr>
          <w:p w:rsidR="00311F96" w:rsidRDefault="003A73CA">
            <w:pPr>
              <w:spacing w:line="240" w:lineRule="auto"/>
              <w:ind w:firstLine="0"/>
              <w:rPr>
                <w:rFonts w:ascii="Times New Roman" w:hAnsi="Times New Roman" w:cs="Times New Roman"/>
                <w:sz w:val="22"/>
                <w:szCs w:val="22"/>
              </w:rPr>
            </w:pPr>
            <w:r>
              <w:rPr>
                <w:rFonts w:ascii="Times New Roman" w:eastAsia="Arial" w:hAnsi="Times New Roman" w:cs="Times New Roman"/>
                <w:sz w:val="22"/>
                <w:szCs w:val="22"/>
              </w:rPr>
              <w:t xml:space="preserve"> Perkančioji organizacija </w:t>
            </w:r>
            <w:r>
              <w:rPr>
                <w:rFonts w:ascii="Times New Roman" w:eastAsia="Times New Roman" w:hAnsi="Times New Roman" w:cs="Times New Roman"/>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Pr>
          <w:p w:rsidR="00311F96" w:rsidRDefault="003A73CA">
            <w:pPr>
              <w:spacing w:line="240" w:lineRule="auto"/>
              <w:ind w:firstLine="34"/>
              <w:rPr>
                <w:rFonts w:ascii="Times New Roman" w:hAnsi="Times New Roman" w:cs="Times New Roman"/>
                <w:sz w:val="22"/>
                <w:szCs w:val="22"/>
              </w:rPr>
            </w:pPr>
            <w:r>
              <w:rPr>
                <w:rFonts w:ascii="Times New Roman" w:eastAsia="Times New Roman" w:hAnsi="Times New Roman" w:cs="Times New Roman"/>
                <w:sz w:val="22"/>
                <w:szCs w:val="22"/>
              </w:rPr>
              <w:t>6 (šešias) darbo dienas nuo pretenzijos gavimo dienos</w:t>
            </w:r>
          </w:p>
        </w:tc>
        <w:tc>
          <w:tcPr>
            <w:tcW w:w="3422" w:type="dxa"/>
          </w:tcPr>
          <w:p w:rsidR="00311F96" w:rsidRDefault="00311F96">
            <w:pPr>
              <w:spacing w:line="240" w:lineRule="auto"/>
              <w:ind w:firstLine="34"/>
              <w:rPr>
                <w:rFonts w:ascii="Times New Roman" w:hAnsi="Times New Roman" w:cs="Times New Roman"/>
                <w:sz w:val="22"/>
                <w:szCs w:val="22"/>
              </w:rPr>
            </w:pPr>
          </w:p>
        </w:tc>
      </w:tr>
      <w:tr w:rsidR="00311F96">
        <w:trPr>
          <w:trHeight w:val="20"/>
        </w:trPr>
        <w:tc>
          <w:tcPr>
            <w:tcW w:w="601" w:type="dxa"/>
          </w:tcPr>
          <w:p w:rsidR="00311F96" w:rsidRDefault="003A73CA">
            <w:pPr>
              <w:spacing w:line="240" w:lineRule="auto"/>
              <w:ind w:firstLine="0"/>
              <w:rPr>
                <w:rFonts w:ascii="Times New Roman" w:hAnsi="Times New Roman" w:cs="Times New Roman"/>
                <w:bCs/>
                <w:sz w:val="22"/>
                <w:szCs w:val="22"/>
              </w:rPr>
            </w:pPr>
            <w:r>
              <w:rPr>
                <w:rFonts w:ascii="Times New Roman" w:eastAsia="Times New Roman" w:hAnsi="Times New Roman" w:cs="Times New Roman"/>
                <w:bCs/>
                <w:sz w:val="22"/>
                <w:szCs w:val="22"/>
              </w:rPr>
              <w:t>12</w:t>
            </w:r>
          </w:p>
        </w:tc>
        <w:tc>
          <w:tcPr>
            <w:tcW w:w="2660" w:type="dxa"/>
          </w:tcPr>
          <w:p w:rsidR="00311F96" w:rsidRDefault="003A73CA">
            <w:pPr>
              <w:spacing w:line="240" w:lineRule="auto"/>
              <w:ind w:firstLine="0"/>
              <w:rPr>
                <w:rFonts w:ascii="Times New Roman" w:hAnsi="Times New Roman" w:cs="Times New Roman"/>
                <w:sz w:val="22"/>
                <w:szCs w:val="22"/>
              </w:rPr>
            </w:pPr>
            <w:r>
              <w:rPr>
                <w:rFonts w:ascii="Times New Roman" w:eastAsia="Times New Roman" w:hAnsi="Times New Roman" w:cs="Times New Roman"/>
                <w:sz w:val="22"/>
                <w:szCs w:val="22"/>
              </w:rPr>
              <w:t xml:space="preserve">Jeigu </w:t>
            </w:r>
            <w:r>
              <w:rPr>
                <w:rFonts w:ascii="Times New Roman" w:eastAsia="Arial" w:hAnsi="Times New Roman" w:cs="Times New Roman"/>
                <w:sz w:val="22"/>
                <w:szCs w:val="22"/>
              </w:rPr>
              <w:t xml:space="preserve"> perkančioji organizacija </w:t>
            </w:r>
            <w:r>
              <w:rPr>
                <w:rFonts w:ascii="Times New Roman" w:eastAsia="Times New Roman" w:hAnsi="Times New Roman" w:cs="Times New Roman"/>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tcPr>
          <w:p w:rsidR="00311F96" w:rsidRDefault="003A73CA">
            <w:pPr>
              <w:spacing w:line="240" w:lineRule="auto"/>
              <w:ind w:firstLine="34"/>
              <w:rPr>
                <w:rFonts w:ascii="Times New Roman" w:hAnsi="Times New Roman" w:cs="Times New Roman"/>
                <w:sz w:val="22"/>
                <w:szCs w:val="22"/>
                <w:highlight w:val="yellow"/>
              </w:rPr>
            </w:pPr>
            <w:r>
              <w:rPr>
                <w:rFonts w:ascii="Times New Roman" w:eastAsia="Times New Roman" w:hAnsi="Times New Roman" w:cs="Times New Roman"/>
                <w:sz w:val="22"/>
                <w:szCs w:val="22"/>
              </w:rPr>
              <w:t xml:space="preserve">per 15 (penkiolika) dienų nuo dienos, kurią </w:t>
            </w:r>
            <w:r>
              <w:rPr>
                <w:rFonts w:ascii="Times New Roman" w:eastAsia="Arial" w:hAnsi="Times New Roman" w:cs="Times New Roman"/>
                <w:sz w:val="22"/>
                <w:szCs w:val="22"/>
              </w:rPr>
              <w:t xml:space="preserve"> perkančioji organizacija </w:t>
            </w:r>
            <w:r>
              <w:rPr>
                <w:rFonts w:ascii="Times New Roman" w:eastAsia="Times New Roman" w:hAnsi="Times New Roman" w:cs="Times New Roman"/>
                <w:sz w:val="22"/>
                <w:szCs w:val="22"/>
              </w:rPr>
              <w:t xml:space="preserve">turėjo raštu pranešti apie priimtą sprendimą </w:t>
            </w:r>
          </w:p>
        </w:tc>
        <w:tc>
          <w:tcPr>
            <w:tcW w:w="3422" w:type="dxa"/>
          </w:tcPr>
          <w:p w:rsidR="00311F96" w:rsidRDefault="00311F96">
            <w:pPr>
              <w:spacing w:line="240" w:lineRule="auto"/>
              <w:ind w:firstLine="34"/>
              <w:rPr>
                <w:rFonts w:ascii="Times New Roman" w:hAnsi="Times New Roman" w:cs="Times New Roman"/>
                <w:sz w:val="22"/>
                <w:szCs w:val="22"/>
              </w:rPr>
            </w:pPr>
            <w:bookmarkStart w:id="25" w:name="_Toc147739116"/>
            <w:bookmarkEnd w:id="25"/>
          </w:p>
        </w:tc>
      </w:tr>
    </w:tbl>
    <w:p w:rsidR="00311F96" w:rsidRDefault="00311F96">
      <w:pPr>
        <w:rPr>
          <w:rFonts w:ascii="Arial" w:hAnsi="Arial" w:cs="Arial"/>
        </w:rPr>
      </w:pPr>
    </w:p>
    <w:p w:rsidR="007E20FE" w:rsidRDefault="007E20FE" w:rsidP="007E20FE">
      <w:pPr>
        <w:jc w:val="center"/>
        <w:rPr>
          <w:rFonts w:ascii="Arial" w:hAnsi="Arial" w:cs="Arial"/>
        </w:rPr>
      </w:pPr>
      <w:r>
        <w:rPr>
          <w:rFonts w:ascii="Arial" w:hAnsi="Arial" w:cs="Arial"/>
        </w:rPr>
        <w:t>____________________</w:t>
      </w:r>
    </w:p>
    <w:sectPr w:rsidR="007E20FE">
      <w:headerReference w:type="default" r:id="rId17"/>
      <w:footerReference w:type="default" r:id="rId18"/>
      <w:headerReference w:type="first" r:id="rId19"/>
      <w:footerReference w:type="first" r:id="rId20"/>
      <w:pgSz w:w="12240" w:h="15840"/>
      <w:pgMar w:top="777" w:right="720" w:bottom="777" w:left="720" w:header="720" w:footer="720" w:gutter="0"/>
      <w:pgNumType w:start="0"/>
      <w:cols w:space="1296"/>
      <w:formProt w:val="0"/>
      <w:titlePg/>
      <w:docGrid w:linePitch="360" w:charSpace="1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0D" w:rsidRDefault="003E5C0D">
      <w:pPr>
        <w:spacing w:line="240" w:lineRule="auto"/>
      </w:pPr>
      <w:r>
        <w:separator/>
      </w:r>
    </w:p>
  </w:endnote>
  <w:endnote w:type="continuationSeparator" w:id="0">
    <w:p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altName w:val="Times New Roman"/>
    <w:charset w:val="00"/>
    <w:family w:val="swiss"/>
    <w:pitch w:val="variable"/>
    <w:sig w:usb0="00000003" w:usb1="00000000" w:usb2="0000000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imesLT, 'Times New Roman'">
    <w:altName w:val="Times New Roman"/>
    <w:panose1 w:val="00000000000000000000"/>
    <w:charset w:val="00"/>
    <w:family w:val="roman"/>
    <w:notTrueType/>
    <w:pitch w:val="default"/>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15" w:type="dxa"/>
      <w:tblInd w:w="108" w:type="dxa"/>
      <w:tblLayout w:type="fixed"/>
      <w:tblLook w:val="04A0" w:firstRow="1" w:lastRow="0" w:firstColumn="1" w:lastColumn="0" w:noHBand="0" w:noVBand="1"/>
    </w:tblPr>
    <w:tblGrid>
      <w:gridCol w:w="9815"/>
    </w:tblGrid>
    <w:tr w:rsidR="00A14438">
      <w:trPr>
        <w:trHeight w:val="850"/>
      </w:trPr>
      <w:tc>
        <w:tcPr>
          <w:tcW w:w="9815" w:type="dxa"/>
          <w:tcBorders>
            <w:top w:val="single" w:sz="4" w:space="0" w:color="000000"/>
          </w:tcBorders>
          <w:shd w:val="clear" w:color="auto" w:fill="auto"/>
        </w:tcPr>
        <w:tbl>
          <w:tblPr>
            <w:tblW w:w="9605" w:type="dxa"/>
            <w:tblInd w:w="108" w:type="dxa"/>
            <w:tblLayout w:type="fixed"/>
            <w:tblLook w:val="04A0" w:firstRow="1" w:lastRow="0" w:firstColumn="1" w:lastColumn="0" w:noHBand="0" w:noVBand="1"/>
          </w:tblPr>
          <w:tblGrid>
            <w:gridCol w:w="2046"/>
            <w:gridCol w:w="2319"/>
            <w:gridCol w:w="2945"/>
            <w:gridCol w:w="2295"/>
          </w:tblGrid>
          <w:tr w:rsidR="00B62CBC" w:rsidTr="00B62CBC">
            <w:trPr>
              <w:trHeight w:val="850"/>
            </w:trPr>
            <w:tc>
              <w:tcPr>
                <w:tcW w:w="2046" w:type="dxa"/>
                <w:tcBorders>
                  <w:top w:val="single" w:sz="4" w:space="0" w:color="000000"/>
                </w:tcBorders>
                <w:shd w:val="clear" w:color="auto" w:fill="auto"/>
              </w:tcPr>
              <w:p w:rsidR="00B62CBC" w:rsidRPr="00103625" w:rsidRDefault="00B62CBC" w:rsidP="00B62CBC">
                <w:pPr>
                  <w:pStyle w:val="Porat"/>
                  <w:widowControl w:val="0"/>
                  <w:tabs>
                    <w:tab w:val="clear" w:pos="4513"/>
                    <w:tab w:val="clear" w:pos="9026"/>
                    <w:tab w:val="center" w:pos="4153"/>
                    <w:tab w:val="right" w:pos="8306"/>
                    <w:tab w:val="right" w:pos="8931"/>
                  </w:tabs>
                  <w:spacing w:line="240" w:lineRule="auto"/>
                  <w:ind w:firstLine="0"/>
                  <w:rPr>
                    <w:rFonts w:ascii="Times New Roman" w:hAnsi="Times New Roman" w:cs="Times New Roman"/>
                    <w:sz w:val="18"/>
                    <w:szCs w:val="18"/>
                  </w:rPr>
                </w:pPr>
                <w:r w:rsidRPr="00103625">
                  <w:rPr>
                    <w:rFonts w:ascii="Times New Roman" w:hAnsi="Times New Roman" w:cs="Times New Roman"/>
                    <w:sz w:val="18"/>
                    <w:szCs w:val="18"/>
                  </w:rPr>
                  <w:t>Biudžetinė įstaiga</w:t>
                </w:r>
              </w:p>
              <w:p w:rsidR="00B62CBC" w:rsidRPr="00103625" w:rsidRDefault="00B62CBC" w:rsidP="00B62CBC">
                <w:pPr>
                  <w:pStyle w:val="Porat"/>
                  <w:widowControl w:val="0"/>
                  <w:tabs>
                    <w:tab w:val="clear" w:pos="4513"/>
                    <w:tab w:val="clear" w:pos="9026"/>
                    <w:tab w:val="right" w:pos="2247"/>
                  </w:tabs>
                  <w:spacing w:line="240" w:lineRule="auto"/>
                  <w:ind w:firstLine="0"/>
                  <w:rPr>
                    <w:rFonts w:ascii="Times New Roman" w:hAnsi="Times New Roman" w:cs="Times New Roman"/>
                    <w:sz w:val="18"/>
                    <w:szCs w:val="18"/>
                  </w:rPr>
                </w:pPr>
                <w:r w:rsidRPr="00103625">
                  <w:rPr>
                    <w:rFonts w:ascii="Times New Roman" w:hAnsi="Times New Roman" w:cs="Times New Roman"/>
                    <w:sz w:val="18"/>
                    <w:szCs w:val="18"/>
                  </w:rPr>
                  <w:t>Saltoniškių g. 19</w:t>
                </w:r>
              </w:p>
              <w:p w:rsidR="00B62CBC" w:rsidRPr="00103625" w:rsidRDefault="00B62CBC" w:rsidP="00B62CBC">
                <w:pPr>
                  <w:pStyle w:val="Porat"/>
                  <w:widowControl w:val="0"/>
                  <w:tabs>
                    <w:tab w:val="clear" w:pos="4513"/>
                    <w:tab w:val="clear" w:pos="9026"/>
                    <w:tab w:val="right" w:pos="2247"/>
                  </w:tabs>
                  <w:spacing w:line="240" w:lineRule="auto"/>
                  <w:ind w:firstLine="0"/>
                  <w:rPr>
                    <w:rFonts w:ascii="Times New Roman" w:hAnsi="Times New Roman" w:cs="Times New Roman"/>
                    <w:sz w:val="18"/>
                    <w:szCs w:val="18"/>
                  </w:rPr>
                </w:pPr>
                <w:r w:rsidRPr="00103625">
                  <w:rPr>
                    <w:rFonts w:ascii="Times New Roman" w:hAnsi="Times New Roman" w:cs="Times New Roman"/>
                    <w:sz w:val="18"/>
                    <w:szCs w:val="18"/>
                  </w:rPr>
                  <w:t>LT-08106 Vilnius</w:t>
                </w:r>
              </w:p>
            </w:tc>
            <w:tc>
              <w:tcPr>
                <w:tcW w:w="2319" w:type="dxa"/>
                <w:tcBorders>
                  <w:top w:val="single" w:sz="4" w:space="0" w:color="000000"/>
                </w:tcBorders>
                <w:shd w:val="clear" w:color="auto" w:fill="auto"/>
              </w:tcPr>
              <w:p w:rsidR="00B62CBC" w:rsidRPr="00103625" w:rsidRDefault="00103625" w:rsidP="00103625">
                <w:pPr>
                  <w:pStyle w:val="Standard"/>
                  <w:spacing w:before="120" w:after="0"/>
                  <w:rPr>
                    <w:rFonts w:ascii="Times New Roman" w:hAnsi="Times New Roman" w:cs="Times New Roman"/>
                    <w:sz w:val="18"/>
                    <w:szCs w:val="18"/>
                  </w:rPr>
                </w:pPr>
                <w:r w:rsidRPr="00103625">
                  <w:rPr>
                    <w:rFonts w:ascii="Times New Roman" w:hAnsi="Times New Roman" w:cs="Times New Roman"/>
                    <w:sz w:val="18"/>
                    <w:szCs w:val="18"/>
                  </w:rPr>
                  <w:t>Tel. +370</w:t>
                </w:r>
                <w:r w:rsidR="00B62CBC" w:rsidRPr="00103625">
                  <w:rPr>
                    <w:rFonts w:ascii="Times New Roman" w:hAnsi="Times New Roman" w:cs="Times New Roman"/>
                    <w:sz w:val="18"/>
                    <w:szCs w:val="18"/>
                  </w:rPr>
                  <w:t xml:space="preserve"> 700  60 000</w:t>
                </w:r>
              </w:p>
              <w:p w:rsidR="00B62CBC" w:rsidRPr="00103625" w:rsidRDefault="00B62CBC" w:rsidP="00B62CBC">
                <w:pPr>
                  <w:pStyle w:val="Standard"/>
                  <w:rPr>
                    <w:rFonts w:ascii="Times New Roman" w:hAnsi="Times New Roman" w:cs="Times New Roman"/>
                    <w:sz w:val="18"/>
                    <w:szCs w:val="18"/>
                  </w:rPr>
                </w:pPr>
                <w:r w:rsidRPr="00103625">
                  <w:rPr>
                    <w:rFonts w:ascii="Times New Roman" w:hAnsi="Times New Roman" w:cs="Times New Roman"/>
                    <w:sz w:val="18"/>
                    <w:szCs w:val="18"/>
                  </w:rPr>
                  <w:t>El. p. info@policija.lt</w:t>
                </w:r>
              </w:p>
            </w:tc>
            <w:tc>
              <w:tcPr>
                <w:tcW w:w="2945" w:type="dxa"/>
                <w:tcBorders>
                  <w:top w:val="single" w:sz="4" w:space="0" w:color="000000"/>
                </w:tcBorders>
                <w:shd w:val="clear" w:color="auto" w:fill="auto"/>
              </w:tcPr>
              <w:p w:rsidR="00B62CBC" w:rsidRPr="00103625" w:rsidRDefault="00B62CBC" w:rsidP="00B62CBC">
                <w:pPr>
                  <w:pStyle w:val="Porat"/>
                  <w:widowControl w:val="0"/>
                  <w:tabs>
                    <w:tab w:val="clear" w:pos="4513"/>
                    <w:tab w:val="clear" w:pos="9026"/>
                    <w:tab w:val="center" w:pos="4153"/>
                    <w:tab w:val="right" w:pos="8306"/>
                    <w:tab w:val="right" w:pos="8931"/>
                  </w:tabs>
                  <w:spacing w:line="240" w:lineRule="auto"/>
                  <w:ind w:firstLine="0"/>
                  <w:rPr>
                    <w:rFonts w:ascii="Times New Roman" w:hAnsi="Times New Roman" w:cs="Times New Roman"/>
                    <w:sz w:val="18"/>
                    <w:szCs w:val="18"/>
                  </w:rPr>
                </w:pPr>
                <w:r w:rsidRPr="00103625">
                  <w:rPr>
                    <w:rFonts w:ascii="Times New Roman" w:hAnsi="Times New Roman" w:cs="Times New Roman"/>
                    <w:sz w:val="18"/>
                    <w:szCs w:val="18"/>
                  </w:rPr>
                  <w:t>Duomenys kaupiami ir saugomi Juridinių asmenų registre</w:t>
                </w:r>
              </w:p>
              <w:p w:rsidR="00B62CBC" w:rsidRPr="00103625" w:rsidRDefault="00B62CBC" w:rsidP="00B62CBC">
                <w:pPr>
                  <w:pStyle w:val="Porat"/>
                  <w:widowControl w:val="0"/>
                  <w:tabs>
                    <w:tab w:val="clear" w:pos="4513"/>
                    <w:tab w:val="clear" w:pos="9026"/>
                    <w:tab w:val="center" w:pos="4153"/>
                    <w:tab w:val="right" w:pos="8306"/>
                    <w:tab w:val="right" w:pos="8931"/>
                  </w:tabs>
                  <w:spacing w:line="240" w:lineRule="auto"/>
                  <w:ind w:firstLine="0"/>
                  <w:rPr>
                    <w:rFonts w:ascii="Times New Roman" w:hAnsi="Times New Roman" w:cs="Times New Roman"/>
                    <w:sz w:val="18"/>
                    <w:szCs w:val="18"/>
                  </w:rPr>
                </w:pPr>
                <w:r w:rsidRPr="00103625">
                  <w:rPr>
                    <w:rFonts w:ascii="Times New Roman" w:hAnsi="Times New Roman" w:cs="Times New Roman"/>
                    <w:sz w:val="18"/>
                    <w:szCs w:val="18"/>
                  </w:rPr>
                  <w:t>Kodas 188785847</w:t>
                </w:r>
              </w:p>
            </w:tc>
            <w:tc>
              <w:tcPr>
                <w:tcW w:w="2295" w:type="dxa"/>
                <w:tcBorders>
                  <w:top w:val="single" w:sz="4" w:space="0" w:color="000000"/>
                </w:tcBorders>
              </w:tcPr>
              <w:p w:rsidR="00B62CBC" w:rsidRDefault="00B62CBC" w:rsidP="00B62CBC">
                <w:pPr>
                  <w:pStyle w:val="Porat"/>
                  <w:widowControl w:val="0"/>
                  <w:tabs>
                    <w:tab w:val="clear" w:pos="4513"/>
                    <w:tab w:val="clear" w:pos="9026"/>
                    <w:tab w:val="center" w:pos="4153"/>
                    <w:tab w:val="right" w:pos="8306"/>
                    <w:tab w:val="right" w:pos="8931"/>
                  </w:tabs>
                  <w:spacing w:before="57"/>
                  <w:ind w:firstLine="0"/>
                </w:pPr>
                <w:r>
                  <w:rPr>
                    <w:noProof/>
                  </w:rPr>
                  <w:drawing>
                    <wp:inline distT="0" distB="0" distL="0" distR="0" wp14:anchorId="21C1F96E" wp14:editId="298AAB08">
                      <wp:extent cx="1352550" cy="323850"/>
                      <wp:effectExtent l="0" t="0" r="0" b="0"/>
                      <wp:docPr id="20"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1"/>
                              <a:stretch>
                                <a:fillRect/>
                              </a:stretch>
                            </pic:blipFill>
                            <pic:spPr bwMode="auto">
                              <a:xfrm>
                                <a:off x="0" y="0"/>
                                <a:ext cx="1352550" cy="323850"/>
                              </a:xfrm>
                              <a:prstGeom prst="rect">
                                <a:avLst/>
                              </a:prstGeom>
                            </pic:spPr>
                          </pic:pic>
                        </a:graphicData>
                      </a:graphic>
                    </wp:inline>
                  </w:drawing>
                </w:r>
              </w:p>
            </w:tc>
          </w:tr>
        </w:tbl>
        <w:p w:rsidR="00A14438" w:rsidRDefault="00A14438">
          <w:pPr>
            <w:widowControl w:val="0"/>
          </w:pPr>
        </w:p>
      </w:tc>
    </w:tr>
  </w:tbl>
  <w:p w:rsidR="00A14438" w:rsidRDefault="00A1443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438" w:rsidRDefault="00A1443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A14438">
      <w:tc>
        <w:tcPr>
          <w:tcW w:w="3600" w:type="dxa"/>
        </w:tcPr>
        <w:p w:rsidR="00A14438" w:rsidRDefault="00A14438">
          <w:pPr>
            <w:pStyle w:val="Antrats"/>
            <w:widowControl w:val="0"/>
            <w:ind w:left="-115"/>
            <w:jc w:val="left"/>
          </w:pPr>
        </w:p>
      </w:tc>
      <w:tc>
        <w:tcPr>
          <w:tcW w:w="3600" w:type="dxa"/>
        </w:tcPr>
        <w:p w:rsidR="00A14438" w:rsidRDefault="00A14438">
          <w:pPr>
            <w:pStyle w:val="Antrats"/>
            <w:widowControl w:val="0"/>
            <w:jc w:val="center"/>
          </w:pPr>
        </w:p>
      </w:tc>
      <w:tc>
        <w:tcPr>
          <w:tcW w:w="3600" w:type="dxa"/>
        </w:tcPr>
        <w:p w:rsidR="00A14438" w:rsidRDefault="00A14438">
          <w:pPr>
            <w:pStyle w:val="Antrats"/>
            <w:widowControl w:val="0"/>
            <w:ind w:right="-115"/>
            <w:jc w:val="right"/>
          </w:pPr>
        </w:p>
      </w:tc>
    </w:tr>
  </w:tbl>
  <w:p w:rsidR="00A14438" w:rsidRDefault="00A1443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A14438">
      <w:tc>
        <w:tcPr>
          <w:tcW w:w="3600" w:type="dxa"/>
        </w:tcPr>
        <w:p w:rsidR="00A14438" w:rsidRDefault="00A14438">
          <w:pPr>
            <w:pStyle w:val="Antrats"/>
            <w:widowControl w:val="0"/>
            <w:ind w:left="-115"/>
            <w:jc w:val="left"/>
          </w:pPr>
        </w:p>
      </w:tc>
      <w:tc>
        <w:tcPr>
          <w:tcW w:w="3600" w:type="dxa"/>
        </w:tcPr>
        <w:p w:rsidR="00A14438" w:rsidRDefault="00A14438">
          <w:pPr>
            <w:pStyle w:val="Antrats"/>
            <w:widowControl w:val="0"/>
            <w:jc w:val="center"/>
          </w:pPr>
        </w:p>
      </w:tc>
      <w:tc>
        <w:tcPr>
          <w:tcW w:w="3600" w:type="dxa"/>
        </w:tcPr>
        <w:p w:rsidR="00A14438" w:rsidRDefault="00A14438">
          <w:pPr>
            <w:pStyle w:val="Antrats"/>
            <w:widowControl w:val="0"/>
            <w:ind w:right="-115"/>
            <w:jc w:val="right"/>
          </w:pPr>
        </w:p>
      </w:tc>
    </w:tr>
  </w:tbl>
  <w:p w:rsidR="00A14438" w:rsidRDefault="00A144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0D" w:rsidRDefault="003E5C0D">
      <w:pPr>
        <w:rPr>
          <w:sz w:val="12"/>
        </w:rPr>
      </w:pPr>
      <w:r>
        <w:separator/>
      </w:r>
    </w:p>
  </w:footnote>
  <w:footnote w:type="continuationSeparator" w:id="0">
    <w:p w:rsidR="003E5C0D" w:rsidRDefault="003E5C0D">
      <w:pPr>
        <w:rPr>
          <w:sz w:val="12"/>
        </w:rPr>
      </w:pPr>
      <w:r>
        <w:continuationSeparator/>
      </w:r>
    </w:p>
  </w:footnote>
  <w:footnote w:id="1">
    <w:p w:rsidR="00A14438" w:rsidRDefault="00A14438">
      <w:pPr>
        <w:pStyle w:val="Puslapioinaostekstas"/>
      </w:pPr>
      <w:r>
        <w:rPr>
          <w:rStyle w:val="Inaosramenys"/>
        </w:rPr>
        <w:footnoteRef/>
      </w:r>
      <w:r>
        <w:t xml:space="preserve"> </w:t>
      </w:r>
      <w:r>
        <w:rPr>
          <w:rFonts w:ascii="Times New Roman" w:hAnsi="Times New Roman" w:cs="Times New Roman"/>
        </w:rPr>
        <w:t>Pasiūlymų patikslinimo, papildymo ar paaiškinimo taisyklės.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599405"/>
      <w:docPartObj>
        <w:docPartGallery w:val="Page Numbers (Top of Page)"/>
        <w:docPartUnique/>
      </w:docPartObj>
    </w:sdtPr>
    <w:sdtEndPr/>
    <w:sdtContent>
      <w:p w:rsidR="00A14438" w:rsidRDefault="00A14438">
        <w:pPr>
          <w:pStyle w:val="Antrats"/>
          <w:jc w:val="center"/>
        </w:pPr>
        <w:r>
          <w:fldChar w:fldCharType="begin"/>
        </w:r>
        <w:r>
          <w:instrText>PAGE</w:instrText>
        </w:r>
        <w:r>
          <w:fldChar w:fldCharType="separate"/>
        </w:r>
        <w:r w:rsidR="002A41C1">
          <w:rPr>
            <w:noProof/>
          </w:rPr>
          <w:t>10</w:t>
        </w:r>
        <w:r>
          <w:fldChar w:fldCharType="end"/>
        </w:r>
      </w:p>
      <w:p w:rsidR="00A14438" w:rsidRDefault="003E5C0D">
        <w:pPr>
          <w:pStyle w:val="Antrats"/>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438" w:rsidRDefault="00A14438">
    <w:pPr>
      <w:tabs>
        <w:tab w:val="center" w:pos="4680"/>
        <w:tab w:val="right" w:pos="9360"/>
      </w:tabs>
      <w:ind w:firstLine="0"/>
      <w:rPr>
        <w:rFonts w:ascii="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438" w:rsidRDefault="00A14438">
    <w:pPr>
      <w:pStyle w:val="Antrats"/>
      <w:jc w:val="center"/>
    </w:pPr>
    <w:r>
      <w:fldChar w:fldCharType="begin"/>
    </w:r>
    <w:r>
      <w:instrText>PAGE</w:instrText>
    </w:r>
    <w:r>
      <w:fldChar w:fldCharType="separate"/>
    </w:r>
    <w:r w:rsidR="002A41C1">
      <w:rPr>
        <w:noProof/>
      </w:rPr>
      <w:t>12</w:t>
    </w:r>
    <w:r>
      <w:fldChar w:fldCharType="end"/>
    </w:r>
  </w:p>
  <w:p w:rsidR="00A14438" w:rsidRDefault="00A1443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45955"/>
      <w:docPartObj>
        <w:docPartGallery w:val="Page Numbers (Top of Page)"/>
        <w:docPartUnique/>
      </w:docPartObj>
    </w:sdtPr>
    <w:sdtEndPr/>
    <w:sdtContent>
      <w:p w:rsidR="00A14438" w:rsidRDefault="00A14438">
        <w:pPr>
          <w:pStyle w:val="Antrats"/>
          <w:jc w:val="center"/>
        </w:pPr>
        <w:r>
          <w:fldChar w:fldCharType="begin"/>
        </w:r>
        <w:r>
          <w:instrText>PAGE</w:instrText>
        </w:r>
        <w:r>
          <w:fldChar w:fldCharType="separate"/>
        </w:r>
        <w:r w:rsidR="00045D1F">
          <w:rPr>
            <w:noProof/>
          </w:rPr>
          <w:t>1</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438" w:rsidRDefault="00A1443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1BBE"/>
    <w:multiLevelType w:val="multilevel"/>
    <w:tmpl w:val="06AE922E"/>
    <w:lvl w:ilvl="0">
      <w:start w:val="1"/>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1070" w:hanging="360"/>
      </w:pPr>
      <w:rPr>
        <w:rFonts w:ascii="Arial" w:hAnsi="Arial" w:cs="Arial"/>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1" w15:restartNumberingAfterBreak="0">
    <w:nsid w:val="19DF2736"/>
    <w:multiLevelType w:val="multilevel"/>
    <w:tmpl w:val="EFD2E7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EFB611E"/>
    <w:multiLevelType w:val="multilevel"/>
    <w:tmpl w:val="F44E16E0"/>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3" w15:restartNumberingAfterBreak="0">
    <w:nsid w:val="40A70A85"/>
    <w:multiLevelType w:val="multilevel"/>
    <w:tmpl w:val="B650B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48227F05"/>
    <w:multiLevelType w:val="multilevel"/>
    <w:tmpl w:val="8972610A"/>
    <w:lvl w:ilvl="0">
      <w:start w:val="1"/>
      <w:numFmt w:val="decimal"/>
      <w:lvlText w:val="%1."/>
      <w:lvlJc w:val="left"/>
      <w:pPr>
        <w:tabs>
          <w:tab w:val="num" w:pos="0"/>
        </w:tabs>
        <w:ind w:left="360" w:hanging="360"/>
      </w:pPr>
    </w:lvl>
    <w:lvl w:ilvl="1">
      <w:start w:val="2"/>
      <w:numFmt w:val="decimal"/>
      <w:lvlText w:val="%1.%2."/>
      <w:lvlJc w:val="left"/>
      <w:pPr>
        <w:tabs>
          <w:tab w:val="num" w:pos="-1"/>
        </w:tabs>
        <w:ind w:left="1069"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5" w15:restartNumberingAfterBreak="0">
    <w:nsid w:val="5F73778F"/>
    <w:multiLevelType w:val="multilevel"/>
    <w:tmpl w:val="D46CBD34"/>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65176C09"/>
    <w:multiLevelType w:val="hybridMultilevel"/>
    <w:tmpl w:val="179CFF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96"/>
    <w:rsid w:val="00003BEF"/>
    <w:rsid w:val="0000601F"/>
    <w:rsid w:val="00044B54"/>
    <w:rsid w:val="00045D1F"/>
    <w:rsid w:val="00077989"/>
    <w:rsid w:val="000B3A5A"/>
    <w:rsid w:val="000C1ECC"/>
    <w:rsid w:val="000D0C04"/>
    <w:rsid w:val="00103625"/>
    <w:rsid w:val="00133828"/>
    <w:rsid w:val="00136C96"/>
    <w:rsid w:val="00142B04"/>
    <w:rsid w:val="00174C72"/>
    <w:rsid w:val="00177924"/>
    <w:rsid w:val="001824D9"/>
    <w:rsid w:val="002003CD"/>
    <w:rsid w:val="00230FDE"/>
    <w:rsid w:val="00251D65"/>
    <w:rsid w:val="0027606F"/>
    <w:rsid w:val="002832FF"/>
    <w:rsid w:val="00291419"/>
    <w:rsid w:val="0029186A"/>
    <w:rsid w:val="002A41C1"/>
    <w:rsid w:val="00303825"/>
    <w:rsid w:val="0030640B"/>
    <w:rsid w:val="00311F96"/>
    <w:rsid w:val="003812D7"/>
    <w:rsid w:val="00393C2C"/>
    <w:rsid w:val="003A73CA"/>
    <w:rsid w:val="003D6C74"/>
    <w:rsid w:val="003E5C0D"/>
    <w:rsid w:val="00410CA4"/>
    <w:rsid w:val="004224A2"/>
    <w:rsid w:val="0043070D"/>
    <w:rsid w:val="004319B7"/>
    <w:rsid w:val="00431AC6"/>
    <w:rsid w:val="00450F94"/>
    <w:rsid w:val="0047417F"/>
    <w:rsid w:val="00492073"/>
    <w:rsid w:val="004A28E8"/>
    <w:rsid w:val="004E4AC8"/>
    <w:rsid w:val="00511A28"/>
    <w:rsid w:val="00530790"/>
    <w:rsid w:val="005338A1"/>
    <w:rsid w:val="0054450A"/>
    <w:rsid w:val="00546317"/>
    <w:rsid w:val="005539E6"/>
    <w:rsid w:val="005728A3"/>
    <w:rsid w:val="00593BA6"/>
    <w:rsid w:val="005940F9"/>
    <w:rsid w:val="005A76BD"/>
    <w:rsid w:val="005F29C2"/>
    <w:rsid w:val="005F3AC4"/>
    <w:rsid w:val="006A3CCD"/>
    <w:rsid w:val="007123D9"/>
    <w:rsid w:val="00733801"/>
    <w:rsid w:val="007519C7"/>
    <w:rsid w:val="00752180"/>
    <w:rsid w:val="00756769"/>
    <w:rsid w:val="00796DDC"/>
    <w:rsid w:val="007D1C21"/>
    <w:rsid w:val="007D7AD6"/>
    <w:rsid w:val="007E20FE"/>
    <w:rsid w:val="007F23EC"/>
    <w:rsid w:val="007F2A41"/>
    <w:rsid w:val="00804971"/>
    <w:rsid w:val="008343F6"/>
    <w:rsid w:val="00835408"/>
    <w:rsid w:val="00866138"/>
    <w:rsid w:val="00870AB9"/>
    <w:rsid w:val="00873CCC"/>
    <w:rsid w:val="00877504"/>
    <w:rsid w:val="00893D03"/>
    <w:rsid w:val="008A761E"/>
    <w:rsid w:val="008B2A0E"/>
    <w:rsid w:val="008B3879"/>
    <w:rsid w:val="0094492F"/>
    <w:rsid w:val="009E6AC1"/>
    <w:rsid w:val="00A05EB5"/>
    <w:rsid w:val="00A066E8"/>
    <w:rsid w:val="00A14438"/>
    <w:rsid w:val="00A45E45"/>
    <w:rsid w:val="00A47F8D"/>
    <w:rsid w:val="00A5011D"/>
    <w:rsid w:val="00A777CD"/>
    <w:rsid w:val="00A906B3"/>
    <w:rsid w:val="00AA7373"/>
    <w:rsid w:val="00AB6017"/>
    <w:rsid w:val="00AD2279"/>
    <w:rsid w:val="00AD2961"/>
    <w:rsid w:val="00AD6CC4"/>
    <w:rsid w:val="00AF5042"/>
    <w:rsid w:val="00B11A52"/>
    <w:rsid w:val="00B421A6"/>
    <w:rsid w:val="00B4607E"/>
    <w:rsid w:val="00B50B51"/>
    <w:rsid w:val="00B62CBC"/>
    <w:rsid w:val="00B713EF"/>
    <w:rsid w:val="00B826E4"/>
    <w:rsid w:val="00BB1F27"/>
    <w:rsid w:val="00BE21DE"/>
    <w:rsid w:val="00C02D51"/>
    <w:rsid w:val="00C41A98"/>
    <w:rsid w:val="00C64169"/>
    <w:rsid w:val="00C67485"/>
    <w:rsid w:val="00C92394"/>
    <w:rsid w:val="00C93E33"/>
    <w:rsid w:val="00CD6200"/>
    <w:rsid w:val="00D14D16"/>
    <w:rsid w:val="00D7601C"/>
    <w:rsid w:val="00D85D6F"/>
    <w:rsid w:val="00DC61AC"/>
    <w:rsid w:val="00DF0286"/>
    <w:rsid w:val="00E020D0"/>
    <w:rsid w:val="00E253B9"/>
    <w:rsid w:val="00E26F94"/>
    <w:rsid w:val="00E45FF6"/>
    <w:rsid w:val="00EB1E33"/>
    <w:rsid w:val="00EC72F6"/>
    <w:rsid w:val="00ED131A"/>
    <w:rsid w:val="00EE1202"/>
    <w:rsid w:val="00F01072"/>
    <w:rsid w:val="00F243DE"/>
    <w:rsid w:val="00F257EF"/>
    <w:rsid w:val="00F30FC0"/>
    <w:rsid w:val="00F3681A"/>
    <w:rsid w:val="00F61B30"/>
    <w:rsid w:val="00FA6403"/>
    <w:rsid w:val="00FD4CC2"/>
    <w:rsid w:val="00FE1677"/>
    <w:rsid w:val="00FF0C6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2479C"/>
  <w15:docId w15:val="{B7083217-CF6D-4A05-AC22-087F810D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517BF9"/>
    <w:rPr>
      <w:color w:val="0563C1" w:themeColor="hyperlink"/>
      <w:u w:val="singl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semiHidden/>
    <w:unhideWhenUsed/>
    <w:qFormat/>
    <w:rsid w:val="00471B8C"/>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Hipersaitas1">
    <w:name w:val="Hipersaitas1"/>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AntratDiagrama">
    <w:name w:val="Antraštė Diagrama"/>
    <w:basedOn w:val="Numatytasispastraiposriftas"/>
    <w:link w:val="Antrat"/>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Rodyklssaitas">
    <w:name w:val="Rodyklės saitas"/>
    <w:qFormat/>
  </w:style>
  <w:style w:type="character" w:customStyle="1" w:styleId="Inaosramenys">
    <w:name w:val="Išnašos rašmenys"/>
    <w:qFormat/>
  </w:style>
  <w:style w:type="character" w:customStyle="1" w:styleId="Galinsinaosramenys">
    <w:name w:val="Galinės išnašos rašmenys"/>
    <w:qFormat/>
  </w:style>
  <w:style w:type="character" w:customStyle="1" w:styleId="WW-DefaultParagraphFont111">
    <w:name w:val="WW-Default Paragraph Font111"/>
    <w:qFormat/>
    <w:rsid w:val="00227D06"/>
  </w:style>
  <w:style w:type="character" w:customStyle="1" w:styleId="ins">
    <w:name w:val="ins"/>
    <w:qFormat/>
    <w:rsid w:val="00227D06"/>
  </w:style>
  <w:style w:type="character" w:customStyle="1" w:styleId="del">
    <w:name w:val="del"/>
    <w:qFormat/>
    <w:rsid w:val="00227D06"/>
  </w:style>
  <w:style w:type="character" w:customStyle="1" w:styleId="Numatytasispastraiposriftas1">
    <w:name w:val="Numatytasis pastraipos šriftas1"/>
    <w:qFormat/>
    <w:rsid w:val="00536A56"/>
  </w:style>
  <w:style w:type="paragraph" w:styleId="Antrat">
    <w:name w:val="caption"/>
    <w:basedOn w:val="prastasis"/>
    <w:next w:val="Pagrindinistekstas"/>
    <w:link w:val="AntratDiagrama"/>
    <w:uiPriority w:val="35"/>
    <w:semiHidden/>
    <w:unhideWhenUsed/>
    <w:qFormat/>
    <w:rsid w:val="00281735"/>
    <w:pPr>
      <w:spacing w:line="240" w:lineRule="auto"/>
    </w:pPr>
    <w:rPr>
      <w:b/>
      <w:bCs/>
      <w:color w:val="404040" w:themeColor="text1" w:themeTint="BF"/>
      <w:sz w:val="16"/>
      <w:szCs w:val="16"/>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ascii="Times New Roman" w:hAnsi="Times New Roman" w:cs="Lucida Sans"/>
    </w:rPr>
  </w:style>
  <w:style w:type="paragraph" w:customStyle="1" w:styleId="Rodykl">
    <w:name w:val="Rodyklė"/>
    <w:basedOn w:val="prastasis"/>
    <w:qFormat/>
    <w:pPr>
      <w:suppressLineNumbers/>
    </w:pPr>
    <w:rPr>
      <w:rFonts w:ascii="Times New Roman" w:hAnsi="Times New Roman" w:cs="Lucida Sans"/>
    </w:rPr>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Antrat"/>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left"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Default">
    <w:name w:val="Default"/>
    <w:qFormat/>
    <w:rsid w:val="00C34DDF"/>
    <w:pPr>
      <w:suppressAutoHyphens w:val="0"/>
    </w:pPr>
    <w:rPr>
      <w:rFonts w:ascii="Times New Roman" w:hAnsi="Times New Roman" w:cs="Times New Roman"/>
      <w:color w:val="000000"/>
      <w:sz w:val="24"/>
      <w:szCs w:val="24"/>
    </w:rPr>
  </w:style>
  <w:style w:type="paragraph" w:customStyle="1" w:styleId="Standard">
    <w:name w:val="Standard"/>
    <w:qFormat/>
    <w:rsid w:val="00227D06"/>
    <w:pPr>
      <w:widowControl w:val="0"/>
      <w:spacing w:after="160" w:line="249" w:lineRule="auto"/>
      <w:textAlignment w:val="baseline"/>
    </w:pPr>
    <w:rPr>
      <w:rFonts w:eastAsia="Calibri" w:cs="Calibri"/>
      <w:kern w:val="2"/>
      <w:sz w:val="22"/>
      <w:szCs w:val="22"/>
      <w:lang w:eastAsia="zh-CN"/>
    </w:rPr>
  </w:style>
  <w:style w:type="paragraph" w:customStyle="1" w:styleId="western">
    <w:name w:val="western"/>
    <w:basedOn w:val="prastasis"/>
    <w:qFormat/>
    <w:rsid w:val="00012EEB"/>
    <w:pPr>
      <w:suppressAutoHyphens w:val="0"/>
      <w:spacing w:beforeAutospacing="1" w:after="142" w:line="276" w:lineRule="auto"/>
      <w:ind w:firstLine="0"/>
      <w:jc w:val="left"/>
    </w:pPr>
    <w:rPr>
      <w:rFonts w:ascii="Times New Roman" w:eastAsia="Times New Roman" w:hAnsi="Times New Roman" w:cs="Times New Roman"/>
      <w:color w:val="000000"/>
      <w:sz w:val="24"/>
      <w:szCs w:val="24"/>
    </w:rPr>
  </w:style>
  <w:style w:type="paragraph" w:customStyle="1" w:styleId="BodyText1">
    <w:name w:val="Body Text1"/>
    <w:qFormat/>
    <w:rsid w:val="00227D06"/>
    <w:pPr>
      <w:widowControl w:val="0"/>
      <w:ind w:firstLine="312"/>
      <w:jc w:val="both"/>
      <w:textAlignment w:val="baseline"/>
    </w:pPr>
    <w:rPr>
      <w:rFonts w:ascii="TimesLT, 'Times New Roman'" w:eastAsia="Times New Roman" w:hAnsi="TimesLT, 'Times New Roman'" w:cs="TimesLT, 'Times New Roman'"/>
      <w:kern w:val="2"/>
      <w:sz w:val="20"/>
      <w:szCs w:val="20"/>
      <w:lang w:val="en-US" w:eastAsia="zh-CN"/>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rsid w:val="00530790"/>
    <w:rPr>
      <w:color w:val="000080"/>
      <w:u w:val="single"/>
    </w:rPr>
  </w:style>
  <w:style w:type="paragraph" w:customStyle="1" w:styleId="LO-Normal">
    <w:name w:val="LO-Normal"/>
    <w:rsid w:val="00530790"/>
    <w:pPr>
      <w:widowControl w:val="0"/>
      <w:pBdr>
        <w:top w:val="none" w:sz="0" w:space="0" w:color="000000"/>
        <w:left w:val="none" w:sz="0" w:space="0" w:color="000000"/>
        <w:bottom w:val="none" w:sz="0" w:space="0" w:color="000000"/>
        <w:right w:val="none" w:sz="0" w:space="0" w:color="000000"/>
      </w:pBdr>
      <w:textAlignment w:val="baseline"/>
    </w:pPr>
    <w:rPr>
      <w:rFonts w:ascii="Liberation Serif" w:eastAsia="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483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5B848D4-2606-4332-9E01-2512C843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2372</TotalTime>
  <Pages>15</Pages>
  <Words>18168</Words>
  <Characters>10356</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Aurelija Lakštinė</cp:lastModifiedBy>
  <cp:revision>37</cp:revision>
  <cp:lastPrinted>2021-11-02T20:49:00Z</cp:lastPrinted>
  <dcterms:created xsi:type="dcterms:W3CDTF">2026-06-09T11:20:00Z</dcterms:created>
  <dcterms:modified xsi:type="dcterms:W3CDTF">2026-06-17T08:03:00Z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