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52903C5" w:rsidR="005F13F0" w:rsidRPr="00366059" w:rsidRDefault="00D5441B" w:rsidP="004E4612">
          <w:pPr>
            <w:spacing w:after="120" w:line="20" w:lineRule="atLeast"/>
            <w:contextualSpacing/>
            <w:jc w:val="center"/>
            <w:rPr>
              <w:rFonts w:cstheme="minorHAnsi"/>
              <w:b/>
              <w:sz w:val="22"/>
              <w:szCs w:val="22"/>
            </w:rPr>
          </w:pPr>
          <w:r w:rsidRPr="00366059">
            <w:rPr>
              <w:rFonts w:cstheme="minorHAnsi"/>
              <w:b/>
              <w:bCs/>
              <w:sz w:val="22"/>
              <w:szCs w:val="22"/>
            </w:rPr>
            <w:t>VŠĮ VILNIAUS PIRKIMŲ AGENTŪRA</w:t>
          </w:r>
        </w:p>
        <w:p w14:paraId="2721BB57" w14:textId="5688468C" w:rsidR="00D526C8" w:rsidRPr="00366059" w:rsidRDefault="791DA65D" w:rsidP="77D3402A">
          <w:pPr>
            <w:spacing w:after="120" w:line="20" w:lineRule="atLeast"/>
            <w:jc w:val="center"/>
            <w:rPr>
              <w:rFonts w:eastAsia="Calibri"/>
              <w:sz w:val="22"/>
              <w:szCs w:val="22"/>
            </w:rPr>
          </w:pPr>
          <w:r w:rsidRPr="00366059">
            <w:rPr>
              <w:sz w:val="22"/>
              <w:szCs w:val="22"/>
            </w:rPr>
            <w:t>Konstitucijos pr. 3, LT-09</w:t>
          </w:r>
          <w:r w:rsidR="6C3C6F8E" w:rsidRPr="00366059">
            <w:rPr>
              <w:sz w:val="22"/>
              <w:szCs w:val="22"/>
            </w:rPr>
            <w:t>308</w:t>
          </w:r>
          <w:r w:rsidRPr="00366059">
            <w:rPr>
              <w:sz w:val="22"/>
              <w:szCs w:val="22"/>
            </w:rPr>
            <w:t xml:space="preserve"> Vilnius</w:t>
          </w:r>
          <w:r w:rsidR="00414D9A" w:rsidRPr="00366059">
            <w:rPr>
              <w:sz w:val="22"/>
              <w:szCs w:val="22"/>
            </w:rPr>
            <w:t xml:space="preserve">, k. </w:t>
          </w:r>
          <w:r w:rsidR="00065482" w:rsidRPr="00366059">
            <w:rPr>
              <w:sz w:val="22"/>
              <w:szCs w:val="22"/>
            </w:rPr>
            <w:t>307488060</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58AD9E50" w:rsidR="00D526C8" w:rsidRPr="00682B25" w:rsidRDefault="007A130B" w:rsidP="004E4612">
          <w:pPr>
            <w:spacing w:after="120" w:line="20" w:lineRule="atLeast"/>
            <w:contextualSpacing/>
            <w:jc w:val="center"/>
            <w:rPr>
              <w:rFonts w:cstheme="minorHAnsi"/>
              <w:b/>
              <w:bCs/>
              <w:sz w:val="22"/>
              <w:szCs w:val="22"/>
            </w:rPr>
          </w:pPr>
          <w:r w:rsidRPr="009679E0">
            <w:rPr>
              <w:rFonts w:cstheme="minorHAnsi"/>
              <w:b/>
              <w:bCs/>
              <w:sz w:val="22"/>
              <w:szCs w:val="22"/>
            </w:rPr>
            <w:t xml:space="preserve">SUPAPRASTINTO </w:t>
          </w:r>
          <w:r w:rsidR="00D526C8" w:rsidRPr="00682B25">
            <w:rPr>
              <w:rFonts w:cstheme="minorHAnsi"/>
              <w:b/>
              <w:bCs/>
              <w:sz w:val="22"/>
              <w:szCs w:val="22"/>
            </w:rPr>
            <w:t>VIEŠOJO PIRKIMO „</w:t>
          </w:r>
          <w:r w:rsidR="009679E0">
            <w:rPr>
              <w:rFonts w:cstheme="minorHAnsi"/>
              <w:b/>
              <w:bCs/>
              <w:sz w:val="22"/>
              <w:szCs w:val="22"/>
            </w:rPr>
            <w:t>VMKL-</w:t>
          </w:r>
          <w:r w:rsidR="006C3ACD">
            <w:rPr>
              <w:rFonts w:cstheme="minorHAnsi"/>
              <w:b/>
              <w:bCs/>
              <w:sz w:val="22"/>
              <w:szCs w:val="22"/>
            </w:rPr>
            <w:t xml:space="preserve">89465 </w:t>
          </w:r>
          <w:r w:rsidR="00211D87">
            <w:rPr>
              <w:rFonts w:cstheme="minorHAnsi"/>
              <w:b/>
              <w:bCs/>
              <w:sz w:val="22"/>
              <w:szCs w:val="22"/>
            </w:rPr>
            <w:t>LABORATORINI</w:t>
          </w:r>
          <w:r w:rsidR="007B1CEC">
            <w:rPr>
              <w:rFonts w:cstheme="minorHAnsi"/>
              <w:b/>
              <w:bCs/>
              <w:sz w:val="22"/>
              <w:szCs w:val="22"/>
            </w:rPr>
            <w:t>Ų</w:t>
          </w:r>
          <w:r w:rsidR="00211D87">
            <w:rPr>
              <w:rFonts w:cstheme="minorHAnsi"/>
              <w:b/>
              <w:bCs/>
              <w:sz w:val="22"/>
              <w:szCs w:val="22"/>
            </w:rPr>
            <w:t xml:space="preserve"> TYRIM</w:t>
          </w:r>
          <w:r w:rsidR="007B1CEC">
            <w:rPr>
              <w:rFonts w:cstheme="minorHAnsi"/>
              <w:b/>
              <w:bCs/>
              <w:sz w:val="22"/>
              <w:szCs w:val="22"/>
            </w:rPr>
            <w:t>Ų</w:t>
          </w:r>
          <w:r w:rsidR="00211D87">
            <w:rPr>
              <w:rFonts w:cstheme="minorHAnsi"/>
              <w:b/>
              <w:bCs/>
              <w:sz w:val="22"/>
              <w:szCs w:val="22"/>
            </w:rPr>
            <w:t xml:space="preserve"> PASLAUGOS</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6F461CD9"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Pr="006364CC">
            <w:rPr>
              <w:rFonts w:cstheme="minorHAnsi"/>
              <w:b/>
              <w:bCs/>
              <w:sz w:val="22"/>
              <w:szCs w:val="22"/>
            </w:rPr>
            <w:t xml:space="preserve">. </w:t>
          </w:r>
          <w:r w:rsidR="006364CC" w:rsidRPr="006364CC">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D435BBB" w14:textId="1D15FB1F" w:rsidR="00922320"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30866742" w:history="1">
                <w:r w:rsidR="00922320" w:rsidRPr="00A0587B">
                  <w:rPr>
                    <w:rStyle w:val="Hipersaitas"/>
                    <w:rFonts w:cstheme="minorHAnsi"/>
                    <w:noProof/>
                  </w:rPr>
                  <w:t>1.</w:t>
                </w:r>
                <w:r w:rsidR="00922320">
                  <w:rPr>
                    <w:noProof/>
                    <w:kern w:val="2"/>
                    <w:sz w:val="24"/>
                    <w:szCs w:val="24"/>
                    <w14:ligatures w14:val="standardContextual"/>
                  </w:rPr>
                  <w:tab/>
                </w:r>
                <w:r w:rsidR="00922320" w:rsidRPr="00A0587B">
                  <w:rPr>
                    <w:rStyle w:val="Hipersaitas"/>
                    <w:rFonts w:cstheme="minorHAnsi"/>
                    <w:noProof/>
                  </w:rPr>
                  <w:t>Bendra informacija</w:t>
                </w:r>
                <w:r w:rsidR="00922320">
                  <w:rPr>
                    <w:noProof/>
                    <w:webHidden/>
                  </w:rPr>
                  <w:tab/>
                </w:r>
                <w:r w:rsidR="00922320">
                  <w:rPr>
                    <w:noProof/>
                    <w:webHidden/>
                  </w:rPr>
                  <w:fldChar w:fldCharType="begin"/>
                </w:r>
                <w:r w:rsidR="00922320">
                  <w:rPr>
                    <w:noProof/>
                    <w:webHidden/>
                  </w:rPr>
                  <w:instrText xml:space="preserve"> PAGEREF _Toc230866742 \h </w:instrText>
                </w:r>
                <w:r w:rsidR="00922320">
                  <w:rPr>
                    <w:noProof/>
                    <w:webHidden/>
                  </w:rPr>
                </w:r>
                <w:r w:rsidR="00922320">
                  <w:rPr>
                    <w:noProof/>
                    <w:webHidden/>
                  </w:rPr>
                  <w:fldChar w:fldCharType="separate"/>
                </w:r>
                <w:r w:rsidR="00922320">
                  <w:rPr>
                    <w:noProof/>
                    <w:webHidden/>
                  </w:rPr>
                  <w:t>2</w:t>
                </w:r>
                <w:r w:rsidR="00922320">
                  <w:rPr>
                    <w:noProof/>
                    <w:webHidden/>
                  </w:rPr>
                  <w:fldChar w:fldCharType="end"/>
                </w:r>
              </w:hyperlink>
            </w:p>
            <w:p w14:paraId="0C22E9E8" w14:textId="59480D22" w:rsidR="00922320" w:rsidRDefault="00922320">
              <w:pPr>
                <w:pStyle w:val="Turinys1"/>
                <w:rPr>
                  <w:noProof/>
                  <w:kern w:val="2"/>
                  <w:sz w:val="24"/>
                  <w:szCs w:val="24"/>
                  <w14:ligatures w14:val="standardContextual"/>
                </w:rPr>
              </w:pPr>
              <w:hyperlink w:anchor="_Toc230866743" w:history="1">
                <w:r w:rsidRPr="00A0587B">
                  <w:rPr>
                    <w:rStyle w:val="Hipersaitas"/>
                    <w:rFonts w:cstheme="minorHAnsi"/>
                    <w:noProof/>
                  </w:rPr>
                  <w:t>2. Pirkimo objektas</w:t>
                </w:r>
                <w:r>
                  <w:rPr>
                    <w:noProof/>
                    <w:webHidden/>
                  </w:rPr>
                  <w:tab/>
                </w:r>
                <w:r>
                  <w:rPr>
                    <w:noProof/>
                    <w:webHidden/>
                  </w:rPr>
                  <w:fldChar w:fldCharType="begin"/>
                </w:r>
                <w:r>
                  <w:rPr>
                    <w:noProof/>
                    <w:webHidden/>
                  </w:rPr>
                  <w:instrText xml:space="preserve"> PAGEREF _Toc230866743 \h </w:instrText>
                </w:r>
                <w:r>
                  <w:rPr>
                    <w:noProof/>
                    <w:webHidden/>
                  </w:rPr>
                </w:r>
                <w:r>
                  <w:rPr>
                    <w:noProof/>
                    <w:webHidden/>
                  </w:rPr>
                  <w:fldChar w:fldCharType="separate"/>
                </w:r>
                <w:r>
                  <w:rPr>
                    <w:noProof/>
                    <w:webHidden/>
                  </w:rPr>
                  <w:t>2</w:t>
                </w:r>
                <w:r>
                  <w:rPr>
                    <w:noProof/>
                    <w:webHidden/>
                  </w:rPr>
                  <w:fldChar w:fldCharType="end"/>
                </w:r>
              </w:hyperlink>
            </w:p>
            <w:p w14:paraId="32741C02" w14:textId="19A1BD9D" w:rsidR="00922320" w:rsidRDefault="00922320">
              <w:pPr>
                <w:pStyle w:val="Turinys1"/>
                <w:rPr>
                  <w:noProof/>
                  <w:kern w:val="2"/>
                  <w:sz w:val="24"/>
                  <w:szCs w:val="24"/>
                  <w14:ligatures w14:val="standardContextual"/>
                </w:rPr>
              </w:pPr>
              <w:hyperlink w:anchor="_Toc230866744" w:history="1">
                <w:r w:rsidRPr="00A0587B">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_Toc230866744 \h </w:instrText>
                </w:r>
                <w:r>
                  <w:rPr>
                    <w:noProof/>
                    <w:webHidden/>
                  </w:rPr>
                </w:r>
                <w:r>
                  <w:rPr>
                    <w:noProof/>
                    <w:webHidden/>
                  </w:rPr>
                  <w:fldChar w:fldCharType="separate"/>
                </w:r>
                <w:r>
                  <w:rPr>
                    <w:noProof/>
                    <w:webHidden/>
                  </w:rPr>
                  <w:t>3</w:t>
                </w:r>
                <w:r>
                  <w:rPr>
                    <w:noProof/>
                    <w:webHidden/>
                  </w:rPr>
                  <w:fldChar w:fldCharType="end"/>
                </w:r>
              </w:hyperlink>
            </w:p>
            <w:p w14:paraId="2B635171" w14:textId="63382C96" w:rsidR="00922320" w:rsidRDefault="00922320">
              <w:pPr>
                <w:pStyle w:val="Turinys1"/>
                <w:rPr>
                  <w:noProof/>
                  <w:kern w:val="2"/>
                  <w:sz w:val="24"/>
                  <w:szCs w:val="24"/>
                  <w14:ligatures w14:val="standardContextual"/>
                </w:rPr>
              </w:pPr>
              <w:hyperlink w:anchor="_Toc230866745" w:history="1">
                <w:r w:rsidRPr="00A0587B">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_Toc230866745 \h </w:instrText>
                </w:r>
                <w:r>
                  <w:rPr>
                    <w:noProof/>
                    <w:webHidden/>
                  </w:rPr>
                </w:r>
                <w:r>
                  <w:rPr>
                    <w:noProof/>
                    <w:webHidden/>
                  </w:rPr>
                  <w:fldChar w:fldCharType="separate"/>
                </w:r>
                <w:r>
                  <w:rPr>
                    <w:noProof/>
                    <w:webHidden/>
                  </w:rPr>
                  <w:t>3</w:t>
                </w:r>
                <w:r>
                  <w:rPr>
                    <w:noProof/>
                    <w:webHidden/>
                  </w:rPr>
                  <w:fldChar w:fldCharType="end"/>
                </w:r>
              </w:hyperlink>
            </w:p>
            <w:p w14:paraId="1C38384A" w14:textId="6E4A6182" w:rsidR="00922320" w:rsidRDefault="00922320">
              <w:pPr>
                <w:pStyle w:val="Turinys1"/>
                <w:rPr>
                  <w:noProof/>
                  <w:kern w:val="2"/>
                  <w:sz w:val="24"/>
                  <w:szCs w:val="24"/>
                  <w14:ligatures w14:val="standardContextual"/>
                </w:rPr>
              </w:pPr>
              <w:hyperlink w:anchor="_Toc230866746" w:history="1">
                <w:r w:rsidRPr="00A0587B">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_Toc230866746 \h </w:instrText>
                </w:r>
                <w:r>
                  <w:rPr>
                    <w:noProof/>
                    <w:webHidden/>
                  </w:rPr>
                </w:r>
                <w:r>
                  <w:rPr>
                    <w:noProof/>
                    <w:webHidden/>
                  </w:rPr>
                  <w:fldChar w:fldCharType="separate"/>
                </w:r>
                <w:r>
                  <w:rPr>
                    <w:noProof/>
                    <w:webHidden/>
                  </w:rPr>
                  <w:t>4</w:t>
                </w:r>
                <w:r>
                  <w:rPr>
                    <w:noProof/>
                    <w:webHidden/>
                  </w:rPr>
                  <w:fldChar w:fldCharType="end"/>
                </w:r>
              </w:hyperlink>
            </w:p>
            <w:p w14:paraId="33D4395D" w14:textId="2518D4C9" w:rsidR="00922320" w:rsidRDefault="00922320">
              <w:pPr>
                <w:pStyle w:val="Turinys1"/>
                <w:rPr>
                  <w:noProof/>
                  <w:kern w:val="2"/>
                  <w:sz w:val="24"/>
                  <w:szCs w:val="24"/>
                  <w14:ligatures w14:val="standardContextual"/>
                </w:rPr>
              </w:pPr>
              <w:hyperlink w:anchor="_Toc230866747" w:history="1">
                <w:r w:rsidRPr="00A0587B">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_Toc230866747 \h </w:instrText>
                </w:r>
                <w:r>
                  <w:rPr>
                    <w:noProof/>
                    <w:webHidden/>
                  </w:rPr>
                </w:r>
                <w:r>
                  <w:rPr>
                    <w:noProof/>
                    <w:webHidden/>
                  </w:rPr>
                  <w:fldChar w:fldCharType="separate"/>
                </w:r>
                <w:r>
                  <w:rPr>
                    <w:noProof/>
                    <w:webHidden/>
                  </w:rPr>
                  <w:t>4</w:t>
                </w:r>
                <w:r>
                  <w:rPr>
                    <w:noProof/>
                    <w:webHidden/>
                  </w:rPr>
                  <w:fldChar w:fldCharType="end"/>
                </w:r>
              </w:hyperlink>
            </w:p>
            <w:p w14:paraId="6FA96D63" w14:textId="776C25D4" w:rsidR="00922320" w:rsidRDefault="00922320">
              <w:pPr>
                <w:pStyle w:val="Turinys1"/>
                <w:tabs>
                  <w:tab w:val="left" w:pos="720"/>
                </w:tabs>
                <w:rPr>
                  <w:noProof/>
                  <w:kern w:val="2"/>
                  <w:sz w:val="24"/>
                  <w:szCs w:val="24"/>
                  <w14:ligatures w14:val="standardContextual"/>
                </w:rPr>
              </w:pPr>
              <w:hyperlink w:anchor="_Toc230866748" w:history="1">
                <w:r w:rsidRPr="00A0587B">
                  <w:rPr>
                    <w:rStyle w:val="Hipersaitas"/>
                    <w:rFonts w:eastAsia="Calibri" w:cstheme="minorHAnsi"/>
                    <w:noProof/>
                  </w:rPr>
                  <w:t>7.</w:t>
                </w:r>
                <w:r>
                  <w:rPr>
                    <w:noProof/>
                    <w:kern w:val="2"/>
                    <w:sz w:val="24"/>
                    <w:szCs w:val="24"/>
                    <w14:ligatures w14:val="standardContextual"/>
                  </w:rPr>
                  <w:tab/>
                </w:r>
                <w:r w:rsidRPr="00A0587B">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_Toc230866748 \h </w:instrText>
                </w:r>
                <w:r>
                  <w:rPr>
                    <w:noProof/>
                    <w:webHidden/>
                  </w:rPr>
                </w:r>
                <w:r>
                  <w:rPr>
                    <w:noProof/>
                    <w:webHidden/>
                  </w:rPr>
                  <w:fldChar w:fldCharType="separate"/>
                </w:r>
                <w:r>
                  <w:rPr>
                    <w:noProof/>
                    <w:webHidden/>
                  </w:rPr>
                  <w:t>5</w:t>
                </w:r>
                <w:r>
                  <w:rPr>
                    <w:noProof/>
                    <w:webHidden/>
                  </w:rPr>
                  <w:fldChar w:fldCharType="end"/>
                </w:r>
              </w:hyperlink>
            </w:p>
            <w:p w14:paraId="51D66F8B" w14:textId="56243044" w:rsidR="00922320" w:rsidRDefault="00922320">
              <w:pPr>
                <w:pStyle w:val="Turinys1"/>
                <w:tabs>
                  <w:tab w:val="left" w:pos="720"/>
                </w:tabs>
                <w:rPr>
                  <w:noProof/>
                  <w:kern w:val="2"/>
                  <w:sz w:val="24"/>
                  <w:szCs w:val="24"/>
                  <w14:ligatures w14:val="standardContextual"/>
                </w:rPr>
              </w:pPr>
              <w:hyperlink w:anchor="_Toc230866749" w:history="1">
                <w:r w:rsidRPr="00A0587B">
                  <w:rPr>
                    <w:rStyle w:val="Hipersaitas"/>
                    <w:rFonts w:eastAsia="Calibri" w:cstheme="minorHAnsi"/>
                    <w:noProof/>
                  </w:rPr>
                  <w:t>8.</w:t>
                </w:r>
                <w:r>
                  <w:rPr>
                    <w:noProof/>
                    <w:kern w:val="2"/>
                    <w:sz w:val="24"/>
                    <w:szCs w:val="24"/>
                    <w14:ligatures w14:val="standardContextual"/>
                  </w:rPr>
                  <w:tab/>
                </w:r>
                <w:r w:rsidRPr="00A0587B">
                  <w:rPr>
                    <w:rStyle w:val="Hipersaitas"/>
                    <w:rFonts w:cstheme="minorHAnsi"/>
                    <w:noProof/>
                  </w:rPr>
                  <w:t>Elektroninis aukcionas</w:t>
                </w:r>
                <w:r>
                  <w:rPr>
                    <w:noProof/>
                    <w:webHidden/>
                  </w:rPr>
                  <w:tab/>
                </w:r>
                <w:r>
                  <w:rPr>
                    <w:noProof/>
                    <w:webHidden/>
                  </w:rPr>
                  <w:fldChar w:fldCharType="begin"/>
                </w:r>
                <w:r>
                  <w:rPr>
                    <w:noProof/>
                    <w:webHidden/>
                  </w:rPr>
                  <w:instrText xml:space="preserve"> PAGEREF _Toc230866749 \h </w:instrText>
                </w:r>
                <w:r>
                  <w:rPr>
                    <w:noProof/>
                    <w:webHidden/>
                  </w:rPr>
                </w:r>
                <w:r>
                  <w:rPr>
                    <w:noProof/>
                    <w:webHidden/>
                  </w:rPr>
                  <w:fldChar w:fldCharType="separate"/>
                </w:r>
                <w:r>
                  <w:rPr>
                    <w:noProof/>
                    <w:webHidden/>
                  </w:rPr>
                  <w:t>5</w:t>
                </w:r>
                <w:r>
                  <w:rPr>
                    <w:noProof/>
                    <w:webHidden/>
                  </w:rPr>
                  <w:fldChar w:fldCharType="end"/>
                </w:r>
              </w:hyperlink>
            </w:p>
            <w:p w14:paraId="2A81F5A6" w14:textId="071B2094" w:rsidR="00922320" w:rsidRDefault="00922320">
              <w:pPr>
                <w:pStyle w:val="Turinys1"/>
                <w:tabs>
                  <w:tab w:val="left" w:pos="720"/>
                </w:tabs>
                <w:rPr>
                  <w:noProof/>
                  <w:kern w:val="2"/>
                  <w:sz w:val="24"/>
                  <w:szCs w:val="24"/>
                  <w14:ligatures w14:val="standardContextual"/>
                </w:rPr>
              </w:pPr>
              <w:hyperlink w:anchor="_Toc230866750" w:history="1">
                <w:r w:rsidRPr="00A0587B">
                  <w:rPr>
                    <w:rStyle w:val="Hipersaitas"/>
                    <w:rFonts w:eastAsia="Calibri" w:cstheme="minorHAnsi"/>
                    <w:noProof/>
                  </w:rPr>
                  <w:t>9.</w:t>
                </w:r>
                <w:r>
                  <w:rPr>
                    <w:noProof/>
                    <w:kern w:val="2"/>
                    <w:sz w:val="24"/>
                    <w:szCs w:val="24"/>
                    <w14:ligatures w14:val="standardContextual"/>
                  </w:rPr>
                  <w:tab/>
                </w:r>
                <w:r w:rsidRPr="00A0587B">
                  <w:rPr>
                    <w:rStyle w:val="Hipersaitas"/>
                    <w:rFonts w:cstheme="minorHAnsi"/>
                    <w:noProof/>
                  </w:rPr>
                  <w:t>Pasiūlymų vertinimas</w:t>
                </w:r>
                <w:r>
                  <w:rPr>
                    <w:noProof/>
                    <w:webHidden/>
                  </w:rPr>
                  <w:tab/>
                </w:r>
                <w:r>
                  <w:rPr>
                    <w:noProof/>
                    <w:webHidden/>
                  </w:rPr>
                  <w:fldChar w:fldCharType="begin"/>
                </w:r>
                <w:r>
                  <w:rPr>
                    <w:noProof/>
                    <w:webHidden/>
                  </w:rPr>
                  <w:instrText xml:space="preserve"> PAGEREF _Toc230866750 \h </w:instrText>
                </w:r>
                <w:r>
                  <w:rPr>
                    <w:noProof/>
                    <w:webHidden/>
                  </w:rPr>
                </w:r>
                <w:r>
                  <w:rPr>
                    <w:noProof/>
                    <w:webHidden/>
                  </w:rPr>
                  <w:fldChar w:fldCharType="separate"/>
                </w:r>
                <w:r>
                  <w:rPr>
                    <w:noProof/>
                    <w:webHidden/>
                  </w:rPr>
                  <w:t>5</w:t>
                </w:r>
                <w:r>
                  <w:rPr>
                    <w:noProof/>
                    <w:webHidden/>
                  </w:rPr>
                  <w:fldChar w:fldCharType="end"/>
                </w:r>
              </w:hyperlink>
            </w:p>
            <w:p w14:paraId="56B9A616" w14:textId="1EE8DB23" w:rsidR="00922320" w:rsidRDefault="00922320">
              <w:pPr>
                <w:pStyle w:val="Turinys1"/>
                <w:tabs>
                  <w:tab w:val="left" w:pos="720"/>
                </w:tabs>
                <w:rPr>
                  <w:noProof/>
                  <w:kern w:val="2"/>
                  <w:sz w:val="24"/>
                  <w:szCs w:val="24"/>
                  <w14:ligatures w14:val="standardContextual"/>
                </w:rPr>
              </w:pPr>
              <w:hyperlink w:anchor="_Toc230866751" w:history="1">
                <w:r w:rsidRPr="00A0587B">
                  <w:rPr>
                    <w:rStyle w:val="Hipersaitas"/>
                    <w:rFonts w:eastAsia="Calibri" w:cstheme="minorHAnsi"/>
                    <w:noProof/>
                  </w:rPr>
                  <w:t>10.</w:t>
                </w:r>
                <w:r>
                  <w:rPr>
                    <w:noProof/>
                    <w:kern w:val="2"/>
                    <w:sz w:val="24"/>
                    <w:szCs w:val="24"/>
                    <w14:ligatures w14:val="standardContextual"/>
                  </w:rPr>
                  <w:tab/>
                </w:r>
                <w:r w:rsidRPr="00A0587B">
                  <w:rPr>
                    <w:rStyle w:val="Hipersaitas"/>
                    <w:rFonts w:cstheme="minorHAnsi"/>
                    <w:noProof/>
                  </w:rPr>
                  <w:t>Sutarties sudarymas</w:t>
                </w:r>
                <w:r>
                  <w:rPr>
                    <w:noProof/>
                    <w:webHidden/>
                  </w:rPr>
                  <w:tab/>
                </w:r>
                <w:r>
                  <w:rPr>
                    <w:noProof/>
                    <w:webHidden/>
                  </w:rPr>
                  <w:fldChar w:fldCharType="begin"/>
                </w:r>
                <w:r>
                  <w:rPr>
                    <w:noProof/>
                    <w:webHidden/>
                  </w:rPr>
                  <w:instrText xml:space="preserve"> PAGEREF _Toc230866751 \h </w:instrText>
                </w:r>
                <w:r>
                  <w:rPr>
                    <w:noProof/>
                    <w:webHidden/>
                  </w:rPr>
                </w:r>
                <w:r>
                  <w:rPr>
                    <w:noProof/>
                    <w:webHidden/>
                  </w:rPr>
                  <w:fldChar w:fldCharType="separate"/>
                </w:r>
                <w:r>
                  <w:rPr>
                    <w:noProof/>
                    <w:webHidden/>
                  </w:rPr>
                  <w:t>6</w:t>
                </w:r>
                <w:r>
                  <w:rPr>
                    <w:noProof/>
                    <w:webHidden/>
                  </w:rPr>
                  <w:fldChar w:fldCharType="end"/>
                </w:r>
              </w:hyperlink>
            </w:p>
            <w:p w14:paraId="2B259075" w14:textId="317A7EC5" w:rsidR="00922320" w:rsidRDefault="00922320">
              <w:pPr>
                <w:pStyle w:val="Turinys1"/>
                <w:tabs>
                  <w:tab w:val="left" w:pos="720"/>
                </w:tabs>
                <w:rPr>
                  <w:noProof/>
                  <w:kern w:val="2"/>
                  <w:sz w:val="24"/>
                  <w:szCs w:val="24"/>
                  <w14:ligatures w14:val="standardContextual"/>
                </w:rPr>
              </w:pPr>
              <w:hyperlink w:anchor="_Toc230866752" w:history="1">
                <w:r w:rsidRPr="00A0587B">
                  <w:rPr>
                    <w:rStyle w:val="Hipersaitas"/>
                    <w:rFonts w:eastAsia="Calibri" w:cstheme="minorHAnsi"/>
                    <w:noProof/>
                  </w:rPr>
                  <w:t>11.</w:t>
                </w:r>
                <w:r>
                  <w:rPr>
                    <w:noProof/>
                    <w:kern w:val="2"/>
                    <w:sz w:val="24"/>
                    <w:szCs w:val="24"/>
                    <w14:ligatures w14:val="standardContextual"/>
                  </w:rPr>
                  <w:tab/>
                </w:r>
                <w:r w:rsidRPr="00A0587B">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_Toc230866752 \h </w:instrText>
                </w:r>
                <w:r>
                  <w:rPr>
                    <w:noProof/>
                    <w:webHidden/>
                  </w:rPr>
                </w:r>
                <w:r>
                  <w:rPr>
                    <w:noProof/>
                    <w:webHidden/>
                  </w:rPr>
                  <w:fldChar w:fldCharType="separate"/>
                </w:r>
                <w:r>
                  <w:rPr>
                    <w:noProof/>
                    <w:webHidden/>
                  </w:rPr>
                  <w:t>6</w:t>
                </w:r>
                <w:r>
                  <w:rPr>
                    <w:noProof/>
                    <w:webHidden/>
                  </w:rPr>
                  <w:fldChar w:fldCharType="end"/>
                </w:r>
              </w:hyperlink>
            </w:p>
            <w:p w14:paraId="5B2392A6" w14:textId="0DDC37CF" w:rsidR="00922320" w:rsidRDefault="00922320">
              <w:pPr>
                <w:pStyle w:val="Turinys1"/>
                <w:tabs>
                  <w:tab w:val="left" w:pos="720"/>
                </w:tabs>
                <w:rPr>
                  <w:noProof/>
                  <w:kern w:val="2"/>
                  <w:sz w:val="24"/>
                  <w:szCs w:val="24"/>
                  <w14:ligatures w14:val="standardContextual"/>
                </w:rPr>
              </w:pPr>
              <w:hyperlink w:anchor="_Toc230866753" w:history="1">
                <w:r w:rsidRPr="00A0587B">
                  <w:rPr>
                    <w:rStyle w:val="Hipersaitas"/>
                    <w:rFonts w:eastAsia="Calibri" w:cstheme="minorHAnsi"/>
                    <w:noProof/>
                  </w:rPr>
                  <w:t>12.</w:t>
                </w:r>
                <w:r>
                  <w:rPr>
                    <w:noProof/>
                    <w:kern w:val="2"/>
                    <w:sz w:val="24"/>
                    <w:szCs w:val="24"/>
                    <w14:ligatures w14:val="standardContextual"/>
                  </w:rPr>
                  <w:tab/>
                </w:r>
                <w:r w:rsidRPr="00A0587B">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_Toc230866753 \h </w:instrText>
                </w:r>
                <w:r>
                  <w:rPr>
                    <w:noProof/>
                    <w:webHidden/>
                  </w:rPr>
                </w:r>
                <w:r>
                  <w:rPr>
                    <w:noProof/>
                    <w:webHidden/>
                  </w:rPr>
                  <w:fldChar w:fldCharType="separate"/>
                </w:r>
                <w:r>
                  <w:rPr>
                    <w:noProof/>
                    <w:webHidden/>
                  </w:rPr>
                  <w:t>6</w:t>
                </w:r>
                <w:r>
                  <w:rPr>
                    <w:noProof/>
                    <w:webHidden/>
                  </w:rPr>
                  <w:fldChar w:fldCharType="end"/>
                </w:r>
              </w:hyperlink>
            </w:p>
            <w:p w14:paraId="0DDC40AE" w14:textId="7EBDC258"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46EEAFE8" w14:textId="0ACCAEBE" w:rsidR="00283133" w:rsidRPr="006C2357" w:rsidRDefault="00283133" w:rsidP="00283133">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Atskirai pridedami priedai:</w:t>
          </w:r>
        </w:p>
        <w:p w14:paraId="4DDF23C8" w14:textId="77777777" w:rsidR="00283133" w:rsidRDefault="00283133" w:rsidP="00283133">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w:t>
          </w:r>
          <w:r>
            <w:rPr>
              <w:rFonts w:cstheme="minorHAnsi"/>
              <w:color w:val="000000" w:themeColor="text1"/>
              <w:sz w:val="22"/>
              <w:szCs w:val="22"/>
            </w:rPr>
            <w:t>1</w:t>
          </w:r>
          <w:r w:rsidRPr="006C2357">
            <w:rPr>
              <w:rFonts w:cstheme="minorHAnsi"/>
              <w:color w:val="000000" w:themeColor="text1"/>
              <w:sz w:val="22"/>
              <w:szCs w:val="22"/>
            </w:rPr>
            <w:t xml:space="preserve"> priedas „</w:t>
          </w:r>
          <w:r>
            <w:rPr>
              <w:rFonts w:cstheme="minorHAnsi"/>
              <w:color w:val="000000" w:themeColor="text1"/>
              <w:sz w:val="22"/>
              <w:szCs w:val="22"/>
            </w:rPr>
            <w:t>Terminai“</w:t>
          </w:r>
        </w:p>
        <w:p w14:paraId="7FD92252" w14:textId="73BD658D" w:rsidR="00283133" w:rsidRPr="006C2357" w:rsidRDefault="00283133" w:rsidP="00FE401E">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Pirkimo sąlygų 2 priedas „</w:t>
          </w:r>
          <w:r w:rsidR="00FE401E">
            <w:rPr>
              <w:rFonts w:cstheme="minorHAnsi"/>
              <w:color w:val="000000" w:themeColor="text1"/>
              <w:sz w:val="22"/>
              <w:szCs w:val="22"/>
            </w:rPr>
            <w:t>Techninė specifikacija“</w:t>
          </w:r>
        </w:p>
        <w:p w14:paraId="4806AD5B" w14:textId="77777777" w:rsidR="00283133" w:rsidRDefault="00283133" w:rsidP="00283133">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Pirkimo sąlygų 3 priedas „Pasiūlymo forma“</w:t>
          </w:r>
        </w:p>
        <w:p w14:paraId="433568C8" w14:textId="77777777" w:rsidR="00283133" w:rsidRPr="006C2357" w:rsidRDefault="00283133" w:rsidP="00283133">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w:t>
          </w:r>
          <w:r>
            <w:rPr>
              <w:rFonts w:cstheme="minorHAnsi"/>
              <w:color w:val="000000" w:themeColor="text1"/>
              <w:sz w:val="22"/>
              <w:szCs w:val="22"/>
            </w:rPr>
            <w:t>4</w:t>
          </w:r>
          <w:r w:rsidRPr="006C2357">
            <w:rPr>
              <w:rFonts w:cstheme="minorHAnsi"/>
              <w:color w:val="000000" w:themeColor="text1"/>
              <w:sz w:val="22"/>
              <w:szCs w:val="22"/>
            </w:rPr>
            <w:t xml:space="preserve"> priedas „</w:t>
          </w:r>
          <w:r>
            <w:rPr>
              <w:rFonts w:cstheme="minorHAnsi"/>
              <w:color w:val="000000" w:themeColor="text1"/>
              <w:sz w:val="22"/>
              <w:szCs w:val="22"/>
            </w:rPr>
            <w:t>Pasiūlymų vertinimo kriterijai ir sąlygos</w:t>
          </w:r>
          <w:r w:rsidRPr="006C2357">
            <w:rPr>
              <w:rFonts w:cstheme="minorHAnsi"/>
              <w:color w:val="000000" w:themeColor="text1"/>
              <w:sz w:val="22"/>
              <w:szCs w:val="22"/>
            </w:rPr>
            <w:t>“</w:t>
          </w:r>
        </w:p>
        <w:p w14:paraId="730189A2" w14:textId="77777777" w:rsidR="00283133" w:rsidRPr="006C2357" w:rsidRDefault="00283133" w:rsidP="00283133">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5 priedas „Sutarties projektas“ </w:t>
          </w:r>
        </w:p>
        <w:p w14:paraId="1D0A08E9" w14:textId="77777777" w:rsidR="00283133" w:rsidRPr="006C2357" w:rsidRDefault="00283133" w:rsidP="00283133">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6 priedas „Tiekėjų pašalinimo pagrindai“ </w:t>
          </w:r>
        </w:p>
        <w:p w14:paraId="25048C44" w14:textId="77777777" w:rsidR="00283133" w:rsidRDefault="00283133" w:rsidP="00283133">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7 priedas „EBVPD“ (XML formatu) </w:t>
          </w:r>
        </w:p>
        <w:p w14:paraId="3A85DA54" w14:textId="77777777" w:rsidR="00283133" w:rsidRDefault="00283133" w:rsidP="00283133">
          <w:pPr>
            <w:spacing w:after="120" w:line="20" w:lineRule="atLeast"/>
            <w:contextualSpacing/>
            <w:rPr>
              <w:rFonts w:cstheme="minorHAnsi"/>
              <w:color w:val="000000" w:themeColor="text1"/>
              <w:sz w:val="22"/>
              <w:szCs w:val="22"/>
            </w:rPr>
          </w:pPr>
          <w:r>
            <w:rPr>
              <w:rFonts w:cstheme="minorHAnsi"/>
              <w:color w:val="000000" w:themeColor="text1"/>
              <w:sz w:val="22"/>
              <w:szCs w:val="22"/>
            </w:rPr>
            <w:t>Pirkimo sąlygų 8 priedas „</w:t>
          </w:r>
          <w:r w:rsidRPr="00C96BAB">
            <w:rPr>
              <w:rFonts w:eastAsia="Calibri" w:cstheme="minorHAnsi"/>
              <w:sz w:val="22"/>
              <w:szCs w:val="22"/>
            </w:rPr>
            <w:t>Tiekėjų kvalifikacijos reikalavimai ir reikalaujami kokybės bei aplinkos apsaugos vadybos sistemų standartai</w:t>
          </w:r>
          <w:r>
            <w:rPr>
              <w:rFonts w:cstheme="minorHAnsi"/>
              <w:color w:val="000000" w:themeColor="text1"/>
              <w:sz w:val="22"/>
              <w:szCs w:val="22"/>
            </w:rPr>
            <w:t>“</w:t>
          </w:r>
        </w:p>
        <w:p w14:paraId="73CCB438" w14:textId="3C15A940" w:rsidR="005F13F0" w:rsidRPr="00682B25" w:rsidRDefault="001C24BC" w:rsidP="004E4612">
          <w:pPr>
            <w:spacing w:after="120" w:line="20" w:lineRule="atLeast"/>
            <w:contextualSpacing/>
            <w:rPr>
              <w:rFonts w:cstheme="minorHAnsi"/>
              <w:sz w:val="22"/>
              <w:szCs w:val="22"/>
            </w:rPr>
          </w:pPr>
          <w:r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23086674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58E20E2D"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BC4D2C" w:rsidRPr="005D0320">
        <w:rPr>
          <w:rStyle w:val="normaltextrun"/>
          <w:rFonts w:cstheme="minorHAnsi"/>
          <w:color w:val="000000" w:themeColor="text1"/>
          <w:sz w:val="22"/>
          <w:szCs w:val="22"/>
        </w:rPr>
        <w:t xml:space="preserve">VšĮ Vilniaus miesto klinikinė ligoninė, kodas </w:t>
      </w:r>
      <w:r w:rsidR="00BC4D2C" w:rsidRPr="005D0320">
        <w:rPr>
          <w:rFonts w:cstheme="minorHAnsi"/>
          <w:sz w:val="22"/>
          <w:szCs w:val="22"/>
        </w:rPr>
        <w:t>302692454</w:t>
      </w:r>
      <w:r w:rsidR="00BC4D2C" w:rsidRPr="005D0320">
        <w:rPr>
          <w:rStyle w:val="normaltextrun"/>
          <w:rFonts w:cstheme="minorHAnsi"/>
          <w:color w:val="000000" w:themeColor="text1"/>
          <w:sz w:val="22"/>
          <w:szCs w:val="22"/>
        </w:rPr>
        <w:t xml:space="preserve">, adresas </w:t>
      </w:r>
      <w:r w:rsidR="00BC4D2C" w:rsidRPr="005D0320">
        <w:rPr>
          <w:rFonts w:cstheme="minorHAnsi"/>
          <w:sz w:val="22"/>
          <w:szCs w:val="22"/>
        </w:rPr>
        <w:t>Antakalnio g. 57, LT-10207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6391BF8A" w:rsidR="00E32C8E" w:rsidRPr="00FC36E7" w:rsidRDefault="00E32C8E" w:rsidP="77D3402A">
      <w:pPr>
        <w:pStyle w:val="Sraopastraipa"/>
        <w:numPr>
          <w:ilvl w:val="1"/>
          <w:numId w:val="3"/>
        </w:numPr>
        <w:tabs>
          <w:tab w:val="left" w:pos="993"/>
        </w:tabs>
        <w:spacing w:after="0" w:line="240" w:lineRule="auto"/>
        <w:ind w:left="0" w:firstLine="567"/>
        <w:jc w:val="both"/>
        <w:rPr>
          <w:rFonts w:eastAsia="Calibri"/>
          <w:sz w:val="22"/>
          <w:szCs w:val="22"/>
        </w:rPr>
      </w:pPr>
      <w:r w:rsidRPr="77D3402A">
        <w:rPr>
          <w:rFonts w:eastAsia="Calibri"/>
          <w:b/>
          <w:bCs/>
          <w:sz w:val="22"/>
          <w:szCs w:val="22"/>
        </w:rPr>
        <w:t>Pirkimą</w:t>
      </w:r>
      <w:r w:rsidR="009F18CF" w:rsidRPr="77D3402A">
        <w:rPr>
          <w:rFonts w:eastAsia="Calibri"/>
          <w:b/>
          <w:bCs/>
          <w:sz w:val="22"/>
          <w:szCs w:val="22"/>
        </w:rPr>
        <w:t xml:space="preserve"> </w:t>
      </w:r>
      <w:r w:rsidR="00DF4D30" w:rsidRPr="77D3402A">
        <w:rPr>
          <w:b/>
          <w:bCs/>
          <w:sz w:val="22"/>
          <w:szCs w:val="22"/>
        </w:rPr>
        <w:t>perkančiosios organizacijos</w:t>
      </w:r>
      <w:r w:rsidRPr="77D3402A">
        <w:rPr>
          <w:rFonts w:eastAsia="Calibri"/>
          <w:b/>
          <w:bCs/>
          <w:sz w:val="22"/>
          <w:szCs w:val="22"/>
        </w:rPr>
        <w:t xml:space="preserve"> vardu atlieka </w:t>
      </w:r>
      <w:r w:rsidR="003A7380">
        <w:rPr>
          <w:sz w:val="22"/>
          <w:szCs w:val="22"/>
        </w:rPr>
        <w:t>v</w:t>
      </w:r>
      <w:r w:rsidR="003A7380" w:rsidRPr="41B435A3">
        <w:rPr>
          <w:sz w:val="22"/>
          <w:szCs w:val="22"/>
        </w:rPr>
        <w:t>iešoji įstaiga Vilniaus pirkimų agentūra (toliau – VŠĮ Vilniaus pirkimų agentūra) –</w:t>
      </w:r>
      <w:r w:rsidR="003A7380">
        <w:rPr>
          <w:sz w:val="22"/>
          <w:szCs w:val="22"/>
        </w:rPr>
        <w:t xml:space="preserve"> </w:t>
      </w:r>
      <w:r w:rsidR="003A7380" w:rsidRPr="41B435A3">
        <w:rPr>
          <w:sz w:val="22"/>
          <w:szCs w:val="22"/>
        </w:rPr>
        <w:t>juridinio asmens kodas 307488060, adresas Konstitucijos pr. 3, LT-09308 Vilnius</w:t>
      </w:r>
      <w:r w:rsidRPr="77D3402A">
        <w:rPr>
          <w:rFonts w:eastAsia="Calibri"/>
          <w:sz w:val="22"/>
          <w:szCs w:val="22"/>
        </w:rPr>
        <w:t xml:space="preserve">. </w:t>
      </w:r>
      <w:r w:rsidR="00805987" w:rsidRPr="00805987">
        <w:rPr>
          <w:rFonts w:eastAsia="Calibri"/>
          <w:sz w:val="22"/>
          <w:szCs w:val="22"/>
        </w:rPr>
        <w:t>VšĮ Vilniaus pirkimų agentūra atlieka pirkimo dokumentuose nurodytus perkančiajai organizacijai priskirtinus veiksmus, išskyrus sutarties sudarymą ir kitus veiksmus, kuriuos turi atlikti pati perkančioji organizacija. Kai VŠĮ Vilniaus pirkimų agentūra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F6109A" w:rsidRPr="77D3402A">
        <w:rPr>
          <w:rFonts w:eastAsia="Times New Roman"/>
          <w:sz w:val="22"/>
          <w:szCs w:val="22"/>
        </w:rPr>
        <w:t>.</w:t>
      </w:r>
      <w:r w:rsidR="00F6109A" w:rsidRPr="77D3402A">
        <w:rPr>
          <w:rFonts w:ascii="Times New Roman" w:eastAsia="Times New Roman" w:hAnsi="Times New Roman" w:cs="Times New Roman"/>
          <w:i/>
          <w:iCs/>
          <w:sz w:val="24"/>
          <w:szCs w:val="24"/>
        </w:rPr>
        <w:t xml:space="preserve"> </w:t>
      </w:r>
      <w:r w:rsidR="00BB3F33" w:rsidRPr="77D3402A">
        <w:rPr>
          <w:rFonts w:eastAsia="Calibri"/>
          <w:sz w:val="22"/>
          <w:szCs w:val="22"/>
        </w:rPr>
        <w:t xml:space="preserve">Sutartį pasirašys </w:t>
      </w:r>
      <w:r w:rsidR="007C41D3" w:rsidRPr="005D0320">
        <w:rPr>
          <w:rStyle w:val="normaltextrun"/>
          <w:rFonts w:cstheme="minorHAnsi"/>
          <w:color w:val="000000" w:themeColor="text1"/>
          <w:sz w:val="22"/>
          <w:szCs w:val="22"/>
        </w:rPr>
        <w:t xml:space="preserve">VšĮ Vilniaus miesto klinikinė ligoninė, kodas </w:t>
      </w:r>
      <w:r w:rsidR="007C41D3" w:rsidRPr="005D0320">
        <w:rPr>
          <w:rFonts w:cstheme="minorHAnsi"/>
          <w:sz w:val="22"/>
          <w:szCs w:val="22"/>
        </w:rPr>
        <w:t>302692454</w:t>
      </w:r>
      <w:r w:rsidR="007C41D3" w:rsidRPr="005D0320">
        <w:rPr>
          <w:rStyle w:val="normaltextrun"/>
          <w:rFonts w:cstheme="minorHAnsi"/>
          <w:color w:val="000000" w:themeColor="text1"/>
          <w:sz w:val="22"/>
          <w:szCs w:val="22"/>
        </w:rPr>
        <w:t xml:space="preserve">, adresas </w:t>
      </w:r>
      <w:r w:rsidR="007C41D3" w:rsidRPr="005D0320">
        <w:rPr>
          <w:rFonts w:cstheme="minorHAnsi"/>
          <w:sz w:val="22"/>
          <w:szCs w:val="22"/>
        </w:rPr>
        <w:t>Antakalnio g. 57, LT-10207 Vilnius</w:t>
      </w:r>
      <w:r w:rsidR="00BB3F33" w:rsidRPr="77D3402A">
        <w:rPr>
          <w:rFonts w:eastAsia="Calibri"/>
          <w:sz w:val="22"/>
          <w:szCs w:val="22"/>
        </w:rPr>
        <w:t>.</w:t>
      </w:r>
    </w:p>
    <w:p w14:paraId="2239DD1B" w14:textId="1D474680"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510733" w:rsidRPr="005D0320">
        <w:rPr>
          <w:szCs w:val="24"/>
        </w:rPr>
        <w:t>centralizuotų pirkimų kataloge šių paslaugų nėra arba jos neatitinka perkančiosios organizacijos poreikių</w:t>
      </w:r>
      <w:r w:rsidR="00510733">
        <w:rPr>
          <w:szCs w:val="24"/>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41BA5A2F" w14:textId="77777777" w:rsidR="00510733" w:rsidRDefault="003A502A" w:rsidP="00510733">
      <w:pPr>
        <w:pStyle w:val="Sraopastraipa"/>
        <w:numPr>
          <w:ilvl w:val="0"/>
          <w:numId w:val="17"/>
        </w:numPr>
        <w:spacing w:after="0" w:line="240" w:lineRule="auto"/>
        <w:ind w:left="0" w:firstLine="567"/>
        <w:jc w:val="both"/>
        <w:rPr>
          <w:sz w:val="22"/>
          <w:szCs w:val="22"/>
        </w:rPr>
      </w:pPr>
      <w:r w:rsidRPr="0FB971BC">
        <w:rPr>
          <w:sz w:val="22"/>
          <w:szCs w:val="22"/>
        </w:rPr>
        <w:t>Atliekamas žaliasis pirkimas. Pirkimas vykdomas vadovaujantis Lietuvos Respublikos aplinkos ministro 2011 m. birželio 28 d. įsakymo Nr. D1-508 „</w:t>
      </w:r>
      <w:hyperlink r:id="rId11">
        <w:r w:rsidRPr="0FB971BC">
          <w:rPr>
            <w:rStyle w:val="Hipersaitas"/>
            <w:color w:val="0070C0"/>
            <w:sz w:val="22"/>
            <w:szCs w:val="22"/>
            <w:u w:val="single"/>
          </w:rPr>
          <w:t>Dėl Aplinkos apsaugos kriterijų taikymo, vykdant žaliuosius pirkimus, tvarkos aprašo patvirtinimo</w:t>
        </w:r>
      </w:hyperlink>
      <w:r w:rsidRPr="0FB971BC">
        <w:rPr>
          <w:sz w:val="22"/>
          <w:szCs w:val="22"/>
        </w:rPr>
        <w:t xml:space="preserve">“ </w:t>
      </w:r>
      <w:r w:rsidR="00FC36E7" w:rsidRPr="00510733">
        <w:rPr>
          <w:sz w:val="22"/>
          <w:szCs w:val="22"/>
        </w:rPr>
        <w:t>4.4.4.1</w:t>
      </w:r>
      <w:r w:rsidRPr="00510733">
        <w:rPr>
          <w:i/>
          <w:iCs/>
          <w:sz w:val="22"/>
          <w:szCs w:val="22"/>
        </w:rPr>
        <w:t xml:space="preserve"> </w:t>
      </w:r>
      <w:r w:rsidRPr="00510733">
        <w:rPr>
          <w:sz w:val="22"/>
          <w:szCs w:val="22"/>
        </w:rPr>
        <w:t xml:space="preserve"> </w:t>
      </w:r>
      <w:r w:rsidRPr="0FB971BC">
        <w:rPr>
          <w:sz w:val="22"/>
          <w:szCs w:val="22"/>
        </w:rPr>
        <w:t>punktu (-ais). Aplinkos ap</w:t>
      </w:r>
      <w:r w:rsidR="5DAF9A0E" w:rsidRPr="0FB971BC">
        <w:rPr>
          <w:sz w:val="22"/>
          <w:szCs w:val="22"/>
        </w:rPr>
        <w:t>s</w:t>
      </w:r>
      <w:r w:rsidRPr="0FB971BC">
        <w:rPr>
          <w:sz w:val="22"/>
          <w:szCs w:val="22"/>
        </w:rPr>
        <w:t xml:space="preserve">augos kriterijai </w:t>
      </w:r>
      <w:r w:rsidR="009C3765" w:rsidRPr="0FB971BC">
        <w:rPr>
          <w:sz w:val="22"/>
          <w:szCs w:val="22"/>
        </w:rPr>
        <w:t xml:space="preserve">nurodyti </w:t>
      </w:r>
      <w:r w:rsidR="00D4732D" w:rsidRPr="0FB971BC">
        <w:rPr>
          <w:sz w:val="22"/>
          <w:szCs w:val="22"/>
        </w:rPr>
        <w:t xml:space="preserve">specialiųjų pirkimo sąlygų </w:t>
      </w:r>
      <w:r w:rsidR="00C62292" w:rsidRPr="00510733">
        <w:rPr>
          <w:sz w:val="22"/>
          <w:szCs w:val="22"/>
        </w:rPr>
        <w:t>5</w:t>
      </w:r>
      <w:r w:rsidR="00D4732D" w:rsidRPr="00510733">
        <w:rPr>
          <w:sz w:val="22"/>
          <w:szCs w:val="22"/>
        </w:rPr>
        <w:t xml:space="preserve"> priede „</w:t>
      </w:r>
      <w:r w:rsidR="00C62292" w:rsidRPr="00510733">
        <w:rPr>
          <w:sz w:val="22"/>
          <w:szCs w:val="22"/>
        </w:rPr>
        <w:t>Sutarties projektas</w:t>
      </w:r>
      <w:r w:rsidR="00D4732D" w:rsidRPr="00510733">
        <w:rPr>
          <w:sz w:val="22"/>
          <w:szCs w:val="22"/>
        </w:rPr>
        <w:t>“</w:t>
      </w:r>
      <w:r w:rsidRPr="00510733">
        <w:rPr>
          <w:sz w:val="22"/>
          <w:szCs w:val="22"/>
        </w:rPr>
        <w:t>.</w:t>
      </w:r>
    </w:p>
    <w:p w14:paraId="663C5907" w14:textId="77777777" w:rsidR="00510733" w:rsidRPr="0055716B" w:rsidRDefault="0069195A" w:rsidP="00510733">
      <w:pPr>
        <w:pStyle w:val="Sraopastraipa"/>
        <w:numPr>
          <w:ilvl w:val="0"/>
          <w:numId w:val="17"/>
        </w:numPr>
        <w:spacing w:after="0" w:line="240" w:lineRule="auto"/>
        <w:ind w:left="0" w:firstLine="567"/>
        <w:jc w:val="both"/>
        <w:rPr>
          <w:sz w:val="22"/>
          <w:szCs w:val="22"/>
        </w:rPr>
      </w:pPr>
      <w:r w:rsidRPr="00510733">
        <w:rPr>
          <w:rFonts w:eastAsia="Arial"/>
          <w:sz w:val="22"/>
          <w:szCs w:val="22"/>
        </w:rPr>
        <w:t xml:space="preserve">Šiame </w:t>
      </w:r>
      <w:r w:rsidRPr="0055716B">
        <w:rPr>
          <w:rFonts w:eastAsia="Arial"/>
          <w:sz w:val="22"/>
          <w:szCs w:val="22"/>
        </w:rPr>
        <w:t xml:space="preserve">pirkime </w:t>
      </w:r>
      <w:r w:rsidR="00D701D9" w:rsidRPr="0055716B">
        <w:rPr>
          <w:rFonts w:eastAsia="Arial"/>
          <w:sz w:val="22"/>
          <w:szCs w:val="22"/>
        </w:rPr>
        <w:t xml:space="preserve">netaikomi </w:t>
      </w:r>
      <w:r w:rsidRPr="0055716B">
        <w:rPr>
          <w:rFonts w:eastAsia="Arial"/>
          <w:sz w:val="22"/>
          <w:szCs w:val="22"/>
        </w:rPr>
        <w:t>energijos vartojimo efektyvumo reikalavimai.</w:t>
      </w:r>
    </w:p>
    <w:p w14:paraId="74F061FE" w14:textId="77777777" w:rsidR="0055716B" w:rsidRPr="0055716B" w:rsidRDefault="00E32C8E" w:rsidP="0055716B">
      <w:pPr>
        <w:pStyle w:val="Sraopastraipa"/>
        <w:numPr>
          <w:ilvl w:val="0"/>
          <w:numId w:val="17"/>
        </w:numPr>
        <w:spacing w:after="0" w:line="240" w:lineRule="auto"/>
        <w:ind w:left="0" w:firstLine="567"/>
        <w:jc w:val="both"/>
        <w:rPr>
          <w:sz w:val="22"/>
          <w:szCs w:val="22"/>
        </w:rPr>
      </w:pPr>
      <w:r w:rsidRPr="0055716B">
        <w:rPr>
          <w:rFonts w:eastAsia="Arial"/>
          <w:sz w:val="22"/>
          <w:szCs w:val="22"/>
        </w:rPr>
        <w:t xml:space="preserve">Išankstinis skelbimas apie </w:t>
      </w:r>
      <w:r w:rsidR="007A68AD" w:rsidRPr="0055716B">
        <w:rPr>
          <w:rFonts w:eastAsia="Arial"/>
          <w:sz w:val="22"/>
          <w:szCs w:val="22"/>
        </w:rPr>
        <w:t>p</w:t>
      </w:r>
      <w:r w:rsidRPr="0055716B">
        <w:rPr>
          <w:rFonts w:eastAsia="Arial"/>
          <w:sz w:val="22"/>
          <w:szCs w:val="22"/>
        </w:rPr>
        <w:t>irkimą nebuvo paskelbtas.</w:t>
      </w:r>
    </w:p>
    <w:p w14:paraId="6A67EBCA" w14:textId="77777777" w:rsidR="0055716B" w:rsidRDefault="00015FC9" w:rsidP="0055716B">
      <w:pPr>
        <w:pStyle w:val="Sraopastraipa"/>
        <w:numPr>
          <w:ilvl w:val="0"/>
          <w:numId w:val="17"/>
        </w:numPr>
        <w:spacing w:after="0" w:line="240" w:lineRule="auto"/>
        <w:ind w:left="0" w:firstLine="567"/>
        <w:jc w:val="both"/>
        <w:rPr>
          <w:sz w:val="22"/>
          <w:szCs w:val="22"/>
        </w:rPr>
      </w:pPr>
      <w:r w:rsidRPr="0055716B">
        <w:rPr>
          <w:sz w:val="22"/>
          <w:szCs w:val="22"/>
          <w:lang w:eastAsia="en-US"/>
        </w:rPr>
        <w:t>P</w:t>
      </w:r>
      <w:r w:rsidR="00E32C8E" w:rsidRPr="0055716B">
        <w:rPr>
          <w:sz w:val="22"/>
          <w:szCs w:val="22"/>
          <w:lang w:eastAsia="en-US"/>
        </w:rPr>
        <w:t xml:space="preserve">irkime </w:t>
      </w:r>
      <w:r w:rsidR="007A68AD" w:rsidRPr="0055716B">
        <w:rPr>
          <w:sz w:val="22"/>
          <w:szCs w:val="22"/>
        </w:rPr>
        <w:t>perkančioji organizacija</w:t>
      </w:r>
      <w:r w:rsidR="00E32C8E" w:rsidRPr="0055716B">
        <w:rPr>
          <w:sz w:val="22"/>
          <w:szCs w:val="22"/>
          <w:lang w:eastAsia="en-US"/>
        </w:rPr>
        <w:t xml:space="preserve"> nenumato skelbti pranešimo dėl savanoriško </w:t>
      </w:r>
      <w:r w:rsidR="00E32C8E" w:rsidRPr="0055716B">
        <w:rPr>
          <w:i/>
          <w:iCs/>
          <w:sz w:val="22"/>
          <w:szCs w:val="22"/>
          <w:lang w:eastAsia="en-US"/>
        </w:rPr>
        <w:t>ex ante</w:t>
      </w:r>
      <w:r w:rsidR="00E32C8E" w:rsidRPr="0055716B">
        <w:rPr>
          <w:sz w:val="22"/>
          <w:szCs w:val="22"/>
          <w:lang w:eastAsia="en-US"/>
        </w:rPr>
        <w:t xml:space="preserve"> skaidrumo.</w:t>
      </w:r>
    </w:p>
    <w:p w14:paraId="5F2D99C5" w14:textId="77777777" w:rsidR="0055716B" w:rsidRPr="00A31FFC" w:rsidRDefault="00841F13" w:rsidP="0055716B">
      <w:pPr>
        <w:pStyle w:val="Sraopastraipa"/>
        <w:numPr>
          <w:ilvl w:val="0"/>
          <w:numId w:val="17"/>
        </w:numPr>
        <w:spacing w:after="0" w:line="240" w:lineRule="auto"/>
        <w:ind w:left="0" w:firstLine="567"/>
        <w:jc w:val="both"/>
        <w:rPr>
          <w:sz w:val="22"/>
          <w:szCs w:val="22"/>
        </w:rPr>
      </w:pPr>
      <w:r w:rsidRPr="0055716B">
        <w:rPr>
          <w:sz w:val="22"/>
          <w:szCs w:val="22"/>
        </w:rPr>
        <w:t xml:space="preserve">Pirkime neleidžiama pateikti alternatyvių pasiūlymų. </w:t>
      </w:r>
      <w:r w:rsidR="00BA0147" w:rsidRPr="0055716B">
        <w:rPr>
          <w:sz w:val="22"/>
          <w:szCs w:val="22"/>
        </w:rPr>
        <w:t xml:space="preserve">Tiekėjui pateikus alternatyvų pasiūlymą (alternatyvius </w:t>
      </w:r>
      <w:r w:rsidR="00BA0147" w:rsidRPr="00A31FFC">
        <w:rPr>
          <w:sz w:val="22"/>
          <w:szCs w:val="22"/>
        </w:rPr>
        <w:t>pasiūlymus), jo pasiūlymas ir alternatyvūs pasiūlymai bus atmesti.</w:t>
      </w:r>
    </w:p>
    <w:p w14:paraId="694EBFE1" w14:textId="77777777" w:rsidR="00A31FFC" w:rsidRPr="00A31FFC" w:rsidRDefault="004D070C" w:rsidP="00A31FFC">
      <w:pPr>
        <w:pStyle w:val="Sraopastraipa"/>
        <w:numPr>
          <w:ilvl w:val="0"/>
          <w:numId w:val="17"/>
        </w:numPr>
        <w:spacing w:after="0" w:line="240" w:lineRule="auto"/>
        <w:ind w:left="0" w:firstLine="567"/>
        <w:jc w:val="both"/>
        <w:rPr>
          <w:sz w:val="22"/>
          <w:szCs w:val="22"/>
        </w:rPr>
      </w:pPr>
      <w:r w:rsidRPr="00A31FFC">
        <w:rPr>
          <w:rFonts w:eastAsia="Times New Roman"/>
          <w:sz w:val="22"/>
          <w:szCs w:val="22"/>
        </w:rPr>
        <w:t xml:space="preserve">Jeigu Pirkimo metu bus atliekama patikra Nacionaliniam saugumui užtikrinti svarbių objektų apsaugos įstatyme nustatyta tvarka, </w:t>
      </w:r>
      <w:r w:rsidRPr="00A31FFC">
        <w:rPr>
          <w:sz w:val="22"/>
          <w:szCs w:val="22"/>
        </w:rPr>
        <w:t xml:space="preserve">dalyvis turės pateikti tokiai patikrai atlikti reikalingus dokumentus. </w:t>
      </w:r>
    </w:p>
    <w:p w14:paraId="0C002F05" w14:textId="786C2EDD" w:rsidR="00E32C8E" w:rsidRPr="00A31FFC" w:rsidRDefault="00E32C8E" w:rsidP="00A31FFC">
      <w:pPr>
        <w:pStyle w:val="Sraopastraipa"/>
        <w:numPr>
          <w:ilvl w:val="0"/>
          <w:numId w:val="17"/>
        </w:numPr>
        <w:spacing w:after="0" w:line="240" w:lineRule="auto"/>
        <w:ind w:left="0" w:firstLine="567"/>
        <w:jc w:val="both"/>
        <w:rPr>
          <w:sz w:val="22"/>
          <w:szCs w:val="22"/>
        </w:rPr>
      </w:pPr>
      <w:r w:rsidRPr="00A31FFC">
        <w:rPr>
          <w:rFonts w:eastAsia="Arial"/>
          <w:color w:val="333333"/>
          <w:sz w:val="22"/>
          <w:szCs w:val="22"/>
        </w:rPr>
        <w:t xml:space="preserve">Bendrosios </w:t>
      </w:r>
      <w:r w:rsidR="007E5F55" w:rsidRPr="00A31FFC">
        <w:rPr>
          <w:rFonts w:eastAsia="Arial"/>
          <w:color w:val="333333"/>
          <w:sz w:val="22"/>
          <w:szCs w:val="22"/>
        </w:rPr>
        <w:t xml:space="preserve">pirkimo </w:t>
      </w:r>
      <w:r w:rsidRPr="00A31FFC">
        <w:rPr>
          <w:rFonts w:eastAsia="Arial"/>
          <w:color w:val="333333"/>
          <w:sz w:val="22"/>
          <w:szCs w:val="22"/>
        </w:rPr>
        <w:t>sąlygos yra neatskiriama ši</w:t>
      </w:r>
      <w:r w:rsidR="00C07F25" w:rsidRPr="00A31FFC">
        <w:rPr>
          <w:rFonts w:eastAsia="Arial"/>
          <w:color w:val="333333"/>
          <w:sz w:val="22"/>
          <w:szCs w:val="22"/>
        </w:rPr>
        <w:t>ų</w:t>
      </w:r>
      <w:r w:rsidRPr="00A31FFC">
        <w:rPr>
          <w:rFonts w:eastAsia="Arial"/>
          <w:color w:val="333333"/>
          <w:sz w:val="22"/>
          <w:szCs w:val="22"/>
        </w:rPr>
        <w:t xml:space="preserve"> </w:t>
      </w:r>
      <w:r w:rsidR="00F4541C" w:rsidRPr="00A31FFC">
        <w:rPr>
          <w:rFonts w:eastAsia="Arial"/>
          <w:color w:val="333333"/>
          <w:sz w:val="22"/>
          <w:szCs w:val="22"/>
        </w:rPr>
        <w:t>p</w:t>
      </w:r>
      <w:r w:rsidRPr="00A31FFC">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3086674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7E74DCE4" w14:textId="77777777" w:rsidR="00D47356" w:rsidRPr="00D47356" w:rsidRDefault="00B41C66" w:rsidP="00D47356">
      <w:pPr>
        <w:pStyle w:val="Betarp"/>
        <w:numPr>
          <w:ilvl w:val="1"/>
          <w:numId w:val="7"/>
        </w:numPr>
        <w:spacing w:after="120"/>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A31FFC" w:rsidRPr="00A31FFC">
        <w:rPr>
          <w:rFonts w:eastAsia="Calibri" w:cstheme="minorHAnsi"/>
          <w:sz w:val="22"/>
          <w:szCs w:val="22"/>
        </w:rPr>
        <w:t xml:space="preserve">laboratorinių tyrimų paslaugas </w:t>
      </w:r>
      <w:r w:rsidR="00066F91" w:rsidRPr="00EE1B93">
        <w:rPr>
          <w:rFonts w:eastAsia="Times New Roman" w:cstheme="minorHAnsi"/>
          <w:sz w:val="22"/>
          <w:szCs w:val="22"/>
          <w:lang w:eastAsia="en-US"/>
        </w:rPr>
        <w:t xml:space="preserve">(toliau – </w:t>
      </w:r>
      <w:r w:rsidR="00066F91" w:rsidRPr="00A31FFC">
        <w:rPr>
          <w:rFonts w:eastAsia="Times New Roman" w:cstheme="minorHAnsi"/>
          <w:sz w:val="22"/>
          <w:szCs w:val="22"/>
          <w:lang w:eastAsia="en-US"/>
        </w:rPr>
        <w:t>paslaugos</w:t>
      </w:r>
      <w:r w:rsidR="00066F91" w:rsidRPr="00EE1B93">
        <w:rPr>
          <w:rFonts w:eastAsia="Times New Roman" w:cstheme="minorHAnsi"/>
          <w:sz w:val="22"/>
          <w:szCs w:val="22"/>
          <w:lang w:eastAsia="en-US"/>
        </w:rPr>
        <w:t>, pirkimo objektas</w:t>
      </w:r>
      <w:r w:rsidR="00066F91" w:rsidRPr="00D47356">
        <w:rPr>
          <w:rFonts w:eastAsia="Times New Roman" w:cstheme="minorHAnsi"/>
          <w:sz w:val="22"/>
          <w:szCs w:val="22"/>
          <w:lang w:eastAsia="en-US"/>
        </w:rPr>
        <w:t>)</w:t>
      </w:r>
      <w:r w:rsidR="00D47356" w:rsidRPr="00D47356">
        <w:rPr>
          <w:rFonts w:eastAsia="Calibri" w:cstheme="minorHAnsi"/>
          <w:sz w:val="22"/>
          <w:szCs w:val="22"/>
        </w:rPr>
        <w:t>.</w:t>
      </w:r>
    </w:p>
    <w:p w14:paraId="605C453E" w14:textId="70F83E24" w:rsidR="00976825" w:rsidRPr="00D47356" w:rsidRDefault="00EA7DDC" w:rsidP="00D47356">
      <w:pPr>
        <w:pStyle w:val="Betarp"/>
        <w:numPr>
          <w:ilvl w:val="1"/>
          <w:numId w:val="7"/>
        </w:numPr>
        <w:spacing w:after="120"/>
        <w:ind w:left="0" w:firstLine="567"/>
        <w:contextualSpacing/>
        <w:jc w:val="both"/>
        <w:rPr>
          <w:rFonts w:cstheme="minorHAnsi"/>
          <w:sz w:val="22"/>
          <w:szCs w:val="22"/>
        </w:rPr>
      </w:pPr>
      <w:r w:rsidRPr="00D47356">
        <w:rPr>
          <w:rFonts w:eastAsia="Times New Roman" w:cstheme="minorHAnsi"/>
          <w:iCs/>
          <w:sz w:val="22"/>
          <w:szCs w:val="22"/>
          <w:lang w:eastAsia="en-US"/>
        </w:rPr>
        <w:t xml:space="preserve">Pirkimo objektas yra skaidomas į </w:t>
      </w:r>
      <w:r w:rsidR="00243BFE" w:rsidRPr="00D47356">
        <w:rPr>
          <w:rFonts w:eastAsia="Times New Roman" w:cstheme="minorHAnsi"/>
          <w:iCs/>
          <w:sz w:val="22"/>
          <w:szCs w:val="22"/>
          <w:lang w:eastAsia="en-US"/>
        </w:rPr>
        <w:t>10</w:t>
      </w:r>
      <w:r w:rsidRPr="00D47356">
        <w:rPr>
          <w:rFonts w:eastAsia="Times New Roman" w:cstheme="minorHAnsi"/>
          <w:iCs/>
          <w:color w:val="00B050"/>
          <w:sz w:val="22"/>
          <w:szCs w:val="22"/>
          <w:lang w:eastAsia="en-US"/>
        </w:rPr>
        <w:t xml:space="preserve"> </w:t>
      </w:r>
      <w:r w:rsidRPr="00D47356">
        <w:rPr>
          <w:rFonts w:eastAsia="Times New Roman" w:cstheme="minorHAnsi"/>
          <w:iCs/>
          <w:sz w:val="22"/>
          <w:szCs w:val="22"/>
          <w:lang w:eastAsia="en-US"/>
        </w:rPr>
        <w:t>dali</w:t>
      </w:r>
      <w:r w:rsidR="00243BFE" w:rsidRPr="00D47356">
        <w:rPr>
          <w:rFonts w:eastAsia="Times New Roman" w:cstheme="minorHAnsi"/>
          <w:iCs/>
          <w:sz w:val="22"/>
          <w:szCs w:val="22"/>
          <w:lang w:eastAsia="en-US"/>
        </w:rPr>
        <w:t>ų</w:t>
      </w:r>
      <w:r w:rsidR="00976825" w:rsidRPr="00D47356">
        <w:rPr>
          <w:rFonts w:eastAsia="Times New Roman" w:cstheme="minorHAnsi"/>
          <w:iCs/>
          <w:sz w:val="22"/>
          <w:szCs w:val="22"/>
          <w:lang w:eastAsia="en-US"/>
        </w:rPr>
        <w:t xml:space="preserve">. </w:t>
      </w:r>
      <w:r w:rsidR="00976825" w:rsidRPr="00D47356">
        <w:rPr>
          <w:sz w:val="22"/>
          <w:szCs w:val="22"/>
        </w:rPr>
        <w:t xml:space="preserve">Pirkimo objekto dalių </w:t>
      </w:r>
      <w:r w:rsidR="003869A4" w:rsidRPr="00D47356">
        <w:rPr>
          <w:sz w:val="22"/>
          <w:szCs w:val="22"/>
        </w:rPr>
        <w:t>pavadinimai</w:t>
      </w:r>
      <w:r w:rsidR="00CF3F11" w:rsidRPr="00D47356">
        <w:rPr>
          <w:sz w:val="22"/>
          <w:szCs w:val="22"/>
        </w:rPr>
        <w:t>,</w:t>
      </w:r>
      <w:r w:rsidR="00D47356" w:rsidRPr="00D47356">
        <w:rPr>
          <w:sz w:val="22"/>
          <w:szCs w:val="22"/>
        </w:rPr>
        <w:t xml:space="preserve"> </w:t>
      </w:r>
      <w:r w:rsidR="00976825" w:rsidRPr="00D47356">
        <w:rPr>
          <w:sz w:val="22"/>
          <w:szCs w:val="22"/>
        </w:rPr>
        <w:t xml:space="preserve">apimtys ir dalykas, reikalavimai ir techninė specifikacija apibrėžti </w:t>
      </w:r>
      <w:bookmarkStart w:id="8" w:name="_Hlk91152632"/>
      <w:r w:rsidR="00976825" w:rsidRPr="00D47356">
        <w:rPr>
          <w:sz w:val="22"/>
          <w:szCs w:val="22"/>
        </w:rPr>
        <w:t>specialiųjų pirkimo sąlygų 2 priede „Techninė specifikacija</w:t>
      </w:r>
      <w:bookmarkEnd w:id="8"/>
      <w:r w:rsidR="11EB1B57" w:rsidRPr="00D47356">
        <w:rPr>
          <w:sz w:val="22"/>
          <w:szCs w:val="22"/>
        </w:rPr>
        <w:t>”</w:t>
      </w:r>
      <w:r w:rsidR="00976825" w:rsidRPr="00D47356">
        <w:rPr>
          <w:sz w:val="22"/>
          <w:szCs w:val="22"/>
        </w:rPr>
        <w:t xml:space="preserve">. </w:t>
      </w:r>
    </w:p>
    <w:p w14:paraId="01CA5A71" w14:textId="3EBFE6E2" w:rsidR="00A316F1" w:rsidRDefault="00F91084" w:rsidP="00A316F1">
      <w:pPr>
        <w:pStyle w:val="Betarp"/>
        <w:ind w:firstLine="567"/>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10F240AF" w14:textId="2FD562FD" w:rsidR="0069195A" w:rsidRDefault="00E410D3" w:rsidP="00F91084">
      <w:pPr>
        <w:pStyle w:val="Betarp"/>
        <w:numPr>
          <w:ilvl w:val="1"/>
          <w:numId w:val="38"/>
        </w:numPr>
        <w:ind w:left="0" w:firstLine="567"/>
        <w:contextualSpacing/>
        <w:jc w:val="both"/>
        <w:rPr>
          <w:sz w:val="22"/>
          <w:szCs w:val="22"/>
        </w:rPr>
      </w:pPr>
      <w:r w:rsidRPr="76F162A4">
        <w:rPr>
          <w:sz w:val="22"/>
          <w:szCs w:val="22"/>
        </w:rPr>
        <w:t xml:space="preserve">Pasiūlymą tas pats tiekėjas gali pateikti </w:t>
      </w:r>
      <w:r w:rsidRPr="00D47356">
        <w:rPr>
          <w:sz w:val="22"/>
          <w:szCs w:val="22"/>
        </w:rPr>
        <w:t xml:space="preserve">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D47356">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w:t>
      </w:r>
      <w:r w:rsidR="00046522" w:rsidRPr="00682B25">
        <w:rPr>
          <w:rFonts w:cstheme="minorHAnsi"/>
          <w:color w:val="000000"/>
          <w:sz w:val="22"/>
          <w:szCs w:val="22"/>
        </w:rPr>
        <w:lastRenderedPageBreak/>
        <w:t>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organizacija </w:t>
      </w:r>
      <w:r w:rsidRPr="00D47356">
        <w:rPr>
          <w:rFonts w:cstheme="minorHAnsi"/>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30866744"/>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5B240D" w:rsidRDefault="00BE0587" w:rsidP="005B240D">
      <w:pPr>
        <w:pStyle w:val="Body2"/>
        <w:numPr>
          <w:ilvl w:val="1"/>
          <w:numId w:val="31"/>
        </w:numPr>
        <w:spacing w:after="0"/>
        <w:ind w:firstLine="207"/>
        <w:rPr>
          <w:rFonts w:asciiTheme="minorHAnsi" w:hAnsiTheme="minorHAnsi" w:cstheme="minorHAnsi"/>
          <w:sz w:val="22"/>
          <w:szCs w:val="22"/>
          <w:lang w:val="lt-LT"/>
        </w:rPr>
      </w:pPr>
      <w:r w:rsidRPr="00375F78">
        <w:rPr>
          <w:rFonts w:eastAsiaTheme="minorHAnsi" w:cstheme="minorHAnsi"/>
          <w:sz w:val="22"/>
          <w:szCs w:val="22"/>
          <w:lang w:val="lt-LT"/>
        </w:rPr>
        <w:t>P</w:t>
      </w:r>
      <w:r w:rsidRPr="00375F78">
        <w:rPr>
          <w:rFonts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30866745"/>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70BA1217" w:rsidR="00DD2AC6" w:rsidRPr="00CB56C3" w:rsidRDefault="00A6625B" w:rsidP="00900D82">
      <w:pPr>
        <w:pStyle w:val="Sraopastraipa"/>
        <w:numPr>
          <w:ilvl w:val="1"/>
          <w:numId w:val="23"/>
        </w:numPr>
        <w:spacing w:after="0" w:line="20" w:lineRule="atLeast"/>
        <w:ind w:left="0" w:firstLine="567"/>
        <w:jc w:val="both"/>
        <w:rPr>
          <w:rFonts w:cstheme="minorHAnsi"/>
          <w:color w:val="00B050"/>
          <w:sz w:val="22"/>
          <w:szCs w:val="22"/>
        </w:rPr>
      </w:pPr>
      <w:r w:rsidRPr="00CB56C3">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CB56C3">
        <w:rPr>
          <w:rFonts w:cstheme="minorHAnsi"/>
          <w:sz w:val="22"/>
          <w:szCs w:val="22"/>
        </w:rPr>
        <w:t>specialiųjų p</w:t>
      </w:r>
      <w:r w:rsidR="00551FA7" w:rsidRPr="00CB56C3">
        <w:rPr>
          <w:rFonts w:cstheme="minorHAnsi"/>
          <w:sz w:val="22"/>
          <w:szCs w:val="22"/>
        </w:rPr>
        <w:t xml:space="preserve">irkimo </w:t>
      </w:r>
      <w:r w:rsidRPr="00CB56C3">
        <w:rPr>
          <w:rFonts w:cstheme="minorHAnsi"/>
          <w:sz w:val="22"/>
          <w:szCs w:val="22"/>
        </w:rPr>
        <w:t xml:space="preserve">sąlygų </w:t>
      </w:r>
      <w:r w:rsidR="00AC52F4" w:rsidRPr="00CB56C3">
        <w:rPr>
          <w:rFonts w:cstheme="minorHAnsi"/>
          <w:sz w:val="22"/>
          <w:szCs w:val="22"/>
        </w:rPr>
        <w:t>8</w:t>
      </w:r>
      <w:r w:rsidR="005E740C" w:rsidRPr="00CB56C3">
        <w:rPr>
          <w:rFonts w:cstheme="minorHAnsi"/>
          <w:sz w:val="22"/>
          <w:szCs w:val="22"/>
        </w:rPr>
        <w:t xml:space="preserve"> priede</w:t>
      </w:r>
      <w:r w:rsidR="00371D24" w:rsidRPr="00CB56C3">
        <w:rPr>
          <w:rFonts w:cstheme="minorHAnsi"/>
          <w:sz w:val="22"/>
          <w:szCs w:val="22"/>
        </w:rPr>
        <w:t xml:space="preserve"> </w:t>
      </w:r>
      <w:r w:rsidR="00371D24" w:rsidRPr="00CB56C3">
        <w:rPr>
          <w:rFonts w:eastAsia="Calibri" w:cstheme="minorHAnsi"/>
          <w:sz w:val="22"/>
          <w:szCs w:val="22"/>
        </w:rPr>
        <w:t>„Tiekėjų kvalifikacijos reikalavimai ir reikalaujami kokybės bei aplinkos apsaugos vadybos sistemų standartai“</w:t>
      </w:r>
      <w:r w:rsidR="005C16FF" w:rsidRPr="00CB56C3">
        <w:rPr>
          <w:rFonts w:eastAsia="Calibri" w:cstheme="minorHAnsi"/>
          <w:sz w:val="22"/>
          <w:szCs w:val="22"/>
        </w:rPr>
        <w:t>.</w:t>
      </w:r>
    </w:p>
    <w:p w14:paraId="61D31483" w14:textId="087A5692"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230866746"/>
      <w:r w:rsidRPr="00145656">
        <w:rPr>
          <w:rFonts w:cstheme="majorHAnsi"/>
        </w:rPr>
        <w:lastRenderedPageBreak/>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4C9B77B0" w14:textId="72AD28E6"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w:t>
      </w:r>
      <w:r w:rsidR="00633C98">
        <w:rPr>
          <w:rFonts w:cstheme="minorHAnsi"/>
          <w:color w:val="000000" w:themeColor="text1"/>
          <w:sz w:val="22"/>
          <w:szCs w:val="22"/>
        </w:rPr>
        <w:t>1</w:t>
      </w:r>
      <w:r w:rsidRPr="00682B25">
        <w:rPr>
          <w:rFonts w:cstheme="minorHAnsi"/>
          <w:color w:val="000000" w:themeColor="text1"/>
          <w:sz w:val="22"/>
          <w:szCs w:val="22"/>
        </w:rPr>
        <w:t>.</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w:t>
      </w:r>
      <w:r w:rsidR="00A96224">
        <w:rPr>
          <w:rFonts w:cstheme="minorHAnsi"/>
          <w:iCs/>
          <w:sz w:val="22"/>
          <w:szCs w:val="22"/>
        </w:rPr>
        <w:t xml:space="preserve">, 2, </w:t>
      </w:r>
      <w:r w:rsidR="00BC072C">
        <w:rPr>
          <w:rFonts w:cstheme="minorHAnsi"/>
          <w:iCs/>
          <w:sz w:val="22"/>
          <w:szCs w:val="22"/>
        </w:rPr>
        <w:t>3 ir 6</w:t>
      </w:r>
      <w:r w:rsidRPr="00682B25">
        <w:rPr>
          <w:rFonts w:cstheme="minorHAnsi"/>
          <w:iCs/>
          <w:sz w:val="22"/>
          <w:szCs w:val="22"/>
        </w:rPr>
        <w:t xml:space="preserve">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3D7434FD"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5.</w:t>
      </w:r>
      <w:r w:rsidR="00CB0A72">
        <w:rPr>
          <w:rFonts w:cstheme="minorHAnsi"/>
          <w:sz w:val="22"/>
          <w:szCs w:val="22"/>
        </w:rPr>
        <w:t>2</w:t>
      </w:r>
      <w:r w:rsidRPr="00682B25">
        <w:rPr>
          <w:rFonts w:cstheme="minorHAnsi"/>
          <w:sz w:val="22"/>
          <w:szCs w:val="22"/>
        </w:rPr>
        <w:t xml:space="preserve">. Perkančiajai organizacijai kilus abejonių dėl </w:t>
      </w:r>
      <w:r w:rsidR="00E35D40" w:rsidRPr="00E35D40">
        <w:rPr>
          <w:rFonts w:cstheme="minorHAnsi"/>
          <w:sz w:val="22"/>
          <w:szCs w:val="22"/>
        </w:rPr>
        <w:t>Pasiūlyme (Pasiūlymo formoje, laisvos formos deklaracijoje arba kt.)</w:t>
      </w:r>
      <w:r w:rsidR="005B240D">
        <w:rPr>
          <w:rFonts w:cstheme="minorHAnsi"/>
          <w:sz w:val="22"/>
          <w:szCs w:val="22"/>
        </w:rPr>
        <w:t xml:space="preserve"> </w:t>
      </w:r>
      <w:r w:rsidRPr="00682B25">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7D086243"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w:t>
      </w:r>
      <w:r w:rsidR="00CB0A72">
        <w:rPr>
          <w:sz w:val="22"/>
          <w:szCs w:val="22"/>
        </w:rPr>
        <w:t>3</w:t>
      </w:r>
      <w:r w:rsidRPr="26B62E15">
        <w:rPr>
          <w:sz w:val="22"/>
          <w:szCs w:val="22"/>
        </w:rPr>
        <w:t>.</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3086674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6164B4">
        <w:rPr>
          <w:rFonts w:cstheme="minorHAnsi"/>
          <w:sz w:val="22"/>
          <w:szCs w:val="22"/>
        </w:rPr>
        <w:t>3</w:t>
      </w:r>
      <w:r w:rsidR="008E5F93" w:rsidRPr="006164B4">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0EA90504" w14:textId="6730D4D8" w:rsidR="00922320" w:rsidRPr="00922320" w:rsidRDefault="00951207" w:rsidP="008F3AB8">
      <w:pPr>
        <w:pStyle w:val="Sraopastraipa"/>
        <w:numPr>
          <w:ilvl w:val="2"/>
          <w:numId w:val="10"/>
        </w:numPr>
        <w:spacing w:after="0" w:line="240" w:lineRule="auto"/>
        <w:ind w:left="0" w:firstLine="567"/>
        <w:jc w:val="both"/>
        <w:rPr>
          <w:rFonts w:cstheme="minorHAnsi"/>
          <w:sz w:val="22"/>
          <w:szCs w:val="22"/>
          <w:u w:val="single"/>
        </w:rPr>
      </w:pPr>
      <w:r>
        <w:rPr>
          <w:rFonts w:ascii="Calibri" w:hAnsi="Calibri" w:cs="Calibri"/>
          <w:color w:val="000000" w:themeColor="text1"/>
        </w:rPr>
        <w:t>t</w:t>
      </w:r>
      <w:r w:rsidRPr="0077638A">
        <w:rPr>
          <w:rFonts w:ascii="Calibri" w:hAnsi="Calibri" w:cs="Calibri"/>
          <w:color w:val="000000" w:themeColor="text1"/>
        </w:rPr>
        <w:t>echninė specifikacija, užpildyta pagal specialiųjų pirkimo sąlygų 2 priedą</w:t>
      </w:r>
      <w:r>
        <w:rPr>
          <w:rFonts w:ascii="Calibri" w:hAnsi="Calibri" w:cs="Calibri"/>
          <w:color w:val="000000" w:themeColor="text1"/>
        </w:rPr>
        <w:t>;</w:t>
      </w:r>
    </w:p>
    <w:p w14:paraId="39D4C3CB" w14:textId="39806B81"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1E2E31C9" w:rsidR="00633007" w:rsidRDefault="000F3DF3" w:rsidP="00951207">
      <w:pPr>
        <w:pStyle w:val="Sraopastraipa"/>
        <w:numPr>
          <w:ilvl w:val="1"/>
          <w:numId w:val="11"/>
        </w:numPr>
        <w:spacing w:line="240" w:lineRule="auto"/>
        <w:ind w:left="0" w:firstLine="567"/>
        <w:jc w:val="both"/>
        <w:rPr>
          <w:rFonts w:cstheme="minorHAnsi"/>
          <w:sz w:val="22"/>
          <w:szCs w:val="22"/>
        </w:rPr>
      </w:pPr>
      <w:r>
        <w:rPr>
          <w:rFonts w:cstheme="minorHAnsi"/>
          <w:sz w:val="22"/>
          <w:szCs w:val="22"/>
        </w:rPr>
        <w:t>Pasiūlymo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421D7E">
        <w:rPr>
          <w:rFonts w:cstheme="minorHAnsi"/>
          <w:sz w:val="22"/>
          <w:szCs w:val="22"/>
        </w:rPr>
        <w:t>parengta</w:t>
      </w:r>
      <w:r w:rsidR="00EE44B0" w:rsidRPr="00421D7E">
        <w:rPr>
          <w:rFonts w:cstheme="minorHAnsi"/>
          <w:sz w:val="22"/>
          <w:szCs w:val="22"/>
        </w:rPr>
        <w:t xml:space="preserve"> </w:t>
      </w:r>
      <w:r w:rsidR="0048587E" w:rsidRPr="00421D7E">
        <w:rPr>
          <w:rFonts w:cstheme="minorHAnsi"/>
          <w:b/>
          <w:bCs/>
          <w:sz w:val="22"/>
          <w:szCs w:val="22"/>
        </w:rPr>
        <w:t>lietuvių kalba</w:t>
      </w:r>
      <w:r w:rsidR="00D17972" w:rsidRPr="00421D7E">
        <w:rPr>
          <w:rFonts w:cstheme="minorHAnsi"/>
          <w:sz w:val="22"/>
          <w:szCs w:val="22"/>
        </w:rPr>
        <w:t>.</w:t>
      </w:r>
      <w:r w:rsidR="0048587E" w:rsidRPr="00421D7E">
        <w:rPr>
          <w:rFonts w:cstheme="minorHAnsi"/>
          <w:sz w:val="22"/>
          <w:szCs w:val="22"/>
        </w:rPr>
        <w:t xml:space="preserve"> </w:t>
      </w:r>
      <w:r w:rsidR="001140D2" w:rsidRPr="00421D7E">
        <w:rPr>
          <w:rFonts w:cstheme="minorHAnsi"/>
          <w:sz w:val="22"/>
          <w:szCs w:val="22"/>
        </w:rPr>
        <w:t xml:space="preserve">Su pasiūlymu pateikiami dokumentai </w:t>
      </w:r>
      <w:r w:rsidR="00F74594" w:rsidRPr="00421D7E">
        <w:rPr>
          <w:rFonts w:cstheme="minorHAnsi"/>
          <w:sz w:val="22"/>
          <w:szCs w:val="22"/>
        </w:rPr>
        <w:t xml:space="preserve">(išskyrus tuos dokumentus, kuriuos reikalaujama pateikti abejomis kalbomis) </w:t>
      </w:r>
      <w:r w:rsidR="001140D2" w:rsidRPr="00421D7E">
        <w:rPr>
          <w:rFonts w:cstheme="minorHAnsi"/>
          <w:sz w:val="22"/>
          <w:szCs w:val="22"/>
        </w:rPr>
        <w:t xml:space="preserve">turi </w:t>
      </w:r>
      <w:r w:rsidR="001140D2" w:rsidRPr="00682B25">
        <w:rPr>
          <w:rFonts w:cstheme="minorHAnsi"/>
          <w:sz w:val="22"/>
          <w:szCs w:val="22"/>
        </w:rPr>
        <w:t xml:space="preserve">būti parengti 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w:t>
      </w:r>
      <w:r w:rsidR="0048587E" w:rsidRPr="00682B25">
        <w:rPr>
          <w:rFonts w:cstheme="minorHAnsi"/>
          <w:sz w:val="22"/>
          <w:szCs w:val="22"/>
        </w:rPr>
        <w:lastRenderedPageBreak/>
        <w:t xml:space="preserve">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30866748"/>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7B11F7A5" w14:textId="6ECBCE07" w:rsidR="00A73CD8" w:rsidRPr="003A3FCE" w:rsidRDefault="005B3946" w:rsidP="004550B7">
      <w:pPr>
        <w:numPr>
          <w:ilvl w:val="1"/>
          <w:numId w:val="49"/>
        </w:numPr>
        <w:spacing w:after="0" w:line="240" w:lineRule="auto"/>
        <w:ind w:left="0" w:firstLine="567"/>
        <w:jc w:val="both"/>
        <w:rPr>
          <w:sz w:val="22"/>
          <w:szCs w:val="22"/>
        </w:rPr>
      </w:pPr>
      <w:r>
        <w:rPr>
          <w:sz w:val="22"/>
          <w:szCs w:val="22"/>
        </w:rPr>
        <w:t>Perkan</w:t>
      </w:r>
      <w:r w:rsidR="000555C8">
        <w:rPr>
          <w:sz w:val="22"/>
          <w:szCs w:val="22"/>
        </w:rPr>
        <w:t xml:space="preserve">čioji organizacija </w:t>
      </w:r>
      <w:r w:rsidR="000555C8" w:rsidRPr="000555C8">
        <w:rPr>
          <w:b/>
          <w:bCs/>
          <w:sz w:val="22"/>
          <w:szCs w:val="22"/>
        </w:rPr>
        <w:t>nereikalauja</w:t>
      </w:r>
      <w:r w:rsidR="000555C8">
        <w:rPr>
          <w:sz w:val="22"/>
          <w:szCs w:val="22"/>
        </w:rPr>
        <w:t xml:space="preserve"> užtikrinti pasiūlymo galiojimą, tačiau </w:t>
      </w:r>
      <w:r w:rsidR="0037786F">
        <w:rPr>
          <w:sz w:val="22"/>
          <w:szCs w:val="22"/>
        </w:rPr>
        <w:t>j</w:t>
      </w:r>
      <w:r w:rsidR="00100678" w:rsidRPr="424DF25C">
        <w:rPr>
          <w:sz w:val="22"/>
          <w:szCs w:val="22"/>
        </w:rPr>
        <w:t>eigu tiekėjas, kurio pasiūlymas bus nustatytas laimėjusiu, atšauks savo pasiūlymą arba atsisakys  sudaryti sutartį</w:t>
      </w:r>
      <w:r w:rsidR="0089778B" w:rsidRPr="424DF25C">
        <w:rPr>
          <w:sz w:val="22"/>
          <w:szCs w:val="22"/>
        </w:rPr>
        <w:t>,</w:t>
      </w:r>
      <w:r w:rsidR="00100678" w:rsidRPr="424DF25C">
        <w:rPr>
          <w:sz w:val="22"/>
          <w:szCs w:val="22"/>
        </w:rPr>
        <w:t xml:space="preserve"> arba nepateiks sutarties įvykdymo užtikrinimo (kai taikoma), p</w:t>
      </w:r>
      <w:r w:rsidR="00910DFB" w:rsidRPr="424DF25C">
        <w:rPr>
          <w:sz w:val="22"/>
          <w:szCs w:val="22"/>
        </w:rPr>
        <w:t>erkančio</w:t>
      </w:r>
      <w:r w:rsidR="00F65C18" w:rsidRPr="424DF25C">
        <w:rPr>
          <w:sz w:val="22"/>
          <w:szCs w:val="22"/>
        </w:rPr>
        <w:t xml:space="preserve">ji organizacija </w:t>
      </w:r>
      <w:r w:rsidR="00F65C18" w:rsidRPr="424DF25C">
        <w:rPr>
          <w:rFonts w:eastAsia="Calibri"/>
          <w:sz w:val="22"/>
          <w:szCs w:val="22"/>
        </w:rPr>
        <w:t>pasilieka teisę reikalauti atlyginti žalą</w:t>
      </w:r>
      <w:r w:rsidR="00CD300A" w:rsidRPr="424DF25C">
        <w:rPr>
          <w:rFonts w:eastAsia="Calibri"/>
          <w:sz w:val="22"/>
          <w:szCs w:val="22"/>
        </w:rPr>
        <w:t xml:space="preserve"> (padengti perkančiosios organizacijos patirtus tiesioginius nuostolius</w:t>
      </w:r>
      <w:r w:rsidR="00FC4576">
        <w:rPr>
          <w:rFonts w:eastAsia="Calibri"/>
          <w:sz w:val="22"/>
          <w:szCs w:val="22"/>
        </w:rPr>
        <w:t>.</w:t>
      </w:r>
      <w:r w:rsidR="00910DFB" w:rsidRPr="424DF25C">
        <w:rPr>
          <w:sz w:val="22"/>
          <w:szCs w:val="22"/>
        </w:rPr>
        <w:t xml:space="preserve"> Tiesioginiais nuostoliais bus laikomas kainos skirtumas tarp atšaukusio savo pasiūlymą arba pirkimo sutartį atsisakiusio pasirašyti</w:t>
      </w:r>
      <w:r w:rsidR="0089778B" w:rsidRPr="424DF25C">
        <w:rPr>
          <w:sz w:val="22"/>
          <w:szCs w:val="22"/>
        </w:rPr>
        <w:t>, arba nepateikusio sutarties įvykdymo užtikrinimo (kai taikoma)</w:t>
      </w:r>
      <w:r w:rsidR="00910DFB" w:rsidRPr="424DF25C">
        <w:rPr>
          <w:sz w:val="22"/>
          <w:szCs w:val="22"/>
        </w:rPr>
        <w:t xml:space="preserve"> </w:t>
      </w:r>
      <w:r w:rsidR="009F3C44" w:rsidRPr="424DF25C">
        <w:rPr>
          <w:sz w:val="22"/>
          <w:szCs w:val="22"/>
        </w:rPr>
        <w:t>tiekėjo</w:t>
      </w:r>
      <w:r w:rsidR="00910DFB" w:rsidRPr="424DF25C">
        <w:rPr>
          <w:sz w:val="22"/>
          <w:szCs w:val="22"/>
        </w:rPr>
        <w:t xml:space="preserve"> pasiūlymo kainos EUR be PVM ir kito </w:t>
      </w:r>
      <w:r w:rsidR="009F3C44" w:rsidRPr="424DF25C">
        <w:rPr>
          <w:sz w:val="22"/>
          <w:szCs w:val="22"/>
        </w:rPr>
        <w:t>tiekėjo</w:t>
      </w:r>
      <w:r w:rsidR="00910DFB" w:rsidRPr="424DF25C">
        <w:rPr>
          <w:sz w:val="22"/>
          <w:szCs w:val="22"/>
        </w:rPr>
        <w:t xml:space="preserve">, pasiūlymų eilėje esančio po atsisakiusio sudaryti sutartį </w:t>
      </w:r>
      <w:r w:rsidR="00B352EA" w:rsidRPr="424DF25C">
        <w:rPr>
          <w:sz w:val="22"/>
          <w:szCs w:val="22"/>
        </w:rPr>
        <w:t>tiekėjo</w:t>
      </w:r>
      <w:r w:rsidR="00910DFB" w:rsidRPr="424DF25C">
        <w:rPr>
          <w:sz w:val="22"/>
          <w:szCs w:val="22"/>
        </w:rPr>
        <w:t>, pasiūlymo kainos EUR be PVM.</w:t>
      </w:r>
    </w:p>
    <w:p w14:paraId="7136C94B" w14:textId="6E03C3FE" w:rsidR="00040C0F" w:rsidRPr="00145656" w:rsidRDefault="00040C0F" w:rsidP="004550B7">
      <w:pPr>
        <w:pStyle w:val="Antrat1"/>
        <w:numPr>
          <w:ilvl w:val="0"/>
          <w:numId w:val="49"/>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30866749"/>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1A13A7B9" w:rsidR="00040C0F" w:rsidRPr="00A304DB" w:rsidRDefault="00040C0F" w:rsidP="004550B7">
      <w:pPr>
        <w:pStyle w:val="Sraopastraipa"/>
        <w:numPr>
          <w:ilvl w:val="1"/>
          <w:numId w:val="49"/>
        </w:numPr>
        <w:spacing w:after="0" w:line="240" w:lineRule="auto"/>
        <w:ind w:left="0" w:firstLine="567"/>
        <w:rPr>
          <w:rFonts w:cstheme="minorHAnsi"/>
          <w:sz w:val="22"/>
          <w:szCs w:val="22"/>
        </w:rPr>
      </w:pPr>
      <w:r w:rsidRPr="00A304DB">
        <w:rPr>
          <w:rFonts w:cstheme="minorHAnsi"/>
          <w:sz w:val="22"/>
          <w:szCs w:val="22"/>
        </w:rPr>
        <w:t>Perkančioji organizacija pirkime netaikys elektroninio aukciono.</w:t>
      </w:r>
    </w:p>
    <w:p w14:paraId="14CBD3AD" w14:textId="23B8A7AF" w:rsidR="009D0DC5" w:rsidRPr="00145656" w:rsidRDefault="00EA001C" w:rsidP="004550B7">
      <w:pPr>
        <w:pStyle w:val="Antrat1"/>
        <w:numPr>
          <w:ilvl w:val="0"/>
          <w:numId w:val="49"/>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30866750"/>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272C335E" w14:textId="4B46274F" w:rsidR="00071944" w:rsidRPr="00071944" w:rsidRDefault="004E71CB" w:rsidP="004550B7">
      <w:pPr>
        <w:pStyle w:val="Sraopastraipa"/>
        <w:numPr>
          <w:ilvl w:val="1"/>
          <w:numId w:val="49"/>
        </w:numPr>
        <w:spacing w:after="0" w:line="240" w:lineRule="auto"/>
        <w:ind w:left="0" w:firstLine="567"/>
        <w:jc w:val="both"/>
        <w:rPr>
          <w:sz w:val="22"/>
          <w:szCs w:val="22"/>
        </w:rPr>
      </w:pPr>
      <w:r w:rsidRPr="22C055CA">
        <w:rPr>
          <w:rFonts w:eastAsia="Calibri"/>
          <w:sz w:val="22"/>
          <w:szCs w:val="22"/>
        </w:rPr>
        <w:t xml:space="preserve">Perkančioji organizacija ekonomiškai naudingiausią pasiūlymą išrenka pagal tiekėjo pasiūlyme nurodytą </w:t>
      </w:r>
      <w:r w:rsidR="00003A3F" w:rsidRPr="22C055CA">
        <w:rPr>
          <w:rFonts w:eastAsia="Calibri"/>
          <w:sz w:val="22"/>
          <w:szCs w:val="22"/>
        </w:rPr>
        <w:t>kain</w:t>
      </w:r>
      <w:r w:rsidRPr="22C055CA">
        <w:rPr>
          <w:rFonts w:eastAsia="Calibri"/>
          <w:sz w:val="22"/>
          <w:szCs w:val="22"/>
        </w:rPr>
        <w:t>ą</w:t>
      </w:r>
      <w:r w:rsidR="00003A3F" w:rsidRPr="22C055CA">
        <w:rPr>
          <w:rFonts w:eastAsia="Calibri"/>
          <w:sz w:val="22"/>
          <w:szCs w:val="22"/>
        </w:rPr>
        <w:t xml:space="preserve">, kuri turi būti apskaičiuota ir nurodyta taip, kaip reikalaujama </w:t>
      </w:r>
      <w:bookmarkStart w:id="53" w:name="_Hlk91157291"/>
      <w:r w:rsidR="00CE14DF" w:rsidRPr="22C055CA">
        <w:rPr>
          <w:rFonts w:eastAsia="Calibri"/>
          <w:sz w:val="22"/>
          <w:szCs w:val="22"/>
        </w:rPr>
        <w:t xml:space="preserve">specialiųjų </w:t>
      </w:r>
      <w:r w:rsidR="00090235" w:rsidRPr="22C055CA">
        <w:rPr>
          <w:rFonts w:eastAsia="Calibri"/>
          <w:sz w:val="22"/>
          <w:szCs w:val="22"/>
        </w:rPr>
        <w:t>p</w:t>
      </w:r>
      <w:r w:rsidR="00551FA7" w:rsidRPr="22C055CA">
        <w:rPr>
          <w:rFonts w:eastAsia="Calibri"/>
          <w:sz w:val="22"/>
          <w:szCs w:val="22"/>
        </w:rPr>
        <w:t xml:space="preserve">irkimo </w:t>
      </w:r>
      <w:r w:rsidR="00A176D5" w:rsidRPr="22C055CA">
        <w:rPr>
          <w:rFonts w:eastAsia="Calibri"/>
          <w:sz w:val="22"/>
          <w:szCs w:val="22"/>
        </w:rPr>
        <w:t xml:space="preserve">sąlygų </w:t>
      </w:r>
      <w:r w:rsidR="00EE1BDE" w:rsidRPr="22C055CA">
        <w:rPr>
          <w:sz w:val="22"/>
          <w:szCs w:val="22"/>
          <w:shd w:val="clear" w:color="auto" w:fill="FFFFFF"/>
        </w:rPr>
        <w:t xml:space="preserve">2 priede „Techninė specifikacija“ </w:t>
      </w:r>
      <w:r w:rsidR="00B75B66" w:rsidRPr="22C055CA">
        <w:rPr>
          <w:sz w:val="22"/>
          <w:szCs w:val="22"/>
          <w:shd w:val="clear" w:color="auto" w:fill="FFFFFF"/>
        </w:rPr>
        <w:t>ir</w:t>
      </w:r>
      <w:r w:rsidR="00EE1BDE" w:rsidRPr="22C055CA">
        <w:rPr>
          <w:sz w:val="22"/>
          <w:szCs w:val="22"/>
          <w:shd w:val="clear" w:color="auto" w:fill="FFFFFF"/>
        </w:rPr>
        <w:t xml:space="preserve"> </w:t>
      </w:r>
      <w:r w:rsidR="00BD7BAD" w:rsidRPr="22C055CA">
        <w:rPr>
          <w:sz w:val="22"/>
          <w:szCs w:val="22"/>
          <w:shd w:val="clear" w:color="auto" w:fill="FFFFFF"/>
        </w:rPr>
        <w:t>3</w:t>
      </w:r>
      <w:r w:rsidR="00EA5A6C" w:rsidRPr="22C055CA">
        <w:rPr>
          <w:sz w:val="22"/>
          <w:szCs w:val="22"/>
          <w:shd w:val="clear" w:color="auto" w:fill="FFFFFF"/>
        </w:rPr>
        <w:t xml:space="preserve"> priede „Pasiūlymo forma“</w:t>
      </w:r>
      <w:bookmarkEnd w:id="53"/>
      <w:r w:rsidR="00071944" w:rsidRPr="22C055CA">
        <w:rPr>
          <w:sz w:val="22"/>
          <w:szCs w:val="22"/>
          <w:shd w:val="clear" w:color="auto" w:fill="FFFFFF"/>
        </w:rPr>
        <w:t>.</w:t>
      </w:r>
    </w:p>
    <w:p w14:paraId="416BE89A" w14:textId="6C80E05D" w:rsidR="00863B22" w:rsidRPr="00071944" w:rsidRDefault="00D734C6" w:rsidP="004550B7">
      <w:pPr>
        <w:pStyle w:val="Sraopastraipa"/>
        <w:numPr>
          <w:ilvl w:val="1"/>
          <w:numId w:val="49"/>
        </w:numPr>
        <w:spacing w:after="0" w:line="240" w:lineRule="auto"/>
        <w:ind w:left="0" w:firstLine="567"/>
        <w:jc w:val="both"/>
        <w:rPr>
          <w:rFonts w:cstheme="minorHAnsi"/>
          <w:sz w:val="22"/>
          <w:szCs w:val="22"/>
        </w:rPr>
      </w:pPr>
      <w:r w:rsidRPr="00071944">
        <w:rPr>
          <w:rFonts w:cstheme="minorHAnsi"/>
          <w:color w:val="000000" w:themeColor="text1"/>
          <w:sz w:val="22"/>
          <w:szCs w:val="22"/>
        </w:rPr>
        <w:t xml:space="preserve">Laimėjusiu </w:t>
      </w:r>
      <w:r w:rsidR="005D7D8C" w:rsidRPr="00071944">
        <w:rPr>
          <w:rFonts w:cstheme="minorHAnsi"/>
          <w:color w:val="000000" w:themeColor="text1"/>
          <w:sz w:val="22"/>
          <w:szCs w:val="22"/>
        </w:rPr>
        <w:t xml:space="preserve">pasiūlymu </w:t>
      </w:r>
      <w:r w:rsidRPr="00071944">
        <w:rPr>
          <w:rFonts w:cstheme="minorHAnsi"/>
          <w:color w:val="000000" w:themeColor="text1"/>
          <w:sz w:val="22"/>
          <w:szCs w:val="22"/>
        </w:rPr>
        <w:t xml:space="preserve">kiekvienoje pirkimo objekto dalyje galės būti pripažinti tik po 1 </w:t>
      </w:r>
      <w:r w:rsidR="005D7D8C" w:rsidRPr="00071944">
        <w:rPr>
          <w:rFonts w:cstheme="minorHAnsi"/>
          <w:color w:val="000000" w:themeColor="text1"/>
          <w:sz w:val="22"/>
          <w:szCs w:val="22"/>
        </w:rPr>
        <w:t>ekonomiškai naudingiausią pasiūlymą, esantį atitinkamos pirkimo objekto dalies pasiūlymų eilės pirmojoje vietoje</w:t>
      </w:r>
      <w:r w:rsidRPr="00071944">
        <w:rPr>
          <w:rFonts w:cstheme="minorHAnsi"/>
          <w:color w:val="000000" w:themeColor="text1"/>
          <w:sz w:val="22"/>
          <w:szCs w:val="22"/>
        </w:rPr>
        <w:t>.</w:t>
      </w:r>
      <w:r w:rsidRPr="00071944">
        <w:rPr>
          <w:rFonts w:cstheme="minorHAnsi"/>
          <w:sz w:val="22"/>
          <w:szCs w:val="22"/>
        </w:rPr>
        <w:t xml:space="preserve"> Tas pats tiekėjas gali būti nustatomas laimėtoju dėl </w:t>
      </w:r>
      <w:r w:rsidRPr="00366D8B">
        <w:rPr>
          <w:rFonts w:cstheme="minorHAnsi"/>
          <w:sz w:val="22"/>
          <w:szCs w:val="22"/>
        </w:rPr>
        <w:t xml:space="preserve">visų pirkimo objekto dalių. </w:t>
      </w:r>
    </w:p>
    <w:p w14:paraId="2BC5D08C" w14:textId="3578233F"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7171C7">
        <w:rPr>
          <w:rStyle w:val="cf01"/>
          <w:rFonts w:asciiTheme="minorHAnsi" w:hAnsiTheme="minorHAnsi" w:cstheme="minorHAnsi"/>
          <w:sz w:val="22"/>
          <w:szCs w:val="22"/>
        </w:rPr>
        <w:t>Techninė specifikacija, užpildyta pagal specialiųjų pirkimo sąlygų 2 priedą</w:t>
      </w:r>
      <w:r w:rsidR="007171C7" w:rsidRPr="007171C7">
        <w:rPr>
          <w:rStyle w:val="cf01"/>
          <w:rFonts w:asciiTheme="minorHAnsi" w:hAnsiTheme="minorHAnsi" w:cstheme="minorHAnsi"/>
          <w:sz w:val="22"/>
          <w:szCs w:val="22"/>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4550B7">
      <w:pPr>
        <w:pStyle w:val="Antrat1"/>
        <w:numPr>
          <w:ilvl w:val="0"/>
          <w:numId w:val="49"/>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30866751"/>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01FB5BF7" w14:textId="77777777" w:rsidR="00AF4502" w:rsidRDefault="00F57665" w:rsidP="004550B7">
      <w:pPr>
        <w:pStyle w:val="Sraopastraipa"/>
        <w:numPr>
          <w:ilvl w:val="1"/>
          <w:numId w:val="49"/>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AF4502">
        <w:rPr>
          <w:rFonts w:cstheme="minorHAnsi"/>
          <w:sz w:val="22"/>
          <w:szCs w:val="22"/>
        </w:rPr>
        <w:t xml:space="preserve"> </w:t>
      </w:r>
      <w:r w:rsidR="00D86901" w:rsidRPr="00AF4502">
        <w:rPr>
          <w:rFonts w:cstheme="minorHAnsi"/>
          <w:sz w:val="22"/>
          <w:szCs w:val="22"/>
        </w:rPr>
        <w:t xml:space="preserve">sąlygų </w:t>
      </w:r>
      <w:r w:rsidR="00442563" w:rsidRPr="00AF4502">
        <w:rPr>
          <w:rFonts w:cstheme="minorHAnsi"/>
          <w:sz w:val="22"/>
          <w:szCs w:val="22"/>
        </w:rPr>
        <w:t>5</w:t>
      </w:r>
      <w:r w:rsidR="00F04AAE" w:rsidRPr="00AF4502">
        <w:rPr>
          <w:rFonts w:cstheme="minorHAnsi"/>
          <w:sz w:val="22"/>
          <w:szCs w:val="22"/>
        </w:rPr>
        <w:t xml:space="preserve"> </w:t>
      </w:r>
      <w:r w:rsidR="00D86901" w:rsidRPr="00AF4502">
        <w:rPr>
          <w:rFonts w:cstheme="minorHAnsi"/>
          <w:sz w:val="22"/>
          <w:szCs w:val="22"/>
        </w:rPr>
        <w:t>priede „Sutarties projektas“</w:t>
      </w:r>
      <w:r w:rsidR="004B2DE4" w:rsidRPr="00AF4502">
        <w:rPr>
          <w:rFonts w:cstheme="minorHAnsi"/>
          <w:sz w:val="22"/>
          <w:szCs w:val="22"/>
        </w:rPr>
        <w:t>.</w:t>
      </w:r>
    </w:p>
    <w:p w14:paraId="654F441E" w14:textId="1A852C26" w:rsidR="009852E2" w:rsidRPr="00AF4502" w:rsidRDefault="003852F7" w:rsidP="004550B7">
      <w:pPr>
        <w:pStyle w:val="Sraopastraipa"/>
        <w:numPr>
          <w:ilvl w:val="1"/>
          <w:numId w:val="49"/>
        </w:numPr>
        <w:spacing w:after="0" w:line="240" w:lineRule="auto"/>
        <w:ind w:left="0" w:firstLine="567"/>
        <w:jc w:val="both"/>
        <w:rPr>
          <w:rFonts w:cstheme="minorHAnsi"/>
          <w:sz w:val="22"/>
          <w:szCs w:val="22"/>
        </w:rPr>
      </w:pPr>
      <w:r w:rsidRPr="00AF4502">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4467994C" w:rsidR="00F67688" w:rsidRPr="009852E2" w:rsidRDefault="00F67688" w:rsidP="004550B7">
      <w:pPr>
        <w:pStyle w:val="Sraopastraipa"/>
        <w:numPr>
          <w:ilvl w:val="1"/>
          <w:numId w:val="49"/>
        </w:numPr>
        <w:suppressAutoHyphens/>
        <w:spacing w:after="0" w:line="240" w:lineRule="auto"/>
        <w:ind w:left="0" w:firstLine="567"/>
        <w:jc w:val="both"/>
        <w:rPr>
          <w:rFonts w:eastAsia="Times New Roman"/>
          <w:sz w:val="22"/>
          <w:szCs w:val="22"/>
          <w:lang w:eastAsia="en-US"/>
        </w:rPr>
      </w:pPr>
      <w:r w:rsidRPr="0C59B014">
        <w:rPr>
          <w:rFonts w:eastAsia="Calibri"/>
          <w:sz w:val="22"/>
          <w:szCs w:val="22"/>
        </w:rPr>
        <w:t xml:space="preserve">Perkančioji organizacija gali nuspręsti nesudaryti sutarties su ekonomiškai naudingiausią pasiūlymą pateikusiu tiekėju, jeigu paaiškėja, kad pasiūlymas neatitinka </w:t>
      </w:r>
      <w:r w:rsidR="38151AF2" w:rsidRPr="0C59B014">
        <w:rPr>
          <w:rFonts w:eastAsia="Calibri"/>
          <w:sz w:val="22"/>
          <w:szCs w:val="22"/>
        </w:rPr>
        <w:t>VPĮ</w:t>
      </w:r>
      <w:r w:rsidRPr="0C59B014">
        <w:rPr>
          <w:rFonts w:eastAsia="Calibri"/>
          <w:sz w:val="22"/>
          <w:szCs w:val="22"/>
        </w:rPr>
        <w:t>17 straipsnio 2 dalies 2 punkte nurodytų aplinkos apsaugos, socialinės ir darbo teisės įpareigojimų.</w:t>
      </w:r>
    </w:p>
    <w:p w14:paraId="155F79A5" w14:textId="32417C33" w:rsidR="00863B22" w:rsidRPr="00145656" w:rsidRDefault="00863B22" w:rsidP="004550B7">
      <w:pPr>
        <w:pStyle w:val="Antrat1"/>
        <w:numPr>
          <w:ilvl w:val="0"/>
          <w:numId w:val="49"/>
        </w:numPr>
        <w:tabs>
          <w:tab w:val="left" w:pos="567"/>
        </w:tabs>
        <w:spacing w:line="20" w:lineRule="atLeast"/>
        <w:contextualSpacing/>
        <w:jc w:val="both"/>
        <w:rPr>
          <w:rFonts w:asciiTheme="minorHAnsi" w:hAnsiTheme="minorHAnsi" w:cstheme="minorHAnsi"/>
        </w:rPr>
      </w:pPr>
      <w:bookmarkStart w:id="58" w:name="_Toc195271834"/>
      <w:bookmarkStart w:id="59" w:name="_Toc230866752"/>
      <w:bookmarkStart w:id="60" w:name="_Toc190416442"/>
      <w:bookmarkEnd w:id="3"/>
      <w:r w:rsidRPr="00145656">
        <w:rPr>
          <w:rFonts w:asciiTheme="minorHAnsi" w:hAnsiTheme="minorHAnsi" w:cstheme="minorHAnsi"/>
        </w:rPr>
        <w:lastRenderedPageBreak/>
        <w:t>Sutarties įvykdymo užtikrinimas</w:t>
      </w:r>
      <w:bookmarkEnd w:id="58"/>
      <w:bookmarkEnd w:id="59"/>
    </w:p>
    <w:p w14:paraId="4C1E72D6" w14:textId="7832BFB0" w:rsidR="00061FA2" w:rsidRPr="00FC5C92" w:rsidRDefault="00061FA2" w:rsidP="004550B7">
      <w:pPr>
        <w:pStyle w:val="Sraopastraipa"/>
        <w:numPr>
          <w:ilvl w:val="1"/>
          <w:numId w:val="49"/>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5E04A3">
        <w:rPr>
          <w:rFonts w:eastAsia="Times New Roman" w:cstheme="minorHAnsi"/>
          <w:iCs/>
          <w:sz w:val="22"/>
          <w:szCs w:val="22"/>
          <w:lang w:eastAsia="en-US"/>
        </w:rPr>
        <w:t>.</w:t>
      </w:r>
    </w:p>
    <w:p w14:paraId="52FB4ADE" w14:textId="27ACABBC" w:rsidR="007233E8" w:rsidRPr="007233E8" w:rsidRDefault="007233E8" w:rsidP="004550B7">
      <w:pPr>
        <w:pStyle w:val="Antrat1"/>
        <w:numPr>
          <w:ilvl w:val="0"/>
          <w:numId w:val="49"/>
        </w:numPr>
        <w:tabs>
          <w:tab w:val="left" w:pos="567"/>
        </w:tabs>
        <w:spacing w:line="20" w:lineRule="atLeast"/>
        <w:contextualSpacing/>
        <w:jc w:val="both"/>
        <w:rPr>
          <w:rFonts w:asciiTheme="minorHAnsi" w:hAnsiTheme="minorHAnsi" w:cstheme="minorHAnsi"/>
        </w:rPr>
      </w:pPr>
      <w:bookmarkStart w:id="61" w:name="_Toc230866753"/>
      <w:r w:rsidRPr="007233E8">
        <w:rPr>
          <w:rFonts w:asciiTheme="minorHAnsi" w:hAnsiTheme="minorHAnsi" w:cstheme="minorHAnsi"/>
        </w:rPr>
        <w:t>Asmens duomenų tvarkymas</w:t>
      </w:r>
      <w:bookmarkEnd w:id="61"/>
    </w:p>
    <w:p w14:paraId="0BA320BF" w14:textId="4DCDC914" w:rsidR="00F904AA" w:rsidRDefault="00F904AA" w:rsidP="004550B7">
      <w:pPr>
        <w:pStyle w:val="Sraopastraipa"/>
        <w:numPr>
          <w:ilvl w:val="1"/>
          <w:numId w:val="49"/>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4550B7">
      <w:pPr>
        <w:pStyle w:val="Sraopastraipa"/>
        <w:numPr>
          <w:ilvl w:val="1"/>
          <w:numId w:val="49"/>
        </w:numPr>
        <w:spacing w:line="240" w:lineRule="auto"/>
        <w:ind w:left="0" w:firstLine="567"/>
        <w:jc w:val="both"/>
      </w:pPr>
      <w:r>
        <w:t>Nurodytais pagrindais bus tvarkomi tiesiogiai tiekėjų pateikti asmens duomenys.</w:t>
      </w:r>
    </w:p>
    <w:p w14:paraId="0E138E52" w14:textId="0F2C6127" w:rsidR="00F904AA" w:rsidRDefault="00F904AA" w:rsidP="004550B7">
      <w:pPr>
        <w:pStyle w:val="Sraopastraipa"/>
        <w:numPr>
          <w:ilvl w:val="1"/>
          <w:numId w:val="49"/>
        </w:numPr>
        <w:spacing w:line="240" w:lineRule="auto"/>
        <w:ind w:left="0" w:firstLine="567"/>
        <w:jc w:val="both"/>
      </w:pPr>
      <w:r>
        <w:t>Tiekėjų pateikti duomenys bus saugomi teisės aktuose nustatytais terminais .</w:t>
      </w:r>
    </w:p>
    <w:p w14:paraId="1F479F8E" w14:textId="2F8D98D1" w:rsidR="00F904AA" w:rsidRDefault="00F904AA" w:rsidP="004550B7">
      <w:pPr>
        <w:pStyle w:val="Sraopastraipa"/>
        <w:numPr>
          <w:ilvl w:val="1"/>
          <w:numId w:val="49"/>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4550B7">
      <w:pPr>
        <w:pStyle w:val="Sraopastraipa"/>
        <w:numPr>
          <w:ilvl w:val="1"/>
          <w:numId w:val="49"/>
        </w:numPr>
        <w:spacing w:line="240" w:lineRule="auto"/>
        <w:ind w:left="0" w:firstLine="567"/>
        <w:jc w:val="both"/>
      </w:pPr>
      <w:r>
        <w:t>Asmens duomenų tvarkymą perkančiojoje organizacijoje reglamentuoja joje patvirtintos asmens duomenų tvarkymo taisyklės.</w:t>
      </w:r>
    </w:p>
    <w:bookmarkEnd w:id="60"/>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5E04A3" w:rsidRDefault="000631F1" w:rsidP="005E04A3">
      <w:pPr>
        <w:ind w:left="6663"/>
        <w:rPr>
          <w:color w:val="4472C4" w:themeColor="accent1"/>
        </w:rPr>
      </w:pPr>
      <w:bookmarkStart w:id="62" w:name="_Toc190416443"/>
      <w:r w:rsidRPr="005E04A3">
        <w:rPr>
          <w:color w:val="4472C4" w:themeColor="accent1"/>
        </w:rPr>
        <w:lastRenderedPageBreak/>
        <w:t>P</w:t>
      </w:r>
      <w:r w:rsidR="008F59C5" w:rsidRPr="005E04A3">
        <w:rPr>
          <w:color w:val="4472C4" w:themeColor="accent1"/>
        </w:rPr>
        <w:t xml:space="preserve">irkimo sąlygų </w:t>
      </w:r>
      <w:r w:rsidR="004B63DB" w:rsidRPr="005E04A3">
        <w:rPr>
          <w:color w:val="4472C4" w:themeColor="accent1"/>
        </w:rPr>
        <w:t>1</w:t>
      </w:r>
      <w:r w:rsidR="008F59C5" w:rsidRPr="005E04A3">
        <w:rPr>
          <w:color w:val="4472C4" w:themeColor="accent1"/>
        </w:rPr>
        <w:t xml:space="preserve"> priedas „Terminai“</w:t>
      </w:r>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1D77D995" w:rsidR="00774AA5" w:rsidRPr="00682B25" w:rsidRDefault="009F4FBE" w:rsidP="004B3551">
            <w:pPr>
              <w:jc w:val="center"/>
              <w:rPr>
                <w:rFonts w:cstheme="minorHAnsi"/>
                <w:b/>
                <w:bCs/>
                <w:sz w:val="22"/>
                <w:szCs w:val="22"/>
              </w:rPr>
            </w:pPr>
            <w:r w:rsidRPr="00682B25">
              <w:rPr>
                <w:rFonts w:cstheme="minorHAnsi"/>
                <w:b/>
                <w:bCs/>
                <w:sz w:val="22"/>
                <w:szCs w:val="22"/>
              </w:rPr>
              <w:t>Eil.</w:t>
            </w:r>
            <w:r w:rsidR="00D13B86">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w:t>
            </w:r>
            <w:r w:rsidRPr="005E04A3">
              <w:rPr>
                <w:rFonts w:cstheme="minorHAnsi"/>
                <w:sz w:val="22"/>
                <w:szCs w:val="22"/>
              </w:rPr>
              <w:t xml:space="preserve">anksčiau nei po </w:t>
            </w:r>
            <w:r w:rsidR="006B0247" w:rsidRPr="005E04A3">
              <w:rPr>
                <w:rFonts w:cstheme="minorHAnsi"/>
                <w:sz w:val="22"/>
                <w:szCs w:val="22"/>
              </w:rPr>
              <w:t>30</w:t>
            </w:r>
            <w:r w:rsidRPr="005E04A3">
              <w:rPr>
                <w:rFonts w:cstheme="minorHAnsi"/>
                <w:sz w:val="22"/>
                <w:szCs w:val="22"/>
              </w:rPr>
              <w:t xml:space="preserve"> </w:t>
            </w:r>
            <w:r w:rsidR="00724BAD" w:rsidRPr="005E04A3">
              <w:rPr>
                <w:rFonts w:cstheme="minorHAnsi"/>
                <w:sz w:val="22"/>
                <w:szCs w:val="22"/>
              </w:rPr>
              <w:t xml:space="preserve">(trisdešimt) </w:t>
            </w:r>
            <w:r w:rsidRPr="005E04A3">
              <w:rPr>
                <w:rFonts w:cstheme="minorHAnsi"/>
                <w:sz w:val="22"/>
                <w:szCs w:val="22"/>
              </w:rPr>
              <w:t xml:space="preserve">minučių </w:t>
            </w:r>
            <w:r w:rsidRPr="00682B25">
              <w:rPr>
                <w:rFonts w:cstheme="minorHAnsi"/>
                <w:sz w:val="22"/>
                <w:szCs w:val="22"/>
              </w:rPr>
              <w:t>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412587AA"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D428396" w:rsidR="00774AA5"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689576C5"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642A4E9F" w:rsidR="00774AA5" w:rsidRPr="00044014" w:rsidRDefault="00774AA5" w:rsidP="00044014">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044014" w:rsidRDefault="00774AA5" w:rsidP="0003169B">
            <w:pPr>
              <w:spacing w:after="0" w:line="240" w:lineRule="auto"/>
              <w:rPr>
                <w:rFonts w:cstheme="minorHAnsi"/>
                <w:bCs/>
                <w:sz w:val="22"/>
                <w:szCs w:val="22"/>
              </w:rPr>
            </w:pPr>
            <w:r w:rsidRPr="00044014">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A309927" w:rsidR="00774AA5" w:rsidRPr="00044014" w:rsidRDefault="58536623" w:rsidP="1CF31C72">
            <w:pPr>
              <w:spacing w:after="0" w:line="240" w:lineRule="auto"/>
              <w:rPr>
                <w:sz w:val="22"/>
                <w:szCs w:val="22"/>
              </w:rPr>
            </w:pPr>
            <w:r w:rsidRPr="00044014">
              <w:rPr>
                <w:sz w:val="22"/>
                <w:szCs w:val="22"/>
              </w:rPr>
              <w:t>3 (trys) mėnesiai</w:t>
            </w:r>
            <w:r w:rsidR="00774AA5" w:rsidRPr="00044014">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765132CB" w14:textId="59496809" w:rsidR="00CE7FDF" w:rsidRPr="00682B25" w:rsidRDefault="00774AA5" w:rsidP="00CE7FDF">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w:t>
            </w:r>
            <w:r w:rsidRPr="00682B25">
              <w:rPr>
                <w:rFonts w:cstheme="minorHAnsi"/>
                <w:bCs/>
                <w:sz w:val="22"/>
                <w:szCs w:val="22"/>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333A3033"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w:t>
            </w:r>
            <w:r w:rsidR="005B240D">
              <w:rPr>
                <w:rFonts w:cstheme="minorHAnsi"/>
                <w:sz w:val="22"/>
                <w:szCs w:val="22"/>
              </w:rPr>
              <w:t>vo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189ECF97" w:rsidR="00ED5B78" w:rsidRPr="008B7C31" w:rsidRDefault="000B4E01" w:rsidP="00451AF7">
            <w:pPr>
              <w:spacing w:after="0" w:line="240" w:lineRule="auto"/>
              <w:jc w:val="both"/>
              <w:rPr>
                <w:rFonts w:cstheme="minorHAnsi"/>
                <w:color w:val="FF0000"/>
                <w:sz w:val="22"/>
                <w:szCs w:val="22"/>
              </w:rPr>
            </w:pPr>
            <w:r w:rsidRPr="008B7C31">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9DF4453" w14:textId="77777777" w:rsidR="00AB3E93" w:rsidRDefault="00AB3E93" w:rsidP="00897A31">
      <w:pPr>
        <w:jc w:val="center"/>
        <w:rPr>
          <w:rFonts w:eastAsia="Calibri" w:cstheme="minorHAnsi"/>
          <w:color w:val="0070C0"/>
          <w:sz w:val="22"/>
          <w:szCs w:val="22"/>
        </w:rPr>
        <w:sectPr w:rsidR="00AB3E93" w:rsidSect="00897A31">
          <w:footerReference w:type="first" r:id="rId15"/>
          <w:pgSz w:w="12240" w:h="15840"/>
          <w:pgMar w:top="1134" w:right="567" w:bottom="1134" w:left="1701" w:header="720" w:footer="720" w:gutter="0"/>
          <w:pgNumType w:start="22"/>
          <w:cols w:space="720"/>
          <w:titlePg/>
          <w:docGrid w:linePitch="360"/>
        </w:sectPr>
      </w:pPr>
      <w:bookmarkStart w:id="63" w:name="_Pirkimo_sąlygų_2"/>
      <w:bookmarkStart w:id="64" w:name="_Ref39484039"/>
      <w:bookmarkStart w:id="65" w:name="_Ref40278562"/>
      <w:bookmarkStart w:id="66" w:name="_Toc190416450"/>
      <w:bookmarkStart w:id="67" w:name="_Ref38285444"/>
      <w:bookmarkStart w:id="68" w:name="_Ref38291496"/>
      <w:bookmarkStart w:id="69" w:name="_Toc190416445"/>
      <w:bookmarkEnd w:id="63"/>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4"/>
      <w:bookmarkEnd w:id="65"/>
      <w:bookmarkEnd w:id="66"/>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smallCaps/>
          <w:sz w:val="22"/>
          <w:szCs w:val="22"/>
        </w:rPr>
      </w:pPr>
      <w:r w:rsidRPr="7DDC63F9">
        <w:rPr>
          <w:sz w:val="22"/>
          <w:szCs w:val="22"/>
        </w:rPr>
        <w:t>PASIŪLYMŲ VERTINIMO KRITERIJAI ir Sąlygos</w:t>
      </w:r>
    </w:p>
    <w:p w14:paraId="75008557" w14:textId="679364DB" w:rsidR="4609426F" w:rsidRDefault="4609426F" w:rsidP="00A562BC">
      <w:pPr>
        <w:pStyle w:val="Sraopastraipa"/>
        <w:numPr>
          <w:ilvl w:val="0"/>
          <w:numId w:val="47"/>
        </w:numPr>
        <w:spacing w:after="0" w:line="240" w:lineRule="auto"/>
        <w:ind w:left="0" w:firstLine="567"/>
        <w:jc w:val="both"/>
        <w:rPr>
          <w:rFonts w:ascii="Calibri" w:eastAsia="Calibri" w:hAnsi="Calibri" w:cs="Calibri"/>
          <w:color w:val="000000" w:themeColor="text1"/>
          <w:sz w:val="22"/>
          <w:szCs w:val="22"/>
        </w:rPr>
      </w:pPr>
      <w:r w:rsidRPr="00A562BC">
        <w:rPr>
          <w:rFonts w:ascii="Calibri" w:eastAsia="Calibri" w:hAnsi="Calibri" w:cs="Calibri"/>
          <w:color w:val="000000" w:themeColor="text1"/>
          <w:sz w:val="22"/>
          <w:szCs w:val="22"/>
        </w:rPr>
        <w:t>Šiame pirkime ekonomiškai naudingiausias pasiūlymas bus išrenkamas pagal kainą.</w:t>
      </w:r>
    </w:p>
    <w:p w14:paraId="3CE846D1" w14:textId="797F5945" w:rsidR="4609426F" w:rsidRDefault="4609426F" w:rsidP="00A562BC">
      <w:pPr>
        <w:pStyle w:val="Sraopastraipa"/>
        <w:numPr>
          <w:ilvl w:val="0"/>
          <w:numId w:val="47"/>
        </w:numPr>
        <w:spacing w:after="0" w:line="240" w:lineRule="auto"/>
        <w:ind w:left="0" w:firstLine="567"/>
        <w:jc w:val="both"/>
        <w:rPr>
          <w:rFonts w:ascii="Calibri" w:eastAsia="Calibri" w:hAnsi="Calibri" w:cs="Calibri"/>
          <w:color w:val="000000" w:themeColor="text1"/>
          <w:sz w:val="22"/>
          <w:szCs w:val="22"/>
        </w:rPr>
      </w:pPr>
      <w:r w:rsidRPr="00A562BC">
        <w:rPr>
          <w:rFonts w:ascii="Calibri" w:eastAsia="Calibri" w:hAnsi="Calibri" w:cs="Calibri"/>
          <w:color w:val="000000" w:themeColor="text1"/>
          <w:sz w:val="22"/>
          <w:szCs w:val="22"/>
        </w:rPr>
        <w:t>Tais atvejais, kai kelių dalyvių pasiūlymų ekonominis naudingumas yra vienodas, nustatant pasiūlymų eilę, pirmesnis į šią eilę įrašomas tiekėjas, kurio pasiūlymas pateiktas anksčiausiai.</w:t>
      </w:r>
    </w:p>
    <w:p w14:paraId="53765BA6" w14:textId="70F04136" w:rsidR="7DDC63F9" w:rsidRDefault="7DDC63F9" w:rsidP="00A562BC">
      <w:pPr>
        <w:spacing w:after="0"/>
        <w:ind w:firstLine="567"/>
        <w:jc w:val="both"/>
        <w:rPr>
          <w:rFonts w:ascii="Calibri" w:eastAsia="Calibri" w:hAnsi="Calibri" w:cs="Calibri"/>
          <w:color w:val="7030A0"/>
          <w:sz w:val="22"/>
          <w:szCs w:val="22"/>
        </w:rPr>
      </w:pP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6237FB9E" w14:textId="2119F6AB" w:rsidR="003E6599" w:rsidRDefault="003E6599" w:rsidP="009E71B6">
      <w:pPr>
        <w:jc w:val="center"/>
        <w:rPr>
          <w:rFonts w:cstheme="minorHAnsi"/>
          <w:b/>
          <w:bCs/>
          <w:smallCaps/>
          <w:sz w:val="22"/>
          <w:szCs w:val="22"/>
        </w:rPr>
        <w:sectPr w:rsidR="003E6599" w:rsidSect="00AB3E93">
          <w:pgSz w:w="12240" w:h="15840"/>
          <w:pgMar w:top="1134" w:right="567" w:bottom="1134" w:left="1701" w:header="720" w:footer="720" w:gutter="0"/>
          <w:pgNumType w:start="22"/>
          <w:cols w:space="720"/>
          <w:titlePg/>
          <w:docGrid w:linePitch="360"/>
        </w:sectPr>
      </w:pPr>
      <w:bookmarkStart w:id="70" w:name="_Ref38291223"/>
      <w:bookmarkStart w:id="71" w:name="_Ref38291334"/>
      <w:bookmarkStart w:id="72" w:name="_Ref38533412"/>
      <w:bookmarkStart w:id="73" w:name="_Toc190416446"/>
      <w:bookmarkEnd w:id="67"/>
      <w:bookmarkEnd w:id="68"/>
      <w:bookmarkEnd w:id="69"/>
    </w:p>
    <w:p w14:paraId="7BFABC1F" w14:textId="43CE7CB2" w:rsidR="008D704D" w:rsidRPr="00CD79B7" w:rsidRDefault="008D704D" w:rsidP="00CD79B7">
      <w:pPr>
        <w:ind w:left="5670"/>
        <w:rPr>
          <w:color w:val="4472C4" w:themeColor="accent1"/>
        </w:rPr>
      </w:pPr>
      <w:r w:rsidRPr="00CD79B7">
        <w:rPr>
          <w:color w:val="4472C4" w:themeColor="accent1"/>
        </w:rPr>
        <w:lastRenderedPageBreak/>
        <w:t xml:space="preserve">Pirkimo sąlygų </w:t>
      </w:r>
      <w:r w:rsidR="00EC3D6D" w:rsidRPr="00CD79B7">
        <w:rPr>
          <w:color w:val="4472C4" w:themeColor="accent1"/>
        </w:rPr>
        <w:t>8</w:t>
      </w:r>
      <w:r w:rsidRPr="00CD79B7">
        <w:rPr>
          <w:color w:val="4472C4" w:themeColor="accent1"/>
        </w:rPr>
        <w:t xml:space="preserve"> priedas „Tiekėjų kvalifikacijos reikalavimai</w:t>
      </w:r>
      <w:r w:rsidR="00283391" w:rsidRPr="00CD79B7">
        <w:rPr>
          <w:color w:val="4472C4" w:themeColor="accent1"/>
        </w:rPr>
        <w:t xml:space="preserve"> ir reikalaujami kokybės bei aplinkos apsaugos vadybos sistemų standartai</w:t>
      </w:r>
      <w:r w:rsidRPr="00CD79B7">
        <w:rPr>
          <w:color w:val="4472C4" w:themeColor="accent1"/>
        </w:rPr>
        <w:t>“</w:t>
      </w:r>
      <w:bookmarkEnd w:id="70"/>
      <w:bookmarkEnd w:id="71"/>
      <w:bookmarkEnd w:id="72"/>
      <w:bookmarkEnd w:id="73"/>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5"/>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5"/>
        </w:numPr>
        <w:spacing w:line="240" w:lineRule="auto"/>
        <w:ind w:left="0" w:firstLine="567"/>
        <w:jc w:val="both"/>
      </w:pPr>
      <w:r w:rsidRPr="00397019">
        <w:t>Jeigu pasiūlymą teikia tiekėjų grupė – reikalavimą turi atitikti tiekėjų grupės narys (-iai),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66186630" w14:textId="36BF4A83" w:rsidR="00C82E95" w:rsidRDefault="00FC009E" w:rsidP="00334372">
      <w:pPr>
        <w:pStyle w:val="Sraopastraipa"/>
        <w:numPr>
          <w:ilvl w:val="0"/>
          <w:numId w:val="5"/>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358EB7D1" w14:textId="77777777" w:rsidR="00C67BD6" w:rsidRDefault="00C67BD6" w:rsidP="00C67BD6">
      <w:pPr>
        <w:pStyle w:val="Sraopastraipa"/>
        <w:spacing w:line="240" w:lineRule="auto"/>
        <w:ind w:left="567"/>
        <w:jc w:val="both"/>
      </w:pPr>
    </w:p>
    <w:p w14:paraId="6F905052" w14:textId="7CC8FE33" w:rsidR="006604EF" w:rsidRPr="00C34B97" w:rsidRDefault="006604EF" w:rsidP="00C67BD6">
      <w:pPr>
        <w:pStyle w:val="Sraopastraipa"/>
        <w:spacing w:line="240" w:lineRule="auto"/>
        <w:ind w:left="567"/>
        <w:jc w:val="both"/>
        <w:rPr>
          <w:b/>
          <w:bCs/>
          <w:color w:val="FF0000"/>
        </w:rPr>
      </w:pPr>
      <w:r w:rsidRPr="00C34B97">
        <w:rPr>
          <w:b/>
          <w:bCs/>
          <w:color w:val="FF0000"/>
        </w:rPr>
        <w:t>Taikoma</w:t>
      </w:r>
      <w:r w:rsidR="00C34B97" w:rsidRPr="00C34B97">
        <w:rPr>
          <w:b/>
          <w:bCs/>
          <w:color w:val="FF0000"/>
        </w:rPr>
        <w:t xml:space="preserve"> 1-10 pirkimo objekto dalims:</w:t>
      </w:r>
    </w:p>
    <w:tbl>
      <w:tblPr>
        <w:tblStyle w:val="TableGrid3"/>
        <w:tblpPr w:leftFromText="180" w:rightFromText="180" w:horzAnchor="margin" w:tblpY="770"/>
        <w:tblW w:w="5000" w:type="pct"/>
        <w:tblLook w:val="04A0" w:firstRow="1" w:lastRow="0" w:firstColumn="1" w:lastColumn="0" w:noHBand="0" w:noVBand="1"/>
      </w:tblPr>
      <w:tblGrid>
        <w:gridCol w:w="498"/>
        <w:gridCol w:w="2865"/>
        <w:gridCol w:w="4041"/>
        <w:gridCol w:w="2558"/>
      </w:tblGrid>
      <w:tr w:rsidR="003F2587" w:rsidRPr="00682B25" w14:paraId="4E32B1E2" w14:textId="647459D9" w:rsidTr="008726D6">
        <w:trPr>
          <w:cantSplit/>
          <w:tblHeader/>
        </w:trPr>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C8691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43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C8691A">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3"/>
            </w:r>
          </w:p>
        </w:tc>
        <w:tc>
          <w:tcPr>
            <w:tcW w:w="202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2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76E5D803" w:rsidR="0020417D" w:rsidRPr="00682B25" w:rsidRDefault="0020417D" w:rsidP="00056749">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C8691A" w:rsidRPr="00682B25" w14:paraId="2DF35442" w14:textId="330C80BA" w:rsidTr="008726D6">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97765E">
            <w:pPr>
              <w:pStyle w:val="Sraopastraipa"/>
              <w:numPr>
                <w:ilvl w:val="0"/>
                <w:numId w:val="12"/>
              </w:numPr>
              <w:spacing w:before="60" w:after="60" w:line="257" w:lineRule="auto"/>
              <w:ind w:left="357" w:hanging="357"/>
              <w:rPr>
                <w:rFonts w:asciiTheme="minorHAnsi" w:eastAsiaTheme="minorHAnsi" w:hAnsiTheme="minorHAnsi" w:cstheme="minorHAnsi"/>
                <w:sz w:val="22"/>
                <w:szCs w:val="22"/>
              </w:rPr>
            </w:pPr>
          </w:p>
        </w:tc>
        <w:tc>
          <w:tcPr>
            <w:tcW w:w="47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C8691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FC22D8" w:rsidRPr="00682B25" w14:paraId="090D3098" w14:textId="3DAC1454" w:rsidTr="008726D6">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FC22D8" w:rsidRPr="00682B25" w:rsidRDefault="00FC22D8" w:rsidP="00FC22D8">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438" w:type="pct"/>
            <w:tcBorders>
              <w:top w:val="single" w:sz="4" w:space="0" w:color="000000" w:themeColor="text1"/>
              <w:left w:val="single" w:sz="4" w:space="0" w:color="000000" w:themeColor="text1"/>
              <w:bottom w:val="single" w:sz="4" w:space="0" w:color="000000" w:themeColor="text1"/>
              <w:right w:val="single" w:sz="4" w:space="0" w:color="auto"/>
            </w:tcBorders>
          </w:tcPr>
          <w:p w14:paraId="3D38F85E" w14:textId="77777777" w:rsidR="00FC22D8" w:rsidRPr="005E63FE" w:rsidRDefault="00FC22D8" w:rsidP="00FC22D8">
            <w:p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T</w:t>
            </w:r>
            <w:r w:rsidRPr="005E63FE">
              <w:rPr>
                <w:rFonts w:asciiTheme="minorHAnsi" w:hAnsiTheme="minorHAnsi" w:cstheme="minorHAnsi"/>
                <w:color w:val="000000"/>
                <w:sz w:val="22"/>
                <w:szCs w:val="22"/>
              </w:rPr>
              <w:t xml:space="preserve">uri teisę </w:t>
            </w:r>
            <w:r w:rsidRPr="00472C28">
              <w:rPr>
                <w:rFonts w:asciiTheme="minorHAnsi" w:hAnsiTheme="minorHAnsi" w:cstheme="minorHAnsi"/>
                <w:color w:val="000000"/>
                <w:sz w:val="22"/>
                <w:szCs w:val="22"/>
              </w:rPr>
              <w:t>teikti laboratorinės diagnostikos paslaugas.</w:t>
            </w:r>
          </w:p>
          <w:p w14:paraId="4D9D122D" w14:textId="77777777" w:rsidR="00FC22D8" w:rsidRPr="005E63FE" w:rsidRDefault="00FC22D8" w:rsidP="00FC22D8">
            <w:pPr>
              <w:autoSpaceDE w:val="0"/>
              <w:autoSpaceDN w:val="0"/>
              <w:adjustRightInd w:val="0"/>
              <w:rPr>
                <w:rFonts w:asciiTheme="minorHAnsi" w:hAnsiTheme="minorHAnsi" w:cstheme="minorHAnsi"/>
                <w:color w:val="000000"/>
                <w:sz w:val="22"/>
                <w:szCs w:val="22"/>
              </w:rPr>
            </w:pPr>
          </w:p>
          <w:p w14:paraId="36E4283B" w14:textId="1DCF34FF" w:rsidR="00FC22D8" w:rsidRPr="00797AF3" w:rsidRDefault="00FC22D8" w:rsidP="00FC22D8">
            <w:pPr>
              <w:autoSpaceDE w:val="0"/>
              <w:autoSpaceDN w:val="0"/>
              <w:adjustRightInd w:val="0"/>
              <w:rPr>
                <w:rFonts w:asciiTheme="minorHAnsi" w:hAnsiTheme="minorHAnsi" w:cstheme="minorHAnsi"/>
                <w:i/>
                <w:iCs/>
                <w:color w:val="000000"/>
                <w:sz w:val="22"/>
                <w:szCs w:val="22"/>
              </w:rPr>
            </w:pPr>
            <w:r w:rsidRPr="005E63FE">
              <w:rPr>
                <w:rFonts w:asciiTheme="minorHAnsi" w:hAnsiTheme="minorHAnsi" w:cstheme="minorHAnsi"/>
                <w:color w:val="000000"/>
                <w:sz w:val="22"/>
                <w:szCs w:val="22"/>
              </w:rPr>
              <w:t xml:space="preserve">Reikalaujamos veiklos teisinis pagrindas: </w:t>
            </w:r>
            <w:r w:rsidRPr="5E42667E">
              <w:rPr>
                <w:rFonts w:asciiTheme="minorHAnsi" w:hAnsiTheme="minorHAnsi" w:cstheme="minorBidi"/>
                <w:i/>
                <w:iCs/>
                <w:sz w:val="22"/>
                <w:szCs w:val="22"/>
                <w:lang w:eastAsia="en-US"/>
              </w:rPr>
              <w:t xml:space="preserve"> Lietuvos Respublikos sveikatos apsaugos ministro 2007 m. gruodžio 5 d. įsakymo Nr. V-998 (Lietuvos Respublikos sveikatos apsaugos ministro 2019 m. lapkričio 22 d. įsakymo Nr. V-1327 redakcija) I skyriaus „Bendrosios nuostatos“ 2 punkte nurodoma, kad  asmens sveikatos priežiūros įstaiga, teikianti laboratorinės diagnostikos paslaugas (toliau – ASPĮ) privalo turėti įstaigos asmens sveikatos priežiūros licenciją, suteikiančią teisę teikti laboratorinės</w:t>
            </w:r>
            <w:r>
              <w:rPr>
                <w:rFonts w:asciiTheme="minorHAnsi" w:hAnsiTheme="minorHAnsi" w:cstheme="minorBidi"/>
                <w:i/>
                <w:iCs/>
                <w:sz w:val="22"/>
                <w:szCs w:val="22"/>
                <w:lang w:eastAsia="en-US"/>
              </w:rPr>
              <w:t xml:space="preserve"> </w:t>
            </w:r>
            <w:r w:rsidRPr="5E42667E">
              <w:rPr>
                <w:rFonts w:asciiTheme="minorHAnsi" w:hAnsiTheme="minorHAnsi" w:cstheme="minorBidi"/>
                <w:i/>
                <w:iCs/>
                <w:sz w:val="22"/>
                <w:szCs w:val="22"/>
                <w:lang w:eastAsia="en-US"/>
              </w:rPr>
              <w:t xml:space="preserve"> diagnostikos paslaugas, kurioje </w:t>
            </w:r>
            <w:r w:rsidRPr="5E42667E">
              <w:rPr>
                <w:rFonts w:asciiTheme="minorHAnsi" w:hAnsiTheme="minorHAnsi" w:cstheme="minorBidi"/>
                <w:i/>
                <w:iCs/>
                <w:color w:val="000000" w:themeColor="text1"/>
                <w:sz w:val="22"/>
                <w:szCs w:val="22"/>
                <w:lang w:eastAsia="en-US"/>
              </w:rPr>
              <w:t>nurodomos laboratorinių tyrimų grupės, pateikiamos Klinikinių laboratorinių tyrimų nomenklatūroje, kuri saugoma Lietuvos medicinos bibliotekos Medicinos nomenklatūrų ir klasifikatorių valdymo informacinėje sistemoje (toliau – MNKV IS), ir kurioms priskiriamus tyrimus ASPĮ turi teisę atlikti.</w:t>
            </w:r>
          </w:p>
        </w:tc>
        <w:tc>
          <w:tcPr>
            <w:tcW w:w="2028" w:type="pct"/>
            <w:tcBorders>
              <w:top w:val="single" w:sz="4" w:space="0" w:color="000000" w:themeColor="text1"/>
              <w:left w:val="single" w:sz="4" w:space="0" w:color="auto"/>
              <w:bottom w:val="single" w:sz="4" w:space="0" w:color="000000" w:themeColor="text1"/>
              <w:right w:val="single" w:sz="4" w:space="0" w:color="000000" w:themeColor="text1"/>
            </w:tcBorders>
          </w:tcPr>
          <w:p w14:paraId="6792DBCE" w14:textId="77777777" w:rsidR="00FC22D8" w:rsidRDefault="00FC22D8" w:rsidP="00FC22D8">
            <w:pPr>
              <w:autoSpaceDE w:val="0"/>
              <w:autoSpaceDN w:val="0"/>
              <w:adjustRightInd w:val="0"/>
              <w:jc w:val="both"/>
              <w:rPr>
                <w:rFonts w:asciiTheme="minorHAnsi" w:hAnsiTheme="minorHAnsi" w:cstheme="minorHAnsi"/>
                <w:color w:val="000000"/>
                <w:sz w:val="22"/>
                <w:szCs w:val="22"/>
              </w:rPr>
            </w:pPr>
            <w:r w:rsidRPr="00152192">
              <w:rPr>
                <w:rFonts w:asciiTheme="minorHAnsi" w:hAnsiTheme="minorHAnsi" w:cstheme="minorHAnsi"/>
                <w:color w:val="000000"/>
                <w:sz w:val="22"/>
                <w:szCs w:val="22"/>
              </w:rPr>
              <w:t>EBVPD</w:t>
            </w:r>
          </w:p>
          <w:p w14:paraId="08076594" w14:textId="77777777" w:rsidR="00FC22D8" w:rsidRPr="00152192" w:rsidRDefault="00FC22D8" w:rsidP="00FC22D8">
            <w:pPr>
              <w:autoSpaceDE w:val="0"/>
              <w:autoSpaceDN w:val="0"/>
              <w:adjustRightInd w:val="0"/>
              <w:jc w:val="both"/>
              <w:rPr>
                <w:rFonts w:asciiTheme="minorHAnsi" w:hAnsiTheme="minorHAnsi" w:cstheme="minorHAnsi"/>
                <w:color w:val="000000"/>
                <w:sz w:val="22"/>
                <w:szCs w:val="22"/>
              </w:rPr>
            </w:pPr>
          </w:p>
          <w:p w14:paraId="1ED08CEC" w14:textId="7BB36394" w:rsidR="00FC22D8" w:rsidRDefault="00FC22D8" w:rsidP="00FC22D8">
            <w:pPr>
              <w:jc w:val="both"/>
              <w:rPr>
                <w:rFonts w:asciiTheme="minorHAnsi" w:hAnsiTheme="minorHAnsi" w:cstheme="minorHAnsi"/>
                <w:color w:val="000000" w:themeColor="text1"/>
                <w:sz w:val="22"/>
                <w:szCs w:val="22"/>
              </w:rPr>
            </w:pPr>
            <w:r w:rsidRPr="002B1C2F">
              <w:rPr>
                <w:rFonts w:asciiTheme="minorHAnsi" w:hAnsiTheme="minorHAnsi" w:cstheme="minorHAnsi"/>
                <w:color w:val="000000" w:themeColor="text1"/>
                <w:sz w:val="22"/>
                <w:szCs w:val="22"/>
              </w:rPr>
              <w:t>Valstybinės akreditavimo sveikatos priežiūros veiklai tarnybos (VASPVT) prie SAM išduotos licencijos (-ų), suteikiančios (-čių) teisę teikti laboratorinės diagnostikos paslaugas, pateikti nereikia, ji bus tikrinama viešai prieinamoje</w:t>
            </w:r>
            <w:r>
              <w:rPr>
                <w:rFonts w:asciiTheme="minorHAnsi" w:hAnsiTheme="minorHAnsi" w:cstheme="minorHAnsi"/>
                <w:color w:val="000000" w:themeColor="text1"/>
                <w:sz w:val="22"/>
                <w:szCs w:val="22"/>
              </w:rPr>
              <w:t xml:space="preserve"> svetainėje</w:t>
            </w:r>
            <w:r w:rsidRPr="002B1C2F">
              <w:rPr>
                <w:rFonts w:asciiTheme="minorHAnsi" w:hAnsiTheme="minorHAnsi" w:cstheme="minorHAnsi"/>
                <w:color w:val="000000" w:themeColor="text1"/>
                <w:sz w:val="22"/>
                <w:szCs w:val="22"/>
              </w:rPr>
              <w:t xml:space="preserve"> </w:t>
            </w:r>
            <w:hyperlink r:id="rId16" w:history="1">
              <w:r w:rsidRPr="0023201F">
                <w:rPr>
                  <w:rFonts w:asciiTheme="minorHAnsi" w:hAnsiTheme="minorHAnsi" w:cstheme="minorHAnsi"/>
                  <w:color w:val="0000FF"/>
                  <w:sz w:val="22"/>
                  <w:szCs w:val="22"/>
                  <w:u w:val="single"/>
                </w:rPr>
                <w:t>https://vaspvt.lrv.lt/lt/licencijos/sveikatos-prieziuros-istaigos/</w:t>
              </w:r>
              <w:r w:rsidRPr="002B1C2F">
                <w:rPr>
                  <w:rFonts w:asciiTheme="minorHAnsi" w:hAnsiTheme="minorHAnsi" w:cstheme="minorHAnsi"/>
                  <w:color w:val="0000FF"/>
                  <w:sz w:val="22"/>
                  <w:szCs w:val="22"/>
                  <w:u w:val="single"/>
                </w:rPr>
                <w:t>)</w:t>
              </w:r>
            </w:hyperlink>
            <w:r w:rsidRPr="002B1C2F">
              <w:rPr>
                <w:rFonts w:asciiTheme="minorHAnsi" w:hAnsiTheme="minorHAnsi" w:cstheme="minorHAnsi"/>
                <w:color w:val="000000" w:themeColor="text1"/>
                <w:sz w:val="22"/>
                <w:szCs w:val="22"/>
              </w:rPr>
              <w:t>,</w:t>
            </w:r>
            <w:r w:rsidRPr="002B1C2F">
              <w:rPr>
                <w:rFonts w:asciiTheme="minorHAnsi" w:hAnsiTheme="minorHAnsi" w:cstheme="minorHAnsi"/>
                <w:color w:val="FF0000"/>
                <w:sz w:val="22"/>
                <w:szCs w:val="22"/>
              </w:rPr>
              <w:t xml:space="preserve"> </w:t>
            </w:r>
            <w:r w:rsidRPr="002B1C2F">
              <w:rPr>
                <w:rFonts w:asciiTheme="minorHAnsi" w:hAnsiTheme="minorHAnsi" w:cstheme="minorHAnsi"/>
                <w:color w:val="000000" w:themeColor="text1"/>
                <w:sz w:val="22"/>
                <w:szCs w:val="22"/>
              </w:rPr>
              <w:t>tačiau tiekėjas privalo atliekamų tyrimų sąrašą pateikti ir paskelbti Lietuvos medicinos bibliotekos Medicinos nomenklatūrų ir klasifikatorių valdymo informacinėje sistemoje (MNKV IS). Jeigu tyrimai ne</w:t>
            </w:r>
            <w:r w:rsidR="00AC15A3">
              <w:rPr>
                <w:rFonts w:asciiTheme="minorHAnsi" w:hAnsiTheme="minorHAnsi" w:cstheme="minorHAnsi"/>
                <w:color w:val="000000" w:themeColor="text1"/>
                <w:sz w:val="22"/>
                <w:szCs w:val="22"/>
              </w:rPr>
              <w:t>įtraukti</w:t>
            </w:r>
            <w:r w:rsidRPr="002B1C2F">
              <w:rPr>
                <w:rFonts w:asciiTheme="minorHAnsi" w:hAnsiTheme="minorHAnsi" w:cstheme="minorHAnsi"/>
                <w:color w:val="000000" w:themeColor="text1"/>
                <w:sz w:val="22"/>
                <w:szCs w:val="22"/>
              </w:rPr>
              <w:t xml:space="preserve"> - pateikiamas su MNKV IS nesusietų laboratorinių tyrimų sąrašas (jeigu tokių tyrimų yra) su paaiškinimu, kodėl tyrimai nesusieti.</w:t>
            </w:r>
          </w:p>
          <w:p w14:paraId="41BB0F61" w14:textId="77777777" w:rsidR="00FC22D8" w:rsidRPr="00EB3AC7" w:rsidRDefault="00FC22D8" w:rsidP="00FC22D8">
            <w:pPr>
              <w:jc w:val="both"/>
              <w:rPr>
                <w:rFonts w:ascii="Calibri" w:hAnsi="Calibri" w:cs="Calibri"/>
                <w:color w:val="000000" w:themeColor="text1"/>
                <w:sz w:val="22"/>
                <w:szCs w:val="22"/>
              </w:rPr>
            </w:pPr>
          </w:p>
          <w:p w14:paraId="4049C751" w14:textId="77777777" w:rsidR="00FC22D8" w:rsidRPr="00EB3AC7" w:rsidRDefault="00FC22D8" w:rsidP="00FC22D8">
            <w:pPr>
              <w:pStyle w:val="Betarp"/>
              <w:spacing w:line="256" w:lineRule="auto"/>
              <w:jc w:val="both"/>
              <w:rPr>
                <w:rFonts w:ascii="Calibri" w:hAnsi="Calibri" w:cs="Calibri"/>
                <w:bCs/>
                <w:color w:val="000000" w:themeColor="text1"/>
                <w:sz w:val="22"/>
                <w:szCs w:val="22"/>
              </w:rPr>
            </w:pPr>
            <w:r w:rsidRPr="00EB3AC7">
              <w:rPr>
                <w:rFonts w:ascii="Calibri" w:hAnsi="Calibri" w:cs="Calibri"/>
                <w:bCs/>
                <w:color w:val="000000" w:themeColor="text1"/>
                <w:sz w:val="22"/>
                <w:szCs w:val="22"/>
              </w:rPr>
              <w:t>Tuo atveju, jeigu dėl Valstybinės akreditavimo sveikatos priežiūros veiklai tarnybos duomenų bazės techninių trikdžių perkančioji organizacija neturės galimybės patikrinti neatlygintinai prieinamų duomenų apie tiekėją, jis turi teisę prašyti tiekėjo pateikti nustatyta tvarka išduotą dokumentą, patvirtinantį arba paneigiantį šiame punkte nurodytų aplinkybių buvimą.</w:t>
            </w:r>
          </w:p>
          <w:p w14:paraId="6970486A" w14:textId="77777777" w:rsidR="00FC22D8" w:rsidRPr="002B1C2F" w:rsidRDefault="00FC22D8" w:rsidP="00FC22D8">
            <w:pPr>
              <w:jc w:val="both"/>
              <w:rPr>
                <w:rFonts w:asciiTheme="minorHAnsi" w:hAnsiTheme="minorHAnsi" w:cstheme="minorHAnsi"/>
                <w:color w:val="FF0000"/>
                <w:sz w:val="22"/>
                <w:szCs w:val="22"/>
              </w:rPr>
            </w:pPr>
          </w:p>
          <w:p w14:paraId="69A47996" w14:textId="1396EA1F" w:rsidR="00FC22D8" w:rsidRPr="00682B25" w:rsidRDefault="00FC22D8" w:rsidP="00FC22D8">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w:t>
            </w:r>
            <w:r w:rsidRPr="00152192">
              <w:rPr>
                <w:rFonts w:asciiTheme="minorHAnsi" w:hAnsiTheme="minorHAnsi" w:cstheme="minorHAnsi"/>
                <w:color w:val="000000"/>
                <w:sz w:val="22"/>
                <w:szCs w:val="22"/>
              </w:rPr>
              <w:lastRenderedPageBreak/>
              <w:t>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B8EE6" w14:textId="77777777" w:rsidR="00FC22D8" w:rsidRPr="00153104" w:rsidRDefault="00FC22D8" w:rsidP="00FC22D8">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 </w:t>
            </w:r>
            <w:r>
              <w:rPr>
                <w:rFonts w:ascii="Calibri" w:eastAsia="Calibri" w:hAnsi="Calibri" w:cs="Calibri"/>
                <w:sz w:val="22"/>
                <w:szCs w:val="22"/>
              </w:rPr>
              <w:t>j</w:t>
            </w:r>
            <w:r w:rsidRPr="00153104">
              <w:rPr>
                <w:rFonts w:ascii="Calibri" w:eastAsia="Calibri" w:hAnsi="Calibri" w:cs="Calibri"/>
                <w:color w:val="000000"/>
                <w:sz w:val="22"/>
                <w:szCs w:val="22"/>
              </w:rPr>
              <w:t>eigu pasiūlymą teikia ūkio subjektų grupė – reikalavimą turi atitikti kiekvienas ūkio subjektų grupės narys (-iai), pagal jų prisiimamus įsipareigojimus pirkimo sutarčiai vykdyti;</w:t>
            </w:r>
          </w:p>
          <w:p w14:paraId="74160357" w14:textId="77777777" w:rsidR="00FC22D8" w:rsidRPr="00153104" w:rsidRDefault="00FC22D8" w:rsidP="00FC22D8">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tiekėjas gali remtis kitų ūkio subjektų pajėgumais tik tuomet, kai tie subjektai, kurių pajėgumais buvo pasiremta, patys t</w:t>
            </w:r>
            <w:r>
              <w:rPr>
                <w:rFonts w:ascii="Calibri" w:eastAsia="Calibri" w:hAnsi="Calibri" w:cs="Calibri"/>
                <w:color w:val="000000"/>
                <w:sz w:val="22"/>
                <w:szCs w:val="22"/>
              </w:rPr>
              <w:t>eiks paslaugas</w:t>
            </w:r>
            <w:r w:rsidRPr="00153104">
              <w:rPr>
                <w:rFonts w:ascii="Calibri" w:eastAsia="Calibri" w:hAnsi="Calibri" w:cs="Calibri"/>
                <w:color w:val="000000"/>
                <w:sz w:val="22"/>
                <w:szCs w:val="22"/>
              </w:rPr>
              <w:t>, kuri</w:t>
            </w:r>
            <w:r>
              <w:rPr>
                <w:rFonts w:ascii="Calibri" w:eastAsia="Calibri" w:hAnsi="Calibri" w:cs="Calibri"/>
                <w:color w:val="000000"/>
                <w:sz w:val="22"/>
                <w:szCs w:val="22"/>
              </w:rPr>
              <w:t>o</w:t>
            </w:r>
            <w:r w:rsidRPr="00153104">
              <w:rPr>
                <w:rFonts w:ascii="Calibri" w:eastAsia="Calibri" w:hAnsi="Calibri" w:cs="Calibri"/>
                <w:color w:val="000000"/>
                <w:sz w:val="22"/>
                <w:szCs w:val="22"/>
              </w:rPr>
              <w:t>ms reikia jų pajėgumų;</w:t>
            </w:r>
          </w:p>
          <w:p w14:paraId="0D94A2AD" w14:textId="0B8B0F21" w:rsidR="00FC22D8" w:rsidRPr="00682B25" w:rsidRDefault="00FC22D8" w:rsidP="00FC22D8">
            <w:pPr>
              <w:autoSpaceDE w:val="0"/>
              <w:autoSpaceDN w:val="0"/>
              <w:adjustRightInd w:val="0"/>
              <w:rPr>
                <w:rFonts w:asciiTheme="minorHAnsi" w:hAnsiTheme="minorHAnsi" w:cstheme="minorHAns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subtiekėjai, kuriuos tiekėjas pasitelks pirkimo sutarties vykdymui, privalo turėti teisę verstis ta veikla, kuriai jis pasitelkiamas.</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7814DC40" w:rsidR="005B19E4" w:rsidRPr="006604EF" w:rsidRDefault="00DB7F65" w:rsidP="006604EF">
      <w:pPr>
        <w:pStyle w:val="Sraopastraipa"/>
        <w:numPr>
          <w:ilvl w:val="0"/>
          <w:numId w:val="48"/>
        </w:numPr>
        <w:spacing w:after="0" w:line="20" w:lineRule="atLeast"/>
        <w:jc w:val="both"/>
        <w:rPr>
          <w:rFonts w:eastAsiaTheme="minorHAnsi" w:cstheme="minorHAnsi"/>
          <w:sz w:val="22"/>
          <w:szCs w:val="22"/>
        </w:rPr>
      </w:pPr>
      <w:r w:rsidRPr="006604EF">
        <w:rPr>
          <w:rFonts w:eastAsia="Calibri" w:cstheme="minorHAnsi"/>
          <w:sz w:val="22"/>
          <w:szCs w:val="22"/>
          <w:lang w:eastAsia="en-US"/>
        </w:rPr>
        <w:t>P</w:t>
      </w:r>
      <w:r w:rsidR="008F38C8" w:rsidRPr="006604EF">
        <w:rPr>
          <w:rFonts w:eastAsia="Calibri" w:cstheme="minorHAnsi"/>
          <w:sz w:val="22"/>
          <w:szCs w:val="22"/>
          <w:lang w:eastAsia="en-US"/>
        </w:rPr>
        <w:t xml:space="preserve">erkančioji organizacija </w:t>
      </w:r>
      <w:r w:rsidR="008F38C8" w:rsidRPr="006604EF">
        <w:rPr>
          <w:rFonts w:eastAsia="Calibri" w:cstheme="minorHAnsi"/>
          <w:b/>
          <w:bCs/>
          <w:sz w:val="22"/>
          <w:szCs w:val="22"/>
          <w:lang w:eastAsia="en-US"/>
        </w:rPr>
        <w:t>nereikalauja,</w:t>
      </w:r>
      <w:r w:rsidR="008F38C8" w:rsidRPr="006604EF">
        <w:rPr>
          <w:rFonts w:eastAsia="Calibri" w:cstheme="minorHAnsi"/>
          <w:sz w:val="22"/>
          <w:szCs w:val="22"/>
          <w:lang w:eastAsia="en-US"/>
        </w:rPr>
        <w:t xml:space="preserve"> kad tiekėjai laikytųsi </w:t>
      </w:r>
      <w:r w:rsidR="008F38C8" w:rsidRPr="006604EF">
        <w:rPr>
          <w:rFonts w:eastAsia="Calibri" w:cstheme="minorHAnsi"/>
          <w:color w:val="000000" w:themeColor="text1"/>
          <w:sz w:val="22"/>
          <w:szCs w:val="22"/>
          <w:lang w:eastAsia="en-US"/>
        </w:rPr>
        <w:t>k</w:t>
      </w:r>
      <w:r w:rsidR="005B19E4" w:rsidRPr="006604EF">
        <w:rPr>
          <w:rFonts w:eastAsia="Calibri" w:cstheme="minorHAnsi"/>
          <w:iCs/>
          <w:color w:val="000000" w:themeColor="text1"/>
          <w:sz w:val="22"/>
          <w:szCs w:val="22"/>
          <w:lang w:eastAsia="en-US"/>
        </w:rPr>
        <w:t>okybės vadybos sistemos ir (arba) aplinkos apsaugos vadybos sistemos</w:t>
      </w:r>
      <w:r w:rsidR="005B19E4" w:rsidRPr="006604EF">
        <w:rPr>
          <w:rFonts w:eastAsia="Calibri" w:cstheme="minorHAnsi"/>
          <w:iCs/>
          <w:color w:val="00B050"/>
          <w:sz w:val="22"/>
          <w:szCs w:val="22"/>
          <w:lang w:eastAsia="en-US"/>
        </w:rPr>
        <w:t xml:space="preserve"> </w:t>
      </w:r>
      <w:r w:rsidR="005B19E4" w:rsidRPr="006604EF">
        <w:rPr>
          <w:rFonts w:eastAsia="Calibri" w:cstheme="minorHAnsi"/>
          <w:iCs/>
          <w:sz w:val="22"/>
          <w:szCs w:val="22"/>
          <w:lang w:eastAsia="en-US"/>
        </w:rPr>
        <w:t>standart</w:t>
      </w:r>
      <w:r w:rsidR="008F38C8" w:rsidRPr="006604EF">
        <w:rPr>
          <w:rFonts w:eastAsia="Calibri" w:cstheme="minorHAnsi"/>
          <w:iCs/>
          <w:sz w:val="22"/>
          <w:szCs w:val="22"/>
          <w:lang w:eastAsia="en-US"/>
        </w:rPr>
        <w:t>ų</w:t>
      </w:r>
      <w:r w:rsidR="005B19E4" w:rsidRPr="006604EF">
        <w:rPr>
          <w:rFonts w:eastAsia="Calibri" w:cstheme="minorHAnsi"/>
          <w:iCs/>
          <w:sz w:val="22"/>
          <w:szCs w:val="22"/>
          <w:lang w:eastAsia="en-US"/>
        </w:rPr>
        <w:t>.</w:t>
      </w:r>
    </w:p>
    <w:p w14:paraId="00F09AC2" w14:textId="77777777" w:rsidR="006604EF" w:rsidRDefault="006604EF" w:rsidP="00384F5A">
      <w:pPr>
        <w:spacing w:after="0" w:line="240" w:lineRule="auto"/>
        <w:jc w:val="center"/>
        <w:rPr>
          <w:rFonts w:eastAsiaTheme="minorHAnsi" w:cstheme="minorHAnsi"/>
          <w:sz w:val="22"/>
          <w:szCs w:val="22"/>
          <w:lang w:eastAsia="en-US"/>
        </w:rPr>
      </w:pPr>
    </w:p>
    <w:p w14:paraId="054BBDB1" w14:textId="53F1DE79"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AB3E93">
      <w:footerReference w:type="first" r:id="rId1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EC989" w14:textId="77777777" w:rsidR="00C65BA5" w:rsidRDefault="00C65BA5" w:rsidP="00D05666">
      <w:r>
        <w:separator/>
      </w:r>
    </w:p>
  </w:endnote>
  <w:endnote w:type="continuationSeparator" w:id="0">
    <w:p w14:paraId="6E8D31DB" w14:textId="77777777" w:rsidR="00C65BA5" w:rsidRDefault="00C65BA5" w:rsidP="00D05666">
      <w:r>
        <w:continuationSeparator/>
      </w:r>
    </w:p>
  </w:endnote>
  <w:endnote w:type="continuationNotice" w:id="1">
    <w:p w14:paraId="609E336E" w14:textId="77777777" w:rsidR="00C65BA5" w:rsidRDefault="00C65B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65B4B" w14:textId="77777777" w:rsidR="00C65BA5" w:rsidRDefault="00C65BA5" w:rsidP="00D05666">
      <w:r>
        <w:separator/>
      </w:r>
    </w:p>
  </w:footnote>
  <w:footnote w:type="continuationSeparator" w:id="0">
    <w:p w14:paraId="59641818" w14:textId="77777777" w:rsidR="00C65BA5" w:rsidRDefault="00C65BA5" w:rsidP="00D05666">
      <w:r>
        <w:continuationSeparator/>
      </w:r>
    </w:p>
  </w:footnote>
  <w:footnote w:type="continuationNotice" w:id="1">
    <w:p w14:paraId="61110231" w14:textId="77777777" w:rsidR="00C65BA5" w:rsidRDefault="00C65BA5">
      <w:pPr>
        <w:spacing w:after="0" w:line="240" w:lineRule="auto"/>
      </w:pPr>
    </w:p>
  </w:footnote>
  <w:footnote w:id="2">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331219B"/>
    <w:multiLevelType w:val="multilevel"/>
    <w:tmpl w:val="9B8238B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3"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24A01B8"/>
    <w:multiLevelType w:val="hybridMultilevel"/>
    <w:tmpl w:val="D56E6AD2"/>
    <w:lvl w:ilvl="0" w:tplc="40C2A0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6"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697E4F9"/>
    <w:multiLevelType w:val="multilevel"/>
    <w:tmpl w:val="0B1A30C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4"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AAB8E626"/>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4"/>
  </w:num>
  <w:num w:numId="2" w16cid:durableId="797529454">
    <w:abstractNumId w:val="2"/>
  </w:num>
  <w:num w:numId="3" w16cid:durableId="1927765243">
    <w:abstractNumId w:val="14"/>
  </w:num>
  <w:num w:numId="4" w16cid:durableId="207184103">
    <w:abstractNumId w:val="7"/>
  </w:num>
  <w:num w:numId="5" w16cid:durableId="1528367431">
    <w:abstractNumId w:val="36"/>
  </w:num>
  <w:num w:numId="6" w16cid:durableId="1484615006">
    <w:abstractNumId w:val="39"/>
  </w:num>
  <w:num w:numId="7" w16cid:durableId="607934237">
    <w:abstractNumId w:val="31"/>
  </w:num>
  <w:num w:numId="8" w16cid:durableId="408162091">
    <w:abstractNumId w:val="46"/>
  </w:num>
  <w:num w:numId="9" w16cid:durableId="12269543">
    <w:abstractNumId w:val="44"/>
  </w:num>
  <w:num w:numId="10" w16cid:durableId="749809940">
    <w:abstractNumId w:val="4"/>
  </w:num>
  <w:num w:numId="11" w16cid:durableId="412043720">
    <w:abstractNumId w:val="45"/>
  </w:num>
  <w:num w:numId="12" w16cid:durableId="1996449446">
    <w:abstractNumId w:val="41"/>
  </w:num>
  <w:num w:numId="13" w16cid:durableId="1482305889">
    <w:abstractNumId w:val="38"/>
  </w:num>
  <w:num w:numId="14" w16cid:durableId="32313854">
    <w:abstractNumId w:val="23"/>
  </w:num>
  <w:num w:numId="15" w16cid:durableId="1318921492">
    <w:abstractNumId w:val="30"/>
  </w:num>
  <w:num w:numId="16" w16cid:durableId="1864435576">
    <w:abstractNumId w:val="40"/>
  </w:num>
  <w:num w:numId="17" w16cid:durableId="1941065713">
    <w:abstractNumId w:val="8"/>
  </w:num>
  <w:num w:numId="18" w16cid:durableId="19859238">
    <w:abstractNumId w:val="11"/>
  </w:num>
  <w:num w:numId="19" w16cid:durableId="1297491117">
    <w:abstractNumId w:val="28"/>
  </w:num>
  <w:num w:numId="20" w16cid:durableId="1355115080">
    <w:abstractNumId w:val="13"/>
  </w:num>
  <w:num w:numId="21" w16cid:durableId="1151098297">
    <w:abstractNumId w:val="35"/>
  </w:num>
  <w:num w:numId="22" w16cid:durableId="1683705037">
    <w:abstractNumId w:val="9"/>
  </w:num>
  <w:num w:numId="23" w16cid:durableId="256863186">
    <w:abstractNumId w:val="6"/>
  </w:num>
  <w:num w:numId="24" w16cid:durableId="1419787664">
    <w:abstractNumId w:val="47"/>
  </w:num>
  <w:num w:numId="25" w16cid:durableId="328021677">
    <w:abstractNumId w:val="34"/>
  </w:num>
  <w:num w:numId="26" w16cid:durableId="913508862">
    <w:abstractNumId w:val="43"/>
  </w:num>
  <w:num w:numId="27" w16cid:durableId="836845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6"/>
  </w:num>
  <w:num w:numId="31" w16cid:durableId="1068573128">
    <w:abstractNumId w:val="27"/>
  </w:num>
  <w:num w:numId="32" w16cid:durableId="471793991">
    <w:abstractNumId w:val="18"/>
  </w:num>
  <w:num w:numId="33" w16cid:durableId="1333874857">
    <w:abstractNumId w:val="15"/>
  </w:num>
  <w:num w:numId="34" w16cid:durableId="1804929382">
    <w:abstractNumId w:val="21"/>
  </w:num>
  <w:num w:numId="35" w16cid:durableId="2065908481">
    <w:abstractNumId w:val="20"/>
  </w:num>
  <w:num w:numId="36" w16cid:durableId="1111315082">
    <w:abstractNumId w:val="22"/>
  </w:num>
  <w:num w:numId="37" w16cid:durableId="1397507914">
    <w:abstractNumId w:val="3"/>
  </w:num>
  <w:num w:numId="38" w16cid:durableId="195389510">
    <w:abstractNumId w:val="33"/>
  </w:num>
  <w:num w:numId="39" w16cid:durableId="878519037">
    <w:abstractNumId w:val="5"/>
  </w:num>
  <w:num w:numId="40" w16cid:durableId="1032220187">
    <w:abstractNumId w:val="29"/>
  </w:num>
  <w:num w:numId="41" w16cid:durableId="752580688">
    <w:abstractNumId w:val="42"/>
  </w:num>
  <w:num w:numId="42" w16cid:durableId="1229463082">
    <w:abstractNumId w:val="10"/>
  </w:num>
  <w:num w:numId="43" w16cid:durableId="252469303">
    <w:abstractNumId w:val="12"/>
  </w:num>
  <w:num w:numId="44" w16cid:durableId="131945100">
    <w:abstractNumId w:val="37"/>
  </w:num>
  <w:num w:numId="45" w16cid:durableId="796070810">
    <w:abstractNumId w:val="26"/>
  </w:num>
  <w:num w:numId="46" w16cid:durableId="723064401">
    <w:abstractNumId w:val="25"/>
  </w:num>
  <w:num w:numId="47" w16cid:durableId="1369261267">
    <w:abstractNumId w:val="32"/>
  </w:num>
  <w:num w:numId="48" w16cid:durableId="1358199256">
    <w:abstractNumId w:val="17"/>
  </w:num>
  <w:num w:numId="49" w16cid:durableId="714356992">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014"/>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472"/>
    <w:rsid w:val="00053581"/>
    <w:rsid w:val="00053659"/>
    <w:rsid w:val="0005369A"/>
    <w:rsid w:val="0005396D"/>
    <w:rsid w:val="00053ABC"/>
    <w:rsid w:val="000543B5"/>
    <w:rsid w:val="000544EE"/>
    <w:rsid w:val="00055235"/>
    <w:rsid w:val="000555C8"/>
    <w:rsid w:val="000557BB"/>
    <w:rsid w:val="000561CC"/>
    <w:rsid w:val="0005641B"/>
    <w:rsid w:val="0005672C"/>
    <w:rsid w:val="00056749"/>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FA2"/>
    <w:rsid w:val="00062574"/>
    <w:rsid w:val="0006300C"/>
    <w:rsid w:val="000631F1"/>
    <w:rsid w:val="00064868"/>
    <w:rsid w:val="00065482"/>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1944"/>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143"/>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94D"/>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9FA"/>
    <w:rsid w:val="000A5FB1"/>
    <w:rsid w:val="000A6BBE"/>
    <w:rsid w:val="000A6F16"/>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4C7"/>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03"/>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6D95"/>
    <w:rsid w:val="001072BE"/>
    <w:rsid w:val="0010779C"/>
    <w:rsid w:val="00107A04"/>
    <w:rsid w:val="00110481"/>
    <w:rsid w:val="0011053F"/>
    <w:rsid w:val="00111429"/>
    <w:rsid w:val="00111943"/>
    <w:rsid w:val="0011199A"/>
    <w:rsid w:val="00111F2D"/>
    <w:rsid w:val="00112092"/>
    <w:rsid w:val="001123B4"/>
    <w:rsid w:val="00112481"/>
    <w:rsid w:val="00112696"/>
    <w:rsid w:val="001126FB"/>
    <w:rsid w:val="00112D42"/>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1FFD"/>
    <w:rsid w:val="00132097"/>
    <w:rsid w:val="001329A7"/>
    <w:rsid w:val="00132BAE"/>
    <w:rsid w:val="00132C73"/>
    <w:rsid w:val="00132FC0"/>
    <w:rsid w:val="0013353A"/>
    <w:rsid w:val="00133782"/>
    <w:rsid w:val="00134825"/>
    <w:rsid w:val="0013485F"/>
    <w:rsid w:val="00135122"/>
    <w:rsid w:val="001351A4"/>
    <w:rsid w:val="001352D6"/>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5FB4"/>
    <w:rsid w:val="00156148"/>
    <w:rsid w:val="00156AC9"/>
    <w:rsid w:val="001578F5"/>
    <w:rsid w:val="00157BAA"/>
    <w:rsid w:val="00157E9E"/>
    <w:rsid w:val="001607EC"/>
    <w:rsid w:val="001609D9"/>
    <w:rsid w:val="00160A4A"/>
    <w:rsid w:val="00161018"/>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21D"/>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4D74"/>
    <w:rsid w:val="001953C4"/>
    <w:rsid w:val="001954F1"/>
    <w:rsid w:val="00195572"/>
    <w:rsid w:val="0019597B"/>
    <w:rsid w:val="00195BD8"/>
    <w:rsid w:val="00195C8A"/>
    <w:rsid w:val="00195CF3"/>
    <w:rsid w:val="001964C5"/>
    <w:rsid w:val="00196B86"/>
    <w:rsid w:val="00196C1D"/>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49"/>
    <w:rsid w:val="001B50F3"/>
    <w:rsid w:val="001B53D6"/>
    <w:rsid w:val="001B5549"/>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3CF5"/>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1D87"/>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9CB"/>
    <w:rsid w:val="00221AF1"/>
    <w:rsid w:val="00221CC0"/>
    <w:rsid w:val="0022234B"/>
    <w:rsid w:val="002223B9"/>
    <w:rsid w:val="00223614"/>
    <w:rsid w:val="00223D79"/>
    <w:rsid w:val="002241AC"/>
    <w:rsid w:val="002246EA"/>
    <w:rsid w:val="0022477B"/>
    <w:rsid w:val="00224F0F"/>
    <w:rsid w:val="002256CF"/>
    <w:rsid w:val="002257D8"/>
    <w:rsid w:val="00225BEF"/>
    <w:rsid w:val="00226675"/>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739"/>
    <w:rsid w:val="00236FBF"/>
    <w:rsid w:val="0023705D"/>
    <w:rsid w:val="002374F8"/>
    <w:rsid w:val="00237EA0"/>
    <w:rsid w:val="002400EA"/>
    <w:rsid w:val="002402F8"/>
    <w:rsid w:val="00240E19"/>
    <w:rsid w:val="00240FF9"/>
    <w:rsid w:val="00241056"/>
    <w:rsid w:val="002411C2"/>
    <w:rsid w:val="00241200"/>
    <w:rsid w:val="002415C7"/>
    <w:rsid w:val="0024180E"/>
    <w:rsid w:val="00241D43"/>
    <w:rsid w:val="00242459"/>
    <w:rsid w:val="002425E8"/>
    <w:rsid w:val="00242CEB"/>
    <w:rsid w:val="00242D21"/>
    <w:rsid w:val="002430AE"/>
    <w:rsid w:val="00243BF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1ECC"/>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133"/>
    <w:rsid w:val="0028316B"/>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8A4"/>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2DA"/>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014"/>
    <w:rsid w:val="002D3096"/>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854"/>
    <w:rsid w:val="002E3C32"/>
    <w:rsid w:val="002E3DC1"/>
    <w:rsid w:val="002E411A"/>
    <w:rsid w:val="002E428A"/>
    <w:rsid w:val="002E4691"/>
    <w:rsid w:val="002E473A"/>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591"/>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36"/>
    <w:rsid w:val="003161FE"/>
    <w:rsid w:val="0031675D"/>
    <w:rsid w:val="00317839"/>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372"/>
    <w:rsid w:val="00334B39"/>
    <w:rsid w:val="00334C53"/>
    <w:rsid w:val="00334C6E"/>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50286"/>
    <w:rsid w:val="0035041E"/>
    <w:rsid w:val="00350730"/>
    <w:rsid w:val="003511EE"/>
    <w:rsid w:val="00351208"/>
    <w:rsid w:val="00351C31"/>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401"/>
    <w:rsid w:val="00363505"/>
    <w:rsid w:val="00363D95"/>
    <w:rsid w:val="00365384"/>
    <w:rsid w:val="00366059"/>
    <w:rsid w:val="003660B8"/>
    <w:rsid w:val="00366D8B"/>
    <w:rsid w:val="00366FC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5F78"/>
    <w:rsid w:val="0037632B"/>
    <w:rsid w:val="00376628"/>
    <w:rsid w:val="0037691C"/>
    <w:rsid w:val="00376E3E"/>
    <w:rsid w:val="003771ED"/>
    <w:rsid w:val="00377497"/>
    <w:rsid w:val="0037786F"/>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061"/>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461B"/>
    <w:rsid w:val="003A502A"/>
    <w:rsid w:val="003A58CD"/>
    <w:rsid w:val="003A5A37"/>
    <w:rsid w:val="003A6325"/>
    <w:rsid w:val="003A636D"/>
    <w:rsid w:val="003A65F9"/>
    <w:rsid w:val="003A6638"/>
    <w:rsid w:val="003A6652"/>
    <w:rsid w:val="003A683D"/>
    <w:rsid w:val="003A6BC4"/>
    <w:rsid w:val="003A7380"/>
    <w:rsid w:val="003A7D14"/>
    <w:rsid w:val="003B030A"/>
    <w:rsid w:val="003B03D1"/>
    <w:rsid w:val="003B0F1F"/>
    <w:rsid w:val="003B0FA2"/>
    <w:rsid w:val="003B12B5"/>
    <w:rsid w:val="003B12DE"/>
    <w:rsid w:val="003B160F"/>
    <w:rsid w:val="003B211D"/>
    <w:rsid w:val="003B2272"/>
    <w:rsid w:val="003B28AB"/>
    <w:rsid w:val="003B2F88"/>
    <w:rsid w:val="003B3624"/>
    <w:rsid w:val="003B3660"/>
    <w:rsid w:val="003B386F"/>
    <w:rsid w:val="003B39F9"/>
    <w:rsid w:val="003B3E88"/>
    <w:rsid w:val="003B4138"/>
    <w:rsid w:val="003B4919"/>
    <w:rsid w:val="003B558D"/>
    <w:rsid w:val="003B5BCA"/>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DDB"/>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B2B"/>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525C"/>
    <w:rsid w:val="004157B6"/>
    <w:rsid w:val="004157DD"/>
    <w:rsid w:val="0041633F"/>
    <w:rsid w:val="0041685F"/>
    <w:rsid w:val="00416CD6"/>
    <w:rsid w:val="00416D08"/>
    <w:rsid w:val="004170BC"/>
    <w:rsid w:val="00417604"/>
    <w:rsid w:val="00421D7D"/>
    <w:rsid w:val="00421D7E"/>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1FC"/>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0B7"/>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58"/>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1E"/>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644"/>
    <w:rsid w:val="004C7D6D"/>
    <w:rsid w:val="004C7DC4"/>
    <w:rsid w:val="004C7E0B"/>
    <w:rsid w:val="004C7E53"/>
    <w:rsid w:val="004C7E56"/>
    <w:rsid w:val="004D017C"/>
    <w:rsid w:val="004D070C"/>
    <w:rsid w:val="004D1010"/>
    <w:rsid w:val="004D248A"/>
    <w:rsid w:val="004D2D25"/>
    <w:rsid w:val="004D2DD1"/>
    <w:rsid w:val="004D3703"/>
    <w:rsid w:val="004D3BE3"/>
    <w:rsid w:val="004D416B"/>
    <w:rsid w:val="004D459D"/>
    <w:rsid w:val="004D4C7B"/>
    <w:rsid w:val="004D57E9"/>
    <w:rsid w:val="004D7072"/>
    <w:rsid w:val="004D7327"/>
    <w:rsid w:val="004D7B52"/>
    <w:rsid w:val="004D7DFA"/>
    <w:rsid w:val="004D7F53"/>
    <w:rsid w:val="004E0049"/>
    <w:rsid w:val="004E05A2"/>
    <w:rsid w:val="004E06BB"/>
    <w:rsid w:val="004E07B2"/>
    <w:rsid w:val="004E0C33"/>
    <w:rsid w:val="004E1135"/>
    <w:rsid w:val="004E13EA"/>
    <w:rsid w:val="004E1C71"/>
    <w:rsid w:val="004E1E30"/>
    <w:rsid w:val="004E1FB0"/>
    <w:rsid w:val="004E1FEA"/>
    <w:rsid w:val="004E2034"/>
    <w:rsid w:val="004E2171"/>
    <w:rsid w:val="004E2550"/>
    <w:rsid w:val="004E3243"/>
    <w:rsid w:val="004E341E"/>
    <w:rsid w:val="004E4023"/>
    <w:rsid w:val="004E41AE"/>
    <w:rsid w:val="004E442B"/>
    <w:rsid w:val="004E4562"/>
    <w:rsid w:val="004E4612"/>
    <w:rsid w:val="004E47F9"/>
    <w:rsid w:val="004E4B97"/>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64B"/>
    <w:rsid w:val="004F5D95"/>
    <w:rsid w:val="004F5E33"/>
    <w:rsid w:val="004F610B"/>
    <w:rsid w:val="004F68BA"/>
    <w:rsid w:val="004F6FEF"/>
    <w:rsid w:val="004F7943"/>
    <w:rsid w:val="004F7A7D"/>
    <w:rsid w:val="005002B8"/>
    <w:rsid w:val="005003B7"/>
    <w:rsid w:val="00500818"/>
    <w:rsid w:val="005008E5"/>
    <w:rsid w:val="00501200"/>
    <w:rsid w:val="00501215"/>
    <w:rsid w:val="005020EF"/>
    <w:rsid w:val="0050218B"/>
    <w:rsid w:val="0050224F"/>
    <w:rsid w:val="005032DE"/>
    <w:rsid w:val="005035B0"/>
    <w:rsid w:val="00503E5F"/>
    <w:rsid w:val="005043A8"/>
    <w:rsid w:val="0050462F"/>
    <w:rsid w:val="005047B8"/>
    <w:rsid w:val="00504E9D"/>
    <w:rsid w:val="00505506"/>
    <w:rsid w:val="00505773"/>
    <w:rsid w:val="005070CC"/>
    <w:rsid w:val="0050724C"/>
    <w:rsid w:val="005073C2"/>
    <w:rsid w:val="00507441"/>
    <w:rsid w:val="00507DC9"/>
    <w:rsid w:val="00510733"/>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4A21"/>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054"/>
    <w:rsid w:val="00553286"/>
    <w:rsid w:val="00553E2C"/>
    <w:rsid w:val="0055471D"/>
    <w:rsid w:val="0055476C"/>
    <w:rsid w:val="00554794"/>
    <w:rsid w:val="00554E38"/>
    <w:rsid w:val="0055527A"/>
    <w:rsid w:val="00556275"/>
    <w:rsid w:val="0055710D"/>
    <w:rsid w:val="0055716B"/>
    <w:rsid w:val="00557458"/>
    <w:rsid w:val="005578E9"/>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8A1"/>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61B"/>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6DB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75"/>
    <w:rsid w:val="005B1D8D"/>
    <w:rsid w:val="005B240D"/>
    <w:rsid w:val="005B24C3"/>
    <w:rsid w:val="005B2A1D"/>
    <w:rsid w:val="005B2C82"/>
    <w:rsid w:val="005B2D9B"/>
    <w:rsid w:val="005B2FD0"/>
    <w:rsid w:val="005B34A6"/>
    <w:rsid w:val="005B383F"/>
    <w:rsid w:val="005B3946"/>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53B"/>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4A3"/>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A50"/>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1"/>
    <w:rsid w:val="0060200D"/>
    <w:rsid w:val="00603E31"/>
    <w:rsid w:val="006041B7"/>
    <w:rsid w:val="0060451D"/>
    <w:rsid w:val="00604FD7"/>
    <w:rsid w:val="00605606"/>
    <w:rsid w:val="00605629"/>
    <w:rsid w:val="006059FB"/>
    <w:rsid w:val="00605D03"/>
    <w:rsid w:val="00605F78"/>
    <w:rsid w:val="00606888"/>
    <w:rsid w:val="00606FD4"/>
    <w:rsid w:val="006070DB"/>
    <w:rsid w:val="00607C46"/>
    <w:rsid w:val="0061001C"/>
    <w:rsid w:val="006102F3"/>
    <w:rsid w:val="0061093E"/>
    <w:rsid w:val="00610CCB"/>
    <w:rsid w:val="006119DC"/>
    <w:rsid w:val="00612434"/>
    <w:rsid w:val="006128C4"/>
    <w:rsid w:val="00612CE6"/>
    <w:rsid w:val="00612DA3"/>
    <w:rsid w:val="00612EDD"/>
    <w:rsid w:val="00612FBA"/>
    <w:rsid w:val="00614A7B"/>
    <w:rsid w:val="00614FF2"/>
    <w:rsid w:val="006158E4"/>
    <w:rsid w:val="006158FB"/>
    <w:rsid w:val="00615C08"/>
    <w:rsid w:val="006164B4"/>
    <w:rsid w:val="0061733E"/>
    <w:rsid w:val="0061741C"/>
    <w:rsid w:val="0061785B"/>
    <w:rsid w:val="00620269"/>
    <w:rsid w:val="006203B9"/>
    <w:rsid w:val="00620590"/>
    <w:rsid w:val="006207BC"/>
    <w:rsid w:val="00621335"/>
    <w:rsid w:val="0062150E"/>
    <w:rsid w:val="00621860"/>
    <w:rsid w:val="00621A36"/>
    <w:rsid w:val="00621EEA"/>
    <w:rsid w:val="00622EF5"/>
    <w:rsid w:val="0062379B"/>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C98"/>
    <w:rsid w:val="00633F89"/>
    <w:rsid w:val="0063491E"/>
    <w:rsid w:val="006349FB"/>
    <w:rsid w:val="00634E47"/>
    <w:rsid w:val="00634F70"/>
    <w:rsid w:val="00635013"/>
    <w:rsid w:val="0063557A"/>
    <w:rsid w:val="006359B0"/>
    <w:rsid w:val="00635EE2"/>
    <w:rsid w:val="00636208"/>
    <w:rsid w:val="006364CC"/>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4EF"/>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5E93"/>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8A4"/>
    <w:rsid w:val="00685C49"/>
    <w:rsid w:val="00685F30"/>
    <w:rsid w:val="00685F98"/>
    <w:rsid w:val="006864E5"/>
    <w:rsid w:val="0068660C"/>
    <w:rsid w:val="006873F4"/>
    <w:rsid w:val="006876B2"/>
    <w:rsid w:val="00687997"/>
    <w:rsid w:val="00687E47"/>
    <w:rsid w:val="0069025B"/>
    <w:rsid w:val="00690580"/>
    <w:rsid w:val="0069058D"/>
    <w:rsid w:val="006906C5"/>
    <w:rsid w:val="006907A1"/>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0A3"/>
    <w:rsid w:val="006B257C"/>
    <w:rsid w:val="006B30B8"/>
    <w:rsid w:val="006B35FA"/>
    <w:rsid w:val="006B3B0C"/>
    <w:rsid w:val="006B3FBF"/>
    <w:rsid w:val="006B3FDE"/>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ACD"/>
    <w:rsid w:val="006C3B38"/>
    <w:rsid w:val="006C3E0F"/>
    <w:rsid w:val="006C421A"/>
    <w:rsid w:val="006C4A69"/>
    <w:rsid w:val="006C4B06"/>
    <w:rsid w:val="006C4EEE"/>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336"/>
    <w:rsid w:val="006D552C"/>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3F"/>
    <w:rsid w:val="006E2957"/>
    <w:rsid w:val="006E2F05"/>
    <w:rsid w:val="006E3394"/>
    <w:rsid w:val="006E3A14"/>
    <w:rsid w:val="006E3F74"/>
    <w:rsid w:val="006E43E6"/>
    <w:rsid w:val="006E5188"/>
    <w:rsid w:val="006E533D"/>
    <w:rsid w:val="006E6883"/>
    <w:rsid w:val="006E729F"/>
    <w:rsid w:val="006E74F7"/>
    <w:rsid w:val="006E75C7"/>
    <w:rsid w:val="006E7679"/>
    <w:rsid w:val="006F15C8"/>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4939"/>
    <w:rsid w:val="0070547C"/>
    <w:rsid w:val="00705622"/>
    <w:rsid w:val="00705F82"/>
    <w:rsid w:val="007063EC"/>
    <w:rsid w:val="00706641"/>
    <w:rsid w:val="0070681D"/>
    <w:rsid w:val="00706BD5"/>
    <w:rsid w:val="00706F4D"/>
    <w:rsid w:val="00707023"/>
    <w:rsid w:val="00707712"/>
    <w:rsid w:val="00707C66"/>
    <w:rsid w:val="007101B7"/>
    <w:rsid w:val="00710F05"/>
    <w:rsid w:val="007112FB"/>
    <w:rsid w:val="0071157E"/>
    <w:rsid w:val="007115BB"/>
    <w:rsid w:val="007117A7"/>
    <w:rsid w:val="007128D8"/>
    <w:rsid w:val="007128DA"/>
    <w:rsid w:val="00712B7F"/>
    <w:rsid w:val="00712CC7"/>
    <w:rsid w:val="00712D41"/>
    <w:rsid w:val="0071379D"/>
    <w:rsid w:val="00713BE6"/>
    <w:rsid w:val="00713C6F"/>
    <w:rsid w:val="00714305"/>
    <w:rsid w:val="007152B7"/>
    <w:rsid w:val="007160DA"/>
    <w:rsid w:val="0071650A"/>
    <w:rsid w:val="0071679C"/>
    <w:rsid w:val="00716F5E"/>
    <w:rsid w:val="007171C7"/>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97A"/>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6C8F"/>
    <w:rsid w:val="00747175"/>
    <w:rsid w:val="007472AA"/>
    <w:rsid w:val="0074743B"/>
    <w:rsid w:val="00747663"/>
    <w:rsid w:val="00747A97"/>
    <w:rsid w:val="00747BA9"/>
    <w:rsid w:val="00747D08"/>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8CD"/>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1CEC"/>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1D3"/>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B46"/>
    <w:rsid w:val="007D5C61"/>
    <w:rsid w:val="007D5F79"/>
    <w:rsid w:val="007D60F9"/>
    <w:rsid w:val="007D64BF"/>
    <w:rsid w:val="007D6721"/>
    <w:rsid w:val="007D6857"/>
    <w:rsid w:val="007D6D19"/>
    <w:rsid w:val="007D7326"/>
    <w:rsid w:val="007D7364"/>
    <w:rsid w:val="007D7BC5"/>
    <w:rsid w:val="007D7BFB"/>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5FA8"/>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1FA7"/>
    <w:rsid w:val="007F2173"/>
    <w:rsid w:val="007F2491"/>
    <w:rsid w:val="007F2536"/>
    <w:rsid w:val="007F31A0"/>
    <w:rsid w:val="007F321B"/>
    <w:rsid w:val="007F34C7"/>
    <w:rsid w:val="007F366E"/>
    <w:rsid w:val="007F39A3"/>
    <w:rsid w:val="007F470B"/>
    <w:rsid w:val="007F47E7"/>
    <w:rsid w:val="007F4F75"/>
    <w:rsid w:val="007F5E66"/>
    <w:rsid w:val="007F6402"/>
    <w:rsid w:val="007F6C4A"/>
    <w:rsid w:val="007F6C5E"/>
    <w:rsid w:val="007F70F3"/>
    <w:rsid w:val="007F725B"/>
    <w:rsid w:val="0080079C"/>
    <w:rsid w:val="00800DA7"/>
    <w:rsid w:val="00800DDD"/>
    <w:rsid w:val="0080144C"/>
    <w:rsid w:val="0080269D"/>
    <w:rsid w:val="00802D39"/>
    <w:rsid w:val="00803F8A"/>
    <w:rsid w:val="008040CB"/>
    <w:rsid w:val="008043C9"/>
    <w:rsid w:val="008047A6"/>
    <w:rsid w:val="00804864"/>
    <w:rsid w:val="00804D0F"/>
    <w:rsid w:val="00804F45"/>
    <w:rsid w:val="008052F3"/>
    <w:rsid w:val="008055AB"/>
    <w:rsid w:val="0080573E"/>
    <w:rsid w:val="00805987"/>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18B"/>
    <w:rsid w:val="008272CC"/>
    <w:rsid w:val="008272CE"/>
    <w:rsid w:val="00827346"/>
    <w:rsid w:val="00827AF2"/>
    <w:rsid w:val="00830090"/>
    <w:rsid w:val="008302BF"/>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37F7B"/>
    <w:rsid w:val="00840437"/>
    <w:rsid w:val="0084050F"/>
    <w:rsid w:val="008409D4"/>
    <w:rsid w:val="00840BEE"/>
    <w:rsid w:val="00840C7F"/>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7F5"/>
    <w:rsid w:val="00857B3D"/>
    <w:rsid w:val="00857B53"/>
    <w:rsid w:val="00857DE3"/>
    <w:rsid w:val="00860014"/>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6D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2D15"/>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A31"/>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903"/>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B7C31"/>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690"/>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4BF8"/>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6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4AF"/>
    <w:rsid w:val="00905505"/>
    <w:rsid w:val="00905C8B"/>
    <w:rsid w:val="00907259"/>
    <w:rsid w:val="00907910"/>
    <w:rsid w:val="009079D3"/>
    <w:rsid w:val="00907C89"/>
    <w:rsid w:val="00910C39"/>
    <w:rsid w:val="00910DFB"/>
    <w:rsid w:val="009110D4"/>
    <w:rsid w:val="0091137E"/>
    <w:rsid w:val="00911B90"/>
    <w:rsid w:val="00911C54"/>
    <w:rsid w:val="009122A7"/>
    <w:rsid w:val="00912795"/>
    <w:rsid w:val="00913029"/>
    <w:rsid w:val="00913EE3"/>
    <w:rsid w:val="00913F85"/>
    <w:rsid w:val="009142CB"/>
    <w:rsid w:val="0091475C"/>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B1"/>
    <w:rsid w:val="00920DF2"/>
    <w:rsid w:val="009216C5"/>
    <w:rsid w:val="00922320"/>
    <w:rsid w:val="00922326"/>
    <w:rsid w:val="00922922"/>
    <w:rsid w:val="00922D5C"/>
    <w:rsid w:val="00922FC0"/>
    <w:rsid w:val="009234D7"/>
    <w:rsid w:val="00923A02"/>
    <w:rsid w:val="00923C06"/>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44B"/>
    <w:rsid w:val="0093261C"/>
    <w:rsid w:val="009329F5"/>
    <w:rsid w:val="00933FBD"/>
    <w:rsid w:val="00934017"/>
    <w:rsid w:val="00934599"/>
    <w:rsid w:val="00934CA3"/>
    <w:rsid w:val="00935371"/>
    <w:rsid w:val="00935826"/>
    <w:rsid w:val="00936244"/>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47B8F"/>
    <w:rsid w:val="009501C3"/>
    <w:rsid w:val="009502BE"/>
    <w:rsid w:val="009502F5"/>
    <w:rsid w:val="00950C4D"/>
    <w:rsid w:val="00951207"/>
    <w:rsid w:val="00951985"/>
    <w:rsid w:val="00951A15"/>
    <w:rsid w:val="00952209"/>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067"/>
    <w:rsid w:val="00965310"/>
    <w:rsid w:val="009655C4"/>
    <w:rsid w:val="0096562F"/>
    <w:rsid w:val="009657AE"/>
    <w:rsid w:val="00965894"/>
    <w:rsid w:val="00966032"/>
    <w:rsid w:val="0096678C"/>
    <w:rsid w:val="00966896"/>
    <w:rsid w:val="00966B7C"/>
    <w:rsid w:val="009670AC"/>
    <w:rsid w:val="0096711E"/>
    <w:rsid w:val="00967185"/>
    <w:rsid w:val="009679E0"/>
    <w:rsid w:val="009700A8"/>
    <w:rsid w:val="009702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24C"/>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4F14"/>
    <w:rsid w:val="009A500D"/>
    <w:rsid w:val="009A50B5"/>
    <w:rsid w:val="009A591E"/>
    <w:rsid w:val="009A59D5"/>
    <w:rsid w:val="009A5FA5"/>
    <w:rsid w:val="009A61DC"/>
    <w:rsid w:val="009A6678"/>
    <w:rsid w:val="009A78C7"/>
    <w:rsid w:val="009A7D11"/>
    <w:rsid w:val="009B1258"/>
    <w:rsid w:val="009B1A76"/>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3EA"/>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84A"/>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45F"/>
    <w:rsid w:val="009E5649"/>
    <w:rsid w:val="009E61A9"/>
    <w:rsid w:val="009E6300"/>
    <w:rsid w:val="009E6E3B"/>
    <w:rsid w:val="009E71B6"/>
    <w:rsid w:val="009E74CF"/>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4FE8"/>
    <w:rsid w:val="009F5304"/>
    <w:rsid w:val="009F5AAD"/>
    <w:rsid w:val="009F5F13"/>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1925"/>
    <w:rsid w:val="00A120B7"/>
    <w:rsid w:val="00A130D3"/>
    <w:rsid w:val="00A133E1"/>
    <w:rsid w:val="00A13AFC"/>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1D9"/>
    <w:rsid w:val="00A304DB"/>
    <w:rsid w:val="00A30644"/>
    <w:rsid w:val="00A30DEC"/>
    <w:rsid w:val="00A3113F"/>
    <w:rsid w:val="00A31171"/>
    <w:rsid w:val="00A311DE"/>
    <w:rsid w:val="00A31436"/>
    <w:rsid w:val="00A31471"/>
    <w:rsid w:val="00A316F1"/>
    <w:rsid w:val="00A31FFC"/>
    <w:rsid w:val="00A322CD"/>
    <w:rsid w:val="00A32686"/>
    <w:rsid w:val="00A326B7"/>
    <w:rsid w:val="00A32BE9"/>
    <w:rsid w:val="00A32C66"/>
    <w:rsid w:val="00A32DFF"/>
    <w:rsid w:val="00A33366"/>
    <w:rsid w:val="00A33684"/>
    <w:rsid w:val="00A33A03"/>
    <w:rsid w:val="00A33B8A"/>
    <w:rsid w:val="00A343F4"/>
    <w:rsid w:val="00A34890"/>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283"/>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62BC"/>
    <w:rsid w:val="00A57036"/>
    <w:rsid w:val="00A571AB"/>
    <w:rsid w:val="00A5749C"/>
    <w:rsid w:val="00A5751B"/>
    <w:rsid w:val="00A57D7E"/>
    <w:rsid w:val="00A60616"/>
    <w:rsid w:val="00A6076B"/>
    <w:rsid w:val="00A6180D"/>
    <w:rsid w:val="00A628D0"/>
    <w:rsid w:val="00A62C51"/>
    <w:rsid w:val="00A62FF1"/>
    <w:rsid w:val="00A63318"/>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900"/>
    <w:rsid w:val="00A8071F"/>
    <w:rsid w:val="00A80B1F"/>
    <w:rsid w:val="00A80C02"/>
    <w:rsid w:val="00A80D01"/>
    <w:rsid w:val="00A81620"/>
    <w:rsid w:val="00A81A1E"/>
    <w:rsid w:val="00A81AA2"/>
    <w:rsid w:val="00A81B5E"/>
    <w:rsid w:val="00A81FB7"/>
    <w:rsid w:val="00A82267"/>
    <w:rsid w:val="00A8284B"/>
    <w:rsid w:val="00A829C4"/>
    <w:rsid w:val="00A82A79"/>
    <w:rsid w:val="00A82BCF"/>
    <w:rsid w:val="00A82DC3"/>
    <w:rsid w:val="00A83F3F"/>
    <w:rsid w:val="00A84166"/>
    <w:rsid w:val="00A8422C"/>
    <w:rsid w:val="00A84490"/>
    <w:rsid w:val="00A84553"/>
    <w:rsid w:val="00A84566"/>
    <w:rsid w:val="00A84687"/>
    <w:rsid w:val="00A84D66"/>
    <w:rsid w:val="00A855F1"/>
    <w:rsid w:val="00A859A5"/>
    <w:rsid w:val="00A865DA"/>
    <w:rsid w:val="00A86B48"/>
    <w:rsid w:val="00A87EA9"/>
    <w:rsid w:val="00A900F8"/>
    <w:rsid w:val="00A90AF8"/>
    <w:rsid w:val="00A91435"/>
    <w:rsid w:val="00A91483"/>
    <w:rsid w:val="00A91E4C"/>
    <w:rsid w:val="00A92611"/>
    <w:rsid w:val="00A927EB"/>
    <w:rsid w:val="00A92C7B"/>
    <w:rsid w:val="00A933EB"/>
    <w:rsid w:val="00A934E0"/>
    <w:rsid w:val="00A93C5D"/>
    <w:rsid w:val="00A940CF"/>
    <w:rsid w:val="00A94866"/>
    <w:rsid w:val="00A9488B"/>
    <w:rsid w:val="00A94AAE"/>
    <w:rsid w:val="00A94AE2"/>
    <w:rsid w:val="00A95111"/>
    <w:rsid w:val="00A95903"/>
    <w:rsid w:val="00A96224"/>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C07"/>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B7AAC"/>
    <w:rsid w:val="00AC086D"/>
    <w:rsid w:val="00AC15A3"/>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4D37"/>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422D"/>
    <w:rsid w:val="00AE43FD"/>
    <w:rsid w:val="00AE49FC"/>
    <w:rsid w:val="00AE4BFA"/>
    <w:rsid w:val="00AE506B"/>
    <w:rsid w:val="00AE55E5"/>
    <w:rsid w:val="00AE60D1"/>
    <w:rsid w:val="00AE6BCB"/>
    <w:rsid w:val="00AE7624"/>
    <w:rsid w:val="00AE7C48"/>
    <w:rsid w:val="00AF01AB"/>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8AB"/>
    <w:rsid w:val="00AF3B86"/>
    <w:rsid w:val="00AF42F9"/>
    <w:rsid w:val="00AF4502"/>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B27"/>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4F"/>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6D3F"/>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080"/>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66"/>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20E8"/>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39"/>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C07"/>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9D5"/>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72C"/>
    <w:rsid w:val="00BC0927"/>
    <w:rsid w:val="00BC092E"/>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D2C"/>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CD"/>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97"/>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0F9B"/>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0F01"/>
    <w:rsid w:val="00C515B6"/>
    <w:rsid w:val="00C5193E"/>
    <w:rsid w:val="00C51D99"/>
    <w:rsid w:val="00C52086"/>
    <w:rsid w:val="00C52295"/>
    <w:rsid w:val="00C5272F"/>
    <w:rsid w:val="00C52854"/>
    <w:rsid w:val="00C52A24"/>
    <w:rsid w:val="00C52D99"/>
    <w:rsid w:val="00C536D5"/>
    <w:rsid w:val="00C53AC2"/>
    <w:rsid w:val="00C544C8"/>
    <w:rsid w:val="00C54574"/>
    <w:rsid w:val="00C557A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BA5"/>
    <w:rsid w:val="00C65CAE"/>
    <w:rsid w:val="00C665FD"/>
    <w:rsid w:val="00C66C14"/>
    <w:rsid w:val="00C66E3C"/>
    <w:rsid w:val="00C671FD"/>
    <w:rsid w:val="00C67553"/>
    <w:rsid w:val="00C67BD6"/>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05C"/>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C9E"/>
    <w:rsid w:val="00C91D8B"/>
    <w:rsid w:val="00C92012"/>
    <w:rsid w:val="00C924CD"/>
    <w:rsid w:val="00C93175"/>
    <w:rsid w:val="00C93240"/>
    <w:rsid w:val="00C940CA"/>
    <w:rsid w:val="00C9427A"/>
    <w:rsid w:val="00C94445"/>
    <w:rsid w:val="00C948BF"/>
    <w:rsid w:val="00C94A83"/>
    <w:rsid w:val="00C94B9F"/>
    <w:rsid w:val="00C95376"/>
    <w:rsid w:val="00C955E6"/>
    <w:rsid w:val="00C95644"/>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A72"/>
    <w:rsid w:val="00CB0BDC"/>
    <w:rsid w:val="00CB1979"/>
    <w:rsid w:val="00CB1BFC"/>
    <w:rsid w:val="00CB1C73"/>
    <w:rsid w:val="00CB20ED"/>
    <w:rsid w:val="00CB21ED"/>
    <w:rsid w:val="00CB3C1E"/>
    <w:rsid w:val="00CB3E24"/>
    <w:rsid w:val="00CB3E81"/>
    <w:rsid w:val="00CB4203"/>
    <w:rsid w:val="00CB46BF"/>
    <w:rsid w:val="00CB55B3"/>
    <w:rsid w:val="00CB56C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27D6"/>
    <w:rsid w:val="00CC3078"/>
    <w:rsid w:val="00CC3082"/>
    <w:rsid w:val="00CC3925"/>
    <w:rsid w:val="00CC45EE"/>
    <w:rsid w:val="00CC4C4D"/>
    <w:rsid w:val="00CC4E78"/>
    <w:rsid w:val="00CC4EEC"/>
    <w:rsid w:val="00CC4F9F"/>
    <w:rsid w:val="00CC51E7"/>
    <w:rsid w:val="00CC565E"/>
    <w:rsid w:val="00CC620F"/>
    <w:rsid w:val="00CC6825"/>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D79B7"/>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6C5"/>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B86"/>
    <w:rsid w:val="00D140D3"/>
    <w:rsid w:val="00D1473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7A7"/>
    <w:rsid w:val="00D27B3A"/>
    <w:rsid w:val="00D27E76"/>
    <w:rsid w:val="00D304B1"/>
    <w:rsid w:val="00D30CCE"/>
    <w:rsid w:val="00D311C5"/>
    <w:rsid w:val="00D31692"/>
    <w:rsid w:val="00D31BDD"/>
    <w:rsid w:val="00D32314"/>
    <w:rsid w:val="00D324CF"/>
    <w:rsid w:val="00D325C1"/>
    <w:rsid w:val="00D32FDE"/>
    <w:rsid w:val="00D331C2"/>
    <w:rsid w:val="00D3330B"/>
    <w:rsid w:val="00D3334B"/>
    <w:rsid w:val="00D33821"/>
    <w:rsid w:val="00D33884"/>
    <w:rsid w:val="00D33F7A"/>
    <w:rsid w:val="00D3495E"/>
    <w:rsid w:val="00D354EB"/>
    <w:rsid w:val="00D35567"/>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356"/>
    <w:rsid w:val="00D4785E"/>
    <w:rsid w:val="00D5003D"/>
    <w:rsid w:val="00D5020B"/>
    <w:rsid w:val="00D50778"/>
    <w:rsid w:val="00D50D63"/>
    <w:rsid w:val="00D50DC3"/>
    <w:rsid w:val="00D51686"/>
    <w:rsid w:val="00D51C5E"/>
    <w:rsid w:val="00D51D4E"/>
    <w:rsid w:val="00D52566"/>
    <w:rsid w:val="00D526C8"/>
    <w:rsid w:val="00D52C35"/>
    <w:rsid w:val="00D535A9"/>
    <w:rsid w:val="00D53BF4"/>
    <w:rsid w:val="00D53F79"/>
    <w:rsid w:val="00D5428E"/>
    <w:rsid w:val="00D5441B"/>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274"/>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404A"/>
    <w:rsid w:val="00D740D9"/>
    <w:rsid w:val="00D74236"/>
    <w:rsid w:val="00D75062"/>
    <w:rsid w:val="00D75380"/>
    <w:rsid w:val="00D75584"/>
    <w:rsid w:val="00D757D2"/>
    <w:rsid w:val="00D75CEC"/>
    <w:rsid w:val="00D766BD"/>
    <w:rsid w:val="00D76AD6"/>
    <w:rsid w:val="00D76CA3"/>
    <w:rsid w:val="00D77078"/>
    <w:rsid w:val="00D771D8"/>
    <w:rsid w:val="00D7735E"/>
    <w:rsid w:val="00D77C78"/>
    <w:rsid w:val="00D80200"/>
    <w:rsid w:val="00D8046D"/>
    <w:rsid w:val="00D80B1E"/>
    <w:rsid w:val="00D80CDF"/>
    <w:rsid w:val="00D8178E"/>
    <w:rsid w:val="00D818BB"/>
    <w:rsid w:val="00D81DA6"/>
    <w:rsid w:val="00D820FC"/>
    <w:rsid w:val="00D83945"/>
    <w:rsid w:val="00D83C68"/>
    <w:rsid w:val="00D840DA"/>
    <w:rsid w:val="00D84542"/>
    <w:rsid w:val="00D84A24"/>
    <w:rsid w:val="00D8625D"/>
    <w:rsid w:val="00D86901"/>
    <w:rsid w:val="00D86A7B"/>
    <w:rsid w:val="00D8792F"/>
    <w:rsid w:val="00D8795A"/>
    <w:rsid w:val="00D87A7B"/>
    <w:rsid w:val="00D87FF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5D8"/>
    <w:rsid w:val="00D97A86"/>
    <w:rsid w:val="00D97EEB"/>
    <w:rsid w:val="00DA05AB"/>
    <w:rsid w:val="00DA0A61"/>
    <w:rsid w:val="00DA0BE3"/>
    <w:rsid w:val="00DA0C2C"/>
    <w:rsid w:val="00DA1942"/>
    <w:rsid w:val="00DA1B9B"/>
    <w:rsid w:val="00DA1FE3"/>
    <w:rsid w:val="00DA22F0"/>
    <w:rsid w:val="00DA23E1"/>
    <w:rsid w:val="00DA4EA6"/>
    <w:rsid w:val="00DA4EE4"/>
    <w:rsid w:val="00DA5451"/>
    <w:rsid w:val="00DA5D5A"/>
    <w:rsid w:val="00DA62B5"/>
    <w:rsid w:val="00DA649F"/>
    <w:rsid w:val="00DA6698"/>
    <w:rsid w:val="00DA6C21"/>
    <w:rsid w:val="00DA724D"/>
    <w:rsid w:val="00DA72F8"/>
    <w:rsid w:val="00DA758B"/>
    <w:rsid w:val="00DA77DF"/>
    <w:rsid w:val="00DA7A8A"/>
    <w:rsid w:val="00DA7EE1"/>
    <w:rsid w:val="00DB02FE"/>
    <w:rsid w:val="00DB0683"/>
    <w:rsid w:val="00DB1D3E"/>
    <w:rsid w:val="00DB27C4"/>
    <w:rsid w:val="00DB2857"/>
    <w:rsid w:val="00DB2950"/>
    <w:rsid w:val="00DB2D98"/>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2E11"/>
    <w:rsid w:val="00DC3291"/>
    <w:rsid w:val="00DC35BA"/>
    <w:rsid w:val="00DC3961"/>
    <w:rsid w:val="00DC3A1D"/>
    <w:rsid w:val="00DC3D76"/>
    <w:rsid w:val="00DC3F3B"/>
    <w:rsid w:val="00DC4BE0"/>
    <w:rsid w:val="00DC4FDA"/>
    <w:rsid w:val="00DC552D"/>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45"/>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22B"/>
    <w:rsid w:val="00DF144A"/>
    <w:rsid w:val="00DF17DB"/>
    <w:rsid w:val="00DF1869"/>
    <w:rsid w:val="00DF1B7F"/>
    <w:rsid w:val="00DF27B3"/>
    <w:rsid w:val="00DF28BA"/>
    <w:rsid w:val="00DF2958"/>
    <w:rsid w:val="00DF2FEB"/>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456"/>
    <w:rsid w:val="00DF74F3"/>
    <w:rsid w:val="00DF75AC"/>
    <w:rsid w:val="00DF7D38"/>
    <w:rsid w:val="00DF7FC3"/>
    <w:rsid w:val="00E00853"/>
    <w:rsid w:val="00E0110A"/>
    <w:rsid w:val="00E0152E"/>
    <w:rsid w:val="00E01599"/>
    <w:rsid w:val="00E0179C"/>
    <w:rsid w:val="00E02773"/>
    <w:rsid w:val="00E0288C"/>
    <w:rsid w:val="00E02BA9"/>
    <w:rsid w:val="00E02E87"/>
    <w:rsid w:val="00E03C58"/>
    <w:rsid w:val="00E042BB"/>
    <w:rsid w:val="00E04697"/>
    <w:rsid w:val="00E04919"/>
    <w:rsid w:val="00E05573"/>
    <w:rsid w:val="00E0571A"/>
    <w:rsid w:val="00E05E2D"/>
    <w:rsid w:val="00E0606B"/>
    <w:rsid w:val="00E069E3"/>
    <w:rsid w:val="00E06C7C"/>
    <w:rsid w:val="00E076BB"/>
    <w:rsid w:val="00E07943"/>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6D2"/>
    <w:rsid w:val="00E30A51"/>
    <w:rsid w:val="00E30C4D"/>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D40"/>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861"/>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814"/>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2C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0B51"/>
    <w:rsid w:val="00EC0DB3"/>
    <w:rsid w:val="00EC121F"/>
    <w:rsid w:val="00EC1554"/>
    <w:rsid w:val="00EC1B6F"/>
    <w:rsid w:val="00EC214E"/>
    <w:rsid w:val="00EC2E7A"/>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318"/>
    <w:rsid w:val="00EE738B"/>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46EB"/>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2D29"/>
    <w:rsid w:val="00F53542"/>
    <w:rsid w:val="00F53752"/>
    <w:rsid w:val="00F5388C"/>
    <w:rsid w:val="00F538F4"/>
    <w:rsid w:val="00F54219"/>
    <w:rsid w:val="00F5442A"/>
    <w:rsid w:val="00F55531"/>
    <w:rsid w:val="00F555C4"/>
    <w:rsid w:val="00F557DF"/>
    <w:rsid w:val="00F55C95"/>
    <w:rsid w:val="00F55D9C"/>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6D85"/>
    <w:rsid w:val="00FB700C"/>
    <w:rsid w:val="00FB783D"/>
    <w:rsid w:val="00FB78A1"/>
    <w:rsid w:val="00FB7BCA"/>
    <w:rsid w:val="00FC009E"/>
    <w:rsid w:val="00FC0DC2"/>
    <w:rsid w:val="00FC11E6"/>
    <w:rsid w:val="00FC15B4"/>
    <w:rsid w:val="00FC1A04"/>
    <w:rsid w:val="00FC1A81"/>
    <w:rsid w:val="00FC204F"/>
    <w:rsid w:val="00FC21BF"/>
    <w:rsid w:val="00FC22D8"/>
    <w:rsid w:val="00FC2982"/>
    <w:rsid w:val="00FC30FB"/>
    <w:rsid w:val="00FC36E7"/>
    <w:rsid w:val="00FC3C7B"/>
    <w:rsid w:val="00FC3FB1"/>
    <w:rsid w:val="00FC4576"/>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39A"/>
    <w:rsid w:val="00FE142D"/>
    <w:rsid w:val="00FE16E5"/>
    <w:rsid w:val="00FE1B67"/>
    <w:rsid w:val="00FE1BB5"/>
    <w:rsid w:val="00FE1C0E"/>
    <w:rsid w:val="00FE20E1"/>
    <w:rsid w:val="00FE252E"/>
    <w:rsid w:val="00FE2A36"/>
    <w:rsid w:val="00FE308D"/>
    <w:rsid w:val="00FE3D1F"/>
    <w:rsid w:val="00FE3D7C"/>
    <w:rsid w:val="00FE3FB8"/>
    <w:rsid w:val="00FE401E"/>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9E28BD"/>
    <w:rsid w:val="02C7005F"/>
    <w:rsid w:val="02C71D05"/>
    <w:rsid w:val="030811B7"/>
    <w:rsid w:val="031F74A6"/>
    <w:rsid w:val="042C4E03"/>
    <w:rsid w:val="05069B87"/>
    <w:rsid w:val="053D74F8"/>
    <w:rsid w:val="05A71347"/>
    <w:rsid w:val="060CDC08"/>
    <w:rsid w:val="0649C5AA"/>
    <w:rsid w:val="065ADC3F"/>
    <w:rsid w:val="06C3EF7F"/>
    <w:rsid w:val="08035F50"/>
    <w:rsid w:val="0850B3D2"/>
    <w:rsid w:val="08C7CD04"/>
    <w:rsid w:val="09003E87"/>
    <w:rsid w:val="0922C587"/>
    <w:rsid w:val="0A4FC840"/>
    <w:rsid w:val="0AA8BEC1"/>
    <w:rsid w:val="0B8BA651"/>
    <w:rsid w:val="0BA4E548"/>
    <w:rsid w:val="0BCA4ED4"/>
    <w:rsid w:val="0BEFDCB3"/>
    <w:rsid w:val="0C59B014"/>
    <w:rsid w:val="0CD54E96"/>
    <w:rsid w:val="0DBE8C14"/>
    <w:rsid w:val="0E1A5CCE"/>
    <w:rsid w:val="0E9F67AF"/>
    <w:rsid w:val="0EBF00C2"/>
    <w:rsid w:val="0EFBC802"/>
    <w:rsid w:val="0F19C08C"/>
    <w:rsid w:val="0F4E8629"/>
    <w:rsid w:val="0F5100FC"/>
    <w:rsid w:val="0FB971BC"/>
    <w:rsid w:val="10C763DF"/>
    <w:rsid w:val="1102F5F6"/>
    <w:rsid w:val="11690C5F"/>
    <w:rsid w:val="11EB1B57"/>
    <w:rsid w:val="122E87B6"/>
    <w:rsid w:val="124A7ED6"/>
    <w:rsid w:val="127DD6E8"/>
    <w:rsid w:val="12D88E2D"/>
    <w:rsid w:val="133DFBD8"/>
    <w:rsid w:val="13C3E59B"/>
    <w:rsid w:val="14EDC814"/>
    <w:rsid w:val="15895DAF"/>
    <w:rsid w:val="16B6D278"/>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1F92270B"/>
    <w:rsid w:val="20FEFD16"/>
    <w:rsid w:val="21C7BE9E"/>
    <w:rsid w:val="21F3408E"/>
    <w:rsid w:val="226A615D"/>
    <w:rsid w:val="22C055CA"/>
    <w:rsid w:val="23346773"/>
    <w:rsid w:val="23669F6D"/>
    <w:rsid w:val="23E073E7"/>
    <w:rsid w:val="24330821"/>
    <w:rsid w:val="24CE03D2"/>
    <w:rsid w:val="255433B2"/>
    <w:rsid w:val="25C60621"/>
    <w:rsid w:val="26112D16"/>
    <w:rsid w:val="26B62E15"/>
    <w:rsid w:val="26C0805F"/>
    <w:rsid w:val="26F6114B"/>
    <w:rsid w:val="284C8067"/>
    <w:rsid w:val="29FF445E"/>
    <w:rsid w:val="2A093867"/>
    <w:rsid w:val="2A425736"/>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065250"/>
    <w:rsid w:val="30BA2180"/>
    <w:rsid w:val="31878695"/>
    <w:rsid w:val="31975FF3"/>
    <w:rsid w:val="333B943E"/>
    <w:rsid w:val="33F88EE6"/>
    <w:rsid w:val="35033C01"/>
    <w:rsid w:val="355AC5BD"/>
    <w:rsid w:val="357D97C5"/>
    <w:rsid w:val="3595FF21"/>
    <w:rsid w:val="35B0A738"/>
    <w:rsid w:val="35D9794B"/>
    <w:rsid w:val="36FB7771"/>
    <w:rsid w:val="37C96154"/>
    <w:rsid w:val="38151AF2"/>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38CCA4"/>
    <w:rsid w:val="3F6308A1"/>
    <w:rsid w:val="3F9449BE"/>
    <w:rsid w:val="3FC595C4"/>
    <w:rsid w:val="40DC6EFC"/>
    <w:rsid w:val="40E83534"/>
    <w:rsid w:val="4122A561"/>
    <w:rsid w:val="41E03D9D"/>
    <w:rsid w:val="42012D44"/>
    <w:rsid w:val="424DF25C"/>
    <w:rsid w:val="42B0B6B1"/>
    <w:rsid w:val="42E76570"/>
    <w:rsid w:val="4340810C"/>
    <w:rsid w:val="4356B2A5"/>
    <w:rsid w:val="436B8008"/>
    <w:rsid w:val="43D6D34B"/>
    <w:rsid w:val="444AC23A"/>
    <w:rsid w:val="4465DF13"/>
    <w:rsid w:val="4592400E"/>
    <w:rsid w:val="4609426F"/>
    <w:rsid w:val="46567C80"/>
    <w:rsid w:val="4991D5A1"/>
    <w:rsid w:val="4C0A131D"/>
    <w:rsid w:val="4C831C77"/>
    <w:rsid w:val="4C9B72EB"/>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03CD0A"/>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C3C6F8E"/>
    <w:rsid w:val="6D21C20F"/>
    <w:rsid w:val="6D91242F"/>
    <w:rsid w:val="6DAF75FC"/>
    <w:rsid w:val="6E07B99D"/>
    <w:rsid w:val="6E4BC577"/>
    <w:rsid w:val="6F6A78EF"/>
    <w:rsid w:val="6F919A38"/>
    <w:rsid w:val="7048AC84"/>
    <w:rsid w:val="708A2D8A"/>
    <w:rsid w:val="7096C741"/>
    <w:rsid w:val="7148BA73"/>
    <w:rsid w:val="72099723"/>
    <w:rsid w:val="72992D50"/>
    <w:rsid w:val="73912792"/>
    <w:rsid w:val="73DAC46E"/>
    <w:rsid w:val="74F6AFE9"/>
    <w:rsid w:val="75E15D83"/>
    <w:rsid w:val="76001DD6"/>
    <w:rsid w:val="766A7ED6"/>
    <w:rsid w:val="76A6ED5A"/>
    <w:rsid w:val="76F162A4"/>
    <w:rsid w:val="772D7292"/>
    <w:rsid w:val="77ABB0FB"/>
    <w:rsid w:val="77D3402A"/>
    <w:rsid w:val="77F102DF"/>
    <w:rsid w:val="78733A52"/>
    <w:rsid w:val="791DA65D"/>
    <w:rsid w:val="79308986"/>
    <w:rsid w:val="799489CF"/>
    <w:rsid w:val="79A52F8C"/>
    <w:rsid w:val="79AD2FE4"/>
    <w:rsid w:val="7AAD5E53"/>
    <w:rsid w:val="7B6239B5"/>
    <w:rsid w:val="7BA49172"/>
    <w:rsid w:val="7BB211AE"/>
    <w:rsid w:val="7C26E6DF"/>
    <w:rsid w:val="7C2F88D5"/>
    <w:rsid w:val="7CF66721"/>
    <w:rsid w:val="7D6075BD"/>
    <w:rsid w:val="7D92ACDC"/>
    <w:rsid w:val="7DDC63F9"/>
    <w:rsid w:val="7EE3113F"/>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517FAD1-C6FB-47C2-924A-9FB11DBC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licencijavimas.lt/lis-epp-app/public/viewLicence?lic_id=65298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2D3ED46E-347F-4264-8AC7-2DA3053B2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3081</Words>
  <Characters>22467</Characters>
  <Application>Microsoft Office Word</Application>
  <DocSecurity>0</DocSecurity>
  <Lines>591</Lines>
  <Paragraphs>220</Paragraphs>
  <ScaleCrop>false</ScaleCrop>
  <Company/>
  <LinksUpToDate>false</LinksUpToDate>
  <CharactersWithSpaces>25328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LabVed</dc:creator>
  <cp:keywords/>
  <dc:description/>
  <cp:lastModifiedBy>Elžbieta Taločkaitė</cp:lastModifiedBy>
  <cp:revision>35</cp:revision>
  <cp:lastPrinted>2025-03-02T11:45:00Z</cp:lastPrinted>
  <dcterms:created xsi:type="dcterms:W3CDTF">2026-06-09T11:33:00Z</dcterms:created>
  <dcterms:modified xsi:type="dcterms:W3CDTF">2026-06-17T07:28:00Z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