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ms-office.documenttasks+xml" PartName="/word/documenttasks/documenttasks1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D1D1A" w14:textId="53841AF4" w:rsidR="00E6668C" w:rsidRPr="000F45BB" w:rsidRDefault="3E579780" w:rsidP="00B9116F">
      <w:pPr>
        <w:pStyle w:val="Heading1"/>
      </w:pPr>
      <w:r w:rsidRPr="000F45BB">
        <w:t>TECHNINĖ SPECIFIKACIJA</w:t>
      </w:r>
    </w:p>
    <w:p w14:paraId="1B4040D1" w14:textId="19B56FF4" w:rsidR="005A1563" w:rsidRPr="000F45BB" w:rsidRDefault="1B1955E8" w:rsidP="004E5609">
      <w:pPr>
        <w:spacing w:after="0" w:line="240" w:lineRule="auto"/>
        <w:contextualSpacing/>
        <w:jc w:val="both"/>
        <w:rPr>
          <w:rFonts w:ascii="Cambria" w:hAnsi="Cambria" w:cs="Times New Roman"/>
          <w:sz w:val="24"/>
          <w:szCs w:val="24"/>
        </w:rPr>
      </w:pPr>
      <w:r w:rsidRPr="000F45BB">
        <w:rPr>
          <w:rFonts w:ascii="Cambria" w:hAnsi="Cambria" w:cs="Times New Roman"/>
          <w:sz w:val="24"/>
          <w:szCs w:val="24"/>
        </w:rPr>
        <w:t xml:space="preserve">Lietuvos Respublikos užsienio reikalų ministerija (toliau – perkančioji organizacija) perka </w:t>
      </w:r>
      <w:r w:rsidR="00334A07" w:rsidRPr="000F45BB">
        <w:rPr>
          <w:rFonts w:ascii="Cambria" w:hAnsi="Cambria" w:cs="Times New Roman"/>
          <w:b/>
          <w:bCs/>
          <w:sz w:val="24"/>
          <w:szCs w:val="24"/>
        </w:rPr>
        <w:t xml:space="preserve">naujus </w:t>
      </w:r>
      <w:r w:rsidR="004B2F2D" w:rsidRPr="000F45BB">
        <w:rPr>
          <w:rFonts w:ascii="Cambria" w:hAnsi="Cambria" w:cs="Times New Roman"/>
          <w:b/>
          <w:bCs/>
          <w:sz w:val="24"/>
          <w:szCs w:val="24"/>
        </w:rPr>
        <w:t>stacionar</w:t>
      </w:r>
      <w:r w:rsidR="003612C0" w:rsidRPr="000F45BB">
        <w:rPr>
          <w:rFonts w:ascii="Cambria" w:hAnsi="Cambria" w:cs="Times New Roman"/>
          <w:b/>
          <w:bCs/>
          <w:sz w:val="24"/>
          <w:szCs w:val="24"/>
        </w:rPr>
        <w:t>i</w:t>
      </w:r>
      <w:r w:rsidR="004B2F2D" w:rsidRPr="000F45BB">
        <w:rPr>
          <w:rFonts w:ascii="Cambria" w:hAnsi="Cambria" w:cs="Times New Roman"/>
          <w:b/>
          <w:bCs/>
          <w:sz w:val="24"/>
          <w:szCs w:val="24"/>
        </w:rPr>
        <w:t>us kompiuteri</w:t>
      </w:r>
      <w:r w:rsidR="003612C0" w:rsidRPr="000F45BB">
        <w:rPr>
          <w:rFonts w:ascii="Cambria" w:hAnsi="Cambria" w:cs="Times New Roman"/>
          <w:b/>
          <w:bCs/>
          <w:sz w:val="24"/>
          <w:szCs w:val="24"/>
        </w:rPr>
        <w:t>u</w:t>
      </w:r>
      <w:r w:rsidR="004B2F2D" w:rsidRPr="000F45BB">
        <w:rPr>
          <w:rFonts w:ascii="Cambria" w:hAnsi="Cambria" w:cs="Times New Roman"/>
          <w:b/>
          <w:bCs/>
          <w:sz w:val="24"/>
          <w:szCs w:val="24"/>
        </w:rPr>
        <w:t>s su priedais</w:t>
      </w:r>
      <w:r w:rsidR="4406DDB0" w:rsidRPr="000F45BB">
        <w:rPr>
          <w:rFonts w:ascii="Cambria" w:hAnsi="Cambria" w:cs="Times New Roman"/>
          <w:sz w:val="24"/>
          <w:szCs w:val="24"/>
        </w:rPr>
        <w:t xml:space="preserve"> (</w:t>
      </w:r>
      <w:r w:rsidRPr="000F45BB">
        <w:rPr>
          <w:rFonts w:ascii="Cambria" w:hAnsi="Cambria" w:cs="Times New Roman"/>
          <w:sz w:val="24"/>
          <w:szCs w:val="24"/>
        </w:rPr>
        <w:t>toliau – Įranga).</w:t>
      </w:r>
    </w:p>
    <w:p w14:paraId="051ECDC7" w14:textId="1191165F" w:rsidR="006F2AF1" w:rsidRPr="000F45BB" w:rsidRDefault="00250552" w:rsidP="00AD2C86">
      <w:pPr>
        <w:pStyle w:val="Heading2"/>
        <w:rPr>
          <w:rFonts w:ascii="Times New Roman" w:hAnsi="Times New Roman" w:cs="Times New Roman"/>
        </w:rPr>
      </w:pPr>
      <w:r w:rsidRPr="000F45BB">
        <w:t>Įr</w:t>
      </w:r>
      <w:r w:rsidR="00FA1E65" w:rsidRPr="000F45BB">
        <w:t>angos</w:t>
      </w:r>
      <w:r w:rsidRPr="000F45BB">
        <w:t xml:space="preserve"> </w:t>
      </w:r>
      <w:r w:rsidR="00F1410C" w:rsidRPr="000F45BB">
        <w:t xml:space="preserve">techniniai </w:t>
      </w:r>
      <w:r w:rsidR="00FA1E65" w:rsidRPr="000F45BB">
        <w:t xml:space="preserve">ir funkciniai </w:t>
      </w:r>
      <w:r w:rsidR="00F1410C" w:rsidRPr="000F45BB">
        <w:t>reikalavimai</w:t>
      </w:r>
    </w:p>
    <w:tbl>
      <w:tblPr>
        <w:tblpPr w:leftFromText="180" w:rightFromText="180" w:vertAnchor="text" w:tblpY="1"/>
        <w:tblW w:w="0" w:type="auto"/>
        <w:tblBorders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840"/>
        <w:gridCol w:w="6084"/>
      </w:tblGrid>
      <w:tr w:rsidR="00F05B2F" w:rsidRPr="000F45BB" w14:paraId="61465FF3" w14:textId="3B799D0E" w:rsidTr="008E14C3">
        <w:trPr>
          <w:tblHeader/>
        </w:trPr>
        <w:tc>
          <w:tcPr>
            <w:tcW w:w="704" w:type="dxa"/>
            <w:tcBorders>
              <w:top w:val="nil"/>
              <w:bottom w:val="single" w:sz="8" w:space="0" w:color="A6A6A6" w:themeColor="background1" w:themeShade="A6"/>
              <w:right w:val="single" w:sz="8" w:space="0" w:color="FFFFFF" w:themeColor="background1"/>
            </w:tcBorders>
            <w:shd w:val="clear" w:color="auto" w:fill="4E74A2" w:themeFill="accent6" w:themeFillShade="BF"/>
          </w:tcPr>
          <w:p w14:paraId="2B239F53" w14:textId="292C3540" w:rsidR="00A2557D" w:rsidRPr="000F45BB" w:rsidRDefault="00F212A8" w:rsidP="00F51646">
            <w:pPr>
              <w:spacing w:before="60" w:after="60" w:line="240" w:lineRule="auto"/>
              <w:ind w:left="-113" w:right="-124"/>
              <w:jc w:val="center"/>
              <w:rPr>
                <w:rFonts w:ascii="Cambria" w:eastAsia="Times New Roman" w:hAnsi="Cambria" w:cs="Times New Roman"/>
                <w:color w:val="FFFFFF" w:themeColor="background1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color w:val="FFFFFF" w:themeColor="background1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840" w:type="dxa"/>
            <w:tcBorders>
              <w:top w:val="nil"/>
              <w:left w:val="single" w:sz="8" w:space="0" w:color="FFFFFF" w:themeColor="background1"/>
              <w:bottom w:val="single" w:sz="8" w:space="0" w:color="A6A6A6" w:themeColor="background1" w:themeShade="A6"/>
              <w:right w:val="single" w:sz="8" w:space="0" w:color="FFFFFF" w:themeColor="background1"/>
            </w:tcBorders>
            <w:shd w:val="clear" w:color="auto" w:fill="4E74A2" w:themeFill="accent6" w:themeFillShade="BF"/>
            <w:hideMark/>
          </w:tcPr>
          <w:p w14:paraId="10A3FE29" w14:textId="2E217CC0" w:rsidR="00A2557D" w:rsidRPr="000F45BB" w:rsidRDefault="00A2557D" w:rsidP="00F51646">
            <w:pPr>
              <w:spacing w:before="60" w:after="60" w:line="240" w:lineRule="auto"/>
              <w:jc w:val="center"/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color w:val="FFFFFF" w:themeColor="background1"/>
                <w:sz w:val="24"/>
                <w:szCs w:val="24"/>
                <w:lang w:eastAsia="lt-LT"/>
              </w:rPr>
              <w:t>Rodiklis</w:t>
            </w:r>
          </w:p>
        </w:tc>
        <w:tc>
          <w:tcPr>
            <w:tcW w:w="6084" w:type="dxa"/>
            <w:tcBorders>
              <w:top w:val="nil"/>
              <w:left w:val="single" w:sz="8" w:space="0" w:color="FFFFFF" w:themeColor="background1"/>
              <w:bottom w:val="single" w:sz="8" w:space="0" w:color="A6A6A6" w:themeColor="background1" w:themeShade="A6"/>
            </w:tcBorders>
            <w:shd w:val="clear" w:color="auto" w:fill="4E74A2" w:themeFill="accent6" w:themeFillShade="BF"/>
            <w:hideMark/>
          </w:tcPr>
          <w:p w14:paraId="438AF39C" w14:textId="181C93FE" w:rsidR="00A2557D" w:rsidRPr="000F45BB" w:rsidRDefault="00A2557D" w:rsidP="00F51646">
            <w:pPr>
              <w:spacing w:before="60" w:after="60" w:line="240" w:lineRule="auto"/>
              <w:jc w:val="center"/>
              <w:rPr>
                <w:rFonts w:ascii="Cambria" w:eastAsia="Times New Roman" w:hAnsi="Cambria" w:cs="Times New Roman"/>
                <w:color w:val="FFFFFF" w:themeColor="background1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color w:val="FFFFFF" w:themeColor="background1"/>
                <w:sz w:val="24"/>
                <w:szCs w:val="24"/>
                <w:lang w:eastAsia="lt-LT"/>
              </w:rPr>
              <w:t>Minimali reikalaujamo rodiklio reikšmė</w:t>
            </w:r>
          </w:p>
        </w:tc>
      </w:tr>
      <w:tr w:rsidR="00FF4C2B" w:rsidRPr="000F45BB" w14:paraId="0F9C5EAC" w14:textId="44B07320" w:rsidTr="008E14C3">
        <w:trPr>
          <w:trHeight w:val="286"/>
        </w:trPr>
        <w:tc>
          <w:tcPr>
            <w:tcW w:w="704" w:type="dxa"/>
            <w:tcBorders>
              <w:top w:val="single" w:sz="8" w:space="0" w:color="A6A6A6" w:themeColor="background1" w:themeShade="A6"/>
            </w:tcBorders>
          </w:tcPr>
          <w:p w14:paraId="63DBE47D" w14:textId="6D414C9F" w:rsidR="00FF4C2B" w:rsidRPr="000F45BB" w:rsidRDefault="00FF4C2B" w:rsidP="00E763DF">
            <w:pPr>
              <w:pStyle w:val="Heading3"/>
              <w:framePr w:hSpace="0" w:wrap="auto" w:vAnchor="margin" w:yAlign="inline"/>
              <w:rPr>
                <w:lang w:eastAsia="lt-LT"/>
              </w:rPr>
            </w:pPr>
          </w:p>
        </w:tc>
        <w:tc>
          <w:tcPr>
            <w:tcW w:w="2840" w:type="dxa"/>
            <w:tcBorders>
              <w:top w:val="single" w:sz="8" w:space="0" w:color="A6A6A6" w:themeColor="background1" w:themeShade="A6"/>
            </w:tcBorders>
          </w:tcPr>
          <w:p w14:paraId="05D968E1" w14:textId="7DAF5091" w:rsidR="00FF4C2B" w:rsidRPr="000F45BB" w:rsidRDefault="00CF418B" w:rsidP="00F51646">
            <w:pPr>
              <w:spacing w:after="0" w:line="240" w:lineRule="auto"/>
              <w:contextualSpacing/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  <w:t>Procesoriaus fizinių branduolių skaičius</w:t>
            </w:r>
          </w:p>
        </w:tc>
        <w:tc>
          <w:tcPr>
            <w:tcW w:w="6084" w:type="dxa"/>
            <w:tcBorders>
              <w:top w:val="single" w:sz="8" w:space="0" w:color="A6A6A6" w:themeColor="background1" w:themeShade="A6"/>
            </w:tcBorders>
          </w:tcPr>
          <w:p w14:paraId="403D6918" w14:textId="189CBBAC" w:rsidR="00FF4C2B" w:rsidRPr="000F45BB" w:rsidRDefault="000E1807" w:rsidP="006E5169">
            <w:pPr>
              <w:spacing w:after="60" w:line="240" w:lineRule="auto"/>
              <w:ind w:left="57" w:right="57"/>
              <w:jc w:val="both"/>
              <w:rPr>
                <w:rFonts w:ascii="Cambria" w:hAnsi="Cambria"/>
                <w:sz w:val="24"/>
                <w:szCs w:val="24"/>
                <w:lang w:eastAsia="lt-LT"/>
              </w:rPr>
            </w:pPr>
            <w:r w:rsidRPr="000F45BB">
              <w:rPr>
                <w:rFonts w:ascii="Cambria" w:hAnsi="Cambria"/>
                <w:sz w:val="24"/>
                <w:szCs w:val="24"/>
                <w:lang w:eastAsia="lt-LT"/>
              </w:rPr>
              <w:t>Ne mažiau kaip 4</w:t>
            </w:r>
            <w:r w:rsidR="00393E86" w:rsidRPr="000F45BB">
              <w:rPr>
                <w:rFonts w:ascii="Cambria" w:hAnsi="Cambria"/>
                <w:sz w:val="24"/>
                <w:szCs w:val="24"/>
                <w:lang w:eastAsia="lt-LT"/>
              </w:rPr>
              <w:t xml:space="preserve"> vnt</w:t>
            </w:r>
            <w:r w:rsidRPr="000F45BB">
              <w:rPr>
                <w:rFonts w:ascii="Cambria" w:hAnsi="Cambria"/>
                <w:sz w:val="24"/>
                <w:szCs w:val="24"/>
                <w:lang w:eastAsia="lt-LT"/>
              </w:rPr>
              <w:t>.</w:t>
            </w:r>
          </w:p>
        </w:tc>
      </w:tr>
      <w:tr w:rsidR="0010796C" w:rsidRPr="000F45BB" w14:paraId="49A47CE0" w14:textId="0EF588BA" w:rsidTr="008E14C3">
        <w:tc>
          <w:tcPr>
            <w:tcW w:w="70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7CE8B8D6" w14:textId="7D2563E6" w:rsidR="0010796C" w:rsidRPr="000F45BB" w:rsidRDefault="0010796C" w:rsidP="00E763DF">
            <w:pPr>
              <w:pStyle w:val="Heading3"/>
              <w:framePr w:hSpace="0" w:wrap="auto" w:vAnchor="margin" w:yAlign="inline"/>
              <w:rPr>
                <w:lang w:eastAsia="lt-LT"/>
              </w:rPr>
            </w:pPr>
          </w:p>
        </w:tc>
        <w:tc>
          <w:tcPr>
            <w:tcW w:w="2840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74DE2648" w14:textId="77777777" w:rsidR="0010796C" w:rsidRPr="000F45BB" w:rsidRDefault="006A3B49" w:rsidP="00F51646">
            <w:pPr>
              <w:spacing w:after="0" w:line="240" w:lineRule="auto"/>
              <w:contextualSpacing/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  <w:t>Procesoriaus našumas</w:t>
            </w:r>
          </w:p>
          <w:p w14:paraId="0707D29C" w14:textId="6F9B8371" w:rsidR="0099683C" w:rsidRPr="000F45BB" w:rsidRDefault="0099683C" w:rsidP="00F51646">
            <w:pPr>
              <w:spacing w:after="0" w:line="240" w:lineRule="auto"/>
              <w:contextualSpacing/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  <w:t>(</w:t>
            </w:r>
            <w:proofErr w:type="spellStart"/>
            <w:r w:rsidRPr="000F45BB">
              <w:rPr>
                <w:rFonts w:ascii="Cambria" w:eastAsia="Times New Roman" w:hAnsi="Cambria" w:cs="Times New Roman"/>
                <w:i/>
                <w:iCs/>
                <w:color w:val="4E74A2" w:themeColor="accent6" w:themeShade="BF"/>
                <w:sz w:val="24"/>
                <w:szCs w:val="24"/>
                <w:lang w:eastAsia="lt-LT"/>
              </w:rPr>
              <w:t>PassMark</w:t>
            </w:r>
            <w:proofErr w:type="spellEnd"/>
            <w:r w:rsidRPr="000F45BB">
              <w:rPr>
                <w:rFonts w:ascii="Cambria" w:eastAsia="Times New Roman" w:hAnsi="Cambria" w:cs="Times New Roman"/>
                <w:i/>
                <w:iCs/>
                <w:color w:val="4E74A2" w:themeColor="accent6" w:themeShade="BF"/>
                <w:sz w:val="24"/>
                <w:szCs w:val="24"/>
                <w:lang w:eastAsia="lt-LT"/>
              </w:rPr>
              <w:t xml:space="preserve"> CPU Mark</w:t>
            </w:r>
            <w:r w:rsidRPr="000F45BB"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608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292A0180" w14:textId="3BE2198D" w:rsidR="008E14C3" w:rsidRPr="000F45BB" w:rsidRDefault="008E14C3" w:rsidP="00CC2512">
            <w:pPr>
              <w:spacing w:after="6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Ne mažesnis kaip 15</w:t>
            </w:r>
            <w:r w:rsidR="004943B4"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 </w:t>
            </w: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000 (pagal viešai skelbiamus </w:t>
            </w:r>
            <w:proofErr w:type="spellStart"/>
            <w:r w:rsidR="00B510A6"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PassMark</w:t>
            </w:r>
            <w:proofErr w:type="spellEnd"/>
            <w:r w:rsidR="00B510A6"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CPU Mark </w:t>
            </w: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testų rezultatus svetainėje</w:t>
            </w:r>
            <w:r w:rsidR="00A65DB9"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</w:t>
            </w:r>
            <w:hyperlink r:id="rId11" w:history="1">
              <w:r w:rsidR="00740A22" w:rsidRPr="000F45BB">
                <w:rPr>
                  <w:rStyle w:val="Hyperlink"/>
                  <w:rFonts w:ascii="Cambria" w:eastAsia="Times New Roman" w:hAnsi="Cambria" w:cs="Times New Roman"/>
                  <w:sz w:val="24"/>
                  <w:szCs w:val="24"/>
                  <w:lang w:eastAsia="lt-LT"/>
                </w:rPr>
                <w:t>http://www.cpubenchmark.net/cpu_list.php</w:t>
              </w:r>
            </w:hyperlink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; procesoriaus sparta negali būti dirbtinai padidinta).</w:t>
            </w:r>
          </w:p>
          <w:p w14:paraId="7C8AF439" w14:textId="0162AA6F" w:rsidR="0010796C" w:rsidRPr="000F45BB" w:rsidRDefault="00CC2512" w:rsidP="00CC2512">
            <w:pPr>
              <w:spacing w:after="6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b/>
                <w:bCs/>
                <w:i/>
                <w:iCs/>
                <w:color w:val="B55374" w:themeColor="accent4" w:themeShade="BF"/>
                <w:sz w:val="24"/>
                <w:szCs w:val="24"/>
                <w:lang w:eastAsia="lt-LT"/>
              </w:rPr>
              <w:t xml:space="preserve">Pasiūlyme būtina nurodyti </w:t>
            </w:r>
            <w:r w:rsidR="007E5BA4" w:rsidRPr="000F45BB">
              <w:rPr>
                <w:rFonts w:ascii="Cambria" w:eastAsia="Times New Roman" w:hAnsi="Cambria" w:cs="Times New Roman"/>
                <w:b/>
                <w:bCs/>
                <w:i/>
                <w:iCs/>
                <w:color w:val="B55374" w:themeColor="accent4" w:themeShade="BF"/>
                <w:sz w:val="24"/>
                <w:szCs w:val="24"/>
                <w:lang w:eastAsia="lt-LT"/>
              </w:rPr>
              <w:t xml:space="preserve">siūlomo </w:t>
            </w:r>
            <w:r w:rsidRPr="000F45BB">
              <w:rPr>
                <w:rFonts w:ascii="Cambria" w:eastAsia="Times New Roman" w:hAnsi="Cambria" w:cs="Times New Roman"/>
                <w:b/>
                <w:bCs/>
                <w:i/>
                <w:iCs/>
                <w:color w:val="B55374" w:themeColor="accent4" w:themeShade="BF"/>
                <w:sz w:val="24"/>
                <w:szCs w:val="24"/>
                <w:lang w:eastAsia="lt-LT"/>
              </w:rPr>
              <w:t>procesoriaus gamintoją ir modelį</w:t>
            </w:r>
            <w:r w:rsidRPr="000F45BB">
              <w:rPr>
                <w:rFonts w:ascii="Cambria" w:eastAsia="Times New Roman" w:hAnsi="Cambria" w:cs="Times New Roman"/>
                <w:color w:val="B55374" w:themeColor="accent4" w:themeShade="BF"/>
                <w:sz w:val="24"/>
                <w:szCs w:val="24"/>
                <w:lang w:eastAsia="lt-LT"/>
              </w:rPr>
              <w:t>.</w:t>
            </w:r>
          </w:p>
        </w:tc>
      </w:tr>
      <w:tr w:rsidR="004320FF" w:rsidRPr="000F45BB" w14:paraId="46960DFE" w14:textId="79C838CC" w:rsidTr="008E14C3">
        <w:trPr>
          <w:trHeight w:val="112"/>
        </w:trPr>
        <w:tc>
          <w:tcPr>
            <w:tcW w:w="704" w:type="dxa"/>
            <w:tcBorders>
              <w:top w:val="single" w:sz="8" w:space="0" w:color="A6A6A6" w:themeColor="background1" w:themeShade="A6"/>
            </w:tcBorders>
          </w:tcPr>
          <w:p w14:paraId="41BF82CA" w14:textId="1E765D60" w:rsidR="004320FF" w:rsidRPr="000F45BB" w:rsidRDefault="004320FF" w:rsidP="00E763DF">
            <w:pPr>
              <w:pStyle w:val="Heading3"/>
              <w:framePr w:hSpace="0" w:wrap="auto" w:vAnchor="margin" w:yAlign="inline"/>
              <w:rPr>
                <w:lang w:eastAsia="lt-LT"/>
              </w:rPr>
            </w:pPr>
          </w:p>
        </w:tc>
        <w:tc>
          <w:tcPr>
            <w:tcW w:w="2840" w:type="dxa"/>
            <w:tcBorders>
              <w:top w:val="single" w:sz="8" w:space="0" w:color="A6A6A6" w:themeColor="background1" w:themeShade="A6"/>
            </w:tcBorders>
          </w:tcPr>
          <w:p w14:paraId="6B094E0E" w14:textId="598436F2" w:rsidR="004320FF" w:rsidRPr="000F45BB" w:rsidRDefault="00596607" w:rsidP="00F51646">
            <w:pPr>
              <w:spacing w:after="0" w:line="240" w:lineRule="auto"/>
              <w:contextualSpacing/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  <w:t>Operatyvioji atmintis</w:t>
            </w:r>
          </w:p>
        </w:tc>
        <w:tc>
          <w:tcPr>
            <w:tcW w:w="6084" w:type="dxa"/>
            <w:tcBorders>
              <w:top w:val="single" w:sz="8" w:space="0" w:color="A6A6A6" w:themeColor="background1" w:themeShade="A6"/>
            </w:tcBorders>
          </w:tcPr>
          <w:p w14:paraId="1137E153" w14:textId="5F021DEF" w:rsidR="004320FF" w:rsidRPr="000F45BB" w:rsidRDefault="00907F67" w:rsidP="00DB79BF">
            <w:pPr>
              <w:spacing w:after="6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Ne mažiau kaip 16</w:t>
            </w:r>
            <w:r w:rsidR="0034189D"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 </w:t>
            </w: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GB;</w:t>
            </w:r>
            <w:r w:rsidR="00DB79BF"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t</w:t>
            </w: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uri būti galimybė išplėsti iki ne mažiau kaip 32</w:t>
            </w:r>
            <w:r w:rsidR="0034189D"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 </w:t>
            </w: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GB.</w:t>
            </w:r>
          </w:p>
        </w:tc>
      </w:tr>
      <w:tr w:rsidR="0010796C" w:rsidRPr="000F45BB" w14:paraId="4127C8BE" w14:textId="27CBE055" w:rsidTr="008E14C3">
        <w:trPr>
          <w:trHeight w:val="300"/>
        </w:trPr>
        <w:tc>
          <w:tcPr>
            <w:tcW w:w="704" w:type="dxa"/>
          </w:tcPr>
          <w:p w14:paraId="2C54299C" w14:textId="3DE8F83A" w:rsidR="0010796C" w:rsidRPr="000F45BB" w:rsidRDefault="0010796C" w:rsidP="00E763DF">
            <w:pPr>
              <w:pStyle w:val="Heading3"/>
              <w:framePr w:hSpace="0" w:wrap="auto" w:vAnchor="margin" w:yAlign="inline"/>
              <w:rPr>
                <w:lang w:eastAsia="lt-LT"/>
              </w:rPr>
            </w:pPr>
          </w:p>
        </w:tc>
        <w:tc>
          <w:tcPr>
            <w:tcW w:w="2840" w:type="dxa"/>
          </w:tcPr>
          <w:p w14:paraId="33CD1698" w14:textId="05602E35" w:rsidR="0010796C" w:rsidRPr="000F45BB" w:rsidRDefault="008C343C" w:rsidP="00F51646">
            <w:pPr>
              <w:spacing w:after="0" w:line="240" w:lineRule="auto"/>
              <w:contextualSpacing/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  <w:t>Vidinis diskas (SSD)</w:t>
            </w:r>
          </w:p>
        </w:tc>
        <w:tc>
          <w:tcPr>
            <w:tcW w:w="6084" w:type="dxa"/>
          </w:tcPr>
          <w:p w14:paraId="5369D2AD" w14:textId="5DF1AC66" w:rsidR="004C52D2" w:rsidRPr="000F45BB" w:rsidRDefault="004C52D2" w:rsidP="006E5169">
            <w:pPr>
              <w:spacing w:after="6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Ne mažesnės kaip 500 GB talpos SSD su </w:t>
            </w:r>
            <w:proofErr w:type="spellStart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NVMe</w:t>
            </w:r>
            <w:proofErr w:type="spellEnd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PCIe</w:t>
            </w:r>
            <w:proofErr w:type="spellEnd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) sąsaja; nuoseklioji duomenų skaitymo sparta – ne mažesnė kaip 2000 MB/s, rašymo sparta – ne mažesnė kaip 1500 MB/s.</w:t>
            </w:r>
          </w:p>
        </w:tc>
      </w:tr>
      <w:tr w:rsidR="00745090" w:rsidRPr="000F45BB" w14:paraId="6EFA2B6C" w14:textId="77777777" w:rsidTr="008E14C3">
        <w:tc>
          <w:tcPr>
            <w:tcW w:w="704" w:type="dxa"/>
          </w:tcPr>
          <w:p w14:paraId="6C3666FF" w14:textId="77777777" w:rsidR="00745090" w:rsidRPr="000F45BB" w:rsidRDefault="00745090" w:rsidP="00E763DF">
            <w:pPr>
              <w:pStyle w:val="Heading3"/>
              <w:framePr w:hSpace="0" w:wrap="auto" w:vAnchor="margin" w:yAlign="inline"/>
              <w:rPr>
                <w:lang w:eastAsia="lt-LT"/>
              </w:rPr>
            </w:pPr>
          </w:p>
        </w:tc>
        <w:tc>
          <w:tcPr>
            <w:tcW w:w="2840" w:type="dxa"/>
          </w:tcPr>
          <w:p w14:paraId="7E1A24C4" w14:textId="632DEA68" w:rsidR="00745090" w:rsidRPr="000F45BB" w:rsidRDefault="00DB79BF" w:rsidP="00F51646">
            <w:pPr>
              <w:spacing w:after="0" w:line="240" w:lineRule="auto"/>
              <w:contextualSpacing/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  <w:t>Atminties magistralės dažnis</w:t>
            </w:r>
          </w:p>
        </w:tc>
        <w:tc>
          <w:tcPr>
            <w:tcW w:w="6084" w:type="dxa"/>
          </w:tcPr>
          <w:p w14:paraId="4C017534" w14:textId="79D4625F" w:rsidR="00745090" w:rsidRPr="000F45BB" w:rsidRDefault="00DB79BF" w:rsidP="0036555F">
            <w:pPr>
              <w:spacing w:after="6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Ne mažesnis kaip 2000</w:t>
            </w:r>
            <w:r w:rsidR="001F4ABA"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 </w:t>
            </w: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MHz.</w:t>
            </w:r>
          </w:p>
        </w:tc>
      </w:tr>
      <w:tr w:rsidR="00745090" w:rsidRPr="000F45BB" w14:paraId="50E81D31" w14:textId="77777777" w:rsidTr="008E14C3">
        <w:tc>
          <w:tcPr>
            <w:tcW w:w="704" w:type="dxa"/>
          </w:tcPr>
          <w:p w14:paraId="0E60BEC8" w14:textId="77777777" w:rsidR="00745090" w:rsidRPr="000F45BB" w:rsidRDefault="00745090" w:rsidP="00E763DF">
            <w:pPr>
              <w:pStyle w:val="Heading3"/>
              <w:framePr w:hSpace="0" w:wrap="auto" w:vAnchor="margin" w:yAlign="inline"/>
              <w:rPr>
                <w:lang w:eastAsia="lt-LT"/>
              </w:rPr>
            </w:pPr>
          </w:p>
        </w:tc>
        <w:tc>
          <w:tcPr>
            <w:tcW w:w="2840" w:type="dxa"/>
          </w:tcPr>
          <w:p w14:paraId="3083AB8A" w14:textId="78EF42BF" w:rsidR="00745090" w:rsidRPr="000F45BB" w:rsidRDefault="004857B2" w:rsidP="00F51646">
            <w:pPr>
              <w:spacing w:after="0" w:line="240" w:lineRule="auto"/>
              <w:contextualSpacing/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  <w:t>G</w:t>
            </w:r>
            <w:r w:rsidR="001F4ABA" w:rsidRPr="000F45BB"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  <w:t>arso plokštė</w:t>
            </w:r>
          </w:p>
        </w:tc>
        <w:tc>
          <w:tcPr>
            <w:tcW w:w="6084" w:type="dxa"/>
          </w:tcPr>
          <w:p w14:paraId="46589F67" w14:textId="18DFE9DD" w:rsidR="00FA0F5E" w:rsidRPr="000F45BB" w:rsidRDefault="004857B2" w:rsidP="006E5169">
            <w:pPr>
              <w:spacing w:after="6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Integruota, ne mažesnės kaip 16 bitų.</w:t>
            </w:r>
          </w:p>
        </w:tc>
      </w:tr>
      <w:tr w:rsidR="003621EB" w:rsidRPr="000F45BB" w14:paraId="0BDD91C9" w14:textId="77777777" w:rsidTr="008E14C3">
        <w:tc>
          <w:tcPr>
            <w:tcW w:w="704" w:type="dxa"/>
          </w:tcPr>
          <w:p w14:paraId="7EB07A20" w14:textId="77777777" w:rsidR="003621EB" w:rsidRPr="000F45BB" w:rsidRDefault="003621EB" w:rsidP="00E763DF">
            <w:pPr>
              <w:pStyle w:val="Heading3"/>
              <w:framePr w:hSpace="0" w:wrap="auto" w:vAnchor="margin" w:yAlign="inline"/>
              <w:rPr>
                <w:lang w:eastAsia="lt-LT"/>
              </w:rPr>
            </w:pPr>
          </w:p>
        </w:tc>
        <w:tc>
          <w:tcPr>
            <w:tcW w:w="2840" w:type="dxa"/>
          </w:tcPr>
          <w:p w14:paraId="534A0C4B" w14:textId="238E0272" w:rsidR="003621EB" w:rsidRPr="000F45BB" w:rsidRDefault="004857B2" w:rsidP="00F51646">
            <w:pPr>
              <w:spacing w:after="0" w:line="240" w:lineRule="auto"/>
              <w:contextualSpacing/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  <w:t>Vaizdo plokštė</w:t>
            </w:r>
          </w:p>
        </w:tc>
        <w:tc>
          <w:tcPr>
            <w:tcW w:w="6084" w:type="dxa"/>
          </w:tcPr>
          <w:p w14:paraId="39C0630A" w14:textId="77777777" w:rsidR="003621EB" w:rsidRPr="000F45BB" w:rsidRDefault="004857B2" w:rsidP="006E5169">
            <w:pPr>
              <w:spacing w:after="6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Integruota, su ne mažiau kaip 2 GB vaizdo atminties; turi</w:t>
            </w:r>
            <w:r w:rsidR="009910B1"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nti</w:t>
            </w: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ne mažiau kaip </w:t>
            </w:r>
            <w:r w:rsidR="003B6097"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1 </w:t>
            </w: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vaizdo išėjim</w:t>
            </w:r>
            <w:r w:rsidR="00F9768C"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ą</w:t>
            </w: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(HDMI ir (ar) </w:t>
            </w:r>
            <w:proofErr w:type="spellStart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DisplayPort</w:t>
            </w:r>
            <w:proofErr w:type="spellEnd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jungtys)</w:t>
            </w:r>
            <w:r w:rsidR="00976710"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; maksimali išėjimo raiška – ne mažesnė kaip </w:t>
            </w:r>
            <w:r w:rsidR="000A2E49"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1920</w:t>
            </w:r>
            <w:r w:rsidR="00176AA0"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 </w:t>
            </w:r>
            <w:r w:rsidR="00976710"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×</w:t>
            </w:r>
            <w:r w:rsidR="00176AA0"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 </w:t>
            </w:r>
            <w:r w:rsidR="000A2E49"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1080</w:t>
            </w:r>
            <w:r w:rsidR="00976710"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(</w:t>
            </w:r>
            <w:r w:rsidR="000A2E49"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FHD</w:t>
            </w:r>
            <w:r w:rsidR="00976710"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)</w:t>
            </w: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.</w:t>
            </w:r>
          </w:p>
          <w:p w14:paraId="5AC67E06" w14:textId="3E6282B5" w:rsidR="00197ADD" w:rsidRPr="000F45BB" w:rsidRDefault="00622662" w:rsidP="006E5169">
            <w:pPr>
              <w:spacing w:after="60" w:line="240" w:lineRule="auto"/>
              <w:ind w:left="57" w:right="57"/>
              <w:jc w:val="both"/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Jei įrengtos ne pilno dydžio HDMI arba </w:t>
            </w:r>
            <w:proofErr w:type="spellStart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DisplayPort</w:t>
            </w:r>
            <w:proofErr w:type="spellEnd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jungtys (pvz., mini, </w:t>
            </w:r>
            <w:proofErr w:type="spellStart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micro</w:t>
            </w:r>
            <w:proofErr w:type="spellEnd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ar kt.), tiekėjas </w:t>
            </w:r>
            <w:r w:rsidRPr="000F45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lt-LT"/>
              </w:rPr>
              <w:t>privalo pateikti adapterius</w:t>
            </w: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, užtikrinančius </w:t>
            </w:r>
            <w:r w:rsidRPr="000F45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lt-LT"/>
              </w:rPr>
              <w:t>visų</w:t>
            </w: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vaizdo išėjimų naudojimą su pilno dydžio HDMI arba </w:t>
            </w:r>
            <w:proofErr w:type="spellStart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DisplayPort</w:t>
            </w:r>
            <w:proofErr w:type="spellEnd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jungtimis.</w:t>
            </w:r>
          </w:p>
        </w:tc>
      </w:tr>
      <w:tr w:rsidR="00992C83" w:rsidRPr="000F45BB" w14:paraId="7E17049E" w14:textId="77777777" w:rsidTr="008E14C3">
        <w:tc>
          <w:tcPr>
            <w:tcW w:w="704" w:type="dxa"/>
          </w:tcPr>
          <w:p w14:paraId="1B1BCA84" w14:textId="77777777" w:rsidR="00992C83" w:rsidRPr="000F45BB" w:rsidRDefault="00992C83" w:rsidP="00E763DF">
            <w:pPr>
              <w:pStyle w:val="Heading3"/>
              <w:framePr w:hSpace="0" w:wrap="auto" w:vAnchor="margin" w:yAlign="inline"/>
              <w:rPr>
                <w:lang w:eastAsia="lt-LT"/>
              </w:rPr>
            </w:pPr>
          </w:p>
        </w:tc>
        <w:tc>
          <w:tcPr>
            <w:tcW w:w="2840" w:type="dxa"/>
          </w:tcPr>
          <w:p w14:paraId="1434E407" w14:textId="154E7AD0" w:rsidR="00992C83" w:rsidRPr="000F45BB" w:rsidRDefault="00992C83" w:rsidP="00F51646">
            <w:pPr>
              <w:spacing w:after="0" w:line="240" w:lineRule="auto"/>
              <w:contextualSpacing/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  <w:t>Papildoma vaizdo plokštė</w:t>
            </w:r>
          </w:p>
        </w:tc>
        <w:tc>
          <w:tcPr>
            <w:tcW w:w="6084" w:type="dxa"/>
          </w:tcPr>
          <w:p w14:paraId="6C948573" w14:textId="77777777" w:rsidR="00A00D13" w:rsidRPr="000F45BB" w:rsidRDefault="00992C83" w:rsidP="006E5169">
            <w:pPr>
              <w:spacing w:after="6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Turi būti pateikiama atskira (jau įdiegta) vaizdo plokštė, kurios taktinis dažnis ne mažesnis kaip 1400 MHz; atminties tipas – ne prastesnis nei GDDR6; vaizdo atminties kiekis – ne mažesnis kaip 8 GB; atminties magistralės plotis – ne mažesnis kaip 180 bitų; išėjimų skaičius – ne mažiau 4 vnt. (HDMI arba </w:t>
            </w:r>
            <w:proofErr w:type="spellStart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DisplayPort</w:t>
            </w:r>
            <w:proofErr w:type="spellEnd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); maksimali išėjimo raiška – ne mažesnė kaip </w:t>
            </w:r>
            <w:r w:rsidR="005013C0"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3840</w:t>
            </w:r>
            <w:r w:rsidR="00AF4651"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 </w:t>
            </w:r>
            <w:r w:rsidR="005013C0"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×</w:t>
            </w:r>
            <w:r w:rsidR="00AF4651"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 </w:t>
            </w:r>
            <w:r w:rsidR="005013C0"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2160 (4K)</w:t>
            </w: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; palaikomi grafiniai standartai – ne žemesni nei </w:t>
            </w:r>
            <w:proofErr w:type="spellStart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OpenGL</w:t>
            </w:r>
            <w:proofErr w:type="spellEnd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 4.6 ir </w:t>
            </w:r>
            <w:proofErr w:type="spellStart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DirectX</w:t>
            </w:r>
            <w:proofErr w:type="spellEnd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 12.</w:t>
            </w:r>
          </w:p>
          <w:p w14:paraId="4C1C8B40" w14:textId="73A06BF7" w:rsidR="004943B4" w:rsidRPr="000F45BB" w:rsidRDefault="00BD7697" w:rsidP="006E5169">
            <w:pPr>
              <w:spacing w:after="6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Jei įrengtos ne pilno dydžio HDMI arba </w:t>
            </w:r>
            <w:proofErr w:type="spellStart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DisplayPort</w:t>
            </w:r>
            <w:proofErr w:type="spellEnd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jungtys (pvz., mini, </w:t>
            </w:r>
            <w:proofErr w:type="spellStart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micro</w:t>
            </w:r>
            <w:proofErr w:type="spellEnd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ar kt.), tiekėjas </w:t>
            </w:r>
            <w:r w:rsidRPr="000F45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lt-LT"/>
              </w:rPr>
              <w:t>privalo pateikti adapterius</w:t>
            </w: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, užtikrinančius </w:t>
            </w:r>
            <w:r w:rsidRPr="000F45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lt-LT"/>
              </w:rPr>
              <w:t>visų</w:t>
            </w: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vaizdo išėjimų naudojimą su pilno dydžio HDMI arba </w:t>
            </w:r>
            <w:proofErr w:type="spellStart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DisplayPort</w:t>
            </w:r>
            <w:proofErr w:type="spellEnd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jungtimis.</w:t>
            </w:r>
          </w:p>
        </w:tc>
      </w:tr>
      <w:tr w:rsidR="00561535" w:rsidRPr="000F45BB" w14:paraId="10CBA059" w14:textId="77777777" w:rsidTr="008E14C3">
        <w:tc>
          <w:tcPr>
            <w:tcW w:w="704" w:type="dxa"/>
          </w:tcPr>
          <w:p w14:paraId="2FBCE7CC" w14:textId="77777777" w:rsidR="00561535" w:rsidRPr="000F45BB" w:rsidRDefault="00561535" w:rsidP="00E763DF">
            <w:pPr>
              <w:pStyle w:val="Heading3"/>
              <w:framePr w:hSpace="0" w:wrap="auto" w:vAnchor="margin" w:yAlign="inline"/>
              <w:rPr>
                <w:lang w:eastAsia="lt-LT"/>
              </w:rPr>
            </w:pPr>
          </w:p>
        </w:tc>
        <w:tc>
          <w:tcPr>
            <w:tcW w:w="2840" w:type="dxa"/>
          </w:tcPr>
          <w:p w14:paraId="7D154AE2" w14:textId="2863D45A" w:rsidR="00561535" w:rsidRPr="000F45BB" w:rsidRDefault="00561535" w:rsidP="00F51646">
            <w:pPr>
              <w:spacing w:after="0" w:line="240" w:lineRule="auto"/>
              <w:contextualSpacing/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  <w:t>Tinklo plokštė</w:t>
            </w:r>
          </w:p>
        </w:tc>
        <w:tc>
          <w:tcPr>
            <w:tcW w:w="6084" w:type="dxa"/>
          </w:tcPr>
          <w:p w14:paraId="34E6AEC6" w14:textId="2378CCCC" w:rsidR="00561535" w:rsidRPr="000F45BB" w:rsidRDefault="00B96DC3" w:rsidP="006E5169">
            <w:pPr>
              <w:spacing w:after="6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Integruota, ne prastesnė nei 10/100/1000 Mb/s; palaiko PXE, </w:t>
            </w:r>
            <w:proofErr w:type="spellStart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Wake</w:t>
            </w:r>
            <w:proofErr w:type="spellEnd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-</w:t>
            </w:r>
            <w:proofErr w:type="spellStart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on</w:t>
            </w:r>
            <w:proofErr w:type="spellEnd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-LAN, </w:t>
            </w:r>
            <w:proofErr w:type="spellStart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Alert</w:t>
            </w:r>
            <w:proofErr w:type="spellEnd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-</w:t>
            </w:r>
            <w:proofErr w:type="spellStart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on</w:t>
            </w:r>
            <w:proofErr w:type="spellEnd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-LAN funkcijas; turi ne mažiau kaip 1 vnt. RJ-45 tipo tinklo prievadą.</w:t>
            </w:r>
          </w:p>
        </w:tc>
      </w:tr>
      <w:tr w:rsidR="003621EB" w:rsidRPr="000F45BB" w14:paraId="0D678434" w14:textId="77777777" w:rsidTr="008E14C3">
        <w:tc>
          <w:tcPr>
            <w:tcW w:w="704" w:type="dxa"/>
          </w:tcPr>
          <w:p w14:paraId="17FAE6C2" w14:textId="77777777" w:rsidR="003621EB" w:rsidRPr="000F45BB" w:rsidRDefault="003621EB" w:rsidP="00E763DF">
            <w:pPr>
              <w:pStyle w:val="Heading3"/>
              <w:framePr w:hSpace="0" w:wrap="auto" w:vAnchor="margin" w:yAlign="inline"/>
              <w:rPr>
                <w:lang w:eastAsia="lt-LT"/>
              </w:rPr>
            </w:pPr>
          </w:p>
        </w:tc>
        <w:tc>
          <w:tcPr>
            <w:tcW w:w="2840" w:type="dxa"/>
          </w:tcPr>
          <w:p w14:paraId="0F734DF6" w14:textId="4C7B36F6" w:rsidR="003621EB" w:rsidRPr="000F45BB" w:rsidRDefault="00B96DC3" w:rsidP="00F51646">
            <w:pPr>
              <w:spacing w:after="0" w:line="240" w:lineRule="auto"/>
              <w:contextualSpacing/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  <w:t>Apsaugos funkcijos</w:t>
            </w:r>
          </w:p>
        </w:tc>
        <w:tc>
          <w:tcPr>
            <w:tcW w:w="6084" w:type="dxa"/>
          </w:tcPr>
          <w:p w14:paraId="558293A8" w14:textId="0578B2CB" w:rsidR="003621EB" w:rsidRPr="000F45BB" w:rsidRDefault="0011005A" w:rsidP="006E5169">
            <w:pPr>
              <w:spacing w:after="6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Gamintojo numatyta galimybė užrakinti</w:t>
            </w:r>
            <w:r w:rsidR="00FE5688"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ir prirakinti </w:t>
            </w: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kompiuterio korpusą </w:t>
            </w:r>
            <w:proofErr w:type="spellStart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Kensington</w:t>
            </w:r>
            <w:proofErr w:type="spellEnd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FA3629"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Lock</w:t>
            </w:r>
            <w:proofErr w:type="spellEnd"/>
            <w:r w:rsidR="00FA3629"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</w:t>
            </w: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tipo (ar lygiaverčiu) užraktu; temperatūros augimo (perkaitimo) perspėjimo funkcija; USB prievadų kontrolės galimybė (ar lygiavertis sprendimas); apsaugos slaptažodžiai (sistemos paleidimo slaptažodis ir BIOS (konfigūravimo) slaptažodis).</w:t>
            </w:r>
          </w:p>
        </w:tc>
      </w:tr>
      <w:tr w:rsidR="003621EB" w:rsidRPr="000F45BB" w14:paraId="6F4D4753" w14:textId="77777777" w:rsidTr="008E14C3">
        <w:tc>
          <w:tcPr>
            <w:tcW w:w="704" w:type="dxa"/>
          </w:tcPr>
          <w:p w14:paraId="5F9D89C7" w14:textId="77777777" w:rsidR="003621EB" w:rsidRPr="000F45BB" w:rsidRDefault="003621EB" w:rsidP="00E763DF">
            <w:pPr>
              <w:pStyle w:val="Heading3"/>
              <w:framePr w:hSpace="0" w:wrap="auto" w:vAnchor="margin" w:yAlign="inline"/>
              <w:rPr>
                <w:lang w:eastAsia="lt-LT"/>
              </w:rPr>
            </w:pPr>
          </w:p>
        </w:tc>
        <w:tc>
          <w:tcPr>
            <w:tcW w:w="2840" w:type="dxa"/>
          </w:tcPr>
          <w:p w14:paraId="39BB7E52" w14:textId="13CF0B3B" w:rsidR="003621EB" w:rsidRPr="000F45BB" w:rsidRDefault="000D5E2D" w:rsidP="00F51646">
            <w:pPr>
              <w:spacing w:after="0" w:line="240" w:lineRule="auto"/>
              <w:contextualSpacing/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  <w:t>Korpusas</w:t>
            </w:r>
          </w:p>
        </w:tc>
        <w:tc>
          <w:tcPr>
            <w:tcW w:w="6084" w:type="dxa"/>
          </w:tcPr>
          <w:p w14:paraId="68E9E043" w14:textId="3122A5BA" w:rsidR="003621EB" w:rsidRPr="000F45BB" w:rsidRDefault="001B5436" w:rsidP="006E5169">
            <w:pPr>
              <w:spacing w:after="6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Metalinis; konstrukcija turi leisti keisti pagrindinius komponentus (diskus, optinius įrenginius, operatyviąją atmintį, plėtimo plokštes) nenaudojant įrankių.</w:t>
            </w:r>
          </w:p>
        </w:tc>
      </w:tr>
      <w:tr w:rsidR="00593661" w:rsidRPr="000F45BB" w14:paraId="7991FCD4" w14:textId="77777777" w:rsidTr="008E14C3">
        <w:tc>
          <w:tcPr>
            <w:tcW w:w="704" w:type="dxa"/>
          </w:tcPr>
          <w:p w14:paraId="39B95411" w14:textId="77777777" w:rsidR="00593661" w:rsidRPr="000F45BB" w:rsidRDefault="00593661" w:rsidP="00E763DF">
            <w:pPr>
              <w:pStyle w:val="Heading3"/>
              <w:framePr w:hSpace="0" w:wrap="auto" w:vAnchor="margin" w:yAlign="inline"/>
              <w:rPr>
                <w:lang w:eastAsia="lt-LT"/>
              </w:rPr>
            </w:pPr>
          </w:p>
        </w:tc>
        <w:tc>
          <w:tcPr>
            <w:tcW w:w="2840" w:type="dxa"/>
          </w:tcPr>
          <w:p w14:paraId="15DAF050" w14:textId="2BDE573B" w:rsidR="00593661" w:rsidRPr="000F45BB" w:rsidRDefault="008825CD" w:rsidP="00F51646">
            <w:pPr>
              <w:spacing w:after="0" w:line="240" w:lineRule="auto"/>
              <w:contextualSpacing/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  <w:t>USB sąsajos</w:t>
            </w:r>
          </w:p>
        </w:tc>
        <w:tc>
          <w:tcPr>
            <w:tcW w:w="6084" w:type="dxa"/>
          </w:tcPr>
          <w:p w14:paraId="0B41E244" w14:textId="607B4642" w:rsidR="00593661" w:rsidRPr="000F45BB" w:rsidRDefault="008825CD" w:rsidP="006E5169">
            <w:pPr>
              <w:spacing w:after="6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Ne mažiau kaip 4 vnt. USB 2.0 jungtys (iš jų bent 2 – priekinėje korpuso dalyje) ir </w:t>
            </w:r>
            <w:r w:rsidR="0092495A"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ne mažiau kaip </w:t>
            </w: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2 </w:t>
            </w:r>
            <w:r w:rsidR="0092495A"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vnt. </w:t>
            </w: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USB 3.0 jungtys.</w:t>
            </w:r>
          </w:p>
        </w:tc>
      </w:tr>
      <w:tr w:rsidR="00B4471A" w:rsidRPr="000F45BB" w14:paraId="05074068" w14:textId="77777777" w:rsidTr="008E14C3">
        <w:tc>
          <w:tcPr>
            <w:tcW w:w="704" w:type="dxa"/>
          </w:tcPr>
          <w:p w14:paraId="7C110CA0" w14:textId="77777777" w:rsidR="00B4471A" w:rsidRPr="000F45BB" w:rsidRDefault="00B4471A" w:rsidP="00E763DF">
            <w:pPr>
              <w:pStyle w:val="Heading3"/>
              <w:framePr w:hSpace="0" w:wrap="auto" w:vAnchor="margin" w:yAlign="inline"/>
              <w:rPr>
                <w:lang w:eastAsia="lt-LT"/>
              </w:rPr>
            </w:pPr>
          </w:p>
        </w:tc>
        <w:tc>
          <w:tcPr>
            <w:tcW w:w="2840" w:type="dxa"/>
          </w:tcPr>
          <w:p w14:paraId="351E5282" w14:textId="35E0282D" w:rsidR="00B4471A" w:rsidRPr="000F45BB" w:rsidRDefault="00442D22" w:rsidP="00F51646">
            <w:pPr>
              <w:spacing w:after="0" w:line="240" w:lineRule="auto"/>
              <w:contextualSpacing/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  <w:t>Klaviatūra</w:t>
            </w:r>
          </w:p>
        </w:tc>
        <w:tc>
          <w:tcPr>
            <w:tcW w:w="6084" w:type="dxa"/>
          </w:tcPr>
          <w:p w14:paraId="67500CC8" w14:textId="3BD3B584" w:rsidR="00325940" w:rsidRPr="000F45BB" w:rsidRDefault="00442D22" w:rsidP="006E5169">
            <w:pPr>
              <w:spacing w:after="6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Laidinė (USB) klaviatūra su lietuviškais ir lotyniškais rašmenimis, turi skaitmeninį klavišų bloką; laido ilgis – ne trumpesnis kaip 1,5 m.</w:t>
            </w:r>
          </w:p>
        </w:tc>
      </w:tr>
      <w:tr w:rsidR="003621EB" w:rsidRPr="000F45BB" w14:paraId="24B9D708" w14:textId="77777777" w:rsidTr="008E14C3">
        <w:tc>
          <w:tcPr>
            <w:tcW w:w="704" w:type="dxa"/>
          </w:tcPr>
          <w:p w14:paraId="6ACC6AF6" w14:textId="77777777" w:rsidR="003621EB" w:rsidRPr="000F45BB" w:rsidRDefault="003621EB" w:rsidP="00E763DF">
            <w:pPr>
              <w:pStyle w:val="Heading3"/>
              <w:framePr w:hSpace="0" w:wrap="auto" w:vAnchor="margin" w:yAlign="inline"/>
              <w:rPr>
                <w:lang w:eastAsia="lt-LT"/>
              </w:rPr>
            </w:pPr>
          </w:p>
        </w:tc>
        <w:tc>
          <w:tcPr>
            <w:tcW w:w="2840" w:type="dxa"/>
          </w:tcPr>
          <w:p w14:paraId="3F30439F" w14:textId="027782C7" w:rsidR="003621EB" w:rsidRPr="000F45BB" w:rsidRDefault="00274D63" w:rsidP="00F51646">
            <w:pPr>
              <w:spacing w:after="0" w:line="240" w:lineRule="auto"/>
              <w:contextualSpacing/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  <w:t>Pelė</w:t>
            </w:r>
          </w:p>
        </w:tc>
        <w:tc>
          <w:tcPr>
            <w:tcW w:w="6084" w:type="dxa"/>
          </w:tcPr>
          <w:p w14:paraId="399F061A" w14:textId="66AE7435" w:rsidR="003621EB" w:rsidRPr="000F45BB" w:rsidRDefault="00274D63" w:rsidP="006E5169">
            <w:pPr>
              <w:spacing w:after="6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Optinė, laidinė (USB) pelė; kabelio ilgis – ne trumpesnis kaip 1,5 m; jautrumas – ne mažesnis kaip 1000 </w:t>
            </w:r>
            <w:proofErr w:type="spellStart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dpi</w:t>
            </w:r>
            <w:proofErr w:type="spellEnd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C57C52" w:rsidRPr="000F45BB" w14:paraId="0E6CB94E" w14:textId="77777777" w:rsidTr="008E14C3">
        <w:tc>
          <w:tcPr>
            <w:tcW w:w="704" w:type="dxa"/>
          </w:tcPr>
          <w:p w14:paraId="670B2938" w14:textId="77777777" w:rsidR="00C57C52" w:rsidRPr="000F45BB" w:rsidRDefault="00C57C52" w:rsidP="00E763DF">
            <w:pPr>
              <w:pStyle w:val="Heading3"/>
              <w:framePr w:hSpace="0" w:wrap="auto" w:vAnchor="margin" w:yAlign="inline"/>
              <w:rPr>
                <w:lang w:eastAsia="lt-LT"/>
              </w:rPr>
            </w:pPr>
          </w:p>
        </w:tc>
        <w:tc>
          <w:tcPr>
            <w:tcW w:w="2840" w:type="dxa"/>
          </w:tcPr>
          <w:p w14:paraId="32393970" w14:textId="0FC63F37" w:rsidR="00C57C52" w:rsidRPr="000F45BB" w:rsidRDefault="004848EA" w:rsidP="00F51646">
            <w:pPr>
              <w:spacing w:after="0" w:line="240" w:lineRule="auto"/>
              <w:contextualSpacing/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  <w:t>Garso kolonėlės</w:t>
            </w:r>
          </w:p>
        </w:tc>
        <w:tc>
          <w:tcPr>
            <w:tcW w:w="6084" w:type="dxa"/>
          </w:tcPr>
          <w:p w14:paraId="585D4D56" w14:textId="19B0F6DA" w:rsidR="00C57C52" w:rsidRPr="000F45BB" w:rsidRDefault="004848EA" w:rsidP="006E5169">
            <w:pPr>
              <w:spacing w:after="6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Garsiakalbių sistema, palaikanti ne siauresnę kaip 80 Hz – 18 </w:t>
            </w:r>
            <w:proofErr w:type="spellStart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kHz</w:t>
            </w:r>
            <w:proofErr w:type="spellEnd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atkuriamų dažnių juostą; galingumas – ne didesnis kaip 10 W; garso prijungimo jungtis – 3,5 mm (mini </w:t>
            </w:r>
            <w:proofErr w:type="spellStart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Jack</w:t>
            </w:r>
            <w:proofErr w:type="spellEnd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); maitinimas – per USB jungtį (5 V).</w:t>
            </w:r>
          </w:p>
        </w:tc>
      </w:tr>
      <w:tr w:rsidR="003621EB" w:rsidRPr="000F45BB" w14:paraId="53FCCD52" w14:textId="77777777" w:rsidTr="008E14C3">
        <w:tc>
          <w:tcPr>
            <w:tcW w:w="704" w:type="dxa"/>
          </w:tcPr>
          <w:p w14:paraId="01597329" w14:textId="77777777" w:rsidR="003621EB" w:rsidRPr="000F45BB" w:rsidRDefault="003621EB" w:rsidP="00E763DF">
            <w:pPr>
              <w:pStyle w:val="Heading3"/>
              <w:framePr w:hSpace="0" w:wrap="auto" w:vAnchor="margin" w:yAlign="inline"/>
              <w:rPr>
                <w:lang w:eastAsia="lt-LT"/>
              </w:rPr>
            </w:pPr>
          </w:p>
        </w:tc>
        <w:tc>
          <w:tcPr>
            <w:tcW w:w="2840" w:type="dxa"/>
          </w:tcPr>
          <w:p w14:paraId="5FA38B40" w14:textId="3C135A15" w:rsidR="003621EB" w:rsidRPr="000F45BB" w:rsidRDefault="000F3011" w:rsidP="00F51646">
            <w:pPr>
              <w:spacing w:after="0" w:line="240" w:lineRule="auto"/>
              <w:contextualSpacing/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  <w:t>Operacinė sistema</w:t>
            </w:r>
          </w:p>
        </w:tc>
        <w:tc>
          <w:tcPr>
            <w:tcW w:w="6084" w:type="dxa"/>
          </w:tcPr>
          <w:p w14:paraId="202203E9" w14:textId="2AAFDD66" w:rsidR="003621EB" w:rsidRPr="000F45BB" w:rsidRDefault="000F3011" w:rsidP="006E5169">
            <w:pPr>
              <w:spacing w:after="6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Microsoft Windows Pro (arba lygiavertė) operacinė sistema.</w:t>
            </w:r>
          </w:p>
        </w:tc>
      </w:tr>
    </w:tbl>
    <w:p w14:paraId="0D19610F" w14:textId="683451AB" w:rsidR="001D2437" w:rsidRPr="000F45BB" w:rsidRDefault="009879B2" w:rsidP="00E44FC2">
      <w:pPr>
        <w:pStyle w:val="Heading2"/>
      </w:pPr>
      <w:r w:rsidRPr="000F45BB">
        <w:t>Aplinkos apsaugos kriterijai</w:t>
      </w:r>
    </w:p>
    <w:p w14:paraId="7CEF5F77" w14:textId="6A0A1BDD" w:rsidR="00342648" w:rsidRPr="000F45BB" w:rsidRDefault="00342648" w:rsidP="00342648">
      <w:pPr>
        <w:jc w:val="both"/>
        <w:rPr>
          <w:rFonts w:ascii="Cambria" w:hAnsi="Cambria"/>
          <w:sz w:val="14"/>
          <w:szCs w:val="14"/>
        </w:rPr>
      </w:pPr>
      <w:r w:rsidRPr="000F45BB">
        <w:rPr>
          <w:rFonts w:ascii="Cambria" w:hAnsi="Cambria"/>
          <w:sz w:val="14"/>
          <w:szCs w:val="14"/>
        </w:rPr>
        <w:t xml:space="preserve">Aplinkos apsaugos kriterijai nustatyti, vadovaujantis Aplinkos apsaugos kriterijų taikymo, vykdant žaliuosius pirkimus, tvarkos aprašo, patvirtinto Lietuvos Respublikos aplinkos ministro 2011 m. birželio 28 d. įsakymu Nr. D1-508 „Dėl aplinkos apsaugos kriterijų taikymo, vykdant žaliuosius pirkimus, tvarkos aprašo patvirtinimo” (toliau – Tvarkos aprašas), 2 priedo „Minimalūs aplinkos apsaugos kriterijai“ </w:t>
      </w:r>
      <w:r w:rsidR="00CE524E" w:rsidRPr="000F45BB">
        <w:rPr>
          <w:rFonts w:ascii="Cambria" w:hAnsi="Cambria"/>
          <w:sz w:val="14"/>
          <w:szCs w:val="14"/>
        </w:rPr>
        <w:t>4</w:t>
      </w:r>
      <w:r w:rsidR="003A7F2B" w:rsidRPr="000F45BB">
        <w:rPr>
          <w:rFonts w:ascii="Cambria" w:hAnsi="Cambria"/>
          <w:sz w:val="14"/>
          <w:szCs w:val="14"/>
        </w:rPr>
        <w:t> </w:t>
      </w:r>
      <w:r w:rsidRPr="000F45BB">
        <w:rPr>
          <w:rFonts w:ascii="Cambria" w:hAnsi="Cambria"/>
          <w:sz w:val="14"/>
          <w:szCs w:val="14"/>
        </w:rPr>
        <w:t xml:space="preserve">punktu (išskyrus </w:t>
      </w:r>
      <w:r w:rsidR="00806CA2" w:rsidRPr="000F45BB">
        <w:rPr>
          <w:rFonts w:ascii="Cambria" w:hAnsi="Cambria"/>
          <w:sz w:val="14"/>
          <w:szCs w:val="14"/>
        </w:rPr>
        <w:t xml:space="preserve">Tvarkos aprašo 2 priedo </w:t>
      </w:r>
      <w:r w:rsidR="00CE524E" w:rsidRPr="000F45BB">
        <w:rPr>
          <w:rFonts w:ascii="Cambria" w:hAnsi="Cambria"/>
          <w:sz w:val="14"/>
          <w:szCs w:val="14"/>
        </w:rPr>
        <w:t>4</w:t>
      </w:r>
      <w:r w:rsidRPr="000F45BB">
        <w:rPr>
          <w:rFonts w:ascii="Cambria" w:hAnsi="Cambria"/>
          <w:sz w:val="14"/>
          <w:szCs w:val="14"/>
        </w:rPr>
        <w:t>.</w:t>
      </w:r>
      <w:r w:rsidR="00CE524E" w:rsidRPr="000F45BB">
        <w:rPr>
          <w:rFonts w:ascii="Cambria" w:hAnsi="Cambria"/>
          <w:sz w:val="14"/>
          <w:szCs w:val="14"/>
        </w:rPr>
        <w:t>3</w:t>
      </w:r>
      <w:r w:rsidRPr="000F45BB">
        <w:rPr>
          <w:rFonts w:ascii="Cambria" w:hAnsi="Cambria"/>
          <w:sz w:val="14"/>
          <w:szCs w:val="14"/>
        </w:rPr>
        <w:t xml:space="preserve"> </w:t>
      </w:r>
      <w:r w:rsidR="00806CA2" w:rsidRPr="000F45BB">
        <w:rPr>
          <w:rFonts w:ascii="Cambria" w:hAnsi="Cambria"/>
          <w:sz w:val="14"/>
          <w:szCs w:val="14"/>
        </w:rPr>
        <w:t xml:space="preserve">ir </w:t>
      </w:r>
      <w:r w:rsidR="00423B7E" w:rsidRPr="000F45BB">
        <w:rPr>
          <w:rFonts w:ascii="Cambria" w:hAnsi="Cambria"/>
          <w:sz w:val="14"/>
          <w:szCs w:val="14"/>
        </w:rPr>
        <w:t xml:space="preserve">4.4 </w:t>
      </w:r>
      <w:r w:rsidRPr="000F45BB">
        <w:rPr>
          <w:rFonts w:ascii="Cambria" w:hAnsi="Cambria"/>
          <w:sz w:val="14"/>
          <w:szCs w:val="14"/>
        </w:rPr>
        <w:t>papunk</w:t>
      </w:r>
      <w:r w:rsidR="00423B7E" w:rsidRPr="000F45BB">
        <w:rPr>
          <w:rFonts w:ascii="Cambria" w:hAnsi="Cambria"/>
          <w:sz w:val="14"/>
          <w:szCs w:val="14"/>
        </w:rPr>
        <w:t>či</w:t>
      </w:r>
      <w:r w:rsidR="002E74C1" w:rsidRPr="000F45BB">
        <w:rPr>
          <w:rFonts w:ascii="Cambria" w:hAnsi="Cambria"/>
          <w:sz w:val="14"/>
          <w:szCs w:val="14"/>
        </w:rPr>
        <w:t>us</w:t>
      </w:r>
      <w:r w:rsidRPr="000F45BB">
        <w:rPr>
          <w:rFonts w:ascii="Cambria" w:hAnsi="Cambria"/>
          <w:sz w:val="14"/>
          <w:szCs w:val="14"/>
        </w:rPr>
        <w:t xml:space="preserve"> </w:t>
      </w:r>
      <w:r w:rsidR="00423B7E" w:rsidRPr="000F45BB">
        <w:rPr>
          <w:rFonts w:ascii="Cambria" w:hAnsi="Cambria"/>
          <w:sz w:val="14"/>
          <w:szCs w:val="14"/>
        </w:rPr>
        <w:t xml:space="preserve">dėl baterijų ilgaamžiškumo ir </w:t>
      </w:r>
      <w:proofErr w:type="spellStart"/>
      <w:r w:rsidR="00423B7E" w:rsidRPr="000F45BB">
        <w:rPr>
          <w:rFonts w:ascii="Cambria" w:hAnsi="Cambria"/>
          <w:sz w:val="14"/>
          <w:szCs w:val="14"/>
        </w:rPr>
        <w:t>taisomumo</w:t>
      </w:r>
      <w:proofErr w:type="spellEnd"/>
      <w:r w:rsidR="00423B7E" w:rsidRPr="000F45BB">
        <w:rPr>
          <w:rFonts w:ascii="Cambria" w:hAnsi="Cambria"/>
          <w:sz w:val="14"/>
          <w:szCs w:val="14"/>
        </w:rPr>
        <w:t xml:space="preserve"> klasės netaikomi, kadangi perkami stacionarūs kompiuteriai neturi baterijų ir nėra planšetės</w:t>
      </w:r>
      <w:r w:rsidRPr="000F45BB">
        <w:rPr>
          <w:rFonts w:ascii="Cambria" w:hAnsi="Cambria"/>
          <w:sz w:val="14"/>
          <w:szCs w:val="14"/>
        </w:rPr>
        <w:t>).</w:t>
      </w:r>
    </w:p>
    <w:tbl>
      <w:tblPr>
        <w:tblpPr w:leftFromText="180" w:rightFromText="180" w:vertAnchor="text" w:tblpY="1"/>
        <w:tblW w:w="0" w:type="auto"/>
        <w:tblBorders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04"/>
        <w:gridCol w:w="2840"/>
        <w:gridCol w:w="6084"/>
      </w:tblGrid>
      <w:tr w:rsidR="009879B2" w:rsidRPr="000F45BB" w14:paraId="6CF4AED8" w14:textId="77777777" w:rsidTr="00CA4F26">
        <w:trPr>
          <w:tblHeader/>
        </w:trPr>
        <w:tc>
          <w:tcPr>
            <w:tcW w:w="704" w:type="dxa"/>
            <w:tcBorders>
              <w:top w:val="nil"/>
              <w:bottom w:val="single" w:sz="8" w:space="0" w:color="A6A6A6" w:themeColor="background1" w:themeShade="A6"/>
              <w:right w:val="single" w:sz="8" w:space="0" w:color="FFFFFF" w:themeColor="background1"/>
            </w:tcBorders>
            <w:shd w:val="clear" w:color="auto" w:fill="4E74A2" w:themeFill="accent6" w:themeFillShade="BF"/>
          </w:tcPr>
          <w:p w14:paraId="1BF02398" w14:textId="77777777" w:rsidR="009879B2" w:rsidRPr="000F45BB" w:rsidRDefault="009879B2" w:rsidP="003A3C45">
            <w:pPr>
              <w:spacing w:before="60" w:after="60" w:line="240" w:lineRule="auto"/>
              <w:ind w:left="-113" w:right="-124"/>
              <w:jc w:val="center"/>
              <w:rPr>
                <w:rFonts w:ascii="Cambria" w:eastAsia="Times New Roman" w:hAnsi="Cambria" w:cs="Times New Roman"/>
                <w:color w:val="FFFFFF" w:themeColor="background1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color w:val="FFFFFF" w:themeColor="background1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840" w:type="dxa"/>
            <w:tcBorders>
              <w:top w:val="nil"/>
              <w:left w:val="single" w:sz="8" w:space="0" w:color="FFFFFF" w:themeColor="background1"/>
              <w:bottom w:val="single" w:sz="8" w:space="0" w:color="A6A6A6" w:themeColor="background1" w:themeShade="A6"/>
              <w:right w:val="single" w:sz="8" w:space="0" w:color="FFFFFF" w:themeColor="background1"/>
            </w:tcBorders>
            <w:shd w:val="clear" w:color="auto" w:fill="4E74A2" w:themeFill="accent6" w:themeFillShade="BF"/>
            <w:hideMark/>
          </w:tcPr>
          <w:p w14:paraId="66922CBF" w14:textId="77777777" w:rsidR="009879B2" w:rsidRPr="000F45BB" w:rsidRDefault="009879B2" w:rsidP="003A3C45">
            <w:pPr>
              <w:spacing w:before="60" w:after="60" w:line="240" w:lineRule="auto"/>
              <w:jc w:val="center"/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color w:val="FFFFFF" w:themeColor="background1"/>
                <w:sz w:val="24"/>
                <w:szCs w:val="24"/>
                <w:lang w:eastAsia="lt-LT"/>
              </w:rPr>
              <w:t>Rodiklis</w:t>
            </w:r>
          </w:p>
        </w:tc>
        <w:tc>
          <w:tcPr>
            <w:tcW w:w="6084" w:type="dxa"/>
            <w:tcBorders>
              <w:top w:val="nil"/>
              <w:left w:val="single" w:sz="8" w:space="0" w:color="FFFFFF" w:themeColor="background1"/>
              <w:bottom w:val="single" w:sz="8" w:space="0" w:color="A6A6A6" w:themeColor="background1" w:themeShade="A6"/>
            </w:tcBorders>
            <w:shd w:val="clear" w:color="auto" w:fill="4E74A2" w:themeFill="accent6" w:themeFillShade="BF"/>
            <w:hideMark/>
          </w:tcPr>
          <w:p w14:paraId="10CB93E0" w14:textId="77777777" w:rsidR="009879B2" w:rsidRPr="000F45BB" w:rsidRDefault="009879B2" w:rsidP="003A3C45">
            <w:pPr>
              <w:spacing w:before="60" w:after="60" w:line="240" w:lineRule="auto"/>
              <w:jc w:val="center"/>
              <w:rPr>
                <w:rFonts w:ascii="Cambria" w:eastAsia="Times New Roman" w:hAnsi="Cambria" w:cs="Times New Roman"/>
                <w:color w:val="FFFFFF" w:themeColor="background1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color w:val="FFFFFF" w:themeColor="background1"/>
                <w:sz w:val="24"/>
                <w:szCs w:val="24"/>
                <w:lang w:eastAsia="lt-LT"/>
              </w:rPr>
              <w:t>Minimali reikalaujamo rodiklio reikšmė</w:t>
            </w:r>
          </w:p>
        </w:tc>
      </w:tr>
      <w:tr w:rsidR="00491C78" w:rsidRPr="000F45BB" w14:paraId="1A9AE0CD" w14:textId="77777777" w:rsidTr="00CA4F26">
        <w:trPr>
          <w:trHeight w:val="286"/>
        </w:trPr>
        <w:tc>
          <w:tcPr>
            <w:tcW w:w="70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2680C20A" w14:textId="77777777" w:rsidR="00491C78" w:rsidRPr="000F45BB" w:rsidRDefault="00491C78" w:rsidP="00E763DF">
            <w:pPr>
              <w:pStyle w:val="Heading3"/>
              <w:framePr w:hSpace="0" w:wrap="auto" w:vAnchor="margin" w:yAlign="inline"/>
              <w:rPr>
                <w:lang w:eastAsia="lt-LT"/>
              </w:rPr>
            </w:pPr>
          </w:p>
        </w:tc>
        <w:tc>
          <w:tcPr>
            <w:tcW w:w="2840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34A0B0C9" w14:textId="4B44991C" w:rsidR="00491C78" w:rsidRPr="000F45BB" w:rsidRDefault="00491C78" w:rsidP="003A3C45">
            <w:pPr>
              <w:spacing w:after="0" w:line="240" w:lineRule="auto"/>
              <w:contextualSpacing/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  <w:t>Energijos vartojimo efektyvumas</w:t>
            </w:r>
          </w:p>
        </w:tc>
        <w:tc>
          <w:tcPr>
            <w:tcW w:w="608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4035B9EA" w14:textId="60FECE8F" w:rsidR="00E25B4C" w:rsidRPr="000F45BB" w:rsidRDefault="00E25B4C" w:rsidP="00B0077B">
            <w:pPr>
              <w:jc w:val="both"/>
              <w:rPr>
                <w:rFonts w:ascii="Cambria" w:eastAsiaTheme="majorEastAsia" w:hAnsi="Cambria" w:cstheme="majorBidi"/>
                <w:iCs/>
                <w:sz w:val="24"/>
                <w:szCs w:val="24"/>
                <w:lang w:eastAsia="lt-LT"/>
              </w:rPr>
            </w:pPr>
            <w:r w:rsidRPr="000F45BB">
              <w:rPr>
                <w:rFonts w:ascii="Cambria" w:eastAsiaTheme="majorEastAsia" w:hAnsi="Cambria" w:cstheme="majorBidi"/>
                <w:iCs/>
                <w:sz w:val="24"/>
                <w:szCs w:val="24"/>
                <w:lang w:eastAsia="lt-LT"/>
              </w:rPr>
              <w:t xml:space="preserve">Įranga turi atitikti </w:t>
            </w:r>
            <w:r w:rsidR="0094230C" w:rsidRPr="000F45BB">
              <w:rPr>
                <w:rFonts w:ascii="Cambria" w:eastAsiaTheme="majorEastAsia" w:hAnsi="Cambria" w:cstheme="majorBidi"/>
                <w:iCs/>
                <w:sz w:val="24"/>
                <w:szCs w:val="24"/>
                <w:lang w:eastAsia="lt-LT"/>
              </w:rPr>
              <w:t xml:space="preserve">2013 m. birželio 26 d. </w:t>
            </w:r>
            <w:r w:rsidR="004F441E" w:rsidRPr="000F45BB">
              <w:rPr>
                <w:rFonts w:ascii="Cambria" w:eastAsiaTheme="majorEastAsia" w:hAnsi="Cambria" w:cstheme="majorBidi"/>
                <w:iCs/>
                <w:sz w:val="24"/>
                <w:szCs w:val="24"/>
                <w:lang w:eastAsia="lt-LT"/>
              </w:rPr>
              <w:t>K</w:t>
            </w:r>
            <w:r w:rsidR="0060413F" w:rsidRPr="000F45BB">
              <w:rPr>
                <w:rFonts w:ascii="Cambria" w:eastAsiaTheme="majorEastAsia" w:hAnsi="Cambria" w:cstheme="majorBidi"/>
                <w:iCs/>
                <w:sz w:val="24"/>
                <w:szCs w:val="24"/>
                <w:lang w:eastAsia="lt-LT"/>
              </w:rPr>
              <w:t>omisijos reglament</w:t>
            </w:r>
            <w:r w:rsidR="00125CCB" w:rsidRPr="000F45BB">
              <w:rPr>
                <w:rFonts w:ascii="Cambria" w:eastAsiaTheme="majorEastAsia" w:hAnsi="Cambria" w:cstheme="majorBidi"/>
                <w:iCs/>
                <w:sz w:val="24"/>
                <w:szCs w:val="24"/>
                <w:lang w:eastAsia="lt-LT"/>
              </w:rPr>
              <w:t>e</w:t>
            </w:r>
            <w:r w:rsidR="004F441E" w:rsidRPr="000F45BB">
              <w:rPr>
                <w:rFonts w:ascii="Cambria" w:eastAsiaTheme="majorEastAsia" w:hAnsi="Cambria" w:cstheme="majorBidi"/>
                <w:iCs/>
                <w:sz w:val="24"/>
                <w:szCs w:val="24"/>
                <w:lang w:eastAsia="lt-LT"/>
              </w:rPr>
              <w:t xml:space="preserve"> (ES) Nr. 617/2013</w:t>
            </w:r>
            <w:r w:rsidR="00555621" w:rsidRPr="000F45BB">
              <w:rPr>
                <w:rFonts w:ascii="Cambria" w:eastAsiaTheme="majorEastAsia" w:hAnsi="Cambria" w:cstheme="majorBidi"/>
                <w:iCs/>
                <w:sz w:val="24"/>
                <w:szCs w:val="24"/>
                <w:lang w:eastAsia="lt-LT"/>
              </w:rPr>
              <w:t>,</w:t>
            </w:r>
            <w:r w:rsidR="004F441E" w:rsidRPr="000F45BB">
              <w:rPr>
                <w:rFonts w:ascii="Cambria" w:eastAsiaTheme="majorEastAsia" w:hAnsi="Cambria" w:cstheme="majorBidi"/>
                <w:iCs/>
                <w:sz w:val="24"/>
                <w:szCs w:val="24"/>
                <w:lang w:eastAsia="lt-LT"/>
              </w:rPr>
              <w:t xml:space="preserve"> kuriuo įgyvendinant Europos Parlamento ir Tarybos direktyvą 2009/125/EB nustatomi kompiuterių ir serverių ekologinio projektavimo reikalavimai </w:t>
            </w:r>
            <w:r w:rsidRPr="000F45BB">
              <w:rPr>
                <w:rFonts w:ascii="Cambria" w:eastAsiaTheme="majorEastAsia" w:hAnsi="Cambria" w:cstheme="majorBidi"/>
                <w:iCs/>
                <w:sz w:val="24"/>
                <w:szCs w:val="24"/>
                <w:lang w:eastAsia="lt-LT"/>
              </w:rPr>
              <w:t>(su pakeitimais</w:t>
            </w:r>
            <w:r w:rsidR="00366A1D" w:rsidRPr="000F45BB">
              <w:rPr>
                <w:rFonts w:ascii="Cambria" w:eastAsiaTheme="majorEastAsia" w:hAnsi="Cambria" w:cstheme="majorBidi"/>
                <w:iCs/>
                <w:sz w:val="24"/>
                <w:szCs w:val="24"/>
                <w:lang w:eastAsia="lt-LT"/>
              </w:rPr>
              <w:t>; toliau – Reglamente Nr. 617/2013</w:t>
            </w:r>
            <w:r w:rsidRPr="000F45BB">
              <w:rPr>
                <w:rFonts w:ascii="Cambria" w:eastAsiaTheme="majorEastAsia" w:hAnsi="Cambria" w:cstheme="majorBidi"/>
                <w:iCs/>
                <w:sz w:val="24"/>
                <w:szCs w:val="24"/>
                <w:lang w:eastAsia="lt-LT"/>
              </w:rPr>
              <w:t>)</w:t>
            </w:r>
            <w:r w:rsidR="00555621" w:rsidRPr="000F45BB">
              <w:rPr>
                <w:rFonts w:ascii="Cambria" w:eastAsiaTheme="majorEastAsia" w:hAnsi="Cambria" w:cstheme="majorBidi"/>
                <w:iCs/>
                <w:sz w:val="24"/>
                <w:szCs w:val="24"/>
                <w:lang w:eastAsia="lt-LT"/>
              </w:rPr>
              <w:t>,</w:t>
            </w:r>
            <w:r w:rsidRPr="000F45BB">
              <w:rPr>
                <w:rFonts w:ascii="Cambria" w:eastAsiaTheme="majorEastAsia" w:hAnsi="Cambria" w:cstheme="majorBidi"/>
                <w:iCs/>
                <w:sz w:val="24"/>
                <w:szCs w:val="24"/>
                <w:lang w:eastAsia="lt-LT"/>
              </w:rPr>
              <w:t xml:space="preserve"> nustatytus ekologinio projektavimo reikalavimus.</w:t>
            </w:r>
          </w:p>
          <w:p w14:paraId="4C8C0921" w14:textId="4ED4A070" w:rsidR="00C0252D" w:rsidRPr="000F45BB" w:rsidRDefault="009304B3" w:rsidP="00B0077B">
            <w:pPr>
              <w:jc w:val="both"/>
              <w:rPr>
                <w:rFonts w:ascii="Cambria" w:eastAsiaTheme="majorEastAsia" w:hAnsi="Cambria" w:cstheme="majorBidi"/>
                <w:i/>
                <w:sz w:val="24"/>
                <w:szCs w:val="24"/>
                <w:lang w:eastAsia="lt-LT"/>
              </w:rPr>
            </w:pPr>
            <w:r w:rsidRPr="000F45BB">
              <w:rPr>
                <w:rFonts w:ascii="Cambria" w:eastAsiaTheme="majorEastAsia" w:hAnsi="Cambria" w:cstheme="majorBidi"/>
                <w:i/>
                <w:sz w:val="24"/>
                <w:szCs w:val="24"/>
                <w:lang w:eastAsia="lt-LT"/>
              </w:rPr>
              <w:t>Atitikties patvirtinimas</w:t>
            </w:r>
          </w:p>
          <w:p w14:paraId="3ED39AD1" w14:textId="1FC4D986" w:rsidR="00C0252D" w:rsidRPr="000F45BB" w:rsidRDefault="009304B3" w:rsidP="00B0077B">
            <w:pPr>
              <w:jc w:val="both"/>
              <w:rPr>
                <w:rFonts w:ascii="Cambria" w:eastAsiaTheme="majorEastAsia" w:hAnsi="Cambria" w:cstheme="majorBidi"/>
                <w:iCs/>
                <w:sz w:val="24"/>
                <w:szCs w:val="24"/>
                <w:lang w:eastAsia="lt-LT"/>
              </w:rPr>
            </w:pPr>
            <w:r w:rsidRPr="000F45BB">
              <w:rPr>
                <w:rFonts w:ascii="Cambria" w:eastAsiaTheme="majorEastAsia" w:hAnsi="Cambria" w:cstheme="majorBidi"/>
                <w:iCs/>
                <w:sz w:val="24"/>
                <w:szCs w:val="24"/>
                <w:lang w:eastAsia="lt-LT"/>
              </w:rPr>
              <w:t>Tiekėjas privalo pateikti</w:t>
            </w:r>
            <w:r w:rsidR="001B4F52" w:rsidRPr="000F45BB">
              <w:rPr>
                <w:rFonts w:ascii="Cambria" w:eastAsiaTheme="majorEastAsia" w:hAnsi="Cambria" w:cstheme="majorBidi"/>
                <w:iCs/>
                <w:sz w:val="24"/>
                <w:szCs w:val="24"/>
                <w:lang w:eastAsia="lt-LT"/>
              </w:rPr>
              <w:t xml:space="preserve"> </w:t>
            </w:r>
            <w:r w:rsidR="004B04A6" w:rsidRPr="000F45BB">
              <w:rPr>
                <w:rFonts w:ascii="Cambria" w:eastAsiaTheme="majorEastAsia" w:hAnsi="Cambria" w:cstheme="majorBidi"/>
                <w:iCs/>
                <w:sz w:val="24"/>
                <w:szCs w:val="24"/>
                <w:lang w:eastAsia="lt-LT"/>
              </w:rPr>
              <w:t>(</w:t>
            </w:r>
            <w:r w:rsidR="004B04A6" w:rsidRPr="000F45BB">
              <w:rPr>
                <w:rFonts w:ascii="Cambria" w:eastAsiaTheme="majorEastAsia" w:hAnsi="Cambria" w:cstheme="majorBidi"/>
                <w:b/>
                <w:bCs/>
                <w:i/>
                <w:color w:val="B55374" w:themeColor="accent4" w:themeShade="BF"/>
                <w:sz w:val="24"/>
                <w:szCs w:val="24"/>
                <w:lang w:eastAsia="lt-LT"/>
              </w:rPr>
              <w:t xml:space="preserve">šiuos dokumentus tiekėjas perkančiajai organizacijai privalo pateikti </w:t>
            </w:r>
            <w:r w:rsidR="004B04A6" w:rsidRPr="000F45BB">
              <w:rPr>
                <w:rFonts w:ascii="Cambria" w:eastAsiaTheme="majorEastAsia" w:hAnsi="Cambria" w:cstheme="majorBidi"/>
                <w:b/>
                <w:bCs/>
                <w:i/>
                <w:color w:val="B55374" w:themeColor="accent4" w:themeShade="BF"/>
                <w:sz w:val="24"/>
                <w:szCs w:val="24"/>
                <w:u w:val="single"/>
                <w:lang w:eastAsia="lt-LT"/>
              </w:rPr>
              <w:t>kartu su pasiūlymu</w:t>
            </w:r>
            <w:r w:rsidR="004B04A6" w:rsidRPr="000F45BB">
              <w:rPr>
                <w:rFonts w:ascii="Cambria" w:eastAsiaTheme="majorEastAsia" w:hAnsi="Cambria" w:cstheme="majorBidi"/>
                <w:iCs/>
                <w:sz w:val="24"/>
                <w:szCs w:val="24"/>
                <w:lang w:eastAsia="lt-LT"/>
              </w:rPr>
              <w:t>)</w:t>
            </w:r>
            <w:r w:rsidR="001B4F52" w:rsidRPr="000F45BB">
              <w:rPr>
                <w:rFonts w:ascii="Cambria" w:eastAsiaTheme="majorEastAsia" w:hAnsi="Cambria" w:cstheme="majorBidi"/>
                <w:iCs/>
                <w:sz w:val="24"/>
                <w:szCs w:val="24"/>
                <w:lang w:eastAsia="lt-LT"/>
              </w:rPr>
              <w:t>:</w:t>
            </w:r>
          </w:p>
          <w:p w14:paraId="6735E4D7" w14:textId="738899F2" w:rsidR="00F222B0" w:rsidRPr="000F45BB" w:rsidRDefault="0086624F" w:rsidP="00B0077B">
            <w:pPr>
              <w:pStyle w:val="Heading4"/>
              <w:framePr w:hSpace="0" w:wrap="auto" w:vAnchor="margin" w:yAlign="inline"/>
              <w:rPr>
                <w:lang w:eastAsia="lt-LT"/>
              </w:rPr>
            </w:pPr>
            <w:r w:rsidRPr="000F45BB">
              <w:rPr>
                <w:lang w:eastAsia="lt-LT"/>
              </w:rPr>
              <w:lastRenderedPageBreak/>
              <w:t>gamintojo atitikties deklaraciją, patvirtinan</w:t>
            </w:r>
            <w:r w:rsidR="003E513B" w:rsidRPr="000F45BB">
              <w:rPr>
                <w:lang w:eastAsia="lt-LT"/>
              </w:rPr>
              <w:t>čią</w:t>
            </w:r>
            <w:r w:rsidRPr="000F45BB">
              <w:rPr>
                <w:lang w:eastAsia="lt-LT"/>
              </w:rPr>
              <w:t xml:space="preserve">, kad </w:t>
            </w:r>
            <w:r w:rsidR="00B66027" w:rsidRPr="000F45BB">
              <w:rPr>
                <w:lang w:eastAsia="lt-LT"/>
              </w:rPr>
              <w:t>Įranga</w:t>
            </w:r>
            <w:r w:rsidRPr="000F45BB">
              <w:rPr>
                <w:lang w:eastAsia="lt-LT"/>
              </w:rPr>
              <w:t xml:space="preserve"> atitinka </w:t>
            </w:r>
            <w:r w:rsidR="008825F7" w:rsidRPr="000F45BB">
              <w:rPr>
                <w:lang w:eastAsia="lt-LT"/>
              </w:rPr>
              <w:t>R</w:t>
            </w:r>
            <w:r w:rsidRPr="000F45BB">
              <w:rPr>
                <w:lang w:eastAsia="lt-LT"/>
              </w:rPr>
              <w:t xml:space="preserve">eglamente </w:t>
            </w:r>
            <w:r w:rsidR="008825F7" w:rsidRPr="000F45BB">
              <w:rPr>
                <w:lang w:eastAsia="lt-LT"/>
              </w:rPr>
              <w:t xml:space="preserve">Nr. 617/2013 </w:t>
            </w:r>
            <w:r w:rsidRPr="000F45BB">
              <w:rPr>
                <w:lang w:eastAsia="lt-LT"/>
              </w:rPr>
              <w:t xml:space="preserve">nurodytus reikalavimus, </w:t>
            </w:r>
            <w:r w:rsidRPr="000F45BB">
              <w:rPr>
                <w:b/>
                <w:bCs/>
                <w:lang w:eastAsia="lt-LT"/>
              </w:rPr>
              <w:t>arba</w:t>
            </w:r>
          </w:p>
          <w:p w14:paraId="06203D1B" w14:textId="1DD4D794" w:rsidR="00F222B0" w:rsidRPr="000F45BB" w:rsidRDefault="0086624F" w:rsidP="00B0077B">
            <w:pPr>
              <w:pStyle w:val="Heading4"/>
              <w:framePr w:hSpace="0" w:wrap="auto" w:vAnchor="margin" w:yAlign="inline"/>
              <w:rPr>
                <w:lang w:eastAsia="lt-LT"/>
              </w:rPr>
            </w:pPr>
            <w:r w:rsidRPr="000F45BB">
              <w:rPr>
                <w:lang w:eastAsia="lt-LT"/>
              </w:rPr>
              <w:t>gamintojo techniniai dokument</w:t>
            </w:r>
            <w:r w:rsidR="00BC5E4E" w:rsidRPr="000F45BB">
              <w:rPr>
                <w:lang w:eastAsia="lt-LT"/>
              </w:rPr>
              <w:t>us</w:t>
            </w:r>
            <w:r w:rsidRPr="000F45BB">
              <w:rPr>
                <w:lang w:eastAsia="lt-LT"/>
              </w:rPr>
              <w:t xml:space="preserve">, </w:t>
            </w:r>
            <w:r w:rsidRPr="000F45BB">
              <w:rPr>
                <w:b/>
                <w:bCs/>
                <w:lang w:eastAsia="lt-LT"/>
              </w:rPr>
              <w:t>arba</w:t>
            </w:r>
          </w:p>
          <w:p w14:paraId="13AACD83" w14:textId="04748BB4" w:rsidR="00C0252D" w:rsidRPr="000F45BB" w:rsidRDefault="0086624F" w:rsidP="00B0077B">
            <w:pPr>
              <w:pStyle w:val="Heading4"/>
              <w:framePr w:hSpace="0" w:wrap="auto" w:vAnchor="margin" w:yAlign="inline"/>
              <w:rPr>
                <w:lang w:eastAsia="lt-LT"/>
              </w:rPr>
            </w:pPr>
            <w:r w:rsidRPr="000F45BB">
              <w:rPr>
                <w:lang w:eastAsia="lt-LT"/>
              </w:rPr>
              <w:t>kiti lygiaverčiai įrodymai.</w:t>
            </w:r>
          </w:p>
        </w:tc>
      </w:tr>
      <w:tr w:rsidR="009879B2" w:rsidRPr="000F45BB" w14:paraId="4327E338" w14:textId="77777777" w:rsidTr="00CA4F26">
        <w:trPr>
          <w:trHeight w:val="286"/>
        </w:trPr>
        <w:tc>
          <w:tcPr>
            <w:tcW w:w="70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01E496B3" w14:textId="77777777" w:rsidR="009879B2" w:rsidRPr="000F45BB" w:rsidRDefault="009879B2" w:rsidP="00E763DF">
            <w:pPr>
              <w:pStyle w:val="Heading3"/>
              <w:framePr w:hSpace="0" w:wrap="auto" w:vAnchor="margin" w:yAlign="inline"/>
              <w:rPr>
                <w:lang w:eastAsia="lt-LT"/>
              </w:rPr>
            </w:pPr>
          </w:p>
        </w:tc>
        <w:tc>
          <w:tcPr>
            <w:tcW w:w="2840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3975F8D1" w14:textId="4930D640" w:rsidR="009879B2" w:rsidRPr="000F45BB" w:rsidRDefault="009304B3" w:rsidP="003A3C45">
            <w:pPr>
              <w:spacing w:after="0" w:line="240" w:lineRule="auto"/>
              <w:contextualSpacing/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  <w:t>Suderinamumas (jungtys)</w:t>
            </w:r>
          </w:p>
        </w:tc>
        <w:tc>
          <w:tcPr>
            <w:tcW w:w="608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5E629161" w14:textId="3401D366" w:rsidR="004F579A" w:rsidRPr="000F45BB" w:rsidRDefault="004F579A" w:rsidP="004C5459">
            <w:pPr>
              <w:jc w:val="both"/>
              <w:rPr>
                <w:rFonts w:ascii="Cambria" w:eastAsiaTheme="majorEastAsia" w:hAnsi="Cambria" w:cstheme="majorBidi"/>
                <w:iCs/>
                <w:sz w:val="24"/>
                <w:szCs w:val="24"/>
                <w:lang w:eastAsia="lt-LT"/>
              </w:rPr>
            </w:pPr>
            <w:r w:rsidRPr="000F45BB">
              <w:rPr>
                <w:rFonts w:ascii="Cambria" w:eastAsiaTheme="majorEastAsia" w:hAnsi="Cambria" w:cstheme="majorBidi"/>
                <w:iCs/>
                <w:sz w:val="24"/>
                <w:szCs w:val="24"/>
                <w:lang w:eastAsia="lt-LT"/>
              </w:rPr>
              <w:t>Įranga turi turėti bent vieną standartinį USB C™ tipo lizdą (prievadą), skirtą keistis duomenimis ir pasižymintį atgaliniu suderinamumu su USB 2.0, atsižvelgiant į IEC 62680-1-3:2018 arba lygiavertį standartą</w:t>
            </w:r>
            <w:r w:rsidR="00F653A5" w:rsidRPr="000F45BB">
              <w:rPr>
                <w:rFonts w:ascii="Cambria" w:eastAsiaTheme="majorEastAsia" w:hAnsi="Cambria" w:cstheme="majorBidi"/>
                <w:iCs/>
                <w:sz w:val="24"/>
                <w:szCs w:val="24"/>
                <w:lang w:eastAsia="lt-LT"/>
              </w:rPr>
              <w:t>.</w:t>
            </w:r>
          </w:p>
          <w:p w14:paraId="4FCE21CB" w14:textId="5C76845A" w:rsidR="00DA3C0D" w:rsidRPr="000F45BB" w:rsidRDefault="007572E5" w:rsidP="007572E5">
            <w:pPr>
              <w:jc w:val="both"/>
              <w:rPr>
                <w:rFonts w:ascii="Cambria" w:eastAsiaTheme="majorEastAsia" w:hAnsi="Cambria" w:cstheme="majorBidi"/>
                <w:i/>
                <w:sz w:val="24"/>
                <w:szCs w:val="24"/>
                <w:lang w:eastAsia="lt-LT"/>
              </w:rPr>
            </w:pPr>
            <w:r w:rsidRPr="000F45BB">
              <w:rPr>
                <w:rFonts w:ascii="Cambria" w:eastAsiaTheme="majorEastAsia" w:hAnsi="Cambria" w:cstheme="majorBidi"/>
                <w:i/>
                <w:sz w:val="24"/>
                <w:szCs w:val="24"/>
                <w:lang w:eastAsia="lt-LT"/>
              </w:rPr>
              <w:t>Atitikties patvirtinimas</w:t>
            </w:r>
          </w:p>
          <w:p w14:paraId="04FB189B" w14:textId="2928B709" w:rsidR="00DA3C0D" w:rsidRPr="000F45BB" w:rsidRDefault="007572E5" w:rsidP="007572E5">
            <w:pPr>
              <w:jc w:val="both"/>
              <w:rPr>
                <w:rFonts w:ascii="Cambria" w:eastAsiaTheme="majorEastAsia" w:hAnsi="Cambria" w:cstheme="majorBidi"/>
                <w:iCs/>
                <w:sz w:val="24"/>
                <w:szCs w:val="24"/>
                <w:lang w:eastAsia="lt-LT"/>
              </w:rPr>
            </w:pPr>
            <w:r w:rsidRPr="000F45BB">
              <w:rPr>
                <w:rFonts w:ascii="Cambria" w:eastAsiaTheme="majorEastAsia" w:hAnsi="Cambria" w:cstheme="majorBidi"/>
                <w:iCs/>
                <w:sz w:val="24"/>
                <w:szCs w:val="24"/>
                <w:lang w:eastAsia="lt-LT"/>
              </w:rPr>
              <w:t xml:space="preserve">Tiekėjas privalo </w:t>
            </w:r>
            <w:r w:rsidR="00DA3C0D" w:rsidRPr="000F45BB">
              <w:rPr>
                <w:rFonts w:ascii="Cambria" w:eastAsiaTheme="majorEastAsia" w:hAnsi="Cambria" w:cstheme="majorBidi"/>
                <w:iCs/>
                <w:sz w:val="24"/>
                <w:szCs w:val="24"/>
                <w:lang w:eastAsia="lt-LT"/>
              </w:rPr>
              <w:t>pateikti (</w:t>
            </w:r>
            <w:r w:rsidR="00DA3C0D" w:rsidRPr="000F45BB">
              <w:rPr>
                <w:rFonts w:ascii="Cambria" w:eastAsiaTheme="majorEastAsia" w:hAnsi="Cambria" w:cstheme="majorBidi"/>
                <w:b/>
                <w:bCs/>
                <w:i/>
                <w:color w:val="B55374" w:themeColor="accent4" w:themeShade="BF"/>
                <w:sz w:val="24"/>
                <w:szCs w:val="24"/>
                <w:lang w:eastAsia="lt-LT"/>
              </w:rPr>
              <w:t xml:space="preserve">šiuos dokumentus tiekėjas perkančiajai organizacijai privalo pateikti </w:t>
            </w:r>
            <w:r w:rsidR="00DA3C0D" w:rsidRPr="000F45BB">
              <w:rPr>
                <w:rFonts w:ascii="Cambria" w:eastAsiaTheme="majorEastAsia" w:hAnsi="Cambria" w:cstheme="majorBidi"/>
                <w:b/>
                <w:bCs/>
                <w:i/>
                <w:color w:val="B55374" w:themeColor="accent4" w:themeShade="BF"/>
                <w:sz w:val="24"/>
                <w:szCs w:val="24"/>
                <w:u w:val="single"/>
                <w:lang w:eastAsia="lt-LT"/>
              </w:rPr>
              <w:t>kartu su pasiūlymu</w:t>
            </w:r>
            <w:r w:rsidR="00DA3C0D" w:rsidRPr="000F45BB">
              <w:rPr>
                <w:rFonts w:ascii="Cambria" w:eastAsiaTheme="majorEastAsia" w:hAnsi="Cambria" w:cstheme="majorBidi"/>
                <w:iCs/>
                <w:sz w:val="24"/>
                <w:szCs w:val="24"/>
                <w:lang w:eastAsia="lt-LT"/>
              </w:rPr>
              <w:t>):</w:t>
            </w:r>
          </w:p>
          <w:p w14:paraId="506789FC" w14:textId="39E9B537" w:rsidR="00E27B09" w:rsidRPr="000F45BB" w:rsidRDefault="00E27B09" w:rsidP="00E27B09">
            <w:pPr>
              <w:pStyle w:val="Heading4"/>
              <w:framePr w:hSpace="0" w:wrap="auto" w:vAnchor="margin" w:yAlign="inline"/>
              <w:ind w:left="462"/>
              <w:rPr>
                <w:lang w:eastAsia="lt-LT"/>
              </w:rPr>
            </w:pPr>
            <w:r w:rsidRPr="000F45BB">
              <w:rPr>
                <w:lang w:eastAsia="lt-LT"/>
              </w:rPr>
              <w:t>siūlomo</w:t>
            </w:r>
            <w:r w:rsidR="008B3167" w:rsidRPr="000F45BB">
              <w:rPr>
                <w:lang w:eastAsia="lt-LT"/>
              </w:rPr>
              <w:t>s</w:t>
            </w:r>
            <w:r w:rsidRPr="000F45BB">
              <w:rPr>
                <w:lang w:eastAsia="lt-LT"/>
              </w:rPr>
              <w:t xml:space="preserve"> </w:t>
            </w:r>
            <w:r w:rsidR="004541BB" w:rsidRPr="000F45BB">
              <w:rPr>
                <w:lang w:eastAsia="lt-LT"/>
              </w:rPr>
              <w:t>Įrangos</w:t>
            </w:r>
            <w:r w:rsidRPr="000F45BB">
              <w:rPr>
                <w:lang w:eastAsia="lt-LT"/>
              </w:rPr>
              <w:t xml:space="preserve"> naudojimo vadovą, o jame turi būti pateiktas prietaiso išskaidytasis brėžinys, kuriame būtų nurodyti naudojamų jungčių tipai arba pateikta informacija apie </w:t>
            </w:r>
            <w:r w:rsidR="00F73A78" w:rsidRPr="000F45BB">
              <w:rPr>
                <w:lang w:eastAsia="lt-LT"/>
              </w:rPr>
              <w:t>Įrangoje</w:t>
            </w:r>
            <w:r w:rsidRPr="000F45BB">
              <w:rPr>
                <w:lang w:eastAsia="lt-LT"/>
              </w:rPr>
              <w:t xml:space="preserve"> naudojamus jungčių tipus, </w:t>
            </w:r>
            <w:r w:rsidRPr="000F45BB">
              <w:rPr>
                <w:b/>
                <w:bCs/>
                <w:lang w:eastAsia="lt-LT"/>
              </w:rPr>
              <w:t>arba</w:t>
            </w:r>
          </w:p>
          <w:p w14:paraId="48140372" w14:textId="4459BA22" w:rsidR="00E27B09" w:rsidRPr="000F45BB" w:rsidRDefault="00E27B09" w:rsidP="00E27B09">
            <w:pPr>
              <w:pStyle w:val="Heading4"/>
              <w:framePr w:hSpace="0" w:wrap="auto" w:vAnchor="margin" w:yAlign="inline"/>
              <w:ind w:left="462"/>
              <w:rPr>
                <w:lang w:eastAsia="lt-LT"/>
              </w:rPr>
            </w:pPr>
            <w:r w:rsidRPr="000F45BB">
              <w:rPr>
                <w:lang w:eastAsia="lt-LT"/>
              </w:rPr>
              <w:t>gamintojo techniniai dokument</w:t>
            </w:r>
            <w:r w:rsidR="004541BB" w:rsidRPr="000F45BB">
              <w:rPr>
                <w:lang w:eastAsia="lt-LT"/>
              </w:rPr>
              <w:t>us</w:t>
            </w:r>
            <w:r w:rsidRPr="000F45BB">
              <w:rPr>
                <w:lang w:eastAsia="lt-LT"/>
              </w:rPr>
              <w:t xml:space="preserve">, </w:t>
            </w:r>
            <w:r w:rsidRPr="000F45BB">
              <w:rPr>
                <w:b/>
                <w:bCs/>
                <w:lang w:eastAsia="lt-LT"/>
              </w:rPr>
              <w:t>arba</w:t>
            </w:r>
          </w:p>
          <w:p w14:paraId="04321CB3" w14:textId="5FCBBEAE" w:rsidR="00E27B09" w:rsidRPr="000F45BB" w:rsidRDefault="00E27B09" w:rsidP="00E27B09">
            <w:pPr>
              <w:pStyle w:val="Heading4"/>
              <w:framePr w:hSpace="0" w:wrap="auto" w:vAnchor="margin" w:yAlign="inline"/>
              <w:ind w:left="462"/>
              <w:rPr>
                <w:lang w:eastAsia="lt-LT"/>
              </w:rPr>
            </w:pPr>
            <w:r w:rsidRPr="000F45BB">
              <w:rPr>
                <w:lang w:eastAsia="lt-LT"/>
              </w:rPr>
              <w:t>atitinkam</w:t>
            </w:r>
            <w:r w:rsidR="003C5978" w:rsidRPr="000F45BB">
              <w:rPr>
                <w:lang w:eastAsia="lt-LT"/>
              </w:rPr>
              <w:t>ą</w:t>
            </w:r>
            <w:r w:rsidRPr="000F45BB">
              <w:rPr>
                <w:lang w:eastAsia="lt-LT"/>
              </w:rPr>
              <w:t xml:space="preserve"> I tipo ekologin</w:t>
            </w:r>
            <w:r w:rsidR="00FC63F7" w:rsidRPr="000F45BB">
              <w:rPr>
                <w:lang w:eastAsia="lt-LT"/>
              </w:rPr>
              <w:t>į</w:t>
            </w:r>
            <w:r w:rsidRPr="000F45BB">
              <w:rPr>
                <w:lang w:eastAsia="lt-LT"/>
              </w:rPr>
              <w:t xml:space="preserve"> ženkl</w:t>
            </w:r>
            <w:r w:rsidR="003C5978" w:rsidRPr="000F45BB">
              <w:rPr>
                <w:lang w:eastAsia="lt-LT"/>
              </w:rPr>
              <w:t>ą</w:t>
            </w:r>
            <w:r w:rsidRPr="000F45BB">
              <w:rPr>
                <w:lang w:eastAsia="lt-LT"/>
              </w:rPr>
              <w:t xml:space="preserve"> (sertifikat</w:t>
            </w:r>
            <w:r w:rsidR="003C5978" w:rsidRPr="000F45BB">
              <w:rPr>
                <w:lang w:eastAsia="lt-LT"/>
              </w:rPr>
              <w:t>ą</w:t>
            </w:r>
            <w:r w:rsidRPr="000F45BB">
              <w:rPr>
                <w:lang w:eastAsia="lt-LT"/>
              </w:rPr>
              <w:t xml:space="preserve">). Atitinkamu I tipo ekologiniu ženklu paženklinta ir nurodytus reikalavimus atitinkanti įranga bus laikoma atitinkančia šį kriterijų (pavyzdžiui „TCO </w:t>
            </w:r>
            <w:proofErr w:type="spellStart"/>
            <w:r w:rsidRPr="000F45BB">
              <w:rPr>
                <w:lang w:eastAsia="lt-LT"/>
              </w:rPr>
              <w:t>Certified</w:t>
            </w:r>
            <w:proofErr w:type="spellEnd"/>
            <w:r w:rsidRPr="000F45BB">
              <w:rPr>
                <w:lang w:eastAsia="lt-LT"/>
              </w:rPr>
              <w:t xml:space="preserve"> 8“ ženklu užtikrinama, kad būtų naudojama bent viena C tipo USB jungtis), </w:t>
            </w:r>
            <w:r w:rsidRPr="000F45BB">
              <w:rPr>
                <w:b/>
                <w:bCs/>
                <w:lang w:eastAsia="lt-LT"/>
              </w:rPr>
              <w:t>arba</w:t>
            </w:r>
          </w:p>
          <w:p w14:paraId="7DD72EB5" w14:textId="67D20BC3" w:rsidR="007572E5" w:rsidRPr="000F45BB" w:rsidRDefault="00E27B09" w:rsidP="00E27B09">
            <w:pPr>
              <w:pStyle w:val="Heading4"/>
              <w:framePr w:hSpace="0" w:wrap="auto" w:vAnchor="margin" w:yAlign="inline"/>
              <w:ind w:left="462"/>
              <w:rPr>
                <w:iCs w:val="0"/>
                <w:lang w:eastAsia="lt-LT"/>
              </w:rPr>
            </w:pPr>
            <w:r w:rsidRPr="000F45BB">
              <w:rPr>
                <w:lang w:eastAsia="lt-LT"/>
              </w:rPr>
              <w:t>kit</w:t>
            </w:r>
            <w:r w:rsidR="00FD2049" w:rsidRPr="000F45BB">
              <w:rPr>
                <w:lang w:eastAsia="lt-LT"/>
              </w:rPr>
              <w:t>us</w:t>
            </w:r>
            <w:r w:rsidRPr="000F45BB">
              <w:rPr>
                <w:lang w:eastAsia="lt-LT"/>
              </w:rPr>
              <w:t xml:space="preserve"> lygiaverči</w:t>
            </w:r>
            <w:r w:rsidR="00FD2049" w:rsidRPr="000F45BB">
              <w:rPr>
                <w:lang w:eastAsia="lt-LT"/>
              </w:rPr>
              <w:t>us</w:t>
            </w:r>
            <w:r w:rsidRPr="000F45BB">
              <w:rPr>
                <w:lang w:eastAsia="lt-LT"/>
              </w:rPr>
              <w:t xml:space="preserve"> įrodym</w:t>
            </w:r>
            <w:r w:rsidR="00FD2049" w:rsidRPr="000F45BB">
              <w:rPr>
                <w:lang w:eastAsia="lt-LT"/>
              </w:rPr>
              <w:t>us.</w:t>
            </w:r>
          </w:p>
        </w:tc>
      </w:tr>
      <w:tr w:rsidR="009879B2" w:rsidRPr="000F45BB" w14:paraId="414A36C5" w14:textId="77777777" w:rsidTr="00763036">
        <w:tc>
          <w:tcPr>
            <w:tcW w:w="70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6C44B2C8" w14:textId="77777777" w:rsidR="009879B2" w:rsidRPr="000F45BB" w:rsidRDefault="009879B2" w:rsidP="00E763DF">
            <w:pPr>
              <w:pStyle w:val="Heading3"/>
              <w:framePr w:hSpace="0" w:wrap="auto" w:vAnchor="margin" w:yAlign="inline"/>
              <w:rPr>
                <w:lang w:eastAsia="lt-LT"/>
              </w:rPr>
            </w:pPr>
          </w:p>
        </w:tc>
        <w:tc>
          <w:tcPr>
            <w:tcW w:w="2840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228BA1E3" w14:textId="4EEDAF98" w:rsidR="009879B2" w:rsidRPr="000F45BB" w:rsidRDefault="004A32C4" w:rsidP="003A3C45">
            <w:pPr>
              <w:spacing w:after="0" w:line="240" w:lineRule="auto"/>
              <w:contextualSpacing/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  <w:t>Pakuotė (antrinė)</w:t>
            </w:r>
          </w:p>
        </w:tc>
        <w:tc>
          <w:tcPr>
            <w:tcW w:w="608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3387DEAF" w14:textId="77777777" w:rsidR="006A7E47" w:rsidRPr="000F45BB" w:rsidRDefault="006A7E47" w:rsidP="006A7E47">
            <w:pPr>
              <w:spacing w:after="6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Jeigu Įranga tiekiama ar perduodama antrinėje (grupinėje) pakuotėje, ši pakuotė turi atitikti pakuotėms nustatytus minimalius aplinkos apsaugos kriterijus (Tvarkos aprašo 2 priedo II skyrius „Pakuotės“).</w:t>
            </w:r>
          </w:p>
          <w:p w14:paraId="7E76BDE8" w14:textId="77777777" w:rsidR="006A7E47" w:rsidRPr="000F45BB" w:rsidRDefault="006A7E47" w:rsidP="006A7E47">
            <w:pPr>
              <w:spacing w:before="160" w:after="60" w:line="240" w:lineRule="auto"/>
              <w:ind w:left="57" w:right="57"/>
              <w:jc w:val="both"/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Atitikties patvirtinimas</w:t>
            </w:r>
          </w:p>
          <w:p w14:paraId="2C60616C" w14:textId="77777777" w:rsidR="006A7E47" w:rsidRPr="000F45BB" w:rsidRDefault="006A7E47" w:rsidP="006A7E47">
            <w:pPr>
              <w:spacing w:before="160" w:after="6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Tiekėjas privalo pateikti (</w:t>
            </w:r>
            <w:r w:rsidRPr="000F45BB">
              <w:rPr>
                <w:rFonts w:ascii="Cambria" w:eastAsia="Times New Roman" w:hAnsi="Cambria" w:cs="Times New Roman"/>
                <w:b/>
                <w:bCs/>
                <w:color w:val="B55374" w:themeColor="accent4" w:themeShade="BF"/>
                <w:sz w:val="24"/>
                <w:szCs w:val="24"/>
                <w:lang w:eastAsia="lt-LT"/>
              </w:rPr>
              <w:t xml:space="preserve">šiuos dokumentus tiekėjas perkančiajai organizacijai privalo </w:t>
            </w:r>
            <w:r w:rsidRPr="000F45BB">
              <w:rPr>
                <w:rFonts w:ascii="Cambria" w:eastAsia="Times New Roman" w:hAnsi="Cambria" w:cs="Times New Roman"/>
                <w:b/>
                <w:bCs/>
                <w:color w:val="B55374" w:themeColor="accent4" w:themeShade="BF"/>
                <w:sz w:val="24"/>
                <w:szCs w:val="24"/>
                <w:u w:val="single"/>
                <w:lang w:eastAsia="lt-LT"/>
              </w:rPr>
              <w:t>pateikti Viešojo pirkimo–pardavimo sutarties (toliau – sutartis) vykdymo metu kartu su pristatyta Įranga</w:t>
            </w: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):</w:t>
            </w:r>
          </w:p>
          <w:p w14:paraId="088634B2" w14:textId="77777777" w:rsidR="006A7E47" w:rsidRPr="000F45BB" w:rsidRDefault="006A7E47" w:rsidP="006A7E47">
            <w:pPr>
              <w:pStyle w:val="ListParagraph"/>
              <w:numPr>
                <w:ilvl w:val="0"/>
                <w:numId w:val="25"/>
              </w:numPr>
              <w:ind w:left="46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tiekėjo ar gamintojo dokumentus, įrodančius, kad pakuotės yra homogeniškos ir (ar) atitinkamai paženklintos, </w:t>
            </w:r>
            <w:r w:rsidRPr="000F45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lt-LT"/>
              </w:rPr>
              <w:t>arba</w:t>
            </w:r>
          </w:p>
          <w:p w14:paraId="5B3F0548" w14:textId="1BBA75D2" w:rsidR="006A7E47" w:rsidRPr="000F45BB" w:rsidRDefault="006A7E47" w:rsidP="006A7E47">
            <w:pPr>
              <w:pStyle w:val="ListParagraph"/>
              <w:numPr>
                <w:ilvl w:val="0"/>
                <w:numId w:val="25"/>
              </w:numPr>
              <w:ind w:left="46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dokumentus, patvirtinančius atitiktį standartams, pagal kuriuos įrodoma, kad pakuočių medžiagos perdirbamos pvz., standartas LST EN 13432 „</w:t>
            </w:r>
            <w:r w:rsidRPr="000F45BB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 xml:space="preserve">Pakuotė. Naudotų pakuočių, numatomų kompostuoti </w:t>
            </w:r>
            <w:r w:rsidRPr="000F45BB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lastRenderedPageBreak/>
              <w:t>ir biologiškai skaidyti, reikalavimai</w:t>
            </w: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.“, standartas </w:t>
            </w:r>
            <w:proofErr w:type="spellStart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Voluntary</w:t>
            </w:r>
            <w:proofErr w:type="spellEnd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Standard </w:t>
            </w:r>
            <w:proofErr w:type="spellStart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for</w:t>
            </w:r>
            <w:proofErr w:type="spellEnd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Repulping</w:t>
            </w:r>
            <w:proofErr w:type="spellEnd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and</w:t>
            </w:r>
            <w:proofErr w:type="spellEnd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Recycling</w:t>
            </w:r>
            <w:proofErr w:type="spellEnd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Corrugated</w:t>
            </w:r>
            <w:proofErr w:type="spellEnd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Fiberboard</w:t>
            </w:r>
            <w:proofErr w:type="spellEnd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Treated</w:t>
            </w:r>
            <w:proofErr w:type="spellEnd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to </w:t>
            </w:r>
            <w:proofErr w:type="spellStart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Improve</w:t>
            </w:r>
            <w:proofErr w:type="spellEnd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Its</w:t>
            </w:r>
            <w:proofErr w:type="spellEnd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Performance</w:t>
            </w:r>
            <w:proofErr w:type="spellEnd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in</w:t>
            </w:r>
            <w:proofErr w:type="spellEnd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the</w:t>
            </w:r>
            <w:proofErr w:type="spellEnd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Presence</w:t>
            </w:r>
            <w:proofErr w:type="spellEnd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of</w:t>
            </w:r>
            <w:proofErr w:type="spellEnd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Water</w:t>
            </w:r>
            <w:proofErr w:type="spellEnd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and</w:t>
            </w:r>
            <w:proofErr w:type="spellEnd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Water</w:t>
            </w:r>
            <w:proofErr w:type="spellEnd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Vapor</w:t>
            </w:r>
            <w:proofErr w:type="spellEnd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, standartas </w:t>
            </w:r>
            <w:proofErr w:type="spellStart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RecyClass</w:t>
            </w:r>
            <w:proofErr w:type="spellEnd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ar kitas lygiavertis standartas, </w:t>
            </w:r>
            <w:r w:rsidRPr="000F45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lt-LT"/>
              </w:rPr>
              <w:t>arba</w:t>
            </w:r>
          </w:p>
          <w:p w14:paraId="61CE456C" w14:textId="0C7E102B" w:rsidR="005328FC" w:rsidRPr="000F45BB" w:rsidRDefault="006A7E47" w:rsidP="006A7E47">
            <w:pPr>
              <w:pStyle w:val="ListParagraph"/>
              <w:numPr>
                <w:ilvl w:val="0"/>
                <w:numId w:val="25"/>
              </w:numPr>
              <w:ind w:left="46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Aplinkos apsaugos agentūros interneto svetainėje (</w:t>
            </w:r>
            <w:hyperlink r:id="rId12" w:history="1">
              <w:r w:rsidRPr="000F45BB">
                <w:rPr>
                  <w:rStyle w:val="Hyperlink"/>
                  <w:rFonts w:ascii="Cambria" w:eastAsia="Times New Roman" w:hAnsi="Cambria" w:cs="Times New Roman"/>
                  <w:sz w:val="24"/>
                  <w:szCs w:val="24"/>
                  <w:lang w:eastAsia="lt-LT"/>
                </w:rPr>
                <w:t>https://aaa.lrv.lt/</w:t>
              </w:r>
            </w:hyperlink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) skelbiamame atliekų tvarkytojų, turinčių teisę išrašyti gaminių ir (ar) pakuočių atliekų sutvarkymą įrodančius dokumentus, sąraše nurodytų atliekų perdirbėjų ar eksportuotojų dokumentus, pagrindžiančius, kad tokios pakuotės, tapusios atliekomis, gali būti perdirbamos.</w:t>
            </w:r>
          </w:p>
        </w:tc>
      </w:tr>
    </w:tbl>
    <w:p w14:paraId="2E3DDA5B" w14:textId="0297E8A8" w:rsidR="00E44FC2" w:rsidRPr="000F45BB" w:rsidRDefault="00E44FC2" w:rsidP="00E44FC2">
      <w:pPr>
        <w:pStyle w:val="Heading2"/>
      </w:pPr>
      <w:r w:rsidRPr="000F45BB">
        <w:lastRenderedPageBreak/>
        <w:t>Kiti reikalavimai</w:t>
      </w:r>
    </w:p>
    <w:tbl>
      <w:tblPr>
        <w:tblpPr w:leftFromText="180" w:rightFromText="180" w:vertAnchor="text" w:tblpY="1"/>
        <w:tblW w:w="0" w:type="auto"/>
        <w:tblBorders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04"/>
        <w:gridCol w:w="2840"/>
        <w:gridCol w:w="6084"/>
      </w:tblGrid>
      <w:tr w:rsidR="00F31AB9" w:rsidRPr="000F45BB" w14:paraId="4C7A7C86" w14:textId="77777777" w:rsidTr="00CA4F26">
        <w:trPr>
          <w:tblHeader/>
        </w:trPr>
        <w:tc>
          <w:tcPr>
            <w:tcW w:w="704" w:type="dxa"/>
            <w:tcBorders>
              <w:top w:val="nil"/>
              <w:bottom w:val="single" w:sz="8" w:space="0" w:color="A6A6A6" w:themeColor="background1" w:themeShade="A6"/>
              <w:right w:val="single" w:sz="8" w:space="0" w:color="FFFFFF" w:themeColor="background1"/>
            </w:tcBorders>
            <w:shd w:val="clear" w:color="auto" w:fill="4E74A2" w:themeFill="accent6" w:themeFillShade="BF"/>
          </w:tcPr>
          <w:p w14:paraId="6A99B6F2" w14:textId="77777777" w:rsidR="00F31AB9" w:rsidRPr="000F45BB" w:rsidRDefault="00F31AB9" w:rsidP="00F31AB9">
            <w:pPr>
              <w:spacing w:before="60" w:after="60" w:line="240" w:lineRule="auto"/>
              <w:ind w:left="-113" w:right="-124"/>
              <w:jc w:val="center"/>
              <w:rPr>
                <w:rFonts w:ascii="Cambria" w:eastAsia="Times New Roman" w:hAnsi="Cambria" w:cs="Times New Roman"/>
                <w:color w:val="FFFFFF" w:themeColor="background1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color w:val="FFFFFF" w:themeColor="background1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840" w:type="dxa"/>
            <w:tcBorders>
              <w:top w:val="nil"/>
              <w:left w:val="single" w:sz="8" w:space="0" w:color="FFFFFF" w:themeColor="background1"/>
              <w:bottom w:val="single" w:sz="8" w:space="0" w:color="A6A6A6" w:themeColor="background1" w:themeShade="A6"/>
              <w:right w:val="single" w:sz="8" w:space="0" w:color="FFFFFF" w:themeColor="background1"/>
            </w:tcBorders>
            <w:shd w:val="clear" w:color="auto" w:fill="4E74A2" w:themeFill="accent6" w:themeFillShade="BF"/>
            <w:hideMark/>
          </w:tcPr>
          <w:p w14:paraId="260C4545" w14:textId="77777777" w:rsidR="00F31AB9" w:rsidRPr="000F45BB" w:rsidRDefault="00F31AB9" w:rsidP="00F31AB9">
            <w:pPr>
              <w:spacing w:before="60" w:after="60" w:line="240" w:lineRule="auto"/>
              <w:jc w:val="center"/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color w:val="FFFFFF" w:themeColor="background1"/>
                <w:sz w:val="24"/>
                <w:szCs w:val="24"/>
                <w:lang w:eastAsia="lt-LT"/>
              </w:rPr>
              <w:t>Rodiklis</w:t>
            </w:r>
          </w:p>
        </w:tc>
        <w:tc>
          <w:tcPr>
            <w:tcW w:w="6084" w:type="dxa"/>
            <w:tcBorders>
              <w:top w:val="nil"/>
              <w:left w:val="single" w:sz="8" w:space="0" w:color="FFFFFF" w:themeColor="background1"/>
              <w:bottom w:val="single" w:sz="8" w:space="0" w:color="A6A6A6" w:themeColor="background1" w:themeShade="A6"/>
            </w:tcBorders>
            <w:shd w:val="clear" w:color="auto" w:fill="4E74A2" w:themeFill="accent6" w:themeFillShade="BF"/>
            <w:hideMark/>
          </w:tcPr>
          <w:p w14:paraId="3FCA3C5C" w14:textId="77777777" w:rsidR="00F31AB9" w:rsidRPr="000F45BB" w:rsidRDefault="00F31AB9" w:rsidP="00F31AB9">
            <w:pPr>
              <w:spacing w:before="60" w:after="60" w:line="240" w:lineRule="auto"/>
              <w:jc w:val="center"/>
              <w:rPr>
                <w:rFonts w:ascii="Cambria" w:eastAsia="Times New Roman" w:hAnsi="Cambria" w:cs="Times New Roman"/>
                <w:color w:val="FFFFFF" w:themeColor="background1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color w:val="FFFFFF" w:themeColor="background1"/>
                <w:sz w:val="24"/>
                <w:szCs w:val="24"/>
                <w:lang w:eastAsia="lt-LT"/>
              </w:rPr>
              <w:t>Minimali reikalaujamo rodiklio reikšmė</w:t>
            </w:r>
          </w:p>
        </w:tc>
      </w:tr>
      <w:tr w:rsidR="004255E0" w:rsidRPr="000F45BB" w14:paraId="1F018CB0" w14:textId="77777777" w:rsidTr="00CA4F26">
        <w:tc>
          <w:tcPr>
            <w:tcW w:w="70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4DC5DBD3" w14:textId="77777777" w:rsidR="004255E0" w:rsidRPr="000F45BB" w:rsidRDefault="004255E0" w:rsidP="00E763DF">
            <w:pPr>
              <w:pStyle w:val="Heading3"/>
              <w:framePr w:hSpace="0" w:wrap="auto" w:vAnchor="margin" w:yAlign="inline"/>
              <w:rPr>
                <w:lang w:eastAsia="lt-LT"/>
              </w:rPr>
            </w:pPr>
          </w:p>
        </w:tc>
        <w:tc>
          <w:tcPr>
            <w:tcW w:w="2840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3A8EFE21" w14:textId="12534CEF" w:rsidR="004255E0" w:rsidRPr="000F45BB" w:rsidRDefault="004255E0" w:rsidP="00F65601">
            <w:pPr>
              <w:spacing w:after="0" w:line="240" w:lineRule="auto"/>
              <w:contextualSpacing/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  <w:t>Surinkimo reikalavimai</w:t>
            </w:r>
          </w:p>
        </w:tc>
        <w:tc>
          <w:tcPr>
            <w:tcW w:w="608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1AB7FA14" w14:textId="56397796" w:rsidR="004255E0" w:rsidRPr="000F45BB" w:rsidRDefault="004255E0" w:rsidP="00B2400F">
            <w:pPr>
              <w:spacing w:after="6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Siūloma įranga turi būti </w:t>
            </w:r>
            <w:proofErr w:type="spellStart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gamykliškai</w:t>
            </w:r>
            <w:proofErr w:type="spellEnd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nauja (angl. „</w:t>
            </w:r>
            <w:proofErr w:type="spellStart"/>
            <w:r w:rsidRPr="000F45BB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Brand</w:t>
            </w:r>
            <w:proofErr w:type="spellEnd"/>
            <w:r w:rsidRPr="000F45BB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F45BB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New</w:t>
            </w:r>
            <w:proofErr w:type="spellEnd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“) ir nenaudota, pateikiama originalioje gamintojo pakuotėje. Įranga </w:t>
            </w:r>
            <w:r w:rsidR="005A04F1"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i</w:t>
            </w: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r jos komponentai negali būti </w:t>
            </w:r>
            <w:proofErr w:type="spellStart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gamykliškai</w:t>
            </w:r>
            <w:proofErr w:type="spellEnd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atnaujint</w:t>
            </w:r>
            <w:r w:rsidR="005A04F1"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i</w:t>
            </w: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(angl. „</w:t>
            </w:r>
            <w:proofErr w:type="spellStart"/>
            <w:r w:rsidRPr="000F45BB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Renewed</w:t>
            </w:r>
            <w:proofErr w:type="spellEnd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“, „</w:t>
            </w:r>
            <w:proofErr w:type="spellStart"/>
            <w:r w:rsidRPr="000F45BB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Refurbished</w:t>
            </w:r>
            <w:proofErr w:type="spellEnd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“ arba „</w:t>
            </w:r>
            <w:proofErr w:type="spellStart"/>
            <w:r w:rsidRPr="000F45BB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Remarketed</w:t>
            </w:r>
            <w:proofErr w:type="spellEnd"/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“).</w:t>
            </w:r>
          </w:p>
        </w:tc>
      </w:tr>
      <w:tr w:rsidR="004255E0" w:rsidRPr="000F45BB" w14:paraId="3A5368AB" w14:textId="77777777" w:rsidTr="00CA4F26">
        <w:tc>
          <w:tcPr>
            <w:tcW w:w="70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15F48175" w14:textId="77777777" w:rsidR="004255E0" w:rsidRPr="000F45BB" w:rsidRDefault="004255E0" w:rsidP="00E763DF">
            <w:pPr>
              <w:pStyle w:val="Heading3"/>
              <w:framePr w:hSpace="0" w:wrap="auto" w:vAnchor="margin" w:yAlign="inline"/>
              <w:rPr>
                <w:lang w:eastAsia="lt-LT"/>
              </w:rPr>
            </w:pPr>
          </w:p>
        </w:tc>
        <w:tc>
          <w:tcPr>
            <w:tcW w:w="2840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6017166E" w14:textId="7B5233B5" w:rsidR="004255E0" w:rsidRPr="000F45BB" w:rsidRDefault="004255E0" w:rsidP="00F65601">
            <w:pPr>
              <w:spacing w:after="0" w:line="240" w:lineRule="auto"/>
              <w:contextualSpacing/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  <w:t>Dokumentacija</w:t>
            </w:r>
          </w:p>
        </w:tc>
        <w:tc>
          <w:tcPr>
            <w:tcW w:w="608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70C46B40" w14:textId="7346CDFD" w:rsidR="004255E0" w:rsidRPr="000F45BB" w:rsidRDefault="00AD1D84" w:rsidP="00B2400F">
            <w:pPr>
              <w:spacing w:after="6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Visi Įrangos eksploatacijai reikalingi dokumentai (naudojimo instrukcijos ir kt.) turi būti pateikti lietuvių ir (ar) anglų kalba.</w:t>
            </w:r>
          </w:p>
        </w:tc>
      </w:tr>
      <w:tr w:rsidR="00412093" w:rsidRPr="000F45BB" w14:paraId="5BA48A20" w14:textId="77777777" w:rsidTr="00CA4F26">
        <w:tc>
          <w:tcPr>
            <w:tcW w:w="70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663C9301" w14:textId="77777777" w:rsidR="00412093" w:rsidRPr="000F45BB" w:rsidRDefault="00412093" w:rsidP="00E763DF">
            <w:pPr>
              <w:pStyle w:val="Heading3"/>
              <w:framePr w:hSpace="0" w:wrap="auto" w:vAnchor="margin" w:yAlign="inline"/>
              <w:rPr>
                <w:lang w:eastAsia="lt-LT"/>
              </w:rPr>
            </w:pPr>
          </w:p>
        </w:tc>
        <w:tc>
          <w:tcPr>
            <w:tcW w:w="2840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3CE06FD2" w14:textId="0E1025B9" w:rsidR="00412093" w:rsidRPr="000F45BB" w:rsidRDefault="00412093" w:rsidP="00F65601">
            <w:pPr>
              <w:spacing w:after="0" w:line="240" w:lineRule="auto"/>
              <w:contextualSpacing/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  <w:t>Įrangos kiekis</w:t>
            </w:r>
          </w:p>
        </w:tc>
        <w:tc>
          <w:tcPr>
            <w:tcW w:w="608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0CA9E3B8" w14:textId="466F15FD" w:rsidR="00B2400F" w:rsidRPr="000F45BB" w:rsidRDefault="0062751E" w:rsidP="00B2400F">
            <w:pPr>
              <w:spacing w:after="6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S</w:t>
            </w:r>
            <w:r w:rsidR="00B2400F"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utarties galiojimo laikotarpiu perkančioji organizacija turi teisę, pateikdama atskirus užsakymus, įsigyti </w:t>
            </w:r>
            <w:r w:rsidR="00B2400F" w:rsidRPr="000F45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lt-LT"/>
              </w:rPr>
              <w:t xml:space="preserve">ne mažiau kaip </w:t>
            </w:r>
            <w:r w:rsidR="00DC30BA" w:rsidRPr="000F45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lt-LT"/>
              </w:rPr>
              <w:t>2</w:t>
            </w:r>
            <w:r w:rsidR="0080132B" w:rsidRPr="000F45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lt-LT"/>
              </w:rPr>
              <w:t> </w:t>
            </w:r>
            <w:r w:rsidR="00B2400F" w:rsidRPr="000F45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lt-LT"/>
              </w:rPr>
              <w:t>vnt.</w:t>
            </w:r>
            <w:r w:rsidR="00B2400F"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ir </w:t>
            </w:r>
            <w:r w:rsidR="00B2400F" w:rsidRPr="000F45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lt-LT"/>
              </w:rPr>
              <w:t xml:space="preserve">ne daugiau kaip </w:t>
            </w:r>
            <w:r w:rsidR="00DC30BA" w:rsidRPr="000F45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lt-LT"/>
              </w:rPr>
              <w:t>6</w:t>
            </w:r>
            <w:r w:rsidR="00B2400F" w:rsidRPr="000F45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lt-LT"/>
              </w:rPr>
              <w:t xml:space="preserve"> vnt.</w:t>
            </w:r>
            <w:r w:rsidR="00B2400F"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</w:t>
            </w:r>
            <w:r w:rsidR="004D66EA"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Įrangos</w:t>
            </w:r>
            <w:r w:rsidR="00B2400F"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.</w:t>
            </w:r>
          </w:p>
          <w:p w14:paraId="31549F37" w14:textId="020DF6DD" w:rsidR="00B2400F" w:rsidRPr="000F45BB" w:rsidRDefault="00BD3B2B" w:rsidP="00BD3B2B">
            <w:pPr>
              <w:spacing w:after="6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Sutarties įsigaliojimas laikomas pirmojo užsakymo pateikimo momentu. </w:t>
            </w:r>
            <w:r w:rsidR="00B2400F"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Pirmojo užsakymo kiekis – </w:t>
            </w:r>
            <w:r w:rsidR="00DC30BA"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2</w:t>
            </w:r>
            <w:r w:rsidR="00B2400F"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vnt.</w:t>
            </w:r>
          </w:p>
          <w:p w14:paraId="092E98B2" w14:textId="3EC4750F" w:rsidR="00412093" w:rsidRPr="000F45BB" w:rsidRDefault="00B2400F" w:rsidP="00EA69B7">
            <w:pPr>
              <w:spacing w:after="6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Vėlesni užsakymai gali būti teikiami bet kokiam </w:t>
            </w:r>
            <w:r w:rsidR="00C61915"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Įrangos </w:t>
            </w: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kiekiui (nuo 1 vnt.).</w:t>
            </w:r>
          </w:p>
        </w:tc>
      </w:tr>
      <w:tr w:rsidR="00EC4D30" w:rsidRPr="000F45BB" w14:paraId="1138535F" w14:textId="77777777" w:rsidTr="00CA4F26">
        <w:tc>
          <w:tcPr>
            <w:tcW w:w="70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4F80B8FB" w14:textId="77777777" w:rsidR="00EC4D30" w:rsidRPr="000F45BB" w:rsidRDefault="00EC4D30" w:rsidP="00E763DF">
            <w:pPr>
              <w:pStyle w:val="Heading3"/>
              <w:framePr w:hSpace="0" w:wrap="auto" w:vAnchor="margin" w:yAlign="inline"/>
              <w:rPr>
                <w:lang w:eastAsia="lt-LT"/>
              </w:rPr>
            </w:pPr>
          </w:p>
        </w:tc>
        <w:tc>
          <w:tcPr>
            <w:tcW w:w="2840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184553F8" w14:textId="6C442A06" w:rsidR="00EC4D30" w:rsidRPr="000F45BB" w:rsidRDefault="00EC4D30" w:rsidP="00F65601">
            <w:pPr>
              <w:spacing w:after="0" w:line="240" w:lineRule="auto"/>
              <w:contextualSpacing/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  <w:t>Įrangos pristatymas</w:t>
            </w:r>
          </w:p>
        </w:tc>
        <w:tc>
          <w:tcPr>
            <w:tcW w:w="608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7196CD70" w14:textId="12B58B5E" w:rsidR="00EC4D30" w:rsidRPr="000F45BB" w:rsidRDefault="00EC4D30" w:rsidP="00EC4D30">
            <w:pPr>
              <w:spacing w:after="6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Kiekviena užsakyta </w:t>
            </w:r>
            <w:r w:rsidR="00D12037"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Įranga</w:t>
            </w: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turi būti pristatyta ne vėliau kaip </w:t>
            </w:r>
            <w:r w:rsidRPr="000F45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lt-LT"/>
              </w:rPr>
              <w:t xml:space="preserve">per </w:t>
            </w:r>
            <w:r w:rsidR="00251D4F" w:rsidRPr="000F45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lt-LT"/>
              </w:rPr>
              <w:t>60</w:t>
            </w:r>
            <w:r w:rsidRPr="000F45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lt-LT"/>
              </w:rPr>
              <w:t xml:space="preserve"> kalendorin</w:t>
            </w:r>
            <w:r w:rsidR="00251D4F" w:rsidRPr="000F45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lt-LT"/>
              </w:rPr>
              <w:t>ių</w:t>
            </w:r>
            <w:r w:rsidRPr="000F45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lt-LT"/>
              </w:rPr>
              <w:t xml:space="preserve"> dien</w:t>
            </w:r>
            <w:r w:rsidR="00251D4F" w:rsidRPr="000F45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lt-LT"/>
              </w:rPr>
              <w:t>ų</w:t>
            </w: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nuo užsakymo pateikimo dienos.</w:t>
            </w:r>
          </w:p>
          <w:p w14:paraId="36B32251" w14:textId="206F4797" w:rsidR="00EC4D30" w:rsidRPr="000F45BB" w:rsidRDefault="00EC4D30" w:rsidP="00D12037">
            <w:pPr>
              <w:spacing w:after="6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Įranga turi būti pristatyta į perkančiąją organizaciją, adresu: </w:t>
            </w:r>
            <w:r w:rsidRPr="000F45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lt-LT"/>
              </w:rPr>
              <w:t>J. Tumo-Vaižganto g. 2, 01108, Vilnius</w:t>
            </w: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FB1EBA" w:rsidRPr="000F45BB" w14:paraId="1E32B42A" w14:textId="77777777" w:rsidTr="00CA4F26">
        <w:tc>
          <w:tcPr>
            <w:tcW w:w="704" w:type="dxa"/>
            <w:tcBorders>
              <w:top w:val="single" w:sz="8" w:space="0" w:color="A6A6A6" w:themeColor="background1" w:themeShade="A6"/>
              <w:bottom w:val="nil"/>
            </w:tcBorders>
          </w:tcPr>
          <w:p w14:paraId="0196EE82" w14:textId="77777777" w:rsidR="00FB1EBA" w:rsidRPr="000F45BB" w:rsidRDefault="00FB1EBA" w:rsidP="00E763DF">
            <w:pPr>
              <w:pStyle w:val="Heading3"/>
              <w:framePr w:hSpace="0" w:wrap="auto" w:vAnchor="margin" w:yAlign="inline"/>
              <w:rPr>
                <w:lang w:eastAsia="lt-LT"/>
              </w:rPr>
            </w:pPr>
          </w:p>
        </w:tc>
        <w:tc>
          <w:tcPr>
            <w:tcW w:w="2840" w:type="dxa"/>
            <w:tcBorders>
              <w:top w:val="single" w:sz="8" w:space="0" w:color="A6A6A6" w:themeColor="background1" w:themeShade="A6"/>
              <w:bottom w:val="nil"/>
            </w:tcBorders>
          </w:tcPr>
          <w:p w14:paraId="16489293" w14:textId="73DDD9EA" w:rsidR="00FB1EBA" w:rsidRPr="000F45BB" w:rsidRDefault="00855C74" w:rsidP="00F65601">
            <w:pPr>
              <w:spacing w:after="0" w:line="240" w:lineRule="auto"/>
              <w:contextualSpacing/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  <w:t>Nacionalinio saugumo reikalavimai</w:t>
            </w:r>
          </w:p>
        </w:tc>
        <w:tc>
          <w:tcPr>
            <w:tcW w:w="6084" w:type="dxa"/>
            <w:tcBorders>
              <w:top w:val="single" w:sz="8" w:space="0" w:color="A6A6A6" w:themeColor="background1" w:themeShade="A6"/>
              <w:bottom w:val="nil"/>
            </w:tcBorders>
          </w:tcPr>
          <w:p w14:paraId="792BBE5B" w14:textId="65AA01A3" w:rsidR="00FB1EBA" w:rsidRPr="000F45BB" w:rsidRDefault="00DD699E" w:rsidP="00F65601">
            <w:pPr>
              <w:spacing w:after="6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Vadovaujantis Viešųjų pirkimų įstatymo 37 straipsnio 9</w:t>
            </w:r>
            <w:r w:rsidR="00337B20"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 </w:t>
            </w: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dalies reikalavimais ir atsižvelgiant į tai, jog </w:t>
            </w:r>
            <w:r w:rsidR="003D2E7B"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Įrangos </w:t>
            </w: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BVPŽ kodas yra </w:t>
            </w:r>
            <w:r w:rsidR="00837CB5"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30213000-5</w:t>
            </w: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(</w:t>
            </w:r>
            <w:r w:rsidR="004C475D"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a</w:t>
            </w:r>
            <w:r w:rsidR="00695254"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smeniniai kompiuteriai</w:t>
            </w: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), tiekėjas privalo užtikrinti, kad </w:t>
            </w:r>
            <w:r w:rsidRPr="000F45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lt-LT"/>
              </w:rPr>
              <w:t>Įrangos gamintojas ar jį kontroliuojantis asmuo</w:t>
            </w: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nėra registruoti (jeigu gamintojas ar jį kontroliuojantis asmuo yra fizinis asmuo – nuolat gyvenantis ar turintis pilietybę) Viešųjų pirkimų įstatymo 92 straipsnio 14 dalyje numatytame sąraše nurodytose valstybėse ar teritorijose.</w:t>
            </w:r>
          </w:p>
        </w:tc>
      </w:tr>
      <w:tr w:rsidR="0010796C" w:rsidRPr="000F45BB" w14:paraId="009EA673" w14:textId="697F7780" w:rsidTr="00CA4F26">
        <w:tc>
          <w:tcPr>
            <w:tcW w:w="704" w:type="dxa"/>
            <w:tcBorders>
              <w:top w:val="single" w:sz="8" w:space="0" w:color="A6A6A6" w:themeColor="background1" w:themeShade="A6"/>
              <w:bottom w:val="nil"/>
            </w:tcBorders>
          </w:tcPr>
          <w:p w14:paraId="741DB318" w14:textId="738E5740" w:rsidR="0010796C" w:rsidRPr="000F45BB" w:rsidRDefault="0010796C" w:rsidP="00E763DF">
            <w:pPr>
              <w:pStyle w:val="Heading3"/>
              <w:framePr w:hSpace="0" w:wrap="auto" w:vAnchor="margin" w:yAlign="inline"/>
              <w:rPr>
                <w:lang w:eastAsia="lt-LT"/>
              </w:rPr>
            </w:pPr>
          </w:p>
        </w:tc>
        <w:tc>
          <w:tcPr>
            <w:tcW w:w="2840" w:type="dxa"/>
            <w:tcBorders>
              <w:top w:val="single" w:sz="8" w:space="0" w:color="A6A6A6" w:themeColor="background1" w:themeShade="A6"/>
              <w:bottom w:val="nil"/>
            </w:tcBorders>
            <w:hideMark/>
          </w:tcPr>
          <w:p w14:paraId="326C997A" w14:textId="7395288F" w:rsidR="0010796C" w:rsidRPr="000F45BB" w:rsidRDefault="0010796C" w:rsidP="00F65601">
            <w:pPr>
              <w:spacing w:after="0" w:line="240" w:lineRule="auto"/>
              <w:contextualSpacing/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  <w:t>Gamintojo garantija</w:t>
            </w:r>
          </w:p>
        </w:tc>
        <w:tc>
          <w:tcPr>
            <w:tcW w:w="6084" w:type="dxa"/>
            <w:tcBorders>
              <w:top w:val="single" w:sz="8" w:space="0" w:color="A6A6A6" w:themeColor="background1" w:themeShade="A6"/>
              <w:bottom w:val="nil"/>
            </w:tcBorders>
            <w:hideMark/>
          </w:tcPr>
          <w:p w14:paraId="55FEDD48" w14:textId="360E88C8" w:rsidR="00163663" w:rsidRPr="000F45BB" w:rsidRDefault="00163663" w:rsidP="00F65601">
            <w:pPr>
              <w:spacing w:after="6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Įrangai turi būti suteikta gamintojo garantija, ne trumpesnė kaip </w:t>
            </w:r>
            <w:r w:rsidRPr="000F45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lt-LT"/>
              </w:rPr>
              <w:t>24 mėnesiai</w:t>
            </w:r>
            <w:r w:rsidR="006A28B8"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nuo perdavimo–priėmimo akto pasirašymo dienos</w:t>
            </w: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.</w:t>
            </w:r>
          </w:p>
          <w:p w14:paraId="06FBC5F3" w14:textId="0E64F96C" w:rsidR="00FF4C96" w:rsidRPr="000F45BB" w:rsidRDefault="00FF4C96" w:rsidP="00F65601">
            <w:pPr>
              <w:spacing w:after="6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Reakcijos laikas į gedimą – ne ilgiau kaip kita darbo diena nuo pranešimo gavimo.</w:t>
            </w:r>
          </w:p>
          <w:p w14:paraId="5C8E46F6" w14:textId="18C89830" w:rsidR="00FF4C96" w:rsidRPr="000F45BB" w:rsidRDefault="00FF4C96" w:rsidP="00F65601">
            <w:pPr>
              <w:spacing w:after="6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Gedimo sprendimo terminas – ne ilgesnis kaip 5 darbo dienos.</w:t>
            </w:r>
          </w:p>
          <w:p w14:paraId="25F0EFA5" w14:textId="5B31EB4C" w:rsidR="004C5E87" w:rsidRPr="000F45BB" w:rsidRDefault="004C5E87" w:rsidP="00F65601">
            <w:pPr>
              <w:spacing w:after="6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Garantinio remonto trukmė – ne ilgesnė kaip 30 kalendorinių dienų. Jei per šį laikotarpį įranga nesutaisoma, ji turi būti </w:t>
            </w:r>
            <w:r w:rsidR="00C25E93"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pakeista nauja ne prastesnių parametrų įranga</w:t>
            </w: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.</w:t>
            </w:r>
          </w:p>
          <w:p w14:paraId="763C6C72" w14:textId="77777777" w:rsidR="00731081" w:rsidRPr="000F45BB" w:rsidRDefault="00731081" w:rsidP="00731081">
            <w:pPr>
              <w:spacing w:after="6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Sugedę diskai tiekėjui negrąžinami.</w:t>
            </w:r>
          </w:p>
          <w:p w14:paraId="5A185685" w14:textId="2FC49FFC" w:rsidR="00FB04F9" w:rsidRPr="000F45BB" w:rsidRDefault="008618B6" w:rsidP="00C92BB7">
            <w:pPr>
              <w:spacing w:after="6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0F45B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Garantinio laikotarpio metu visi remonto, keitimo ir transportavimo kaštai tenka tiekėjui.</w:t>
            </w:r>
          </w:p>
        </w:tc>
      </w:tr>
    </w:tbl>
    <w:p w14:paraId="0F4428CC" w14:textId="2C809894" w:rsidR="0037789C" w:rsidRPr="00E41E6C" w:rsidRDefault="00E41E6C" w:rsidP="00E41E6C">
      <w:pPr>
        <w:spacing w:after="0" w:line="240" w:lineRule="auto"/>
        <w:contextualSpacing/>
        <w:jc w:val="center"/>
        <w:rPr>
          <w:rFonts w:ascii="Cambria" w:hAnsi="Cambria" w:cs="Times New Roman"/>
          <w:sz w:val="32"/>
          <w:szCs w:val="32"/>
        </w:rPr>
      </w:pPr>
      <w:r w:rsidRPr="000F45BB">
        <w:rPr>
          <w:rFonts w:ascii="Cambria" w:hAnsi="Cambria" w:cs="Times New Roman"/>
          <w:color w:val="A6A6A6" w:themeColor="background1" w:themeShade="A6"/>
          <w:sz w:val="32"/>
          <w:szCs w:val="32"/>
        </w:rPr>
        <w:t>_______________</w:t>
      </w:r>
    </w:p>
    <w:sectPr w:rsidR="0037789C" w:rsidRPr="00E41E6C" w:rsidSect="00C85911">
      <w:headerReference w:type="default" r:id="rId13"/>
      <w:pgSz w:w="11906" w:h="16838"/>
      <w:pgMar w:top="1134" w:right="1134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EF977" w14:textId="77777777" w:rsidR="00D5534B" w:rsidRDefault="00D5534B" w:rsidP="00BB7946">
      <w:pPr>
        <w:spacing w:after="0" w:line="240" w:lineRule="auto"/>
      </w:pPr>
      <w:r>
        <w:separator/>
      </w:r>
    </w:p>
  </w:endnote>
  <w:endnote w:type="continuationSeparator" w:id="0">
    <w:p w14:paraId="0AF6401A" w14:textId="77777777" w:rsidR="00D5534B" w:rsidRDefault="00D5534B" w:rsidP="00BB7946">
      <w:pPr>
        <w:spacing w:after="0" w:line="240" w:lineRule="auto"/>
      </w:pPr>
      <w:r>
        <w:continuationSeparator/>
      </w:r>
    </w:p>
  </w:endnote>
  <w:endnote w:type="continuationNotice" w:id="1">
    <w:p w14:paraId="127BE396" w14:textId="77777777" w:rsidR="00D5534B" w:rsidRDefault="00D553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138B5" w14:textId="77777777" w:rsidR="00D5534B" w:rsidRDefault="00D5534B" w:rsidP="00BB7946">
      <w:pPr>
        <w:spacing w:after="0" w:line="240" w:lineRule="auto"/>
      </w:pPr>
      <w:r>
        <w:separator/>
      </w:r>
    </w:p>
  </w:footnote>
  <w:footnote w:type="continuationSeparator" w:id="0">
    <w:p w14:paraId="182D812E" w14:textId="77777777" w:rsidR="00D5534B" w:rsidRDefault="00D5534B" w:rsidP="00BB7946">
      <w:pPr>
        <w:spacing w:after="0" w:line="240" w:lineRule="auto"/>
      </w:pPr>
      <w:r>
        <w:continuationSeparator/>
      </w:r>
    </w:p>
  </w:footnote>
  <w:footnote w:type="continuationNotice" w:id="1">
    <w:p w14:paraId="307C78C9" w14:textId="77777777" w:rsidR="00D5534B" w:rsidRDefault="00D553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9634541"/>
      <w:docPartObj>
        <w:docPartGallery w:val="Page Numbers (Top of Page)"/>
        <w:docPartUnique/>
      </w:docPartObj>
    </w:sdtPr>
    <w:sdtEndPr>
      <w:rPr>
        <w:rFonts w:ascii="Cambria" w:hAnsi="Cambria"/>
        <w:sz w:val="24"/>
        <w:szCs w:val="24"/>
      </w:rPr>
    </w:sdtEndPr>
    <w:sdtContent>
      <w:p w14:paraId="7EF6DE2A" w14:textId="48C3EA30" w:rsidR="0079472E" w:rsidRPr="0079472E" w:rsidRDefault="0079472E">
        <w:pPr>
          <w:pStyle w:val="Header"/>
          <w:jc w:val="center"/>
          <w:rPr>
            <w:rFonts w:ascii="Cambria" w:hAnsi="Cambria"/>
            <w:sz w:val="24"/>
            <w:szCs w:val="24"/>
          </w:rPr>
        </w:pPr>
        <w:r w:rsidRPr="0079472E">
          <w:rPr>
            <w:rFonts w:ascii="Cambria" w:hAnsi="Cambria"/>
            <w:sz w:val="24"/>
            <w:szCs w:val="24"/>
          </w:rPr>
          <w:fldChar w:fldCharType="begin"/>
        </w:r>
        <w:r w:rsidRPr="0079472E">
          <w:rPr>
            <w:rFonts w:ascii="Cambria" w:hAnsi="Cambria"/>
            <w:sz w:val="24"/>
            <w:szCs w:val="24"/>
          </w:rPr>
          <w:instrText>PAGE   \* MERGEFORMAT</w:instrText>
        </w:r>
        <w:r w:rsidRPr="0079472E">
          <w:rPr>
            <w:rFonts w:ascii="Cambria" w:hAnsi="Cambria"/>
            <w:sz w:val="24"/>
            <w:szCs w:val="24"/>
          </w:rPr>
          <w:fldChar w:fldCharType="separate"/>
        </w:r>
        <w:r w:rsidRPr="0079472E">
          <w:rPr>
            <w:rFonts w:ascii="Cambria" w:hAnsi="Cambria"/>
            <w:sz w:val="24"/>
            <w:szCs w:val="24"/>
          </w:rPr>
          <w:t>2</w:t>
        </w:r>
        <w:r w:rsidRPr="0079472E">
          <w:rPr>
            <w:rFonts w:ascii="Cambria" w:hAnsi="Cambria"/>
            <w:sz w:val="24"/>
            <w:szCs w:val="24"/>
          </w:rPr>
          <w:fldChar w:fldCharType="end"/>
        </w:r>
      </w:p>
    </w:sdtContent>
  </w:sdt>
  <w:p w14:paraId="4C53B0FC" w14:textId="49EDC4F7" w:rsidR="00BB7946" w:rsidRPr="0079472E" w:rsidRDefault="00BB7946" w:rsidP="00BB7946">
    <w:pPr>
      <w:pStyle w:val="Header"/>
      <w:jc w:val="right"/>
      <w:rPr>
        <w:rFonts w:ascii="Cambria" w:hAnsi="Cambr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581D"/>
    <w:multiLevelType w:val="hybridMultilevel"/>
    <w:tmpl w:val="DFE02C60"/>
    <w:lvl w:ilvl="0" w:tplc="B4A0F092">
      <w:start w:val="1"/>
      <w:numFmt w:val="bullet"/>
      <w:pStyle w:val="Heading4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703E9"/>
    <w:multiLevelType w:val="multilevel"/>
    <w:tmpl w:val="AD2877E8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sz w:val="22"/>
      </w:rPr>
    </w:lvl>
    <w:lvl w:ilvl="1">
      <w:start w:val="1"/>
      <w:numFmt w:val="decimal"/>
      <w:suff w:val="space"/>
      <w:lvlText w:val="%1.%2."/>
      <w:lvlJc w:val="left"/>
      <w:pPr>
        <w:ind w:left="766" w:hanging="3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2" w15:restartNumberingAfterBreak="0">
    <w:nsid w:val="0A021855"/>
    <w:multiLevelType w:val="hybridMultilevel"/>
    <w:tmpl w:val="5186EC7C"/>
    <w:lvl w:ilvl="0" w:tplc="73840598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63F89"/>
    <w:multiLevelType w:val="hybridMultilevel"/>
    <w:tmpl w:val="536E3D6C"/>
    <w:lvl w:ilvl="0" w:tplc="73840598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70C39"/>
    <w:multiLevelType w:val="hybridMultilevel"/>
    <w:tmpl w:val="3DDA5D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E7164"/>
    <w:multiLevelType w:val="multilevel"/>
    <w:tmpl w:val="BC9666CC"/>
    <w:lvl w:ilvl="0">
      <w:start w:val="1"/>
      <w:numFmt w:val="decimal"/>
      <w:pStyle w:val="Antrat11"/>
      <w:lvlText w:val="%1."/>
      <w:lvlJc w:val="left"/>
      <w:pPr>
        <w:ind w:left="1287" w:hanging="1287"/>
      </w:pPr>
      <w:rPr>
        <w:rFonts w:ascii="Cambria" w:hAnsi="Cambria" w:hint="default"/>
        <w:b/>
        <w:i w:val="0"/>
        <w:sz w:val="24"/>
      </w:rPr>
    </w:lvl>
    <w:lvl w:ilvl="1">
      <w:numFmt w:val="decimal"/>
      <w:pStyle w:val="Antrat21"/>
      <w:lvlText w:val="%1.%2."/>
      <w:lvlJc w:val="left"/>
      <w:pPr>
        <w:ind w:left="1287" w:hanging="1287"/>
      </w:pPr>
      <w:rPr>
        <w:rFonts w:ascii="Cambria" w:hAnsi="Cambria" w:hint="default"/>
        <w:b w:val="0"/>
        <w:i w:val="0"/>
        <w:sz w:val="24"/>
      </w:rPr>
    </w:lvl>
    <w:lvl w:ilvl="2">
      <w:numFmt w:val="decimal"/>
      <w:pStyle w:val="Antrat31"/>
      <w:lvlText w:val="%1.%2.%3."/>
      <w:lvlJc w:val="left"/>
      <w:pPr>
        <w:ind w:left="1287" w:hanging="1287"/>
      </w:pPr>
      <w:rPr>
        <w:rFonts w:ascii="Cambria" w:hAnsi="Cambria" w:hint="default"/>
        <w:b w:val="0"/>
        <w:i w:val="0"/>
        <w:sz w:val="24"/>
      </w:rPr>
    </w:lvl>
    <w:lvl w:ilvl="3">
      <w:start w:val="1"/>
      <w:numFmt w:val="decimal"/>
      <w:pStyle w:val="Antrat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Antrat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ntrat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Antrat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ntrat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ntrat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CAC3549"/>
    <w:multiLevelType w:val="hybridMultilevel"/>
    <w:tmpl w:val="C2AA991E"/>
    <w:lvl w:ilvl="0" w:tplc="73840598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60ABA"/>
    <w:multiLevelType w:val="multilevel"/>
    <w:tmpl w:val="5E9CDC50"/>
    <w:lvl w:ilvl="0">
      <w:start w:val="1"/>
      <w:numFmt w:val="none"/>
      <w:pStyle w:val="Heading1"/>
      <w:suff w:val="nothing"/>
      <w:lvlText w:val="%1"/>
      <w:lvlJc w:val="left"/>
      <w:pPr>
        <w:ind w:left="0" w:firstLine="1296"/>
      </w:pPr>
      <w:rPr>
        <w:rFonts w:ascii="Cambria" w:hAnsi="Cambria" w:hint="default"/>
        <w:b/>
        <w:i w:val="0"/>
        <w:caps/>
        <w:color w:val="FFFFFF" w:themeColor="background1"/>
        <w:sz w:val="24"/>
      </w:rPr>
    </w:lvl>
    <w:lvl w:ilvl="1">
      <w:start w:val="1"/>
      <w:numFmt w:val="decimal"/>
      <w:pStyle w:val="Heading2"/>
      <w:suff w:val="space"/>
      <w:lvlText w:val="%2."/>
      <w:lvlJc w:val="left"/>
      <w:pPr>
        <w:ind w:left="1296" w:firstLine="0"/>
      </w:pPr>
      <w:rPr>
        <w:rFonts w:ascii="Cambria" w:hAnsi="Cambria" w:hint="default"/>
        <w:b/>
        <w:i w:val="0"/>
        <w:color w:val="4E74A2" w:themeColor="accent6" w:themeShade="BF"/>
        <w:sz w:val="24"/>
      </w:rPr>
    </w:lvl>
    <w:lvl w:ilvl="2">
      <w:start w:val="1"/>
      <w:numFmt w:val="decimal"/>
      <w:pStyle w:val="Heading3"/>
      <w:suff w:val="nothing"/>
      <w:lvlText w:val="%2.%3."/>
      <w:lvlJc w:val="left"/>
      <w:pPr>
        <w:ind w:left="1722" w:firstLine="0"/>
      </w:pPr>
      <w:rPr>
        <w:rFonts w:ascii="Cambria" w:hAnsi="Cambria" w:hint="default"/>
        <w:b w:val="0"/>
        <w:i w:val="0"/>
        <w:color w:val="auto"/>
        <w:sz w:val="24"/>
      </w:rPr>
    </w:lvl>
    <w:lvl w:ilvl="3">
      <w:start w:val="1"/>
      <w:numFmt w:val="decimal"/>
      <w:suff w:val="space"/>
      <w:lvlText w:val="%2.%3.%4."/>
      <w:lvlJc w:val="left"/>
      <w:pPr>
        <w:ind w:left="1296" w:firstLine="0"/>
      </w:pPr>
      <w:rPr>
        <w:rFonts w:ascii="cam" w:hAnsi="cam" w:hint="default"/>
        <w:b w:val="0"/>
        <w:i w:val="0"/>
        <w:color w:val="auto"/>
        <w:sz w:val="24"/>
      </w:rPr>
    </w:lvl>
    <w:lvl w:ilvl="4">
      <w:start w:val="1"/>
      <w:numFmt w:val="decimal"/>
      <w:pStyle w:val="Heading5"/>
      <w:lvlText w:val="%1.%2.%3.%4.%5"/>
      <w:lvlJc w:val="left"/>
      <w:pPr>
        <w:ind w:left="2304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2448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2592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880" w:hanging="1584"/>
      </w:pPr>
      <w:rPr>
        <w:rFonts w:hint="default"/>
      </w:rPr>
    </w:lvl>
  </w:abstractNum>
  <w:abstractNum w:abstractNumId="8" w15:restartNumberingAfterBreak="0">
    <w:nsid w:val="1DF20C5A"/>
    <w:multiLevelType w:val="hybridMultilevel"/>
    <w:tmpl w:val="915E50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41B4F"/>
    <w:multiLevelType w:val="hybridMultilevel"/>
    <w:tmpl w:val="C99C22CA"/>
    <w:lvl w:ilvl="0" w:tplc="101449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412A1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B6C58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8825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2104E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E4EC5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08805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88E2E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F9AC0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27D07FC2"/>
    <w:multiLevelType w:val="hybridMultilevel"/>
    <w:tmpl w:val="2EE2014E"/>
    <w:lvl w:ilvl="0" w:tplc="4C363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226B4"/>
    <w:multiLevelType w:val="hybridMultilevel"/>
    <w:tmpl w:val="891EA614"/>
    <w:lvl w:ilvl="0" w:tplc="0427000F">
      <w:start w:val="1"/>
      <w:numFmt w:val="decimal"/>
      <w:pStyle w:val="LENT"/>
      <w:lvlText w:val="%1."/>
      <w:lvlJc w:val="left"/>
      <w:pPr>
        <w:tabs>
          <w:tab w:val="num" w:pos="360"/>
        </w:tabs>
      </w:pPr>
    </w:lvl>
    <w:lvl w:ilvl="1" w:tplc="FFECC1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618CB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74A56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598C9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A269C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0223D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A228E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376B1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7EB62AE"/>
    <w:multiLevelType w:val="multilevel"/>
    <w:tmpl w:val="AD2877E8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sz w:val="22"/>
      </w:rPr>
    </w:lvl>
    <w:lvl w:ilvl="1">
      <w:start w:val="1"/>
      <w:numFmt w:val="decimal"/>
      <w:suff w:val="space"/>
      <w:lvlText w:val="%1.%2."/>
      <w:lvlJc w:val="left"/>
      <w:pPr>
        <w:ind w:left="766" w:hanging="3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13" w15:restartNumberingAfterBreak="0">
    <w:nsid w:val="45132B6A"/>
    <w:multiLevelType w:val="hybridMultilevel"/>
    <w:tmpl w:val="7966A566"/>
    <w:lvl w:ilvl="0" w:tplc="73840598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62846"/>
    <w:multiLevelType w:val="hybridMultilevel"/>
    <w:tmpl w:val="895CF51E"/>
    <w:lvl w:ilvl="0" w:tplc="73840598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CA3876"/>
    <w:multiLevelType w:val="hybridMultilevel"/>
    <w:tmpl w:val="70D415D6"/>
    <w:lvl w:ilvl="0" w:tplc="73840598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D164E"/>
    <w:multiLevelType w:val="hybridMultilevel"/>
    <w:tmpl w:val="C95204C8"/>
    <w:lvl w:ilvl="0" w:tplc="BC92DE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DE041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329E66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79ED2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95CDB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5BA8A7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C38A2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6F028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D8AD2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7" w15:restartNumberingAfterBreak="0">
    <w:nsid w:val="547E3220"/>
    <w:multiLevelType w:val="hybridMultilevel"/>
    <w:tmpl w:val="4044D6D8"/>
    <w:lvl w:ilvl="0" w:tplc="FFFFFFFF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</w:rPr>
    </w:lvl>
    <w:lvl w:ilvl="1" w:tplc="E572C546">
      <w:start w:val="1"/>
      <w:numFmt w:val="bullet"/>
      <w:lvlText w:val=""/>
      <w:lvlJc w:val="left"/>
      <w:pPr>
        <w:ind w:left="17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8" w15:restartNumberingAfterBreak="0">
    <w:nsid w:val="57674FBC"/>
    <w:multiLevelType w:val="hybridMultilevel"/>
    <w:tmpl w:val="4AB8F0A0"/>
    <w:lvl w:ilvl="0" w:tplc="E572C546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9" w15:restartNumberingAfterBreak="0">
    <w:nsid w:val="59AE2209"/>
    <w:multiLevelType w:val="hybridMultilevel"/>
    <w:tmpl w:val="E78C9B6E"/>
    <w:lvl w:ilvl="0" w:tplc="4C363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41527"/>
    <w:multiLevelType w:val="hybridMultilevel"/>
    <w:tmpl w:val="CA3A8EA6"/>
    <w:lvl w:ilvl="0" w:tplc="26E8F5B6">
      <w:start w:val="1"/>
      <w:numFmt w:val="bullet"/>
      <w:lvlText w:val="–"/>
      <w:lvlJc w:val="left"/>
      <w:pPr>
        <w:ind w:left="417" w:hanging="360"/>
      </w:pPr>
      <w:rPr>
        <w:rFonts w:ascii="Cambria" w:eastAsia="Times New Roman" w:hAnsi="Cambria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1" w15:restartNumberingAfterBreak="0">
    <w:nsid w:val="68CD5943"/>
    <w:multiLevelType w:val="hybridMultilevel"/>
    <w:tmpl w:val="726C337C"/>
    <w:lvl w:ilvl="0" w:tplc="73840598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D45E8"/>
    <w:multiLevelType w:val="hybridMultilevel"/>
    <w:tmpl w:val="4524E6F4"/>
    <w:lvl w:ilvl="0" w:tplc="042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73037D84"/>
    <w:multiLevelType w:val="multilevel"/>
    <w:tmpl w:val="FD4E6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62B1820"/>
    <w:multiLevelType w:val="hybridMultilevel"/>
    <w:tmpl w:val="51A0D4E2"/>
    <w:lvl w:ilvl="0" w:tplc="73840598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E64F5C"/>
    <w:multiLevelType w:val="hybridMultilevel"/>
    <w:tmpl w:val="86502448"/>
    <w:lvl w:ilvl="0" w:tplc="73840598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F208D9"/>
    <w:multiLevelType w:val="hybridMultilevel"/>
    <w:tmpl w:val="18282782"/>
    <w:lvl w:ilvl="0" w:tplc="73840598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565987">
    <w:abstractNumId w:val="4"/>
  </w:num>
  <w:num w:numId="2" w16cid:durableId="1201165477">
    <w:abstractNumId w:val="1"/>
  </w:num>
  <w:num w:numId="3" w16cid:durableId="147552332">
    <w:abstractNumId w:val="14"/>
  </w:num>
  <w:num w:numId="4" w16cid:durableId="1862550668">
    <w:abstractNumId w:val="24"/>
  </w:num>
  <w:num w:numId="5" w16cid:durableId="1686398029">
    <w:abstractNumId w:val="13"/>
  </w:num>
  <w:num w:numId="6" w16cid:durableId="1319453336">
    <w:abstractNumId w:val="2"/>
  </w:num>
  <w:num w:numId="7" w16cid:durableId="308098986">
    <w:abstractNumId w:val="15"/>
  </w:num>
  <w:num w:numId="8" w16cid:durableId="1724403931">
    <w:abstractNumId w:val="26"/>
  </w:num>
  <w:num w:numId="9" w16cid:durableId="1742750467">
    <w:abstractNumId w:val="25"/>
  </w:num>
  <w:num w:numId="10" w16cid:durableId="931162604">
    <w:abstractNumId w:val="3"/>
  </w:num>
  <w:num w:numId="11" w16cid:durableId="21059822">
    <w:abstractNumId w:val="6"/>
  </w:num>
  <w:num w:numId="12" w16cid:durableId="1330133335">
    <w:abstractNumId w:val="21"/>
  </w:num>
  <w:num w:numId="13" w16cid:durableId="1707877031">
    <w:abstractNumId w:val="12"/>
  </w:num>
  <w:num w:numId="14" w16cid:durableId="895748912">
    <w:abstractNumId w:val="8"/>
  </w:num>
  <w:num w:numId="15" w16cid:durableId="1845123090">
    <w:abstractNumId w:val="11"/>
  </w:num>
  <w:num w:numId="16" w16cid:durableId="1721591819">
    <w:abstractNumId w:val="23"/>
  </w:num>
  <w:num w:numId="17" w16cid:durableId="1013267910">
    <w:abstractNumId w:val="5"/>
  </w:num>
  <w:num w:numId="18" w16cid:durableId="2138444869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43642247">
    <w:abstractNumId w:val="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0923165">
    <w:abstractNumId w:val="7"/>
  </w:num>
  <w:num w:numId="21" w16cid:durableId="1204714219">
    <w:abstractNumId w:val="18"/>
  </w:num>
  <w:num w:numId="22" w16cid:durableId="1070467873">
    <w:abstractNumId w:val="17"/>
  </w:num>
  <w:num w:numId="23" w16cid:durableId="385571949">
    <w:abstractNumId w:val="20"/>
  </w:num>
  <w:num w:numId="24" w16cid:durableId="2108309618">
    <w:abstractNumId w:val="10"/>
  </w:num>
  <w:num w:numId="25" w16cid:durableId="556356031">
    <w:abstractNumId w:val="19"/>
  </w:num>
  <w:num w:numId="26" w16cid:durableId="1401830826">
    <w:abstractNumId w:val="22"/>
  </w:num>
  <w:num w:numId="27" w16cid:durableId="217017304">
    <w:abstractNumId w:val="7"/>
  </w:num>
  <w:num w:numId="28" w16cid:durableId="1838955510">
    <w:abstractNumId w:val="0"/>
  </w:num>
  <w:num w:numId="29" w16cid:durableId="1600865831">
    <w:abstractNumId w:val="0"/>
  </w:num>
  <w:num w:numId="30" w16cid:durableId="481624221">
    <w:abstractNumId w:val="0"/>
  </w:num>
  <w:num w:numId="31" w16cid:durableId="948241906">
    <w:abstractNumId w:val="0"/>
  </w:num>
  <w:num w:numId="32" w16cid:durableId="359554762">
    <w:abstractNumId w:val="0"/>
  </w:num>
  <w:num w:numId="33" w16cid:durableId="415445770">
    <w:abstractNumId w:val="16"/>
  </w:num>
  <w:num w:numId="34" w16cid:durableId="14480848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2B7"/>
    <w:rsid w:val="00001630"/>
    <w:rsid w:val="00004664"/>
    <w:rsid w:val="00010158"/>
    <w:rsid w:val="00010318"/>
    <w:rsid w:val="000132AD"/>
    <w:rsid w:val="000150C0"/>
    <w:rsid w:val="00017164"/>
    <w:rsid w:val="0002165D"/>
    <w:rsid w:val="00023B46"/>
    <w:rsid w:val="00024BCC"/>
    <w:rsid w:val="000269B4"/>
    <w:rsid w:val="00033C8A"/>
    <w:rsid w:val="00037B9B"/>
    <w:rsid w:val="00040A64"/>
    <w:rsid w:val="0004284B"/>
    <w:rsid w:val="00045510"/>
    <w:rsid w:val="00053495"/>
    <w:rsid w:val="000542BB"/>
    <w:rsid w:val="00054D04"/>
    <w:rsid w:val="00055F9E"/>
    <w:rsid w:val="000561E1"/>
    <w:rsid w:val="00066653"/>
    <w:rsid w:val="00067310"/>
    <w:rsid w:val="00072929"/>
    <w:rsid w:val="000759B0"/>
    <w:rsid w:val="00075AA1"/>
    <w:rsid w:val="000821B0"/>
    <w:rsid w:val="00082D38"/>
    <w:rsid w:val="00082DB7"/>
    <w:rsid w:val="0008477C"/>
    <w:rsid w:val="00085C81"/>
    <w:rsid w:val="00090953"/>
    <w:rsid w:val="00092975"/>
    <w:rsid w:val="000A29E4"/>
    <w:rsid w:val="000A2E49"/>
    <w:rsid w:val="000A31AC"/>
    <w:rsid w:val="000A42AD"/>
    <w:rsid w:val="000A463F"/>
    <w:rsid w:val="000B25B3"/>
    <w:rsid w:val="000B2987"/>
    <w:rsid w:val="000B2A03"/>
    <w:rsid w:val="000C01DF"/>
    <w:rsid w:val="000C0CA9"/>
    <w:rsid w:val="000C5F76"/>
    <w:rsid w:val="000C63FD"/>
    <w:rsid w:val="000C7250"/>
    <w:rsid w:val="000D436C"/>
    <w:rsid w:val="000D5E2D"/>
    <w:rsid w:val="000D6186"/>
    <w:rsid w:val="000D65E4"/>
    <w:rsid w:val="000E1807"/>
    <w:rsid w:val="000E27F2"/>
    <w:rsid w:val="000E3942"/>
    <w:rsid w:val="000E3D53"/>
    <w:rsid w:val="000E3DBE"/>
    <w:rsid w:val="000E523F"/>
    <w:rsid w:val="000F2350"/>
    <w:rsid w:val="000F3011"/>
    <w:rsid w:val="000F3BB0"/>
    <w:rsid w:val="000F3E48"/>
    <w:rsid w:val="000F45BB"/>
    <w:rsid w:val="000F509B"/>
    <w:rsid w:val="001004D9"/>
    <w:rsid w:val="00101B77"/>
    <w:rsid w:val="00102401"/>
    <w:rsid w:val="001041E8"/>
    <w:rsid w:val="0010796C"/>
    <w:rsid w:val="0011005A"/>
    <w:rsid w:val="00111D1D"/>
    <w:rsid w:val="00120BB8"/>
    <w:rsid w:val="00125C60"/>
    <w:rsid w:val="00125CCB"/>
    <w:rsid w:val="001264C3"/>
    <w:rsid w:val="00130832"/>
    <w:rsid w:val="001309EA"/>
    <w:rsid w:val="00140DF8"/>
    <w:rsid w:val="00142335"/>
    <w:rsid w:val="001436FA"/>
    <w:rsid w:val="0014395E"/>
    <w:rsid w:val="00144986"/>
    <w:rsid w:val="00151E3A"/>
    <w:rsid w:val="00152C5A"/>
    <w:rsid w:val="00154E8C"/>
    <w:rsid w:val="00156D40"/>
    <w:rsid w:val="00157EF2"/>
    <w:rsid w:val="0016025D"/>
    <w:rsid w:val="00163663"/>
    <w:rsid w:val="00163804"/>
    <w:rsid w:val="001705A5"/>
    <w:rsid w:val="0017084B"/>
    <w:rsid w:val="00171FED"/>
    <w:rsid w:val="00174955"/>
    <w:rsid w:val="0017527B"/>
    <w:rsid w:val="00176AA0"/>
    <w:rsid w:val="00182BD6"/>
    <w:rsid w:val="001833B5"/>
    <w:rsid w:val="00191729"/>
    <w:rsid w:val="00193DDE"/>
    <w:rsid w:val="001961FA"/>
    <w:rsid w:val="001979B8"/>
    <w:rsid w:val="00197ADD"/>
    <w:rsid w:val="001A22BF"/>
    <w:rsid w:val="001A2C2D"/>
    <w:rsid w:val="001A4CCC"/>
    <w:rsid w:val="001A6F57"/>
    <w:rsid w:val="001B30CB"/>
    <w:rsid w:val="001B3E07"/>
    <w:rsid w:val="001B4445"/>
    <w:rsid w:val="001B4F52"/>
    <w:rsid w:val="001B5007"/>
    <w:rsid w:val="001B5436"/>
    <w:rsid w:val="001C1C29"/>
    <w:rsid w:val="001C2375"/>
    <w:rsid w:val="001C24DE"/>
    <w:rsid w:val="001C49ED"/>
    <w:rsid w:val="001C561A"/>
    <w:rsid w:val="001C679E"/>
    <w:rsid w:val="001C726D"/>
    <w:rsid w:val="001C7D3E"/>
    <w:rsid w:val="001D02FE"/>
    <w:rsid w:val="001D2437"/>
    <w:rsid w:val="001D2EB2"/>
    <w:rsid w:val="001D5DE9"/>
    <w:rsid w:val="001D7996"/>
    <w:rsid w:val="001E0A64"/>
    <w:rsid w:val="001E2FAC"/>
    <w:rsid w:val="001E551F"/>
    <w:rsid w:val="001E7B33"/>
    <w:rsid w:val="001F143A"/>
    <w:rsid w:val="001F3B74"/>
    <w:rsid w:val="001F4ABA"/>
    <w:rsid w:val="001F4CD2"/>
    <w:rsid w:val="00202018"/>
    <w:rsid w:val="00202AB9"/>
    <w:rsid w:val="00204023"/>
    <w:rsid w:val="00204EF6"/>
    <w:rsid w:val="00207143"/>
    <w:rsid w:val="00207291"/>
    <w:rsid w:val="00210DFF"/>
    <w:rsid w:val="00213184"/>
    <w:rsid w:val="00214290"/>
    <w:rsid w:val="00216846"/>
    <w:rsid w:val="00220E3E"/>
    <w:rsid w:val="00224EA8"/>
    <w:rsid w:val="00232C98"/>
    <w:rsid w:val="0023378E"/>
    <w:rsid w:val="0023541D"/>
    <w:rsid w:val="002429EB"/>
    <w:rsid w:val="002435BD"/>
    <w:rsid w:val="00243885"/>
    <w:rsid w:val="00243AF0"/>
    <w:rsid w:val="002459BC"/>
    <w:rsid w:val="00246D69"/>
    <w:rsid w:val="00250552"/>
    <w:rsid w:val="002505FA"/>
    <w:rsid w:val="0025076C"/>
    <w:rsid w:val="0025182B"/>
    <w:rsid w:val="00251D4F"/>
    <w:rsid w:val="002549D2"/>
    <w:rsid w:val="00255554"/>
    <w:rsid w:val="00256D8A"/>
    <w:rsid w:val="002618F5"/>
    <w:rsid w:val="00261B9B"/>
    <w:rsid w:val="0026528F"/>
    <w:rsid w:val="00270D91"/>
    <w:rsid w:val="00272A51"/>
    <w:rsid w:val="00273773"/>
    <w:rsid w:val="00273F4D"/>
    <w:rsid w:val="0027455D"/>
    <w:rsid w:val="00274D63"/>
    <w:rsid w:val="00276AFD"/>
    <w:rsid w:val="002771C8"/>
    <w:rsid w:val="002806CB"/>
    <w:rsid w:val="00283B82"/>
    <w:rsid w:val="002864AD"/>
    <w:rsid w:val="00286F1A"/>
    <w:rsid w:val="0029567C"/>
    <w:rsid w:val="002968A0"/>
    <w:rsid w:val="002973E2"/>
    <w:rsid w:val="002A0D1E"/>
    <w:rsid w:val="002B3972"/>
    <w:rsid w:val="002B5FDF"/>
    <w:rsid w:val="002C01EF"/>
    <w:rsid w:val="002C0AB9"/>
    <w:rsid w:val="002C51D7"/>
    <w:rsid w:val="002C5845"/>
    <w:rsid w:val="002C5E23"/>
    <w:rsid w:val="002D7331"/>
    <w:rsid w:val="002E04A2"/>
    <w:rsid w:val="002E1209"/>
    <w:rsid w:val="002E329F"/>
    <w:rsid w:val="002E397C"/>
    <w:rsid w:val="002E5EE9"/>
    <w:rsid w:val="002E63AE"/>
    <w:rsid w:val="002E74C1"/>
    <w:rsid w:val="002E768B"/>
    <w:rsid w:val="002F0C34"/>
    <w:rsid w:val="002F1779"/>
    <w:rsid w:val="002F27BD"/>
    <w:rsid w:val="002F58C1"/>
    <w:rsid w:val="002F5ACC"/>
    <w:rsid w:val="002F7CD6"/>
    <w:rsid w:val="0030065C"/>
    <w:rsid w:val="00300C4C"/>
    <w:rsid w:val="003036B9"/>
    <w:rsid w:val="00307508"/>
    <w:rsid w:val="0031071D"/>
    <w:rsid w:val="00310E11"/>
    <w:rsid w:val="00310E5F"/>
    <w:rsid w:val="00310EB5"/>
    <w:rsid w:val="0031521B"/>
    <w:rsid w:val="003170A5"/>
    <w:rsid w:val="00322836"/>
    <w:rsid w:val="00325940"/>
    <w:rsid w:val="00326268"/>
    <w:rsid w:val="003326F3"/>
    <w:rsid w:val="00334A07"/>
    <w:rsid w:val="00337B20"/>
    <w:rsid w:val="00340D9B"/>
    <w:rsid w:val="0034189D"/>
    <w:rsid w:val="003423B5"/>
    <w:rsid w:val="00342648"/>
    <w:rsid w:val="0034270E"/>
    <w:rsid w:val="00347118"/>
    <w:rsid w:val="003505AF"/>
    <w:rsid w:val="00351086"/>
    <w:rsid w:val="00360D2E"/>
    <w:rsid w:val="003612C0"/>
    <w:rsid w:val="003621EB"/>
    <w:rsid w:val="0036261D"/>
    <w:rsid w:val="00362E20"/>
    <w:rsid w:val="00364653"/>
    <w:rsid w:val="0036555F"/>
    <w:rsid w:val="0036579A"/>
    <w:rsid w:val="0036582F"/>
    <w:rsid w:val="00366A1D"/>
    <w:rsid w:val="00366C43"/>
    <w:rsid w:val="003751F3"/>
    <w:rsid w:val="0037633F"/>
    <w:rsid w:val="00377331"/>
    <w:rsid w:val="0037789C"/>
    <w:rsid w:val="00380403"/>
    <w:rsid w:val="00386DD2"/>
    <w:rsid w:val="00387AF4"/>
    <w:rsid w:val="00387DA4"/>
    <w:rsid w:val="003911C9"/>
    <w:rsid w:val="00391B02"/>
    <w:rsid w:val="00393E86"/>
    <w:rsid w:val="00395128"/>
    <w:rsid w:val="00396483"/>
    <w:rsid w:val="003A2250"/>
    <w:rsid w:val="003A5D61"/>
    <w:rsid w:val="003A62B4"/>
    <w:rsid w:val="003A7F2B"/>
    <w:rsid w:val="003B1442"/>
    <w:rsid w:val="003B5C82"/>
    <w:rsid w:val="003B6097"/>
    <w:rsid w:val="003C1B3B"/>
    <w:rsid w:val="003C25FC"/>
    <w:rsid w:val="003C5978"/>
    <w:rsid w:val="003C5FB8"/>
    <w:rsid w:val="003C6B4C"/>
    <w:rsid w:val="003D016B"/>
    <w:rsid w:val="003D071C"/>
    <w:rsid w:val="003D1357"/>
    <w:rsid w:val="003D2B9F"/>
    <w:rsid w:val="003D2E7B"/>
    <w:rsid w:val="003D446E"/>
    <w:rsid w:val="003D67A5"/>
    <w:rsid w:val="003D70F5"/>
    <w:rsid w:val="003E513B"/>
    <w:rsid w:val="003E71F0"/>
    <w:rsid w:val="003F0402"/>
    <w:rsid w:val="003F436A"/>
    <w:rsid w:val="00400F44"/>
    <w:rsid w:val="004036FA"/>
    <w:rsid w:val="00412093"/>
    <w:rsid w:val="00414A45"/>
    <w:rsid w:val="004175BE"/>
    <w:rsid w:val="004213FE"/>
    <w:rsid w:val="004217E6"/>
    <w:rsid w:val="004222AC"/>
    <w:rsid w:val="004225FB"/>
    <w:rsid w:val="00423B7E"/>
    <w:rsid w:val="004255E0"/>
    <w:rsid w:val="0042612A"/>
    <w:rsid w:val="00426574"/>
    <w:rsid w:val="004277CF"/>
    <w:rsid w:val="00427AB1"/>
    <w:rsid w:val="004320FF"/>
    <w:rsid w:val="00442D22"/>
    <w:rsid w:val="0044435C"/>
    <w:rsid w:val="004461D1"/>
    <w:rsid w:val="00451036"/>
    <w:rsid w:val="004541BB"/>
    <w:rsid w:val="0045511D"/>
    <w:rsid w:val="004606F8"/>
    <w:rsid w:val="00465E9D"/>
    <w:rsid w:val="00466862"/>
    <w:rsid w:val="00470509"/>
    <w:rsid w:val="00471C96"/>
    <w:rsid w:val="00473045"/>
    <w:rsid w:val="004734C3"/>
    <w:rsid w:val="004773C2"/>
    <w:rsid w:val="00483B12"/>
    <w:rsid w:val="004848EA"/>
    <w:rsid w:val="004857B2"/>
    <w:rsid w:val="0049124C"/>
    <w:rsid w:val="00491435"/>
    <w:rsid w:val="00491545"/>
    <w:rsid w:val="004915F4"/>
    <w:rsid w:val="00491B41"/>
    <w:rsid w:val="00491C78"/>
    <w:rsid w:val="0049213B"/>
    <w:rsid w:val="00492AD7"/>
    <w:rsid w:val="004943B4"/>
    <w:rsid w:val="00495BE0"/>
    <w:rsid w:val="004A26A0"/>
    <w:rsid w:val="004A32C4"/>
    <w:rsid w:val="004A33FA"/>
    <w:rsid w:val="004A3AFD"/>
    <w:rsid w:val="004A47AF"/>
    <w:rsid w:val="004A498B"/>
    <w:rsid w:val="004A6306"/>
    <w:rsid w:val="004A679D"/>
    <w:rsid w:val="004B04A6"/>
    <w:rsid w:val="004B2269"/>
    <w:rsid w:val="004B2F2D"/>
    <w:rsid w:val="004C0DA7"/>
    <w:rsid w:val="004C32D6"/>
    <w:rsid w:val="004C475D"/>
    <w:rsid w:val="004C52D2"/>
    <w:rsid w:val="004C5459"/>
    <w:rsid w:val="004C5E87"/>
    <w:rsid w:val="004C7602"/>
    <w:rsid w:val="004D2CFC"/>
    <w:rsid w:val="004D339F"/>
    <w:rsid w:val="004D3735"/>
    <w:rsid w:val="004D3830"/>
    <w:rsid w:val="004D66EA"/>
    <w:rsid w:val="004D6B8C"/>
    <w:rsid w:val="004E005D"/>
    <w:rsid w:val="004E1035"/>
    <w:rsid w:val="004E1E0A"/>
    <w:rsid w:val="004E3424"/>
    <w:rsid w:val="004E3E10"/>
    <w:rsid w:val="004E5609"/>
    <w:rsid w:val="004E6A40"/>
    <w:rsid w:val="004F3826"/>
    <w:rsid w:val="004F441E"/>
    <w:rsid w:val="004F4C28"/>
    <w:rsid w:val="004F579A"/>
    <w:rsid w:val="004F755F"/>
    <w:rsid w:val="005007AA"/>
    <w:rsid w:val="005012A2"/>
    <w:rsid w:val="005013C0"/>
    <w:rsid w:val="0050206E"/>
    <w:rsid w:val="00502FC6"/>
    <w:rsid w:val="00504FC4"/>
    <w:rsid w:val="005064B7"/>
    <w:rsid w:val="00507675"/>
    <w:rsid w:val="00511661"/>
    <w:rsid w:val="005122A0"/>
    <w:rsid w:val="00514908"/>
    <w:rsid w:val="00514D4D"/>
    <w:rsid w:val="00515E7F"/>
    <w:rsid w:val="00517F29"/>
    <w:rsid w:val="005242EC"/>
    <w:rsid w:val="005255B9"/>
    <w:rsid w:val="00525F9D"/>
    <w:rsid w:val="0052790A"/>
    <w:rsid w:val="0052D627"/>
    <w:rsid w:val="00530D30"/>
    <w:rsid w:val="005328FC"/>
    <w:rsid w:val="0053340F"/>
    <w:rsid w:val="00533BB6"/>
    <w:rsid w:val="0054077D"/>
    <w:rsid w:val="005408C0"/>
    <w:rsid w:val="00550AAF"/>
    <w:rsid w:val="00550E97"/>
    <w:rsid w:val="00551773"/>
    <w:rsid w:val="00555621"/>
    <w:rsid w:val="005611B7"/>
    <w:rsid w:val="00561535"/>
    <w:rsid w:val="00562813"/>
    <w:rsid w:val="005809FA"/>
    <w:rsid w:val="0058236F"/>
    <w:rsid w:val="00583E04"/>
    <w:rsid w:val="005840B9"/>
    <w:rsid w:val="00584BBA"/>
    <w:rsid w:val="00591903"/>
    <w:rsid w:val="00593661"/>
    <w:rsid w:val="00596607"/>
    <w:rsid w:val="005976F7"/>
    <w:rsid w:val="00597C13"/>
    <w:rsid w:val="005A04F1"/>
    <w:rsid w:val="005A06F9"/>
    <w:rsid w:val="005A0999"/>
    <w:rsid w:val="005A1563"/>
    <w:rsid w:val="005A5E8B"/>
    <w:rsid w:val="005A64CE"/>
    <w:rsid w:val="005C01BA"/>
    <w:rsid w:val="005C2F82"/>
    <w:rsid w:val="005C78BE"/>
    <w:rsid w:val="005D3D68"/>
    <w:rsid w:val="005D47E2"/>
    <w:rsid w:val="005D50C5"/>
    <w:rsid w:val="005E0CD6"/>
    <w:rsid w:val="005E11F7"/>
    <w:rsid w:val="005E6D49"/>
    <w:rsid w:val="005F0655"/>
    <w:rsid w:val="005F07FE"/>
    <w:rsid w:val="005F5F58"/>
    <w:rsid w:val="005F7208"/>
    <w:rsid w:val="006010CB"/>
    <w:rsid w:val="00601FE9"/>
    <w:rsid w:val="00602FE9"/>
    <w:rsid w:val="0060318E"/>
    <w:rsid w:val="0060413F"/>
    <w:rsid w:val="0060420E"/>
    <w:rsid w:val="00605260"/>
    <w:rsid w:val="006078E6"/>
    <w:rsid w:val="00607E74"/>
    <w:rsid w:val="0061016A"/>
    <w:rsid w:val="006110E7"/>
    <w:rsid w:val="00613511"/>
    <w:rsid w:val="0061351A"/>
    <w:rsid w:val="006144C0"/>
    <w:rsid w:val="0061710C"/>
    <w:rsid w:val="0062061D"/>
    <w:rsid w:val="00620D92"/>
    <w:rsid w:val="00621D53"/>
    <w:rsid w:val="00622662"/>
    <w:rsid w:val="006243F4"/>
    <w:rsid w:val="0062740A"/>
    <w:rsid w:val="0062751E"/>
    <w:rsid w:val="0063157C"/>
    <w:rsid w:val="00632E8D"/>
    <w:rsid w:val="006332D8"/>
    <w:rsid w:val="00636138"/>
    <w:rsid w:val="0063688B"/>
    <w:rsid w:val="00636C2D"/>
    <w:rsid w:val="0063743F"/>
    <w:rsid w:val="00640131"/>
    <w:rsid w:val="00645E8C"/>
    <w:rsid w:val="00646042"/>
    <w:rsid w:val="00646C58"/>
    <w:rsid w:val="00651E8C"/>
    <w:rsid w:val="00670E14"/>
    <w:rsid w:val="0067232C"/>
    <w:rsid w:val="00672641"/>
    <w:rsid w:val="006734E3"/>
    <w:rsid w:val="006744A2"/>
    <w:rsid w:val="00674FAE"/>
    <w:rsid w:val="00675619"/>
    <w:rsid w:val="00681675"/>
    <w:rsid w:val="006860FD"/>
    <w:rsid w:val="00693111"/>
    <w:rsid w:val="0069354B"/>
    <w:rsid w:val="00694708"/>
    <w:rsid w:val="00695254"/>
    <w:rsid w:val="006A21F2"/>
    <w:rsid w:val="006A28B8"/>
    <w:rsid w:val="006A3B49"/>
    <w:rsid w:val="006A51C6"/>
    <w:rsid w:val="006A7E47"/>
    <w:rsid w:val="006B2DE7"/>
    <w:rsid w:val="006B48E0"/>
    <w:rsid w:val="006B5A4F"/>
    <w:rsid w:val="006B74EC"/>
    <w:rsid w:val="006D7427"/>
    <w:rsid w:val="006D7DE8"/>
    <w:rsid w:val="006D7F9F"/>
    <w:rsid w:val="006E1C80"/>
    <w:rsid w:val="006E2A05"/>
    <w:rsid w:val="006E3770"/>
    <w:rsid w:val="006E4BE4"/>
    <w:rsid w:val="006E5169"/>
    <w:rsid w:val="006F03EA"/>
    <w:rsid w:val="006F1F69"/>
    <w:rsid w:val="006F2AF1"/>
    <w:rsid w:val="007009AA"/>
    <w:rsid w:val="0071358A"/>
    <w:rsid w:val="00714D47"/>
    <w:rsid w:val="00715744"/>
    <w:rsid w:val="007200D3"/>
    <w:rsid w:val="007205B0"/>
    <w:rsid w:val="0072063B"/>
    <w:rsid w:val="007215DE"/>
    <w:rsid w:val="0072746D"/>
    <w:rsid w:val="0073071F"/>
    <w:rsid w:val="00731081"/>
    <w:rsid w:val="00735ED1"/>
    <w:rsid w:val="00736842"/>
    <w:rsid w:val="00737AB1"/>
    <w:rsid w:val="00740A22"/>
    <w:rsid w:val="00741394"/>
    <w:rsid w:val="00742187"/>
    <w:rsid w:val="00745090"/>
    <w:rsid w:val="00750424"/>
    <w:rsid w:val="00755180"/>
    <w:rsid w:val="007572E5"/>
    <w:rsid w:val="00761499"/>
    <w:rsid w:val="00761719"/>
    <w:rsid w:val="00762181"/>
    <w:rsid w:val="00763036"/>
    <w:rsid w:val="00765407"/>
    <w:rsid w:val="00765601"/>
    <w:rsid w:val="00773EB6"/>
    <w:rsid w:val="00775D21"/>
    <w:rsid w:val="00777429"/>
    <w:rsid w:val="007775B2"/>
    <w:rsid w:val="00777798"/>
    <w:rsid w:val="00777DB1"/>
    <w:rsid w:val="00777F22"/>
    <w:rsid w:val="0078495A"/>
    <w:rsid w:val="00784B48"/>
    <w:rsid w:val="007859B0"/>
    <w:rsid w:val="00785A24"/>
    <w:rsid w:val="0079374E"/>
    <w:rsid w:val="0079472E"/>
    <w:rsid w:val="0079676A"/>
    <w:rsid w:val="007A410F"/>
    <w:rsid w:val="007A46C0"/>
    <w:rsid w:val="007A7D03"/>
    <w:rsid w:val="007B2C2E"/>
    <w:rsid w:val="007B6545"/>
    <w:rsid w:val="007B6C12"/>
    <w:rsid w:val="007C2265"/>
    <w:rsid w:val="007C2E14"/>
    <w:rsid w:val="007D16D9"/>
    <w:rsid w:val="007D5BD4"/>
    <w:rsid w:val="007D64CB"/>
    <w:rsid w:val="007D64CD"/>
    <w:rsid w:val="007E051D"/>
    <w:rsid w:val="007E5179"/>
    <w:rsid w:val="007E5322"/>
    <w:rsid w:val="007E5BA4"/>
    <w:rsid w:val="007E7504"/>
    <w:rsid w:val="007E75B8"/>
    <w:rsid w:val="007F4B04"/>
    <w:rsid w:val="007F5EA7"/>
    <w:rsid w:val="0080132B"/>
    <w:rsid w:val="008018C1"/>
    <w:rsid w:val="0080219A"/>
    <w:rsid w:val="008044BB"/>
    <w:rsid w:val="008062AB"/>
    <w:rsid w:val="00806CA2"/>
    <w:rsid w:val="00806F5B"/>
    <w:rsid w:val="008075F1"/>
    <w:rsid w:val="00810239"/>
    <w:rsid w:val="00812883"/>
    <w:rsid w:val="00812E95"/>
    <w:rsid w:val="00815DE8"/>
    <w:rsid w:val="008162AC"/>
    <w:rsid w:val="00822618"/>
    <w:rsid w:val="00823ECA"/>
    <w:rsid w:val="008274A2"/>
    <w:rsid w:val="0082794B"/>
    <w:rsid w:val="00834280"/>
    <w:rsid w:val="00834D2A"/>
    <w:rsid w:val="00836C64"/>
    <w:rsid w:val="00837CB5"/>
    <w:rsid w:val="00840C2C"/>
    <w:rsid w:val="008410F9"/>
    <w:rsid w:val="008442B2"/>
    <w:rsid w:val="0084440A"/>
    <w:rsid w:val="00846269"/>
    <w:rsid w:val="008463ED"/>
    <w:rsid w:val="0084724C"/>
    <w:rsid w:val="00851095"/>
    <w:rsid w:val="008541A1"/>
    <w:rsid w:val="00854A11"/>
    <w:rsid w:val="00855C74"/>
    <w:rsid w:val="008577A7"/>
    <w:rsid w:val="008618B6"/>
    <w:rsid w:val="0086495F"/>
    <w:rsid w:val="0086624F"/>
    <w:rsid w:val="00866685"/>
    <w:rsid w:val="00867222"/>
    <w:rsid w:val="008703C1"/>
    <w:rsid w:val="00871CE4"/>
    <w:rsid w:val="0087211D"/>
    <w:rsid w:val="00877F03"/>
    <w:rsid w:val="00880FFA"/>
    <w:rsid w:val="008825CD"/>
    <w:rsid w:val="008825F7"/>
    <w:rsid w:val="008841CA"/>
    <w:rsid w:val="00885BCB"/>
    <w:rsid w:val="00885D3D"/>
    <w:rsid w:val="00890D83"/>
    <w:rsid w:val="008913F8"/>
    <w:rsid w:val="00894108"/>
    <w:rsid w:val="00894826"/>
    <w:rsid w:val="00896390"/>
    <w:rsid w:val="00897164"/>
    <w:rsid w:val="008A0F38"/>
    <w:rsid w:val="008A2110"/>
    <w:rsid w:val="008A3B9B"/>
    <w:rsid w:val="008A4F6B"/>
    <w:rsid w:val="008B3167"/>
    <w:rsid w:val="008C343C"/>
    <w:rsid w:val="008C3FC8"/>
    <w:rsid w:val="008C7411"/>
    <w:rsid w:val="008D086D"/>
    <w:rsid w:val="008D564D"/>
    <w:rsid w:val="008E14C3"/>
    <w:rsid w:val="008E1AEF"/>
    <w:rsid w:val="008E1BFE"/>
    <w:rsid w:val="008E3F2D"/>
    <w:rsid w:val="008E4DD6"/>
    <w:rsid w:val="008E4ED4"/>
    <w:rsid w:val="008E5065"/>
    <w:rsid w:val="008E51E5"/>
    <w:rsid w:val="008E5309"/>
    <w:rsid w:val="008E6FB8"/>
    <w:rsid w:val="008E7036"/>
    <w:rsid w:val="008F1136"/>
    <w:rsid w:val="008F44F1"/>
    <w:rsid w:val="008F4EB3"/>
    <w:rsid w:val="00900BB5"/>
    <w:rsid w:val="00904958"/>
    <w:rsid w:val="009050A0"/>
    <w:rsid w:val="00907F44"/>
    <w:rsid w:val="00907F67"/>
    <w:rsid w:val="009118C2"/>
    <w:rsid w:val="00913533"/>
    <w:rsid w:val="00914052"/>
    <w:rsid w:val="00916397"/>
    <w:rsid w:val="009171A7"/>
    <w:rsid w:val="009209B2"/>
    <w:rsid w:val="00921157"/>
    <w:rsid w:val="0092495A"/>
    <w:rsid w:val="009304B3"/>
    <w:rsid w:val="009306DC"/>
    <w:rsid w:val="00931884"/>
    <w:rsid w:val="00932425"/>
    <w:rsid w:val="009351A4"/>
    <w:rsid w:val="0093614D"/>
    <w:rsid w:val="00937646"/>
    <w:rsid w:val="00940C53"/>
    <w:rsid w:val="0094230C"/>
    <w:rsid w:val="00951E68"/>
    <w:rsid w:val="009566AF"/>
    <w:rsid w:val="00956818"/>
    <w:rsid w:val="0095768D"/>
    <w:rsid w:val="00964D12"/>
    <w:rsid w:val="00965208"/>
    <w:rsid w:val="00967BDF"/>
    <w:rsid w:val="00967E64"/>
    <w:rsid w:val="00970623"/>
    <w:rsid w:val="009727DF"/>
    <w:rsid w:val="009733FF"/>
    <w:rsid w:val="0097434B"/>
    <w:rsid w:val="0097471D"/>
    <w:rsid w:val="00976710"/>
    <w:rsid w:val="00982735"/>
    <w:rsid w:val="009827E6"/>
    <w:rsid w:val="009829FA"/>
    <w:rsid w:val="00984E82"/>
    <w:rsid w:val="00984F3A"/>
    <w:rsid w:val="00985860"/>
    <w:rsid w:val="00986446"/>
    <w:rsid w:val="00987224"/>
    <w:rsid w:val="00987674"/>
    <w:rsid w:val="009879B2"/>
    <w:rsid w:val="009910B1"/>
    <w:rsid w:val="009927EC"/>
    <w:rsid w:val="00992C83"/>
    <w:rsid w:val="0099589D"/>
    <w:rsid w:val="0099683C"/>
    <w:rsid w:val="009A02F9"/>
    <w:rsid w:val="009A18CA"/>
    <w:rsid w:val="009A28D8"/>
    <w:rsid w:val="009B27DE"/>
    <w:rsid w:val="009B3D55"/>
    <w:rsid w:val="009B4A76"/>
    <w:rsid w:val="009B53E1"/>
    <w:rsid w:val="009B5B49"/>
    <w:rsid w:val="009C0DEE"/>
    <w:rsid w:val="009C22B3"/>
    <w:rsid w:val="009C3B28"/>
    <w:rsid w:val="009C6F90"/>
    <w:rsid w:val="009D0225"/>
    <w:rsid w:val="009D0F4A"/>
    <w:rsid w:val="009D1870"/>
    <w:rsid w:val="009D23AE"/>
    <w:rsid w:val="009D3546"/>
    <w:rsid w:val="009D4526"/>
    <w:rsid w:val="009D47B9"/>
    <w:rsid w:val="009D4854"/>
    <w:rsid w:val="009E0887"/>
    <w:rsid w:val="009E4900"/>
    <w:rsid w:val="009E4AA2"/>
    <w:rsid w:val="009E610D"/>
    <w:rsid w:val="009E75B1"/>
    <w:rsid w:val="009F24AE"/>
    <w:rsid w:val="009F3C16"/>
    <w:rsid w:val="009F74D4"/>
    <w:rsid w:val="00A00D13"/>
    <w:rsid w:val="00A0169D"/>
    <w:rsid w:val="00A044A4"/>
    <w:rsid w:val="00A11B6B"/>
    <w:rsid w:val="00A12838"/>
    <w:rsid w:val="00A13065"/>
    <w:rsid w:val="00A134EB"/>
    <w:rsid w:val="00A154A1"/>
    <w:rsid w:val="00A21E49"/>
    <w:rsid w:val="00A222FE"/>
    <w:rsid w:val="00A2557D"/>
    <w:rsid w:val="00A275FA"/>
    <w:rsid w:val="00A32EC1"/>
    <w:rsid w:val="00A332A7"/>
    <w:rsid w:val="00A3345A"/>
    <w:rsid w:val="00A35F92"/>
    <w:rsid w:val="00A40805"/>
    <w:rsid w:val="00A40C25"/>
    <w:rsid w:val="00A40EDC"/>
    <w:rsid w:val="00A4328F"/>
    <w:rsid w:val="00A4561B"/>
    <w:rsid w:val="00A55873"/>
    <w:rsid w:val="00A56135"/>
    <w:rsid w:val="00A57695"/>
    <w:rsid w:val="00A63340"/>
    <w:rsid w:val="00A65DB9"/>
    <w:rsid w:val="00A70CCA"/>
    <w:rsid w:val="00A70D5E"/>
    <w:rsid w:val="00A71F04"/>
    <w:rsid w:val="00A7427D"/>
    <w:rsid w:val="00A75D79"/>
    <w:rsid w:val="00A771BC"/>
    <w:rsid w:val="00A77217"/>
    <w:rsid w:val="00A81B72"/>
    <w:rsid w:val="00A825AC"/>
    <w:rsid w:val="00A859A3"/>
    <w:rsid w:val="00A87073"/>
    <w:rsid w:val="00A9558B"/>
    <w:rsid w:val="00A95BA5"/>
    <w:rsid w:val="00A96137"/>
    <w:rsid w:val="00A96A12"/>
    <w:rsid w:val="00A96D62"/>
    <w:rsid w:val="00AA1076"/>
    <w:rsid w:val="00AA2E8B"/>
    <w:rsid w:val="00AA4617"/>
    <w:rsid w:val="00AA5719"/>
    <w:rsid w:val="00AA6C4F"/>
    <w:rsid w:val="00AB458F"/>
    <w:rsid w:val="00AB5F28"/>
    <w:rsid w:val="00AB7FE9"/>
    <w:rsid w:val="00AC1FF3"/>
    <w:rsid w:val="00AC2C07"/>
    <w:rsid w:val="00AC4E8C"/>
    <w:rsid w:val="00AC7FEB"/>
    <w:rsid w:val="00AD00B3"/>
    <w:rsid w:val="00AD14A3"/>
    <w:rsid w:val="00AD1D84"/>
    <w:rsid w:val="00AD2C86"/>
    <w:rsid w:val="00AD5C51"/>
    <w:rsid w:val="00AD64D2"/>
    <w:rsid w:val="00AD7A08"/>
    <w:rsid w:val="00AE1345"/>
    <w:rsid w:val="00AE75D8"/>
    <w:rsid w:val="00AE7F80"/>
    <w:rsid w:val="00AF0686"/>
    <w:rsid w:val="00AF2883"/>
    <w:rsid w:val="00AF4651"/>
    <w:rsid w:val="00AF8761"/>
    <w:rsid w:val="00B0077B"/>
    <w:rsid w:val="00B058FB"/>
    <w:rsid w:val="00B07161"/>
    <w:rsid w:val="00B076F1"/>
    <w:rsid w:val="00B07899"/>
    <w:rsid w:val="00B11C84"/>
    <w:rsid w:val="00B1757B"/>
    <w:rsid w:val="00B21051"/>
    <w:rsid w:val="00B2400F"/>
    <w:rsid w:val="00B24A63"/>
    <w:rsid w:val="00B2662B"/>
    <w:rsid w:val="00B41B16"/>
    <w:rsid w:val="00B4471A"/>
    <w:rsid w:val="00B44EDE"/>
    <w:rsid w:val="00B46A77"/>
    <w:rsid w:val="00B510A6"/>
    <w:rsid w:val="00B52ECC"/>
    <w:rsid w:val="00B5722D"/>
    <w:rsid w:val="00B61F9D"/>
    <w:rsid w:val="00B63ADB"/>
    <w:rsid w:val="00B65301"/>
    <w:rsid w:val="00B66027"/>
    <w:rsid w:val="00B675FF"/>
    <w:rsid w:val="00B708D5"/>
    <w:rsid w:val="00B71620"/>
    <w:rsid w:val="00B77ED2"/>
    <w:rsid w:val="00B82C0A"/>
    <w:rsid w:val="00B836F0"/>
    <w:rsid w:val="00B851D1"/>
    <w:rsid w:val="00B90EC7"/>
    <w:rsid w:val="00B9116F"/>
    <w:rsid w:val="00B9212B"/>
    <w:rsid w:val="00B92736"/>
    <w:rsid w:val="00B9672F"/>
    <w:rsid w:val="00B96DC3"/>
    <w:rsid w:val="00BA0838"/>
    <w:rsid w:val="00BA6A3E"/>
    <w:rsid w:val="00BA6C6A"/>
    <w:rsid w:val="00BA6D6B"/>
    <w:rsid w:val="00BB18D0"/>
    <w:rsid w:val="00BB30D7"/>
    <w:rsid w:val="00BB3E01"/>
    <w:rsid w:val="00BB7946"/>
    <w:rsid w:val="00BC01D0"/>
    <w:rsid w:val="00BC14C8"/>
    <w:rsid w:val="00BC3BE1"/>
    <w:rsid w:val="00BC5E4E"/>
    <w:rsid w:val="00BD25D1"/>
    <w:rsid w:val="00BD337C"/>
    <w:rsid w:val="00BD3B2B"/>
    <w:rsid w:val="00BD407B"/>
    <w:rsid w:val="00BD7697"/>
    <w:rsid w:val="00BD7DB8"/>
    <w:rsid w:val="00BE098F"/>
    <w:rsid w:val="00BE1273"/>
    <w:rsid w:val="00BF3759"/>
    <w:rsid w:val="00C00D35"/>
    <w:rsid w:val="00C012E6"/>
    <w:rsid w:val="00C0252D"/>
    <w:rsid w:val="00C06018"/>
    <w:rsid w:val="00C063D9"/>
    <w:rsid w:val="00C06999"/>
    <w:rsid w:val="00C070DD"/>
    <w:rsid w:val="00C10F6F"/>
    <w:rsid w:val="00C13E75"/>
    <w:rsid w:val="00C15504"/>
    <w:rsid w:val="00C2038C"/>
    <w:rsid w:val="00C2085D"/>
    <w:rsid w:val="00C247F5"/>
    <w:rsid w:val="00C248D1"/>
    <w:rsid w:val="00C25E93"/>
    <w:rsid w:val="00C34927"/>
    <w:rsid w:val="00C349B0"/>
    <w:rsid w:val="00C43D2F"/>
    <w:rsid w:val="00C47B93"/>
    <w:rsid w:val="00C510AF"/>
    <w:rsid w:val="00C544B7"/>
    <w:rsid w:val="00C5580C"/>
    <w:rsid w:val="00C57C52"/>
    <w:rsid w:val="00C57CEA"/>
    <w:rsid w:val="00C60397"/>
    <w:rsid w:val="00C6074B"/>
    <w:rsid w:val="00C61882"/>
    <w:rsid w:val="00C61915"/>
    <w:rsid w:val="00C624E8"/>
    <w:rsid w:val="00C67631"/>
    <w:rsid w:val="00C708FF"/>
    <w:rsid w:val="00C727B8"/>
    <w:rsid w:val="00C75F07"/>
    <w:rsid w:val="00C77D93"/>
    <w:rsid w:val="00C852B7"/>
    <w:rsid w:val="00C85911"/>
    <w:rsid w:val="00C9047A"/>
    <w:rsid w:val="00C92BB7"/>
    <w:rsid w:val="00C941F0"/>
    <w:rsid w:val="00C9609B"/>
    <w:rsid w:val="00CA03DD"/>
    <w:rsid w:val="00CA43F5"/>
    <w:rsid w:val="00CA4F26"/>
    <w:rsid w:val="00CA5D8F"/>
    <w:rsid w:val="00CA7D68"/>
    <w:rsid w:val="00CB16A4"/>
    <w:rsid w:val="00CB27B1"/>
    <w:rsid w:val="00CB36A7"/>
    <w:rsid w:val="00CB7DB4"/>
    <w:rsid w:val="00CC2512"/>
    <w:rsid w:val="00CD50C6"/>
    <w:rsid w:val="00CE0AEE"/>
    <w:rsid w:val="00CE4668"/>
    <w:rsid w:val="00CE524E"/>
    <w:rsid w:val="00CE5A29"/>
    <w:rsid w:val="00CE6B73"/>
    <w:rsid w:val="00CF01D0"/>
    <w:rsid w:val="00CF10F1"/>
    <w:rsid w:val="00CF1A86"/>
    <w:rsid w:val="00CF25F7"/>
    <w:rsid w:val="00CF3D5E"/>
    <w:rsid w:val="00CF40D0"/>
    <w:rsid w:val="00CF418B"/>
    <w:rsid w:val="00CF4E0F"/>
    <w:rsid w:val="00D02854"/>
    <w:rsid w:val="00D0360F"/>
    <w:rsid w:val="00D073E8"/>
    <w:rsid w:val="00D10FD4"/>
    <w:rsid w:val="00D12037"/>
    <w:rsid w:val="00D1525B"/>
    <w:rsid w:val="00D22B7A"/>
    <w:rsid w:val="00D258FA"/>
    <w:rsid w:val="00D26943"/>
    <w:rsid w:val="00D3004C"/>
    <w:rsid w:val="00D3162B"/>
    <w:rsid w:val="00D32C68"/>
    <w:rsid w:val="00D33544"/>
    <w:rsid w:val="00D33E07"/>
    <w:rsid w:val="00D341D1"/>
    <w:rsid w:val="00D404C9"/>
    <w:rsid w:val="00D4200C"/>
    <w:rsid w:val="00D42397"/>
    <w:rsid w:val="00D50490"/>
    <w:rsid w:val="00D549CA"/>
    <w:rsid w:val="00D55059"/>
    <w:rsid w:val="00D5534B"/>
    <w:rsid w:val="00D55BB5"/>
    <w:rsid w:val="00D64C5B"/>
    <w:rsid w:val="00D651E8"/>
    <w:rsid w:val="00D67A15"/>
    <w:rsid w:val="00D708D4"/>
    <w:rsid w:val="00D73660"/>
    <w:rsid w:val="00D73A66"/>
    <w:rsid w:val="00D74919"/>
    <w:rsid w:val="00D80652"/>
    <w:rsid w:val="00D822E2"/>
    <w:rsid w:val="00D836CE"/>
    <w:rsid w:val="00D83FDA"/>
    <w:rsid w:val="00D85728"/>
    <w:rsid w:val="00D8700E"/>
    <w:rsid w:val="00D875F5"/>
    <w:rsid w:val="00D90BCD"/>
    <w:rsid w:val="00D925AB"/>
    <w:rsid w:val="00D94BE4"/>
    <w:rsid w:val="00D972A7"/>
    <w:rsid w:val="00DA0C07"/>
    <w:rsid w:val="00DA1070"/>
    <w:rsid w:val="00DA267E"/>
    <w:rsid w:val="00DA3C0D"/>
    <w:rsid w:val="00DA4B0D"/>
    <w:rsid w:val="00DA5DC6"/>
    <w:rsid w:val="00DA6E08"/>
    <w:rsid w:val="00DB2E68"/>
    <w:rsid w:val="00DB79BF"/>
    <w:rsid w:val="00DC0EF6"/>
    <w:rsid w:val="00DC30BA"/>
    <w:rsid w:val="00DC321E"/>
    <w:rsid w:val="00DC4CA4"/>
    <w:rsid w:val="00DC5EE1"/>
    <w:rsid w:val="00DC6E21"/>
    <w:rsid w:val="00DD5716"/>
    <w:rsid w:val="00DD5D8B"/>
    <w:rsid w:val="00DD6546"/>
    <w:rsid w:val="00DD699E"/>
    <w:rsid w:val="00DE290C"/>
    <w:rsid w:val="00DE3102"/>
    <w:rsid w:val="00DE4877"/>
    <w:rsid w:val="00DE7451"/>
    <w:rsid w:val="00DF0059"/>
    <w:rsid w:val="00DF1765"/>
    <w:rsid w:val="00DF2F4E"/>
    <w:rsid w:val="00E01BC3"/>
    <w:rsid w:val="00E03200"/>
    <w:rsid w:val="00E05775"/>
    <w:rsid w:val="00E10E0C"/>
    <w:rsid w:val="00E157D5"/>
    <w:rsid w:val="00E208CF"/>
    <w:rsid w:val="00E21EEB"/>
    <w:rsid w:val="00E24983"/>
    <w:rsid w:val="00E25A70"/>
    <w:rsid w:val="00E25B4C"/>
    <w:rsid w:val="00E2692A"/>
    <w:rsid w:val="00E27841"/>
    <w:rsid w:val="00E2791F"/>
    <w:rsid w:val="00E27A7C"/>
    <w:rsid w:val="00E27B09"/>
    <w:rsid w:val="00E32145"/>
    <w:rsid w:val="00E346C9"/>
    <w:rsid w:val="00E36E39"/>
    <w:rsid w:val="00E41E6C"/>
    <w:rsid w:val="00E44FC2"/>
    <w:rsid w:val="00E466E8"/>
    <w:rsid w:val="00E539A4"/>
    <w:rsid w:val="00E57174"/>
    <w:rsid w:val="00E60111"/>
    <w:rsid w:val="00E61523"/>
    <w:rsid w:val="00E62121"/>
    <w:rsid w:val="00E62508"/>
    <w:rsid w:val="00E6668C"/>
    <w:rsid w:val="00E66FC3"/>
    <w:rsid w:val="00E7465A"/>
    <w:rsid w:val="00E763DF"/>
    <w:rsid w:val="00E9500C"/>
    <w:rsid w:val="00E95A02"/>
    <w:rsid w:val="00E96D89"/>
    <w:rsid w:val="00EA04CF"/>
    <w:rsid w:val="00EA119B"/>
    <w:rsid w:val="00EA2FCE"/>
    <w:rsid w:val="00EA38A6"/>
    <w:rsid w:val="00EA55B2"/>
    <w:rsid w:val="00EA69B7"/>
    <w:rsid w:val="00EB1F96"/>
    <w:rsid w:val="00EB4881"/>
    <w:rsid w:val="00EB59C9"/>
    <w:rsid w:val="00EC4D30"/>
    <w:rsid w:val="00EC4E40"/>
    <w:rsid w:val="00ED0E26"/>
    <w:rsid w:val="00ED371C"/>
    <w:rsid w:val="00ED4943"/>
    <w:rsid w:val="00EE32F8"/>
    <w:rsid w:val="00EE3F6C"/>
    <w:rsid w:val="00EE4C88"/>
    <w:rsid w:val="00EE53F3"/>
    <w:rsid w:val="00EE57D8"/>
    <w:rsid w:val="00EE6E73"/>
    <w:rsid w:val="00EF6C7B"/>
    <w:rsid w:val="00EF7F31"/>
    <w:rsid w:val="00F03905"/>
    <w:rsid w:val="00F046DD"/>
    <w:rsid w:val="00F05B2F"/>
    <w:rsid w:val="00F114E5"/>
    <w:rsid w:val="00F1410C"/>
    <w:rsid w:val="00F15258"/>
    <w:rsid w:val="00F15389"/>
    <w:rsid w:val="00F20480"/>
    <w:rsid w:val="00F212A8"/>
    <w:rsid w:val="00F222B0"/>
    <w:rsid w:val="00F24DEA"/>
    <w:rsid w:val="00F25C4F"/>
    <w:rsid w:val="00F268B1"/>
    <w:rsid w:val="00F27638"/>
    <w:rsid w:val="00F27AE3"/>
    <w:rsid w:val="00F306AD"/>
    <w:rsid w:val="00F31AB9"/>
    <w:rsid w:val="00F35717"/>
    <w:rsid w:val="00F369FC"/>
    <w:rsid w:val="00F42CCE"/>
    <w:rsid w:val="00F455EB"/>
    <w:rsid w:val="00F46724"/>
    <w:rsid w:val="00F46C9E"/>
    <w:rsid w:val="00F4706E"/>
    <w:rsid w:val="00F504C8"/>
    <w:rsid w:val="00F51646"/>
    <w:rsid w:val="00F57E00"/>
    <w:rsid w:val="00F60460"/>
    <w:rsid w:val="00F6434E"/>
    <w:rsid w:val="00F653A5"/>
    <w:rsid w:val="00F65601"/>
    <w:rsid w:val="00F67A0B"/>
    <w:rsid w:val="00F70DE4"/>
    <w:rsid w:val="00F71B6A"/>
    <w:rsid w:val="00F71BAF"/>
    <w:rsid w:val="00F73A78"/>
    <w:rsid w:val="00F74151"/>
    <w:rsid w:val="00F74BF3"/>
    <w:rsid w:val="00F75744"/>
    <w:rsid w:val="00F77CD7"/>
    <w:rsid w:val="00F8091F"/>
    <w:rsid w:val="00F81D6E"/>
    <w:rsid w:val="00F82340"/>
    <w:rsid w:val="00F90581"/>
    <w:rsid w:val="00F92999"/>
    <w:rsid w:val="00F93048"/>
    <w:rsid w:val="00F9495E"/>
    <w:rsid w:val="00F9768C"/>
    <w:rsid w:val="00FA0F5E"/>
    <w:rsid w:val="00FA1E65"/>
    <w:rsid w:val="00FA3629"/>
    <w:rsid w:val="00FA3F75"/>
    <w:rsid w:val="00FA5A2A"/>
    <w:rsid w:val="00FA6E9E"/>
    <w:rsid w:val="00FA71E8"/>
    <w:rsid w:val="00FB0477"/>
    <w:rsid w:val="00FB04F9"/>
    <w:rsid w:val="00FB1EBA"/>
    <w:rsid w:val="00FB23AE"/>
    <w:rsid w:val="00FB2AD5"/>
    <w:rsid w:val="00FB48A8"/>
    <w:rsid w:val="00FB4E0E"/>
    <w:rsid w:val="00FB713D"/>
    <w:rsid w:val="00FC068A"/>
    <w:rsid w:val="00FC1E60"/>
    <w:rsid w:val="00FC2A95"/>
    <w:rsid w:val="00FC63F7"/>
    <w:rsid w:val="00FC65C8"/>
    <w:rsid w:val="00FD2049"/>
    <w:rsid w:val="00FD2329"/>
    <w:rsid w:val="00FD71E9"/>
    <w:rsid w:val="00FE0EC6"/>
    <w:rsid w:val="00FE478E"/>
    <w:rsid w:val="00FE5688"/>
    <w:rsid w:val="00FF0776"/>
    <w:rsid w:val="00FF4C2B"/>
    <w:rsid w:val="00FF4C96"/>
    <w:rsid w:val="00FF773C"/>
    <w:rsid w:val="016AC092"/>
    <w:rsid w:val="01A055C5"/>
    <w:rsid w:val="03A166F7"/>
    <w:rsid w:val="0405D005"/>
    <w:rsid w:val="0410146D"/>
    <w:rsid w:val="04E5A7FD"/>
    <w:rsid w:val="07D53E98"/>
    <w:rsid w:val="07D81C4D"/>
    <w:rsid w:val="07DC48C3"/>
    <w:rsid w:val="0905B667"/>
    <w:rsid w:val="0928D44C"/>
    <w:rsid w:val="0954A1B3"/>
    <w:rsid w:val="0ABA458F"/>
    <w:rsid w:val="0C59C65B"/>
    <w:rsid w:val="0D7FF441"/>
    <w:rsid w:val="0F1620A0"/>
    <w:rsid w:val="0FB40832"/>
    <w:rsid w:val="100CE6D7"/>
    <w:rsid w:val="107D0701"/>
    <w:rsid w:val="12A2C5FB"/>
    <w:rsid w:val="12C42475"/>
    <w:rsid w:val="12F50271"/>
    <w:rsid w:val="139A6E25"/>
    <w:rsid w:val="13B1C1C2"/>
    <w:rsid w:val="143E4486"/>
    <w:rsid w:val="149C01F0"/>
    <w:rsid w:val="14A8454B"/>
    <w:rsid w:val="14F9D829"/>
    <w:rsid w:val="15234739"/>
    <w:rsid w:val="159A48D5"/>
    <w:rsid w:val="15B4989A"/>
    <w:rsid w:val="173B3CB4"/>
    <w:rsid w:val="19BD3875"/>
    <w:rsid w:val="1A95C931"/>
    <w:rsid w:val="1B1955E8"/>
    <w:rsid w:val="1BE49660"/>
    <w:rsid w:val="1C452D8B"/>
    <w:rsid w:val="1C59632C"/>
    <w:rsid w:val="1CBE8BA1"/>
    <w:rsid w:val="1CDA6A48"/>
    <w:rsid w:val="1D1ED671"/>
    <w:rsid w:val="1E0B42A1"/>
    <w:rsid w:val="1E8B054B"/>
    <w:rsid w:val="1ED4CCFE"/>
    <w:rsid w:val="1F4ACBA7"/>
    <w:rsid w:val="1F7D2845"/>
    <w:rsid w:val="1F9390C9"/>
    <w:rsid w:val="203B5DC3"/>
    <w:rsid w:val="20DD75D6"/>
    <w:rsid w:val="219FF6F3"/>
    <w:rsid w:val="21E8CA77"/>
    <w:rsid w:val="227F0A09"/>
    <w:rsid w:val="22FBB6EF"/>
    <w:rsid w:val="239EE921"/>
    <w:rsid w:val="24356B7F"/>
    <w:rsid w:val="24362DEB"/>
    <w:rsid w:val="244F3560"/>
    <w:rsid w:val="25895B9A"/>
    <w:rsid w:val="259447E5"/>
    <w:rsid w:val="259E10F0"/>
    <w:rsid w:val="26163BD6"/>
    <w:rsid w:val="26D12C99"/>
    <w:rsid w:val="27606BF1"/>
    <w:rsid w:val="295D7756"/>
    <w:rsid w:val="2975FA04"/>
    <w:rsid w:val="2A6FBBEC"/>
    <w:rsid w:val="2C004CDD"/>
    <w:rsid w:val="2CF2751A"/>
    <w:rsid w:val="2D3EDA09"/>
    <w:rsid w:val="2D8659AE"/>
    <w:rsid w:val="2DA0FB19"/>
    <w:rsid w:val="2E351A8A"/>
    <w:rsid w:val="2E847334"/>
    <w:rsid w:val="2F54F530"/>
    <w:rsid w:val="30BD9ACC"/>
    <w:rsid w:val="321552EE"/>
    <w:rsid w:val="3226E19D"/>
    <w:rsid w:val="3336FEE3"/>
    <w:rsid w:val="335218AF"/>
    <w:rsid w:val="33922659"/>
    <w:rsid w:val="34E3B04E"/>
    <w:rsid w:val="3502173D"/>
    <w:rsid w:val="37441EEE"/>
    <w:rsid w:val="381D7969"/>
    <w:rsid w:val="383595DB"/>
    <w:rsid w:val="3AC2C076"/>
    <w:rsid w:val="3B2FB290"/>
    <w:rsid w:val="3B33460E"/>
    <w:rsid w:val="3B999529"/>
    <w:rsid w:val="3C360E40"/>
    <w:rsid w:val="3CD0393E"/>
    <w:rsid w:val="3D56779A"/>
    <w:rsid w:val="3E203CFC"/>
    <w:rsid w:val="3E2A3180"/>
    <w:rsid w:val="3E579780"/>
    <w:rsid w:val="3F16DB4B"/>
    <w:rsid w:val="3F43486D"/>
    <w:rsid w:val="3F8F4312"/>
    <w:rsid w:val="4104B948"/>
    <w:rsid w:val="436A1EB4"/>
    <w:rsid w:val="43D8A30F"/>
    <w:rsid w:val="4406DDB0"/>
    <w:rsid w:val="44860014"/>
    <w:rsid w:val="45B7CEE7"/>
    <w:rsid w:val="45E6791D"/>
    <w:rsid w:val="46437061"/>
    <w:rsid w:val="4740890C"/>
    <w:rsid w:val="47629228"/>
    <w:rsid w:val="4889BF5D"/>
    <w:rsid w:val="4B8040ED"/>
    <w:rsid w:val="4C7825CF"/>
    <w:rsid w:val="4D7160F6"/>
    <w:rsid w:val="4DDA9824"/>
    <w:rsid w:val="4E10A489"/>
    <w:rsid w:val="4F575BF7"/>
    <w:rsid w:val="5080744B"/>
    <w:rsid w:val="5111A0B2"/>
    <w:rsid w:val="52D8C7AF"/>
    <w:rsid w:val="5391948C"/>
    <w:rsid w:val="55288060"/>
    <w:rsid w:val="5586B754"/>
    <w:rsid w:val="55F7D08C"/>
    <w:rsid w:val="56266527"/>
    <w:rsid w:val="5769B2B2"/>
    <w:rsid w:val="59DC47E3"/>
    <w:rsid w:val="5ADF6AEB"/>
    <w:rsid w:val="5B42D479"/>
    <w:rsid w:val="5D1B42CB"/>
    <w:rsid w:val="5D771CFD"/>
    <w:rsid w:val="5E5A88E3"/>
    <w:rsid w:val="5E96B2B3"/>
    <w:rsid w:val="5F7AF065"/>
    <w:rsid w:val="5FAF7898"/>
    <w:rsid w:val="6033F5F8"/>
    <w:rsid w:val="60D9D272"/>
    <w:rsid w:val="6198E141"/>
    <w:rsid w:val="62699F85"/>
    <w:rsid w:val="626CC281"/>
    <w:rsid w:val="62C72780"/>
    <w:rsid w:val="62FD8D90"/>
    <w:rsid w:val="62FF1CED"/>
    <w:rsid w:val="65146095"/>
    <w:rsid w:val="658698DA"/>
    <w:rsid w:val="66346E82"/>
    <w:rsid w:val="672C07A7"/>
    <w:rsid w:val="67DDFCF9"/>
    <w:rsid w:val="68070C3A"/>
    <w:rsid w:val="690045FC"/>
    <w:rsid w:val="6941351C"/>
    <w:rsid w:val="69DCD4AA"/>
    <w:rsid w:val="6A84E9DF"/>
    <w:rsid w:val="6B7661AD"/>
    <w:rsid w:val="6C4BF723"/>
    <w:rsid w:val="6D0739D1"/>
    <w:rsid w:val="6DE9BFBB"/>
    <w:rsid w:val="6F47F205"/>
    <w:rsid w:val="70BAAC16"/>
    <w:rsid w:val="7242DB00"/>
    <w:rsid w:val="734B8C5C"/>
    <w:rsid w:val="738229C4"/>
    <w:rsid w:val="73E50378"/>
    <w:rsid w:val="7407A21A"/>
    <w:rsid w:val="74618110"/>
    <w:rsid w:val="748EC7DC"/>
    <w:rsid w:val="74D9C292"/>
    <w:rsid w:val="74DCDADC"/>
    <w:rsid w:val="7516AEA0"/>
    <w:rsid w:val="7567EEC3"/>
    <w:rsid w:val="763A2D92"/>
    <w:rsid w:val="77139A58"/>
    <w:rsid w:val="7723C62C"/>
    <w:rsid w:val="77A5D14A"/>
    <w:rsid w:val="77CDE92B"/>
    <w:rsid w:val="78048419"/>
    <w:rsid w:val="788A3ECE"/>
    <w:rsid w:val="7AFBEDE9"/>
    <w:rsid w:val="7C98D5D9"/>
    <w:rsid w:val="7F64B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3683C"/>
  <w15:chartTrackingRefBased/>
  <w15:docId w15:val="{1A77B4A8-FE14-49CF-A686-73D0D2CA6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9116F"/>
    <w:pPr>
      <w:keepNext/>
      <w:keepLines/>
      <w:numPr>
        <w:numId w:val="20"/>
      </w:numPr>
      <w:shd w:val="clear" w:color="auto" w:fill="4E74A2" w:themeFill="accent6" w:themeFillShade="BF"/>
      <w:spacing w:after="240"/>
      <w:jc w:val="center"/>
      <w:outlineLvl w:val="0"/>
    </w:pPr>
    <w:rPr>
      <w:rFonts w:ascii="Cambria" w:eastAsiaTheme="majorEastAsia" w:hAnsi="Cambria" w:cstheme="majorBidi"/>
      <w:b/>
      <w:caps/>
      <w:color w:val="FFFFFF" w:themeColor="background1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943B4"/>
    <w:pPr>
      <w:keepNext/>
      <w:keepLines/>
      <w:numPr>
        <w:ilvl w:val="1"/>
        <w:numId w:val="20"/>
      </w:numPr>
      <w:spacing w:before="240" w:after="120" w:line="240" w:lineRule="auto"/>
      <w:ind w:left="0"/>
      <w:outlineLvl w:val="1"/>
    </w:pPr>
    <w:rPr>
      <w:rFonts w:ascii="Cambria" w:eastAsiaTheme="majorEastAsia" w:hAnsi="Cambria" w:cstheme="majorBidi"/>
      <w:b/>
      <w:color w:val="4E74A2" w:themeColor="accent6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763DF"/>
    <w:pPr>
      <w:framePr w:hSpace="180" w:wrap="around" w:vAnchor="text" w:hAnchor="text" w:y="1"/>
      <w:numPr>
        <w:ilvl w:val="2"/>
        <w:numId w:val="20"/>
      </w:numPr>
      <w:spacing w:before="40" w:after="0"/>
      <w:ind w:left="0"/>
      <w:outlineLvl w:val="2"/>
    </w:pPr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222B0"/>
    <w:pPr>
      <w:framePr w:hSpace="180" w:wrap="around" w:vAnchor="text" w:hAnchor="text" w:y="1"/>
      <w:numPr>
        <w:numId w:val="28"/>
      </w:numPr>
      <w:spacing w:after="60"/>
      <w:jc w:val="both"/>
      <w:outlineLvl w:val="3"/>
    </w:pPr>
    <w:rPr>
      <w:rFonts w:ascii="Cambria" w:eastAsiaTheme="majorEastAsia" w:hAnsi="Cambria" w:cstheme="majorBidi"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D9B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D9B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D9B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D9B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D9B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Paragraph,List Paragraph Red,punktai"/>
    <w:basedOn w:val="Normal"/>
    <w:link w:val="ListParagraphChar"/>
    <w:uiPriority w:val="34"/>
    <w:qFormat/>
    <w:rsid w:val="006F2AF1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uiPriority w:val="34"/>
    <w:qFormat/>
    <w:locked/>
    <w:rsid w:val="0037789C"/>
  </w:style>
  <w:style w:type="paragraph" w:styleId="Title">
    <w:name w:val="Title"/>
    <w:basedOn w:val="Normal"/>
    <w:next w:val="Normal"/>
    <w:link w:val="TitleChar"/>
    <w:uiPriority w:val="2"/>
    <w:qFormat/>
    <w:rsid w:val="00A96D62"/>
    <w:pPr>
      <w:keepNext/>
      <w:keepLines/>
      <w:spacing w:before="240" w:after="240" w:line="276" w:lineRule="auto"/>
      <w:jc w:val="center"/>
      <w:outlineLvl w:val="0"/>
    </w:pPr>
    <w:rPr>
      <w:rFonts w:ascii="Times New Roman" w:eastAsiaTheme="majorEastAsia" w:hAnsi="Times New Roman" w:cstheme="majorBidi"/>
      <w:b/>
      <w:caps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2"/>
    <w:rsid w:val="00A96D62"/>
    <w:rPr>
      <w:rFonts w:ascii="Times New Roman" w:eastAsiaTheme="majorEastAsia" w:hAnsi="Times New Roman" w:cstheme="majorBidi"/>
      <w:b/>
      <w:caps/>
      <w:szCs w:val="56"/>
      <w:lang w:val="en-US"/>
    </w:rPr>
  </w:style>
  <w:style w:type="paragraph" w:customStyle="1" w:styleId="TITUL0">
    <w:name w:val="TITUL0"/>
    <w:basedOn w:val="Normal"/>
    <w:rsid w:val="00A96D62"/>
    <w:pPr>
      <w:spacing w:before="240" w:after="720" w:line="240" w:lineRule="auto"/>
      <w:ind w:left="567" w:right="567"/>
      <w:jc w:val="center"/>
    </w:pPr>
    <w:rPr>
      <w:rFonts w:ascii="TimesLT" w:eastAsia="Times New Roman" w:hAnsi="TimesLT" w:cs="Times New Roman"/>
      <w:b/>
      <w:caps/>
      <w:sz w:val="24"/>
      <w:szCs w:val="20"/>
    </w:rPr>
  </w:style>
  <w:style w:type="character" w:customStyle="1" w:styleId="LENTChar">
    <w:name w:val="LENT Char"/>
    <w:link w:val="LENT"/>
    <w:uiPriority w:val="99"/>
    <w:locked/>
    <w:rsid w:val="00846269"/>
    <w:rPr>
      <w:lang w:val="en-GB"/>
    </w:rPr>
  </w:style>
  <w:style w:type="paragraph" w:customStyle="1" w:styleId="LENT">
    <w:name w:val="LENT"/>
    <w:basedOn w:val="Normal"/>
    <w:link w:val="LENTChar"/>
    <w:uiPriority w:val="99"/>
    <w:rsid w:val="00846269"/>
    <w:pPr>
      <w:numPr>
        <w:numId w:val="15"/>
      </w:numPr>
      <w:tabs>
        <w:tab w:val="left" w:pos="1134"/>
      </w:tabs>
      <w:spacing w:after="0" w:line="240" w:lineRule="auto"/>
      <w:contextualSpacing/>
    </w:pPr>
    <w:rPr>
      <w:lang w:val="en-GB"/>
    </w:rPr>
  </w:style>
  <w:style w:type="paragraph" w:styleId="NoSpacing">
    <w:name w:val="No Spacing"/>
    <w:uiPriority w:val="1"/>
    <w:qFormat/>
    <w:rsid w:val="00F71B6A"/>
    <w:pPr>
      <w:spacing w:after="0" w:line="240" w:lineRule="auto"/>
    </w:pPr>
  </w:style>
  <w:style w:type="table" w:customStyle="1" w:styleId="Lentelstinklelis1">
    <w:name w:val="Lentelės tinklelis1"/>
    <w:basedOn w:val="TableNormal"/>
    <w:next w:val="TableGrid"/>
    <w:uiPriority w:val="59"/>
    <w:rsid w:val="00F71B6A"/>
    <w:pPr>
      <w:spacing w:after="0" w:line="240" w:lineRule="auto"/>
    </w:pPr>
    <w:rPr>
      <w:rFonts w:ascii="Times New Roman" w:hAnsi="Times New Roman" w:cs="Times New Roman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39"/>
    <w:rsid w:val="00F71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uiPriority w:val="99"/>
    <w:rsid w:val="00672641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1A22BF"/>
    <w:rPr>
      <w:color w:val="8E58B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22BF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1638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380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6380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22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B79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946"/>
  </w:style>
  <w:style w:type="paragraph" w:styleId="Footer">
    <w:name w:val="footer"/>
    <w:basedOn w:val="Normal"/>
    <w:link w:val="FooterChar"/>
    <w:uiPriority w:val="99"/>
    <w:unhideWhenUsed/>
    <w:rsid w:val="00BB79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946"/>
  </w:style>
  <w:style w:type="paragraph" w:customStyle="1" w:styleId="Antrat11">
    <w:name w:val="Antraštė 11"/>
    <w:basedOn w:val="Normal"/>
    <w:autoRedefine/>
    <w:rsid w:val="00D55BB5"/>
    <w:pPr>
      <w:keepNext/>
      <w:numPr>
        <w:numId w:val="17"/>
      </w:numPr>
      <w:pBdr>
        <w:bottom w:val="single" w:sz="12" w:space="1" w:color="4B376B" w:themeColor="accent5" w:themeShade="80"/>
      </w:pBdr>
      <w:spacing w:before="360" w:after="240"/>
      <w:jc w:val="both"/>
    </w:pPr>
    <w:rPr>
      <w:rFonts w:ascii="Cambria" w:hAnsi="Cambria"/>
      <w:b/>
      <w:caps/>
      <w:color w:val="4B376B" w:themeColor="accent5" w:themeShade="80"/>
      <w:sz w:val="24"/>
      <w:u w:color="7153A0" w:themeColor="accent5" w:themeShade="BF"/>
    </w:rPr>
  </w:style>
  <w:style w:type="paragraph" w:customStyle="1" w:styleId="Antrat21">
    <w:name w:val="Antraštė 21"/>
    <w:basedOn w:val="Normal"/>
    <w:rsid w:val="00D55BB5"/>
    <w:pPr>
      <w:numPr>
        <w:ilvl w:val="1"/>
        <w:numId w:val="17"/>
      </w:numPr>
      <w:jc w:val="both"/>
    </w:pPr>
    <w:rPr>
      <w:rFonts w:ascii="Cambria" w:hAnsi="Cambria"/>
      <w:sz w:val="24"/>
    </w:rPr>
  </w:style>
  <w:style w:type="paragraph" w:customStyle="1" w:styleId="Antrat31">
    <w:name w:val="Antraštė 31"/>
    <w:basedOn w:val="Normal"/>
    <w:autoRedefine/>
    <w:rsid w:val="00D55BB5"/>
    <w:pPr>
      <w:numPr>
        <w:ilvl w:val="2"/>
        <w:numId w:val="17"/>
      </w:numPr>
      <w:jc w:val="both"/>
    </w:pPr>
    <w:rPr>
      <w:rFonts w:ascii="Cambria" w:hAnsi="Cambria"/>
      <w:sz w:val="24"/>
    </w:rPr>
  </w:style>
  <w:style w:type="paragraph" w:customStyle="1" w:styleId="Antrat41">
    <w:name w:val="Antraštė 41"/>
    <w:basedOn w:val="Normal"/>
    <w:rsid w:val="00D55BB5"/>
    <w:pPr>
      <w:numPr>
        <w:ilvl w:val="3"/>
        <w:numId w:val="17"/>
      </w:numPr>
    </w:pPr>
  </w:style>
  <w:style w:type="paragraph" w:customStyle="1" w:styleId="Antrat51">
    <w:name w:val="Antraštė 51"/>
    <w:basedOn w:val="Normal"/>
    <w:rsid w:val="00D55BB5"/>
    <w:pPr>
      <w:numPr>
        <w:ilvl w:val="4"/>
        <w:numId w:val="17"/>
      </w:numPr>
    </w:pPr>
  </w:style>
  <w:style w:type="paragraph" w:customStyle="1" w:styleId="Antrat61">
    <w:name w:val="Antraštė 61"/>
    <w:basedOn w:val="Normal"/>
    <w:rsid w:val="00D55BB5"/>
    <w:pPr>
      <w:numPr>
        <w:ilvl w:val="5"/>
        <w:numId w:val="17"/>
      </w:numPr>
    </w:pPr>
  </w:style>
  <w:style w:type="paragraph" w:customStyle="1" w:styleId="Antrat71">
    <w:name w:val="Antraštė 71"/>
    <w:basedOn w:val="Normal"/>
    <w:rsid w:val="00D55BB5"/>
    <w:pPr>
      <w:numPr>
        <w:ilvl w:val="6"/>
        <w:numId w:val="17"/>
      </w:numPr>
    </w:pPr>
  </w:style>
  <w:style w:type="paragraph" w:customStyle="1" w:styleId="Antrat81">
    <w:name w:val="Antraštė 81"/>
    <w:basedOn w:val="Normal"/>
    <w:rsid w:val="00D55BB5"/>
    <w:pPr>
      <w:numPr>
        <w:ilvl w:val="7"/>
        <w:numId w:val="17"/>
      </w:numPr>
    </w:pPr>
  </w:style>
  <w:style w:type="paragraph" w:customStyle="1" w:styleId="Antrat91">
    <w:name w:val="Antraštė 91"/>
    <w:basedOn w:val="Normal"/>
    <w:rsid w:val="00D55BB5"/>
    <w:pPr>
      <w:numPr>
        <w:ilvl w:val="8"/>
        <w:numId w:val="17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9116F"/>
    <w:rPr>
      <w:rFonts w:ascii="Cambria" w:eastAsiaTheme="majorEastAsia" w:hAnsi="Cambria" w:cstheme="majorBidi"/>
      <w:b/>
      <w:caps/>
      <w:color w:val="FFFFFF" w:themeColor="background1"/>
      <w:sz w:val="24"/>
      <w:szCs w:val="32"/>
      <w:shd w:val="clear" w:color="auto" w:fill="4E74A2" w:themeFill="accent6" w:themeFillShade="BF"/>
    </w:rPr>
  </w:style>
  <w:style w:type="character" w:customStyle="1" w:styleId="Heading2Char">
    <w:name w:val="Heading 2 Char"/>
    <w:basedOn w:val="DefaultParagraphFont"/>
    <w:link w:val="Heading2"/>
    <w:uiPriority w:val="9"/>
    <w:rsid w:val="004943B4"/>
    <w:rPr>
      <w:rFonts w:ascii="Cambria" w:eastAsiaTheme="majorEastAsia" w:hAnsi="Cambria" w:cstheme="majorBidi"/>
      <w:b/>
      <w:color w:val="4E74A2" w:themeColor="accent6" w:themeShade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763DF"/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222B0"/>
    <w:rPr>
      <w:rFonts w:ascii="Cambria" w:eastAsiaTheme="majorEastAsia" w:hAnsi="Cambria" w:cstheme="majorBidi"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D9B"/>
    <w:rPr>
      <w:rFonts w:asciiTheme="majorHAnsi" w:eastAsiaTheme="majorEastAsia" w:hAnsiTheme="majorHAnsi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D9B"/>
    <w:rPr>
      <w:rFonts w:asciiTheme="majorHAnsi" w:eastAsiaTheme="majorEastAsia" w:hAnsiTheme="majorHAnsi" w:cstheme="majorBidi"/>
      <w:color w:val="52604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D9B"/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D9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D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F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5F5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C3B28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D2B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2B9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2B9F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71BA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3378E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14D4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ttp://www.cpubenchmark.net/cpu_list.php"
                 TargetMode="External"
                 Type="http://schemas.openxmlformats.org/officeDocument/2006/relationships/hyperlink"/>
   <Relationship Id="rId12" Target="https://aaa.lrv.lt/" TargetMode="External"
                 Type="http://schemas.openxmlformats.org/officeDocument/2006/relationships/hyperlink"/>
   <Relationship Id="rId13" Target="header1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6" Target="documenttasks/documenttasks1.xml"
                 Type="http://schemas.microsoft.com/office/2019/05/relationships/documenttasks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documenttasks/documenttasks1.xml><?xml version="1.0" encoding="utf-8"?>
<t:Tasks xmlns:t="http://schemas.microsoft.com/office/tasks/2019/documenttasks" xmlns:oel="http://schemas.microsoft.com/office/2019/extlst">
  <t:Task id="{4BC4CEAC-8484-42E6-9DE2-DA7BC9E737D6}">
    <t:Anchor>
      <t:Comment id="1228987824"/>
    </t:Anchor>
    <t:History>
      <t:Event id="{C340ED39-12C1-4CC7-A2AA-EDEB7849C5B0}" time="2024-07-27T08:29:40.072Z">
        <t:Attribution userId="S::Leongin.GRIGORJEV@urm.lt::63d4428d-861e-40ee-a688-26cb0c75d2c8" userProvider="AD" userName="Leongin GRIGORJEV"/>
        <t:Anchor>
          <t:Comment id="1228987824"/>
        </t:Anchor>
        <t:Create/>
      </t:Event>
      <t:Event id="{56A8F2E7-4F76-4FD1-9891-99AA5D6A7C3A}" time="2024-07-27T08:29:40.072Z">
        <t:Attribution userId="S::Leongin.GRIGORJEV@urm.lt::63d4428d-861e-40ee-a688-26cb0c75d2c8" userProvider="AD" userName="Leongin GRIGORJEV"/>
        <t:Anchor>
          <t:Comment id="1228987824"/>
        </t:Anchor>
        <t:Assign userId="S::Rolandas.Kulis@urm.lt::57a2a216-0c57-4b21-a243-60e1169177d3" userProvider="AD" userName="Rolandas KULIS"/>
      </t:Event>
      <t:Event id="{9C7BD890-0D2E-4EC5-BC1D-AE56BAD8A30A}" time="2024-07-27T08:29:40.072Z">
        <t:Attribution userId="S::Leongin.GRIGORJEV@urm.lt::63d4428d-861e-40ee-a688-26cb0c75d2c8" userProvider="AD" userName="Leongin GRIGORJEV"/>
        <t:Anchor>
          <t:Comment id="1228987824"/>
        </t:Anchor>
        <t:SetTitle title="@Rolandas KULIS , pirmiausia, dėkoju už pagalbą. Gali pažiūrėti, ar galimi (teisingi) mano padaryti TS papildymai (Accept'uok, su kuo sutinki).Be to, turiu keletą klausimų, prašau, padėk suprasti.Dar kartą ačiū."/>
      </t:Event>
      <t:Event id="{EFEFFC19-8747-4F9B-B1E8-1F863DA0095C}" time="2024-08-01T08:04:17.568Z">
        <t:Attribution userId="S::rolandas.kulis@urm.lt::57a2a216-0c57-4b21-a243-60e1169177d3" userProvider="AD" userName="Rolandas KULIS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8e89f7-df23-4326-bca0-be229f7f83a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6E80DA654E574428ED304B1EDDAD375" ma:contentTypeVersion="10" ma:contentTypeDescription="Kurkite naują dokumentą." ma:contentTypeScope="" ma:versionID="e65692797aeeccd2dafcfe2ab13ae559">
  <xsd:schema xmlns:xsd="http://www.w3.org/2001/XMLSchema" xmlns:xs="http://www.w3.org/2001/XMLSchema" xmlns:p="http://schemas.microsoft.com/office/2006/metadata/properties" xmlns:ns2="508e89f7-df23-4326-bca0-be229f7f83a4" targetNamespace="http://schemas.microsoft.com/office/2006/metadata/properties" ma:root="true" ma:fieldsID="b782e19596424184b5d491b1d979dcea" ns2:_="">
    <xsd:import namespace="508e89f7-df23-4326-bca0-be229f7f83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e89f7-df23-4326-bca0-be229f7f8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00A83-D4C2-4249-9F82-D9E9F4E09351}">
  <ds:schemaRefs>
    <ds:schemaRef ds:uri="http://schemas.microsoft.com/office/2006/metadata/properties"/>
    <ds:schemaRef ds:uri="http://schemas.microsoft.com/office/infopath/2007/PartnerControls"/>
    <ds:schemaRef ds:uri="508e89f7-df23-4326-bca0-be229f7f83a4"/>
  </ds:schemaRefs>
</ds:datastoreItem>
</file>

<file path=customXml/itemProps2.xml><?xml version="1.0" encoding="utf-8"?>
<ds:datastoreItem xmlns:ds="http://schemas.openxmlformats.org/officeDocument/2006/customXml" ds:itemID="{88F40A93-951E-4612-9C82-284C310047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A359F8-0628-496F-9249-544A96E2BC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5E1AA6-32B1-4D2D-87A5-CED077D46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e89f7-df23-4326-bca0-be229f7f83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</TotalTime>
  <Pages>5</Pages>
  <Words>1238</Words>
  <Characters>8312</Characters>
  <Application>Microsoft Office Word</Application>
  <DocSecurity>0</DocSecurity>
  <Lines>251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2024-12-05T09:05:00Z</dcterms:created>
  <dc:creator>Rolandas KULIS</dc:creator>
  <cp:lastModifiedBy>Leongin GRIGORJEV</cp:lastModifiedBy>
  <dcterms:modified xsi:type="dcterms:W3CDTF">2026-06-15T13:10:00Z</dcterms:modified>
  <cp:revision>540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0x01010076E80DA654E574428ED304B1EDDAD375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