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w:t>
            </w:r>
            <w:proofErr w:type="spellStart"/>
            <w:r>
              <w:rPr>
                <w:sz w:val="20"/>
              </w:rPr>
              <w:t>registras</w:t>
            </w:r>
            <w:proofErr w:type="spellEnd"/>
            <w:r>
              <w:rPr>
                <w:sz w:val="20"/>
              </w:rPr>
              <w:t xml:space="preserve">, </w:t>
            </w:r>
            <w:proofErr w:type="spellStart"/>
            <w:r>
              <w:rPr>
                <w:sz w:val="20"/>
              </w:rPr>
              <w:t>kodas</w:t>
            </w:r>
            <w:proofErr w:type="spellEnd"/>
            <w:r>
              <w:rPr>
                <w:sz w:val="20"/>
              </w:rPr>
              <w:t xml:space="preserve"> </w:t>
            </w:r>
            <w:r>
              <w:t>186442084</w:t>
            </w:r>
            <w:r>
              <w:rPr>
                <w:sz w:val="20"/>
              </w:rPr>
              <w:t>.</w:t>
            </w:r>
          </w:p>
          <w:p w14:paraId="723ECD30" w14:textId="77777777" w:rsidR="00362020" w:rsidRDefault="00362020" w:rsidP="0036072B">
            <w:pPr>
              <w:jc w:val="center"/>
              <w:rPr>
                <w:sz w:val="20"/>
              </w:rPr>
            </w:pPr>
            <w:proofErr w:type="spellStart"/>
            <w:r>
              <w:rPr>
                <w:sz w:val="20"/>
              </w:rPr>
              <w:t>Piliakalnio</w:t>
            </w:r>
            <w:proofErr w:type="spellEnd"/>
            <w:r>
              <w:rPr>
                <w:sz w:val="20"/>
              </w:rPr>
              <w:t xml:space="preserve"> g. 50, LT-15175 Vilnius, Tel. (8 5) 238 </w:t>
            </w:r>
            <w:proofErr w:type="gramStart"/>
            <w:r>
              <w:rPr>
                <w:sz w:val="20"/>
              </w:rPr>
              <w:t xml:space="preserve">1275,  </w:t>
            </w:r>
            <w:proofErr w:type="spellStart"/>
            <w:r>
              <w:rPr>
                <w:sz w:val="20"/>
              </w:rPr>
              <w:t>Faksas</w:t>
            </w:r>
            <w:proofErr w:type="spellEnd"/>
            <w:proofErr w:type="gram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Default="00362020" w:rsidP="00362020">
      <w:pPr>
        <w:ind w:left="5443"/>
      </w:pPr>
      <w:r>
        <w:t>PATVIRTINTA:</w:t>
      </w:r>
    </w:p>
    <w:p w14:paraId="737CE24D" w14:textId="77777777" w:rsidR="00AA0236" w:rsidRPr="00F76E4E" w:rsidRDefault="00AA0236" w:rsidP="00AA0236">
      <w:pPr>
        <w:tabs>
          <w:tab w:val="right" w:leader="underscore" w:pos="8640"/>
        </w:tabs>
        <w:ind w:left="5443"/>
      </w:pPr>
      <w:r w:rsidRPr="00F76E4E">
        <w:t>UAB „</w:t>
      </w:r>
      <w:proofErr w:type="spellStart"/>
      <w:r w:rsidRPr="00F76E4E">
        <w:t>Nemenčinės</w:t>
      </w:r>
      <w:proofErr w:type="spellEnd"/>
      <w:r w:rsidRPr="00F76E4E">
        <w:t xml:space="preserve"> </w:t>
      </w:r>
      <w:proofErr w:type="spellStart"/>
      <w:proofErr w:type="gramStart"/>
      <w:r w:rsidRPr="00F76E4E">
        <w:t>komunalininkas</w:t>
      </w:r>
      <w:proofErr w:type="spellEnd"/>
      <w:r w:rsidRPr="00F76E4E">
        <w:t>“</w:t>
      </w:r>
      <w:proofErr w:type="gramEnd"/>
      <w:r w:rsidRPr="00F76E4E">
        <w:t xml:space="preserve">  </w:t>
      </w:r>
    </w:p>
    <w:p w14:paraId="190299B0" w14:textId="6208CD21" w:rsidR="00AA0236" w:rsidRPr="00F76E4E" w:rsidRDefault="00AA0236" w:rsidP="00AA0236">
      <w:pPr>
        <w:tabs>
          <w:tab w:val="right" w:leader="underscore" w:pos="8640"/>
        </w:tabs>
        <w:ind w:left="5443"/>
      </w:pPr>
      <w:proofErr w:type="spellStart"/>
      <w:r w:rsidRPr="00F76E4E">
        <w:t>direktoriaus</w:t>
      </w:r>
      <w:proofErr w:type="spellEnd"/>
      <w:r w:rsidRPr="00F76E4E">
        <w:t xml:space="preserve"> </w:t>
      </w:r>
      <w:r w:rsidR="00680071">
        <w:t xml:space="preserve">Leonard </w:t>
      </w:r>
      <w:proofErr w:type="spellStart"/>
      <w:r w:rsidR="00680071">
        <w:t>Pavliun</w:t>
      </w:r>
      <w:proofErr w:type="spellEnd"/>
    </w:p>
    <w:p w14:paraId="13CEB634" w14:textId="69A804D4" w:rsidR="00AA0236" w:rsidRPr="0002734C" w:rsidRDefault="00680071" w:rsidP="00AA0236">
      <w:pPr>
        <w:tabs>
          <w:tab w:val="right" w:leader="underscore" w:pos="8640"/>
        </w:tabs>
        <w:ind w:left="5443"/>
      </w:pPr>
      <w:r>
        <w:t xml:space="preserve">2025 m. </w:t>
      </w:r>
      <w:proofErr w:type="spellStart"/>
      <w:r>
        <w:t>sausio</w:t>
      </w:r>
      <w:proofErr w:type="spellEnd"/>
      <w:r>
        <w:t xml:space="preserve"> 20</w:t>
      </w:r>
      <w:r w:rsidR="00AA0236" w:rsidRPr="0002734C">
        <w:t xml:space="preserve"> d </w:t>
      </w:r>
      <w:proofErr w:type="spellStart"/>
      <w:r w:rsidR="00AA0236" w:rsidRPr="0002734C">
        <w:t>įsakymu</w:t>
      </w:r>
      <w:proofErr w:type="spellEnd"/>
      <w:r w:rsidR="00AA0236">
        <w:t xml:space="preserve"> </w:t>
      </w:r>
    </w:p>
    <w:p w14:paraId="7C30A461" w14:textId="77777777" w:rsidR="00B64D14" w:rsidRPr="00362020" w:rsidRDefault="00B64D14">
      <w:pPr>
        <w:tabs>
          <w:tab w:val="right" w:leader="underscore" w:pos="8505"/>
        </w:tabs>
        <w:jc w:val="center"/>
        <w:rPr>
          <w:sz w:val="16"/>
          <w:szCs w:val="16"/>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77777777" w:rsidR="00B64D14" w:rsidRPr="005E64B6" w:rsidRDefault="00F37D9B" w:rsidP="005E64B6">
      <w:pPr>
        <w:jc w:val="center"/>
        <w:rPr>
          <w:b/>
          <w:bCs/>
          <w:szCs w:val="20"/>
          <w:lang w:val="lt-LT"/>
        </w:rPr>
      </w:pPr>
      <w:r w:rsidRPr="006546C8">
        <w:rPr>
          <w:b/>
          <w:lang w:val="lt-LT"/>
        </w:rPr>
        <w:t>TRANSPORTO PRIEMONIŲ KASKO IR CIVILINĖS ATSAKOMYBĖS DRAUDIMO PASLAUGŲ</w:t>
      </w:r>
      <w:r w:rsidR="00372348" w:rsidRPr="006546C8">
        <w:rPr>
          <w:b/>
          <w:lang w:val="lt-LT"/>
        </w:rPr>
        <w:t xml:space="preserve"> </w:t>
      </w:r>
      <w:r w:rsidR="00B64D14" w:rsidRPr="002E6913">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B228FB"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B228FB"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771C1462" w14:textId="77777777" w:rsidR="00372348" w:rsidRDefault="00372348" w:rsidP="00372348">
      <w:pPr>
        <w:jc w:val="both"/>
      </w:pPr>
      <w:r w:rsidRPr="00290291">
        <w:t>1. </w:t>
      </w:r>
      <w:proofErr w:type="spellStart"/>
      <w:r w:rsidRPr="00290291">
        <w:t>Techninė</w:t>
      </w:r>
      <w:proofErr w:type="spellEnd"/>
      <w:r w:rsidRPr="00290291">
        <w:t xml:space="preserve"> </w:t>
      </w:r>
      <w:proofErr w:type="spellStart"/>
      <w:r w:rsidRPr="00290291">
        <w:t>specifikacija</w:t>
      </w:r>
      <w:proofErr w:type="spellEnd"/>
      <w:r w:rsidR="00C46FB9">
        <w:t>.</w:t>
      </w:r>
    </w:p>
    <w:p w14:paraId="0B46F5FB" w14:textId="77777777" w:rsidR="00C46FB9" w:rsidRPr="00290291" w:rsidRDefault="00C46FB9" w:rsidP="00372348">
      <w:pPr>
        <w:jc w:val="both"/>
      </w:pPr>
      <w:r>
        <w:t xml:space="preserve">2. </w:t>
      </w:r>
      <w:proofErr w:type="spellStart"/>
      <w:r w:rsidR="003E6EF6">
        <w:t>Draudžiamų</w:t>
      </w:r>
      <w:proofErr w:type="spellEnd"/>
      <w:r w:rsidR="003E6EF6">
        <w:t xml:space="preserve"> </w:t>
      </w:r>
      <w:proofErr w:type="spellStart"/>
      <w:r w:rsidR="003E6EF6">
        <w:t>transporto</w:t>
      </w:r>
      <w:proofErr w:type="spellEnd"/>
      <w:r w:rsidR="003E6EF6">
        <w:t xml:space="preserve"> </w:t>
      </w:r>
      <w:proofErr w:type="spellStart"/>
      <w:r w:rsidR="003E6EF6">
        <w:t>priemonių</w:t>
      </w:r>
      <w:proofErr w:type="spellEnd"/>
      <w:r w:rsidR="003E6EF6">
        <w:t xml:space="preserve"> </w:t>
      </w:r>
      <w:proofErr w:type="spellStart"/>
      <w:r w:rsidR="003E6EF6">
        <w:t>sąrašas</w:t>
      </w:r>
      <w:proofErr w:type="spellEnd"/>
      <w:r w:rsidR="003E6EF6">
        <w:t>.</w:t>
      </w:r>
    </w:p>
    <w:p w14:paraId="3C5753C2" w14:textId="77777777" w:rsidR="00372348" w:rsidRPr="00290291" w:rsidRDefault="00C46FB9" w:rsidP="00372348">
      <w:pPr>
        <w:jc w:val="both"/>
      </w:pPr>
      <w:r>
        <w:t>3</w:t>
      </w:r>
      <w:r w:rsidR="00372348" w:rsidRPr="00290291">
        <w:t xml:space="preserve">. </w:t>
      </w:r>
      <w:proofErr w:type="spellStart"/>
      <w:r w:rsidR="00372348" w:rsidRPr="00290291">
        <w:t>Pasiūlymo</w:t>
      </w:r>
      <w:proofErr w:type="spellEnd"/>
      <w:r w:rsidR="00372348" w:rsidRPr="00290291">
        <w:t xml:space="preserve"> forma</w:t>
      </w:r>
      <w:r w:rsidR="00372348">
        <w:t>.</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77777777"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Perkančioji organizacija) vykdo</w:t>
      </w:r>
      <w:r w:rsidR="0066367B">
        <w:t xml:space="preserve"> </w:t>
      </w:r>
      <w:r w:rsidR="005828EA">
        <w:t>Transporto priemonių KASKO ir civilinės atsakomybės draudimo paslaugų</w:t>
      </w:r>
      <w:r w:rsidR="0066367B">
        <w:t xml:space="preserve"> </w:t>
      </w:r>
      <w:r w:rsidR="00B64D14" w:rsidRPr="002E6913">
        <w:t>viešąjį pirkimą.</w:t>
      </w:r>
    </w:p>
    <w:p w14:paraId="20B366F3" w14:textId="69CFBB92" w:rsidR="00DA7C4E" w:rsidRDefault="001C4C49" w:rsidP="00202303">
      <w:pPr>
        <w:pStyle w:val="Heading2"/>
        <w:numPr>
          <w:ilvl w:val="1"/>
          <w:numId w:val="10"/>
        </w:numPr>
        <w:tabs>
          <w:tab w:val="left" w:pos="1134"/>
        </w:tabs>
        <w:ind w:left="0" w:firstLine="567"/>
      </w:pPr>
      <w:r>
        <w:t xml:space="preserve">Pirkimas vykdomas vadovaujantis Viešųjų pirkimų </w:t>
      </w:r>
      <w:r w:rsidRPr="00DA7C4E">
        <w:rPr>
          <w:szCs w:val="24"/>
        </w:rPr>
        <w:t>įstatymu,</w:t>
      </w:r>
      <w:r w:rsidR="00202624" w:rsidRPr="00DA7C4E">
        <w:rPr>
          <w:szCs w:val="24"/>
        </w:rPr>
        <w:t xml:space="preserve"> Viešųjų pirkimų tarnybos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77777777" w:rsidR="00DA7C4E" w:rsidRDefault="00B64D14" w:rsidP="00202303">
      <w:pPr>
        <w:pStyle w:val="Heading2"/>
        <w:numPr>
          <w:ilvl w:val="1"/>
          <w:numId w:val="10"/>
        </w:numPr>
        <w:tabs>
          <w:tab w:val="left" w:pos="1134"/>
        </w:tabs>
        <w:ind w:left="0" w:firstLine="567"/>
      </w:pPr>
      <w:r w:rsidRPr="00DA7C4E">
        <w:rPr>
          <w:szCs w:val="24"/>
        </w:rPr>
        <w:t>Vartojamos pagrindinės sąvokos, apibrėžtos Viešųjų pirkimų įstatyme</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77777777"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Perkančiajai organizacijai, racionaliai naudojant tam skirtas lėšas, įsigyti reikalingas </w:t>
      </w:r>
      <w:r w:rsidR="00112EBA">
        <w:rPr>
          <w:szCs w:val="24"/>
        </w:rPr>
        <w:t>paslaugas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117E938"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vykdomas naudojantis  Centrinėje viešųjų pirkimų informacinėje sistemoje (toliau CVP IS)  priemonėmis.  Bet kokia informacija, konkurso sąlygų paaiškinimai, pranešimai ar kitas perkančiosios organizacijos ir tiekėjo susirašinėjimas yra vykdomas tik CVP IS susirašinėjimo priemonėmis</w:t>
      </w:r>
      <w:r w:rsidR="00046B7D" w:rsidRPr="00DA7C4E">
        <w:rPr>
          <w:szCs w:val="24"/>
          <w:lang w:eastAsia="ar-SA"/>
        </w:rPr>
        <w:t>.</w:t>
      </w:r>
    </w:p>
    <w:p w14:paraId="5A115D67" w14:textId="77777777"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DF6281" w:rsidRPr="00E575FD">
        <w:rPr>
          <w:szCs w:val="24"/>
        </w:rPr>
        <w:t xml:space="preserve">vadybininkas Jurij Aliancevič, tel. </w:t>
      </w:r>
      <w:r w:rsidR="00DF6281">
        <w:rPr>
          <w:szCs w:val="24"/>
        </w:rPr>
        <w:t xml:space="preserve">+370 </w:t>
      </w:r>
      <w:r w:rsidR="00DF6281" w:rsidRPr="00E575FD">
        <w:rPr>
          <w:szCs w:val="24"/>
        </w:rPr>
        <w:t>650</w:t>
      </w:r>
      <w:r w:rsidR="00DF6281">
        <w:rPr>
          <w:szCs w:val="24"/>
        </w:rPr>
        <w:t xml:space="preserve"> </w:t>
      </w:r>
      <w:r w:rsidR="00DF6281" w:rsidRPr="00E575FD">
        <w:rPr>
          <w:szCs w:val="24"/>
        </w:rPr>
        <w:t xml:space="preserve">77293, el. p. </w:t>
      </w:r>
      <w:r w:rsidR="00DF6281">
        <w:fldChar w:fldCharType="begin"/>
      </w:r>
      <w:r w:rsidR="00DF6281">
        <w:instrText>HYPERLINK "mailto:jurij@nemenkom.lt"</w:instrText>
      </w:r>
      <w:r w:rsidR="00DF6281">
        <w:fldChar w:fldCharType="separate"/>
      </w:r>
      <w:r w:rsidR="00DF6281" w:rsidRPr="00E575FD">
        <w:rPr>
          <w:rStyle w:val="Hyperlink"/>
          <w:szCs w:val="24"/>
        </w:rPr>
        <w:t>jurij@nemenkom.lt</w:t>
      </w:r>
      <w:r w:rsidR="00DF6281">
        <w:rPr>
          <w:rStyle w:val="Hyperlink"/>
          <w:szCs w:val="24"/>
        </w:rPr>
        <w:fldChar w:fldCharType="end"/>
      </w:r>
      <w:r w:rsidR="00B64D14" w:rsidRPr="00DA7C4E">
        <w:rPr>
          <w:szCs w:val="24"/>
        </w:rPr>
        <w:t>.</w:t>
      </w:r>
      <w:r w:rsidR="00B64D14" w:rsidRPr="002E6913">
        <w:t xml:space="preserve"> </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77777777" w:rsidR="00D47C67" w:rsidRPr="00D47C67" w:rsidRDefault="00D573E9" w:rsidP="00D47C67">
      <w:pPr>
        <w:pStyle w:val="Heading2"/>
        <w:numPr>
          <w:ilvl w:val="1"/>
          <w:numId w:val="11"/>
        </w:numPr>
        <w:tabs>
          <w:tab w:val="left" w:pos="1134"/>
        </w:tabs>
        <w:ind w:left="0" w:firstLine="567"/>
      </w:pPr>
      <w:r w:rsidRPr="00E575FD">
        <w:rPr>
          <w:szCs w:val="24"/>
        </w:rPr>
        <w:t>Pirkimo objektas: KASKO ir civilinės atsakomybės draudimas UAB „Nemenčinės komunalininkas“ transporto priemonėms</w:t>
      </w:r>
      <w:r w:rsidR="00372348">
        <w:rPr>
          <w:szCs w:val="24"/>
          <w:lang w:val="pt-BR"/>
        </w:rPr>
        <w:t>.</w:t>
      </w:r>
      <w:r w:rsidR="00372348" w:rsidRPr="008A6988">
        <w:rPr>
          <w:szCs w:val="24"/>
        </w:rPr>
        <w:t xml:space="preserve"> </w:t>
      </w:r>
      <w:r w:rsidR="00372348" w:rsidRPr="001A7BFB">
        <w:rPr>
          <w:szCs w:val="24"/>
        </w:rPr>
        <w:t xml:space="preserve">Išsamūs reikalavimai </w:t>
      </w:r>
      <w:r w:rsidR="00112EBA">
        <w:rPr>
          <w:szCs w:val="24"/>
        </w:rPr>
        <w:t>paslaugoms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637CD10D" w14:textId="77777777" w:rsidR="00D47C67" w:rsidRDefault="00D47C67" w:rsidP="00202303">
      <w:pPr>
        <w:pStyle w:val="Heading2"/>
        <w:numPr>
          <w:ilvl w:val="1"/>
          <w:numId w:val="11"/>
        </w:numPr>
        <w:tabs>
          <w:tab w:val="left" w:pos="1134"/>
        </w:tabs>
        <w:ind w:left="0" w:firstLine="567"/>
      </w:pPr>
      <w:r w:rsidRPr="00E575FD">
        <w:rPr>
          <w:szCs w:val="24"/>
        </w:rPr>
        <w:t>Transporto priemonių sąrašas nurodytas šių pirkimo sąlygų 2 priede</w:t>
      </w:r>
      <w:r>
        <w:rPr>
          <w:szCs w:val="24"/>
        </w:rPr>
        <w:t>.</w:t>
      </w:r>
    </w:p>
    <w:p w14:paraId="466CD9EE" w14:textId="77777777"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p>
    <w:p w14:paraId="58F1631D" w14:textId="77777777" w:rsidR="00DA358D" w:rsidRDefault="00DA358D" w:rsidP="00DD1F32">
      <w:pPr>
        <w:pStyle w:val="Heading2"/>
        <w:numPr>
          <w:ilvl w:val="1"/>
          <w:numId w:val="11"/>
        </w:numPr>
        <w:tabs>
          <w:tab w:val="left" w:pos="1134"/>
        </w:tabs>
        <w:ind w:left="0" w:firstLine="567"/>
        <w:rPr>
          <w:iCs/>
        </w:rPr>
      </w:pPr>
      <w:r>
        <w:rPr>
          <w:iCs/>
        </w:rPr>
        <w:t>Sutartis sudaroma 12 mėnesių terminui po sutarties įsigaliojimo dienos.</w:t>
      </w:r>
    </w:p>
    <w:p w14:paraId="3F743FB4" w14:textId="440086B5"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pirkimo vertė – </w:t>
      </w:r>
      <w:r>
        <w:rPr>
          <w:iCs/>
        </w:rPr>
        <w:t>31</w:t>
      </w:r>
      <w:r w:rsidR="00130DDD">
        <w:rPr>
          <w:iCs/>
        </w:rPr>
        <w:t xml:space="preserve"> 000 Eur.</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0" w:history="1">
        <w:r w:rsidRPr="00477D88">
          <w:rPr>
            <w:rStyle w:val="Hyperlink"/>
            <w:iCs/>
            <w:szCs w:val="24"/>
          </w:rPr>
          <w:t>https://pirkimai.eviesiejipirkimai.lt</w:t>
        </w:r>
      </w:hyperlink>
      <w:r w:rsidRPr="00477D88">
        <w:rPr>
          <w:iCs/>
          <w:szCs w:val="24"/>
        </w:rPr>
        <w:t xml:space="preserve">. </w:t>
      </w:r>
      <w:r w:rsidRPr="00477D88">
        <w:rPr>
          <w:szCs w:val="24"/>
          <w:lang w:eastAsia="lt-LT"/>
        </w:rPr>
        <w:t>Pasiūlymai, pateikti popierinė forma arba ne Perkančiosios organizacijos 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1"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Perkančioji organizacija pasilieka sau teisę prašyti dokumentų originalų</w:t>
      </w:r>
      <w:r w:rsidR="00925FCB" w:rsidRPr="00477D88">
        <w:rPr>
          <w:szCs w:val="24"/>
        </w:rPr>
        <w:t>.</w:t>
      </w:r>
    </w:p>
    <w:p w14:paraId="3092A500"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Pr="00477D88">
        <w:rPr>
          <w:szCs w:val="24"/>
        </w:rPr>
        <w:lastRenderedPageBreak/>
        <w:t>Perkančioji organizacija turi teisę ją skelbti. Konfidencialiais taip pat negali būti laikoma siūlom</w:t>
      </w:r>
      <w:r w:rsidR="003C0914">
        <w:rPr>
          <w:szCs w:val="24"/>
        </w:rPr>
        <w:t>ų</w:t>
      </w:r>
      <w:r w:rsidRPr="00477D88">
        <w:rPr>
          <w:szCs w:val="24"/>
        </w:rPr>
        <w:t xml:space="preserve"> </w:t>
      </w:r>
      <w:r w:rsidR="003C0914">
        <w:rPr>
          <w:szCs w:val="24"/>
        </w:rPr>
        <w:t>paslaugų</w:t>
      </w:r>
      <w:r w:rsidRPr="00477D88">
        <w:rPr>
          <w:szCs w:val="24"/>
        </w:rPr>
        <w:t>, kainos sudedamosios dalys, pasiūlyme nurodyti subteikėjai, taip pat kita informacija, kuri teisės aktų nustatyta tvarka turi būti skelbiama arba kitokiu būdu viešai prieinama visuomenei.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negali tretiesiems asmenims atskleisti tiekėjo Perkančiajai organizacijai pateiktos informacijos, kurią tiekėjas pagrįstai nurodė kaip konfidencialią</w:t>
      </w:r>
      <w:r w:rsidR="004C30E0" w:rsidRPr="00477D88">
        <w:rPr>
          <w:szCs w:val="24"/>
        </w:rPr>
        <w:t>.</w:t>
      </w:r>
    </w:p>
    <w:p w14:paraId="04D0C0A7"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935C8B">
        <w:rPr>
          <w:szCs w:val="24"/>
        </w:rPr>
        <w:t>Paslaugų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3C0914">
        <w:rPr>
          <w:szCs w:val="24"/>
        </w:rPr>
        <w:t>paslaugų</w:t>
      </w:r>
      <w:r w:rsidRPr="00477D88">
        <w:rPr>
          <w:szCs w:val="24"/>
        </w:rPr>
        <w:t xml:space="preserve"> 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Dalyviui CVP IS susirašinėjimo priemonėmis paprašius, Perkančioji organizacija CVP IS susirašinėjimo priemonėmis patvirtina, kad dalyvio pasiūlymas yra gautas, ir nurodo gavimo dieną, valandą ir minutę.</w:t>
      </w:r>
    </w:p>
    <w:p w14:paraId="266C16C6"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Perkančioji organizacija turi teisę prašyti, kad tiekėjai pratęstų jų galiojimą iki konkrečiai nurodyto laiko. </w:t>
      </w:r>
      <w:proofErr w:type="spellStart"/>
      <w:r w:rsidRPr="00477D88">
        <w:rPr>
          <w:sz w:val="24"/>
          <w:szCs w:val="24"/>
        </w:rPr>
        <w:t>Tiekėjas</w:t>
      </w:r>
      <w:proofErr w:type="spellEnd"/>
      <w:r w:rsidRPr="00477D88">
        <w:rPr>
          <w:sz w:val="24"/>
          <w:szCs w:val="24"/>
        </w:rPr>
        <w:t xml:space="preserve"> </w:t>
      </w:r>
      <w:proofErr w:type="spellStart"/>
      <w:r w:rsidRPr="00477D88">
        <w:rPr>
          <w:sz w:val="24"/>
          <w:szCs w:val="24"/>
        </w:rPr>
        <w:t>gali</w:t>
      </w:r>
      <w:proofErr w:type="spellEnd"/>
      <w:r w:rsidRPr="00477D88">
        <w:rPr>
          <w:sz w:val="24"/>
          <w:szCs w:val="24"/>
        </w:rPr>
        <w:t xml:space="preserve"> </w:t>
      </w:r>
      <w:proofErr w:type="spellStart"/>
      <w:r w:rsidRPr="00477D88">
        <w:rPr>
          <w:sz w:val="24"/>
          <w:szCs w:val="24"/>
        </w:rPr>
        <w:t>atmesti</w:t>
      </w:r>
      <w:proofErr w:type="spellEnd"/>
      <w:r w:rsidRPr="00477D88">
        <w:rPr>
          <w:sz w:val="24"/>
          <w:szCs w:val="24"/>
        </w:rPr>
        <w:t xml:space="preserve"> </w:t>
      </w:r>
      <w:proofErr w:type="spellStart"/>
      <w:r w:rsidRPr="00477D88">
        <w:rPr>
          <w:sz w:val="24"/>
          <w:szCs w:val="24"/>
        </w:rPr>
        <w:t>tokį</w:t>
      </w:r>
      <w:proofErr w:type="spellEnd"/>
      <w:r w:rsidRPr="00477D88">
        <w:rPr>
          <w:sz w:val="24"/>
          <w:szCs w:val="24"/>
        </w:rPr>
        <w:t xml:space="preserve"> prašymą</w:t>
      </w:r>
      <w:r w:rsidRPr="00477D88">
        <w:rPr>
          <w:sz w:val="24"/>
          <w:szCs w:val="24"/>
          <w:lang w:val="en-US"/>
        </w:rPr>
        <w:t>.</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tinkamai suteikti paslaugas</w:t>
      </w:r>
      <w:r w:rsidRPr="0027598E">
        <w:rPr>
          <w:sz w:val="24"/>
          <w:szCs w:val="24"/>
          <w:lang w:val="lt-LT"/>
        </w:rPr>
        <w:t>.</w:t>
      </w:r>
    </w:p>
    <w:p w14:paraId="19717CEB" w14:textId="04EBDFC6"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9E0CE6">
        <w:rPr>
          <w:b/>
          <w:sz w:val="24"/>
          <w:szCs w:val="24"/>
          <w:lang w:val="lt-LT"/>
        </w:rPr>
        <w:t>vasario 7</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Perkančioji organizacija vokų atplėšimo procedūros metu susipažins su paskutiniu pateiktu variant.</w:t>
      </w:r>
    </w:p>
    <w:p w14:paraId="31D20768" w14:textId="77777777" w:rsidR="00493FBA"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Perkančioji organizacija 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A5020F" w:rsidRPr="001D61C3"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A5020F" w:rsidRPr="00FB19DC" w:rsidRDefault="00A5020F" w:rsidP="00A5020F">
            <w:pPr>
              <w:ind w:left="-779" w:right="-149" w:firstLine="851"/>
              <w:jc w:val="both"/>
            </w:pPr>
            <w:r>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A5020F" w:rsidRPr="00A97D7A" w:rsidRDefault="006F5279" w:rsidP="00A5020F">
            <w:pPr>
              <w:tabs>
                <w:tab w:val="left" w:pos="880"/>
                <w:tab w:val="left" w:pos="990"/>
              </w:tabs>
              <w:snapToGrid w:val="0"/>
              <w:jc w:val="both"/>
              <w:rPr>
                <w:lang w:val="lt-LT"/>
              </w:rPr>
            </w:pPr>
            <w:r w:rsidRPr="006546C8">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300739B3" w14:textId="7698F88E" w:rsidR="00A5020F" w:rsidRPr="00A97D7A" w:rsidRDefault="006F5279" w:rsidP="00A5020F">
            <w:pPr>
              <w:tabs>
                <w:tab w:val="left" w:pos="880"/>
                <w:tab w:val="left" w:pos="990"/>
              </w:tabs>
              <w:snapToGrid w:val="0"/>
              <w:jc w:val="both"/>
              <w:rPr>
                <w:lang w:val="lt-LT"/>
              </w:rPr>
            </w:pPr>
            <w:r w:rsidRPr="006546C8">
              <w:rPr>
                <w:lang w:val="fi-FI"/>
              </w:rPr>
              <w:t>Pateikiama draudimo kompanijos licencija ar kito dokumentas, kuris patvirtintų, kad draudėjas turi teisę verstis šia veikla.</w:t>
            </w:r>
          </w:p>
        </w:tc>
      </w:tr>
      <w:tr w:rsidR="00A5020F" w:rsidRPr="00680071" w14:paraId="51A6A72C"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6CE07ED4" w14:textId="77777777" w:rsidR="00A5020F" w:rsidRPr="00FB19DC" w:rsidRDefault="00A5020F" w:rsidP="00A5020F">
            <w:pPr>
              <w:ind w:left="-779" w:right="-149" w:firstLine="851"/>
              <w:jc w:val="both"/>
            </w:pPr>
            <w:r>
              <w:t>2.</w:t>
            </w:r>
          </w:p>
        </w:tc>
        <w:tc>
          <w:tcPr>
            <w:tcW w:w="3846" w:type="dxa"/>
            <w:tcBorders>
              <w:top w:val="single" w:sz="4" w:space="0" w:color="000000"/>
              <w:left w:val="single" w:sz="4" w:space="0" w:color="000000"/>
              <w:bottom w:val="single" w:sz="4" w:space="0" w:color="000000"/>
              <w:right w:val="single" w:sz="4" w:space="0" w:color="000000"/>
            </w:tcBorders>
            <w:hideMark/>
          </w:tcPr>
          <w:p w14:paraId="7B6E79E8" w14:textId="17A7EE40" w:rsidR="00A5020F" w:rsidRPr="006546C8" w:rsidRDefault="00A5020F" w:rsidP="00A5020F">
            <w:pPr>
              <w:jc w:val="both"/>
              <w:rPr>
                <w:lang w:val="fi-FI"/>
              </w:rPr>
            </w:pPr>
          </w:p>
        </w:tc>
        <w:tc>
          <w:tcPr>
            <w:tcW w:w="5109" w:type="dxa"/>
            <w:tcBorders>
              <w:top w:val="single" w:sz="4" w:space="0" w:color="000000"/>
              <w:left w:val="single" w:sz="4" w:space="0" w:color="000000"/>
              <w:bottom w:val="single" w:sz="4" w:space="0" w:color="000000"/>
              <w:right w:val="single" w:sz="4" w:space="0" w:color="000000"/>
            </w:tcBorders>
          </w:tcPr>
          <w:p w14:paraId="5847B2E4" w14:textId="078D6420" w:rsidR="00A5020F" w:rsidRPr="006546C8" w:rsidRDefault="00A5020F" w:rsidP="00A5020F">
            <w:pPr>
              <w:jc w:val="both"/>
              <w:rPr>
                <w:lang w:val="fi-FI"/>
              </w:rPr>
            </w:pPr>
          </w:p>
        </w:tc>
      </w:tr>
    </w:tbl>
    <w:p w14:paraId="016834BB" w14:textId="77777777" w:rsidR="00F668EB" w:rsidRDefault="00F668EB" w:rsidP="00F668EB">
      <w:pPr>
        <w:pStyle w:val="Footer"/>
        <w:ind w:firstLine="851"/>
        <w:jc w:val="both"/>
        <w:rPr>
          <w:b/>
          <w:szCs w:val="24"/>
        </w:rPr>
      </w:pPr>
      <w:r>
        <w:rPr>
          <w:b/>
          <w:szCs w:val="24"/>
        </w:rPr>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77777777"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Pr="00AA0236">
        <w:rPr>
          <w:lang w:val="lt-LT"/>
        </w:rPr>
        <w:t>Perkančioji organizacija pasilieka sau teisę prašyti dokumentų originalų;</w:t>
      </w:r>
    </w:p>
    <w:p w14:paraId="75BB9FE7" w14:textId="272BDE01" w:rsidR="00F668EB" w:rsidRDefault="00F668EB" w:rsidP="00F668EB">
      <w:pPr>
        <w:pStyle w:val="Footer"/>
        <w:ind w:firstLine="851"/>
        <w:jc w:val="both"/>
        <w:rPr>
          <w:b/>
          <w:szCs w:val="24"/>
        </w:rPr>
      </w:pPr>
      <w:r>
        <w:rPr>
          <w:szCs w:val="24"/>
        </w:rPr>
        <w:lastRenderedPageBreak/>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77777777"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Tiekėjo pasiūlymas atmetamas, jeigu apie nustatytų reikalavimų atitikimą jis pateikė melagingą informaciją, kurią perkančioji organizacija gali įrodyti bet kokiomis teisėtomis priemonėmis.</w:t>
      </w:r>
    </w:p>
    <w:p w14:paraId="0787D56E" w14:textId="283F6738" w:rsidR="001E0779" w:rsidRPr="00C6203F" w:rsidRDefault="001E0779" w:rsidP="001E0779">
      <w:pPr>
        <w:pStyle w:val="ListParagraph"/>
        <w:numPr>
          <w:ilvl w:val="1"/>
          <w:numId w:val="18"/>
        </w:numPr>
        <w:tabs>
          <w:tab w:val="left" w:pos="1134"/>
        </w:tabs>
        <w:ind w:left="0" w:firstLine="680"/>
        <w:jc w:val="both"/>
        <w:rPr>
          <w:sz w:val="24"/>
          <w:szCs w:val="24"/>
          <w:lang w:val="lt-LT"/>
        </w:rPr>
      </w:pPr>
      <w:r w:rsidRPr="00BE50CF">
        <w:rPr>
          <w:b/>
          <w:sz w:val="24"/>
          <w:lang w:val="lt-LT"/>
        </w:rPr>
        <w:t>Reikalaujami kokybės vadybos sistemos ir (arba) aplinkos apsaugos vadybos sistemos standartai:</w:t>
      </w:r>
      <w:r>
        <w:rPr>
          <w:b/>
          <w:sz w:val="24"/>
          <w:lang w:val="lt-LT"/>
        </w:rPr>
        <w:t xml:space="preserve"> </w:t>
      </w:r>
      <w:r>
        <w:rPr>
          <w:sz w:val="24"/>
          <w:szCs w:val="24"/>
          <w:lang w:val="lt-LT"/>
        </w:rPr>
        <w:t>š</w:t>
      </w:r>
      <w:r w:rsidRPr="00AA447F">
        <w:rPr>
          <w:sz w:val="24"/>
          <w:szCs w:val="24"/>
          <w:lang w:val="lt-LT"/>
        </w:rPr>
        <w:t xml:space="preserve">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CC3540">
        <w:rPr>
          <w:b/>
          <w:bCs/>
          <w:sz w:val="24"/>
          <w:szCs w:val="24"/>
          <w:lang w:val="lt-LT"/>
        </w:rPr>
        <w:t>Tiekėjui numatomi tokie reikalavimai – pirkimo sutartis ir visi dokumentai, kurie bus naudojami, vykdant pirkimo sutartį, bus sudaromi arba jais keičiamasi elektroninėmis priemonėms.</w:t>
      </w:r>
    </w:p>
    <w:p w14:paraId="3C9ABC61" w14:textId="46E8E3C2"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Pr="00C6203F">
        <w:rPr>
          <w:rFonts w:cstheme="minorHAnsi"/>
          <w:sz w:val="24"/>
          <w:szCs w:val="24"/>
          <w:lang w:val="lt-LT"/>
        </w:rPr>
        <w:t xml:space="preserve">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Pr="001D61C3">
        <w:rPr>
          <w:rFonts w:cstheme="minorHAnsi"/>
          <w:sz w:val="24"/>
          <w:szCs w:val="24"/>
          <w:lang w:val="lt-LT"/>
        </w:rPr>
        <w:t>perkančioji organizacija 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77777777" w:rsidR="00903628" w:rsidRPr="00903628" w:rsidRDefault="00903628" w:rsidP="00202303">
      <w:pPr>
        <w:pStyle w:val="Heading2"/>
        <w:numPr>
          <w:ilvl w:val="1"/>
          <w:numId w:val="13"/>
        </w:numPr>
        <w:tabs>
          <w:tab w:val="left" w:pos="993"/>
        </w:tabs>
        <w:ind w:left="0" w:firstLine="567"/>
        <w:rPr>
          <w:i/>
        </w:rPr>
      </w:pPr>
      <w:r>
        <w:rPr>
          <w:szCs w:val="24"/>
        </w:rPr>
        <w:t>P</w:t>
      </w:r>
      <w:r w:rsidRPr="00AE4450">
        <w:rPr>
          <w:szCs w:val="24"/>
        </w:rPr>
        <w:t xml:space="preserve">erkančioji organizacija </w:t>
      </w:r>
      <w:r w:rsidRPr="00CB7DE2">
        <w:rPr>
          <w:szCs w:val="24"/>
        </w:rPr>
        <w:t>nereikalauja pasiūlymo galiojimo užtikrinimo</w:t>
      </w:r>
      <w:r>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t>KONKURSO SĄLYGŲ PAAIŠKINIMAS IR PATIKSLINIMAS</w:t>
      </w:r>
    </w:p>
    <w:p w14:paraId="32AC8343" w14:textId="172C58FC"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Pr>
          <w:szCs w:val="24"/>
          <w:lang w:eastAsia="lt-LT"/>
        </w:rPr>
        <w:t>P</w:t>
      </w:r>
      <w:r w:rsidRPr="000D1865">
        <w:rPr>
          <w:szCs w:val="24"/>
          <w:lang w:eastAsia="lt-LT"/>
        </w:rPr>
        <w:t>erkančiąją organizaciją</w:t>
      </w:r>
      <w:r w:rsidRPr="00AE4450">
        <w:rPr>
          <w:szCs w:val="24"/>
          <w:lang w:eastAsia="lt-LT"/>
        </w:rPr>
        <w:t xml:space="preserve">. Prašymai paaiškinti konkurso sąlygas gali būti pateikiami perkančiajai organizacijai 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77777777" w:rsidR="00903628" w:rsidRDefault="00B64D14" w:rsidP="00202303">
      <w:pPr>
        <w:pStyle w:val="Heading2"/>
        <w:numPr>
          <w:ilvl w:val="1"/>
          <w:numId w:val="14"/>
        </w:numPr>
        <w:tabs>
          <w:tab w:val="left" w:pos="993"/>
        </w:tabs>
        <w:ind w:left="0" w:firstLine="567"/>
      </w:pPr>
      <w:r w:rsidRPr="00903628">
        <w:rPr>
          <w:szCs w:val="24"/>
        </w:rPr>
        <w:t>Nesibaigus pasiūlymų pateikimo terminui perkančioji organizacija turi teisę savo iniciatyva paaiškinti, patikslinti konkurso sąlygas</w:t>
      </w:r>
      <w:r w:rsidRPr="002E6913">
        <w:t xml:space="preserve">. </w:t>
      </w:r>
    </w:p>
    <w:p w14:paraId="3810ABCB" w14:textId="77777777"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w:t>
      </w:r>
      <w:r w:rsidRPr="00903628">
        <w:rPr>
          <w:szCs w:val="24"/>
        </w:rPr>
        <w:lastRenderedPageBreak/>
        <w:t xml:space="preserve">iniciatyva, Perkančioji organizacija 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Perkančioji organizacija atsako ne vėliau kaip per 3 darbo dienas nuo jo gavimo dienos. Perkančioji organizacija tiek aiškindama, tikslindama konkurso sąlygas savo iniciatyva, tiek tiekėjų iniciatyva visus paaiškinimus ir patikslinimus skelbia CVP IS; Viešųjų pirkimų tarnybos interneto svetainėje adresu </w:t>
      </w:r>
      <w:hyperlink r:id="rId12" w:history="1">
        <w:r w:rsidRPr="00903628">
          <w:rPr>
            <w:rStyle w:val="Hyperlink"/>
            <w:szCs w:val="24"/>
          </w:rPr>
          <w:t>www.vpt.lt</w:t>
        </w:r>
      </w:hyperlink>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77777777" w:rsidR="00903628" w:rsidRDefault="00B64D14" w:rsidP="00202303">
      <w:pPr>
        <w:pStyle w:val="Heading2"/>
        <w:numPr>
          <w:ilvl w:val="1"/>
          <w:numId w:val="14"/>
        </w:numPr>
        <w:tabs>
          <w:tab w:val="left" w:pos="993"/>
        </w:tabs>
        <w:ind w:left="0" w:firstLine="567"/>
      </w:pPr>
      <w:r w:rsidRPr="00903628">
        <w:rPr>
          <w:szCs w:val="24"/>
        </w:rPr>
        <w:t>Perkančioji organizacija nerengs susitikimų su tiekėjais dėl pirkimo dokumentų paaiškinimų</w:t>
      </w:r>
      <w:r w:rsidRPr="002E6913">
        <w:t>.</w:t>
      </w:r>
    </w:p>
    <w:p w14:paraId="4DD08747" w14:textId="77777777"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36812AB7"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D54C34">
        <w:rPr>
          <w:b/>
          <w:szCs w:val="24"/>
        </w:rPr>
        <w:t>vasario 7</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2DC1D3EC" w14:textId="77777777"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pasiūlymą pateikęs tiekėjas neatitinka konkurso sąlygose nustatytų minimalių kvalifikacijos reikalavimų arba perkančiosios organizacijos prašymu nepatikslino pateiktų netikslių ar neišsamių duomenų apie savo kvalifikaciją</w:t>
      </w:r>
      <w:r w:rsidRPr="00477D88">
        <w:rPr>
          <w:color w:val="000000"/>
          <w:sz w:val="24"/>
          <w:szCs w:val="24"/>
          <w:lang w:val="lt-LT"/>
        </w:rPr>
        <w:t>;</w:t>
      </w:r>
    </w:p>
    <w:p w14:paraId="6F94F52B" w14:textId="4A53800B"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112EBA">
        <w:rPr>
          <w:sz w:val="24"/>
          <w:szCs w:val="24"/>
          <w:lang w:val="lt-LT"/>
        </w:rPr>
        <w:t>paslaugų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tiekėjas per perkančiosios organizacijos nustatytą terminą, kuris negali būti trumpesnis kaip 2 (</w:t>
      </w:r>
      <w:r w:rsidR="000F2786">
        <w:rPr>
          <w:color w:val="000000"/>
          <w:sz w:val="24"/>
          <w:szCs w:val="24"/>
          <w:lang w:val="lt-LT"/>
        </w:rPr>
        <w:t>dvi</w:t>
      </w:r>
      <w:r w:rsidRPr="0027598E">
        <w:rPr>
          <w:color w:val="000000"/>
          <w:sz w:val="24"/>
          <w:szCs w:val="24"/>
          <w:lang w:val="lt-LT"/>
        </w:rPr>
        <w:t xml:space="preserve">) darbo dienos nuo prašymo išsiuntimo iš perkančiosios organizacijos dienos, </w:t>
      </w:r>
      <w:r w:rsidRPr="0027598E">
        <w:rPr>
          <w:color w:val="000000"/>
          <w:sz w:val="24"/>
          <w:szCs w:val="24"/>
          <w:lang w:val="lt-LT"/>
        </w:rPr>
        <w:lastRenderedPageBreak/>
        <w:t>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tiekėjas per perkančiosios organizacijos 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visų tiekėjų, kurių pasiūlymai neatmesti dėl kitų priežasčių, buvo pasiūlytos per didelės, perkančiajai organizacijai 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77777777"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 Viešųjų pirkimų įstatymo,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77777777"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477D88" w:rsidRPr="00276865">
        <w:rPr>
          <w:spacing w:val="-4"/>
          <w:szCs w:val="24"/>
        </w:rPr>
        <w:t>Perkančioji organizacija 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77777777" w:rsidR="001307B3" w:rsidRDefault="00477D88" w:rsidP="00202303">
      <w:pPr>
        <w:pStyle w:val="Heading2"/>
        <w:numPr>
          <w:ilvl w:val="1"/>
          <w:numId w:val="17"/>
        </w:numPr>
        <w:tabs>
          <w:tab w:val="left" w:pos="1134"/>
        </w:tabs>
        <w:ind w:left="0" w:firstLine="567"/>
        <w:rPr>
          <w:szCs w:val="24"/>
        </w:rPr>
      </w:pPr>
      <w:r w:rsidRPr="00276865">
        <w:rPr>
          <w:spacing w:val="-4"/>
          <w:szCs w:val="24"/>
        </w:rPr>
        <w:t>Konkursą laimėjęs dalyvis privalo pasirašyti pirkimo sutartį per Perkančiosios organizacijos nurodytą terminą. Pirkimo sutarčiai pasirašyti laikas gali būti nustatomas atskiru pranešimu arba nurodomas pranešime apie laimėjusį pasiūlymą</w:t>
      </w:r>
      <w:r>
        <w:rPr>
          <w:spacing w:val="-4"/>
          <w:szCs w:val="24"/>
        </w:rPr>
        <w:t>.</w:t>
      </w:r>
    </w:p>
    <w:p w14:paraId="07D1C5C5" w14:textId="77777777" w:rsidR="001307B3" w:rsidRDefault="00477D88" w:rsidP="00202303">
      <w:pPr>
        <w:pStyle w:val="Heading2"/>
        <w:numPr>
          <w:ilvl w:val="1"/>
          <w:numId w:val="17"/>
        </w:numPr>
        <w:tabs>
          <w:tab w:val="left" w:pos="1134"/>
        </w:tabs>
        <w:ind w:left="0" w:firstLine="567"/>
        <w:rPr>
          <w:szCs w:val="24"/>
        </w:rPr>
      </w:pPr>
      <w:r w:rsidRPr="00276865">
        <w:rPr>
          <w:spacing w:val="-4"/>
          <w:szCs w:val="24"/>
        </w:rPr>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r>
        <w:rPr>
          <w:spacing w:val="-4"/>
          <w:szCs w:val="24"/>
        </w:rPr>
        <w:t>.</w:t>
      </w:r>
    </w:p>
    <w:p w14:paraId="159CC2DA" w14:textId="77777777"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112EBA">
        <w:rPr>
          <w:spacing w:val="-4"/>
          <w:szCs w:val="24"/>
        </w:rPr>
        <w:t>paslaugų</w:t>
      </w:r>
      <w:r w:rsidRPr="00276865">
        <w:rPr>
          <w:spacing w:val="-4"/>
          <w:szCs w:val="24"/>
        </w:rPr>
        <w:t xml:space="preserve"> kaina bus fiksuota ir nekintama</w:t>
      </w:r>
      <w:r w:rsidR="005A28A9">
        <w:rPr>
          <w:szCs w:val="24"/>
        </w:rPr>
        <w:t>.</w:t>
      </w:r>
    </w:p>
    <w:p w14:paraId="39EBE615" w14:textId="77777777" w:rsidR="005A28A9" w:rsidRPr="005A28A9" w:rsidRDefault="005A28A9" w:rsidP="00202303">
      <w:pPr>
        <w:pStyle w:val="ListParagraph"/>
        <w:numPr>
          <w:ilvl w:val="1"/>
          <w:numId w:val="17"/>
        </w:numPr>
        <w:tabs>
          <w:tab w:val="left" w:pos="1134"/>
        </w:tabs>
        <w:ind w:left="0" w:firstLine="567"/>
        <w:jc w:val="both"/>
        <w:rPr>
          <w:sz w:val="24"/>
          <w:szCs w:val="24"/>
          <w:lang w:val="lt-LT"/>
        </w:rPr>
      </w:pPr>
      <w:proofErr w:type="spellStart"/>
      <w:r w:rsidRPr="0027598E">
        <w:rPr>
          <w:i/>
          <w:sz w:val="24"/>
          <w:szCs w:val="24"/>
          <w:lang w:val="en-US"/>
        </w:rPr>
        <w:t>Sutarties</w:t>
      </w:r>
      <w:proofErr w:type="spellEnd"/>
      <w:r w:rsidRPr="0027598E">
        <w:rPr>
          <w:i/>
          <w:sz w:val="24"/>
          <w:szCs w:val="24"/>
          <w:lang w:val="en-US"/>
        </w:rPr>
        <w:t xml:space="preserve"> </w:t>
      </w:r>
      <w:proofErr w:type="spellStart"/>
      <w:r w:rsidRPr="0027598E">
        <w:rPr>
          <w:i/>
          <w:sz w:val="24"/>
          <w:szCs w:val="24"/>
          <w:lang w:val="en-US"/>
        </w:rPr>
        <w:t>trukmė</w:t>
      </w:r>
      <w:proofErr w:type="spellEnd"/>
      <w:r w:rsidRPr="0027598E">
        <w:rPr>
          <w:sz w:val="24"/>
          <w:szCs w:val="24"/>
          <w:lang w:val="en-US"/>
        </w:rPr>
        <w:t xml:space="preserve">. </w:t>
      </w:r>
      <w:proofErr w:type="spellStart"/>
      <w:r w:rsidRPr="0027598E">
        <w:rPr>
          <w:sz w:val="24"/>
          <w:szCs w:val="24"/>
          <w:lang w:val="en-US"/>
        </w:rPr>
        <w:t>Sutartis</w:t>
      </w:r>
      <w:proofErr w:type="spellEnd"/>
      <w:r w:rsidRPr="0027598E">
        <w:rPr>
          <w:sz w:val="24"/>
          <w:szCs w:val="24"/>
          <w:lang w:val="en-US"/>
        </w:rPr>
        <w:t xml:space="preserve"> </w:t>
      </w:r>
      <w:proofErr w:type="spellStart"/>
      <w:r w:rsidRPr="0027598E">
        <w:rPr>
          <w:sz w:val="24"/>
          <w:szCs w:val="24"/>
          <w:lang w:val="en-US"/>
        </w:rPr>
        <w:t>galioja</w:t>
      </w:r>
      <w:proofErr w:type="spellEnd"/>
      <w:r w:rsidRPr="0027598E">
        <w:rPr>
          <w:sz w:val="24"/>
          <w:szCs w:val="24"/>
          <w:lang w:val="en-US"/>
        </w:rPr>
        <w:t xml:space="preserve"> 12 </w:t>
      </w:r>
      <w:proofErr w:type="spellStart"/>
      <w:r w:rsidRPr="0027598E">
        <w:rPr>
          <w:sz w:val="24"/>
          <w:szCs w:val="24"/>
          <w:lang w:val="en-US"/>
        </w:rPr>
        <w:t>mėnesių</w:t>
      </w:r>
      <w:proofErr w:type="spellEnd"/>
      <w:r w:rsidRPr="0027598E">
        <w:rPr>
          <w:color w:val="FF0000"/>
          <w:sz w:val="24"/>
          <w:szCs w:val="24"/>
          <w:lang w:val="en-US"/>
        </w:rPr>
        <w:t xml:space="preserve"> </w:t>
      </w:r>
      <w:r w:rsidRPr="0027598E">
        <w:rPr>
          <w:sz w:val="24"/>
          <w:szCs w:val="24"/>
          <w:lang w:val="en-US"/>
        </w:rPr>
        <w:t xml:space="preserve">po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pasirašymo</w:t>
      </w:r>
      <w:proofErr w:type="spellEnd"/>
      <w:r w:rsidRPr="0027598E">
        <w:rPr>
          <w:sz w:val="24"/>
          <w:szCs w:val="24"/>
          <w:lang w:val="en-US"/>
        </w:rPr>
        <w:t xml:space="preserve"> </w:t>
      </w:r>
      <w:proofErr w:type="spellStart"/>
      <w:r w:rsidRPr="0027598E">
        <w:rPr>
          <w:sz w:val="24"/>
          <w:szCs w:val="24"/>
          <w:lang w:val="en-US"/>
        </w:rPr>
        <w:t>dienos</w:t>
      </w:r>
      <w:proofErr w:type="spellEnd"/>
      <w:r w:rsidRPr="005A28A9">
        <w:rPr>
          <w:sz w:val="24"/>
          <w:szCs w:val="24"/>
          <w:lang w:val="lt-LT"/>
        </w:rPr>
        <w:t>.</w:t>
      </w:r>
    </w:p>
    <w:p w14:paraId="29E69902" w14:textId="77777777"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Perkančioji organizacija už </w:t>
      </w:r>
      <w:r w:rsidR="00664DF7">
        <w:rPr>
          <w:sz w:val="24"/>
          <w:szCs w:val="24"/>
          <w:lang w:val="lt-LT"/>
        </w:rPr>
        <w:t>paslaugas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844EFC">
        <w:rPr>
          <w:sz w:val="24"/>
          <w:szCs w:val="24"/>
          <w:lang w:val="lt-LT"/>
        </w:rPr>
        <w:t xml:space="preserve">draudimo liudijimo 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7777777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lastRenderedPageBreak/>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Perkančiosios organizacijos buveinės adresą</w:t>
      </w:r>
      <w:r w:rsidRPr="005A28A9">
        <w:rPr>
          <w:sz w:val="24"/>
          <w:szCs w:val="24"/>
          <w:lang w:val="lt-LT"/>
        </w:rPr>
        <w:t>.</w:t>
      </w:r>
    </w:p>
    <w:p w14:paraId="7C03FE2B" w14:textId="77777777" w:rsidR="005A28A9" w:rsidRPr="005A28A9" w:rsidRDefault="005A28A9" w:rsidP="005A28A9">
      <w:pPr>
        <w:rPr>
          <w:lang w:val="lt-LT"/>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tbl>
      <w:tblPr>
        <w:tblW w:w="2760" w:type="dxa"/>
        <w:tblInd w:w="6948" w:type="dxa"/>
        <w:tblLook w:val="01E0" w:firstRow="1" w:lastRow="1" w:firstColumn="1" w:lastColumn="1" w:noHBand="0" w:noVBand="0"/>
      </w:tblPr>
      <w:tblGrid>
        <w:gridCol w:w="2760"/>
      </w:tblGrid>
      <w:tr w:rsidR="005A28A9" w14:paraId="7936404C" w14:textId="77777777" w:rsidTr="00305943">
        <w:tc>
          <w:tcPr>
            <w:tcW w:w="2760" w:type="dxa"/>
            <w:hideMark/>
          </w:tcPr>
          <w:p w14:paraId="401ED09F" w14:textId="77777777" w:rsidR="005A28A9" w:rsidRDefault="005A28A9" w:rsidP="00305943">
            <w:proofErr w:type="spellStart"/>
            <w:r>
              <w:lastRenderedPageBreak/>
              <w:t>Konkurso</w:t>
            </w:r>
            <w:proofErr w:type="spellEnd"/>
            <w:r>
              <w:t xml:space="preserve"> </w:t>
            </w:r>
            <w:proofErr w:type="spellStart"/>
            <w:r>
              <w:t>sąlygų</w:t>
            </w:r>
            <w:proofErr w:type="spellEnd"/>
          </w:p>
        </w:tc>
      </w:tr>
      <w:tr w:rsidR="005A28A9" w14:paraId="090BC6A7" w14:textId="77777777" w:rsidTr="00305943">
        <w:tc>
          <w:tcPr>
            <w:tcW w:w="2760" w:type="dxa"/>
          </w:tcPr>
          <w:p w14:paraId="314D89F6" w14:textId="77777777" w:rsidR="005A28A9" w:rsidRDefault="005A28A9" w:rsidP="00305943">
            <w:r>
              <w:t xml:space="preserve">1 </w:t>
            </w:r>
            <w:proofErr w:type="spellStart"/>
            <w:r>
              <w:t>priedas</w:t>
            </w:r>
            <w:proofErr w:type="spellEnd"/>
          </w:p>
          <w:p w14:paraId="06B28101" w14:textId="77777777" w:rsidR="005A28A9" w:rsidRDefault="005A28A9" w:rsidP="00305943"/>
        </w:tc>
      </w:tr>
    </w:tbl>
    <w:p w14:paraId="3625AFE9" w14:textId="77777777" w:rsidR="001D61C3" w:rsidRPr="00B13AB2" w:rsidRDefault="001D61C3" w:rsidP="001D61C3">
      <w:pPr>
        <w:spacing w:line="276" w:lineRule="auto"/>
        <w:jc w:val="center"/>
        <w:rPr>
          <w:b/>
          <w:color w:val="000000"/>
        </w:rPr>
      </w:pPr>
      <w:r w:rsidRPr="00B13AB2">
        <w:rPr>
          <w:b/>
          <w:color w:val="000000"/>
        </w:rPr>
        <w:t xml:space="preserve">UAB „NEMENČINĖS </w:t>
      </w:r>
      <w:proofErr w:type="gramStart"/>
      <w:r w:rsidRPr="00B13AB2">
        <w:rPr>
          <w:b/>
          <w:color w:val="000000"/>
        </w:rPr>
        <w:t>KOMUNALININKAS“ TRANSPORTO</w:t>
      </w:r>
      <w:proofErr w:type="gramEnd"/>
      <w:r w:rsidRPr="00B13AB2">
        <w:rPr>
          <w:b/>
          <w:color w:val="000000"/>
        </w:rPr>
        <w:t xml:space="preserve"> PRIEMONIŲ VALDYTOJŲ CIVILINĖS ATSAKOMYBĖS PRIVALOMOJO DRAUDIMO, TRANSPORTO PRIEMONIŲ IR KASKO DRAUDIMO </w:t>
      </w:r>
    </w:p>
    <w:p w14:paraId="5EDA5B14" w14:textId="77777777" w:rsidR="001D61C3" w:rsidRPr="00B13AB2" w:rsidRDefault="001D61C3" w:rsidP="001D61C3">
      <w:pPr>
        <w:spacing w:line="276" w:lineRule="auto"/>
        <w:jc w:val="center"/>
        <w:rPr>
          <w:b/>
          <w:color w:val="000000"/>
        </w:rPr>
      </w:pPr>
      <w:r w:rsidRPr="00B13AB2">
        <w:rPr>
          <w:b/>
          <w:caps/>
          <w:color w:val="000000"/>
        </w:rPr>
        <w:t>tEchninė specifikacija</w:t>
      </w:r>
    </w:p>
    <w:p w14:paraId="79E4FB82" w14:textId="77777777" w:rsidR="001D61C3" w:rsidRPr="00B13AB2" w:rsidRDefault="001D61C3" w:rsidP="001D61C3">
      <w:pPr>
        <w:autoSpaceDE w:val="0"/>
        <w:autoSpaceDN w:val="0"/>
        <w:adjustRightInd w:val="0"/>
        <w:jc w:val="both"/>
        <w:rPr>
          <w:b/>
          <w:bCs/>
          <w:color w:val="000000"/>
        </w:rPr>
      </w:pPr>
    </w:p>
    <w:p w14:paraId="6091A3FC" w14:textId="77777777" w:rsidR="001D61C3" w:rsidRPr="00B13AB2" w:rsidRDefault="001D61C3" w:rsidP="001D61C3">
      <w:pPr>
        <w:tabs>
          <w:tab w:val="num" w:pos="1560"/>
        </w:tabs>
        <w:autoSpaceDE w:val="0"/>
        <w:autoSpaceDN w:val="0"/>
        <w:adjustRightInd w:val="0"/>
        <w:ind w:right="38" w:firstLine="360"/>
        <w:jc w:val="both"/>
      </w:pPr>
      <w:r w:rsidRPr="00B13AB2">
        <w:rPr>
          <w:bCs/>
          <w:color w:val="000000"/>
        </w:rPr>
        <w:t xml:space="preserve">1. </w:t>
      </w:r>
      <w:proofErr w:type="spellStart"/>
      <w:r w:rsidRPr="00B13AB2">
        <w:rPr>
          <w:bCs/>
          <w:color w:val="000000"/>
        </w:rPr>
        <w:t>Perkamas</w:t>
      </w:r>
      <w:proofErr w:type="spellEnd"/>
      <w:r w:rsidRPr="00B13AB2">
        <w:rPr>
          <w:bCs/>
          <w:color w:val="000000"/>
        </w:rPr>
        <w:t xml:space="preserve"> </w:t>
      </w:r>
      <w:r w:rsidRPr="00B13AB2">
        <w:t>UAB „</w:t>
      </w:r>
      <w:proofErr w:type="spellStart"/>
      <w:r w:rsidRPr="00B13AB2">
        <w:t>Nemenčinės</w:t>
      </w:r>
      <w:proofErr w:type="spellEnd"/>
      <w:r w:rsidRPr="00B13AB2">
        <w:t xml:space="preserve"> </w:t>
      </w:r>
      <w:proofErr w:type="spellStart"/>
      <w:proofErr w:type="gramStart"/>
      <w:r w:rsidRPr="00B13AB2">
        <w:t>komunalininkas</w:t>
      </w:r>
      <w:proofErr w:type="spellEnd"/>
      <w:r w:rsidRPr="00B13AB2">
        <w:t xml:space="preserve">“ </w:t>
      </w:r>
      <w:proofErr w:type="spellStart"/>
      <w:r w:rsidRPr="00B13AB2">
        <w:rPr>
          <w:color w:val="000000"/>
        </w:rPr>
        <w:t>transporto</w:t>
      </w:r>
      <w:proofErr w:type="spellEnd"/>
      <w:proofErr w:type="gramEnd"/>
      <w:r w:rsidRPr="00B13AB2">
        <w:rPr>
          <w:color w:val="000000"/>
        </w:rPr>
        <w:t xml:space="preserve"> </w:t>
      </w:r>
      <w:proofErr w:type="spellStart"/>
      <w:r w:rsidRPr="00B13AB2">
        <w:rPr>
          <w:color w:val="000000"/>
        </w:rPr>
        <w:t>priemonių</w:t>
      </w:r>
      <w:proofErr w:type="spellEnd"/>
      <w:r w:rsidRPr="00B13AB2">
        <w:rPr>
          <w:color w:val="000000"/>
        </w:rPr>
        <w:t xml:space="preserve"> </w:t>
      </w:r>
      <w:proofErr w:type="spellStart"/>
      <w:r w:rsidRPr="00B13AB2">
        <w:t>civilinės</w:t>
      </w:r>
      <w:proofErr w:type="spellEnd"/>
      <w:r w:rsidRPr="00B13AB2">
        <w:t xml:space="preserve"> </w:t>
      </w:r>
      <w:proofErr w:type="spellStart"/>
      <w:r w:rsidRPr="00B13AB2">
        <w:t>atsakomybės</w:t>
      </w:r>
      <w:proofErr w:type="spellEnd"/>
      <w:r w:rsidRPr="00B13AB2">
        <w:t xml:space="preserve"> </w:t>
      </w:r>
      <w:proofErr w:type="spellStart"/>
      <w:r w:rsidRPr="00B13AB2">
        <w:t>privalomasis</w:t>
      </w:r>
      <w:proofErr w:type="spellEnd"/>
      <w:r w:rsidRPr="00B13AB2">
        <w:t xml:space="preserve"> </w:t>
      </w:r>
      <w:proofErr w:type="spellStart"/>
      <w:r w:rsidRPr="00B13AB2">
        <w:t>draudimas</w:t>
      </w:r>
      <w:proofErr w:type="spellEnd"/>
      <w:r w:rsidRPr="00B13AB2">
        <w:t xml:space="preserve"> (</w:t>
      </w:r>
      <w:proofErr w:type="spellStart"/>
      <w:r w:rsidRPr="00B13AB2">
        <w:t>toliau</w:t>
      </w:r>
      <w:proofErr w:type="spellEnd"/>
      <w:r w:rsidRPr="00B13AB2">
        <w:t xml:space="preserve"> – TPVCA) ir KASKO </w:t>
      </w:r>
      <w:proofErr w:type="spellStart"/>
      <w:r w:rsidRPr="00B13AB2">
        <w:t>draudimas</w:t>
      </w:r>
      <w:proofErr w:type="spellEnd"/>
      <w:r w:rsidRPr="00B13AB2">
        <w:t xml:space="preserve">. </w:t>
      </w:r>
      <w:proofErr w:type="spellStart"/>
      <w:r w:rsidRPr="00B13AB2">
        <w:t>Detalus</w:t>
      </w:r>
      <w:proofErr w:type="spellEnd"/>
      <w:r w:rsidRPr="00B13AB2">
        <w:t xml:space="preserve"> </w:t>
      </w:r>
      <w:proofErr w:type="spellStart"/>
      <w:r w:rsidRPr="00B13AB2">
        <w:t>draudžiamų</w:t>
      </w:r>
      <w:proofErr w:type="spellEnd"/>
      <w:r w:rsidRPr="00B13AB2">
        <w:t xml:space="preserve"> </w:t>
      </w:r>
      <w:proofErr w:type="spellStart"/>
      <w:r w:rsidRPr="00B13AB2">
        <w:t>automobilių</w:t>
      </w:r>
      <w:proofErr w:type="spellEnd"/>
      <w:r w:rsidRPr="00B13AB2">
        <w:t xml:space="preserve"> </w:t>
      </w:r>
      <w:proofErr w:type="spellStart"/>
      <w:r w:rsidRPr="00B13AB2">
        <w:t>sąrašas</w:t>
      </w:r>
      <w:proofErr w:type="spellEnd"/>
      <w:r w:rsidRPr="00B13AB2">
        <w:t xml:space="preserve"> </w:t>
      </w:r>
      <w:proofErr w:type="spellStart"/>
      <w:r w:rsidRPr="00B13AB2">
        <w:t>pateiktas</w:t>
      </w:r>
      <w:proofErr w:type="spellEnd"/>
      <w:r w:rsidRPr="00B13AB2">
        <w:t xml:space="preserve"> 3 </w:t>
      </w:r>
      <w:proofErr w:type="spellStart"/>
      <w:r w:rsidRPr="00B13AB2">
        <w:t>priede</w:t>
      </w:r>
      <w:proofErr w:type="spellEnd"/>
      <w:r w:rsidRPr="00B13AB2">
        <w:t>.</w:t>
      </w:r>
    </w:p>
    <w:p w14:paraId="4E4CDAD4" w14:textId="77777777" w:rsidR="001D61C3" w:rsidRPr="00B13AB2" w:rsidRDefault="001D61C3" w:rsidP="001D61C3">
      <w:pPr>
        <w:tabs>
          <w:tab w:val="num" w:pos="1560"/>
        </w:tabs>
        <w:autoSpaceDE w:val="0"/>
        <w:autoSpaceDN w:val="0"/>
        <w:adjustRightInd w:val="0"/>
        <w:ind w:right="38" w:firstLine="360"/>
        <w:jc w:val="both"/>
        <w:rPr>
          <w:b/>
        </w:rPr>
      </w:pPr>
      <w:proofErr w:type="spellStart"/>
      <w:r w:rsidRPr="00B13AB2">
        <w:rPr>
          <w:b/>
        </w:rPr>
        <w:t>Draudžiama</w:t>
      </w:r>
      <w:proofErr w:type="spellEnd"/>
      <w:r w:rsidRPr="00B13AB2">
        <w:rPr>
          <w:b/>
        </w:rPr>
        <w:t xml:space="preserve"> </w:t>
      </w:r>
      <w:proofErr w:type="spellStart"/>
      <w:r w:rsidRPr="00B13AB2">
        <w:rPr>
          <w:b/>
        </w:rPr>
        <w:t>slenkančiu</w:t>
      </w:r>
      <w:proofErr w:type="spellEnd"/>
      <w:r w:rsidRPr="00B13AB2">
        <w:rPr>
          <w:b/>
        </w:rPr>
        <w:t xml:space="preserve"> </w:t>
      </w:r>
      <w:proofErr w:type="spellStart"/>
      <w:r w:rsidRPr="00B13AB2">
        <w:rPr>
          <w:b/>
        </w:rPr>
        <w:t>grafiku</w:t>
      </w:r>
      <w:proofErr w:type="spellEnd"/>
      <w:r w:rsidRPr="00B13AB2">
        <w:rPr>
          <w:b/>
        </w:rPr>
        <w:t xml:space="preserve"> (t. y. </w:t>
      </w:r>
      <w:proofErr w:type="spellStart"/>
      <w:r w:rsidRPr="00B13AB2">
        <w:rPr>
          <w:b/>
        </w:rPr>
        <w:t>pasibaigus</w:t>
      </w:r>
      <w:proofErr w:type="spellEnd"/>
      <w:r w:rsidRPr="00B13AB2">
        <w:rPr>
          <w:b/>
        </w:rPr>
        <w:t xml:space="preserve"> </w:t>
      </w:r>
      <w:proofErr w:type="spellStart"/>
      <w:r w:rsidRPr="00B13AB2">
        <w:rPr>
          <w:b/>
        </w:rPr>
        <w:t>esamam</w:t>
      </w:r>
      <w:proofErr w:type="spellEnd"/>
      <w:r w:rsidRPr="00B13AB2">
        <w:rPr>
          <w:b/>
        </w:rPr>
        <w:t xml:space="preserve"> </w:t>
      </w:r>
      <w:proofErr w:type="spellStart"/>
      <w:r w:rsidRPr="00B13AB2">
        <w:rPr>
          <w:b/>
        </w:rPr>
        <w:t>galiojančiam</w:t>
      </w:r>
      <w:proofErr w:type="spellEnd"/>
      <w:r w:rsidRPr="00B13AB2">
        <w:rPr>
          <w:b/>
        </w:rPr>
        <w:t xml:space="preserve"> </w:t>
      </w:r>
      <w:proofErr w:type="spellStart"/>
      <w:r w:rsidRPr="00B13AB2">
        <w:rPr>
          <w:b/>
        </w:rPr>
        <w:t>draudimui</w:t>
      </w:r>
      <w:proofErr w:type="spellEnd"/>
      <w:r w:rsidRPr="00B13AB2">
        <w:rPr>
          <w:b/>
        </w:rPr>
        <w:t xml:space="preserve"> – </w:t>
      </w:r>
      <w:proofErr w:type="spellStart"/>
      <w:r w:rsidRPr="00B13AB2">
        <w:rPr>
          <w:b/>
        </w:rPr>
        <w:t>formuojamas</w:t>
      </w:r>
      <w:proofErr w:type="spellEnd"/>
      <w:r w:rsidRPr="00B13AB2">
        <w:rPr>
          <w:b/>
        </w:rPr>
        <w:t xml:space="preserve"> </w:t>
      </w:r>
      <w:proofErr w:type="spellStart"/>
      <w:r w:rsidRPr="00B13AB2">
        <w:rPr>
          <w:b/>
        </w:rPr>
        <w:t>naujas</w:t>
      </w:r>
      <w:proofErr w:type="spellEnd"/>
      <w:r w:rsidRPr="00B13AB2">
        <w:rPr>
          <w:b/>
        </w:rPr>
        <w:t xml:space="preserve">) </w:t>
      </w:r>
      <w:proofErr w:type="spellStart"/>
      <w:r w:rsidRPr="00B13AB2">
        <w:rPr>
          <w:b/>
        </w:rPr>
        <w:t>iš</w:t>
      </w:r>
      <w:proofErr w:type="spellEnd"/>
      <w:r w:rsidRPr="00B13AB2">
        <w:rPr>
          <w:b/>
        </w:rPr>
        <w:t xml:space="preserve"> </w:t>
      </w:r>
      <w:proofErr w:type="spellStart"/>
      <w:r w:rsidRPr="00B13AB2">
        <w:rPr>
          <w:b/>
        </w:rPr>
        <w:t>anksto</w:t>
      </w:r>
      <w:proofErr w:type="spellEnd"/>
      <w:r w:rsidRPr="00B13AB2">
        <w:rPr>
          <w:b/>
        </w:rPr>
        <w:t xml:space="preserve"> </w:t>
      </w:r>
      <w:proofErr w:type="spellStart"/>
      <w:r w:rsidRPr="00B13AB2">
        <w:rPr>
          <w:b/>
        </w:rPr>
        <w:t>patikslinus</w:t>
      </w:r>
      <w:proofErr w:type="spellEnd"/>
      <w:r w:rsidRPr="00B13AB2">
        <w:rPr>
          <w:b/>
        </w:rPr>
        <w:t xml:space="preserve"> </w:t>
      </w:r>
      <w:proofErr w:type="spellStart"/>
      <w:r w:rsidRPr="00B13AB2">
        <w:rPr>
          <w:b/>
        </w:rPr>
        <w:t>draudimo</w:t>
      </w:r>
      <w:proofErr w:type="spellEnd"/>
      <w:r w:rsidRPr="00B13AB2">
        <w:rPr>
          <w:b/>
        </w:rPr>
        <w:t xml:space="preserve"> </w:t>
      </w:r>
      <w:proofErr w:type="spellStart"/>
      <w:r w:rsidRPr="00B13AB2">
        <w:rPr>
          <w:b/>
        </w:rPr>
        <w:t>poreikį</w:t>
      </w:r>
      <w:proofErr w:type="spellEnd"/>
      <w:r w:rsidRPr="00B13AB2">
        <w:rPr>
          <w:b/>
        </w:rPr>
        <w:t xml:space="preserve"> </w:t>
      </w:r>
      <w:proofErr w:type="spellStart"/>
      <w:r w:rsidRPr="00B13AB2">
        <w:rPr>
          <w:b/>
        </w:rPr>
        <w:t>konkrečiai</w:t>
      </w:r>
      <w:proofErr w:type="spellEnd"/>
      <w:r w:rsidRPr="00B13AB2">
        <w:rPr>
          <w:b/>
        </w:rPr>
        <w:t xml:space="preserve"> </w:t>
      </w:r>
      <w:proofErr w:type="spellStart"/>
      <w:r w:rsidRPr="00B13AB2">
        <w:rPr>
          <w:b/>
        </w:rPr>
        <w:t>transporto</w:t>
      </w:r>
      <w:proofErr w:type="spellEnd"/>
      <w:r w:rsidRPr="00B13AB2">
        <w:rPr>
          <w:b/>
        </w:rPr>
        <w:t xml:space="preserve"> </w:t>
      </w:r>
      <w:proofErr w:type="spellStart"/>
      <w:r w:rsidRPr="00B13AB2">
        <w:rPr>
          <w:b/>
        </w:rPr>
        <w:t>priemonei</w:t>
      </w:r>
      <w:proofErr w:type="spellEnd"/>
      <w:r w:rsidRPr="00B13AB2">
        <w:rPr>
          <w:b/>
        </w:rPr>
        <w:t xml:space="preserve">. </w:t>
      </w:r>
      <w:proofErr w:type="spellStart"/>
      <w:r w:rsidRPr="00B13AB2">
        <w:rPr>
          <w:b/>
        </w:rPr>
        <w:t>Draudimo</w:t>
      </w:r>
      <w:proofErr w:type="spellEnd"/>
      <w:r w:rsidRPr="00B13AB2">
        <w:rPr>
          <w:b/>
        </w:rPr>
        <w:t xml:space="preserve"> </w:t>
      </w:r>
      <w:r>
        <w:rPr>
          <w:b/>
        </w:rPr>
        <w:t xml:space="preserve">ir </w:t>
      </w:r>
      <w:proofErr w:type="spellStart"/>
      <w:r>
        <w:rPr>
          <w:b/>
        </w:rPr>
        <w:t>apmokėjimui</w:t>
      </w:r>
      <w:proofErr w:type="spellEnd"/>
      <w:r>
        <w:rPr>
          <w:b/>
        </w:rPr>
        <w:t xml:space="preserve"> </w:t>
      </w:r>
      <w:proofErr w:type="spellStart"/>
      <w:r>
        <w:rPr>
          <w:b/>
        </w:rPr>
        <w:t>reikalingi</w:t>
      </w:r>
      <w:proofErr w:type="spellEnd"/>
      <w:r>
        <w:rPr>
          <w:b/>
        </w:rPr>
        <w:t xml:space="preserve"> </w:t>
      </w:r>
      <w:proofErr w:type="spellStart"/>
      <w:r w:rsidRPr="00B13AB2">
        <w:rPr>
          <w:b/>
        </w:rPr>
        <w:t>dokumentai</w:t>
      </w:r>
      <w:proofErr w:type="spellEnd"/>
      <w:r w:rsidRPr="00B13AB2">
        <w:rPr>
          <w:b/>
        </w:rPr>
        <w:t xml:space="preserve"> </w:t>
      </w:r>
      <w:proofErr w:type="spellStart"/>
      <w:r w:rsidRPr="00B13AB2">
        <w:rPr>
          <w:b/>
        </w:rPr>
        <w:t>turi</w:t>
      </w:r>
      <w:proofErr w:type="spellEnd"/>
      <w:r w:rsidRPr="00B13AB2">
        <w:rPr>
          <w:b/>
        </w:rPr>
        <w:t xml:space="preserve"> </w:t>
      </w:r>
      <w:proofErr w:type="spellStart"/>
      <w:r w:rsidRPr="00B13AB2">
        <w:rPr>
          <w:b/>
        </w:rPr>
        <w:t>būti</w:t>
      </w:r>
      <w:proofErr w:type="spellEnd"/>
      <w:r w:rsidRPr="00B13AB2">
        <w:rPr>
          <w:b/>
        </w:rPr>
        <w:t xml:space="preserve"> </w:t>
      </w:r>
      <w:proofErr w:type="spellStart"/>
      <w:r w:rsidRPr="00B13AB2">
        <w:rPr>
          <w:b/>
        </w:rPr>
        <w:t>pristatyti</w:t>
      </w:r>
      <w:proofErr w:type="spellEnd"/>
      <w:r w:rsidRPr="00B13AB2">
        <w:rPr>
          <w:b/>
        </w:rPr>
        <w:t xml:space="preserve"> </w:t>
      </w:r>
      <w:proofErr w:type="spellStart"/>
      <w:r w:rsidRPr="00B13AB2">
        <w:rPr>
          <w:b/>
        </w:rPr>
        <w:t>adresu</w:t>
      </w:r>
      <w:proofErr w:type="spellEnd"/>
      <w:r w:rsidRPr="00B13AB2">
        <w:rPr>
          <w:b/>
        </w:rPr>
        <w:t xml:space="preserve"> </w:t>
      </w:r>
      <w:proofErr w:type="spellStart"/>
      <w:r w:rsidRPr="00B13AB2">
        <w:rPr>
          <w:b/>
        </w:rPr>
        <w:t>Piliakalnio</w:t>
      </w:r>
      <w:proofErr w:type="spellEnd"/>
      <w:r w:rsidRPr="00B13AB2">
        <w:rPr>
          <w:b/>
        </w:rPr>
        <w:t xml:space="preserve"> g. 50, </w:t>
      </w:r>
      <w:proofErr w:type="spellStart"/>
      <w:r w:rsidRPr="00B13AB2">
        <w:rPr>
          <w:b/>
        </w:rPr>
        <w:t>Nemenčinė</w:t>
      </w:r>
      <w:proofErr w:type="spellEnd"/>
      <w:r w:rsidRPr="00B13AB2">
        <w:rPr>
          <w:b/>
        </w:rPr>
        <w:t xml:space="preserve">, Vilniaus r., </w:t>
      </w:r>
      <w:proofErr w:type="spellStart"/>
      <w:r w:rsidRPr="00B13AB2">
        <w:rPr>
          <w:b/>
        </w:rPr>
        <w:t>Draudikui</w:t>
      </w:r>
      <w:proofErr w:type="spellEnd"/>
      <w:r w:rsidRPr="00B13AB2">
        <w:rPr>
          <w:b/>
        </w:rPr>
        <w:t xml:space="preserve"> </w:t>
      </w:r>
      <w:proofErr w:type="spellStart"/>
      <w:r w:rsidRPr="00B13AB2">
        <w:rPr>
          <w:b/>
        </w:rPr>
        <w:t>patogiu</w:t>
      </w:r>
      <w:proofErr w:type="spellEnd"/>
      <w:r w:rsidRPr="00B13AB2">
        <w:rPr>
          <w:b/>
        </w:rPr>
        <w:t xml:space="preserve"> </w:t>
      </w:r>
      <w:proofErr w:type="spellStart"/>
      <w:r w:rsidRPr="00B13AB2">
        <w:rPr>
          <w:b/>
        </w:rPr>
        <w:t>būdu</w:t>
      </w:r>
      <w:proofErr w:type="spellEnd"/>
      <w:r w:rsidRPr="00B13AB2">
        <w:rPr>
          <w:b/>
        </w:rPr>
        <w:t xml:space="preserve">, 5 </w:t>
      </w:r>
      <w:proofErr w:type="spellStart"/>
      <w:r w:rsidRPr="00B13AB2">
        <w:rPr>
          <w:b/>
        </w:rPr>
        <w:t>dienos</w:t>
      </w:r>
      <w:proofErr w:type="spellEnd"/>
      <w:r w:rsidRPr="00B13AB2">
        <w:rPr>
          <w:b/>
        </w:rPr>
        <w:t xml:space="preserve"> </w:t>
      </w:r>
      <w:proofErr w:type="spellStart"/>
      <w:r w:rsidRPr="00B13AB2">
        <w:rPr>
          <w:b/>
        </w:rPr>
        <w:t>prieš</w:t>
      </w:r>
      <w:proofErr w:type="spellEnd"/>
      <w:r w:rsidRPr="00B13AB2">
        <w:rPr>
          <w:b/>
        </w:rPr>
        <w:t xml:space="preserve"> </w:t>
      </w:r>
      <w:proofErr w:type="spellStart"/>
      <w:r w:rsidRPr="00B13AB2">
        <w:rPr>
          <w:b/>
        </w:rPr>
        <w:t>galiojančio</w:t>
      </w:r>
      <w:proofErr w:type="spellEnd"/>
      <w:r w:rsidRPr="00B13AB2">
        <w:rPr>
          <w:b/>
        </w:rPr>
        <w:t xml:space="preserve"> </w:t>
      </w:r>
      <w:proofErr w:type="spellStart"/>
      <w:r w:rsidRPr="00B13AB2">
        <w:rPr>
          <w:b/>
        </w:rPr>
        <w:t>draudimo</w:t>
      </w:r>
      <w:proofErr w:type="spellEnd"/>
      <w:r w:rsidRPr="00B13AB2">
        <w:rPr>
          <w:b/>
        </w:rPr>
        <w:t xml:space="preserve"> </w:t>
      </w:r>
      <w:proofErr w:type="spellStart"/>
      <w:r w:rsidRPr="00B13AB2">
        <w:rPr>
          <w:b/>
        </w:rPr>
        <w:t>pasibaigimą</w:t>
      </w:r>
      <w:proofErr w:type="spellEnd"/>
      <w:r w:rsidRPr="00B13AB2">
        <w:rPr>
          <w:b/>
        </w:rPr>
        <w:t>.</w:t>
      </w:r>
    </w:p>
    <w:p w14:paraId="7573E083" w14:textId="77777777" w:rsidR="001D61C3" w:rsidRPr="00B13AB2" w:rsidRDefault="001D61C3" w:rsidP="001D61C3">
      <w:pPr>
        <w:tabs>
          <w:tab w:val="num" w:pos="1560"/>
        </w:tabs>
        <w:autoSpaceDE w:val="0"/>
        <w:autoSpaceDN w:val="0"/>
        <w:adjustRightInd w:val="0"/>
        <w:ind w:right="38" w:firstLine="360"/>
        <w:jc w:val="both"/>
        <w:rPr>
          <w:b/>
        </w:rPr>
      </w:pPr>
    </w:p>
    <w:p w14:paraId="7978F833" w14:textId="77777777" w:rsidR="001D61C3" w:rsidRPr="001D61C3" w:rsidRDefault="001D61C3" w:rsidP="001D61C3">
      <w:pPr>
        <w:ind w:firstLine="360"/>
        <w:jc w:val="both"/>
        <w:rPr>
          <w:b/>
          <w:lang w:val="fi-FI"/>
        </w:rPr>
      </w:pPr>
      <w:r w:rsidRPr="001D61C3">
        <w:rPr>
          <w:b/>
          <w:lang w:val="fi-FI"/>
        </w:rPr>
        <w:t>2. KASKO draudimui keliami reikalavimai:</w:t>
      </w:r>
    </w:p>
    <w:p w14:paraId="30D6AB0C" w14:textId="77777777" w:rsidR="001D61C3" w:rsidRPr="001D61C3" w:rsidRDefault="001D61C3" w:rsidP="001D61C3">
      <w:pPr>
        <w:ind w:right="38" w:firstLine="360"/>
        <w:jc w:val="both"/>
        <w:rPr>
          <w:bCs/>
          <w:color w:val="000000"/>
          <w:lang w:val="fi-FI"/>
        </w:rPr>
      </w:pPr>
      <w:r w:rsidRPr="001D61C3">
        <w:rPr>
          <w:bCs/>
          <w:color w:val="000000"/>
          <w:lang w:val="fi-FI"/>
        </w:rPr>
        <w:t>2.1. draudimas turi galioti geografinėje Lietuvos teritorijoje;</w:t>
      </w:r>
    </w:p>
    <w:p w14:paraId="366CC234" w14:textId="77777777" w:rsidR="001D61C3" w:rsidRPr="001D61C3" w:rsidRDefault="001D61C3" w:rsidP="001D61C3">
      <w:pPr>
        <w:ind w:right="38" w:firstLine="360"/>
        <w:jc w:val="both"/>
        <w:rPr>
          <w:bCs/>
          <w:color w:val="000000"/>
          <w:lang w:val="fi-FI"/>
        </w:rPr>
      </w:pPr>
      <w:r w:rsidRPr="001D61C3">
        <w:rPr>
          <w:bCs/>
          <w:color w:val="000000"/>
          <w:lang w:val="fi-FI"/>
        </w:rPr>
        <w:t>2.2. draudžiamų transporto priemonių sąrašas pateikiamas šios pirkimo objekto dalies 3 priede. Draudžiamų transportų priemonių kiekis gali didėti ir mažėti (dar iki sutarties sudarymo, taip pat sutarties galiojimo laikotarpiu) ir gali būti tikslinamas tiek sudarant sutartį, tiek sutarties galiojimo metu. Draudimo įmoka nurodoma kiekvienai transporto priemonei;</w:t>
      </w:r>
    </w:p>
    <w:p w14:paraId="05630C60" w14:textId="77777777" w:rsidR="001D61C3" w:rsidRPr="001D61C3" w:rsidRDefault="001D61C3" w:rsidP="001D61C3">
      <w:pPr>
        <w:tabs>
          <w:tab w:val="num" w:pos="1560"/>
        </w:tabs>
        <w:autoSpaceDE w:val="0"/>
        <w:autoSpaceDN w:val="0"/>
        <w:adjustRightInd w:val="0"/>
        <w:ind w:right="38" w:firstLine="360"/>
        <w:jc w:val="both"/>
        <w:rPr>
          <w:bCs/>
          <w:color w:val="000000"/>
          <w:lang w:val="fi-FI"/>
        </w:rPr>
      </w:pPr>
      <w:r w:rsidRPr="001D61C3">
        <w:rPr>
          <w:color w:val="000000"/>
          <w:lang w:val="fi-FI"/>
        </w:rPr>
        <w:t xml:space="preserve">2.3.Transporto priemonės bus draudžiamos 12-ai mėnesių nuo tos dienos, kai baigiasi galiojantis draudimas. </w:t>
      </w:r>
    </w:p>
    <w:p w14:paraId="43DE7D4A" w14:textId="77777777" w:rsidR="001D61C3" w:rsidRPr="001D61C3" w:rsidRDefault="001D61C3" w:rsidP="001D61C3">
      <w:pPr>
        <w:ind w:right="38" w:firstLine="360"/>
        <w:jc w:val="both"/>
        <w:rPr>
          <w:bCs/>
          <w:color w:val="000000"/>
          <w:lang w:val="fi-FI"/>
        </w:rPr>
      </w:pPr>
      <w:r w:rsidRPr="001D61C3">
        <w:rPr>
          <w:bCs/>
          <w:color w:val="000000"/>
          <w:lang w:val="fi-FI"/>
        </w:rPr>
        <w:t>2.4. draudimui netaikomi vairuotojo stažo reikalavimai;</w:t>
      </w:r>
    </w:p>
    <w:p w14:paraId="4979657C" w14:textId="77777777" w:rsidR="001D61C3" w:rsidRPr="001D61C3" w:rsidRDefault="001D61C3" w:rsidP="001D61C3">
      <w:pPr>
        <w:ind w:right="38" w:firstLine="360"/>
        <w:jc w:val="both"/>
        <w:rPr>
          <w:bCs/>
          <w:color w:val="000000"/>
          <w:lang w:val="fi-FI"/>
        </w:rPr>
      </w:pPr>
      <w:r w:rsidRPr="001D61C3">
        <w:rPr>
          <w:bCs/>
          <w:color w:val="000000"/>
          <w:lang w:val="fi-FI"/>
        </w:rPr>
        <w:t>2.5. besąlyginės išskaitos (franšizės) taikymas:</w:t>
      </w:r>
    </w:p>
    <w:p w14:paraId="51372B93" w14:textId="77777777" w:rsidR="001D61C3" w:rsidRPr="001D61C3" w:rsidRDefault="001D61C3" w:rsidP="001D61C3">
      <w:pPr>
        <w:ind w:right="38" w:firstLine="360"/>
        <w:jc w:val="both"/>
        <w:rPr>
          <w:bCs/>
          <w:color w:val="000000"/>
          <w:lang w:val="fi-FI"/>
        </w:rPr>
      </w:pPr>
      <w:r w:rsidRPr="001D61C3">
        <w:rPr>
          <w:bCs/>
          <w:color w:val="000000"/>
          <w:lang w:val="fi-FI"/>
        </w:rPr>
        <w:tab/>
        <w:t>2.5.1. lengvieji ir lengvieji komerciniai automobiliai – 300 eurų (trys šimtai eurų);</w:t>
      </w:r>
    </w:p>
    <w:p w14:paraId="4C8F84F6" w14:textId="77777777" w:rsidR="001D61C3" w:rsidRPr="001D61C3" w:rsidRDefault="001D61C3" w:rsidP="001D61C3">
      <w:pPr>
        <w:ind w:right="38" w:firstLine="360"/>
        <w:jc w:val="both"/>
        <w:rPr>
          <w:bCs/>
          <w:color w:val="000000"/>
          <w:lang w:val="fi-FI"/>
        </w:rPr>
      </w:pPr>
      <w:r w:rsidRPr="001D61C3">
        <w:rPr>
          <w:bCs/>
          <w:color w:val="000000"/>
          <w:lang w:val="fi-FI"/>
        </w:rPr>
        <w:tab/>
        <w:t>2.5.2. krovininės transporto priemonės virš 3,5 t. – 500 eurų (penki šimtai eurų);</w:t>
      </w:r>
    </w:p>
    <w:p w14:paraId="38ECB40C" w14:textId="77777777" w:rsidR="001D61C3" w:rsidRPr="001D61C3" w:rsidRDefault="001D61C3" w:rsidP="001D61C3">
      <w:pPr>
        <w:ind w:right="38" w:firstLine="360"/>
        <w:jc w:val="both"/>
        <w:rPr>
          <w:lang w:val="fi-FI"/>
        </w:rPr>
      </w:pPr>
      <w:r w:rsidRPr="001D61C3">
        <w:rPr>
          <w:bCs/>
          <w:color w:val="000000"/>
          <w:lang w:val="fi-FI"/>
        </w:rPr>
        <w:t>2.6. procentinė išskaita taikoma vagystės ar visiško sunaikinimo atveju - 10</w:t>
      </w:r>
      <w:r w:rsidRPr="001D61C3">
        <w:rPr>
          <w:lang w:val="fi-FI"/>
        </w:rPr>
        <w:t>% (dešimt procentų);</w:t>
      </w:r>
    </w:p>
    <w:p w14:paraId="6BC412AA" w14:textId="77777777" w:rsidR="001D61C3" w:rsidRPr="00B13AB2" w:rsidRDefault="001D61C3" w:rsidP="001D61C3">
      <w:pPr>
        <w:autoSpaceDE w:val="0"/>
        <w:autoSpaceDN w:val="0"/>
        <w:adjustRightInd w:val="0"/>
        <w:ind w:right="38" w:firstLine="360"/>
        <w:jc w:val="both"/>
        <w:rPr>
          <w:bCs/>
          <w:color w:val="000000"/>
        </w:rPr>
      </w:pPr>
      <w:r>
        <w:rPr>
          <w:color w:val="000000"/>
          <w:lang w:eastAsia="lt-LT"/>
        </w:rPr>
        <w:t>2.7</w:t>
      </w:r>
      <w:r w:rsidRPr="00B13AB2">
        <w:rPr>
          <w:color w:val="000000"/>
          <w:lang w:eastAsia="lt-LT"/>
        </w:rPr>
        <w:t xml:space="preserve">. </w:t>
      </w:r>
      <w:proofErr w:type="spellStart"/>
      <w:r w:rsidRPr="00B13AB2">
        <w:rPr>
          <w:color w:val="000000"/>
          <w:lang w:eastAsia="lt-LT"/>
        </w:rPr>
        <w:t>transporto</w:t>
      </w:r>
      <w:proofErr w:type="spellEnd"/>
      <w:r w:rsidRPr="00B13AB2">
        <w:rPr>
          <w:color w:val="000000"/>
          <w:lang w:eastAsia="lt-LT"/>
        </w:rPr>
        <w:t xml:space="preserve"> </w:t>
      </w:r>
      <w:proofErr w:type="spellStart"/>
      <w:r w:rsidRPr="00B13AB2">
        <w:rPr>
          <w:color w:val="000000"/>
          <w:lang w:eastAsia="lt-LT"/>
        </w:rPr>
        <w:t>priemonės</w:t>
      </w:r>
      <w:proofErr w:type="spellEnd"/>
      <w:r w:rsidRPr="00B13AB2">
        <w:rPr>
          <w:color w:val="000000"/>
          <w:lang w:eastAsia="lt-LT"/>
        </w:rPr>
        <w:t xml:space="preserve"> </w:t>
      </w:r>
      <w:proofErr w:type="spellStart"/>
      <w:r w:rsidRPr="00B13AB2">
        <w:rPr>
          <w:color w:val="000000"/>
          <w:lang w:eastAsia="lt-LT"/>
        </w:rPr>
        <w:t>draudžiamos</w:t>
      </w:r>
      <w:proofErr w:type="spellEnd"/>
      <w:r w:rsidRPr="00B13AB2">
        <w:rPr>
          <w:color w:val="000000"/>
          <w:lang w:eastAsia="lt-LT"/>
        </w:rPr>
        <w:t xml:space="preserve"> </w:t>
      </w:r>
      <w:r w:rsidRPr="00B13AB2">
        <w:rPr>
          <w:lang w:eastAsia="lt-LT"/>
        </w:rPr>
        <w:t xml:space="preserve">KASKO </w:t>
      </w:r>
      <w:proofErr w:type="spellStart"/>
      <w:r w:rsidRPr="00B13AB2">
        <w:rPr>
          <w:lang w:eastAsia="lt-LT"/>
        </w:rPr>
        <w:t>draudimu</w:t>
      </w:r>
      <w:proofErr w:type="spellEnd"/>
      <w:r w:rsidRPr="00B13AB2">
        <w:rPr>
          <w:lang w:eastAsia="lt-LT"/>
        </w:rPr>
        <w:t xml:space="preserve"> </w:t>
      </w:r>
      <w:proofErr w:type="spellStart"/>
      <w:r w:rsidRPr="00B13AB2">
        <w:rPr>
          <w:color w:val="000000"/>
          <w:lang w:eastAsia="lt-LT"/>
        </w:rPr>
        <w:t>rinkos</w:t>
      </w:r>
      <w:proofErr w:type="spellEnd"/>
      <w:r w:rsidRPr="00B13AB2">
        <w:rPr>
          <w:color w:val="000000"/>
          <w:lang w:eastAsia="lt-LT"/>
        </w:rPr>
        <w:t xml:space="preserve"> </w:t>
      </w:r>
      <w:proofErr w:type="gramStart"/>
      <w:r w:rsidRPr="00B13AB2">
        <w:rPr>
          <w:color w:val="000000"/>
          <w:lang w:eastAsia="lt-LT"/>
        </w:rPr>
        <w:t>verte;</w:t>
      </w:r>
      <w:proofErr w:type="gramEnd"/>
    </w:p>
    <w:p w14:paraId="5C0CE995" w14:textId="77777777" w:rsidR="001D61C3" w:rsidRPr="00B13AB2" w:rsidRDefault="001D61C3" w:rsidP="001D61C3">
      <w:pPr>
        <w:ind w:right="38" w:firstLine="360"/>
        <w:jc w:val="both"/>
        <w:rPr>
          <w:lang w:eastAsia="lt-LT"/>
        </w:rPr>
      </w:pPr>
      <w:r>
        <w:rPr>
          <w:lang w:eastAsia="lt-LT"/>
        </w:rPr>
        <w:t>2.8</w:t>
      </w:r>
      <w:r w:rsidRPr="00B13AB2">
        <w:rPr>
          <w:lang w:eastAsia="lt-LT"/>
        </w:rPr>
        <w:t xml:space="preserve">.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priemonės</w:t>
      </w:r>
      <w:proofErr w:type="spellEnd"/>
      <w:r w:rsidRPr="00B13AB2">
        <w:rPr>
          <w:lang w:eastAsia="lt-LT"/>
        </w:rPr>
        <w:t xml:space="preserve"> </w:t>
      </w:r>
      <w:proofErr w:type="spellStart"/>
      <w:r w:rsidRPr="00B13AB2">
        <w:rPr>
          <w:lang w:eastAsia="lt-LT"/>
        </w:rPr>
        <w:t>turi</w:t>
      </w:r>
      <w:proofErr w:type="spellEnd"/>
      <w:r w:rsidRPr="00B13AB2">
        <w:rPr>
          <w:lang w:eastAsia="lt-LT"/>
        </w:rPr>
        <w:t xml:space="preserve"> </w:t>
      </w:r>
      <w:proofErr w:type="spellStart"/>
      <w:r w:rsidRPr="00B13AB2">
        <w:rPr>
          <w:lang w:eastAsia="lt-LT"/>
        </w:rPr>
        <w:t>būti</w:t>
      </w:r>
      <w:proofErr w:type="spellEnd"/>
      <w:r w:rsidRPr="00B13AB2">
        <w:rPr>
          <w:lang w:eastAsia="lt-LT"/>
        </w:rPr>
        <w:t xml:space="preserve"> </w:t>
      </w:r>
      <w:proofErr w:type="spellStart"/>
      <w:r w:rsidRPr="00B13AB2">
        <w:rPr>
          <w:lang w:eastAsia="lt-LT"/>
        </w:rPr>
        <w:t>draudžiamos</w:t>
      </w:r>
      <w:proofErr w:type="spellEnd"/>
      <w:r w:rsidRPr="00B13AB2">
        <w:rPr>
          <w:lang w:eastAsia="lt-LT"/>
        </w:rPr>
        <w:t xml:space="preserve"> </w:t>
      </w:r>
      <w:proofErr w:type="spellStart"/>
      <w:r w:rsidRPr="00B13AB2">
        <w:rPr>
          <w:lang w:eastAsia="lt-LT"/>
        </w:rPr>
        <w:t>nekintančia</w:t>
      </w:r>
      <w:proofErr w:type="spellEnd"/>
      <w:r w:rsidRPr="00B13AB2">
        <w:rPr>
          <w:lang w:eastAsia="lt-LT"/>
        </w:rPr>
        <w:t xml:space="preserve"> </w:t>
      </w:r>
      <w:proofErr w:type="spellStart"/>
      <w:r w:rsidRPr="00B13AB2">
        <w:rPr>
          <w:lang w:eastAsia="lt-LT"/>
        </w:rPr>
        <w:t>draudimo</w:t>
      </w:r>
      <w:proofErr w:type="spellEnd"/>
      <w:r w:rsidRPr="00B13AB2">
        <w:rPr>
          <w:lang w:eastAsia="lt-LT"/>
        </w:rPr>
        <w:t xml:space="preserve"> </w:t>
      </w:r>
      <w:proofErr w:type="spellStart"/>
      <w:r w:rsidRPr="00B13AB2">
        <w:rPr>
          <w:lang w:eastAsia="lt-LT"/>
        </w:rPr>
        <w:t>suma</w:t>
      </w:r>
      <w:proofErr w:type="spellEnd"/>
      <w:r w:rsidRPr="00B13AB2">
        <w:rPr>
          <w:lang w:eastAsia="lt-LT"/>
        </w:rPr>
        <w:t xml:space="preserve"> po </w:t>
      </w:r>
      <w:proofErr w:type="spellStart"/>
      <w:r w:rsidRPr="00B13AB2">
        <w:rPr>
          <w:lang w:eastAsia="lt-LT"/>
        </w:rPr>
        <w:t>kiekvieno</w:t>
      </w:r>
      <w:proofErr w:type="spellEnd"/>
      <w:r w:rsidRPr="00B13AB2">
        <w:rPr>
          <w:lang w:eastAsia="lt-LT"/>
        </w:rPr>
        <w:t xml:space="preserve"> </w:t>
      </w:r>
      <w:proofErr w:type="spellStart"/>
      <w:r w:rsidRPr="00B13AB2">
        <w:rPr>
          <w:lang w:eastAsia="lt-LT"/>
        </w:rPr>
        <w:t>įvykio</w:t>
      </w:r>
      <w:proofErr w:type="spellEnd"/>
      <w:r w:rsidRPr="00B13AB2">
        <w:rPr>
          <w:lang w:eastAsia="lt-LT"/>
        </w:rPr>
        <w:t xml:space="preserve">: po </w:t>
      </w:r>
      <w:proofErr w:type="spellStart"/>
      <w:r w:rsidRPr="00B13AB2">
        <w:rPr>
          <w:lang w:eastAsia="lt-LT"/>
        </w:rPr>
        <w:t>draudžiamojo</w:t>
      </w:r>
      <w:proofErr w:type="spellEnd"/>
      <w:r w:rsidRPr="00B13AB2">
        <w:rPr>
          <w:lang w:eastAsia="lt-LT"/>
        </w:rPr>
        <w:t xml:space="preserve"> </w:t>
      </w:r>
      <w:proofErr w:type="spellStart"/>
      <w:r w:rsidRPr="00B13AB2">
        <w:rPr>
          <w:lang w:eastAsia="lt-LT"/>
        </w:rPr>
        <w:t>įvykio</w:t>
      </w:r>
      <w:proofErr w:type="spellEnd"/>
      <w:r w:rsidRPr="00B13AB2">
        <w:rPr>
          <w:lang w:eastAsia="lt-LT"/>
        </w:rPr>
        <w:t xml:space="preserve"> </w:t>
      </w:r>
      <w:proofErr w:type="spellStart"/>
      <w:r w:rsidRPr="00B13AB2">
        <w:rPr>
          <w:lang w:eastAsia="lt-LT"/>
        </w:rPr>
        <w:t>sutartis</w:t>
      </w:r>
      <w:proofErr w:type="spellEnd"/>
      <w:r w:rsidRPr="00B13AB2">
        <w:rPr>
          <w:lang w:eastAsia="lt-LT"/>
        </w:rPr>
        <w:t xml:space="preserve"> </w:t>
      </w:r>
      <w:proofErr w:type="spellStart"/>
      <w:r w:rsidRPr="00B13AB2">
        <w:rPr>
          <w:lang w:eastAsia="lt-LT"/>
        </w:rPr>
        <w:t>galioja</w:t>
      </w:r>
      <w:proofErr w:type="spellEnd"/>
      <w:r w:rsidRPr="00B13AB2">
        <w:rPr>
          <w:lang w:eastAsia="lt-LT"/>
        </w:rPr>
        <w:t xml:space="preserve"> ta </w:t>
      </w:r>
      <w:proofErr w:type="spellStart"/>
      <w:r w:rsidRPr="00B13AB2">
        <w:rPr>
          <w:lang w:eastAsia="lt-LT"/>
        </w:rPr>
        <w:t>pačia</w:t>
      </w:r>
      <w:proofErr w:type="spellEnd"/>
      <w:r w:rsidRPr="00B13AB2">
        <w:rPr>
          <w:lang w:eastAsia="lt-LT"/>
        </w:rPr>
        <w:t xml:space="preserve"> </w:t>
      </w:r>
      <w:proofErr w:type="spellStart"/>
      <w:r w:rsidRPr="00B13AB2">
        <w:rPr>
          <w:lang w:eastAsia="lt-LT"/>
        </w:rPr>
        <w:t>draudimo</w:t>
      </w:r>
      <w:proofErr w:type="spellEnd"/>
      <w:r w:rsidRPr="00B13AB2">
        <w:rPr>
          <w:lang w:eastAsia="lt-LT"/>
        </w:rPr>
        <w:t xml:space="preserve"> </w:t>
      </w:r>
      <w:proofErr w:type="spellStart"/>
      <w:r w:rsidRPr="00B13AB2">
        <w:rPr>
          <w:lang w:eastAsia="lt-LT"/>
        </w:rPr>
        <w:t>suma</w:t>
      </w:r>
      <w:proofErr w:type="spellEnd"/>
      <w:r w:rsidRPr="00B13AB2">
        <w:rPr>
          <w:lang w:eastAsia="lt-LT"/>
        </w:rPr>
        <w:t xml:space="preserve">, </w:t>
      </w:r>
      <w:proofErr w:type="spellStart"/>
      <w:r w:rsidRPr="00B13AB2">
        <w:rPr>
          <w:lang w:eastAsia="lt-LT"/>
        </w:rPr>
        <w:t>neatsižvelgiant</w:t>
      </w:r>
      <w:proofErr w:type="spellEnd"/>
      <w:r w:rsidRPr="00B13AB2">
        <w:rPr>
          <w:lang w:eastAsia="lt-LT"/>
        </w:rPr>
        <w:t xml:space="preserve"> į </w:t>
      </w:r>
      <w:proofErr w:type="spellStart"/>
      <w:r w:rsidRPr="00B13AB2">
        <w:rPr>
          <w:lang w:eastAsia="lt-LT"/>
        </w:rPr>
        <w:t>pagal</w:t>
      </w:r>
      <w:proofErr w:type="spellEnd"/>
      <w:r w:rsidRPr="00B13AB2">
        <w:rPr>
          <w:lang w:eastAsia="lt-LT"/>
        </w:rPr>
        <w:t xml:space="preserve"> </w:t>
      </w:r>
      <w:proofErr w:type="spellStart"/>
      <w:r w:rsidRPr="00B13AB2">
        <w:rPr>
          <w:lang w:eastAsia="lt-LT"/>
        </w:rPr>
        <w:t>sutartį</w:t>
      </w:r>
      <w:proofErr w:type="spellEnd"/>
      <w:r w:rsidRPr="00B13AB2">
        <w:rPr>
          <w:lang w:eastAsia="lt-LT"/>
        </w:rPr>
        <w:t xml:space="preserve"> </w:t>
      </w:r>
      <w:proofErr w:type="spellStart"/>
      <w:r w:rsidRPr="00B13AB2">
        <w:rPr>
          <w:lang w:eastAsia="lt-LT"/>
        </w:rPr>
        <w:t>išmokėtas</w:t>
      </w:r>
      <w:proofErr w:type="spellEnd"/>
      <w:r w:rsidRPr="00B13AB2">
        <w:rPr>
          <w:lang w:eastAsia="lt-LT"/>
        </w:rPr>
        <w:t xml:space="preserve"> </w:t>
      </w:r>
      <w:proofErr w:type="spellStart"/>
      <w:r w:rsidRPr="00B13AB2">
        <w:rPr>
          <w:lang w:eastAsia="lt-LT"/>
        </w:rPr>
        <w:t>draudimo</w:t>
      </w:r>
      <w:proofErr w:type="spellEnd"/>
      <w:r w:rsidRPr="00B13AB2">
        <w:rPr>
          <w:lang w:eastAsia="lt-LT"/>
        </w:rPr>
        <w:t xml:space="preserve"> </w:t>
      </w:r>
      <w:proofErr w:type="spellStart"/>
      <w:proofErr w:type="gramStart"/>
      <w:r w:rsidRPr="00B13AB2">
        <w:rPr>
          <w:lang w:eastAsia="lt-LT"/>
        </w:rPr>
        <w:t>išmokas</w:t>
      </w:r>
      <w:proofErr w:type="spellEnd"/>
      <w:r w:rsidRPr="00B13AB2">
        <w:rPr>
          <w:lang w:eastAsia="lt-LT"/>
        </w:rPr>
        <w:t>;</w:t>
      </w:r>
      <w:proofErr w:type="gramEnd"/>
    </w:p>
    <w:p w14:paraId="7669F3A2" w14:textId="77777777" w:rsidR="001D61C3" w:rsidRPr="00B13AB2" w:rsidRDefault="001D61C3" w:rsidP="001D61C3">
      <w:pPr>
        <w:tabs>
          <w:tab w:val="num" w:pos="1560"/>
        </w:tabs>
        <w:autoSpaceDE w:val="0"/>
        <w:autoSpaceDN w:val="0"/>
        <w:adjustRightInd w:val="0"/>
        <w:ind w:right="38" w:firstLine="360"/>
        <w:jc w:val="both"/>
        <w:rPr>
          <w:bCs/>
          <w:color w:val="000000"/>
        </w:rPr>
      </w:pPr>
      <w:r>
        <w:rPr>
          <w:bCs/>
          <w:color w:val="000000"/>
        </w:rPr>
        <w:t>2.9</w:t>
      </w:r>
      <w:r w:rsidRPr="00B13AB2">
        <w:rPr>
          <w:bCs/>
          <w:color w:val="000000"/>
        </w:rPr>
        <w:t xml:space="preserve">. </w:t>
      </w:r>
      <w:proofErr w:type="spellStart"/>
      <w:r w:rsidRPr="00B13AB2">
        <w:rPr>
          <w:lang w:eastAsia="lt-LT"/>
        </w:rPr>
        <w:t>pagal</w:t>
      </w:r>
      <w:proofErr w:type="spellEnd"/>
      <w:r w:rsidRPr="00B13AB2">
        <w:rPr>
          <w:lang w:eastAsia="lt-LT"/>
        </w:rPr>
        <w:t xml:space="preserve"> </w:t>
      </w:r>
      <w:proofErr w:type="spellStart"/>
      <w:r w:rsidRPr="00B13AB2">
        <w:rPr>
          <w:lang w:eastAsia="lt-LT"/>
        </w:rPr>
        <w:t>Draudėjo</w:t>
      </w:r>
      <w:proofErr w:type="spellEnd"/>
      <w:r w:rsidRPr="00B13AB2">
        <w:rPr>
          <w:lang w:eastAsia="lt-LT"/>
        </w:rPr>
        <w:t xml:space="preserve"> </w:t>
      </w:r>
      <w:proofErr w:type="spellStart"/>
      <w:r w:rsidRPr="00B13AB2">
        <w:rPr>
          <w:lang w:eastAsia="lt-LT"/>
        </w:rPr>
        <w:t>prašymą</w:t>
      </w:r>
      <w:proofErr w:type="spellEnd"/>
      <w:r w:rsidRPr="00B13AB2">
        <w:rPr>
          <w:lang w:eastAsia="lt-LT"/>
        </w:rPr>
        <w:t xml:space="preserve"> </w:t>
      </w:r>
      <w:proofErr w:type="spellStart"/>
      <w:r w:rsidRPr="00B13AB2">
        <w:rPr>
          <w:lang w:eastAsia="lt-LT"/>
        </w:rPr>
        <w:t>nutraukus</w:t>
      </w:r>
      <w:proofErr w:type="spellEnd"/>
      <w:r w:rsidRPr="00B13AB2">
        <w:rPr>
          <w:lang w:eastAsia="lt-LT"/>
        </w:rPr>
        <w:t xml:space="preserve"> </w:t>
      </w:r>
      <w:proofErr w:type="spellStart"/>
      <w:r w:rsidRPr="00B13AB2">
        <w:rPr>
          <w:lang w:eastAsia="lt-LT"/>
        </w:rPr>
        <w:t>kurių</w:t>
      </w:r>
      <w:proofErr w:type="spellEnd"/>
      <w:r w:rsidRPr="00B13AB2">
        <w:rPr>
          <w:lang w:eastAsia="lt-LT"/>
        </w:rPr>
        <w:t xml:space="preserve"> </w:t>
      </w:r>
      <w:proofErr w:type="spellStart"/>
      <w:r w:rsidRPr="00B13AB2">
        <w:rPr>
          <w:lang w:eastAsia="lt-LT"/>
        </w:rPr>
        <w:t>nors</w:t>
      </w:r>
      <w:proofErr w:type="spellEnd"/>
      <w:r w:rsidRPr="00B13AB2">
        <w:rPr>
          <w:lang w:eastAsia="lt-LT"/>
        </w:rPr>
        <w:t xml:space="preserve"> </w:t>
      </w:r>
      <w:proofErr w:type="spellStart"/>
      <w:r w:rsidRPr="00B13AB2">
        <w:rPr>
          <w:lang w:eastAsia="lt-LT"/>
        </w:rPr>
        <w:t>atskirų</w:t>
      </w:r>
      <w:proofErr w:type="spellEnd"/>
      <w:r w:rsidRPr="00B13AB2">
        <w:rPr>
          <w:lang w:eastAsia="lt-LT"/>
        </w:rPr>
        <w:t xml:space="preserve">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priemonių</w:t>
      </w:r>
      <w:proofErr w:type="spellEnd"/>
      <w:r w:rsidRPr="00B13AB2">
        <w:rPr>
          <w:lang w:eastAsia="lt-LT"/>
        </w:rPr>
        <w:t xml:space="preserve"> </w:t>
      </w:r>
      <w:proofErr w:type="spellStart"/>
      <w:r w:rsidRPr="00B13AB2">
        <w:rPr>
          <w:lang w:eastAsia="lt-LT"/>
        </w:rPr>
        <w:t>draudimą</w:t>
      </w:r>
      <w:proofErr w:type="spellEnd"/>
      <w:r w:rsidRPr="00B13AB2">
        <w:rPr>
          <w:lang w:eastAsia="lt-LT"/>
        </w:rPr>
        <w:t xml:space="preserve"> </w:t>
      </w:r>
      <w:proofErr w:type="spellStart"/>
      <w:r w:rsidRPr="00B13AB2">
        <w:rPr>
          <w:lang w:eastAsia="lt-LT"/>
        </w:rPr>
        <w:t>anksčiau</w:t>
      </w:r>
      <w:proofErr w:type="spellEnd"/>
      <w:r w:rsidRPr="00B13AB2">
        <w:rPr>
          <w:lang w:eastAsia="lt-LT"/>
        </w:rPr>
        <w:t xml:space="preserve"> </w:t>
      </w:r>
      <w:proofErr w:type="spellStart"/>
      <w:r w:rsidRPr="00B13AB2">
        <w:rPr>
          <w:lang w:eastAsia="lt-LT"/>
        </w:rPr>
        <w:t>nurodyto</w:t>
      </w:r>
      <w:proofErr w:type="spellEnd"/>
      <w:r w:rsidRPr="00B13AB2">
        <w:rPr>
          <w:lang w:eastAsia="lt-LT"/>
        </w:rPr>
        <w:t xml:space="preserve"> </w:t>
      </w:r>
      <w:proofErr w:type="spellStart"/>
      <w:r w:rsidRPr="00B13AB2">
        <w:rPr>
          <w:lang w:eastAsia="lt-LT"/>
        </w:rPr>
        <w:t>draudimo</w:t>
      </w:r>
      <w:proofErr w:type="spellEnd"/>
      <w:r w:rsidRPr="00B13AB2">
        <w:rPr>
          <w:lang w:eastAsia="lt-LT"/>
        </w:rPr>
        <w:t xml:space="preserve"> </w:t>
      </w:r>
      <w:proofErr w:type="spellStart"/>
      <w:r w:rsidRPr="00B13AB2">
        <w:rPr>
          <w:lang w:eastAsia="lt-LT"/>
        </w:rPr>
        <w:t>termino</w:t>
      </w:r>
      <w:proofErr w:type="spellEnd"/>
      <w:r w:rsidRPr="00B13AB2">
        <w:rPr>
          <w:lang w:eastAsia="lt-LT"/>
        </w:rPr>
        <w:t xml:space="preserve">, </w:t>
      </w:r>
      <w:proofErr w:type="spellStart"/>
      <w:r w:rsidRPr="00B13AB2">
        <w:rPr>
          <w:lang w:eastAsia="lt-LT"/>
        </w:rPr>
        <w:t>už</w:t>
      </w:r>
      <w:proofErr w:type="spellEnd"/>
      <w:r w:rsidRPr="00B13AB2">
        <w:rPr>
          <w:lang w:eastAsia="lt-LT"/>
        </w:rPr>
        <w:t xml:space="preserve"> </w:t>
      </w:r>
      <w:proofErr w:type="spellStart"/>
      <w:r w:rsidRPr="00B13AB2">
        <w:rPr>
          <w:lang w:eastAsia="lt-LT"/>
        </w:rPr>
        <w:t>likusį</w:t>
      </w:r>
      <w:proofErr w:type="spellEnd"/>
      <w:r w:rsidRPr="00B13AB2">
        <w:rPr>
          <w:lang w:eastAsia="lt-LT"/>
        </w:rPr>
        <w:t xml:space="preserve"> </w:t>
      </w:r>
      <w:proofErr w:type="spellStart"/>
      <w:r w:rsidRPr="00B13AB2">
        <w:rPr>
          <w:lang w:eastAsia="lt-LT"/>
        </w:rPr>
        <w:t>laikotarpį</w:t>
      </w:r>
      <w:proofErr w:type="spellEnd"/>
      <w:r w:rsidRPr="00B13AB2">
        <w:rPr>
          <w:lang w:eastAsia="lt-LT"/>
        </w:rPr>
        <w:t xml:space="preserve"> (</w:t>
      </w:r>
      <w:proofErr w:type="spellStart"/>
      <w:r w:rsidRPr="00B13AB2">
        <w:rPr>
          <w:lang w:eastAsia="lt-LT"/>
        </w:rPr>
        <w:t>nuo</w:t>
      </w:r>
      <w:proofErr w:type="spellEnd"/>
      <w:r w:rsidRPr="00B13AB2">
        <w:rPr>
          <w:lang w:eastAsia="lt-LT"/>
        </w:rPr>
        <w:t xml:space="preserve"> </w:t>
      </w:r>
      <w:proofErr w:type="spellStart"/>
      <w:r w:rsidRPr="00B13AB2">
        <w:rPr>
          <w:lang w:eastAsia="lt-LT"/>
        </w:rPr>
        <w:t>nurodytos</w:t>
      </w:r>
      <w:proofErr w:type="spellEnd"/>
      <w:r w:rsidRPr="00B13AB2">
        <w:rPr>
          <w:lang w:eastAsia="lt-LT"/>
        </w:rPr>
        <w:t xml:space="preserve"> </w:t>
      </w:r>
      <w:proofErr w:type="spellStart"/>
      <w:r w:rsidRPr="00B13AB2">
        <w:rPr>
          <w:lang w:eastAsia="lt-LT"/>
        </w:rPr>
        <w:t>prašyme</w:t>
      </w:r>
      <w:proofErr w:type="spellEnd"/>
      <w:r w:rsidRPr="00B13AB2">
        <w:rPr>
          <w:lang w:eastAsia="lt-LT"/>
        </w:rPr>
        <w:t xml:space="preserve"> </w:t>
      </w:r>
      <w:proofErr w:type="spellStart"/>
      <w:r w:rsidRPr="00B13AB2">
        <w:rPr>
          <w:lang w:eastAsia="lt-LT"/>
        </w:rPr>
        <w:t>nutraukimo</w:t>
      </w:r>
      <w:proofErr w:type="spellEnd"/>
      <w:r w:rsidRPr="00B13AB2">
        <w:rPr>
          <w:lang w:eastAsia="lt-LT"/>
        </w:rPr>
        <w:t xml:space="preserve"> </w:t>
      </w:r>
      <w:proofErr w:type="spellStart"/>
      <w:r w:rsidRPr="00B13AB2">
        <w:rPr>
          <w:lang w:eastAsia="lt-LT"/>
        </w:rPr>
        <w:t>datos</w:t>
      </w:r>
      <w:proofErr w:type="spellEnd"/>
      <w:r w:rsidRPr="00B13AB2">
        <w:rPr>
          <w:lang w:eastAsia="lt-LT"/>
        </w:rPr>
        <w:t xml:space="preserve">) </w:t>
      </w:r>
      <w:proofErr w:type="spellStart"/>
      <w:r w:rsidRPr="00B13AB2">
        <w:rPr>
          <w:lang w:eastAsia="lt-LT"/>
        </w:rPr>
        <w:t>neišnaudota</w:t>
      </w:r>
      <w:proofErr w:type="spellEnd"/>
      <w:r w:rsidRPr="00B13AB2">
        <w:rPr>
          <w:lang w:eastAsia="lt-LT"/>
        </w:rPr>
        <w:t xml:space="preserve"> </w:t>
      </w:r>
      <w:proofErr w:type="spellStart"/>
      <w:r w:rsidRPr="00B13AB2">
        <w:rPr>
          <w:lang w:eastAsia="lt-LT"/>
        </w:rPr>
        <w:t>įmoka</w:t>
      </w:r>
      <w:proofErr w:type="spellEnd"/>
      <w:r w:rsidRPr="00B13AB2">
        <w:rPr>
          <w:lang w:eastAsia="lt-LT"/>
        </w:rPr>
        <w:t xml:space="preserve"> </w:t>
      </w:r>
      <w:proofErr w:type="spellStart"/>
      <w:r w:rsidRPr="00B13AB2">
        <w:rPr>
          <w:lang w:eastAsia="lt-LT"/>
        </w:rPr>
        <w:t>grąžinama</w:t>
      </w:r>
      <w:proofErr w:type="spellEnd"/>
      <w:r w:rsidRPr="00B13AB2">
        <w:rPr>
          <w:lang w:eastAsia="lt-LT"/>
        </w:rPr>
        <w:t xml:space="preserve"> </w:t>
      </w:r>
      <w:proofErr w:type="spellStart"/>
      <w:r w:rsidRPr="00B13AB2">
        <w:rPr>
          <w:lang w:eastAsia="lt-LT"/>
        </w:rPr>
        <w:t>arba</w:t>
      </w:r>
      <w:proofErr w:type="spellEnd"/>
      <w:r w:rsidRPr="00B13AB2">
        <w:rPr>
          <w:lang w:eastAsia="lt-LT"/>
        </w:rPr>
        <w:t xml:space="preserve"> ji </w:t>
      </w:r>
      <w:proofErr w:type="spellStart"/>
      <w:r w:rsidRPr="00B13AB2">
        <w:rPr>
          <w:lang w:eastAsia="lt-LT"/>
        </w:rPr>
        <w:t>panaudojama</w:t>
      </w:r>
      <w:proofErr w:type="spellEnd"/>
      <w:r w:rsidRPr="00B13AB2">
        <w:rPr>
          <w:lang w:eastAsia="lt-LT"/>
        </w:rPr>
        <w:t xml:space="preserve"> </w:t>
      </w:r>
      <w:proofErr w:type="spellStart"/>
      <w:r w:rsidRPr="00B13AB2">
        <w:rPr>
          <w:lang w:eastAsia="lt-LT"/>
        </w:rPr>
        <w:t>kitoms</w:t>
      </w:r>
      <w:proofErr w:type="spellEnd"/>
      <w:r w:rsidRPr="00B13AB2">
        <w:rPr>
          <w:lang w:eastAsia="lt-LT"/>
        </w:rPr>
        <w:t xml:space="preserve">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priemonėms</w:t>
      </w:r>
      <w:proofErr w:type="spellEnd"/>
      <w:r w:rsidRPr="00B13AB2">
        <w:rPr>
          <w:lang w:eastAsia="lt-LT"/>
        </w:rPr>
        <w:t xml:space="preserve"> </w:t>
      </w:r>
      <w:proofErr w:type="spellStart"/>
      <w:r w:rsidRPr="00B13AB2">
        <w:rPr>
          <w:lang w:eastAsia="lt-LT"/>
        </w:rPr>
        <w:t>drausti</w:t>
      </w:r>
      <w:proofErr w:type="spellEnd"/>
      <w:r w:rsidRPr="00B13AB2">
        <w:rPr>
          <w:lang w:eastAsia="lt-LT"/>
        </w:rPr>
        <w:t xml:space="preserve">. </w:t>
      </w:r>
      <w:proofErr w:type="spellStart"/>
      <w:r w:rsidRPr="00B13AB2">
        <w:rPr>
          <w:lang w:eastAsia="lt-LT"/>
        </w:rPr>
        <w:t>Administracinės</w:t>
      </w:r>
      <w:proofErr w:type="spellEnd"/>
      <w:r w:rsidRPr="00B13AB2">
        <w:rPr>
          <w:lang w:eastAsia="lt-LT"/>
        </w:rPr>
        <w:t xml:space="preserve"> </w:t>
      </w:r>
      <w:proofErr w:type="spellStart"/>
      <w:r w:rsidRPr="00B13AB2">
        <w:rPr>
          <w:lang w:eastAsia="lt-LT"/>
        </w:rPr>
        <w:t>išlaidos</w:t>
      </w:r>
      <w:proofErr w:type="spellEnd"/>
      <w:r w:rsidRPr="00B13AB2">
        <w:rPr>
          <w:lang w:eastAsia="lt-LT"/>
        </w:rPr>
        <w:t xml:space="preserve"> </w:t>
      </w:r>
      <w:proofErr w:type="spellStart"/>
      <w:r w:rsidRPr="00B13AB2">
        <w:rPr>
          <w:lang w:eastAsia="lt-LT"/>
        </w:rPr>
        <w:t>iš</w:t>
      </w:r>
      <w:proofErr w:type="spellEnd"/>
      <w:r w:rsidRPr="00B13AB2">
        <w:rPr>
          <w:lang w:eastAsia="lt-LT"/>
        </w:rPr>
        <w:t xml:space="preserve"> </w:t>
      </w:r>
      <w:proofErr w:type="spellStart"/>
      <w:r w:rsidRPr="00B13AB2">
        <w:rPr>
          <w:lang w:eastAsia="lt-LT"/>
        </w:rPr>
        <w:t>grąžinamo</w:t>
      </w:r>
      <w:proofErr w:type="spellEnd"/>
      <w:r w:rsidRPr="00B13AB2">
        <w:rPr>
          <w:lang w:eastAsia="lt-LT"/>
        </w:rPr>
        <w:t xml:space="preserve"> </w:t>
      </w:r>
      <w:proofErr w:type="spellStart"/>
      <w:r w:rsidRPr="00B13AB2">
        <w:rPr>
          <w:lang w:eastAsia="lt-LT"/>
        </w:rPr>
        <w:t>draudimo</w:t>
      </w:r>
      <w:proofErr w:type="spellEnd"/>
      <w:r w:rsidRPr="00B13AB2">
        <w:rPr>
          <w:lang w:eastAsia="lt-LT"/>
        </w:rPr>
        <w:t xml:space="preserve"> </w:t>
      </w:r>
      <w:proofErr w:type="spellStart"/>
      <w:r w:rsidRPr="00B13AB2">
        <w:rPr>
          <w:lang w:eastAsia="lt-LT"/>
        </w:rPr>
        <w:t>įmokos</w:t>
      </w:r>
      <w:proofErr w:type="spellEnd"/>
      <w:r w:rsidRPr="00B13AB2">
        <w:rPr>
          <w:lang w:eastAsia="lt-LT"/>
        </w:rPr>
        <w:t xml:space="preserve"> </w:t>
      </w:r>
      <w:proofErr w:type="spellStart"/>
      <w:r w:rsidRPr="00B13AB2">
        <w:rPr>
          <w:lang w:eastAsia="lt-LT"/>
        </w:rPr>
        <w:t>likučio</w:t>
      </w:r>
      <w:proofErr w:type="spellEnd"/>
      <w:r w:rsidRPr="00B13AB2">
        <w:rPr>
          <w:lang w:eastAsia="lt-LT"/>
        </w:rPr>
        <w:t xml:space="preserve"> </w:t>
      </w:r>
      <w:proofErr w:type="spellStart"/>
      <w:r w:rsidRPr="00B13AB2">
        <w:rPr>
          <w:lang w:eastAsia="lt-LT"/>
        </w:rPr>
        <w:t>neturi</w:t>
      </w:r>
      <w:proofErr w:type="spellEnd"/>
      <w:r w:rsidRPr="00B13AB2">
        <w:rPr>
          <w:lang w:eastAsia="lt-LT"/>
        </w:rPr>
        <w:t xml:space="preserve"> </w:t>
      </w:r>
      <w:proofErr w:type="spellStart"/>
      <w:r w:rsidRPr="00B13AB2">
        <w:rPr>
          <w:lang w:eastAsia="lt-LT"/>
        </w:rPr>
        <w:t>būti</w:t>
      </w:r>
      <w:proofErr w:type="spellEnd"/>
      <w:r w:rsidRPr="00B13AB2">
        <w:rPr>
          <w:lang w:eastAsia="lt-LT"/>
        </w:rPr>
        <w:t xml:space="preserve"> </w:t>
      </w:r>
      <w:proofErr w:type="spellStart"/>
      <w:proofErr w:type="gramStart"/>
      <w:r w:rsidRPr="00B13AB2">
        <w:rPr>
          <w:lang w:eastAsia="lt-LT"/>
        </w:rPr>
        <w:t>išskaičiuojamos</w:t>
      </w:r>
      <w:proofErr w:type="spellEnd"/>
      <w:r w:rsidRPr="00B13AB2">
        <w:rPr>
          <w:lang w:eastAsia="lt-LT"/>
        </w:rPr>
        <w:t>;</w:t>
      </w:r>
      <w:proofErr w:type="gramEnd"/>
    </w:p>
    <w:p w14:paraId="59B48D61" w14:textId="77777777" w:rsidR="001D61C3" w:rsidRPr="00B13AB2" w:rsidRDefault="001D61C3" w:rsidP="001D61C3">
      <w:pPr>
        <w:tabs>
          <w:tab w:val="num" w:pos="1560"/>
        </w:tabs>
        <w:autoSpaceDE w:val="0"/>
        <w:autoSpaceDN w:val="0"/>
        <w:adjustRightInd w:val="0"/>
        <w:ind w:right="38" w:firstLine="360"/>
        <w:jc w:val="both"/>
        <w:rPr>
          <w:lang w:eastAsia="lt-LT"/>
        </w:rPr>
      </w:pPr>
      <w:r>
        <w:rPr>
          <w:bCs/>
          <w:color w:val="000000"/>
        </w:rPr>
        <w:t>2.10</w:t>
      </w:r>
      <w:r w:rsidRPr="00B13AB2">
        <w:rPr>
          <w:bCs/>
          <w:color w:val="000000"/>
        </w:rPr>
        <w:t xml:space="preserve">. per </w:t>
      </w:r>
      <w:proofErr w:type="spellStart"/>
      <w:r w:rsidRPr="00B13AB2">
        <w:rPr>
          <w:bCs/>
          <w:color w:val="000000"/>
        </w:rPr>
        <w:t>Sutarties</w:t>
      </w:r>
      <w:proofErr w:type="spellEnd"/>
      <w:r w:rsidRPr="00B13AB2">
        <w:rPr>
          <w:bCs/>
          <w:color w:val="000000"/>
        </w:rPr>
        <w:t xml:space="preserve"> </w:t>
      </w:r>
      <w:proofErr w:type="spellStart"/>
      <w:r w:rsidRPr="00B13AB2">
        <w:rPr>
          <w:bCs/>
          <w:color w:val="000000"/>
        </w:rPr>
        <w:t>galiojimo</w:t>
      </w:r>
      <w:proofErr w:type="spellEnd"/>
      <w:r w:rsidRPr="00B13AB2">
        <w:rPr>
          <w:bCs/>
          <w:color w:val="000000"/>
        </w:rPr>
        <w:t xml:space="preserve"> </w:t>
      </w:r>
      <w:proofErr w:type="spellStart"/>
      <w:r w:rsidRPr="00B13AB2">
        <w:rPr>
          <w:bCs/>
          <w:color w:val="000000"/>
        </w:rPr>
        <w:t>laikotarpį</w:t>
      </w:r>
      <w:proofErr w:type="spellEnd"/>
      <w:r w:rsidRPr="00B13AB2">
        <w:rPr>
          <w:color w:val="000000"/>
        </w:rPr>
        <w:t xml:space="preserve"> </w:t>
      </w:r>
      <w:proofErr w:type="spellStart"/>
      <w:r w:rsidRPr="00B13AB2">
        <w:rPr>
          <w:color w:val="000000"/>
        </w:rPr>
        <w:t>padidėjus</w:t>
      </w:r>
      <w:proofErr w:type="spellEnd"/>
      <w:r w:rsidRPr="00B13AB2">
        <w:rPr>
          <w:color w:val="000000"/>
        </w:rPr>
        <w:t xml:space="preserve"> </w:t>
      </w:r>
      <w:proofErr w:type="spellStart"/>
      <w:r w:rsidRPr="00B13AB2">
        <w:rPr>
          <w:color w:val="000000"/>
        </w:rPr>
        <w:t>transporto</w:t>
      </w:r>
      <w:proofErr w:type="spellEnd"/>
      <w:r w:rsidRPr="00B13AB2">
        <w:rPr>
          <w:color w:val="000000"/>
        </w:rPr>
        <w:t xml:space="preserve"> </w:t>
      </w:r>
      <w:proofErr w:type="spellStart"/>
      <w:r w:rsidRPr="00B13AB2">
        <w:rPr>
          <w:color w:val="000000"/>
        </w:rPr>
        <w:t>priemonių</w:t>
      </w:r>
      <w:proofErr w:type="spellEnd"/>
      <w:r w:rsidRPr="00B13AB2">
        <w:rPr>
          <w:color w:val="000000"/>
        </w:rPr>
        <w:t xml:space="preserve"> </w:t>
      </w:r>
      <w:proofErr w:type="spellStart"/>
      <w:r w:rsidRPr="00B13AB2">
        <w:rPr>
          <w:color w:val="000000"/>
        </w:rPr>
        <w:t>skaičiui</w:t>
      </w:r>
      <w:proofErr w:type="spellEnd"/>
      <w:r w:rsidRPr="00B13AB2">
        <w:rPr>
          <w:color w:val="000000"/>
        </w:rPr>
        <w:t xml:space="preserve">, </w:t>
      </w:r>
      <w:proofErr w:type="spellStart"/>
      <w:r w:rsidRPr="00B13AB2">
        <w:rPr>
          <w:color w:val="000000"/>
        </w:rPr>
        <w:t>Draudikas</w:t>
      </w:r>
      <w:proofErr w:type="spellEnd"/>
      <w:r w:rsidRPr="00B13AB2">
        <w:rPr>
          <w:color w:val="000000"/>
        </w:rPr>
        <w:t xml:space="preserve"> </w:t>
      </w:r>
      <w:proofErr w:type="spellStart"/>
      <w:r w:rsidRPr="00B13AB2">
        <w:rPr>
          <w:color w:val="000000"/>
        </w:rPr>
        <w:t>jas</w:t>
      </w:r>
      <w:proofErr w:type="spellEnd"/>
      <w:r w:rsidRPr="00B13AB2">
        <w:rPr>
          <w:color w:val="000000"/>
        </w:rPr>
        <w:t xml:space="preserve"> </w:t>
      </w:r>
      <w:proofErr w:type="spellStart"/>
      <w:r w:rsidRPr="00B13AB2">
        <w:rPr>
          <w:color w:val="000000"/>
        </w:rPr>
        <w:t>apdraudžia</w:t>
      </w:r>
      <w:proofErr w:type="spellEnd"/>
      <w:r w:rsidRPr="00B13AB2">
        <w:rPr>
          <w:color w:val="000000"/>
        </w:rPr>
        <w:t xml:space="preserve"> </w:t>
      </w:r>
      <w:proofErr w:type="spellStart"/>
      <w:r w:rsidRPr="00B13AB2">
        <w:rPr>
          <w:color w:val="000000"/>
        </w:rPr>
        <w:t>sutartyje</w:t>
      </w:r>
      <w:proofErr w:type="spellEnd"/>
      <w:r w:rsidRPr="00B13AB2">
        <w:rPr>
          <w:color w:val="000000"/>
        </w:rPr>
        <w:t xml:space="preserve"> </w:t>
      </w:r>
      <w:proofErr w:type="spellStart"/>
      <w:r w:rsidRPr="00B13AB2">
        <w:rPr>
          <w:color w:val="000000"/>
        </w:rPr>
        <w:t>nustatytomis</w:t>
      </w:r>
      <w:proofErr w:type="spellEnd"/>
      <w:r w:rsidRPr="00B13AB2">
        <w:rPr>
          <w:color w:val="000000"/>
        </w:rPr>
        <w:t xml:space="preserve"> </w:t>
      </w:r>
      <w:proofErr w:type="spellStart"/>
      <w:proofErr w:type="gramStart"/>
      <w:r w:rsidRPr="00B13AB2">
        <w:rPr>
          <w:color w:val="000000"/>
        </w:rPr>
        <w:t>sąlygomis</w:t>
      </w:r>
      <w:proofErr w:type="spellEnd"/>
      <w:r>
        <w:rPr>
          <w:color w:val="000000"/>
        </w:rPr>
        <w:t>;</w:t>
      </w:r>
      <w:proofErr w:type="gramEnd"/>
    </w:p>
    <w:p w14:paraId="7EA0A211" w14:textId="77777777" w:rsidR="001D61C3" w:rsidRPr="00B13AB2" w:rsidRDefault="001D61C3" w:rsidP="001D61C3">
      <w:pPr>
        <w:ind w:right="38" w:firstLine="360"/>
        <w:jc w:val="both"/>
        <w:rPr>
          <w:bCs/>
        </w:rPr>
      </w:pPr>
      <w:r>
        <w:rPr>
          <w:bCs/>
          <w:color w:val="000000"/>
        </w:rPr>
        <w:t xml:space="preserve">2.11. </w:t>
      </w:r>
      <w:proofErr w:type="spellStart"/>
      <w:r w:rsidRPr="00B13AB2">
        <w:rPr>
          <w:bCs/>
          <w:color w:val="000000"/>
        </w:rPr>
        <w:t>transporto</w:t>
      </w:r>
      <w:proofErr w:type="spellEnd"/>
      <w:r w:rsidRPr="00B13AB2">
        <w:rPr>
          <w:bCs/>
          <w:color w:val="000000"/>
        </w:rPr>
        <w:t xml:space="preserve"> </w:t>
      </w:r>
      <w:proofErr w:type="spellStart"/>
      <w:r w:rsidRPr="00B13AB2">
        <w:rPr>
          <w:bCs/>
          <w:color w:val="000000"/>
        </w:rPr>
        <w:t>priemonės</w:t>
      </w:r>
      <w:proofErr w:type="spellEnd"/>
      <w:r w:rsidRPr="00B13AB2">
        <w:rPr>
          <w:bCs/>
          <w:color w:val="000000"/>
        </w:rPr>
        <w:t xml:space="preserve"> </w:t>
      </w:r>
      <w:proofErr w:type="spellStart"/>
      <w:r w:rsidRPr="00B13AB2">
        <w:rPr>
          <w:bCs/>
          <w:color w:val="000000"/>
        </w:rPr>
        <w:t>remontas</w:t>
      </w:r>
      <w:proofErr w:type="spellEnd"/>
      <w:r w:rsidRPr="00B13AB2">
        <w:rPr>
          <w:bCs/>
          <w:color w:val="000000"/>
        </w:rPr>
        <w:t xml:space="preserve"> </w:t>
      </w:r>
      <w:proofErr w:type="spellStart"/>
      <w:r w:rsidRPr="00B13AB2">
        <w:rPr>
          <w:bCs/>
          <w:color w:val="000000"/>
        </w:rPr>
        <w:t>organizuojamas</w:t>
      </w:r>
      <w:proofErr w:type="spellEnd"/>
      <w:r w:rsidRPr="00B13AB2">
        <w:rPr>
          <w:bCs/>
          <w:color w:val="000000"/>
        </w:rPr>
        <w:t xml:space="preserve"> </w:t>
      </w:r>
      <w:proofErr w:type="spellStart"/>
      <w:r w:rsidRPr="00B13AB2">
        <w:rPr>
          <w:bCs/>
        </w:rPr>
        <w:t>Draudiko</w:t>
      </w:r>
      <w:proofErr w:type="spellEnd"/>
      <w:r w:rsidRPr="00B13AB2">
        <w:rPr>
          <w:bCs/>
        </w:rPr>
        <w:t xml:space="preserve"> </w:t>
      </w:r>
      <w:proofErr w:type="spellStart"/>
      <w:r w:rsidRPr="00B13AB2">
        <w:rPr>
          <w:bCs/>
        </w:rPr>
        <w:t>pasirinkimu</w:t>
      </w:r>
      <w:proofErr w:type="spellEnd"/>
      <w:r w:rsidRPr="00B13AB2">
        <w:rPr>
          <w:bCs/>
        </w:rPr>
        <w:t xml:space="preserve">: </w:t>
      </w:r>
      <w:proofErr w:type="spellStart"/>
      <w:r w:rsidRPr="00B13AB2">
        <w:rPr>
          <w:bCs/>
        </w:rPr>
        <w:t>atsitikus</w:t>
      </w:r>
      <w:proofErr w:type="spellEnd"/>
      <w:r w:rsidRPr="00B13AB2">
        <w:rPr>
          <w:bCs/>
        </w:rPr>
        <w:t xml:space="preserve"> </w:t>
      </w:r>
      <w:proofErr w:type="spellStart"/>
      <w:r w:rsidRPr="00B13AB2">
        <w:rPr>
          <w:bCs/>
        </w:rPr>
        <w:t>draudžiamajam</w:t>
      </w:r>
      <w:proofErr w:type="spellEnd"/>
      <w:r w:rsidRPr="00B13AB2">
        <w:rPr>
          <w:bCs/>
        </w:rPr>
        <w:t xml:space="preserve"> </w:t>
      </w:r>
      <w:proofErr w:type="spellStart"/>
      <w:r w:rsidRPr="00B13AB2">
        <w:rPr>
          <w:bCs/>
        </w:rPr>
        <w:t>įvykiui</w:t>
      </w:r>
      <w:proofErr w:type="spellEnd"/>
      <w:r w:rsidRPr="00B13AB2">
        <w:rPr>
          <w:bCs/>
        </w:rPr>
        <w:t xml:space="preserve">, </w:t>
      </w:r>
      <w:proofErr w:type="spellStart"/>
      <w:r w:rsidRPr="00B13AB2">
        <w:rPr>
          <w:bCs/>
        </w:rPr>
        <w:t>transporto</w:t>
      </w:r>
      <w:proofErr w:type="spellEnd"/>
      <w:r w:rsidRPr="00B13AB2">
        <w:rPr>
          <w:bCs/>
        </w:rPr>
        <w:t xml:space="preserve"> </w:t>
      </w:r>
      <w:proofErr w:type="spellStart"/>
      <w:r w:rsidRPr="00B13AB2">
        <w:rPr>
          <w:bCs/>
        </w:rPr>
        <w:t>priemonė</w:t>
      </w:r>
      <w:proofErr w:type="spellEnd"/>
      <w:r w:rsidRPr="00B13AB2">
        <w:rPr>
          <w:bCs/>
        </w:rPr>
        <w:t xml:space="preserve"> </w:t>
      </w:r>
      <w:proofErr w:type="spellStart"/>
      <w:r w:rsidRPr="00B13AB2">
        <w:rPr>
          <w:bCs/>
        </w:rPr>
        <w:t>remontuojama</w:t>
      </w:r>
      <w:proofErr w:type="spellEnd"/>
      <w:r w:rsidRPr="00B13AB2">
        <w:rPr>
          <w:bCs/>
        </w:rPr>
        <w:t xml:space="preserve"> </w:t>
      </w:r>
      <w:proofErr w:type="spellStart"/>
      <w:r w:rsidRPr="00B13AB2">
        <w:rPr>
          <w:bCs/>
        </w:rPr>
        <w:t>Draudiko</w:t>
      </w:r>
      <w:proofErr w:type="spellEnd"/>
      <w:r w:rsidRPr="00B13AB2">
        <w:rPr>
          <w:bCs/>
        </w:rPr>
        <w:t xml:space="preserve"> </w:t>
      </w:r>
      <w:proofErr w:type="spellStart"/>
      <w:r w:rsidRPr="00B13AB2">
        <w:rPr>
          <w:bCs/>
        </w:rPr>
        <w:t>nustatytose</w:t>
      </w:r>
      <w:proofErr w:type="spellEnd"/>
      <w:r w:rsidRPr="00B13AB2">
        <w:rPr>
          <w:bCs/>
        </w:rPr>
        <w:t xml:space="preserve"> </w:t>
      </w:r>
      <w:proofErr w:type="spellStart"/>
      <w:r w:rsidRPr="00B13AB2">
        <w:rPr>
          <w:bCs/>
        </w:rPr>
        <w:t>remonto</w:t>
      </w:r>
      <w:proofErr w:type="spellEnd"/>
      <w:r w:rsidRPr="00B13AB2">
        <w:rPr>
          <w:bCs/>
        </w:rPr>
        <w:t xml:space="preserve"> </w:t>
      </w:r>
      <w:proofErr w:type="spellStart"/>
      <w:r w:rsidRPr="00B13AB2">
        <w:rPr>
          <w:bCs/>
        </w:rPr>
        <w:t>dirbtuvėse</w:t>
      </w:r>
      <w:proofErr w:type="spellEnd"/>
      <w:r w:rsidRPr="00B13AB2">
        <w:rPr>
          <w:bCs/>
        </w:rPr>
        <w:t xml:space="preserve"> </w:t>
      </w:r>
      <w:proofErr w:type="spellStart"/>
      <w:r w:rsidRPr="00B13AB2">
        <w:rPr>
          <w:bCs/>
        </w:rPr>
        <w:t>Lietuvoje</w:t>
      </w:r>
      <w:proofErr w:type="spellEnd"/>
      <w:r w:rsidRPr="00B13AB2">
        <w:rPr>
          <w:bCs/>
        </w:rPr>
        <w:t xml:space="preserve">, </w:t>
      </w:r>
      <w:proofErr w:type="spellStart"/>
      <w:r w:rsidRPr="00B13AB2">
        <w:rPr>
          <w:bCs/>
        </w:rPr>
        <w:t>sąskaita</w:t>
      </w:r>
      <w:proofErr w:type="spellEnd"/>
      <w:r w:rsidRPr="00B13AB2">
        <w:rPr>
          <w:bCs/>
        </w:rPr>
        <w:t xml:space="preserve"> </w:t>
      </w:r>
      <w:proofErr w:type="spellStart"/>
      <w:r w:rsidRPr="00B13AB2">
        <w:rPr>
          <w:bCs/>
        </w:rPr>
        <w:t>išrašoma</w:t>
      </w:r>
      <w:proofErr w:type="spellEnd"/>
      <w:r w:rsidRPr="00B13AB2">
        <w:rPr>
          <w:bCs/>
        </w:rPr>
        <w:t xml:space="preserve"> </w:t>
      </w:r>
      <w:proofErr w:type="spellStart"/>
      <w:proofErr w:type="gramStart"/>
      <w:r w:rsidRPr="00B13AB2">
        <w:rPr>
          <w:bCs/>
        </w:rPr>
        <w:t>Draudikui</w:t>
      </w:r>
      <w:proofErr w:type="spellEnd"/>
      <w:r w:rsidRPr="00B13AB2">
        <w:rPr>
          <w:bCs/>
        </w:rPr>
        <w:t>;</w:t>
      </w:r>
      <w:proofErr w:type="gramEnd"/>
    </w:p>
    <w:p w14:paraId="73767297" w14:textId="77777777" w:rsidR="001D61C3" w:rsidRPr="00B13AB2" w:rsidRDefault="001D61C3" w:rsidP="001D61C3">
      <w:pPr>
        <w:ind w:right="120" w:firstLine="360"/>
        <w:jc w:val="both"/>
        <w:outlineLvl w:val="1"/>
        <w:rPr>
          <w:lang w:eastAsia="lt-LT"/>
        </w:rPr>
      </w:pPr>
      <w:r>
        <w:rPr>
          <w:lang w:eastAsia="lt-LT"/>
        </w:rPr>
        <w:t>2.12</w:t>
      </w:r>
      <w:r w:rsidRPr="00B13AB2">
        <w:rPr>
          <w:lang w:eastAsia="lt-LT"/>
        </w:rPr>
        <w:t>. </w:t>
      </w:r>
      <w:proofErr w:type="spellStart"/>
      <w:r w:rsidRPr="00B13AB2">
        <w:rPr>
          <w:lang w:eastAsia="lt-LT"/>
        </w:rPr>
        <w:t>atsitikus</w:t>
      </w:r>
      <w:proofErr w:type="spellEnd"/>
      <w:r w:rsidRPr="00B13AB2">
        <w:rPr>
          <w:lang w:eastAsia="lt-LT"/>
        </w:rPr>
        <w:t xml:space="preserve"> </w:t>
      </w:r>
      <w:proofErr w:type="spellStart"/>
      <w:r w:rsidRPr="00B13AB2">
        <w:rPr>
          <w:lang w:eastAsia="lt-LT"/>
        </w:rPr>
        <w:t>draudiminiam</w:t>
      </w:r>
      <w:proofErr w:type="spellEnd"/>
      <w:r w:rsidRPr="00B13AB2">
        <w:rPr>
          <w:lang w:eastAsia="lt-LT"/>
        </w:rPr>
        <w:t xml:space="preserve"> </w:t>
      </w:r>
      <w:proofErr w:type="spellStart"/>
      <w:r w:rsidRPr="00B13AB2">
        <w:rPr>
          <w:lang w:eastAsia="lt-LT"/>
        </w:rPr>
        <w:t>įvykiui</w:t>
      </w:r>
      <w:proofErr w:type="spellEnd"/>
      <w:r w:rsidRPr="00B13AB2">
        <w:rPr>
          <w:lang w:eastAsia="lt-LT"/>
        </w:rPr>
        <w:t xml:space="preserve"> </w:t>
      </w:r>
      <w:proofErr w:type="spellStart"/>
      <w:r w:rsidRPr="00B13AB2">
        <w:rPr>
          <w:lang w:eastAsia="lt-LT"/>
        </w:rPr>
        <w:t>Draudėjas</w:t>
      </w:r>
      <w:proofErr w:type="spellEnd"/>
      <w:r w:rsidRPr="00B13AB2">
        <w:rPr>
          <w:lang w:eastAsia="lt-LT"/>
        </w:rPr>
        <w:t xml:space="preserve"> </w:t>
      </w:r>
      <w:proofErr w:type="spellStart"/>
      <w:r w:rsidRPr="00B13AB2">
        <w:rPr>
          <w:lang w:eastAsia="lt-LT"/>
        </w:rPr>
        <w:t>įsipareigoja</w:t>
      </w:r>
      <w:proofErr w:type="spellEnd"/>
      <w:r w:rsidRPr="00B13AB2">
        <w:rPr>
          <w:lang w:eastAsia="lt-LT"/>
        </w:rPr>
        <w:t xml:space="preserve">: </w:t>
      </w:r>
      <w:proofErr w:type="spellStart"/>
      <w:r w:rsidRPr="00B13AB2">
        <w:rPr>
          <w:lang w:eastAsia="lt-LT"/>
        </w:rPr>
        <w:t>nedelsdamas</w:t>
      </w:r>
      <w:proofErr w:type="spellEnd"/>
      <w:r w:rsidRPr="00B13AB2">
        <w:rPr>
          <w:lang w:eastAsia="lt-LT"/>
        </w:rPr>
        <w:t xml:space="preserve"> </w:t>
      </w:r>
      <w:proofErr w:type="spellStart"/>
      <w:r w:rsidRPr="00B13AB2">
        <w:rPr>
          <w:lang w:eastAsia="lt-LT"/>
        </w:rPr>
        <w:t>imtis</w:t>
      </w:r>
      <w:proofErr w:type="spellEnd"/>
      <w:r w:rsidRPr="00B13AB2">
        <w:rPr>
          <w:lang w:eastAsia="lt-LT"/>
        </w:rPr>
        <w:t xml:space="preserve"> </w:t>
      </w:r>
      <w:proofErr w:type="spellStart"/>
      <w:r w:rsidRPr="00B13AB2">
        <w:rPr>
          <w:lang w:eastAsia="lt-LT"/>
        </w:rPr>
        <w:t>galimų</w:t>
      </w:r>
      <w:proofErr w:type="spellEnd"/>
      <w:r w:rsidRPr="00B13AB2">
        <w:rPr>
          <w:lang w:eastAsia="lt-LT"/>
        </w:rPr>
        <w:t xml:space="preserve"> </w:t>
      </w:r>
      <w:proofErr w:type="spellStart"/>
      <w:r w:rsidRPr="00B13AB2">
        <w:rPr>
          <w:lang w:eastAsia="lt-LT"/>
        </w:rPr>
        <w:t>priemonių</w:t>
      </w:r>
      <w:proofErr w:type="spellEnd"/>
      <w:r w:rsidRPr="00B13AB2">
        <w:rPr>
          <w:lang w:eastAsia="lt-LT"/>
        </w:rPr>
        <w:t xml:space="preserve"> </w:t>
      </w:r>
      <w:proofErr w:type="spellStart"/>
      <w:r w:rsidRPr="00B13AB2">
        <w:rPr>
          <w:lang w:eastAsia="lt-LT"/>
        </w:rPr>
        <w:t>nukentėjusiems</w:t>
      </w:r>
      <w:proofErr w:type="spellEnd"/>
      <w:r w:rsidRPr="00B13AB2">
        <w:rPr>
          <w:lang w:eastAsia="lt-LT"/>
        </w:rPr>
        <w:t xml:space="preserve"> </w:t>
      </w:r>
      <w:proofErr w:type="spellStart"/>
      <w:r w:rsidRPr="00B13AB2">
        <w:rPr>
          <w:lang w:eastAsia="lt-LT"/>
        </w:rPr>
        <w:t>asmenims</w:t>
      </w:r>
      <w:proofErr w:type="spellEnd"/>
      <w:r w:rsidRPr="00B13AB2">
        <w:rPr>
          <w:lang w:eastAsia="lt-LT"/>
        </w:rPr>
        <w:t xml:space="preserve"> ir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priemonei</w:t>
      </w:r>
      <w:proofErr w:type="spellEnd"/>
      <w:r w:rsidRPr="00B13AB2">
        <w:rPr>
          <w:lang w:eastAsia="lt-LT"/>
        </w:rPr>
        <w:t xml:space="preserve"> </w:t>
      </w:r>
      <w:proofErr w:type="spellStart"/>
      <w:r w:rsidRPr="00B13AB2">
        <w:rPr>
          <w:lang w:eastAsia="lt-LT"/>
        </w:rPr>
        <w:t>gelbėti</w:t>
      </w:r>
      <w:proofErr w:type="spellEnd"/>
      <w:r w:rsidRPr="00B13AB2">
        <w:rPr>
          <w:lang w:eastAsia="lt-LT"/>
        </w:rPr>
        <w:t xml:space="preserve">, </w:t>
      </w:r>
      <w:proofErr w:type="spellStart"/>
      <w:r w:rsidRPr="00B13AB2">
        <w:rPr>
          <w:lang w:eastAsia="lt-LT"/>
        </w:rPr>
        <w:t>apsaugoti</w:t>
      </w:r>
      <w:proofErr w:type="spellEnd"/>
      <w:r w:rsidRPr="00B13AB2">
        <w:rPr>
          <w:lang w:eastAsia="lt-LT"/>
        </w:rPr>
        <w:t xml:space="preserve">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priemonę</w:t>
      </w:r>
      <w:proofErr w:type="spellEnd"/>
      <w:r w:rsidRPr="00B13AB2">
        <w:rPr>
          <w:lang w:eastAsia="lt-LT"/>
        </w:rPr>
        <w:t xml:space="preserve"> </w:t>
      </w:r>
      <w:proofErr w:type="spellStart"/>
      <w:r w:rsidRPr="00B13AB2">
        <w:rPr>
          <w:lang w:eastAsia="lt-LT"/>
        </w:rPr>
        <w:t>nuo</w:t>
      </w:r>
      <w:proofErr w:type="spellEnd"/>
      <w:r w:rsidRPr="00B13AB2">
        <w:rPr>
          <w:lang w:eastAsia="lt-LT"/>
        </w:rPr>
        <w:t xml:space="preserve"> </w:t>
      </w:r>
      <w:proofErr w:type="spellStart"/>
      <w:r w:rsidRPr="00B13AB2">
        <w:rPr>
          <w:lang w:eastAsia="lt-LT"/>
        </w:rPr>
        <w:t>tolesnio</w:t>
      </w:r>
      <w:proofErr w:type="spellEnd"/>
      <w:r w:rsidRPr="00B13AB2">
        <w:rPr>
          <w:lang w:eastAsia="lt-LT"/>
        </w:rPr>
        <w:t xml:space="preserve"> </w:t>
      </w:r>
      <w:proofErr w:type="spellStart"/>
      <w:r w:rsidRPr="00B13AB2">
        <w:rPr>
          <w:lang w:eastAsia="lt-LT"/>
        </w:rPr>
        <w:t>gedimo</w:t>
      </w:r>
      <w:proofErr w:type="spellEnd"/>
      <w:r w:rsidRPr="00B13AB2">
        <w:rPr>
          <w:lang w:eastAsia="lt-LT"/>
        </w:rPr>
        <w:t xml:space="preserve"> ir </w:t>
      </w:r>
      <w:proofErr w:type="spellStart"/>
      <w:r w:rsidRPr="00B13AB2">
        <w:rPr>
          <w:lang w:eastAsia="lt-LT"/>
        </w:rPr>
        <w:t>pašalinti</w:t>
      </w:r>
      <w:proofErr w:type="spellEnd"/>
      <w:r w:rsidRPr="00B13AB2">
        <w:rPr>
          <w:lang w:eastAsia="lt-LT"/>
        </w:rPr>
        <w:t xml:space="preserve"> </w:t>
      </w:r>
      <w:proofErr w:type="spellStart"/>
      <w:r w:rsidRPr="00B13AB2">
        <w:rPr>
          <w:lang w:eastAsia="lt-LT"/>
        </w:rPr>
        <w:t>priežastis</w:t>
      </w:r>
      <w:proofErr w:type="spellEnd"/>
      <w:r w:rsidRPr="00B13AB2">
        <w:rPr>
          <w:lang w:eastAsia="lt-LT"/>
        </w:rPr>
        <w:t xml:space="preserve">, </w:t>
      </w:r>
      <w:proofErr w:type="spellStart"/>
      <w:r w:rsidRPr="00B13AB2">
        <w:rPr>
          <w:lang w:eastAsia="lt-LT"/>
        </w:rPr>
        <w:t>galinčias</w:t>
      </w:r>
      <w:proofErr w:type="spellEnd"/>
      <w:r w:rsidRPr="00B13AB2">
        <w:rPr>
          <w:lang w:eastAsia="lt-LT"/>
        </w:rPr>
        <w:t xml:space="preserve"> </w:t>
      </w:r>
      <w:proofErr w:type="spellStart"/>
      <w:r w:rsidRPr="00B13AB2">
        <w:rPr>
          <w:lang w:eastAsia="lt-LT"/>
        </w:rPr>
        <w:t>padidinti</w:t>
      </w:r>
      <w:proofErr w:type="spellEnd"/>
      <w:r w:rsidRPr="00B13AB2">
        <w:rPr>
          <w:lang w:eastAsia="lt-LT"/>
        </w:rPr>
        <w:t xml:space="preserve"> </w:t>
      </w:r>
      <w:proofErr w:type="spellStart"/>
      <w:proofErr w:type="gramStart"/>
      <w:r w:rsidRPr="00B13AB2">
        <w:rPr>
          <w:lang w:eastAsia="lt-LT"/>
        </w:rPr>
        <w:t>nuostolį</w:t>
      </w:r>
      <w:proofErr w:type="spellEnd"/>
      <w:r w:rsidRPr="00B13AB2">
        <w:rPr>
          <w:lang w:eastAsia="lt-LT"/>
        </w:rPr>
        <w:t>;</w:t>
      </w:r>
      <w:proofErr w:type="gramEnd"/>
    </w:p>
    <w:p w14:paraId="2216F3FB" w14:textId="77777777" w:rsidR="001D61C3" w:rsidRPr="00B13AB2" w:rsidRDefault="001D61C3" w:rsidP="001D61C3">
      <w:pPr>
        <w:ind w:right="120" w:firstLine="360"/>
        <w:jc w:val="both"/>
        <w:outlineLvl w:val="1"/>
        <w:rPr>
          <w:lang w:eastAsia="lt-LT"/>
        </w:rPr>
      </w:pPr>
      <w:r>
        <w:rPr>
          <w:lang w:eastAsia="lt-LT"/>
        </w:rPr>
        <w:t>2.13</w:t>
      </w:r>
      <w:r w:rsidRPr="00B13AB2">
        <w:rPr>
          <w:lang w:eastAsia="lt-LT"/>
        </w:rPr>
        <w:t xml:space="preserve">. </w:t>
      </w:r>
      <w:proofErr w:type="spellStart"/>
      <w:r w:rsidRPr="00B13AB2">
        <w:rPr>
          <w:lang w:eastAsia="lt-LT"/>
        </w:rPr>
        <w:t>apie</w:t>
      </w:r>
      <w:proofErr w:type="spellEnd"/>
      <w:r w:rsidRPr="00B13AB2">
        <w:rPr>
          <w:lang w:eastAsia="lt-LT"/>
        </w:rPr>
        <w:t xml:space="preserve"> </w:t>
      </w:r>
      <w:proofErr w:type="spellStart"/>
      <w:r w:rsidRPr="00B13AB2">
        <w:rPr>
          <w:lang w:eastAsia="lt-LT"/>
        </w:rPr>
        <w:t>draudžiamąjį</w:t>
      </w:r>
      <w:proofErr w:type="spellEnd"/>
      <w:r w:rsidRPr="00B13AB2">
        <w:rPr>
          <w:lang w:eastAsia="lt-LT"/>
        </w:rPr>
        <w:t xml:space="preserve"> </w:t>
      </w:r>
      <w:proofErr w:type="spellStart"/>
      <w:r w:rsidRPr="00B13AB2">
        <w:rPr>
          <w:lang w:eastAsia="lt-LT"/>
        </w:rPr>
        <w:t>įvykį</w:t>
      </w:r>
      <w:proofErr w:type="spellEnd"/>
      <w:r w:rsidRPr="00B13AB2">
        <w:rPr>
          <w:lang w:eastAsia="lt-LT"/>
        </w:rPr>
        <w:t xml:space="preserve"> </w:t>
      </w:r>
      <w:proofErr w:type="spellStart"/>
      <w:r w:rsidRPr="00B13AB2">
        <w:rPr>
          <w:lang w:eastAsia="lt-LT"/>
        </w:rPr>
        <w:t>Draudikas</w:t>
      </w:r>
      <w:proofErr w:type="spellEnd"/>
      <w:r w:rsidRPr="00B13AB2">
        <w:rPr>
          <w:lang w:eastAsia="lt-LT"/>
        </w:rPr>
        <w:t xml:space="preserve"> </w:t>
      </w:r>
      <w:proofErr w:type="spellStart"/>
      <w:r w:rsidRPr="00B13AB2">
        <w:rPr>
          <w:lang w:eastAsia="lt-LT"/>
        </w:rPr>
        <w:t>informuojamas</w:t>
      </w:r>
      <w:proofErr w:type="spellEnd"/>
      <w:r w:rsidRPr="00B13AB2">
        <w:rPr>
          <w:lang w:eastAsia="lt-LT"/>
        </w:rPr>
        <w:t xml:space="preserve"> ne </w:t>
      </w:r>
      <w:proofErr w:type="spellStart"/>
      <w:r w:rsidRPr="00B13AB2">
        <w:rPr>
          <w:lang w:eastAsia="lt-LT"/>
        </w:rPr>
        <w:t>vėliau</w:t>
      </w:r>
      <w:proofErr w:type="spellEnd"/>
      <w:r w:rsidRPr="00B13AB2">
        <w:rPr>
          <w:lang w:eastAsia="lt-LT"/>
        </w:rPr>
        <w:t xml:space="preserve"> </w:t>
      </w:r>
      <w:proofErr w:type="spellStart"/>
      <w:r w:rsidRPr="00B13AB2">
        <w:rPr>
          <w:lang w:eastAsia="lt-LT"/>
        </w:rPr>
        <w:t>kaip</w:t>
      </w:r>
      <w:proofErr w:type="spellEnd"/>
      <w:r w:rsidRPr="00B13AB2">
        <w:rPr>
          <w:lang w:eastAsia="lt-LT"/>
        </w:rPr>
        <w:t xml:space="preserve"> per 3 </w:t>
      </w:r>
      <w:proofErr w:type="spellStart"/>
      <w:r w:rsidRPr="00B13AB2">
        <w:rPr>
          <w:lang w:eastAsia="lt-LT"/>
        </w:rPr>
        <w:t>darbo</w:t>
      </w:r>
      <w:proofErr w:type="spellEnd"/>
      <w:r w:rsidRPr="00B13AB2">
        <w:rPr>
          <w:lang w:eastAsia="lt-LT"/>
        </w:rPr>
        <w:t xml:space="preserve"> </w:t>
      </w:r>
      <w:proofErr w:type="spellStart"/>
      <w:r w:rsidRPr="00B13AB2">
        <w:rPr>
          <w:lang w:eastAsia="lt-LT"/>
        </w:rPr>
        <w:t>dienas</w:t>
      </w:r>
      <w:proofErr w:type="spellEnd"/>
      <w:r w:rsidRPr="00B13AB2">
        <w:rPr>
          <w:lang w:eastAsia="lt-LT"/>
        </w:rPr>
        <w:t xml:space="preserve">, </w:t>
      </w:r>
      <w:proofErr w:type="spellStart"/>
      <w:r w:rsidRPr="00B13AB2">
        <w:rPr>
          <w:lang w:eastAsia="lt-LT"/>
        </w:rPr>
        <w:t>išskyrus</w:t>
      </w:r>
      <w:proofErr w:type="spellEnd"/>
      <w:r w:rsidRPr="00B13AB2">
        <w:rPr>
          <w:lang w:eastAsia="lt-LT"/>
        </w:rPr>
        <w:t xml:space="preserve"> </w:t>
      </w:r>
      <w:proofErr w:type="spellStart"/>
      <w:r w:rsidRPr="00B13AB2">
        <w:rPr>
          <w:lang w:eastAsia="lt-LT"/>
        </w:rPr>
        <w:t>atvejus</w:t>
      </w:r>
      <w:proofErr w:type="spellEnd"/>
      <w:r w:rsidRPr="00B13AB2">
        <w:rPr>
          <w:lang w:eastAsia="lt-LT"/>
        </w:rPr>
        <w:t xml:space="preserve">, kai </w:t>
      </w:r>
      <w:proofErr w:type="spellStart"/>
      <w:r w:rsidRPr="00B13AB2">
        <w:rPr>
          <w:lang w:eastAsia="lt-LT"/>
        </w:rPr>
        <w:t>Draudėjas</w:t>
      </w:r>
      <w:proofErr w:type="spellEnd"/>
      <w:r w:rsidRPr="00B13AB2">
        <w:rPr>
          <w:lang w:eastAsia="lt-LT"/>
        </w:rPr>
        <w:t xml:space="preserve"> per </w:t>
      </w:r>
      <w:proofErr w:type="spellStart"/>
      <w:r w:rsidRPr="00B13AB2">
        <w:rPr>
          <w:lang w:eastAsia="lt-LT"/>
        </w:rPr>
        <w:t>tą</w:t>
      </w:r>
      <w:proofErr w:type="spellEnd"/>
      <w:r w:rsidRPr="00B13AB2">
        <w:rPr>
          <w:lang w:eastAsia="lt-LT"/>
        </w:rPr>
        <w:t xml:space="preserve"> </w:t>
      </w:r>
      <w:proofErr w:type="spellStart"/>
      <w:r w:rsidRPr="00B13AB2">
        <w:rPr>
          <w:lang w:eastAsia="lt-LT"/>
        </w:rPr>
        <w:t>laiką</w:t>
      </w:r>
      <w:proofErr w:type="spellEnd"/>
      <w:r w:rsidRPr="00B13AB2">
        <w:rPr>
          <w:lang w:eastAsia="lt-LT"/>
        </w:rPr>
        <w:t xml:space="preserve"> </w:t>
      </w:r>
      <w:proofErr w:type="spellStart"/>
      <w:r w:rsidRPr="00B13AB2">
        <w:rPr>
          <w:lang w:eastAsia="lt-LT"/>
        </w:rPr>
        <w:t>neturėjo</w:t>
      </w:r>
      <w:proofErr w:type="spellEnd"/>
      <w:r w:rsidRPr="00B13AB2">
        <w:rPr>
          <w:lang w:eastAsia="lt-LT"/>
        </w:rPr>
        <w:t xml:space="preserve"> </w:t>
      </w:r>
      <w:proofErr w:type="spellStart"/>
      <w:r w:rsidRPr="00B13AB2">
        <w:rPr>
          <w:lang w:eastAsia="lt-LT"/>
        </w:rPr>
        <w:t>galimybės</w:t>
      </w:r>
      <w:proofErr w:type="spellEnd"/>
      <w:r w:rsidRPr="00B13AB2">
        <w:rPr>
          <w:lang w:eastAsia="lt-LT"/>
        </w:rPr>
        <w:t xml:space="preserve"> </w:t>
      </w:r>
      <w:proofErr w:type="spellStart"/>
      <w:r w:rsidRPr="00B13AB2">
        <w:rPr>
          <w:lang w:eastAsia="lt-LT"/>
        </w:rPr>
        <w:t>informuoti</w:t>
      </w:r>
      <w:proofErr w:type="spellEnd"/>
      <w:r w:rsidRPr="00B13AB2">
        <w:rPr>
          <w:lang w:eastAsia="lt-LT"/>
        </w:rPr>
        <w:t xml:space="preserve"> </w:t>
      </w:r>
      <w:proofErr w:type="spellStart"/>
      <w:proofErr w:type="gramStart"/>
      <w:r w:rsidRPr="00B13AB2">
        <w:rPr>
          <w:lang w:eastAsia="lt-LT"/>
        </w:rPr>
        <w:t>Draudiko</w:t>
      </w:r>
      <w:proofErr w:type="spellEnd"/>
      <w:r w:rsidRPr="00B13AB2">
        <w:rPr>
          <w:lang w:eastAsia="lt-LT"/>
        </w:rPr>
        <w:t>;</w:t>
      </w:r>
      <w:proofErr w:type="gramEnd"/>
    </w:p>
    <w:p w14:paraId="659AB807" w14:textId="175003DE" w:rsidR="001D61C3" w:rsidRPr="00B13AB2" w:rsidRDefault="001D61C3" w:rsidP="001D61C3">
      <w:pPr>
        <w:ind w:right="120" w:firstLine="360"/>
        <w:jc w:val="both"/>
        <w:outlineLvl w:val="1"/>
        <w:rPr>
          <w:lang w:eastAsia="lt-LT"/>
        </w:rPr>
      </w:pPr>
      <w:r>
        <w:rPr>
          <w:lang w:eastAsia="lt-LT"/>
        </w:rPr>
        <w:t>2.14</w:t>
      </w:r>
      <w:r w:rsidRPr="00B13AB2">
        <w:rPr>
          <w:lang w:eastAsia="lt-LT"/>
        </w:rPr>
        <w:t>. </w:t>
      </w:r>
      <w:proofErr w:type="spellStart"/>
      <w:r w:rsidRPr="00B13AB2">
        <w:rPr>
          <w:lang w:eastAsia="lt-LT"/>
        </w:rPr>
        <w:t>Draudikas</w:t>
      </w:r>
      <w:proofErr w:type="spellEnd"/>
      <w:r w:rsidRPr="00B13AB2">
        <w:rPr>
          <w:lang w:eastAsia="lt-LT"/>
        </w:rPr>
        <w:t xml:space="preserve">, </w:t>
      </w:r>
      <w:proofErr w:type="spellStart"/>
      <w:r w:rsidRPr="00B13AB2">
        <w:rPr>
          <w:lang w:eastAsia="lt-LT"/>
        </w:rPr>
        <w:t>gavęs</w:t>
      </w:r>
      <w:proofErr w:type="spellEnd"/>
      <w:r w:rsidRPr="00B13AB2">
        <w:rPr>
          <w:lang w:eastAsia="lt-LT"/>
        </w:rPr>
        <w:t xml:space="preserve"> </w:t>
      </w:r>
      <w:proofErr w:type="spellStart"/>
      <w:r w:rsidRPr="00B13AB2">
        <w:rPr>
          <w:lang w:eastAsia="lt-LT"/>
        </w:rPr>
        <w:t>raštišką</w:t>
      </w:r>
      <w:proofErr w:type="spellEnd"/>
      <w:r w:rsidRPr="00B13AB2">
        <w:rPr>
          <w:lang w:eastAsia="lt-LT"/>
        </w:rPr>
        <w:t xml:space="preserve"> </w:t>
      </w:r>
      <w:proofErr w:type="spellStart"/>
      <w:r w:rsidRPr="00B13AB2">
        <w:rPr>
          <w:lang w:eastAsia="lt-LT"/>
        </w:rPr>
        <w:t>pranešimą</w:t>
      </w:r>
      <w:proofErr w:type="spellEnd"/>
      <w:r w:rsidRPr="00B13AB2">
        <w:rPr>
          <w:lang w:eastAsia="lt-LT"/>
        </w:rPr>
        <w:t xml:space="preserve"> </w:t>
      </w:r>
      <w:proofErr w:type="spellStart"/>
      <w:r w:rsidRPr="00B13AB2">
        <w:rPr>
          <w:lang w:eastAsia="lt-LT"/>
        </w:rPr>
        <w:t>apie</w:t>
      </w:r>
      <w:proofErr w:type="spellEnd"/>
      <w:r w:rsidRPr="00B13AB2">
        <w:rPr>
          <w:lang w:eastAsia="lt-LT"/>
        </w:rPr>
        <w:t xml:space="preserve"> </w:t>
      </w:r>
      <w:proofErr w:type="spellStart"/>
      <w:r w:rsidRPr="00B13AB2">
        <w:rPr>
          <w:lang w:eastAsia="lt-LT"/>
        </w:rPr>
        <w:t>draudžiamąjį</w:t>
      </w:r>
      <w:proofErr w:type="spellEnd"/>
      <w:r w:rsidRPr="00B13AB2">
        <w:rPr>
          <w:lang w:eastAsia="lt-LT"/>
        </w:rPr>
        <w:t xml:space="preserve"> </w:t>
      </w:r>
      <w:proofErr w:type="spellStart"/>
      <w:r w:rsidRPr="00B13AB2">
        <w:rPr>
          <w:lang w:eastAsia="lt-LT"/>
        </w:rPr>
        <w:t>įvykį</w:t>
      </w:r>
      <w:proofErr w:type="spellEnd"/>
      <w:r w:rsidRPr="00B13AB2">
        <w:rPr>
          <w:lang w:eastAsia="lt-LT"/>
        </w:rPr>
        <w:t xml:space="preserve">, </w:t>
      </w:r>
      <w:proofErr w:type="spellStart"/>
      <w:r w:rsidRPr="00B13AB2">
        <w:rPr>
          <w:lang w:eastAsia="lt-LT"/>
        </w:rPr>
        <w:t>privalo</w:t>
      </w:r>
      <w:proofErr w:type="spellEnd"/>
      <w:r w:rsidRPr="00B13AB2">
        <w:rPr>
          <w:lang w:eastAsia="lt-LT"/>
        </w:rPr>
        <w:t xml:space="preserve"> per 2</w:t>
      </w:r>
      <w:r w:rsidR="00995BFA">
        <w:rPr>
          <w:lang w:eastAsia="lt-LT"/>
        </w:rPr>
        <w:t>-</w:t>
      </w:r>
      <w:r w:rsidRPr="00B13AB2">
        <w:rPr>
          <w:lang w:eastAsia="lt-LT"/>
        </w:rPr>
        <w:t xml:space="preserve">3 </w:t>
      </w:r>
      <w:proofErr w:type="spellStart"/>
      <w:r w:rsidRPr="00B13AB2">
        <w:rPr>
          <w:lang w:eastAsia="lt-LT"/>
        </w:rPr>
        <w:t>darbo</w:t>
      </w:r>
      <w:proofErr w:type="spellEnd"/>
      <w:r w:rsidRPr="00B13AB2">
        <w:rPr>
          <w:lang w:eastAsia="lt-LT"/>
        </w:rPr>
        <w:t xml:space="preserve"> </w:t>
      </w:r>
      <w:proofErr w:type="spellStart"/>
      <w:r w:rsidRPr="00B13AB2">
        <w:rPr>
          <w:lang w:eastAsia="lt-LT"/>
        </w:rPr>
        <w:t>dienas</w:t>
      </w:r>
      <w:proofErr w:type="spellEnd"/>
      <w:r w:rsidRPr="00B13AB2">
        <w:rPr>
          <w:lang w:eastAsia="lt-LT"/>
        </w:rPr>
        <w:t xml:space="preserve"> </w:t>
      </w:r>
      <w:proofErr w:type="spellStart"/>
      <w:r w:rsidRPr="00B13AB2">
        <w:rPr>
          <w:lang w:eastAsia="lt-LT"/>
        </w:rPr>
        <w:t>apžiūrėti</w:t>
      </w:r>
      <w:proofErr w:type="spellEnd"/>
      <w:r w:rsidRPr="00B13AB2">
        <w:rPr>
          <w:lang w:eastAsia="lt-LT"/>
        </w:rPr>
        <w:t xml:space="preserve"> </w:t>
      </w:r>
      <w:proofErr w:type="spellStart"/>
      <w:r w:rsidRPr="00B13AB2">
        <w:rPr>
          <w:lang w:eastAsia="lt-LT"/>
        </w:rPr>
        <w:t>sugadintą</w:t>
      </w:r>
      <w:proofErr w:type="spellEnd"/>
      <w:r w:rsidRPr="00B13AB2">
        <w:rPr>
          <w:lang w:eastAsia="lt-LT"/>
        </w:rPr>
        <w:t xml:space="preserve">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priemonę</w:t>
      </w:r>
      <w:proofErr w:type="spellEnd"/>
      <w:r w:rsidRPr="00B13AB2">
        <w:rPr>
          <w:lang w:eastAsia="lt-LT"/>
        </w:rPr>
        <w:t xml:space="preserve"> ir </w:t>
      </w:r>
      <w:proofErr w:type="spellStart"/>
      <w:r w:rsidRPr="00B13AB2">
        <w:rPr>
          <w:lang w:eastAsia="lt-LT"/>
        </w:rPr>
        <w:t>surašyti</w:t>
      </w:r>
      <w:proofErr w:type="spellEnd"/>
      <w:r w:rsidRPr="00B13AB2">
        <w:rPr>
          <w:lang w:eastAsia="lt-LT"/>
        </w:rPr>
        <w:t xml:space="preserve"> </w:t>
      </w:r>
      <w:proofErr w:type="spellStart"/>
      <w:r w:rsidRPr="00B13AB2">
        <w:rPr>
          <w:lang w:eastAsia="lt-LT"/>
        </w:rPr>
        <w:t>apžiūros</w:t>
      </w:r>
      <w:proofErr w:type="spellEnd"/>
      <w:r w:rsidRPr="00B13AB2">
        <w:rPr>
          <w:lang w:eastAsia="lt-LT"/>
        </w:rPr>
        <w:t xml:space="preserve"> </w:t>
      </w:r>
      <w:proofErr w:type="spellStart"/>
      <w:r w:rsidRPr="00B13AB2">
        <w:rPr>
          <w:lang w:eastAsia="lt-LT"/>
        </w:rPr>
        <w:t>aktą</w:t>
      </w:r>
      <w:proofErr w:type="spellEnd"/>
      <w:r w:rsidRPr="00B13AB2">
        <w:rPr>
          <w:lang w:eastAsia="lt-LT"/>
        </w:rPr>
        <w:t xml:space="preserve">, </w:t>
      </w:r>
      <w:proofErr w:type="spellStart"/>
      <w:r w:rsidRPr="00B13AB2">
        <w:rPr>
          <w:color w:val="000000"/>
          <w:lang w:eastAsia="lt-LT"/>
        </w:rPr>
        <w:t>jeigu</w:t>
      </w:r>
      <w:proofErr w:type="spellEnd"/>
      <w:r w:rsidRPr="00B13AB2">
        <w:rPr>
          <w:color w:val="000000"/>
          <w:lang w:eastAsia="lt-LT"/>
        </w:rPr>
        <w:t xml:space="preserve"> </w:t>
      </w:r>
      <w:proofErr w:type="spellStart"/>
      <w:r w:rsidRPr="00B13AB2">
        <w:rPr>
          <w:color w:val="000000"/>
          <w:lang w:eastAsia="lt-LT"/>
        </w:rPr>
        <w:t>nesutariama</w:t>
      </w:r>
      <w:proofErr w:type="spellEnd"/>
      <w:r w:rsidRPr="00B13AB2">
        <w:rPr>
          <w:color w:val="000000"/>
          <w:lang w:eastAsia="lt-LT"/>
        </w:rPr>
        <w:t xml:space="preserve"> </w:t>
      </w:r>
      <w:proofErr w:type="spellStart"/>
      <w:proofErr w:type="gramStart"/>
      <w:r w:rsidRPr="00B13AB2">
        <w:rPr>
          <w:color w:val="000000"/>
          <w:lang w:eastAsia="lt-LT"/>
        </w:rPr>
        <w:t>kitaip</w:t>
      </w:r>
      <w:proofErr w:type="spellEnd"/>
      <w:r w:rsidRPr="00B13AB2">
        <w:rPr>
          <w:lang w:eastAsia="lt-LT"/>
        </w:rPr>
        <w:t>;</w:t>
      </w:r>
      <w:proofErr w:type="gramEnd"/>
    </w:p>
    <w:p w14:paraId="7B92C832" w14:textId="77777777" w:rsidR="001D61C3" w:rsidRPr="00B13AB2" w:rsidRDefault="001D61C3" w:rsidP="001D61C3">
      <w:pPr>
        <w:tabs>
          <w:tab w:val="num" w:pos="1560"/>
        </w:tabs>
        <w:autoSpaceDE w:val="0"/>
        <w:autoSpaceDN w:val="0"/>
        <w:adjustRightInd w:val="0"/>
        <w:ind w:left="360" w:right="38"/>
        <w:jc w:val="both"/>
        <w:rPr>
          <w:color w:val="000000"/>
        </w:rPr>
      </w:pPr>
    </w:p>
    <w:p w14:paraId="49171655" w14:textId="77777777" w:rsidR="001D61C3" w:rsidRPr="00B13AB2" w:rsidRDefault="001D61C3" w:rsidP="001D61C3">
      <w:pPr>
        <w:tabs>
          <w:tab w:val="num" w:pos="1560"/>
        </w:tabs>
        <w:autoSpaceDE w:val="0"/>
        <w:autoSpaceDN w:val="0"/>
        <w:adjustRightInd w:val="0"/>
        <w:ind w:right="38"/>
        <w:jc w:val="both"/>
        <w:rPr>
          <w:color w:val="000000"/>
        </w:rPr>
      </w:pPr>
    </w:p>
    <w:p w14:paraId="15C09193" w14:textId="77777777" w:rsidR="001D61C3" w:rsidRPr="00B13AB2" w:rsidRDefault="001D61C3" w:rsidP="001D61C3">
      <w:pPr>
        <w:tabs>
          <w:tab w:val="num" w:pos="1560"/>
        </w:tabs>
        <w:autoSpaceDE w:val="0"/>
        <w:autoSpaceDN w:val="0"/>
        <w:adjustRightInd w:val="0"/>
        <w:ind w:right="38" w:firstLine="360"/>
        <w:jc w:val="both"/>
        <w:rPr>
          <w:b/>
        </w:rPr>
      </w:pPr>
      <w:r w:rsidRPr="00B13AB2">
        <w:rPr>
          <w:b/>
          <w:bCs/>
          <w:color w:val="000000"/>
        </w:rPr>
        <w:lastRenderedPageBreak/>
        <w:t xml:space="preserve">3. </w:t>
      </w:r>
      <w:proofErr w:type="spellStart"/>
      <w:r w:rsidRPr="00B13AB2">
        <w:rPr>
          <w:b/>
          <w:bCs/>
          <w:color w:val="000000"/>
        </w:rPr>
        <w:t>Transporto</w:t>
      </w:r>
      <w:proofErr w:type="spellEnd"/>
      <w:r w:rsidRPr="00B13AB2">
        <w:rPr>
          <w:b/>
          <w:bCs/>
          <w:color w:val="000000"/>
        </w:rPr>
        <w:t xml:space="preserve"> </w:t>
      </w:r>
      <w:proofErr w:type="spellStart"/>
      <w:r w:rsidRPr="00B13AB2">
        <w:rPr>
          <w:b/>
          <w:bCs/>
          <w:color w:val="000000"/>
        </w:rPr>
        <w:t>priemonių</w:t>
      </w:r>
      <w:proofErr w:type="spellEnd"/>
      <w:r w:rsidRPr="00B13AB2">
        <w:rPr>
          <w:b/>
          <w:bCs/>
          <w:color w:val="000000"/>
        </w:rPr>
        <w:t xml:space="preserve"> </w:t>
      </w:r>
      <w:proofErr w:type="spellStart"/>
      <w:r w:rsidRPr="00B13AB2">
        <w:rPr>
          <w:b/>
          <w:bCs/>
          <w:color w:val="000000"/>
        </w:rPr>
        <w:t>valdytojų</w:t>
      </w:r>
      <w:proofErr w:type="spellEnd"/>
      <w:r w:rsidRPr="00B13AB2">
        <w:rPr>
          <w:b/>
          <w:bCs/>
          <w:color w:val="000000"/>
        </w:rPr>
        <w:t xml:space="preserve"> </w:t>
      </w:r>
      <w:proofErr w:type="spellStart"/>
      <w:r w:rsidRPr="00B13AB2">
        <w:rPr>
          <w:b/>
          <w:bCs/>
          <w:color w:val="000000"/>
        </w:rPr>
        <w:t>civilinės</w:t>
      </w:r>
      <w:proofErr w:type="spellEnd"/>
      <w:r w:rsidRPr="00B13AB2">
        <w:rPr>
          <w:b/>
          <w:bCs/>
          <w:color w:val="000000"/>
        </w:rPr>
        <w:t xml:space="preserve"> </w:t>
      </w:r>
      <w:proofErr w:type="spellStart"/>
      <w:r w:rsidRPr="00B13AB2">
        <w:rPr>
          <w:b/>
          <w:bCs/>
          <w:color w:val="000000"/>
        </w:rPr>
        <w:t>atsakomybės</w:t>
      </w:r>
      <w:proofErr w:type="spellEnd"/>
      <w:r w:rsidRPr="00B13AB2">
        <w:rPr>
          <w:b/>
          <w:bCs/>
          <w:color w:val="000000"/>
        </w:rPr>
        <w:t xml:space="preserve"> </w:t>
      </w:r>
      <w:proofErr w:type="spellStart"/>
      <w:r w:rsidRPr="00B13AB2">
        <w:rPr>
          <w:b/>
          <w:bCs/>
          <w:color w:val="000000"/>
        </w:rPr>
        <w:t>privalomajam</w:t>
      </w:r>
      <w:proofErr w:type="spellEnd"/>
      <w:r w:rsidRPr="00B13AB2">
        <w:rPr>
          <w:b/>
          <w:bCs/>
          <w:color w:val="000000"/>
        </w:rPr>
        <w:t xml:space="preserve"> </w:t>
      </w:r>
      <w:proofErr w:type="spellStart"/>
      <w:r w:rsidRPr="00B13AB2">
        <w:rPr>
          <w:b/>
          <w:bCs/>
          <w:color w:val="000000"/>
        </w:rPr>
        <w:t>draudimui</w:t>
      </w:r>
      <w:proofErr w:type="spellEnd"/>
      <w:r w:rsidRPr="00B13AB2">
        <w:rPr>
          <w:b/>
          <w:bCs/>
          <w:color w:val="000000"/>
        </w:rPr>
        <w:t xml:space="preserve"> (</w:t>
      </w:r>
      <w:r w:rsidRPr="00B13AB2">
        <w:rPr>
          <w:b/>
        </w:rPr>
        <w:t xml:space="preserve">TPVCA) </w:t>
      </w:r>
      <w:proofErr w:type="spellStart"/>
      <w:r w:rsidRPr="00B13AB2">
        <w:rPr>
          <w:b/>
        </w:rPr>
        <w:t>keliami</w:t>
      </w:r>
      <w:proofErr w:type="spellEnd"/>
      <w:r w:rsidRPr="00B13AB2">
        <w:rPr>
          <w:b/>
        </w:rPr>
        <w:t xml:space="preserve"> </w:t>
      </w:r>
      <w:proofErr w:type="spellStart"/>
      <w:r w:rsidRPr="00B13AB2">
        <w:rPr>
          <w:b/>
        </w:rPr>
        <w:t>reikalavimai</w:t>
      </w:r>
      <w:proofErr w:type="spellEnd"/>
      <w:r w:rsidRPr="00B13AB2">
        <w:rPr>
          <w:b/>
        </w:rPr>
        <w:t>:</w:t>
      </w:r>
    </w:p>
    <w:p w14:paraId="179D6DF3" w14:textId="51F18133" w:rsidR="001D61C3" w:rsidRPr="00B13AB2" w:rsidRDefault="001D61C3" w:rsidP="001D61C3">
      <w:pPr>
        <w:tabs>
          <w:tab w:val="num" w:pos="1560"/>
        </w:tabs>
        <w:autoSpaceDE w:val="0"/>
        <w:autoSpaceDN w:val="0"/>
        <w:adjustRightInd w:val="0"/>
        <w:ind w:right="38" w:firstLine="360"/>
        <w:jc w:val="both"/>
      </w:pPr>
      <w:r w:rsidRPr="00B13AB2">
        <w:t xml:space="preserve">3.1. </w:t>
      </w:r>
      <w:proofErr w:type="spellStart"/>
      <w:r w:rsidRPr="00B13AB2">
        <w:t>Transporto</w:t>
      </w:r>
      <w:proofErr w:type="spellEnd"/>
      <w:r w:rsidRPr="00B13AB2">
        <w:t xml:space="preserve"> </w:t>
      </w:r>
      <w:proofErr w:type="spellStart"/>
      <w:r w:rsidRPr="00B13AB2">
        <w:t>priemonės</w:t>
      </w:r>
      <w:proofErr w:type="spellEnd"/>
      <w:r w:rsidRPr="00B13AB2">
        <w:t xml:space="preserve"> TPVCAPD </w:t>
      </w:r>
      <w:proofErr w:type="spellStart"/>
      <w:r w:rsidRPr="00B13AB2">
        <w:t>turi</w:t>
      </w:r>
      <w:proofErr w:type="spellEnd"/>
      <w:r w:rsidRPr="00B13AB2">
        <w:t xml:space="preserve"> </w:t>
      </w:r>
      <w:proofErr w:type="spellStart"/>
      <w:r w:rsidRPr="00B13AB2">
        <w:t>būti</w:t>
      </w:r>
      <w:proofErr w:type="spellEnd"/>
      <w:r w:rsidRPr="00B13AB2">
        <w:t xml:space="preserve"> </w:t>
      </w:r>
      <w:proofErr w:type="spellStart"/>
      <w:r w:rsidRPr="00B13AB2">
        <w:t>draudžiamos</w:t>
      </w:r>
      <w:proofErr w:type="spellEnd"/>
      <w:r w:rsidRPr="00B13AB2">
        <w:t xml:space="preserve">, </w:t>
      </w:r>
      <w:proofErr w:type="spellStart"/>
      <w:r w:rsidRPr="00B13AB2">
        <w:t>vadovaujantis</w:t>
      </w:r>
      <w:proofErr w:type="spellEnd"/>
      <w:r w:rsidRPr="00B13AB2">
        <w:t xml:space="preserve"> Lietuvos </w:t>
      </w:r>
      <w:proofErr w:type="spellStart"/>
      <w:r w:rsidRPr="00B13AB2">
        <w:t>Respublikos</w:t>
      </w:r>
      <w:proofErr w:type="spellEnd"/>
      <w:r w:rsidRPr="00B13AB2">
        <w:t xml:space="preserve"> </w:t>
      </w:r>
      <w:proofErr w:type="spellStart"/>
      <w:r w:rsidRPr="00B13AB2">
        <w:t>transporto</w:t>
      </w:r>
      <w:proofErr w:type="spellEnd"/>
      <w:r w:rsidRPr="00B13AB2">
        <w:t xml:space="preserve"> </w:t>
      </w:r>
      <w:proofErr w:type="spellStart"/>
      <w:r w:rsidRPr="00B13AB2">
        <w:t>priemonių</w:t>
      </w:r>
      <w:proofErr w:type="spellEnd"/>
      <w:r w:rsidRPr="00B13AB2">
        <w:t xml:space="preserve"> </w:t>
      </w:r>
      <w:proofErr w:type="spellStart"/>
      <w:r w:rsidRPr="00B13AB2">
        <w:t>valdytojų</w:t>
      </w:r>
      <w:proofErr w:type="spellEnd"/>
      <w:r w:rsidRPr="00B13AB2">
        <w:t xml:space="preserve"> </w:t>
      </w:r>
      <w:proofErr w:type="spellStart"/>
      <w:r w:rsidRPr="00B13AB2">
        <w:t>civilinės</w:t>
      </w:r>
      <w:proofErr w:type="spellEnd"/>
      <w:r w:rsidRPr="00B13AB2">
        <w:t xml:space="preserve"> </w:t>
      </w:r>
      <w:proofErr w:type="spellStart"/>
      <w:r w:rsidRPr="00B13AB2">
        <w:t>atsakomybės</w:t>
      </w:r>
      <w:proofErr w:type="spellEnd"/>
      <w:r w:rsidRPr="00B13AB2">
        <w:t xml:space="preserve"> </w:t>
      </w:r>
      <w:proofErr w:type="spellStart"/>
      <w:r w:rsidRPr="00B13AB2">
        <w:t>privalomojo</w:t>
      </w:r>
      <w:proofErr w:type="spellEnd"/>
      <w:r w:rsidRPr="00B13AB2">
        <w:t xml:space="preserve"> </w:t>
      </w:r>
      <w:proofErr w:type="spellStart"/>
      <w:r w:rsidRPr="00B13AB2">
        <w:t>draudimo</w:t>
      </w:r>
      <w:proofErr w:type="spellEnd"/>
      <w:r w:rsidRPr="00B13AB2">
        <w:t xml:space="preserve"> </w:t>
      </w:r>
      <w:proofErr w:type="spellStart"/>
      <w:r w:rsidRPr="00B13AB2">
        <w:t>įstatymu</w:t>
      </w:r>
      <w:proofErr w:type="spellEnd"/>
      <w:r w:rsidRPr="00B13AB2">
        <w:t xml:space="preserve"> ir Lietuvos </w:t>
      </w:r>
      <w:proofErr w:type="spellStart"/>
      <w:r w:rsidRPr="00B13AB2">
        <w:t>Respublikos</w:t>
      </w:r>
      <w:proofErr w:type="spellEnd"/>
      <w:r w:rsidRPr="00B13AB2">
        <w:t xml:space="preserve"> </w:t>
      </w:r>
      <w:proofErr w:type="spellStart"/>
      <w:r w:rsidRPr="00B13AB2">
        <w:t>Vyriausybės</w:t>
      </w:r>
      <w:proofErr w:type="spellEnd"/>
      <w:r w:rsidRPr="00B13AB2">
        <w:t xml:space="preserve"> 2004 m. </w:t>
      </w:r>
      <w:proofErr w:type="spellStart"/>
      <w:r w:rsidRPr="00B13AB2">
        <w:t>birželio</w:t>
      </w:r>
      <w:proofErr w:type="spellEnd"/>
      <w:r w:rsidRPr="00B13AB2">
        <w:t xml:space="preserve"> 23 d. </w:t>
      </w:r>
      <w:proofErr w:type="spellStart"/>
      <w:r w:rsidRPr="00B13AB2">
        <w:t>nutarimu</w:t>
      </w:r>
      <w:proofErr w:type="spellEnd"/>
      <w:r w:rsidRPr="00B13AB2">
        <w:t xml:space="preserve"> Nr. 795 </w:t>
      </w:r>
      <w:proofErr w:type="spellStart"/>
      <w:r w:rsidRPr="00B13AB2">
        <w:t>patvirtintomis</w:t>
      </w:r>
      <w:proofErr w:type="spellEnd"/>
      <w:r w:rsidRPr="00B13AB2">
        <w:t xml:space="preserve"> </w:t>
      </w:r>
      <w:proofErr w:type="spellStart"/>
      <w:r w:rsidRPr="00B13AB2">
        <w:t>Eismo</w:t>
      </w:r>
      <w:proofErr w:type="spellEnd"/>
      <w:r w:rsidRPr="00B13AB2">
        <w:t xml:space="preserve"> </w:t>
      </w:r>
      <w:proofErr w:type="spellStart"/>
      <w:r w:rsidRPr="00B13AB2">
        <w:t>įvykio</w:t>
      </w:r>
      <w:proofErr w:type="spellEnd"/>
      <w:r w:rsidRPr="00B13AB2">
        <w:t xml:space="preserve"> </w:t>
      </w:r>
      <w:proofErr w:type="spellStart"/>
      <w:r w:rsidRPr="00B13AB2">
        <w:t>metu</w:t>
      </w:r>
      <w:proofErr w:type="spellEnd"/>
      <w:r w:rsidRPr="00B13AB2">
        <w:t xml:space="preserve"> </w:t>
      </w:r>
      <w:proofErr w:type="spellStart"/>
      <w:r w:rsidRPr="00B13AB2">
        <w:t>padarytos</w:t>
      </w:r>
      <w:proofErr w:type="spellEnd"/>
      <w:r w:rsidRPr="00B13AB2">
        <w:t xml:space="preserve"> </w:t>
      </w:r>
      <w:proofErr w:type="spellStart"/>
      <w:r w:rsidRPr="00B13AB2">
        <w:t>žalos</w:t>
      </w:r>
      <w:proofErr w:type="spellEnd"/>
      <w:r w:rsidRPr="00B13AB2">
        <w:t xml:space="preserve"> </w:t>
      </w:r>
      <w:proofErr w:type="spellStart"/>
      <w:r w:rsidRPr="00B13AB2">
        <w:t>nustatymo</w:t>
      </w:r>
      <w:proofErr w:type="spellEnd"/>
      <w:r w:rsidRPr="00B13AB2">
        <w:t xml:space="preserve"> </w:t>
      </w:r>
      <w:r>
        <w:t xml:space="preserve">ir </w:t>
      </w:r>
      <w:proofErr w:type="spellStart"/>
      <w:r>
        <w:t>išmokos</w:t>
      </w:r>
      <w:proofErr w:type="spellEnd"/>
      <w:r>
        <w:t xml:space="preserve"> </w:t>
      </w:r>
      <w:proofErr w:type="spellStart"/>
      <w:r>
        <w:t>mokėjimo</w:t>
      </w:r>
      <w:proofErr w:type="spellEnd"/>
      <w:r>
        <w:t xml:space="preserve"> </w:t>
      </w:r>
      <w:proofErr w:type="spellStart"/>
      <w:proofErr w:type="gramStart"/>
      <w:r>
        <w:t>taisyklėmis</w:t>
      </w:r>
      <w:proofErr w:type="spellEnd"/>
      <w:r>
        <w:t>;</w:t>
      </w:r>
      <w:proofErr w:type="gramEnd"/>
    </w:p>
    <w:p w14:paraId="0D8FC9F0" w14:textId="77777777" w:rsidR="001D61C3" w:rsidRPr="00B13AB2" w:rsidRDefault="001D61C3" w:rsidP="001D61C3">
      <w:pPr>
        <w:tabs>
          <w:tab w:val="num" w:pos="1560"/>
        </w:tabs>
        <w:autoSpaceDE w:val="0"/>
        <w:autoSpaceDN w:val="0"/>
        <w:adjustRightInd w:val="0"/>
        <w:ind w:right="38" w:firstLine="360"/>
        <w:jc w:val="both"/>
      </w:pPr>
      <w:r w:rsidRPr="00B13AB2">
        <w:t xml:space="preserve">3.2. </w:t>
      </w:r>
      <w:proofErr w:type="spellStart"/>
      <w:r w:rsidRPr="00B13AB2">
        <w:t>Transporto</w:t>
      </w:r>
      <w:proofErr w:type="spellEnd"/>
      <w:r w:rsidRPr="00B13AB2">
        <w:t xml:space="preserve"> </w:t>
      </w:r>
      <w:proofErr w:type="spellStart"/>
      <w:r w:rsidRPr="00B13AB2">
        <w:t>priemonių</w:t>
      </w:r>
      <w:proofErr w:type="spellEnd"/>
      <w:r w:rsidRPr="00B13AB2">
        <w:t xml:space="preserve"> </w:t>
      </w:r>
      <w:proofErr w:type="spellStart"/>
      <w:r w:rsidRPr="00B13AB2">
        <w:t>valdytojų</w:t>
      </w:r>
      <w:proofErr w:type="spellEnd"/>
      <w:r w:rsidRPr="00B13AB2">
        <w:t xml:space="preserve"> </w:t>
      </w:r>
      <w:proofErr w:type="spellStart"/>
      <w:r w:rsidRPr="00B13AB2">
        <w:t>civilinės</w:t>
      </w:r>
      <w:proofErr w:type="spellEnd"/>
      <w:r w:rsidRPr="00B13AB2">
        <w:t xml:space="preserve"> </w:t>
      </w:r>
      <w:proofErr w:type="spellStart"/>
      <w:r w:rsidRPr="00B13AB2">
        <w:t>atsakomybės</w:t>
      </w:r>
      <w:proofErr w:type="spellEnd"/>
      <w:r w:rsidRPr="00B13AB2">
        <w:t xml:space="preserve"> </w:t>
      </w:r>
      <w:proofErr w:type="spellStart"/>
      <w:r w:rsidRPr="00B13AB2">
        <w:t>privalomasis</w:t>
      </w:r>
      <w:proofErr w:type="spellEnd"/>
      <w:r w:rsidRPr="00B13AB2">
        <w:t xml:space="preserve"> </w:t>
      </w:r>
      <w:proofErr w:type="spellStart"/>
      <w:r w:rsidRPr="00B13AB2">
        <w:t>draudimas</w:t>
      </w:r>
      <w:proofErr w:type="spellEnd"/>
      <w:r w:rsidRPr="00B13AB2">
        <w:t xml:space="preserve"> </w:t>
      </w:r>
      <w:proofErr w:type="spellStart"/>
      <w:r w:rsidRPr="00B13AB2">
        <w:t>tur</w:t>
      </w:r>
      <w:r>
        <w:t>i</w:t>
      </w:r>
      <w:proofErr w:type="spellEnd"/>
      <w:r>
        <w:t xml:space="preserve"> </w:t>
      </w:r>
      <w:proofErr w:type="spellStart"/>
      <w:r>
        <w:t>galioti</w:t>
      </w:r>
      <w:proofErr w:type="spellEnd"/>
      <w:r>
        <w:t xml:space="preserve"> Lietuvos </w:t>
      </w:r>
      <w:proofErr w:type="spellStart"/>
      <w:proofErr w:type="gramStart"/>
      <w:r>
        <w:t>teritorijoje</w:t>
      </w:r>
      <w:proofErr w:type="spellEnd"/>
      <w:r>
        <w:t>;</w:t>
      </w:r>
      <w:proofErr w:type="gramEnd"/>
    </w:p>
    <w:p w14:paraId="6042BAAD" w14:textId="77777777" w:rsidR="001D61C3" w:rsidRPr="00B13AB2" w:rsidRDefault="001D61C3" w:rsidP="001D61C3">
      <w:pPr>
        <w:tabs>
          <w:tab w:val="num" w:pos="1560"/>
        </w:tabs>
        <w:autoSpaceDE w:val="0"/>
        <w:autoSpaceDN w:val="0"/>
        <w:adjustRightInd w:val="0"/>
        <w:ind w:right="38" w:firstLine="360"/>
        <w:jc w:val="both"/>
        <w:rPr>
          <w:bCs/>
          <w:color w:val="000000"/>
        </w:rPr>
      </w:pPr>
      <w:r w:rsidRPr="00B13AB2">
        <w:rPr>
          <w:bCs/>
          <w:color w:val="000000"/>
        </w:rPr>
        <w:t xml:space="preserve">3.3. </w:t>
      </w:r>
      <w:proofErr w:type="spellStart"/>
      <w:r w:rsidRPr="00B13AB2">
        <w:rPr>
          <w:bCs/>
          <w:color w:val="000000"/>
        </w:rPr>
        <w:t>draudžiamų</w:t>
      </w:r>
      <w:proofErr w:type="spellEnd"/>
      <w:r w:rsidRPr="00B13AB2">
        <w:rPr>
          <w:bCs/>
          <w:color w:val="000000"/>
        </w:rPr>
        <w:t xml:space="preserve"> </w:t>
      </w:r>
      <w:proofErr w:type="spellStart"/>
      <w:r w:rsidRPr="00B13AB2">
        <w:rPr>
          <w:bCs/>
          <w:color w:val="000000"/>
        </w:rPr>
        <w:t>transporto</w:t>
      </w:r>
      <w:proofErr w:type="spellEnd"/>
      <w:r w:rsidRPr="00B13AB2">
        <w:rPr>
          <w:bCs/>
          <w:color w:val="000000"/>
        </w:rPr>
        <w:t xml:space="preserve"> </w:t>
      </w:r>
      <w:proofErr w:type="spellStart"/>
      <w:r w:rsidRPr="00B13AB2">
        <w:rPr>
          <w:bCs/>
          <w:color w:val="000000"/>
        </w:rPr>
        <w:t>priemonių</w:t>
      </w:r>
      <w:proofErr w:type="spellEnd"/>
      <w:r w:rsidRPr="00B13AB2">
        <w:rPr>
          <w:bCs/>
          <w:color w:val="000000"/>
        </w:rPr>
        <w:t xml:space="preserve"> </w:t>
      </w:r>
      <w:proofErr w:type="spellStart"/>
      <w:r w:rsidRPr="00B13AB2">
        <w:rPr>
          <w:bCs/>
          <w:color w:val="000000"/>
        </w:rPr>
        <w:t>sąrašas</w:t>
      </w:r>
      <w:proofErr w:type="spellEnd"/>
      <w:r w:rsidRPr="00B13AB2">
        <w:rPr>
          <w:bCs/>
          <w:color w:val="000000"/>
        </w:rPr>
        <w:t xml:space="preserve"> </w:t>
      </w:r>
      <w:proofErr w:type="spellStart"/>
      <w:r w:rsidRPr="00B13AB2">
        <w:rPr>
          <w:bCs/>
          <w:color w:val="000000"/>
        </w:rPr>
        <w:t>pateikiam</w:t>
      </w:r>
      <w:r>
        <w:rPr>
          <w:bCs/>
          <w:color w:val="000000"/>
        </w:rPr>
        <w:t>as</w:t>
      </w:r>
      <w:proofErr w:type="spellEnd"/>
      <w:r>
        <w:rPr>
          <w:bCs/>
          <w:color w:val="000000"/>
        </w:rPr>
        <w:t xml:space="preserve"> </w:t>
      </w:r>
      <w:proofErr w:type="spellStart"/>
      <w:r>
        <w:rPr>
          <w:bCs/>
          <w:color w:val="000000"/>
        </w:rPr>
        <w:t>šios</w:t>
      </w:r>
      <w:proofErr w:type="spellEnd"/>
      <w:r>
        <w:rPr>
          <w:bCs/>
          <w:color w:val="000000"/>
        </w:rPr>
        <w:t xml:space="preserve"> </w:t>
      </w:r>
      <w:proofErr w:type="spellStart"/>
      <w:r>
        <w:rPr>
          <w:bCs/>
          <w:color w:val="000000"/>
        </w:rPr>
        <w:t>pirkimo</w:t>
      </w:r>
      <w:proofErr w:type="spellEnd"/>
      <w:r>
        <w:rPr>
          <w:bCs/>
          <w:color w:val="000000"/>
        </w:rPr>
        <w:t xml:space="preserve"> </w:t>
      </w:r>
      <w:proofErr w:type="spellStart"/>
      <w:r>
        <w:rPr>
          <w:bCs/>
          <w:color w:val="000000"/>
        </w:rPr>
        <w:t>objekto</w:t>
      </w:r>
      <w:proofErr w:type="spellEnd"/>
      <w:r>
        <w:rPr>
          <w:bCs/>
          <w:color w:val="000000"/>
        </w:rPr>
        <w:t xml:space="preserve"> </w:t>
      </w:r>
      <w:proofErr w:type="spellStart"/>
      <w:r>
        <w:rPr>
          <w:bCs/>
          <w:color w:val="000000"/>
        </w:rPr>
        <w:t>dalies</w:t>
      </w:r>
      <w:proofErr w:type="spellEnd"/>
      <w:r>
        <w:rPr>
          <w:bCs/>
          <w:color w:val="000000"/>
        </w:rPr>
        <w:t xml:space="preserve"> 3</w:t>
      </w:r>
      <w:r w:rsidRPr="00B13AB2">
        <w:rPr>
          <w:bCs/>
          <w:color w:val="000000"/>
        </w:rPr>
        <w:t xml:space="preserve"> </w:t>
      </w:r>
      <w:proofErr w:type="spellStart"/>
      <w:r w:rsidRPr="00B13AB2">
        <w:rPr>
          <w:bCs/>
          <w:color w:val="000000"/>
        </w:rPr>
        <w:t>priede</w:t>
      </w:r>
      <w:proofErr w:type="spellEnd"/>
      <w:r w:rsidRPr="00B13AB2">
        <w:rPr>
          <w:bCs/>
          <w:color w:val="000000"/>
        </w:rPr>
        <w:t xml:space="preserve">. </w:t>
      </w:r>
      <w:proofErr w:type="spellStart"/>
      <w:r w:rsidRPr="00B13AB2">
        <w:rPr>
          <w:bCs/>
          <w:color w:val="000000"/>
        </w:rPr>
        <w:t>Draudžiamų</w:t>
      </w:r>
      <w:proofErr w:type="spellEnd"/>
      <w:r w:rsidRPr="00B13AB2">
        <w:rPr>
          <w:bCs/>
          <w:color w:val="000000"/>
        </w:rPr>
        <w:t xml:space="preserve"> </w:t>
      </w:r>
      <w:proofErr w:type="spellStart"/>
      <w:r w:rsidRPr="00B13AB2">
        <w:rPr>
          <w:bCs/>
          <w:color w:val="000000"/>
        </w:rPr>
        <w:t>transportų</w:t>
      </w:r>
      <w:proofErr w:type="spellEnd"/>
      <w:r w:rsidRPr="00B13AB2">
        <w:rPr>
          <w:bCs/>
          <w:color w:val="000000"/>
        </w:rPr>
        <w:t xml:space="preserve"> </w:t>
      </w:r>
      <w:proofErr w:type="spellStart"/>
      <w:r w:rsidRPr="00B13AB2">
        <w:rPr>
          <w:bCs/>
          <w:color w:val="000000"/>
        </w:rPr>
        <w:t>priemonių</w:t>
      </w:r>
      <w:proofErr w:type="spellEnd"/>
      <w:r w:rsidRPr="00B13AB2">
        <w:rPr>
          <w:bCs/>
          <w:color w:val="000000"/>
        </w:rPr>
        <w:t xml:space="preserve"> </w:t>
      </w:r>
      <w:proofErr w:type="spellStart"/>
      <w:r w:rsidRPr="00B13AB2">
        <w:rPr>
          <w:bCs/>
          <w:color w:val="000000"/>
        </w:rPr>
        <w:t>kiekis</w:t>
      </w:r>
      <w:proofErr w:type="spellEnd"/>
      <w:r w:rsidRPr="00B13AB2">
        <w:rPr>
          <w:bCs/>
          <w:color w:val="000000"/>
        </w:rPr>
        <w:t xml:space="preserve"> </w:t>
      </w:r>
      <w:proofErr w:type="spellStart"/>
      <w:r w:rsidRPr="00B13AB2">
        <w:rPr>
          <w:bCs/>
          <w:color w:val="000000"/>
        </w:rPr>
        <w:t>gali</w:t>
      </w:r>
      <w:proofErr w:type="spellEnd"/>
      <w:r w:rsidRPr="00B13AB2">
        <w:rPr>
          <w:bCs/>
          <w:color w:val="000000"/>
        </w:rPr>
        <w:t xml:space="preserve"> </w:t>
      </w:r>
      <w:proofErr w:type="spellStart"/>
      <w:r w:rsidRPr="00B13AB2">
        <w:rPr>
          <w:bCs/>
          <w:color w:val="000000"/>
        </w:rPr>
        <w:t>didėti</w:t>
      </w:r>
      <w:proofErr w:type="spellEnd"/>
      <w:r w:rsidRPr="00B13AB2">
        <w:rPr>
          <w:bCs/>
          <w:color w:val="000000"/>
        </w:rPr>
        <w:t xml:space="preserve"> ir </w:t>
      </w:r>
      <w:proofErr w:type="spellStart"/>
      <w:r w:rsidRPr="00B13AB2">
        <w:rPr>
          <w:bCs/>
          <w:color w:val="000000"/>
        </w:rPr>
        <w:t>mažėti</w:t>
      </w:r>
      <w:proofErr w:type="spellEnd"/>
      <w:r w:rsidRPr="00B13AB2">
        <w:rPr>
          <w:bCs/>
          <w:color w:val="000000"/>
        </w:rPr>
        <w:t xml:space="preserve"> (</w:t>
      </w:r>
      <w:proofErr w:type="spellStart"/>
      <w:r w:rsidRPr="00B13AB2">
        <w:rPr>
          <w:bCs/>
          <w:color w:val="000000"/>
        </w:rPr>
        <w:t>dar</w:t>
      </w:r>
      <w:proofErr w:type="spellEnd"/>
      <w:r w:rsidRPr="00B13AB2">
        <w:rPr>
          <w:bCs/>
          <w:color w:val="000000"/>
        </w:rPr>
        <w:t xml:space="preserve"> </w:t>
      </w:r>
      <w:proofErr w:type="spellStart"/>
      <w:r w:rsidRPr="00B13AB2">
        <w:rPr>
          <w:bCs/>
          <w:color w:val="000000"/>
        </w:rPr>
        <w:t>iki</w:t>
      </w:r>
      <w:proofErr w:type="spellEnd"/>
      <w:r w:rsidRPr="00B13AB2">
        <w:rPr>
          <w:bCs/>
          <w:color w:val="000000"/>
        </w:rPr>
        <w:t xml:space="preserve"> </w:t>
      </w:r>
      <w:proofErr w:type="spellStart"/>
      <w:r w:rsidRPr="00B13AB2">
        <w:rPr>
          <w:bCs/>
          <w:color w:val="000000"/>
        </w:rPr>
        <w:t>sutarties</w:t>
      </w:r>
      <w:proofErr w:type="spellEnd"/>
      <w:r w:rsidRPr="00B13AB2">
        <w:rPr>
          <w:bCs/>
          <w:color w:val="000000"/>
        </w:rPr>
        <w:t xml:space="preserve"> </w:t>
      </w:r>
      <w:proofErr w:type="spellStart"/>
      <w:r w:rsidRPr="00B13AB2">
        <w:rPr>
          <w:bCs/>
          <w:color w:val="000000"/>
        </w:rPr>
        <w:t>sudarymo</w:t>
      </w:r>
      <w:proofErr w:type="spellEnd"/>
      <w:r w:rsidRPr="00B13AB2">
        <w:rPr>
          <w:bCs/>
          <w:color w:val="000000"/>
        </w:rPr>
        <w:t xml:space="preserve">, </w:t>
      </w:r>
      <w:proofErr w:type="spellStart"/>
      <w:r w:rsidRPr="00B13AB2">
        <w:rPr>
          <w:bCs/>
          <w:color w:val="000000"/>
        </w:rPr>
        <w:t>taip</w:t>
      </w:r>
      <w:proofErr w:type="spellEnd"/>
      <w:r w:rsidRPr="00B13AB2">
        <w:rPr>
          <w:bCs/>
          <w:color w:val="000000"/>
        </w:rPr>
        <w:t xml:space="preserve"> pat </w:t>
      </w:r>
      <w:proofErr w:type="spellStart"/>
      <w:r w:rsidRPr="00B13AB2">
        <w:rPr>
          <w:bCs/>
          <w:color w:val="000000"/>
        </w:rPr>
        <w:t>sutarties</w:t>
      </w:r>
      <w:proofErr w:type="spellEnd"/>
      <w:r w:rsidRPr="00B13AB2">
        <w:rPr>
          <w:bCs/>
          <w:color w:val="000000"/>
        </w:rPr>
        <w:t xml:space="preserve"> </w:t>
      </w:r>
      <w:proofErr w:type="spellStart"/>
      <w:r w:rsidRPr="00B13AB2">
        <w:rPr>
          <w:bCs/>
          <w:color w:val="000000"/>
        </w:rPr>
        <w:t>galiojimo</w:t>
      </w:r>
      <w:proofErr w:type="spellEnd"/>
      <w:r w:rsidRPr="00B13AB2">
        <w:rPr>
          <w:bCs/>
          <w:color w:val="000000"/>
        </w:rPr>
        <w:t xml:space="preserve"> </w:t>
      </w:r>
      <w:proofErr w:type="spellStart"/>
      <w:r w:rsidRPr="00B13AB2">
        <w:rPr>
          <w:bCs/>
          <w:color w:val="000000"/>
        </w:rPr>
        <w:t>laikotarpiu</w:t>
      </w:r>
      <w:proofErr w:type="spellEnd"/>
      <w:r w:rsidRPr="00B13AB2">
        <w:rPr>
          <w:bCs/>
          <w:color w:val="000000"/>
        </w:rPr>
        <w:t xml:space="preserve">) ir </w:t>
      </w:r>
      <w:proofErr w:type="spellStart"/>
      <w:r w:rsidRPr="00B13AB2">
        <w:rPr>
          <w:bCs/>
          <w:color w:val="000000"/>
        </w:rPr>
        <w:t>gali</w:t>
      </w:r>
      <w:proofErr w:type="spellEnd"/>
      <w:r w:rsidRPr="00B13AB2">
        <w:rPr>
          <w:bCs/>
          <w:color w:val="000000"/>
        </w:rPr>
        <w:t xml:space="preserve"> </w:t>
      </w:r>
      <w:proofErr w:type="spellStart"/>
      <w:r w:rsidRPr="00B13AB2">
        <w:rPr>
          <w:bCs/>
          <w:color w:val="000000"/>
        </w:rPr>
        <w:t>būti</w:t>
      </w:r>
      <w:proofErr w:type="spellEnd"/>
      <w:r w:rsidRPr="00B13AB2">
        <w:rPr>
          <w:bCs/>
          <w:color w:val="000000"/>
        </w:rPr>
        <w:t xml:space="preserve"> </w:t>
      </w:r>
      <w:proofErr w:type="spellStart"/>
      <w:r w:rsidRPr="00B13AB2">
        <w:rPr>
          <w:bCs/>
          <w:color w:val="000000"/>
        </w:rPr>
        <w:t>tikslinamas</w:t>
      </w:r>
      <w:proofErr w:type="spellEnd"/>
      <w:r w:rsidRPr="00B13AB2">
        <w:rPr>
          <w:bCs/>
          <w:color w:val="000000"/>
        </w:rPr>
        <w:t xml:space="preserve"> </w:t>
      </w:r>
      <w:proofErr w:type="spellStart"/>
      <w:r w:rsidRPr="00B13AB2">
        <w:rPr>
          <w:bCs/>
          <w:color w:val="000000"/>
        </w:rPr>
        <w:t>tiek</w:t>
      </w:r>
      <w:proofErr w:type="spellEnd"/>
      <w:r w:rsidRPr="00B13AB2">
        <w:rPr>
          <w:bCs/>
          <w:color w:val="000000"/>
        </w:rPr>
        <w:t xml:space="preserve"> </w:t>
      </w:r>
      <w:proofErr w:type="spellStart"/>
      <w:r w:rsidRPr="00B13AB2">
        <w:rPr>
          <w:bCs/>
          <w:color w:val="000000"/>
        </w:rPr>
        <w:t>sudarant</w:t>
      </w:r>
      <w:proofErr w:type="spellEnd"/>
      <w:r w:rsidRPr="00B13AB2">
        <w:rPr>
          <w:bCs/>
          <w:color w:val="000000"/>
        </w:rPr>
        <w:t xml:space="preserve"> </w:t>
      </w:r>
      <w:proofErr w:type="spellStart"/>
      <w:r w:rsidRPr="00B13AB2">
        <w:rPr>
          <w:bCs/>
          <w:color w:val="000000"/>
        </w:rPr>
        <w:t>sutartį</w:t>
      </w:r>
      <w:proofErr w:type="spellEnd"/>
      <w:r w:rsidRPr="00B13AB2">
        <w:rPr>
          <w:bCs/>
          <w:color w:val="000000"/>
        </w:rPr>
        <w:t xml:space="preserve">, </w:t>
      </w:r>
      <w:proofErr w:type="spellStart"/>
      <w:r w:rsidRPr="00B13AB2">
        <w:rPr>
          <w:bCs/>
          <w:color w:val="000000"/>
        </w:rPr>
        <w:t>tiek</w:t>
      </w:r>
      <w:proofErr w:type="spellEnd"/>
      <w:r w:rsidRPr="00B13AB2">
        <w:rPr>
          <w:bCs/>
          <w:color w:val="000000"/>
        </w:rPr>
        <w:t xml:space="preserve"> </w:t>
      </w:r>
      <w:proofErr w:type="spellStart"/>
      <w:r w:rsidRPr="00B13AB2">
        <w:rPr>
          <w:bCs/>
          <w:color w:val="000000"/>
        </w:rPr>
        <w:t>sutarties</w:t>
      </w:r>
      <w:proofErr w:type="spellEnd"/>
      <w:r w:rsidRPr="00B13AB2">
        <w:rPr>
          <w:bCs/>
          <w:color w:val="000000"/>
        </w:rPr>
        <w:t xml:space="preserve"> </w:t>
      </w:r>
      <w:proofErr w:type="spellStart"/>
      <w:r w:rsidRPr="00B13AB2">
        <w:rPr>
          <w:bCs/>
          <w:color w:val="000000"/>
        </w:rPr>
        <w:t>galiojimo</w:t>
      </w:r>
      <w:proofErr w:type="spellEnd"/>
      <w:r w:rsidRPr="00B13AB2">
        <w:rPr>
          <w:bCs/>
          <w:color w:val="000000"/>
        </w:rPr>
        <w:t xml:space="preserve"> </w:t>
      </w:r>
      <w:proofErr w:type="spellStart"/>
      <w:r w:rsidRPr="00B13AB2">
        <w:rPr>
          <w:bCs/>
          <w:color w:val="000000"/>
        </w:rPr>
        <w:t>metu</w:t>
      </w:r>
      <w:proofErr w:type="spellEnd"/>
      <w:r w:rsidRPr="00B13AB2">
        <w:rPr>
          <w:bCs/>
          <w:color w:val="000000"/>
        </w:rPr>
        <w:t xml:space="preserve">. </w:t>
      </w:r>
      <w:proofErr w:type="spellStart"/>
      <w:r w:rsidRPr="00B13AB2">
        <w:rPr>
          <w:bCs/>
          <w:color w:val="000000"/>
        </w:rPr>
        <w:t>Draudimo</w:t>
      </w:r>
      <w:proofErr w:type="spellEnd"/>
      <w:r w:rsidRPr="00B13AB2">
        <w:rPr>
          <w:bCs/>
          <w:color w:val="000000"/>
        </w:rPr>
        <w:t xml:space="preserve"> </w:t>
      </w:r>
      <w:proofErr w:type="spellStart"/>
      <w:r w:rsidRPr="00B13AB2">
        <w:rPr>
          <w:bCs/>
          <w:color w:val="000000"/>
        </w:rPr>
        <w:t>įmoka</w:t>
      </w:r>
      <w:proofErr w:type="spellEnd"/>
      <w:r w:rsidRPr="00B13AB2">
        <w:rPr>
          <w:bCs/>
          <w:color w:val="000000"/>
        </w:rPr>
        <w:t xml:space="preserve"> </w:t>
      </w:r>
      <w:proofErr w:type="spellStart"/>
      <w:r w:rsidRPr="00B13AB2">
        <w:rPr>
          <w:bCs/>
          <w:color w:val="000000"/>
        </w:rPr>
        <w:t>nurodoma</w:t>
      </w:r>
      <w:proofErr w:type="spellEnd"/>
      <w:r w:rsidRPr="00B13AB2">
        <w:rPr>
          <w:bCs/>
          <w:color w:val="000000"/>
        </w:rPr>
        <w:t xml:space="preserve"> </w:t>
      </w:r>
      <w:proofErr w:type="spellStart"/>
      <w:r w:rsidRPr="00B13AB2">
        <w:rPr>
          <w:bCs/>
          <w:color w:val="000000"/>
        </w:rPr>
        <w:t>kiekvienai</w:t>
      </w:r>
      <w:proofErr w:type="spellEnd"/>
      <w:r w:rsidRPr="00B13AB2">
        <w:rPr>
          <w:bCs/>
          <w:color w:val="000000"/>
        </w:rPr>
        <w:t xml:space="preserve"> </w:t>
      </w:r>
      <w:proofErr w:type="spellStart"/>
      <w:r w:rsidRPr="00B13AB2">
        <w:rPr>
          <w:bCs/>
          <w:color w:val="000000"/>
        </w:rPr>
        <w:t>transporto</w:t>
      </w:r>
      <w:proofErr w:type="spellEnd"/>
      <w:r w:rsidRPr="00B13AB2">
        <w:rPr>
          <w:bCs/>
          <w:color w:val="000000"/>
        </w:rPr>
        <w:t xml:space="preserve"> </w:t>
      </w:r>
      <w:proofErr w:type="spellStart"/>
      <w:r w:rsidRPr="00B13AB2">
        <w:rPr>
          <w:bCs/>
          <w:color w:val="000000"/>
        </w:rPr>
        <w:t>priemonei</w:t>
      </w:r>
      <w:proofErr w:type="spellEnd"/>
      <w:r w:rsidRPr="00B13AB2">
        <w:rPr>
          <w:bCs/>
          <w:color w:val="000000"/>
        </w:rPr>
        <w:t>.</w:t>
      </w:r>
    </w:p>
    <w:p w14:paraId="7B006B6A" w14:textId="77777777" w:rsidR="001D61C3" w:rsidRPr="00B13AB2" w:rsidRDefault="001D61C3" w:rsidP="001D61C3">
      <w:pPr>
        <w:tabs>
          <w:tab w:val="num" w:pos="1560"/>
        </w:tabs>
        <w:autoSpaceDE w:val="0"/>
        <w:autoSpaceDN w:val="0"/>
        <w:adjustRightInd w:val="0"/>
        <w:ind w:right="38" w:firstLine="360"/>
        <w:jc w:val="both"/>
        <w:rPr>
          <w:color w:val="000000"/>
        </w:rPr>
      </w:pPr>
      <w:r w:rsidRPr="00B13AB2">
        <w:rPr>
          <w:bCs/>
          <w:color w:val="000000"/>
        </w:rPr>
        <w:t xml:space="preserve">3.4. </w:t>
      </w:r>
      <w:proofErr w:type="spellStart"/>
      <w:r w:rsidRPr="00B13AB2">
        <w:rPr>
          <w:lang w:eastAsia="lt-LT"/>
        </w:rPr>
        <w:t>pagal</w:t>
      </w:r>
      <w:proofErr w:type="spellEnd"/>
      <w:r w:rsidRPr="00B13AB2">
        <w:rPr>
          <w:lang w:eastAsia="lt-LT"/>
        </w:rPr>
        <w:t xml:space="preserve"> </w:t>
      </w:r>
      <w:proofErr w:type="spellStart"/>
      <w:r w:rsidRPr="00B13AB2">
        <w:rPr>
          <w:lang w:eastAsia="lt-LT"/>
        </w:rPr>
        <w:t>Draudėjo</w:t>
      </w:r>
      <w:proofErr w:type="spellEnd"/>
      <w:r w:rsidRPr="00B13AB2">
        <w:rPr>
          <w:lang w:eastAsia="lt-LT"/>
        </w:rPr>
        <w:t xml:space="preserve"> </w:t>
      </w:r>
      <w:proofErr w:type="spellStart"/>
      <w:r w:rsidRPr="00B13AB2">
        <w:rPr>
          <w:lang w:eastAsia="lt-LT"/>
        </w:rPr>
        <w:t>prašymą</w:t>
      </w:r>
      <w:proofErr w:type="spellEnd"/>
      <w:r w:rsidRPr="00B13AB2">
        <w:rPr>
          <w:lang w:eastAsia="lt-LT"/>
        </w:rPr>
        <w:t xml:space="preserve"> </w:t>
      </w:r>
      <w:proofErr w:type="spellStart"/>
      <w:r w:rsidRPr="00B13AB2">
        <w:rPr>
          <w:lang w:eastAsia="lt-LT"/>
        </w:rPr>
        <w:t>nutraukus</w:t>
      </w:r>
      <w:proofErr w:type="spellEnd"/>
      <w:r w:rsidRPr="00B13AB2">
        <w:rPr>
          <w:lang w:eastAsia="lt-LT"/>
        </w:rPr>
        <w:t xml:space="preserve"> </w:t>
      </w:r>
      <w:proofErr w:type="spellStart"/>
      <w:r w:rsidRPr="00B13AB2">
        <w:rPr>
          <w:lang w:eastAsia="lt-LT"/>
        </w:rPr>
        <w:t>kurių</w:t>
      </w:r>
      <w:proofErr w:type="spellEnd"/>
      <w:r w:rsidRPr="00B13AB2">
        <w:rPr>
          <w:lang w:eastAsia="lt-LT"/>
        </w:rPr>
        <w:t xml:space="preserve"> </w:t>
      </w:r>
      <w:proofErr w:type="spellStart"/>
      <w:r w:rsidRPr="00B13AB2">
        <w:rPr>
          <w:lang w:eastAsia="lt-LT"/>
        </w:rPr>
        <w:t>nors</w:t>
      </w:r>
      <w:proofErr w:type="spellEnd"/>
      <w:r w:rsidRPr="00B13AB2">
        <w:rPr>
          <w:lang w:eastAsia="lt-LT"/>
        </w:rPr>
        <w:t xml:space="preserve"> </w:t>
      </w:r>
      <w:proofErr w:type="spellStart"/>
      <w:r w:rsidRPr="00B13AB2">
        <w:rPr>
          <w:lang w:eastAsia="lt-LT"/>
        </w:rPr>
        <w:t>atskirų</w:t>
      </w:r>
      <w:proofErr w:type="spellEnd"/>
      <w:r w:rsidRPr="00B13AB2">
        <w:rPr>
          <w:lang w:eastAsia="lt-LT"/>
        </w:rPr>
        <w:t xml:space="preserve">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priemonių</w:t>
      </w:r>
      <w:proofErr w:type="spellEnd"/>
      <w:r w:rsidRPr="00B13AB2">
        <w:rPr>
          <w:lang w:eastAsia="lt-LT"/>
        </w:rPr>
        <w:t xml:space="preserve"> </w:t>
      </w:r>
      <w:proofErr w:type="spellStart"/>
      <w:r w:rsidRPr="00B13AB2">
        <w:rPr>
          <w:lang w:eastAsia="lt-LT"/>
        </w:rPr>
        <w:t>draudimą</w:t>
      </w:r>
      <w:proofErr w:type="spellEnd"/>
      <w:r w:rsidRPr="00B13AB2">
        <w:rPr>
          <w:lang w:eastAsia="lt-LT"/>
        </w:rPr>
        <w:t xml:space="preserve"> </w:t>
      </w:r>
      <w:proofErr w:type="spellStart"/>
      <w:r w:rsidRPr="00B13AB2">
        <w:rPr>
          <w:lang w:eastAsia="lt-LT"/>
        </w:rPr>
        <w:t>anksčiau</w:t>
      </w:r>
      <w:proofErr w:type="spellEnd"/>
      <w:r w:rsidRPr="00B13AB2">
        <w:rPr>
          <w:lang w:eastAsia="lt-LT"/>
        </w:rPr>
        <w:t xml:space="preserve"> </w:t>
      </w:r>
      <w:proofErr w:type="spellStart"/>
      <w:r w:rsidRPr="00B13AB2">
        <w:rPr>
          <w:lang w:eastAsia="lt-LT"/>
        </w:rPr>
        <w:t>nurodyto</w:t>
      </w:r>
      <w:proofErr w:type="spellEnd"/>
      <w:r w:rsidRPr="00B13AB2">
        <w:rPr>
          <w:lang w:eastAsia="lt-LT"/>
        </w:rPr>
        <w:t xml:space="preserve"> </w:t>
      </w:r>
      <w:proofErr w:type="spellStart"/>
      <w:r w:rsidRPr="00B13AB2">
        <w:rPr>
          <w:lang w:eastAsia="lt-LT"/>
        </w:rPr>
        <w:t>draudimo</w:t>
      </w:r>
      <w:proofErr w:type="spellEnd"/>
      <w:r w:rsidRPr="00B13AB2">
        <w:rPr>
          <w:lang w:eastAsia="lt-LT"/>
        </w:rPr>
        <w:t xml:space="preserve"> </w:t>
      </w:r>
      <w:proofErr w:type="spellStart"/>
      <w:r w:rsidRPr="00B13AB2">
        <w:rPr>
          <w:lang w:eastAsia="lt-LT"/>
        </w:rPr>
        <w:t>termino</w:t>
      </w:r>
      <w:proofErr w:type="spellEnd"/>
      <w:r w:rsidRPr="00B13AB2">
        <w:rPr>
          <w:lang w:eastAsia="lt-LT"/>
        </w:rPr>
        <w:t xml:space="preserve">, </w:t>
      </w:r>
      <w:proofErr w:type="spellStart"/>
      <w:r w:rsidRPr="00B13AB2">
        <w:rPr>
          <w:lang w:eastAsia="lt-LT"/>
        </w:rPr>
        <w:t>už</w:t>
      </w:r>
      <w:proofErr w:type="spellEnd"/>
      <w:r w:rsidRPr="00B13AB2">
        <w:rPr>
          <w:lang w:eastAsia="lt-LT"/>
        </w:rPr>
        <w:t xml:space="preserve"> </w:t>
      </w:r>
      <w:proofErr w:type="spellStart"/>
      <w:r w:rsidRPr="00B13AB2">
        <w:rPr>
          <w:lang w:eastAsia="lt-LT"/>
        </w:rPr>
        <w:t>likusį</w:t>
      </w:r>
      <w:proofErr w:type="spellEnd"/>
      <w:r w:rsidRPr="00B13AB2">
        <w:rPr>
          <w:lang w:eastAsia="lt-LT"/>
        </w:rPr>
        <w:t xml:space="preserve"> </w:t>
      </w:r>
      <w:proofErr w:type="spellStart"/>
      <w:r w:rsidRPr="00B13AB2">
        <w:rPr>
          <w:lang w:eastAsia="lt-LT"/>
        </w:rPr>
        <w:t>laikotarpį</w:t>
      </w:r>
      <w:proofErr w:type="spellEnd"/>
      <w:r w:rsidRPr="00B13AB2">
        <w:rPr>
          <w:lang w:eastAsia="lt-LT"/>
        </w:rPr>
        <w:t xml:space="preserve"> (</w:t>
      </w:r>
      <w:proofErr w:type="spellStart"/>
      <w:r w:rsidRPr="00B13AB2">
        <w:rPr>
          <w:lang w:eastAsia="lt-LT"/>
        </w:rPr>
        <w:t>nuo</w:t>
      </w:r>
      <w:proofErr w:type="spellEnd"/>
      <w:r w:rsidRPr="00B13AB2">
        <w:rPr>
          <w:lang w:eastAsia="lt-LT"/>
        </w:rPr>
        <w:t xml:space="preserve"> </w:t>
      </w:r>
      <w:proofErr w:type="spellStart"/>
      <w:r w:rsidRPr="00B13AB2">
        <w:rPr>
          <w:lang w:eastAsia="lt-LT"/>
        </w:rPr>
        <w:t>nurodytos</w:t>
      </w:r>
      <w:proofErr w:type="spellEnd"/>
      <w:r w:rsidRPr="00B13AB2">
        <w:rPr>
          <w:lang w:eastAsia="lt-LT"/>
        </w:rPr>
        <w:t xml:space="preserve"> </w:t>
      </w:r>
      <w:proofErr w:type="spellStart"/>
      <w:r w:rsidRPr="00B13AB2">
        <w:rPr>
          <w:lang w:eastAsia="lt-LT"/>
        </w:rPr>
        <w:t>prašyme</w:t>
      </w:r>
      <w:proofErr w:type="spellEnd"/>
      <w:r w:rsidRPr="00B13AB2">
        <w:rPr>
          <w:lang w:eastAsia="lt-LT"/>
        </w:rPr>
        <w:t xml:space="preserve"> </w:t>
      </w:r>
      <w:proofErr w:type="spellStart"/>
      <w:r w:rsidRPr="00B13AB2">
        <w:rPr>
          <w:lang w:eastAsia="lt-LT"/>
        </w:rPr>
        <w:t>nutraukimo</w:t>
      </w:r>
      <w:proofErr w:type="spellEnd"/>
      <w:r w:rsidRPr="00B13AB2">
        <w:rPr>
          <w:lang w:eastAsia="lt-LT"/>
        </w:rPr>
        <w:t xml:space="preserve"> </w:t>
      </w:r>
      <w:proofErr w:type="spellStart"/>
      <w:r w:rsidRPr="00B13AB2">
        <w:rPr>
          <w:lang w:eastAsia="lt-LT"/>
        </w:rPr>
        <w:t>datos</w:t>
      </w:r>
      <w:proofErr w:type="spellEnd"/>
      <w:r w:rsidRPr="00B13AB2">
        <w:rPr>
          <w:lang w:eastAsia="lt-LT"/>
        </w:rPr>
        <w:t xml:space="preserve">) </w:t>
      </w:r>
      <w:proofErr w:type="spellStart"/>
      <w:r w:rsidRPr="00B13AB2">
        <w:rPr>
          <w:lang w:eastAsia="lt-LT"/>
        </w:rPr>
        <w:t>neišnaudota</w:t>
      </w:r>
      <w:proofErr w:type="spellEnd"/>
      <w:r w:rsidRPr="00B13AB2">
        <w:rPr>
          <w:lang w:eastAsia="lt-LT"/>
        </w:rPr>
        <w:t xml:space="preserve"> </w:t>
      </w:r>
      <w:proofErr w:type="spellStart"/>
      <w:r w:rsidRPr="00B13AB2">
        <w:rPr>
          <w:lang w:eastAsia="lt-LT"/>
        </w:rPr>
        <w:t>įmoka</w:t>
      </w:r>
      <w:proofErr w:type="spellEnd"/>
      <w:r w:rsidRPr="00B13AB2">
        <w:rPr>
          <w:lang w:eastAsia="lt-LT"/>
        </w:rPr>
        <w:t xml:space="preserve"> </w:t>
      </w:r>
      <w:proofErr w:type="spellStart"/>
      <w:r w:rsidRPr="00B13AB2">
        <w:rPr>
          <w:lang w:eastAsia="lt-LT"/>
        </w:rPr>
        <w:t>grąžinama</w:t>
      </w:r>
      <w:proofErr w:type="spellEnd"/>
      <w:r w:rsidRPr="00B13AB2">
        <w:rPr>
          <w:lang w:eastAsia="lt-LT"/>
        </w:rPr>
        <w:t xml:space="preserve"> </w:t>
      </w:r>
      <w:proofErr w:type="spellStart"/>
      <w:r w:rsidRPr="00B13AB2">
        <w:rPr>
          <w:lang w:eastAsia="lt-LT"/>
        </w:rPr>
        <w:t>arba</w:t>
      </w:r>
      <w:proofErr w:type="spellEnd"/>
      <w:r w:rsidRPr="00B13AB2">
        <w:rPr>
          <w:lang w:eastAsia="lt-LT"/>
        </w:rPr>
        <w:t xml:space="preserve"> ji </w:t>
      </w:r>
      <w:proofErr w:type="spellStart"/>
      <w:r w:rsidRPr="00B13AB2">
        <w:rPr>
          <w:lang w:eastAsia="lt-LT"/>
        </w:rPr>
        <w:t>panaudojama</w:t>
      </w:r>
      <w:proofErr w:type="spellEnd"/>
      <w:r w:rsidRPr="00B13AB2">
        <w:rPr>
          <w:lang w:eastAsia="lt-LT"/>
        </w:rPr>
        <w:t xml:space="preserve"> </w:t>
      </w:r>
      <w:proofErr w:type="spellStart"/>
      <w:r w:rsidRPr="00B13AB2">
        <w:rPr>
          <w:lang w:eastAsia="lt-LT"/>
        </w:rPr>
        <w:t>kitoms</w:t>
      </w:r>
      <w:proofErr w:type="spellEnd"/>
      <w:r w:rsidRPr="00B13AB2">
        <w:rPr>
          <w:lang w:eastAsia="lt-LT"/>
        </w:rPr>
        <w:t xml:space="preserve">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priemonėms</w:t>
      </w:r>
      <w:proofErr w:type="spellEnd"/>
      <w:r w:rsidRPr="00B13AB2">
        <w:rPr>
          <w:lang w:eastAsia="lt-LT"/>
        </w:rPr>
        <w:t xml:space="preserve"> </w:t>
      </w:r>
      <w:proofErr w:type="spellStart"/>
      <w:r w:rsidRPr="00B13AB2">
        <w:rPr>
          <w:lang w:eastAsia="lt-LT"/>
        </w:rPr>
        <w:t>drausti</w:t>
      </w:r>
      <w:proofErr w:type="spellEnd"/>
      <w:r w:rsidRPr="00B13AB2">
        <w:rPr>
          <w:lang w:eastAsia="lt-LT"/>
        </w:rPr>
        <w:t xml:space="preserve">. </w:t>
      </w:r>
    </w:p>
    <w:p w14:paraId="5A25C947" w14:textId="77777777" w:rsidR="001D61C3" w:rsidRPr="00B13AB2" w:rsidRDefault="001D61C3" w:rsidP="001D61C3">
      <w:pPr>
        <w:tabs>
          <w:tab w:val="num" w:pos="1560"/>
        </w:tabs>
        <w:autoSpaceDE w:val="0"/>
        <w:autoSpaceDN w:val="0"/>
        <w:adjustRightInd w:val="0"/>
        <w:ind w:right="38" w:firstLine="360"/>
        <w:jc w:val="both"/>
        <w:rPr>
          <w:color w:val="000000"/>
        </w:rPr>
      </w:pPr>
      <w:r w:rsidRPr="00B13AB2">
        <w:rPr>
          <w:bCs/>
          <w:color w:val="000000"/>
        </w:rPr>
        <w:t xml:space="preserve">3.5. Per </w:t>
      </w:r>
      <w:proofErr w:type="spellStart"/>
      <w:r w:rsidRPr="00B13AB2">
        <w:rPr>
          <w:bCs/>
          <w:color w:val="000000"/>
        </w:rPr>
        <w:t>Sutarties</w:t>
      </w:r>
      <w:proofErr w:type="spellEnd"/>
      <w:r w:rsidRPr="00B13AB2">
        <w:rPr>
          <w:bCs/>
          <w:color w:val="000000"/>
        </w:rPr>
        <w:t xml:space="preserve"> </w:t>
      </w:r>
      <w:proofErr w:type="spellStart"/>
      <w:r w:rsidRPr="00B13AB2">
        <w:rPr>
          <w:bCs/>
          <w:color w:val="000000"/>
        </w:rPr>
        <w:t>galiojimo</w:t>
      </w:r>
      <w:proofErr w:type="spellEnd"/>
      <w:r w:rsidRPr="00B13AB2">
        <w:rPr>
          <w:bCs/>
          <w:color w:val="000000"/>
        </w:rPr>
        <w:t xml:space="preserve"> </w:t>
      </w:r>
      <w:proofErr w:type="spellStart"/>
      <w:r w:rsidRPr="00B13AB2">
        <w:rPr>
          <w:bCs/>
          <w:color w:val="000000"/>
        </w:rPr>
        <w:t>laikotarpį</w:t>
      </w:r>
      <w:proofErr w:type="spellEnd"/>
      <w:r w:rsidRPr="00B13AB2">
        <w:rPr>
          <w:color w:val="000000"/>
        </w:rPr>
        <w:t xml:space="preserve"> </w:t>
      </w:r>
      <w:proofErr w:type="spellStart"/>
      <w:r w:rsidRPr="00B13AB2">
        <w:rPr>
          <w:color w:val="000000"/>
        </w:rPr>
        <w:t>padidėjus</w:t>
      </w:r>
      <w:proofErr w:type="spellEnd"/>
      <w:r w:rsidRPr="00B13AB2">
        <w:rPr>
          <w:color w:val="000000"/>
        </w:rPr>
        <w:t xml:space="preserve"> </w:t>
      </w:r>
      <w:proofErr w:type="spellStart"/>
      <w:r w:rsidRPr="00B13AB2">
        <w:rPr>
          <w:color w:val="000000"/>
        </w:rPr>
        <w:t>transporto</w:t>
      </w:r>
      <w:proofErr w:type="spellEnd"/>
      <w:r w:rsidRPr="00B13AB2">
        <w:rPr>
          <w:color w:val="000000"/>
        </w:rPr>
        <w:t xml:space="preserve"> </w:t>
      </w:r>
      <w:proofErr w:type="spellStart"/>
      <w:r w:rsidRPr="00B13AB2">
        <w:rPr>
          <w:color w:val="000000"/>
        </w:rPr>
        <w:t>priemonių</w:t>
      </w:r>
      <w:proofErr w:type="spellEnd"/>
      <w:r w:rsidRPr="00B13AB2">
        <w:rPr>
          <w:color w:val="000000"/>
        </w:rPr>
        <w:t xml:space="preserve"> </w:t>
      </w:r>
      <w:proofErr w:type="spellStart"/>
      <w:r w:rsidRPr="00B13AB2">
        <w:rPr>
          <w:color w:val="000000"/>
        </w:rPr>
        <w:t>skaičiui</w:t>
      </w:r>
      <w:proofErr w:type="spellEnd"/>
      <w:r w:rsidRPr="00B13AB2">
        <w:rPr>
          <w:color w:val="000000"/>
        </w:rPr>
        <w:t xml:space="preserve">, </w:t>
      </w:r>
      <w:proofErr w:type="spellStart"/>
      <w:r w:rsidRPr="00B13AB2">
        <w:rPr>
          <w:color w:val="000000"/>
        </w:rPr>
        <w:t>Draudikas</w:t>
      </w:r>
      <w:proofErr w:type="spellEnd"/>
      <w:r w:rsidRPr="00B13AB2">
        <w:rPr>
          <w:color w:val="000000"/>
        </w:rPr>
        <w:t xml:space="preserve"> </w:t>
      </w:r>
      <w:proofErr w:type="spellStart"/>
      <w:r w:rsidRPr="00B13AB2">
        <w:rPr>
          <w:color w:val="000000"/>
        </w:rPr>
        <w:t>jas</w:t>
      </w:r>
      <w:proofErr w:type="spellEnd"/>
      <w:r w:rsidRPr="00B13AB2">
        <w:rPr>
          <w:color w:val="000000"/>
        </w:rPr>
        <w:t xml:space="preserve"> </w:t>
      </w:r>
      <w:proofErr w:type="spellStart"/>
      <w:r w:rsidRPr="00B13AB2">
        <w:rPr>
          <w:color w:val="000000"/>
        </w:rPr>
        <w:t>apdraudžia</w:t>
      </w:r>
      <w:proofErr w:type="spellEnd"/>
      <w:r w:rsidRPr="00B13AB2">
        <w:rPr>
          <w:color w:val="000000"/>
        </w:rPr>
        <w:t xml:space="preserve"> </w:t>
      </w:r>
      <w:proofErr w:type="spellStart"/>
      <w:r w:rsidRPr="00B13AB2">
        <w:rPr>
          <w:color w:val="000000"/>
        </w:rPr>
        <w:t>sutartyje</w:t>
      </w:r>
      <w:proofErr w:type="spellEnd"/>
      <w:r w:rsidRPr="00B13AB2">
        <w:rPr>
          <w:color w:val="000000"/>
        </w:rPr>
        <w:t xml:space="preserve"> </w:t>
      </w:r>
      <w:proofErr w:type="spellStart"/>
      <w:r w:rsidRPr="00B13AB2">
        <w:rPr>
          <w:color w:val="000000"/>
        </w:rPr>
        <w:t>nustatytomis</w:t>
      </w:r>
      <w:proofErr w:type="spellEnd"/>
      <w:r w:rsidRPr="00B13AB2">
        <w:rPr>
          <w:color w:val="000000"/>
        </w:rPr>
        <w:t xml:space="preserve"> </w:t>
      </w:r>
      <w:proofErr w:type="spellStart"/>
      <w:r w:rsidRPr="00B13AB2">
        <w:rPr>
          <w:color w:val="000000"/>
        </w:rPr>
        <w:t>sąlygomis</w:t>
      </w:r>
      <w:proofErr w:type="spellEnd"/>
      <w:r w:rsidRPr="00B13AB2">
        <w:rPr>
          <w:color w:val="000000"/>
        </w:rPr>
        <w:t xml:space="preserve">. </w:t>
      </w:r>
    </w:p>
    <w:p w14:paraId="76A787B9" w14:textId="77777777" w:rsidR="001D61C3" w:rsidRPr="00B13AB2" w:rsidRDefault="001D61C3" w:rsidP="001D61C3">
      <w:pPr>
        <w:tabs>
          <w:tab w:val="num" w:pos="1560"/>
        </w:tabs>
        <w:autoSpaceDE w:val="0"/>
        <w:autoSpaceDN w:val="0"/>
        <w:adjustRightInd w:val="0"/>
        <w:ind w:right="38" w:firstLine="360"/>
        <w:jc w:val="both"/>
        <w:rPr>
          <w:bCs/>
          <w:color w:val="000000"/>
        </w:rPr>
      </w:pPr>
      <w:r w:rsidRPr="00B13AB2">
        <w:rPr>
          <w:color w:val="000000"/>
        </w:rPr>
        <w:t xml:space="preserve">3.6. </w:t>
      </w:r>
      <w:proofErr w:type="spellStart"/>
      <w:r w:rsidRPr="00B13AB2">
        <w:rPr>
          <w:color w:val="000000"/>
        </w:rPr>
        <w:t>Transporto</w:t>
      </w:r>
      <w:proofErr w:type="spellEnd"/>
      <w:r w:rsidRPr="00B13AB2">
        <w:rPr>
          <w:color w:val="000000"/>
        </w:rPr>
        <w:t xml:space="preserve"> </w:t>
      </w:r>
      <w:proofErr w:type="spellStart"/>
      <w:r w:rsidRPr="00B13AB2">
        <w:rPr>
          <w:color w:val="000000"/>
        </w:rPr>
        <w:t>priemonėms</w:t>
      </w:r>
      <w:proofErr w:type="spellEnd"/>
      <w:r w:rsidRPr="00B13AB2">
        <w:rPr>
          <w:color w:val="000000"/>
        </w:rPr>
        <w:t xml:space="preserve"> bus </w:t>
      </w:r>
      <w:proofErr w:type="spellStart"/>
      <w:r w:rsidRPr="00B13AB2">
        <w:rPr>
          <w:color w:val="000000"/>
        </w:rPr>
        <w:t>draudžiamos</w:t>
      </w:r>
      <w:proofErr w:type="spellEnd"/>
      <w:r w:rsidRPr="00B13AB2">
        <w:rPr>
          <w:color w:val="000000"/>
        </w:rPr>
        <w:t xml:space="preserve"> </w:t>
      </w:r>
      <w:proofErr w:type="spellStart"/>
      <w:r w:rsidRPr="00B13AB2">
        <w:rPr>
          <w:color w:val="000000"/>
        </w:rPr>
        <w:t>nuo</w:t>
      </w:r>
      <w:proofErr w:type="spellEnd"/>
      <w:r w:rsidRPr="00B13AB2">
        <w:rPr>
          <w:color w:val="000000"/>
        </w:rPr>
        <w:t xml:space="preserve"> </w:t>
      </w:r>
      <w:proofErr w:type="spellStart"/>
      <w:r w:rsidRPr="00B13AB2">
        <w:rPr>
          <w:color w:val="000000"/>
        </w:rPr>
        <w:t>tos</w:t>
      </w:r>
      <w:proofErr w:type="spellEnd"/>
      <w:r w:rsidRPr="00B13AB2">
        <w:rPr>
          <w:color w:val="000000"/>
        </w:rPr>
        <w:t xml:space="preserve"> </w:t>
      </w:r>
      <w:proofErr w:type="spellStart"/>
      <w:r w:rsidRPr="00B13AB2">
        <w:rPr>
          <w:color w:val="000000"/>
        </w:rPr>
        <w:t>dienos</w:t>
      </w:r>
      <w:proofErr w:type="spellEnd"/>
      <w:r w:rsidRPr="00B13AB2">
        <w:rPr>
          <w:color w:val="000000"/>
        </w:rPr>
        <w:t xml:space="preserve">, kai </w:t>
      </w:r>
      <w:proofErr w:type="spellStart"/>
      <w:r w:rsidRPr="00B13AB2">
        <w:rPr>
          <w:color w:val="000000"/>
        </w:rPr>
        <w:t>baigiasi</w:t>
      </w:r>
      <w:proofErr w:type="spellEnd"/>
      <w:r w:rsidRPr="00B13AB2">
        <w:rPr>
          <w:color w:val="000000"/>
        </w:rPr>
        <w:t xml:space="preserve"> </w:t>
      </w:r>
      <w:proofErr w:type="spellStart"/>
      <w:r w:rsidRPr="00B13AB2">
        <w:rPr>
          <w:color w:val="000000"/>
        </w:rPr>
        <w:t>galiojantis</w:t>
      </w:r>
      <w:proofErr w:type="spellEnd"/>
      <w:r w:rsidRPr="00B13AB2">
        <w:rPr>
          <w:color w:val="000000"/>
        </w:rPr>
        <w:t xml:space="preserve"> </w:t>
      </w:r>
      <w:proofErr w:type="spellStart"/>
      <w:r w:rsidRPr="00B13AB2">
        <w:rPr>
          <w:color w:val="000000"/>
        </w:rPr>
        <w:t>draudimas</w:t>
      </w:r>
      <w:proofErr w:type="spellEnd"/>
      <w:r w:rsidRPr="00B13AB2">
        <w:rPr>
          <w:color w:val="000000"/>
        </w:rPr>
        <w:t xml:space="preserve"> 12-ai </w:t>
      </w:r>
      <w:proofErr w:type="spellStart"/>
      <w:r w:rsidRPr="00B13AB2">
        <w:rPr>
          <w:color w:val="000000"/>
        </w:rPr>
        <w:t>mėnesių</w:t>
      </w:r>
      <w:proofErr w:type="spellEnd"/>
      <w:r w:rsidRPr="00B13AB2">
        <w:rPr>
          <w:color w:val="000000"/>
        </w:rPr>
        <w:t>.</w:t>
      </w:r>
    </w:p>
    <w:p w14:paraId="12562F49" w14:textId="140EC9BB" w:rsidR="00F53241" w:rsidRPr="00EA736D" w:rsidRDefault="001D61C3" w:rsidP="001D61C3">
      <w:pPr>
        <w:ind w:right="120" w:firstLine="284"/>
        <w:jc w:val="both"/>
        <w:outlineLvl w:val="1"/>
        <w:rPr>
          <w:color w:val="000000"/>
          <w:lang w:eastAsia="lt-LT"/>
        </w:rPr>
      </w:pPr>
      <w:r w:rsidRPr="00B13AB2">
        <w:rPr>
          <w:lang w:eastAsia="lt-LT"/>
        </w:rPr>
        <w:t>3.7. </w:t>
      </w:r>
      <w:proofErr w:type="spellStart"/>
      <w:r w:rsidRPr="00B13AB2">
        <w:rPr>
          <w:bCs/>
          <w:lang w:eastAsia="lt-LT"/>
        </w:rPr>
        <w:t>Motorinių</w:t>
      </w:r>
      <w:proofErr w:type="spellEnd"/>
      <w:r w:rsidRPr="00B13AB2">
        <w:rPr>
          <w:bCs/>
          <w:lang w:eastAsia="lt-LT"/>
        </w:rPr>
        <w:t xml:space="preserve"> </w:t>
      </w:r>
      <w:proofErr w:type="spellStart"/>
      <w:r w:rsidRPr="00B13AB2">
        <w:rPr>
          <w:bCs/>
          <w:lang w:eastAsia="lt-LT"/>
        </w:rPr>
        <w:t>transporto</w:t>
      </w:r>
      <w:proofErr w:type="spellEnd"/>
      <w:r w:rsidRPr="00B13AB2">
        <w:rPr>
          <w:bCs/>
          <w:lang w:eastAsia="lt-LT"/>
        </w:rPr>
        <w:t xml:space="preserve"> </w:t>
      </w:r>
      <w:proofErr w:type="spellStart"/>
      <w:r w:rsidRPr="00B13AB2">
        <w:rPr>
          <w:bCs/>
          <w:lang w:eastAsia="lt-LT"/>
        </w:rPr>
        <w:t>priemonių</w:t>
      </w:r>
      <w:proofErr w:type="spellEnd"/>
      <w:r w:rsidRPr="00B13AB2">
        <w:rPr>
          <w:bCs/>
          <w:lang w:eastAsia="lt-LT"/>
        </w:rPr>
        <w:t xml:space="preserve"> </w:t>
      </w:r>
      <w:proofErr w:type="spellStart"/>
      <w:r w:rsidRPr="00B13AB2">
        <w:rPr>
          <w:bCs/>
          <w:lang w:eastAsia="lt-LT"/>
        </w:rPr>
        <w:t>valdytojų</w:t>
      </w:r>
      <w:proofErr w:type="spellEnd"/>
      <w:r w:rsidRPr="00B13AB2">
        <w:rPr>
          <w:bCs/>
          <w:lang w:eastAsia="lt-LT"/>
        </w:rPr>
        <w:t xml:space="preserve"> </w:t>
      </w:r>
      <w:proofErr w:type="spellStart"/>
      <w:r w:rsidRPr="00B13AB2">
        <w:rPr>
          <w:bCs/>
          <w:lang w:eastAsia="lt-LT"/>
        </w:rPr>
        <w:t>civilinės</w:t>
      </w:r>
      <w:proofErr w:type="spellEnd"/>
      <w:r w:rsidRPr="00B13AB2">
        <w:rPr>
          <w:bCs/>
          <w:lang w:eastAsia="lt-LT"/>
        </w:rPr>
        <w:t xml:space="preserve"> </w:t>
      </w:r>
      <w:proofErr w:type="spellStart"/>
      <w:r w:rsidRPr="00B13AB2">
        <w:rPr>
          <w:bCs/>
          <w:lang w:eastAsia="lt-LT"/>
        </w:rPr>
        <w:t>atsakomybės</w:t>
      </w:r>
      <w:proofErr w:type="spellEnd"/>
      <w:r>
        <w:rPr>
          <w:bCs/>
          <w:lang w:eastAsia="lt-LT"/>
        </w:rPr>
        <w:t xml:space="preserve"> </w:t>
      </w:r>
      <w:proofErr w:type="spellStart"/>
      <w:r w:rsidRPr="00B13AB2">
        <w:rPr>
          <w:bCs/>
          <w:lang w:eastAsia="lt-LT"/>
        </w:rPr>
        <w:t>privalomojo</w:t>
      </w:r>
      <w:proofErr w:type="spellEnd"/>
      <w:r w:rsidRPr="00B13AB2">
        <w:rPr>
          <w:bCs/>
          <w:lang w:eastAsia="lt-LT"/>
        </w:rPr>
        <w:t xml:space="preserve"> </w:t>
      </w:r>
      <w:proofErr w:type="spellStart"/>
      <w:r w:rsidRPr="00B13AB2">
        <w:rPr>
          <w:lang w:eastAsia="lt-LT"/>
        </w:rPr>
        <w:t>draudimo</w:t>
      </w:r>
      <w:proofErr w:type="spellEnd"/>
      <w:r w:rsidRPr="00B13AB2">
        <w:rPr>
          <w:lang w:eastAsia="lt-LT"/>
        </w:rPr>
        <w:t xml:space="preserve"> </w:t>
      </w:r>
      <w:proofErr w:type="spellStart"/>
      <w:r w:rsidRPr="00B13AB2">
        <w:rPr>
          <w:lang w:eastAsia="lt-LT"/>
        </w:rPr>
        <w:t>suma</w:t>
      </w:r>
      <w:proofErr w:type="spellEnd"/>
      <w:r w:rsidRPr="00B13AB2">
        <w:rPr>
          <w:lang w:eastAsia="lt-LT"/>
        </w:rPr>
        <w:t xml:space="preserve"> </w:t>
      </w:r>
      <w:proofErr w:type="spellStart"/>
      <w:r w:rsidRPr="00B13AB2">
        <w:rPr>
          <w:lang w:eastAsia="lt-LT"/>
        </w:rPr>
        <w:t>nustatoma</w:t>
      </w:r>
      <w:proofErr w:type="spellEnd"/>
      <w:r w:rsidRPr="00B13AB2">
        <w:rPr>
          <w:lang w:eastAsia="lt-LT"/>
        </w:rPr>
        <w:t xml:space="preserve"> </w:t>
      </w:r>
      <w:proofErr w:type="spellStart"/>
      <w:r w:rsidRPr="00B13AB2">
        <w:rPr>
          <w:lang w:eastAsia="lt-LT"/>
        </w:rPr>
        <w:t>pagal</w:t>
      </w:r>
      <w:proofErr w:type="spellEnd"/>
      <w:r w:rsidRPr="00B13AB2">
        <w:rPr>
          <w:lang w:eastAsia="lt-LT"/>
        </w:rPr>
        <w:t xml:space="preserve"> Lietuvos </w:t>
      </w:r>
      <w:proofErr w:type="spellStart"/>
      <w:r w:rsidRPr="00B13AB2">
        <w:rPr>
          <w:lang w:eastAsia="lt-LT"/>
        </w:rPr>
        <w:t>Respublikos</w:t>
      </w:r>
      <w:proofErr w:type="spellEnd"/>
      <w:r w:rsidRPr="00B13AB2">
        <w:rPr>
          <w:lang w:eastAsia="lt-LT"/>
        </w:rPr>
        <w:t xml:space="preserve"> </w:t>
      </w:r>
      <w:proofErr w:type="spellStart"/>
      <w:r w:rsidRPr="00B13AB2">
        <w:rPr>
          <w:lang w:eastAsia="lt-LT"/>
        </w:rPr>
        <w:t>transporto</w:t>
      </w:r>
      <w:proofErr w:type="spellEnd"/>
      <w:r w:rsidRPr="00B13AB2">
        <w:rPr>
          <w:lang w:eastAsia="lt-LT"/>
        </w:rPr>
        <w:t xml:space="preserve"> </w:t>
      </w:r>
      <w:proofErr w:type="spellStart"/>
      <w:r w:rsidRPr="00B13AB2">
        <w:rPr>
          <w:lang w:eastAsia="lt-LT"/>
        </w:rPr>
        <w:t>priemonių</w:t>
      </w:r>
      <w:proofErr w:type="spellEnd"/>
      <w:r w:rsidRPr="00B13AB2">
        <w:rPr>
          <w:lang w:eastAsia="lt-LT"/>
        </w:rPr>
        <w:t xml:space="preserve"> </w:t>
      </w:r>
      <w:proofErr w:type="spellStart"/>
      <w:r w:rsidRPr="00B13AB2">
        <w:rPr>
          <w:lang w:eastAsia="lt-LT"/>
        </w:rPr>
        <w:t>valdytojų</w:t>
      </w:r>
      <w:proofErr w:type="spellEnd"/>
      <w:r w:rsidRPr="00B13AB2">
        <w:rPr>
          <w:lang w:eastAsia="lt-LT"/>
        </w:rPr>
        <w:t xml:space="preserve"> </w:t>
      </w:r>
      <w:proofErr w:type="spellStart"/>
      <w:r w:rsidRPr="00B13AB2">
        <w:rPr>
          <w:lang w:eastAsia="lt-LT"/>
        </w:rPr>
        <w:t>civilinės</w:t>
      </w:r>
      <w:proofErr w:type="spellEnd"/>
      <w:r w:rsidRPr="00B13AB2">
        <w:rPr>
          <w:lang w:eastAsia="lt-LT"/>
        </w:rPr>
        <w:t xml:space="preserve"> </w:t>
      </w:r>
      <w:proofErr w:type="spellStart"/>
      <w:r w:rsidRPr="00B13AB2">
        <w:rPr>
          <w:lang w:eastAsia="lt-LT"/>
        </w:rPr>
        <w:t>atsakomybės</w:t>
      </w:r>
      <w:proofErr w:type="spellEnd"/>
      <w:r w:rsidRPr="00B13AB2">
        <w:rPr>
          <w:lang w:eastAsia="lt-LT"/>
        </w:rPr>
        <w:t xml:space="preserve"> </w:t>
      </w:r>
      <w:proofErr w:type="spellStart"/>
      <w:r w:rsidRPr="00B13AB2">
        <w:rPr>
          <w:lang w:eastAsia="lt-LT"/>
        </w:rPr>
        <w:t>privalomojo</w:t>
      </w:r>
      <w:proofErr w:type="spellEnd"/>
      <w:r w:rsidRPr="00B13AB2">
        <w:rPr>
          <w:lang w:eastAsia="lt-LT"/>
        </w:rPr>
        <w:t xml:space="preserve"> </w:t>
      </w:r>
      <w:proofErr w:type="spellStart"/>
      <w:r w:rsidRPr="00B13AB2">
        <w:rPr>
          <w:lang w:eastAsia="lt-LT"/>
        </w:rPr>
        <w:t>draudimo</w:t>
      </w:r>
      <w:proofErr w:type="spellEnd"/>
      <w:r w:rsidRPr="00B13AB2">
        <w:rPr>
          <w:lang w:eastAsia="lt-LT"/>
        </w:rPr>
        <w:t xml:space="preserve"> </w:t>
      </w:r>
      <w:proofErr w:type="spellStart"/>
      <w:r w:rsidRPr="00B13AB2">
        <w:rPr>
          <w:lang w:eastAsia="lt-LT"/>
        </w:rPr>
        <w:t>įstatyme</w:t>
      </w:r>
      <w:proofErr w:type="spellEnd"/>
      <w:r w:rsidRPr="00B13AB2">
        <w:rPr>
          <w:lang w:eastAsia="lt-LT"/>
        </w:rPr>
        <w:t xml:space="preserve"> </w:t>
      </w:r>
      <w:proofErr w:type="spellStart"/>
      <w:r w:rsidRPr="00B13AB2">
        <w:rPr>
          <w:lang w:eastAsia="lt-LT"/>
        </w:rPr>
        <w:t>nustatytas</w:t>
      </w:r>
      <w:proofErr w:type="spellEnd"/>
      <w:r w:rsidRPr="00B13AB2">
        <w:rPr>
          <w:lang w:eastAsia="lt-LT"/>
        </w:rPr>
        <w:t xml:space="preserve"> </w:t>
      </w:r>
      <w:proofErr w:type="spellStart"/>
      <w:r w:rsidRPr="00B13AB2">
        <w:rPr>
          <w:lang w:eastAsia="lt-LT"/>
        </w:rPr>
        <w:t>draudimo</w:t>
      </w:r>
      <w:proofErr w:type="spellEnd"/>
      <w:r w:rsidRPr="00B13AB2">
        <w:rPr>
          <w:lang w:eastAsia="lt-LT"/>
        </w:rPr>
        <w:t xml:space="preserve"> </w:t>
      </w:r>
      <w:proofErr w:type="spellStart"/>
      <w:r w:rsidRPr="00B13AB2">
        <w:rPr>
          <w:lang w:eastAsia="lt-LT"/>
        </w:rPr>
        <w:t>sumas</w:t>
      </w:r>
      <w:proofErr w:type="spellEnd"/>
      <w:r w:rsidRPr="00B13AB2">
        <w:rPr>
          <w:lang w:eastAsia="lt-LT"/>
        </w:rPr>
        <w:t>.</w:t>
      </w:r>
      <w:r w:rsidR="00F53241" w:rsidRPr="00EA736D">
        <w:rPr>
          <w:lang w:eastAsia="lt-LT"/>
        </w:rPr>
        <w:t xml:space="preserve"> </w:t>
      </w:r>
    </w:p>
    <w:p w14:paraId="0F60B892" w14:textId="77777777" w:rsidR="00F53241" w:rsidRPr="00EA736D" w:rsidRDefault="00F53241" w:rsidP="00F53241">
      <w:pPr>
        <w:tabs>
          <w:tab w:val="left" w:pos="0"/>
          <w:tab w:val="left" w:pos="720"/>
          <w:tab w:val="left" w:pos="900"/>
          <w:tab w:val="left" w:pos="1080"/>
        </w:tabs>
        <w:jc w:val="right"/>
        <w:rPr>
          <w:bCs/>
          <w:i/>
        </w:rPr>
      </w:pPr>
    </w:p>
    <w:p w14:paraId="0C958399" w14:textId="77777777" w:rsidR="00F53241" w:rsidRPr="00EA736D" w:rsidRDefault="00F53241" w:rsidP="00F53241">
      <w:r w:rsidRPr="00EA736D">
        <w:br w:type="page"/>
      </w:r>
    </w:p>
    <w:p w14:paraId="5EE62DCB" w14:textId="77777777" w:rsidR="00F53241" w:rsidRPr="00EA736D" w:rsidRDefault="00D47C67" w:rsidP="00F53241">
      <w:pPr>
        <w:tabs>
          <w:tab w:val="left" w:pos="0"/>
          <w:tab w:val="left" w:pos="720"/>
          <w:tab w:val="left" w:pos="900"/>
          <w:tab w:val="left" w:pos="1080"/>
        </w:tabs>
        <w:jc w:val="right"/>
      </w:pPr>
      <w:r>
        <w:lastRenderedPageBreak/>
        <w:t>2</w:t>
      </w:r>
      <w:r w:rsidR="00F53241" w:rsidRPr="00EA736D">
        <w:t xml:space="preserve"> </w:t>
      </w:r>
      <w:proofErr w:type="spellStart"/>
      <w:r w:rsidR="00F53241" w:rsidRPr="00EA736D">
        <w:t>priedas</w:t>
      </w:r>
      <w:proofErr w:type="spellEnd"/>
    </w:p>
    <w:p w14:paraId="3F779AD7" w14:textId="77777777" w:rsidR="00F53241" w:rsidRPr="00EA736D" w:rsidRDefault="00F53241" w:rsidP="00F53241">
      <w:pPr>
        <w:tabs>
          <w:tab w:val="left" w:pos="0"/>
          <w:tab w:val="left" w:pos="720"/>
          <w:tab w:val="left" w:pos="900"/>
          <w:tab w:val="left" w:pos="1080"/>
        </w:tabs>
        <w:jc w:val="right"/>
        <w:rPr>
          <w:b/>
        </w:rPr>
      </w:pPr>
    </w:p>
    <w:p w14:paraId="6A7BF8A1" w14:textId="77777777" w:rsidR="00F53241" w:rsidRPr="00EA736D" w:rsidRDefault="00F53241" w:rsidP="00F53241">
      <w:pPr>
        <w:tabs>
          <w:tab w:val="left" w:pos="0"/>
          <w:tab w:val="left" w:pos="720"/>
          <w:tab w:val="left" w:pos="900"/>
          <w:tab w:val="left" w:pos="1080"/>
        </w:tabs>
        <w:jc w:val="center"/>
        <w:rPr>
          <w:b/>
        </w:rPr>
      </w:pPr>
      <w:r w:rsidRPr="00EA736D">
        <w:rPr>
          <w:b/>
        </w:rPr>
        <w:t xml:space="preserve">DRAUDŽIAMŲ </w:t>
      </w:r>
      <w:r w:rsidR="00107164">
        <w:rPr>
          <w:b/>
        </w:rPr>
        <w:t>TRANSPORTO PRIEMONIŲ</w:t>
      </w:r>
      <w:r w:rsidRPr="00EA736D">
        <w:rPr>
          <w:b/>
        </w:rPr>
        <w:t xml:space="preserve"> SĄRAŠAS</w:t>
      </w:r>
    </w:p>
    <w:p w14:paraId="30FE201E" w14:textId="77777777" w:rsidR="00F53241" w:rsidRPr="00EA736D" w:rsidRDefault="00F53241" w:rsidP="00F53241">
      <w:pPr>
        <w:tabs>
          <w:tab w:val="left" w:pos="0"/>
          <w:tab w:val="left" w:pos="720"/>
          <w:tab w:val="left" w:pos="900"/>
          <w:tab w:val="left" w:pos="1080"/>
        </w:tabs>
        <w:rPr>
          <w:b/>
        </w:rPr>
      </w:pPr>
    </w:p>
    <w:p w14:paraId="46661AE0" w14:textId="76E644FA" w:rsidR="004C71C0" w:rsidRDefault="004C71C0" w:rsidP="004C71C0">
      <w:r w:rsidRPr="004C71C0">
        <w:rPr>
          <w:b/>
          <w:bCs/>
          <w:u w:val="single"/>
        </w:rPr>
        <w:t xml:space="preserve">TPVCAD </w:t>
      </w:r>
      <w:proofErr w:type="spellStart"/>
      <w:r w:rsidRPr="004C71C0">
        <w:rPr>
          <w:b/>
          <w:bCs/>
          <w:u w:val="single"/>
        </w:rPr>
        <w:t>sąrašas</w:t>
      </w:r>
      <w:proofErr w:type="spellEnd"/>
      <w:r>
        <w:t>:</w:t>
      </w:r>
    </w:p>
    <w:p w14:paraId="7AF120D4" w14:textId="77777777" w:rsidR="004C71C0" w:rsidRDefault="004C71C0" w:rsidP="004C71C0"/>
    <w:tbl>
      <w:tblPr>
        <w:tblW w:w="11483" w:type="dxa"/>
        <w:tblInd w:w="-1310" w:type="dxa"/>
        <w:tblLayout w:type="fixed"/>
        <w:tblLook w:val="04A0" w:firstRow="1" w:lastRow="0" w:firstColumn="1" w:lastColumn="0" w:noHBand="0" w:noVBand="1"/>
      </w:tblPr>
      <w:tblGrid>
        <w:gridCol w:w="567"/>
        <w:gridCol w:w="1002"/>
        <w:gridCol w:w="983"/>
        <w:gridCol w:w="1276"/>
        <w:gridCol w:w="1276"/>
        <w:gridCol w:w="1097"/>
        <w:gridCol w:w="1138"/>
        <w:gridCol w:w="2005"/>
        <w:gridCol w:w="1559"/>
        <w:gridCol w:w="580"/>
      </w:tblGrid>
      <w:tr w:rsidR="00776255" w:rsidRPr="00287AB9" w14:paraId="456518E6" w14:textId="77777777" w:rsidTr="00776255">
        <w:trPr>
          <w:trHeight w:val="300"/>
        </w:trPr>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FB33D8A" w14:textId="77777777" w:rsidR="00776255" w:rsidRPr="00287AB9" w:rsidRDefault="00776255" w:rsidP="00455FF9">
            <w:pPr>
              <w:jc w:val="center"/>
              <w:rPr>
                <w:rFonts w:ascii="Calibri" w:hAnsi="Calibri" w:cs="Calibri"/>
                <w:b/>
                <w:bCs/>
                <w:color w:val="000000"/>
                <w:sz w:val="18"/>
                <w:szCs w:val="18"/>
                <w:lang w:eastAsia="lt-LT"/>
              </w:rPr>
            </w:pPr>
            <w:r w:rsidRPr="00287AB9">
              <w:rPr>
                <w:rFonts w:ascii="Calibri" w:hAnsi="Calibri" w:cs="Calibri"/>
                <w:b/>
                <w:bCs/>
                <w:color w:val="000000"/>
                <w:sz w:val="18"/>
                <w:szCs w:val="18"/>
                <w:lang w:eastAsia="lt-LT"/>
              </w:rPr>
              <w:t>Eil. Nr.</w:t>
            </w:r>
          </w:p>
        </w:tc>
        <w:tc>
          <w:tcPr>
            <w:tcW w:w="1002" w:type="dxa"/>
            <w:tcBorders>
              <w:top w:val="single" w:sz="4" w:space="0" w:color="auto"/>
              <w:left w:val="nil"/>
              <w:bottom w:val="single" w:sz="4" w:space="0" w:color="auto"/>
              <w:right w:val="single" w:sz="4" w:space="0" w:color="auto"/>
            </w:tcBorders>
            <w:shd w:val="clear" w:color="C0C0C0" w:fill="C0C0C0"/>
            <w:noWrap/>
            <w:vAlign w:val="center"/>
            <w:hideMark/>
          </w:tcPr>
          <w:p w14:paraId="3A4CAA74"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Valst</w:t>
            </w:r>
            <w:proofErr w:type="spellEnd"/>
            <w:r w:rsidRPr="00287AB9">
              <w:rPr>
                <w:rFonts w:ascii="Calibri" w:hAnsi="Calibri" w:cs="Calibri"/>
                <w:b/>
                <w:bCs/>
                <w:color w:val="000000"/>
                <w:sz w:val="18"/>
                <w:szCs w:val="18"/>
                <w:lang w:eastAsia="lt-LT"/>
              </w:rPr>
              <w:t xml:space="preserve"> Nr</w:t>
            </w:r>
          </w:p>
        </w:tc>
        <w:tc>
          <w:tcPr>
            <w:tcW w:w="983" w:type="dxa"/>
            <w:tcBorders>
              <w:top w:val="single" w:sz="4" w:space="0" w:color="auto"/>
              <w:left w:val="nil"/>
              <w:bottom w:val="single" w:sz="4" w:space="0" w:color="auto"/>
              <w:right w:val="single" w:sz="4" w:space="0" w:color="auto"/>
            </w:tcBorders>
            <w:shd w:val="clear" w:color="C0C0C0" w:fill="C0C0C0"/>
            <w:noWrap/>
            <w:vAlign w:val="center"/>
            <w:hideMark/>
          </w:tcPr>
          <w:p w14:paraId="2A33FD62"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Markė</w:t>
            </w:r>
            <w:proofErr w:type="spellEnd"/>
          </w:p>
        </w:tc>
        <w:tc>
          <w:tcPr>
            <w:tcW w:w="1276" w:type="dxa"/>
            <w:tcBorders>
              <w:top w:val="single" w:sz="4" w:space="0" w:color="auto"/>
              <w:left w:val="nil"/>
              <w:bottom w:val="single" w:sz="4" w:space="0" w:color="auto"/>
              <w:right w:val="single" w:sz="4" w:space="0" w:color="auto"/>
            </w:tcBorders>
            <w:shd w:val="clear" w:color="C0C0C0" w:fill="C0C0C0"/>
            <w:noWrap/>
            <w:vAlign w:val="center"/>
            <w:hideMark/>
          </w:tcPr>
          <w:p w14:paraId="278C58E4"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Modelis</w:t>
            </w:r>
            <w:proofErr w:type="spellEnd"/>
          </w:p>
        </w:tc>
        <w:tc>
          <w:tcPr>
            <w:tcW w:w="1276" w:type="dxa"/>
            <w:tcBorders>
              <w:top w:val="single" w:sz="4" w:space="0" w:color="auto"/>
              <w:left w:val="nil"/>
              <w:bottom w:val="single" w:sz="4" w:space="0" w:color="auto"/>
              <w:right w:val="single" w:sz="4" w:space="0" w:color="auto"/>
            </w:tcBorders>
            <w:shd w:val="clear" w:color="C0C0C0" w:fill="C0C0C0"/>
            <w:noWrap/>
            <w:vAlign w:val="center"/>
            <w:hideMark/>
          </w:tcPr>
          <w:p w14:paraId="4E3AF6D2"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Tipas</w:t>
            </w:r>
            <w:proofErr w:type="spellEnd"/>
          </w:p>
        </w:tc>
        <w:tc>
          <w:tcPr>
            <w:tcW w:w="1097" w:type="dxa"/>
            <w:tcBorders>
              <w:top w:val="single" w:sz="4" w:space="0" w:color="auto"/>
              <w:left w:val="nil"/>
              <w:bottom w:val="single" w:sz="4" w:space="0" w:color="auto"/>
              <w:right w:val="single" w:sz="4" w:space="0" w:color="auto"/>
            </w:tcBorders>
            <w:shd w:val="clear" w:color="C0C0C0" w:fill="C0C0C0"/>
            <w:noWrap/>
            <w:vAlign w:val="center"/>
            <w:hideMark/>
          </w:tcPr>
          <w:p w14:paraId="471BC7E1" w14:textId="77777777" w:rsidR="00776255" w:rsidRPr="00287AB9" w:rsidRDefault="00776255" w:rsidP="00455FF9">
            <w:pP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Draudimas</w:t>
            </w:r>
            <w:proofErr w:type="spellEnd"/>
            <w:r w:rsidRPr="00287AB9">
              <w:rPr>
                <w:rFonts w:ascii="Calibri" w:hAnsi="Calibri" w:cs="Calibri"/>
                <w:b/>
                <w:bCs/>
                <w:color w:val="000000"/>
                <w:sz w:val="18"/>
                <w:szCs w:val="18"/>
                <w:lang w:eastAsia="lt-LT"/>
              </w:rPr>
              <w:t xml:space="preserve"> </w:t>
            </w:r>
            <w:proofErr w:type="spellStart"/>
            <w:r w:rsidRPr="00287AB9">
              <w:rPr>
                <w:rFonts w:ascii="Calibri" w:hAnsi="Calibri" w:cs="Calibri"/>
                <w:b/>
                <w:bCs/>
                <w:color w:val="000000"/>
                <w:sz w:val="18"/>
                <w:szCs w:val="18"/>
                <w:lang w:eastAsia="lt-LT"/>
              </w:rPr>
              <w:t>iki</w:t>
            </w:r>
            <w:proofErr w:type="spellEnd"/>
          </w:p>
        </w:tc>
        <w:tc>
          <w:tcPr>
            <w:tcW w:w="1138" w:type="dxa"/>
            <w:tcBorders>
              <w:top w:val="single" w:sz="4" w:space="0" w:color="auto"/>
              <w:left w:val="nil"/>
              <w:bottom w:val="single" w:sz="4" w:space="0" w:color="auto"/>
              <w:right w:val="single" w:sz="4" w:space="0" w:color="auto"/>
            </w:tcBorders>
            <w:shd w:val="clear" w:color="C0C0C0" w:fill="C0C0C0"/>
            <w:noWrap/>
            <w:vAlign w:val="center"/>
            <w:hideMark/>
          </w:tcPr>
          <w:p w14:paraId="0FCFEAAB" w14:textId="77777777" w:rsidR="00776255" w:rsidRPr="00287AB9" w:rsidRDefault="00776255" w:rsidP="00455FF9">
            <w:pP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Gamybos</w:t>
            </w:r>
            <w:proofErr w:type="spellEnd"/>
            <w:r w:rsidRPr="00287AB9">
              <w:rPr>
                <w:rFonts w:ascii="Calibri" w:hAnsi="Calibri" w:cs="Calibri"/>
                <w:b/>
                <w:bCs/>
                <w:color w:val="000000"/>
                <w:sz w:val="18"/>
                <w:szCs w:val="18"/>
                <w:lang w:eastAsia="lt-LT"/>
              </w:rPr>
              <w:t xml:space="preserve"> </w:t>
            </w:r>
            <w:proofErr w:type="spellStart"/>
            <w:r w:rsidRPr="00287AB9">
              <w:rPr>
                <w:rFonts w:ascii="Calibri" w:hAnsi="Calibri" w:cs="Calibri"/>
                <w:b/>
                <w:bCs/>
                <w:color w:val="000000"/>
                <w:sz w:val="18"/>
                <w:szCs w:val="18"/>
                <w:lang w:eastAsia="lt-LT"/>
              </w:rPr>
              <w:t>metai</w:t>
            </w:r>
            <w:proofErr w:type="spellEnd"/>
          </w:p>
        </w:tc>
        <w:tc>
          <w:tcPr>
            <w:tcW w:w="2005" w:type="dxa"/>
            <w:tcBorders>
              <w:top w:val="single" w:sz="4" w:space="0" w:color="auto"/>
              <w:left w:val="nil"/>
              <w:bottom w:val="single" w:sz="4" w:space="0" w:color="auto"/>
              <w:right w:val="single" w:sz="4" w:space="0" w:color="auto"/>
            </w:tcBorders>
            <w:shd w:val="clear" w:color="C0C0C0" w:fill="C0C0C0"/>
            <w:noWrap/>
            <w:vAlign w:val="center"/>
            <w:hideMark/>
          </w:tcPr>
          <w:p w14:paraId="366A5320" w14:textId="77777777" w:rsidR="00776255" w:rsidRPr="00287AB9" w:rsidRDefault="00776255" w:rsidP="00455FF9">
            <w:pPr>
              <w:jc w:val="center"/>
              <w:rPr>
                <w:rFonts w:ascii="Calibri" w:hAnsi="Calibri" w:cs="Calibri"/>
                <w:b/>
                <w:bCs/>
                <w:color w:val="000000"/>
                <w:sz w:val="18"/>
                <w:szCs w:val="18"/>
                <w:lang w:eastAsia="lt-LT"/>
              </w:rPr>
            </w:pPr>
            <w:r w:rsidRPr="00287AB9">
              <w:rPr>
                <w:rFonts w:ascii="Calibri" w:hAnsi="Calibri" w:cs="Calibri"/>
                <w:b/>
                <w:bCs/>
                <w:color w:val="000000"/>
                <w:sz w:val="18"/>
                <w:szCs w:val="18"/>
                <w:lang w:eastAsia="lt-LT"/>
              </w:rPr>
              <w:t>VIN</w:t>
            </w:r>
          </w:p>
        </w:tc>
        <w:tc>
          <w:tcPr>
            <w:tcW w:w="1559" w:type="dxa"/>
            <w:tcBorders>
              <w:top w:val="single" w:sz="4" w:space="0" w:color="auto"/>
              <w:left w:val="nil"/>
              <w:bottom w:val="single" w:sz="4" w:space="0" w:color="auto"/>
              <w:right w:val="single" w:sz="4" w:space="0" w:color="auto"/>
            </w:tcBorders>
            <w:shd w:val="clear" w:color="C0C0C0" w:fill="C0C0C0"/>
            <w:noWrap/>
            <w:vAlign w:val="center"/>
            <w:hideMark/>
          </w:tcPr>
          <w:p w14:paraId="2803C486"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Draudiminė</w:t>
            </w:r>
            <w:proofErr w:type="spellEnd"/>
            <w:r w:rsidRPr="00287AB9">
              <w:rPr>
                <w:rFonts w:ascii="Calibri" w:hAnsi="Calibri" w:cs="Calibri"/>
                <w:b/>
                <w:bCs/>
                <w:color w:val="000000"/>
                <w:sz w:val="18"/>
                <w:szCs w:val="18"/>
                <w:lang w:eastAsia="lt-LT"/>
              </w:rPr>
              <w:t xml:space="preserve"> </w:t>
            </w:r>
            <w:proofErr w:type="spellStart"/>
            <w:r w:rsidRPr="00287AB9">
              <w:rPr>
                <w:rFonts w:ascii="Calibri" w:hAnsi="Calibri" w:cs="Calibri"/>
                <w:b/>
                <w:bCs/>
                <w:color w:val="000000"/>
                <w:sz w:val="18"/>
                <w:szCs w:val="18"/>
                <w:lang w:eastAsia="lt-LT"/>
              </w:rPr>
              <w:t>rizika</w:t>
            </w:r>
            <w:proofErr w:type="spellEnd"/>
          </w:p>
        </w:tc>
        <w:tc>
          <w:tcPr>
            <w:tcW w:w="580" w:type="dxa"/>
            <w:tcBorders>
              <w:top w:val="single" w:sz="4" w:space="0" w:color="auto"/>
              <w:left w:val="nil"/>
              <w:bottom w:val="single" w:sz="4" w:space="0" w:color="auto"/>
              <w:right w:val="single" w:sz="4" w:space="0" w:color="auto"/>
            </w:tcBorders>
            <w:shd w:val="clear" w:color="C0C0C0" w:fill="C0C0C0"/>
          </w:tcPr>
          <w:p w14:paraId="3397109D" w14:textId="77777777" w:rsidR="00776255" w:rsidRPr="00287AB9" w:rsidRDefault="00776255" w:rsidP="00455FF9">
            <w:pPr>
              <w:jc w:val="center"/>
              <w:rPr>
                <w:rFonts w:ascii="Calibri" w:hAnsi="Calibri" w:cs="Calibri"/>
                <w:b/>
                <w:bCs/>
                <w:color w:val="000000"/>
                <w:sz w:val="18"/>
                <w:szCs w:val="18"/>
                <w:lang w:eastAsia="lt-LT"/>
              </w:rPr>
            </w:pPr>
          </w:p>
        </w:tc>
      </w:tr>
      <w:tr w:rsidR="006F0315" w:rsidRPr="00287AB9" w14:paraId="5D77DE46"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278FC6E" w14:textId="3329F202"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0678EFBE" w14:textId="0FF90C7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LSD796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6891EF16" w14:textId="53D10AB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18E1F7F" w14:textId="38212E7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190EL</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45B1253" w14:textId="540186B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Asenizacinė</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4DA9CB2" w14:textId="08157C3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2025-03-04</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41BA2863" w14:textId="47A7FAA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2021-01-19</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1DAC41FF" w14:textId="51C3444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ZCFA81VN302707467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6C99EB" w14:textId="78CDC625"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0559B4C0" w14:textId="2CD8A80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0BE3EE99"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A9709EE" w14:textId="5DF1B012"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F64DBE1" w14:textId="4364229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LSY176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0B544093" w14:textId="51FE7A7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Peugeot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A3E085E" w14:textId="54A2A76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2008</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8D3C421" w14:textId="31096FF5"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F1818DA" w14:textId="20DB1C4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2025-03-09</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0A7E4E92" w14:textId="62BCBFD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2021-03-10</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A98F5C1" w14:textId="1C17781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VR3USHNSKMJ567685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18C83A" w14:textId="6975036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6C62E1D" w14:textId="1A8D8D7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1CCA537C"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424511D0" w14:textId="2D6F7E09"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EC9352C" w14:textId="05F75FE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HPT926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809C64E" w14:textId="35275BE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Audi</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A0978C6" w14:textId="43B7F5E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Q5</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86B26FD" w14:textId="6B68E25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1C37056" w14:textId="206FE5A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2025-03-30</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11B93E1B" w14:textId="13907E5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2015-03-31</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0A904164" w14:textId="3892E6F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WAUZZZ8R9FA108783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2959EA" w14:textId="347E5B02"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C6B55E0" w14:textId="4700583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1FCE8C14"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8F17F1C" w14:textId="35D3FE24"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03A61E75" w14:textId="6EC0743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HDB351</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6EB1458" w14:textId="5BEABA0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MB</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3784364" w14:textId="61B2C617"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Atego</w:t>
            </w:r>
            <w:proofErr w:type="spellEnd"/>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7BE41D9" w14:textId="49C75FD3"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8F0F899" w14:textId="123FD3E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2025-04-06</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7F7DEC74" w14:textId="69C7553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2002-06-07</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1CE52D68" w14:textId="0F9CF67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WDB9505031K744763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F0BADA6" w14:textId="0622CB5E"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1E117BFE" w14:textId="6678762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69B38656"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1E095B5" w14:textId="4F738507"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5</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FDC34AB" w14:textId="68161AE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HDB352</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DDD5DE3" w14:textId="7EF0B4D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067982C" w14:textId="456DA0A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Premium</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1458722" w14:textId="0020865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35DF134" w14:textId="0979C9C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2025-04-06</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65FB272A" w14:textId="016B589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2002-03-04</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6F1A56D6" w14:textId="4FCEB6E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VF622ACB000100099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82551D" w14:textId="16319B7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03081FAB" w14:textId="2ABABB8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44A1D475"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7357952" w14:textId="251CD055"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6</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497C14BB" w14:textId="536C71A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G608M</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83430E3" w14:textId="4FD1DA3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BGP-180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5443DF8" w14:textId="7DAC7A0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180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60A3433" w14:textId="6BBA7C75"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Autogreideris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08171F4" w14:textId="4127FAF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2025-04-06</w:t>
            </w:r>
          </w:p>
        </w:tc>
        <w:tc>
          <w:tcPr>
            <w:tcW w:w="1138" w:type="dxa"/>
            <w:tcBorders>
              <w:top w:val="single" w:sz="4" w:space="0" w:color="auto"/>
              <w:left w:val="nil"/>
              <w:bottom w:val="single" w:sz="4" w:space="0" w:color="auto"/>
              <w:right w:val="single" w:sz="4" w:space="0" w:color="E7E6E6"/>
            </w:tcBorders>
            <w:shd w:val="clear" w:color="auto" w:fill="auto"/>
            <w:vAlign w:val="bottom"/>
            <w:hideMark/>
          </w:tcPr>
          <w:p w14:paraId="70FD66EB" w14:textId="35D32567" w:rsidR="006F0315" w:rsidRPr="006F0315" w:rsidRDefault="006F0315" w:rsidP="006F0315">
            <w:pPr>
              <w:rPr>
                <w:rFonts w:ascii="Calibri" w:hAnsi="Calibri" w:cs="Calibri"/>
                <w:color w:val="000000"/>
                <w:sz w:val="18"/>
                <w:szCs w:val="20"/>
                <w:lang w:eastAsia="lt-LT"/>
              </w:rPr>
            </w:pP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446237F0" w14:textId="6663721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08C1B1" w14:textId="6A7B1CD9"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5FB4C0F" w14:textId="100EAEDD" w:rsidR="006F0315" w:rsidRPr="006F0315" w:rsidRDefault="006F0315" w:rsidP="006F0315">
            <w:pPr>
              <w:rPr>
                <w:rFonts w:ascii="Calibri" w:hAnsi="Calibri" w:cs="Calibri"/>
                <w:color w:val="000000"/>
                <w:sz w:val="18"/>
                <w:szCs w:val="20"/>
                <w:lang w:eastAsia="lt-LT"/>
              </w:rPr>
            </w:pPr>
          </w:p>
        </w:tc>
      </w:tr>
      <w:tr w:rsidR="006F0315" w:rsidRPr="00287AB9" w14:paraId="028FD175"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0F6073D5" w14:textId="0ECE331D"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7</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0248785E" w14:textId="62F5105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G644A</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13E544A" w14:textId="616CDDA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Claas</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F345FD2" w14:textId="4D42AAF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Arion 650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74CC9F6" w14:textId="003C5D5B"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Traktorius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7ECD7EE" w14:textId="7CF539E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2025-04-07</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14249F14" w14:textId="5D1A5A4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2022-04-11</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5BF77F08" w14:textId="354CBCF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VPKTA7400A9602405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D13BA9" w14:textId="4C190D95"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35EA8F7F" w14:textId="782AE83D" w:rsidR="006F0315" w:rsidRPr="006F0315" w:rsidRDefault="006F0315" w:rsidP="006F0315">
            <w:pPr>
              <w:rPr>
                <w:rFonts w:ascii="Calibri" w:hAnsi="Calibri" w:cs="Calibri"/>
                <w:color w:val="000000"/>
                <w:sz w:val="18"/>
                <w:szCs w:val="20"/>
                <w:lang w:eastAsia="lt-LT"/>
              </w:rPr>
            </w:pPr>
          </w:p>
        </w:tc>
      </w:tr>
      <w:tr w:rsidR="006F0315" w:rsidRPr="00287AB9" w14:paraId="3991D1B3"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2633292" w14:textId="59BE05CF"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8</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1297E64F" w14:textId="783D5E5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F451O</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686B11F4" w14:textId="1586B07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2PTS4</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E9CB2C0" w14:textId="215F491D"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C826C49" w14:textId="7D821D53"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0280DBCE" w14:textId="77A0E8C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2025-04-07</w:t>
            </w:r>
          </w:p>
        </w:tc>
        <w:tc>
          <w:tcPr>
            <w:tcW w:w="1138" w:type="dxa"/>
            <w:tcBorders>
              <w:top w:val="single" w:sz="4" w:space="0" w:color="auto"/>
              <w:left w:val="nil"/>
              <w:bottom w:val="single" w:sz="4" w:space="0" w:color="auto"/>
              <w:right w:val="single" w:sz="4" w:space="0" w:color="E7E6E6"/>
            </w:tcBorders>
            <w:shd w:val="clear" w:color="auto" w:fill="auto"/>
            <w:vAlign w:val="bottom"/>
            <w:hideMark/>
          </w:tcPr>
          <w:p w14:paraId="247D128E" w14:textId="16021E0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6D3D8536" w14:textId="4BED448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C2C5F3A" w14:textId="5D9EDD59"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D4E2296" w14:textId="329E9725" w:rsidR="006F0315" w:rsidRPr="006F0315" w:rsidRDefault="006F0315" w:rsidP="006F0315">
            <w:pPr>
              <w:rPr>
                <w:rFonts w:ascii="Calibri" w:hAnsi="Calibri" w:cs="Calibri"/>
                <w:color w:val="000000"/>
                <w:sz w:val="18"/>
                <w:szCs w:val="20"/>
                <w:lang w:eastAsia="lt-LT"/>
              </w:rPr>
            </w:pPr>
          </w:p>
        </w:tc>
      </w:tr>
      <w:tr w:rsidR="006F0315" w:rsidRPr="00287AB9" w14:paraId="7B654B64"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A268796" w14:textId="2590A0B0"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9</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32C4AE1" w14:textId="6D46733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F448O</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54154DB" w14:textId="3408DB7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MTZ-82</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6613B76" w14:textId="5BF1FC0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82</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B32F8E8" w14:textId="4044831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Traktorius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D83AA5C" w14:textId="11738E8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2025-04-11</w:t>
            </w:r>
          </w:p>
        </w:tc>
        <w:tc>
          <w:tcPr>
            <w:tcW w:w="1138" w:type="dxa"/>
            <w:tcBorders>
              <w:top w:val="single" w:sz="4" w:space="0" w:color="auto"/>
              <w:left w:val="nil"/>
              <w:bottom w:val="single" w:sz="4" w:space="0" w:color="auto"/>
              <w:right w:val="nil"/>
            </w:tcBorders>
            <w:shd w:val="clear" w:color="auto" w:fill="auto"/>
            <w:vAlign w:val="bottom"/>
            <w:hideMark/>
          </w:tcPr>
          <w:p w14:paraId="2F2B493D" w14:textId="429C028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1999</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2AA57D62" w14:textId="36C07AC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8023223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C7D25F" w14:textId="42E30CFA"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1DE6212" w14:textId="1B75B2CE" w:rsidR="006F0315" w:rsidRPr="006F0315" w:rsidRDefault="006F0315" w:rsidP="006F0315">
            <w:pPr>
              <w:rPr>
                <w:rFonts w:ascii="Calibri" w:hAnsi="Calibri" w:cs="Calibri"/>
                <w:color w:val="000000"/>
                <w:sz w:val="18"/>
                <w:szCs w:val="20"/>
                <w:lang w:eastAsia="lt-LT"/>
              </w:rPr>
            </w:pPr>
          </w:p>
        </w:tc>
      </w:tr>
      <w:tr w:rsidR="006F0315" w:rsidRPr="00287AB9" w14:paraId="74454894"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780A2918" w14:textId="3756CD9A"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10</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38D781F8" w14:textId="45033FE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F072L</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EA1D17F" w14:textId="430CC16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MTZ-82</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0EEDD23" w14:textId="483D8E2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82</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6A6660D" w14:textId="349609A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Traktorius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8A5CE7F" w14:textId="62C7768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2025-04-18</w:t>
            </w:r>
          </w:p>
        </w:tc>
        <w:tc>
          <w:tcPr>
            <w:tcW w:w="1138" w:type="dxa"/>
            <w:tcBorders>
              <w:top w:val="single" w:sz="4" w:space="0" w:color="auto"/>
              <w:left w:val="nil"/>
              <w:bottom w:val="single" w:sz="4" w:space="0" w:color="auto"/>
              <w:right w:val="nil"/>
            </w:tcBorders>
            <w:shd w:val="clear" w:color="auto" w:fill="auto"/>
            <w:noWrap/>
            <w:vAlign w:val="bottom"/>
            <w:hideMark/>
          </w:tcPr>
          <w:p w14:paraId="0BEFCCCF" w14:textId="191A4DB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0990DF9E" w14:textId="2BB4734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DF6FA4" w14:textId="638F55F0"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37CAA5BE" w14:textId="77777777" w:rsidR="006F0315" w:rsidRPr="006F0315" w:rsidRDefault="006F0315" w:rsidP="006F0315">
            <w:pPr>
              <w:rPr>
                <w:rFonts w:ascii="Calibri" w:hAnsi="Calibri" w:cs="Calibri"/>
                <w:color w:val="000000"/>
                <w:sz w:val="18"/>
                <w:szCs w:val="20"/>
                <w:lang w:eastAsia="lt-LT"/>
              </w:rPr>
            </w:pPr>
          </w:p>
        </w:tc>
      </w:tr>
      <w:tr w:rsidR="006F0315" w:rsidRPr="00287AB9" w14:paraId="6342F053"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0FE5ED0" w14:textId="25900BE5"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11</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59880D94" w14:textId="03B3CA2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F447O</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37DD390" w14:textId="035B260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MTZ-82</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D2A0B43" w14:textId="1837DF2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82</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0FEDBE8" w14:textId="491E5635"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Traktorius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C4759ED" w14:textId="0273F3D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2025-04-18</w:t>
            </w:r>
          </w:p>
        </w:tc>
        <w:tc>
          <w:tcPr>
            <w:tcW w:w="1138" w:type="dxa"/>
            <w:tcBorders>
              <w:top w:val="single" w:sz="4" w:space="0" w:color="auto"/>
              <w:left w:val="nil"/>
              <w:bottom w:val="single" w:sz="4" w:space="0" w:color="auto"/>
              <w:right w:val="single" w:sz="4" w:space="0" w:color="E7E6E6"/>
            </w:tcBorders>
            <w:shd w:val="clear" w:color="auto" w:fill="auto"/>
            <w:vAlign w:val="bottom"/>
            <w:hideMark/>
          </w:tcPr>
          <w:p w14:paraId="5851C2AC" w14:textId="05E4E44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53A617C6" w14:textId="0F70239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EAF839" w14:textId="4484633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42416EC2" w14:textId="77777777" w:rsidR="006F0315" w:rsidRPr="006F0315" w:rsidRDefault="006F0315" w:rsidP="006F0315">
            <w:pPr>
              <w:rPr>
                <w:rFonts w:ascii="Calibri" w:hAnsi="Calibri" w:cs="Calibri"/>
                <w:color w:val="000000"/>
                <w:sz w:val="18"/>
                <w:szCs w:val="20"/>
                <w:lang w:eastAsia="lt-LT"/>
              </w:rPr>
            </w:pPr>
          </w:p>
        </w:tc>
      </w:tr>
      <w:tr w:rsidR="006F0315" w:rsidRPr="00287AB9" w14:paraId="615DF0CB"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A0A96EB" w14:textId="257A62F0"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12</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34C6507" w14:textId="1B83B3C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G611M</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44CC8519" w14:textId="44BF952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EO 2621</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51AFBD3" w14:textId="66D1E3F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2621</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73BD580" w14:textId="72C3106D"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Ekskavatorius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D7A4F1D" w14:textId="5E82AE8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2025-04-24</w:t>
            </w:r>
          </w:p>
        </w:tc>
        <w:tc>
          <w:tcPr>
            <w:tcW w:w="1138" w:type="dxa"/>
            <w:tcBorders>
              <w:top w:val="single" w:sz="4" w:space="0" w:color="auto"/>
              <w:left w:val="nil"/>
              <w:bottom w:val="single" w:sz="4" w:space="0" w:color="auto"/>
              <w:right w:val="single" w:sz="4" w:space="0" w:color="E7E6E6"/>
            </w:tcBorders>
            <w:shd w:val="clear" w:color="auto" w:fill="auto"/>
            <w:noWrap/>
            <w:vAlign w:val="bottom"/>
            <w:hideMark/>
          </w:tcPr>
          <w:p w14:paraId="1839ED8B" w14:textId="7AEC3E5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015AB774" w14:textId="20AFF42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3C9B56" w14:textId="4221509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001FDC95" w14:textId="77777777" w:rsidR="006F0315" w:rsidRPr="006F0315" w:rsidRDefault="006F0315" w:rsidP="006F0315">
            <w:pPr>
              <w:rPr>
                <w:rFonts w:ascii="Calibri" w:hAnsi="Calibri" w:cs="Calibri"/>
                <w:color w:val="000000"/>
                <w:sz w:val="18"/>
                <w:szCs w:val="20"/>
                <w:lang w:eastAsia="lt-LT"/>
              </w:rPr>
            </w:pPr>
          </w:p>
        </w:tc>
      </w:tr>
      <w:tr w:rsidR="006F0315" w:rsidRPr="00287AB9" w14:paraId="23EE9A3E"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BEB87D4" w14:textId="1EE65CE7"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13</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45C6CC06" w14:textId="7BAC2B6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LAR938</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68DCD54" w14:textId="5B7462C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90B16D6" w14:textId="0A5BCB8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Daily</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977EB60" w14:textId="1872C601"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Autobokštelis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088DC7B3" w14:textId="02CEACF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2025-05-11</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4232E163" w14:textId="6300994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2019-04-15</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34FD781E" w14:textId="1FEDD28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ZCFC235D405278383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F5F8FA" w14:textId="3456259C"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495D861B" w14:textId="67ED9AA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N1</w:t>
            </w:r>
          </w:p>
        </w:tc>
      </w:tr>
      <w:tr w:rsidR="006F0315" w:rsidRPr="00287AB9" w14:paraId="36471043"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3A00D99" w14:textId="045C54A2"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14</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E366E96" w14:textId="3465EDE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G609M</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093D5FB0" w14:textId="11D7919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VTZ</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28CABB2" w14:textId="6AEB90B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T-30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9A38D74" w14:textId="1E28F823"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Traktorius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5276610C" w14:textId="14AA333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2025-05-11</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2275F542" w14:textId="0306FEC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2001-04-11</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24EAE09" w14:textId="426710A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694958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774691" w14:textId="5DBF7045"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DDB0476" w14:textId="77777777" w:rsidR="006F0315" w:rsidRPr="006F0315" w:rsidRDefault="006F0315" w:rsidP="006F0315">
            <w:pPr>
              <w:rPr>
                <w:rFonts w:ascii="Calibri" w:hAnsi="Calibri" w:cs="Calibri"/>
                <w:color w:val="000000"/>
                <w:sz w:val="18"/>
                <w:szCs w:val="20"/>
                <w:lang w:eastAsia="lt-LT"/>
              </w:rPr>
            </w:pPr>
          </w:p>
        </w:tc>
      </w:tr>
      <w:tr w:rsidR="006F0315" w:rsidRPr="00287AB9" w14:paraId="2E72A052"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F47BBAC" w14:textId="68C007A7"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15</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5DF78D73" w14:textId="572108B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JH683</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CFA580E" w14:textId="41221C4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Neptun</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B1104C7" w14:textId="3AC00AE9"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6F10B27" w14:textId="6DA7D827"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845AE3D" w14:textId="64F1448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2025-05-13</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143A1030" w14:textId="0CDBB35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2018-04-20</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128BB37E" w14:textId="118D9C0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SXERR236NJS000042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71A924" w14:textId="2784E51E"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67727EAD" w14:textId="77777777" w:rsidR="006F0315" w:rsidRPr="006F0315" w:rsidRDefault="006F0315" w:rsidP="006F0315">
            <w:pPr>
              <w:rPr>
                <w:rFonts w:ascii="Calibri" w:hAnsi="Calibri" w:cs="Calibri"/>
                <w:color w:val="000000"/>
                <w:sz w:val="18"/>
                <w:szCs w:val="20"/>
                <w:lang w:eastAsia="lt-LT"/>
              </w:rPr>
            </w:pPr>
          </w:p>
        </w:tc>
      </w:tr>
      <w:tr w:rsidR="006F0315" w:rsidRPr="00287AB9" w14:paraId="232ED7B6"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7E7D2BB9" w14:textId="7F377FA3"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16</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303526B" w14:textId="21CD5F6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JEH452</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17D903D" w14:textId="5A721B0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Opel</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91344EF" w14:textId="6C07DAC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Mokka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3485752" w14:textId="741396CB"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94ABE1B" w14:textId="6A8E33E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2025-05-26</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636BD910" w14:textId="5962597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2016-04-29</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3B73310D" w14:textId="1010D75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W0LJB7EE3GB612041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2D8B53" w14:textId="4A96B512"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6746D38E" w14:textId="12AD591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79751E6B"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71634E3" w14:textId="454E71FA"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17</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09F7C528" w14:textId="1895BF7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NCT436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01533719" w14:textId="4DAB5EA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MAN</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07569F5" w14:textId="67F39F1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TGE</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36EDED4" w14:textId="7A739A7C"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F6755F1" w14:textId="061B56E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2025-06-06</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2A58B9BF" w14:textId="3D45B2F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2024-06-06</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8DA9AE5" w14:textId="6BE471E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WMA08VUZ6R9026970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751A1B" w14:textId="19C66493"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877729F" w14:textId="720B9C5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N1</w:t>
            </w:r>
          </w:p>
        </w:tc>
      </w:tr>
      <w:tr w:rsidR="006F0315" w:rsidRPr="00287AB9" w14:paraId="58607EF4"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D1CD4DA" w14:textId="6E4D14E3"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18</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61E6AE9" w14:textId="6321850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HEJ839</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07F863EF" w14:textId="67B8FD4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VW</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F1E81E4" w14:textId="5591127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Caddy</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069FF44" w14:textId="28C22420"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D729BB5" w14:textId="3D58DAD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2025-06-28</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60CC5DF2" w14:textId="6A9BF27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2006-10-12</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1B3CFC09" w14:textId="64D4958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WV2ZZZ2KZ7X041413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9DA70F" w14:textId="2FCB8C6B"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41EB05B" w14:textId="2ED6B07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7A42BCF9"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08F34610" w14:textId="26C4108C"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19</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7D38B1B" w14:textId="1AC4430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C585H</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098C8CF6" w14:textId="00333AE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JCB</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0088079" w14:textId="1EBBFA3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3CX</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1358A43" w14:textId="74E9CA6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Ekskavatorius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4E05D9D2" w14:textId="4F05490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2025-07-09</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518230F1" w14:textId="0BB8E8C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2016-06-30</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0A9C7DB9" w14:textId="1034136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JCB3CX4TP02443579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8FD276" w14:textId="298BDCED"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1889D1CF" w14:textId="77777777" w:rsidR="006F0315" w:rsidRPr="006F0315" w:rsidRDefault="006F0315" w:rsidP="006F0315">
            <w:pPr>
              <w:rPr>
                <w:rFonts w:ascii="Calibri" w:hAnsi="Calibri" w:cs="Calibri"/>
                <w:color w:val="000000"/>
                <w:sz w:val="18"/>
                <w:szCs w:val="20"/>
                <w:lang w:eastAsia="lt-LT"/>
              </w:rPr>
            </w:pPr>
          </w:p>
        </w:tc>
      </w:tr>
      <w:tr w:rsidR="006F0315" w:rsidRPr="00287AB9" w14:paraId="63A21B34"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D58A74C" w14:textId="2E08AB25"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20</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D16FEC6" w14:textId="4A4AA16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KMJ479</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638EEFB" w14:textId="4857756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1351989" w14:textId="7929C062"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Stralis</w:t>
            </w:r>
            <w:proofErr w:type="spellEnd"/>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D21441B" w14:textId="421B61D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03EA783" w14:textId="2FB5751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2025-07-10</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6EAD1A96" w14:textId="71586DF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2018-07-11</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01E1F012" w14:textId="0F789B7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WJMA62ANX0C397141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C39484" w14:textId="46333AD0"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11256BB8" w14:textId="3A60EAE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75D2DC92"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CFA7DEB" w14:textId="6CF4D394"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21</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10BD8D05" w14:textId="655805E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OP128</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2D7BAD4" w14:textId="6503B8A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LORRIES</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92731D4" w14:textId="49C4051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S221</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FAF718D" w14:textId="1A3F39A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8A3F866" w14:textId="5010424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2025-07-11</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457D5A83" w14:textId="689E0C5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2021-07-27</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75063E5C" w14:textId="6B064CE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SXZS22100M1001800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934969" w14:textId="7D05660E"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2C73E988" w14:textId="53292065" w:rsidR="006F0315" w:rsidRPr="006F0315" w:rsidRDefault="006F0315" w:rsidP="006F0315">
            <w:pPr>
              <w:rPr>
                <w:rFonts w:ascii="Calibri" w:hAnsi="Calibri" w:cs="Calibri"/>
                <w:color w:val="000000"/>
                <w:sz w:val="18"/>
                <w:szCs w:val="20"/>
                <w:lang w:eastAsia="lt-LT"/>
              </w:rPr>
            </w:pPr>
          </w:p>
        </w:tc>
      </w:tr>
      <w:tr w:rsidR="006F0315" w:rsidRPr="00287AB9" w14:paraId="62D6F562"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3564C8E6" w14:textId="2410D9E8"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22</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67BDCC5" w14:textId="3380D21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JFM458</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08D15AC5" w14:textId="2FBFD39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VW</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293EBF1" w14:textId="2D46874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Transporter</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FCF551D" w14:textId="664C8FA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0012E33" w14:textId="5161F90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2025-07-12</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38562D40" w14:textId="284ECC2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2004-05-03</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5D12B81B" w14:textId="3A87D96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WV1ZZZ7JZ4X036900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2DC511" w14:textId="356937A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20EDEE2D" w14:textId="36F3659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N1</w:t>
            </w:r>
          </w:p>
        </w:tc>
      </w:tr>
      <w:tr w:rsidR="006F0315" w:rsidRPr="00287AB9" w14:paraId="5F82D82D"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B90A3EA" w14:textId="10928191"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23</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6ED36C1" w14:textId="7DEDABA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GDL453</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55A4F92" w14:textId="330046F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4AB7C7E" w14:textId="6C3DD60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Premium</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1D3A957" w14:textId="7B845BAA"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01457F5" w14:textId="41FD5C9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2025-07-23</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777F1450" w14:textId="1609619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2012-07-17</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613B37BF" w14:textId="4F6C8F8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VF629CHA000001703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D68FCD" w14:textId="0C37A89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3D577727" w14:textId="4E4B319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1B8EECEC"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39AC1B5A" w14:textId="75CE06EE"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24</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1AA21FD8" w14:textId="49015AE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GDL190</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8AC5445" w14:textId="10B8F82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629BABF" w14:textId="779AE40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Premium</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9EE2FDD" w14:textId="0DE46E7E"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1AF2280" w14:textId="46CD75F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2025-07-23</w:t>
            </w:r>
          </w:p>
        </w:tc>
        <w:tc>
          <w:tcPr>
            <w:tcW w:w="1138" w:type="dxa"/>
            <w:tcBorders>
              <w:top w:val="single" w:sz="4" w:space="0" w:color="auto"/>
              <w:left w:val="nil"/>
              <w:bottom w:val="single" w:sz="4" w:space="0" w:color="auto"/>
              <w:right w:val="nil"/>
            </w:tcBorders>
            <w:shd w:val="clear" w:color="auto" w:fill="auto"/>
            <w:vAlign w:val="center"/>
            <w:hideMark/>
          </w:tcPr>
          <w:p w14:paraId="66CB73F2" w14:textId="5854800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2012-07-10</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262BF70A" w14:textId="46E9334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VF624CPD000004511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B0F23A" w14:textId="2B923DF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424992BB" w14:textId="165E38E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53E5C64B"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523DD2B" w14:textId="4B55EAE7"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25</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5BE8A6BE" w14:textId="3359C15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MTR670</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0751A4FD" w14:textId="71B3D1B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SCANIA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23328D8" w14:textId="51203C7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P250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FB2C361" w14:textId="47CCBC10"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7FE4311" w14:textId="7C33C73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2025-07-29</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205FD36C" w14:textId="79F7E51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2020-07-03</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173E8D76" w14:textId="62E3910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YS2P4X20009267717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C59652" w14:textId="74FD981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1824B94F" w14:textId="3FC03D8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2272C8F1"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30F506BC" w14:textId="6B83333C"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26</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43102BD2" w14:textId="067704A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T785O</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E6DE2BE" w14:textId="63D9295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XTS100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8A0697E" w14:textId="417873E3"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CFBD1C6" w14:textId="10B4DCB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3AB9250" w14:textId="304DE6E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2025-08-15</w:t>
            </w:r>
          </w:p>
        </w:tc>
        <w:tc>
          <w:tcPr>
            <w:tcW w:w="1138" w:type="dxa"/>
            <w:tcBorders>
              <w:top w:val="single" w:sz="4" w:space="0" w:color="auto"/>
              <w:left w:val="nil"/>
              <w:bottom w:val="single" w:sz="4" w:space="0" w:color="auto"/>
              <w:right w:val="single" w:sz="4" w:space="0" w:color="E7E6E6"/>
            </w:tcBorders>
            <w:shd w:val="clear" w:color="auto" w:fill="auto"/>
            <w:vAlign w:val="bottom"/>
            <w:hideMark/>
          </w:tcPr>
          <w:p w14:paraId="4818EACB" w14:textId="2542AC3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7EF43E84" w14:textId="7B93259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0F46CF" w14:textId="6404741B"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141C72F4" w14:textId="19E70E5F" w:rsidR="006F0315" w:rsidRPr="006F0315" w:rsidRDefault="006F0315" w:rsidP="006F0315">
            <w:pPr>
              <w:rPr>
                <w:rFonts w:ascii="Calibri" w:hAnsi="Calibri" w:cs="Calibri"/>
                <w:color w:val="000000"/>
                <w:sz w:val="18"/>
                <w:szCs w:val="20"/>
                <w:lang w:eastAsia="lt-LT"/>
              </w:rPr>
            </w:pPr>
          </w:p>
        </w:tc>
      </w:tr>
      <w:tr w:rsidR="006F0315" w:rsidRPr="00287AB9" w14:paraId="34CD8F58"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8939846" w14:textId="5288BD52"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27</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41457D49" w14:textId="7429F97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JUE248</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1E43AC7" w14:textId="0093234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Škoda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BAFB54A" w14:textId="0A54DCF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Fabia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ECABF49" w14:textId="5D1BCCD3"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3192079" w14:textId="6C6ECA7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2025-08-15</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65FF8A56" w14:textId="028A98B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2013-10-17</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176AF0EB" w14:textId="146B32D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TMBES25J6E3056396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A91B85" w14:textId="400EEEDA"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E91A756" w14:textId="1E20ACD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4B1C2B8C"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4D00FB9C" w14:textId="2CD76D2C"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28</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39C164F1" w14:textId="67D3CFF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F4520</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4B4A4026" w14:textId="677CED5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BGP-180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A8BE065" w14:textId="4827A2A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180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32C86CA" w14:textId="6AB6565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Autogreideris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E3BD637" w14:textId="4DCA464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2025-09-07</w:t>
            </w:r>
          </w:p>
        </w:tc>
        <w:tc>
          <w:tcPr>
            <w:tcW w:w="1138" w:type="dxa"/>
            <w:tcBorders>
              <w:top w:val="single" w:sz="4" w:space="0" w:color="auto"/>
              <w:left w:val="nil"/>
              <w:bottom w:val="single" w:sz="4" w:space="0" w:color="auto"/>
              <w:right w:val="single" w:sz="4" w:space="0" w:color="E7E6E6"/>
            </w:tcBorders>
            <w:shd w:val="clear" w:color="auto" w:fill="auto"/>
            <w:vAlign w:val="bottom"/>
            <w:hideMark/>
          </w:tcPr>
          <w:p w14:paraId="1895C5DD" w14:textId="63F6467D" w:rsidR="006F0315" w:rsidRPr="006F0315" w:rsidRDefault="006F0315" w:rsidP="006F0315">
            <w:pPr>
              <w:rPr>
                <w:rFonts w:ascii="Calibri" w:hAnsi="Calibri" w:cs="Calibri"/>
                <w:color w:val="000000"/>
                <w:sz w:val="18"/>
                <w:szCs w:val="20"/>
                <w:lang w:eastAsia="lt-LT"/>
              </w:rPr>
            </w:pP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44D46682" w14:textId="3050820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36D5E0C" w14:textId="7A3D8A8E"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35BDBD83" w14:textId="25F97614" w:rsidR="006F0315" w:rsidRPr="006F0315" w:rsidRDefault="006F0315" w:rsidP="006F0315">
            <w:pPr>
              <w:rPr>
                <w:rFonts w:ascii="Calibri" w:hAnsi="Calibri" w:cs="Calibri"/>
                <w:color w:val="000000"/>
                <w:sz w:val="18"/>
                <w:szCs w:val="20"/>
                <w:lang w:eastAsia="lt-LT"/>
              </w:rPr>
            </w:pPr>
          </w:p>
        </w:tc>
      </w:tr>
      <w:tr w:rsidR="006F0315" w:rsidRPr="00287AB9" w14:paraId="4DB12E43"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2BF755A" w14:textId="4E97746A"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29</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5605A8DA" w14:textId="4B1FFB1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FBL327</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22BA503" w14:textId="1D5E799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VW</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F663A8E" w14:textId="75C2260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Transporter</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FE14AF4" w14:textId="3C2A981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10545AA" w14:textId="75EB019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2025-09-21</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624E481F" w14:textId="6A28E67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1996-03-04</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7031C465" w14:textId="2174254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WV2ZZZ70ZTH061472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484F8D" w14:textId="144F22D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3120AD9D" w14:textId="106A9B4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5C6E8179"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1488C18" w14:textId="08DD0D75"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30</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73340B1" w14:textId="4B1E299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JHU940</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0445CD8D" w14:textId="38BCF8D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4EB4875" w14:textId="1ED815D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Daily</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14766C0" w14:textId="18A3D88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B3DC112" w14:textId="596C679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2025-09-24</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4B24A9E7" w14:textId="298C44C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2016-08-24</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5896DF01" w14:textId="4947880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ZCFC270C705108329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F60C45" w14:textId="5A889C6A"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304183EA" w14:textId="45E565F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N2</w:t>
            </w:r>
          </w:p>
        </w:tc>
      </w:tr>
      <w:tr w:rsidR="006F0315" w:rsidRPr="00287AB9" w14:paraId="71637EDC"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669D427" w14:textId="6396F340"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31</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4FCA3CC" w14:textId="391F628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BNU945</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B24BBD4" w14:textId="23A783F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MB</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B466B16" w14:textId="75B0C2D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2527</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787183E" w14:textId="7737521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Savivartis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4B9AFB4" w14:textId="7ABFF3C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2025-09-24</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42967A89" w14:textId="5C86756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1995-11-06</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1E7B40F" w14:textId="403EF90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WDB6530722K121208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F37891" w14:textId="2F6E370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276539B4" w14:textId="11BE359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14280CB3"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106C146" w14:textId="31FB90E9"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32</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4B315DF1" w14:textId="77606D8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MCI598</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FEDB347" w14:textId="7FF13B7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D0384A2" w14:textId="2844AE1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S-Way</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B040C86" w14:textId="2A473F0C"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55614A11" w14:textId="649BA7F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2025-09-27</w:t>
            </w:r>
          </w:p>
        </w:tc>
        <w:tc>
          <w:tcPr>
            <w:tcW w:w="1138" w:type="dxa"/>
            <w:tcBorders>
              <w:top w:val="single" w:sz="4" w:space="0" w:color="auto"/>
              <w:left w:val="nil"/>
              <w:bottom w:val="single" w:sz="4" w:space="0" w:color="auto"/>
              <w:right w:val="nil"/>
            </w:tcBorders>
            <w:shd w:val="clear" w:color="auto" w:fill="auto"/>
            <w:noWrap/>
            <w:vAlign w:val="center"/>
            <w:hideMark/>
          </w:tcPr>
          <w:p w14:paraId="106362C4" w14:textId="4286CEB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2021-09-30</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4FD0C4F4" w14:textId="16DEC0A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WJMA62AP00C457610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20B6FC" w14:textId="4E0728C9"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5D189C10" w14:textId="03B4744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3771B340"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F7BDE4E" w14:textId="139EA7FB"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33</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E0C47C7" w14:textId="167CB05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5776LI</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82A7749" w14:textId="2DD443C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Volvo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02EE4C5" w14:textId="02CEA0C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BL71</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20B045A" w14:textId="44EA900B"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Ekskavatorius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BB2BFAC" w14:textId="4C87304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2025-10-09</w:t>
            </w:r>
          </w:p>
        </w:tc>
        <w:tc>
          <w:tcPr>
            <w:tcW w:w="1138" w:type="dxa"/>
            <w:tcBorders>
              <w:top w:val="single" w:sz="4" w:space="0" w:color="auto"/>
              <w:left w:val="nil"/>
              <w:bottom w:val="single" w:sz="4" w:space="0" w:color="auto"/>
              <w:right w:val="nil"/>
            </w:tcBorders>
            <w:shd w:val="clear" w:color="auto" w:fill="auto"/>
            <w:vAlign w:val="bottom"/>
            <w:hideMark/>
          </w:tcPr>
          <w:p w14:paraId="336FFC95" w14:textId="7953FFE9" w:rsidR="006F0315" w:rsidRPr="006F0315" w:rsidRDefault="006F0315" w:rsidP="006F0315">
            <w:pPr>
              <w:rPr>
                <w:rFonts w:ascii="Calibri" w:hAnsi="Calibri" w:cs="Calibri"/>
                <w:color w:val="000000"/>
                <w:sz w:val="18"/>
                <w:szCs w:val="20"/>
                <w:lang w:eastAsia="lt-LT"/>
              </w:rPr>
            </w:pP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6A39A476" w14:textId="2025A88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6735E2" w14:textId="558F97C5"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28AF1F9" w14:textId="00BE5190" w:rsidR="006F0315" w:rsidRPr="006F0315" w:rsidRDefault="006F0315" w:rsidP="006F0315">
            <w:pPr>
              <w:rPr>
                <w:rFonts w:ascii="Calibri" w:hAnsi="Calibri" w:cs="Calibri"/>
                <w:color w:val="000000"/>
                <w:sz w:val="18"/>
                <w:szCs w:val="20"/>
                <w:lang w:eastAsia="lt-LT"/>
              </w:rPr>
            </w:pPr>
          </w:p>
        </w:tc>
      </w:tr>
      <w:tr w:rsidR="006F0315" w:rsidRPr="00287AB9" w14:paraId="6A71F817"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FF67744" w14:textId="12E500C0"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34</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4D4A3D73" w14:textId="07FF06C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BOL425</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4244523" w14:textId="5032B33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MAZ</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E7D19D1" w14:textId="6035E59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555132</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054596A" w14:textId="78EDB789"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Savivartis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4EF72653" w14:textId="6DBC4A1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2025-10-13</w:t>
            </w:r>
          </w:p>
        </w:tc>
        <w:tc>
          <w:tcPr>
            <w:tcW w:w="1138" w:type="dxa"/>
            <w:tcBorders>
              <w:top w:val="single" w:sz="4" w:space="0" w:color="auto"/>
              <w:left w:val="nil"/>
              <w:bottom w:val="single" w:sz="4" w:space="0" w:color="auto"/>
              <w:right w:val="nil"/>
            </w:tcBorders>
            <w:shd w:val="clear" w:color="auto" w:fill="auto"/>
            <w:vAlign w:val="center"/>
            <w:hideMark/>
          </w:tcPr>
          <w:p w14:paraId="7A8630CA" w14:textId="490018E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2006-04-29</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090AB224" w14:textId="4183B37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Z3C5551326V000025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60D32F" w14:textId="2143932A"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6F92B68B" w14:textId="73021BD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0FC53813"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31478577" w14:textId="19F1765C"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35</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1FD7EA6B" w14:textId="103A4C1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NGA532</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948C996" w14:textId="5F5359D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86A5A9B" w14:textId="501F97F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PRA3</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322C15A" w14:textId="693CA44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Savivartis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476079C1" w14:textId="2F17BA9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2025-10-28</w:t>
            </w:r>
          </w:p>
        </w:tc>
        <w:tc>
          <w:tcPr>
            <w:tcW w:w="1138" w:type="dxa"/>
            <w:tcBorders>
              <w:top w:val="single" w:sz="4" w:space="0" w:color="auto"/>
              <w:left w:val="nil"/>
              <w:bottom w:val="single" w:sz="4" w:space="0" w:color="auto"/>
              <w:right w:val="nil"/>
            </w:tcBorders>
            <w:shd w:val="clear" w:color="auto" w:fill="auto"/>
            <w:vAlign w:val="center"/>
            <w:hideMark/>
          </w:tcPr>
          <w:p w14:paraId="5B2BB5B5" w14:textId="133612B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2024-07-08</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36E6BD5E" w14:textId="5F89A63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VF621J160RB000721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FB861B" w14:textId="282A833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6854942C" w14:textId="513CEF4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02EF0F27"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C04ED72" w14:textId="1175D60E"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36</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0415FF44" w14:textId="038962B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JAZ147</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AEE86CE" w14:textId="68256A8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BB66208" w14:textId="7C2EE1C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Premium</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EDB9489" w14:textId="4B620AF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8DE3E7B" w14:textId="632049A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2025-10-28</w:t>
            </w:r>
          </w:p>
        </w:tc>
        <w:tc>
          <w:tcPr>
            <w:tcW w:w="1138" w:type="dxa"/>
            <w:tcBorders>
              <w:top w:val="single" w:sz="4" w:space="0" w:color="auto"/>
              <w:left w:val="nil"/>
              <w:bottom w:val="single" w:sz="4" w:space="0" w:color="auto"/>
              <w:right w:val="nil"/>
            </w:tcBorders>
            <w:shd w:val="clear" w:color="auto" w:fill="auto"/>
            <w:vAlign w:val="center"/>
            <w:hideMark/>
          </w:tcPr>
          <w:p w14:paraId="010FF87D" w14:textId="2B2F75D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2001-09-19</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5CBC7401" w14:textId="7FECA8E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VF622AXB000100832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BB24BA" w14:textId="73C24F49"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5A7CDB1F" w14:textId="4846EE9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321801B0"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8250B4F" w14:textId="523E74B6"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37</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302F9BC3" w14:textId="2A87231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NGG510</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D774BF3" w14:textId="2866343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SCANIA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4A98763" w14:textId="71208D2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P360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6BBC034" w14:textId="39498375"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BC93932" w14:textId="72023A7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2025-11-03</w:t>
            </w:r>
          </w:p>
        </w:tc>
        <w:tc>
          <w:tcPr>
            <w:tcW w:w="1138" w:type="dxa"/>
            <w:tcBorders>
              <w:top w:val="single" w:sz="4" w:space="0" w:color="auto"/>
              <w:left w:val="nil"/>
              <w:bottom w:val="single" w:sz="4" w:space="0" w:color="auto"/>
              <w:right w:val="nil"/>
            </w:tcBorders>
            <w:shd w:val="clear" w:color="auto" w:fill="auto"/>
            <w:noWrap/>
            <w:vAlign w:val="center"/>
            <w:hideMark/>
          </w:tcPr>
          <w:p w14:paraId="21A416BF" w14:textId="5A89B74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2024-10-30</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2F09604D" w14:textId="17ED3E5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YS2P6X20005758309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5C02552" w14:textId="6E70B6C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076468E0" w14:textId="752181B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39E608C4"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E058C23" w14:textId="5910A3A3"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38</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15DDF455" w14:textId="578CE29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KSU904</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EF31DA4" w14:textId="178D5A2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VW</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FC528B2" w14:textId="18888DC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Transporter</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9B701EA" w14:textId="072D3F03"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5CD15243" w14:textId="6EBC042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2025-11-11</w:t>
            </w:r>
          </w:p>
        </w:tc>
        <w:tc>
          <w:tcPr>
            <w:tcW w:w="1138" w:type="dxa"/>
            <w:tcBorders>
              <w:top w:val="single" w:sz="4" w:space="0" w:color="auto"/>
              <w:left w:val="nil"/>
              <w:bottom w:val="single" w:sz="4" w:space="0" w:color="auto"/>
              <w:right w:val="nil"/>
            </w:tcBorders>
            <w:shd w:val="clear" w:color="auto" w:fill="auto"/>
            <w:vAlign w:val="bottom"/>
            <w:hideMark/>
          </w:tcPr>
          <w:p w14:paraId="654DAF87" w14:textId="79C4A83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2018-11-15</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7053AA0D" w14:textId="11095EB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WV2ZZZ7HZJH205087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4AFB706" w14:textId="0574469C"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40D3638" w14:textId="2EB0FFD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58FDF242"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48EB1BF2" w14:textId="604C34C6"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39</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E9BFD75" w14:textId="771733C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DFL229</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41577CF2" w14:textId="6353441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MB</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4612B1A" w14:textId="66222DE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1824</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EBF6075" w14:textId="666DC13C"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Asenizacinė</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EE44470" w14:textId="240972F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2025-11-11</w:t>
            </w:r>
          </w:p>
        </w:tc>
        <w:tc>
          <w:tcPr>
            <w:tcW w:w="1138" w:type="dxa"/>
            <w:tcBorders>
              <w:top w:val="single" w:sz="4" w:space="0" w:color="auto"/>
              <w:left w:val="nil"/>
              <w:bottom w:val="single" w:sz="4" w:space="0" w:color="auto"/>
              <w:right w:val="nil"/>
            </w:tcBorders>
            <w:shd w:val="clear" w:color="auto" w:fill="auto"/>
            <w:vAlign w:val="center"/>
            <w:hideMark/>
          </w:tcPr>
          <w:p w14:paraId="16227806" w14:textId="4B56E3B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1997-11-07</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4363310E" w14:textId="2A64496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WDB6521071K276180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5DCCBD" w14:textId="6C2CA151"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C8442A7" w14:textId="2CE4CEE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11EE5817"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143B5E8" w14:textId="5415BDB7"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40</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3DA63649" w14:textId="075FD27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KCZ679</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C7D606B" w14:textId="410941E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VW</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0E8B0CD" w14:textId="7F52B8D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Caddy</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9D390B2" w14:textId="62A0290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462EFE8" w14:textId="406BCD2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2025-11-12</w:t>
            </w:r>
          </w:p>
        </w:tc>
        <w:tc>
          <w:tcPr>
            <w:tcW w:w="1138" w:type="dxa"/>
            <w:tcBorders>
              <w:top w:val="single" w:sz="4" w:space="0" w:color="auto"/>
              <w:left w:val="nil"/>
              <w:bottom w:val="single" w:sz="4" w:space="0" w:color="auto"/>
              <w:right w:val="nil"/>
            </w:tcBorders>
            <w:shd w:val="clear" w:color="auto" w:fill="auto"/>
            <w:vAlign w:val="center"/>
            <w:hideMark/>
          </w:tcPr>
          <w:p w14:paraId="029A58B3" w14:textId="51050E2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2017-11-14</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76496E17" w14:textId="045D9D3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WV2ZZZ2KZJX051536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1168DB" w14:textId="29AFB290"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08F09E1C" w14:textId="50F7F0D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60D68EE6"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7FB61B81" w14:textId="5C86D4D7"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41</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084A2A10" w14:textId="0914A3F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CN679</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03C6794" w14:textId="5AD5D68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Tauras</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85E6258" w14:textId="36AFA092"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7EFB20B" w14:textId="18A8ED30"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18E354C" w14:textId="4CD9C04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2025-11-12</w:t>
            </w:r>
          </w:p>
        </w:tc>
        <w:tc>
          <w:tcPr>
            <w:tcW w:w="1138" w:type="dxa"/>
            <w:tcBorders>
              <w:top w:val="single" w:sz="4" w:space="0" w:color="auto"/>
              <w:left w:val="nil"/>
              <w:bottom w:val="single" w:sz="4" w:space="0" w:color="auto"/>
              <w:right w:val="nil"/>
            </w:tcBorders>
            <w:shd w:val="clear" w:color="auto" w:fill="auto"/>
            <w:vAlign w:val="bottom"/>
            <w:hideMark/>
          </w:tcPr>
          <w:p w14:paraId="779F94A0" w14:textId="58B311FA" w:rsidR="006F0315" w:rsidRPr="006F0315" w:rsidRDefault="006F0315" w:rsidP="006F0315">
            <w:pPr>
              <w:rPr>
                <w:rFonts w:ascii="Calibri" w:hAnsi="Calibri" w:cs="Calibri"/>
                <w:color w:val="000000"/>
                <w:sz w:val="18"/>
                <w:szCs w:val="20"/>
                <w:lang w:eastAsia="lt-LT"/>
              </w:rPr>
            </w:pP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4015AD3E" w14:textId="7EA5C93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Z39RX202X8K003427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A40BC0" w14:textId="567501D7"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226391A1" w14:textId="2CBCB69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O1</w:t>
            </w:r>
          </w:p>
        </w:tc>
      </w:tr>
      <w:tr w:rsidR="006F0315" w:rsidRPr="00287AB9" w14:paraId="10B7F111"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234FD5A" w14:textId="671FD517"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lastRenderedPageBreak/>
              <w:t>42</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5E81978" w14:textId="41082BF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EZK933</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425FE24" w14:textId="3D658AC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VOLVO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09373FD" w14:textId="08A62C4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FL240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3D55A46" w14:textId="5E80824D"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AF4ED19" w14:textId="26AA976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2025-11-15</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11389E5E" w14:textId="3533511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2008-10-10</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44203E29" w14:textId="50D8470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YV2TBM0A67B457729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3FD85B6" w14:textId="7A986C1D"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4FFF5049" w14:textId="5F6DB9B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3DFAC2BB"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7BA7C5E8" w14:textId="08D73A04"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43</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E603FFA" w14:textId="04C845E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T3970C</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D834CD5" w14:textId="021AF05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Umega</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agro</w:t>
            </w:r>
            <w:proofErr w:type="spellEnd"/>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12780B0" w14:textId="0F7E0B0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SPT5</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380BCC6" w14:textId="16BC4A7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Priekaba</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0CD6D3CC" w14:textId="08FCC31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2025-11-19</w:t>
            </w:r>
          </w:p>
        </w:tc>
        <w:tc>
          <w:tcPr>
            <w:tcW w:w="1138" w:type="dxa"/>
            <w:tcBorders>
              <w:top w:val="single" w:sz="4" w:space="0" w:color="auto"/>
              <w:left w:val="nil"/>
              <w:bottom w:val="single" w:sz="4" w:space="0" w:color="auto"/>
              <w:right w:val="single" w:sz="4" w:space="0" w:color="E7E6E6"/>
            </w:tcBorders>
            <w:shd w:val="clear" w:color="auto" w:fill="auto"/>
            <w:vAlign w:val="bottom"/>
            <w:hideMark/>
          </w:tcPr>
          <w:p w14:paraId="2887E0C0" w14:textId="039FBC3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2020</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7FC5DC98" w14:textId="357DAC3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UME0SPT5CL0005405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ACB1EC" w14:textId="1E43B0A0"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0328A91" w14:textId="25DBA4CC" w:rsidR="006F0315" w:rsidRPr="006F0315" w:rsidRDefault="006F0315" w:rsidP="006F0315">
            <w:pPr>
              <w:rPr>
                <w:rFonts w:ascii="Calibri" w:hAnsi="Calibri" w:cs="Calibri"/>
                <w:color w:val="000000"/>
                <w:sz w:val="18"/>
                <w:szCs w:val="20"/>
                <w:lang w:eastAsia="lt-LT"/>
              </w:rPr>
            </w:pPr>
          </w:p>
        </w:tc>
      </w:tr>
      <w:tr w:rsidR="006F0315" w:rsidRPr="00287AB9" w14:paraId="62431AEC"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80D428B" w14:textId="24EBB24B"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44</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0FBEBAB2" w14:textId="519C92B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MTE198</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30CFD3B" w14:textId="1268F6C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45B8D9C" w14:textId="4E016AE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Master</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75476F6" w14:textId="7B7E322B"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4E647450" w14:textId="43C5369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2025-11-23</w:t>
            </w:r>
          </w:p>
        </w:tc>
        <w:tc>
          <w:tcPr>
            <w:tcW w:w="1138" w:type="dxa"/>
            <w:tcBorders>
              <w:top w:val="single" w:sz="4" w:space="0" w:color="auto"/>
              <w:left w:val="nil"/>
              <w:bottom w:val="single" w:sz="4" w:space="0" w:color="auto"/>
              <w:right w:val="nil"/>
            </w:tcBorders>
            <w:shd w:val="clear" w:color="auto" w:fill="auto"/>
            <w:vAlign w:val="center"/>
            <w:hideMark/>
          </w:tcPr>
          <w:p w14:paraId="7ECEFCB2" w14:textId="6A14D66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2023-11-14</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65C13E7C" w14:textId="7A1DA83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VF1MB000071966623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8704C5" w14:textId="3C4111EB"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3CEDEB7" w14:textId="252795A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N1</w:t>
            </w:r>
          </w:p>
        </w:tc>
      </w:tr>
      <w:tr w:rsidR="006F0315" w:rsidRPr="00287AB9" w14:paraId="427A5D8D"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436CC718" w14:textId="006C48B9"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45</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3F1ECB1F" w14:textId="77CE467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KBN365</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B633137" w14:textId="0678F52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SCANIA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763D35C" w14:textId="7CF0A77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P280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BB05C18" w14:textId="57ADFAF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7C9DF3C" w14:textId="24D4000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2025-11-26</w:t>
            </w:r>
          </w:p>
        </w:tc>
        <w:tc>
          <w:tcPr>
            <w:tcW w:w="1138" w:type="dxa"/>
            <w:tcBorders>
              <w:top w:val="single" w:sz="4" w:space="0" w:color="auto"/>
              <w:left w:val="nil"/>
              <w:bottom w:val="single" w:sz="4" w:space="0" w:color="auto"/>
              <w:right w:val="nil"/>
            </w:tcBorders>
            <w:shd w:val="clear" w:color="auto" w:fill="auto"/>
            <w:noWrap/>
            <w:vAlign w:val="center"/>
            <w:hideMark/>
          </w:tcPr>
          <w:p w14:paraId="3685C475" w14:textId="7410B8F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2017-10-19</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44CE972B" w14:textId="078CBBC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YS2P4X20005475037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8A1E38" w14:textId="0890BF21"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01B61CC5" w14:textId="293551C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4A89EB24"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B63B59A" w14:textId="1CF6DB8D"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46</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B3ABB72" w14:textId="5E4DDCF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KDU649</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4735F0D6" w14:textId="3635E41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MAN/GAMON</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B651549" w14:textId="319DD86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TGM/z</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FEE7FA9" w14:textId="43DD774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Asenizacinė</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BA47733" w14:textId="6E35D42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2025-12-07</w:t>
            </w:r>
          </w:p>
        </w:tc>
        <w:tc>
          <w:tcPr>
            <w:tcW w:w="1138" w:type="dxa"/>
            <w:tcBorders>
              <w:top w:val="single" w:sz="4" w:space="0" w:color="auto"/>
              <w:left w:val="nil"/>
              <w:bottom w:val="single" w:sz="4" w:space="0" w:color="auto"/>
              <w:right w:val="nil"/>
            </w:tcBorders>
            <w:shd w:val="clear" w:color="auto" w:fill="auto"/>
            <w:vAlign w:val="bottom"/>
            <w:hideMark/>
          </w:tcPr>
          <w:p w14:paraId="5F7D9C4B" w14:textId="125701F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2017-12-19</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70E1CEFF" w14:textId="4C05498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WMAN18ZZ5JY365878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CF001A" w14:textId="7A2E4F6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1D43BBD7" w14:textId="3666BE4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7764891C"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80E9B39" w14:textId="50D9A67E"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47</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536596B3" w14:textId="333FD6C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EOK172</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B532552" w14:textId="5AFA60B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FCBA1E4" w14:textId="4397D23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Premium</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20E7F46" w14:textId="464FBC2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013552EF" w14:textId="79C7A96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2025-12-18</w:t>
            </w:r>
          </w:p>
        </w:tc>
        <w:tc>
          <w:tcPr>
            <w:tcW w:w="1138" w:type="dxa"/>
            <w:tcBorders>
              <w:top w:val="single" w:sz="4" w:space="0" w:color="auto"/>
              <w:left w:val="nil"/>
              <w:bottom w:val="single" w:sz="4" w:space="0" w:color="auto"/>
              <w:right w:val="nil"/>
            </w:tcBorders>
            <w:shd w:val="clear" w:color="auto" w:fill="auto"/>
            <w:noWrap/>
            <w:vAlign w:val="center"/>
            <w:hideMark/>
          </w:tcPr>
          <w:p w14:paraId="75BB5EA2" w14:textId="7312CA7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1999-01-11</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302A6C73" w14:textId="106E539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VF622AXB0A0010320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68F4B52" w14:textId="00552F21"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224976F0" w14:textId="5EFDA26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412FBBFA"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6ECF2A7" w14:textId="0B25AFD8"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48</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B25D7B2" w14:textId="4D27DD5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GZG822</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65D09823" w14:textId="611A954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Audi</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E6953B4" w14:textId="1E7F645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A6 Avant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9BCE3D3" w14:textId="01290A07"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nil"/>
            </w:tcBorders>
            <w:shd w:val="clear" w:color="auto" w:fill="auto"/>
            <w:vAlign w:val="center"/>
            <w:hideMark/>
          </w:tcPr>
          <w:p w14:paraId="5E7D01C6" w14:textId="23E25A1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2025-12-19</w:t>
            </w:r>
          </w:p>
        </w:tc>
        <w:tc>
          <w:tcPr>
            <w:tcW w:w="1138" w:type="dxa"/>
            <w:tcBorders>
              <w:top w:val="single" w:sz="4" w:space="0" w:color="auto"/>
              <w:left w:val="nil"/>
              <w:bottom w:val="single" w:sz="4" w:space="0" w:color="auto"/>
              <w:right w:val="nil"/>
            </w:tcBorders>
            <w:shd w:val="clear" w:color="auto" w:fill="auto"/>
            <w:vAlign w:val="center"/>
            <w:hideMark/>
          </w:tcPr>
          <w:p w14:paraId="7CB9E6F6" w14:textId="5E25E2E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1997-03-07</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02DE6A00" w14:textId="36C25E4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WAUZZZ4AZVN050155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953494" w14:textId="7E20949D"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C0EDC8C" w14:textId="628288D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6E93033B"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F4B4CD8" w14:textId="41558675"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49</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6CFF14E" w14:textId="607F004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MUA647</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2691A52" w14:textId="542EE66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SCANIA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523A597" w14:textId="7F9C450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P360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394579D" w14:textId="2A2654D3"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nil"/>
            </w:tcBorders>
            <w:shd w:val="clear" w:color="auto" w:fill="auto"/>
            <w:vAlign w:val="center"/>
            <w:hideMark/>
          </w:tcPr>
          <w:p w14:paraId="4CF1FFFF" w14:textId="2189FE1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2025-12-19</w:t>
            </w:r>
          </w:p>
        </w:tc>
        <w:tc>
          <w:tcPr>
            <w:tcW w:w="1138"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7AF6AAEE" w14:textId="1B785A0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2023-12-28</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64086FBC" w14:textId="70FA4CD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YS2P6X20005711667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B36221" w14:textId="4A3F8EE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26C855DF" w14:textId="3ED4DB9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44FD596F" w14:textId="77777777" w:rsidTr="001B5DA8">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18EFE99E" w14:textId="47E85DA5"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50</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46E21D8D" w14:textId="709D97B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HGK403</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6B948B2D" w14:textId="150CD96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MB</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CAC3F33" w14:textId="3405ADF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814</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7015920" w14:textId="08CFC26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Savivartis</w:t>
            </w:r>
            <w:proofErr w:type="spellEnd"/>
          </w:p>
        </w:tc>
        <w:tc>
          <w:tcPr>
            <w:tcW w:w="1097" w:type="dxa"/>
            <w:tcBorders>
              <w:top w:val="single" w:sz="4" w:space="0" w:color="auto"/>
              <w:left w:val="nil"/>
              <w:bottom w:val="single" w:sz="4" w:space="0" w:color="auto"/>
              <w:right w:val="nil"/>
            </w:tcBorders>
            <w:shd w:val="clear" w:color="auto" w:fill="auto"/>
            <w:vAlign w:val="center"/>
            <w:hideMark/>
          </w:tcPr>
          <w:p w14:paraId="49C4F30C" w14:textId="291B196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2025-12-20</w:t>
            </w:r>
          </w:p>
        </w:tc>
        <w:tc>
          <w:tcPr>
            <w:tcW w:w="1138" w:type="dxa"/>
            <w:tcBorders>
              <w:top w:val="single" w:sz="4" w:space="0" w:color="auto"/>
              <w:left w:val="single" w:sz="4" w:space="0" w:color="E7E6E6"/>
              <w:bottom w:val="single" w:sz="4" w:space="0" w:color="auto"/>
              <w:right w:val="single" w:sz="4" w:space="0" w:color="E7E6E6"/>
            </w:tcBorders>
            <w:shd w:val="clear" w:color="auto" w:fill="auto"/>
            <w:noWrap/>
            <w:vAlign w:val="center"/>
            <w:hideMark/>
          </w:tcPr>
          <w:p w14:paraId="23ACE5B5" w14:textId="2354215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1994-12-01</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3AF51C22" w14:textId="652C64C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WDB6740421K070510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4513D9" w14:textId="32BA5B5D"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3D176152" w14:textId="3859704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N2</w:t>
            </w:r>
          </w:p>
        </w:tc>
      </w:tr>
      <w:tr w:rsidR="006F0315" w:rsidRPr="00287AB9" w14:paraId="73172F29"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465CDE93" w14:textId="504DB0F9"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51</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3D392C7" w14:textId="27B3195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T6081D</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6B2D348" w14:textId="3145F4FC"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Kubota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56035B7" w14:textId="5F3F574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M4073</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6F98F0A" w14:textId="4A13BD5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Traktorius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EF13925" w14:textId="03A58F2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2025-12-21</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2729F0FF" w14:textId="5E3B925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2022-12-23</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0F0F3517" w14:textId="330BB16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KBTMPCDCJM8M60957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746DA6" w14:textId="0F02810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6E9F5F48" w14:textId="6E1DE653" w:rsidR="006F0315" w:rsidRPr="006F0315" w:rsidRDefault="006F0315" w:rsidP="006F0315">
            <w:pPr>
              <w:rPr>
                <w:rFonts w:ascii="Calibri" w:hAnsi="Calibri" w:cs="Calibri"/>
                <w:color w:val="000000"/>
                <w:sz w:val="18"/>
                <w:szCs w:val="20"/>
                <w:lang w:eastAsia="lt-LT"/>
              </w:rPr>
            </w:pPr>
          </w:p>
        </w:tc>
      </w:tr>
      <w:tr w:rsidR="006F0315" w:rsidRPr="00287AB9" w14:paraId="070B366E"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B792836" w14:textId="5CCF7456"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52</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5208843F" w14:textId="5D955F6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MLM963</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BC63C8E" w14:textId="4FAB2BF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F0DDAFD" w14:textId="4234A62E"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1972016" w14:textId="144C448D"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DB6AF5B" w14:textId="7849725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2025-12-27</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0471F4DB" w14:textId="61FAA88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2022-12-14</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2CB166B" w14:textId="3F01B18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WJME62RPX0C484898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27C014" w14:textId="214F44C6"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6400A01C" w14:textId="2EEE0D3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5E001FE2"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433CEC9" w14:textId="60F4409D"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53</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290D108" w14:textId="104F873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CGM377</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68AFFBD7" w14:textId="25D0597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Toyota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25D6270" w14:textId="0C80076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Avensis</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3963BC8" w14:textId="0B77E23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05801A03" w14:textId="5B7B52D6"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2026-01-22</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1E729AF7" w14:textId="353D8993"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2007-01-15</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DAFC036" w14:textId="14F3FD57"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SB1DR56L50E186390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A6DA039" w14:textId="1D2B8CCE"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6AA884EB" w14:textId="7467B63F"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5D354B1A"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45D40C40" w14:textId="0789F9F4"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54</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2E6C358" w14:textId="5889847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JOP026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9E10DD8" w14:textId="1EA968B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VW</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9DCC925" w14:textId="3EB2E724"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Transporter</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61D7AB0" w14:textId="4B3B2E3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43F8A181" w14:textId="5429829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2026-01-28</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3458BD76" w14:textId="582C941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2007-04-30</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4B692B69" w14:textId="42EC33B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WV2ZZZ7HZ7H114180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CB3494B" w14:textId="0DA71EF9"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250F762C" w14:textId="62C5D78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M1</w:t>
            </w:r>
          </w:p>
        </w:tc>
      </w:tr>
      <w:tr w:rsidR="006F0315" w:rsidRPr="00287AB9" w14:paraId="504E12DC"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08F0B78" w14:textId="6CC1AC1F"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55</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AB7F16E" w14:textId="4328A2F1"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LHT611</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DB5E5F3" w14:textId="5AD9C67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6435EB7" w14:textId="309442C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160E</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195583D" w14:textId="3D74AC9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Savivartis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966FA1E" w14:textId="6092ED9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2026-02-11</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2E96488F" w14:textId="5391350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2020-01-13</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566A72DC" w14:textId="3422F0EA"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ZCFA81MJ602698455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C544C0" w14:textId="62BC0AD4"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Standartinė</w:t>
            </w:r>
            <w:proofErr w:type="spellEnd"/>
            <w:r w:rsidRPr="006F0315">
              <w:rPr>
                <w:rFonts w:ascii="Calibri" w:hAnsi="Calibri" w:cs="Calibri"/>
                <w:color w:val="000000"/>
                <w:sz w:val="18"/>
                <w:szCs w:val="20"/>
                <w:lang w:eastAsia="lt-LT"/>
              </w:rPr>
              <w:t xml:space="preserve"> </w:t>
            </w:r>
            <w:proofErr w:type="spellStart"/>
            <w:r w:rsidRPr="006F0315">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46EB69FE" w14:textId="62F8643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r w:rsidR="006F0315" w:rsidRPr="00287AB9" w14:paraId="3EF95BD0"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E3656BD" w14:textId="4ED96437" w:rsidR="006F0315" w:rsidRPr="006F0315" w:rsidRDefault="006F0315" w:rsidP="006F0315">
            <w:pPr>
              <w:jc w:val="right"/>
              <w:rPr>
                <w:rFonts w:ascii="Calibri" w:hAnsi="Calibri" w:cs="Calibri"/>
                <w:color w:val="000000"/>
                <w:sz w:val="18"/>
                <w:szCs w:val="20"/>
                <w:lang w:eastAsia="lt-LT"/>
              </w:rPr>
            </w:pPr>
            <w:r w:rsidRPr="006F0315">
              <w:rPr>
                <w:rFonts w:ascii="Calibri" w:hAnsi="Calibri" w:cs="Calibri"/>
                <w:color w:val="000000"/>
                <w:sz w:val="18"/>
                <w:szCs w:val="20"/>
                <w:lang w:eastAsia="lt-LT"/>
              </w:rPr>
              <w:t>56</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5AA822D" w14:textId="18895488"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DHB816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950D94E" w14:textId="3218E6BD"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MAZ</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DAD60D4" w14:textId="67B549A2"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 533731</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F68502C" w14:textId="3AC99BDF"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6FD899CC" w14:textId="7AA34855"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2026-02-13</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639123F0" w14:textId="557115C0"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2007-09-07</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521C9FB4" w14:textId="682EA419"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Z3C5337316V000048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279D59" w14:textId="00ECCF38" w:rsidR="006F0315" w:rsidRPr="006F0315" w:rsidRDefault="006F0315" w:rsidP="006F0315">
            <w:pPr>
              <w:rPr>
                <w:rFonts w:ascii="Calibri" w:hAnsi="Calibri" w:cs="Calibri"/>
                <w:color w:val="000000"/>
                <w:sz w:val="18"/>
                <w:szCs w:val="20"/>
                <w:lang w:eastAsia="lt-LT"/>
              </w:rPr>
            </w:pPr>
            <w:proofErr w:type="spellStart"/>
            <w:r w:rsidRPr="006F0315">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1DCC3AD2" w14:textId="1088C86B" w:rsidR="006F0315" w:rsidRPr="006F0315" w:rsidRDefault="006F0315" w:rsidP="006F0315">
            <w:pPr>
              <w:rPr>
                <w:rFonts w:ascii="Calibri" w:hAnsi="Calibri" w:cs="Calibri"/>
                <w:color w:val="000000"/>
                <w:sz w:val="18"/>
                <w:szCs w:val="20"/>
                <w:lang w:eastAsia="lt-LT"/>
              </w:rPr>
            </w:pPr>
            <w:r w:rsidRPr="006F0315">
              <w:rPr>
                <w:rFonts w:ascii="Calibri" w:hAnsi="Calibri" w:cs="Calibri"/>
                <w:color w:val="000000"/>
                <w:sz w:val="18"/>
                <w:szCs w:val="20"/>
                <w:lang w:eastAsia="lt-LT"/>
              </w:rPr>
              <w:t>N3</w:t>
            </w:r>
          </w:p>
        </w:tc>
      </w:tr>
    </w:tbl>
    <w:p w14:paraId="104CE1A8" w14:textId="77777777" w:rsidR="004C71C0" w:rsidRDefault="004C71C0" w:rsidP="004C71C0"/>
    <w:p w14:paraId="70799244" w14:textId="0F856885" w:rsidR="004C71C0" w:rsidRDefault="004C71C0" w:rsidP="004C71C0">
      <w:pPr>
        <w:rPr>
          <w:b/>
          <w:bCs/>
          <w:u w:val="single"/>
        </w:rPr>
      </w:pPr>
      <w:r w:rsidRPr="004C71C0">
        <w:rPr>
          <w:b/>
          <w:bCs/>
          <w:u w:val="single"/>
        </w:rPr>
        <w:t xml:space="preserve">KASKO </w:t>
      </w:r>
      <w:proofErr w:type="spellStart"/>
      <w:r w:rsidRPr="004C71C0">
        <w:rPr>
          <w:b/>
          <w:bCs/>
          <w:u w:val="single"/>
        </w:rPr>
        <w:t>sąrašas</w:t>
      </w:r>
      <w:proofErr w:type="spellEnd"/>
      <w:r w:rsidRPr="004C71C0">
        <w:rPr>
          <w:b/>
          <w:bCs/>
          <w:u w:val="single"/>
        </w:rPr>
        <w:t>:</w:t>
      </w:r>
    </w:p>
    <w:p w14:paraId="0C076167" w14:textId="77777777" w:rsidR="004C71C0" w:rsidRPr="004C71C0" w:rsidRDefault="004C71C0" w:rsidP="004C71C0">
      <w:pPr>
        <w:rPr>
          <w:b/>
          <w:bCs/>
          <w:u w:val="single"/>
        </w:rPr>
      </w:pPr>
    </w:p>
    <w:tbl>
      <w:tblPr>
        <w:tblW w:w="11483" w:type="dxa"/>
        <w:tblInd w:w="-1310" w:type="dxa"/>
        <w:tblLayout w:type="fixed"/>
        <w:tblLook w:val="04A0" w:firstRow="1" w:lastRow="0" w:firstColumn="1" w:lastColumn="0" w:noHBand="0" w:noVBand="1"/>
      </w:tblPr>
      <w:tblGrid>
        <w:gridCol w:w="567"/>
        <w:gridCol w:w="1002"/>
        <w:gridCol w:w="983"/>
        <w:gridCol w:w="1276"/>
        <w:gridCol w:w="1276"/>
        <w:gridCol w:w="1097"/>
        <w:gridCol w:w="1138"/>
        <w:gridCol w:w="2005"/>
        <w:gridCol w:w="1559"/>
        <w:gridCol w:w="580"/>
      </w:tblGrid>
      <w:tr w:rsidR="00776255" w:rsidRPr="00287AB9" w14:paraId="4E800557" w14:textId="77777777" w:rsidTr="00776255">
        <w:trPr>
          <w:trHeight w:val="300"/>
        </w:trPr>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0C6407E" w14:textId="77777777" w:rsidR="00776255" w:rsidRPr="00287AB9" w:rsidRDefault="00776255" w:rsidP="00455FF9">
            <w:pPr>
              <w:jc w:val="center"/>
              <w:rPr>
                <w:rFonts w:ascii="Calibri" w:hAnsi="Calibri" w:cs="Calibri"/>
                <w:b/>
                <w:bCs/>
                <w:color w:val="000000"/>
                <w:sz w:val="18"/>
                <w:szCs w:val="18"/>
                <w:lang w:eastAsia="lt-LT"/>
              </w:rPr>
            </w:pPr>
            <w:r w:rsidRPr="00287AB9">
              <w:rPr>
                <w:rFonts w:ascii="Calibri" w:hAnsi="Calibri" w:cs="Calibri"/>
                <w:b/>
                <w:bCs/>
                <w:color w:val="000000"/>
                <w:sz w:val="18"/>
                <w:szCs w:val="18"/>
                <w:lang w:eastAsia="lt-LT"/>
              </w:rPr>
              <w:t>Eil. Nr.</w:t>
            </w:r>
          </w:p>
        </w:tc>
        <w:tc>
          <w:tcPr>
            <w:tcW w:w="1002" w:type="dxa"/>
            <w:tcBorders>
              <w:top w:val="single" w:sz="4" w:space="0" w:color="auto"/>
              <w:left w:val="nil"/>
              <w:bottom w:val="single" w:sz="4" w:space="0" w:color="auto"/>
              <w:right w:val="single" w:sz="4" w:space="0" w:color="auto"/>
            </w:tcBorders>
            <w:shd w:val="clear" w:color="C0C0C0" w:fill="C0C0C0"/>
            <w:noWrap/>
            <w:vAlign w:val="center"/>
            <w:hideMark/>
          </w:tcPr>
          <w:p w14:paraId="10A50774"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Valst</w:t>
            </w:r>
            <w:proofErr w:type="spellEnd"/>
            <w:r w:rsidRPr="00287AB9">
              <w:rPr>
                <w:rFonts w:ascii="Calibri" w:hAnsi="Calibri" w:cs="Calibri"/>
                <w:b/>
                <w:bCs/>
                <w:color w:val="000000"/>
                <w:sz w:val="18"/>
                <w:szCs w:val="18"/>
                <w:lang w:eastAsia="lt-LT"/>
              </w:rPr>
              <w:t xml:space="preserve"> Nr</w:t>
            </w:r>
          </w:p>
        </w:tc>
        <w:tc>
          <w:tcPr>
            <w:tcW w:w="983" w:type="dxa"/>
            <w:tcBorders>
              <w:top w:val="single" w:sz="4" w:space="0" w:color="auto"/>
              <w:left w:val="nil"/>
              <w:bottom w:val="single" w:sz="4" w:space="0" w:color="auto"/>
              <w:right w:val="single" w:sz="4" w:space="0" w:color="auto"/>
            </w:tcBorders>
            <w:shd w:val="clear" w:color="C0C0C0" w:fill="C0C0C0"/>
            <w:noWrap/>
            <w:vAlign w:val="center"/>
            <w:hideMark/>
          </w:tcPr>
          <w:p w14:paraId="261BB347"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Markė</w:t>
            </w:r>
            <w:proofErr w:type="spellEnd"/>
          </w:p>
        </w:tc>
        <w:tc>
          <w:tcPr>
            <w:tcW w:w="1276" w:type="dxa"/>
            <w:tcBorders>
              <w:top w:val="single" w:sz="4" w:space="0" w:color="auto"/>
              <w:left w:val="nil"/>
              <w:bottom w:val="single" w:sz="4" w:space="0" w:color="auto"/>
              <w:right w:val="single" w:sz="4" w:space="0" w:color="auto"/>
            </w:tcBorders>
            <w:shd w:val="clear" w:color="C0C0C0" w:fill="C0C0C0"/>
            <w:noWrap/>
            <w:vAlign w:val="center"/>
            <w:hideMark/>
          </w:tcPr>
          <w:p w14:paraId="0FB95EDF"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Modelis</w:t>
            </w:r>
            <w:proofErr w:type="spellEnd"/>
          </w:p>
        </w:tc>
        <w:tc>
          <w:tcPr>
            <w:tcW w:w="1276" w:type="dxa"/>
            <w:tcBorders>
              <w:top w:val="single" w:sz="4" w:space="0" w:color="auto"/>
              <w:left w:val="nil"/>
              <w:bottom w:val="single" w:sz="4" w:space="0" w:color="auto"/>
              <w:right w:val="single" w:sz="4" w:space="0" w:color="auto"/>
            </w:tcBorders>
            <w:shd w:val="clear" w:color="C0C0C0" w:fill="C0C0C0"/>
            <w:noWrap/>
            <w:vAlign w:val="center"/>
            <w:hideMark/>
          </w:tcPr>
          <w:p w14:paraId="55794DB4"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Tipas</w:t>
            </w:r>
            <w:proofErr w:type="spellEnd"/>
          </w:p>
        </w:tc>
        <w:tc>
          <w:tcPr>
            <w:tcW w:w="1097" w:type="dxa"/>
            <w:tcBorders>
              <w:top w:val="single" w:sz="4" w:space="0" w:color="auto"/>
              <w:left w:val="nil"/>
              <w:bottom w:val="single" w:sz="4" w:space="0" w:color="auto"/>
              <w:right w:val="single" w:sz="4" w:space="0" w:color="auto"/>
            </w:tcBorders>
            <w:shd w:val="clear" w:color="C0C0C0" w:fill="C0C0C0"/>
            <w:noWrap/>
            <w:vAlign w:val="center"/>
            <w:hideMark/>
          </w:tcPr>
          <w:p w14:paraId="29A6D12D" w14:textId="77777777" w:rsidR="00776255" w:rsidRPr="00287AB9" w:rsidRDefault="00776255" w:rsidP="00455FF9">
            <w:pP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Draudimas</w:t>
            </w:r>
            <w:proofErr w:type="spellEnd"/>
            <w:r w:rsidRPr="00287AB9">
              <w:rPr>
                <w:rFonts w:ascii="Calibri" w:hAnsi="Calibri" w:cs="Calibri"/>
                <w:b/>
                <w:bCs/>
                <w:color w:val="000000"/>
                <w:sz w:val="18"/>
                <w:szCs w:val="18"/>
                <w:lang w:eastAsia="lt-LT"/>
              </w:rPr>
              <w:t xml:space="preserve"> </w:t>
            </w:r>
            <w:proofErr w:type="spellStart"/>
            <w:r w:rsidRPr="00287AB9">
              <w:rPr>
                <w:rFonts w:ascii="Calibri" w:hAnsi="Calibri" w:cs="Calibri"/>
                <w:b/>
                <w:bCs/>
                <w:color w:val="000000"/>
                <w:sz w:val="18"/>
                <w:szCs w:val="18"/>
                <w:lang w:eastAsia="lt-LT"/>
              </w:rPr>
              <w:t>iki</w:t>
            </w:r>
            <w:proofErr w:type="spellEnd"/>
          </w:p>
        </w:tc>
        <w:tc>
          <w:tcPr>
            <w:tcW w:w="1138" w:type="dxa"/>
            <w:tcBorders>
              <w:top w:val="single" w:sz="4" w:space="0" w:color="auto"/>
              <w:left w:val="nil"/>
              <w:bottom w:val="single" w:sz="4" w:space="0" w:color="auto"/>
              <w:right w:val="single" w:sz="4" w:space="0" w:color="auto"/>
            </w:tcBorders>
            <w:shd w:val="clear" w:color="C0C0C0" w:fill="C0C0C0"/>
            <w:noWrap/>
            <w:vAlign w:val="center"/>
            <w:hideMark/>
          </w:tcPr>
          <w:p w14:paraId="7FB37C91" w14:textId="77777777" w:rsidR="00776255" w:rsidRPr="00287AB9" w:rsidRDefault="00776255" w:rsidP="00455FF9">
            <w:pP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Gamybos</w:t>
            </w:r>
            <w:proofErr w:type="spellEnd"/>
            <w:r w:rsidRPr="00287AB9">
              <w:rPr>
                <w:rFonts w:ascii="Calibri" w:hAnsi="Calibri" w:cs="Calibri"/>
                <w:b/>
                <w:bCs/>
                <w:color w:val="000000"/>
                <w:sz w:val="18"/>
                <w:szCs w:val="18"/>
                <w:lang w:eastAsia="lt-LT"/>
              </w:rPr>
              <w:t xml:space="preserve"> </w:t>
            </w:r>
            <w:proofErr w:type="spellStart"/>
            <w:r w:rsidRPr="00287AB9">
              <w:rPr>
                <w:rFonts w:ascii="Calibri" w:hAnsi="Calibri" w:cs="Calibri"/>
                <w:b/>
                <w:bCs/>
                <w:color w:val="000000"/>
                <w:sz w:val="18"/>
                <w:szCs w:val="18"/>
                <w:lang w:eastAsia="lt-LT"/>
              </w:rPr>
              <w:t>metai</w:t>
            </w:r>
            <w:proofErr w:type="spellEnd"/>
          </w:p>
        </w:tc>
        <w:tc>
          <w:tcPr>
            <w:tcW w:w="2005" w:type="dxa"/>
            <w:tcBorders>
              <w:top w:val="single" w:sz="4" w:space="0" w:color="auto"/>
              <w:left w:val="nil"/>
              <w:bottom w:val="single" w:sz="4" w:space="0" w:color="auto"/>
              <w:right w:val="single" w:sz="4" w:space="0" w:color="auto"/>
            </w:tcBorders>
            <w:shd w:val="clear" w:color="C0C0C0" w:fill="C0C0C0"/>
            <w:noWrap/>
            <w:vAlign w:val="center"/>
            <w:hideMark/>
          </w:tcPr>
          <w:p w14:paraId="23BEC2FC" w14:textId="77777777" w:rsidR="00776255" w:rsidRPr="00287AB9" w:rsidRDefault="00776255" w:rsidP="00455FF9">
            <w:pPr>
              <w:jc w:val="center"/>
              <w:rPr>
                <w:rFonts w:ascii="Calibri" w:hAnsi="Calibri" w:cs="Calibri"/>
                <w:b/>
                <w:bCs/>
                <w:color w:val="000000"/>
                <w:sz w:val="18"/>
                <w:szCs w:val="18"/>
                <w:lang w:eastAsia="lt-LT"/>
              </w:rPr>
            </w:pPr>
            <w:r w:rsidRPr="00287AB9">
              <w:rPr>
                <w:rFonts w:ascii="Calibri" w:hAnsi="Calibri" w:cs="Calibri"/>
                <w:b/>
                <w:bCs/>
                <w:color w:val="000000"/>
                <w:sz w:val="18"/>
                <w:szCs w:val="18"/>
                <w:lang w:eastAsia="lt-LT"/>
              </w:rPr>
              <w:t>VIN</w:t>
            </w:r>
          </w:p>
        </w:tc>
        <w:tc>
          <w:tcPr>
            <w:tcW w:w="1559" w:type="dxa"/>
            <w:tcBorders>
              <w:top w:val="single" w:sz="4" w:space="0" w:color="auto"/>
              <w:left w:val="nil"/>
              <w:bottom w:val="single" w:sz="4" w:space="0" w:color="auto"/>
              <w:right w:val="single" w:sz="4" w:space="0" w:color="auto"/>
            </w:tcBorders>
            <w:shd w:val="clear" w:color="C0C0C0" w:fill="C0C0C0"/>
            <w:noWrap/>
            <w:vAlign w:val="center"/>
            <w:hideMark/>
          </w:tcPr>
          <w:p w14:paraId="684AFE35" w14:textId="77777777" w:rsidR="00776255" w:rsidRPr="00287AB9" w:rsidRDefault="00776255" w:rsidP="00455FF9">
            <w:pPr>
              <w:jc w:val="center"/>
              <w:rPr>
                <w:rFonts w:ascii="Calibri" w:hAnsi="Calibri" w:cs="Calibri"/>
                <w:b/>
                <w:bCs/>
                <w:color w:val="000000"/>
                <w:sz w:val="18"/>
                <w:szCs w:val="18"/>
                <w:lang w:eastAsia="lt-LT"/>
              </w:rPr>
            </w:pPr>
            <w:proofErr w:type="spellStart"/>
            <w:r w:rsidRPr="00287AB9">
              <w:rPr>
                <w:rFonts w:ascii="Calibri" w:hAnsi="Calibri" w:cs="Calibri"/>
                <w:b/>
                <w:bCs/>
                <w:color w:val="000000"/>
                <w:sz w:val="18"/>
                <w:szCs w:val="18"/>
                <w:lang w:eastAsia="lt-LT"/>
              </w:rPr>
              <w:t>Draudiminė</w:t>
            </w:r>
            <w:proofErr w:type="spellEnd"/>
            <w:r w:rsidRPr="00287AB9">
              <w:rPr>
                <w:rFonts w:ascii="Calibri" w:hAnsi="Calibri" w:cs="Calibri"/>
                <w:b/>
                <w:bCs/>
                <w:color w:val="000000"/>
                <w:sz w:val="18"/>
                <w:szCs w:val="18"/>
                <w:lang w:eastAsia="lt-LT"/>
              </w:rPr>
              <w:t xml:space="preserve"> </w:t>
            </w:r>
            <w:proofErr w:type="spellStart"/>
            <w:r w:rsidRPr="00287AB9">
              <w:rPr>
                <w:rFonts w:ascii="Calibri" w:hAnsi="Calibri" w:cs="Calibri"/>
                <w:b/>
                <w:bCs/>
                <w:color w:val="000000"/>
                <w:sz w:val="18"/>
                <w:szCs w:val="18"/>
                <w:lang w:eastAsia="lt-LT"/>
              </w:rPr>
              <w:t>rizika</w:t>
            </w:r>
            <w:proofErr w:type="spellEnd"/>
          </w:p>
        </w:tc>
        <w:tc>
          <w:tcPr>
            <w:tcW w:w="580" w:type="dxa"/>
            <w:tcBorders>
              <w:top w:val="single" w:sz="4" w:space="0" w:color="auto"/>
              <w:left w:val="nil"/>
              <w:bottom w:val="single" w:sz="4" w:space="0" w:color="auto"/>
              <w:right w:val="single" w:sz="4" w:space="0" w:color="auto"/>
            </w:tcBorders>
            <w:shd w:val="clear" w:color="C0C0C0" w:fill="C0C0C0"/>
          </w:tcPr>
          <w:p w14:paraId="20072E18" w14:textId="77777777" w:rsidR="00776255" w:rsidRPr="00287AB9" w:rsidRDefault="00776255" w:rsidP="00455FF9">
            <w:pPr>
              <w:jc w:val="center"/>
              <w:rPr>
                <w:rFonts w:ascii="Calibri" w:hAnsi="Calibri" w:cs="Calibri"/>
                <w:b/>
                <w:bCs/>
                <w:color w:val="000000"/>
                <w:sz w:val="18"/>
                <w:szCs w:val="18"/>
                <w:lang w:eastAsia="lt-LT"/>
              </w:rPr>
            </w:pPr>
          </w:p>
        </w:tc>
      </w:tr>
      <w:tr w:rsidR="00CB501D" w:rsidRPr="00287AB9" w14:paraId="071F91E8"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059C468" w14:textId="082291C6"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1</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ED08F8A" w14:textId="5944D50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LSY176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21F7F19" w14:textId="67471E0E"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Peugeot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D5B8D04" w14:textId="22334603"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2008</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C3DAF5E" w14:textId="549C6C65"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057D659F" w14:textId="1AF882CE"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2021-03-10</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36B02847" w14:textId="1557A33D"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2025-03-09</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1F060961" w14:textId="40BFE4EC"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VR3USHNSKMJ567685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A2A30F" w14:textId="439503A4"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Standartinė</w:t>
            </w:r>
            <w:proofErr w:type="spellEnd"/>
            <w:r w:rsidRPr="00CB501D">
              <w:rPr>
                <w:rFonts w:ascii="Calibri" w:hAnsi="Calibri" w:cs="Calibri"/>
                <w:color w:val="000000"/>
                <w:sz w:val="18"/>
                <w:szCs w:val="20"/>
                <w:lang w:eastAsia="lt-LT"/>
              </w:rPr>
              <w:t xml:space="preserve"> </w:t>
            </w:r>
            <w:proofErr w:type="spellStart"/>
            <w:r w:rsidRPr="00CB501D">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0B56419B" w14:textId="5630CD82"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M1</w:t>
            </w:r>
          </w:p>
        </w:tc>
      </w:tr>
      <w:tr w:rsidR="00CB501D" w:rsidRPr="00287AB9" w14:paraId="74F17AD1"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12D2667" w14:textId="69D3EB4F"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2</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1C27354E" w14:textId="03463752"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LSD796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734BCCA" w14:textId="18028D92"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D3B67DA" w14:textId="0796F492"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190EL</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B0BE132" w14:textId="0A04AC24"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Asenizacinė</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1CB348C" w14:textId="44FA3C9C"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2021-01-19</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1BABC297" w14:textId="05458343"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2025-05-14</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754EBB4" w14:textId="05296334"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ZCFA81VN302707467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E331DA" w14:textId="76C4D293"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Standartinė</w:t>
            </w:r>
            <w:proofErr w:type="spellEnd"/>
            <w:r w:rsidRPr="00CB501D">
              <w:rPr>
                <w:rFonts w:ascii="Calibri" w:hAnsi="Calibri" w:cs="Calibri"/>
                <w:color w:val="000000"/>
                <w:sz w:val="18"/>
                <w:szCs w:val="20"/>
                <w:lang w:eastAsia="lt-LT"/>
              </w:rPr>
              <w:t xml:space="preserve"> </w:t>
            </w:r>
            <w:proofErr w:type="spellStart"/>
            <w:r w:rsidRPr="00CB501D">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49FC73C0" w14:textId="77CF3EDF"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N3</w:t>
            </w:r>
          </w:p>
        </w:tc>
      </w:tr>
      <w:tr w:rsidR="00CB501D" w:rsidRPr="00287AB9" w14:paraId="0C02D88C"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F019D9B" w14:textId="2FBF85DB"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3</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C0842EA" w14:textId="5BCBB31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JEH452</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3FBCB5F" w14:textId="57AA640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Opel</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DB5D679" w14:textId="5396E286"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Mokka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3F1CD6D" w14:textId="003DAB27"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E62B6F9" w14:textId="7E5F2B6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2016-04-29</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1C124946" w14:textId="4C00B397"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2025-05-26</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0491BB9B" w14:textId="77C387E1"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W0LJB7EE3GB612041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D6CD1F" w14:textId="031C706A"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Standartinė</w:t>
            </w:r>
            <w:proofErr w:type="spellEnd"/>
            <w:r w:rsidRPr="00CB501D">
              <w:rPr>
                <w:rFonts w:ascii="Calibri" w:hAnsi="Calibri" w:cs="Calibri"/>
                <w:color w:val="000000"/>
                <w:sz w:val="18"/>
                <w:szCs w:val="20"/>
                <w:lang w:eastAsia="lt-LT"/>
              </w:rPr>
              <w:t xml:space="preserve"> </w:t>
            </w:r>
            <w:proofErr w:type="spellStart"/>
            <w:r w:rsidRPr="00CB501D">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C8817B8" w14:textId="300D64DF"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M1</w:t>
            </w:r>
          </w:p>
        </w:tc>
      </w:tr>
      <w:tr w:rsidR="00CB501D" w:rsidRPr="00287AB9" w14:paraId="77EFC53B"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643A1925" w14:textId="12B0B1C4"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4</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3E399AD" w14:textId="68DF0CB9"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NCT436</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6D8B57A3" w14:textId="7812D494"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MAN</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5AE0799" w14:textId="053F3386"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TGE</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506623F7" w14:textId="25C0FC6C"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97E9B16" w14:textId="6624EFD7"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2024-06-06</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09108B77" w14:textId="769C8626"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2025-06-06</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5AC2FA11" w14:textId="5E879BF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WMA08VUZ6R9026970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0053F8" w14:textId="5647872B"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Standartinė</w:t>
            </w:r>
            <w:proofErr w:type="spellEnd"/>
            <w:r w:rsidRPr="00CB501D">
              <w:rPr>
                <w:rFonts w:ascii="Calibri" w:hAnsi="Calibri" w:cs="Calibri"/>
                <w:color w:val="000000"/>
                <w:sz w:val="18"/>
                <w:szCs w:val="20"/>
                <w:lang w:eastAsia="lt-LT"/>
              </w:rPr>
              <w:t xml:space="preserve"> </w:t>
            </w:r>
            <w:proofErr w:type="spellStart"/>
            <w:r w:rsidRPr="00CB501D">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8A1F2E2" w14:textId="16C2DFC3"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N1</w:t>
            </w:r>
          </w:p>
        </w:tc>
      </w:tr>
      <w:tr w:rsidR="00CB501D" w:rsidRPr="00287AB9" w14:paraId="117DE91B"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446E4F76" w14:textId="536CAC2A"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5</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56EB326A" w14:textId="5695DBF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NGA532</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7F9F077" w14:textId="7C4572C8"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A8AC48B" w14:textId="3EBDB584"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PRA3</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8A2F4FD" w14:textId="2A7737CF"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Savivartis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4E9D8EB6" w14:textId="5D56D0F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2024-07-08</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0D78BF2D" w14:textId="67C0B638"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2025-11-05</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6C4AD9C4" w14:textId="1FE2E64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VF621J160RB000721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912BCB" w14:textId="2721B45F"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 </w:t>
            </w:r>
          </w:p>
        </w:tc>
        <w:tc>
          <w:tcPr>
            <w:tcW w:w="580" w:type="dxa"/>
            <w:tcBorders>
              <w:top w:val="single" w:sz="4" w:space="0" w:color="auto"/>
              <w:left w:val="nil"/>
              <w:bottom w:val="single" w:sz="4" w:space="0" w:color="auto"/>
              <w:right w:val="single" w:sz="4" w:space="0" w:color="auto"/>
            </w:tcBorders>
          </w:tcPr>
          <w:p w14:paraId="7249BA53" w14:textId="5FEBC7BD"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N3</w:t>
            </w:r>
          </w:p>
        </w:tc>
      </w:tr>
      <w:tr w:rsidR="00CB501D" w:rsidRPr="00287AB9" w14:paraId="4660EF00"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26647A77" w14:textId="714B13CC"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6</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7BAEFE8" w14:textId="7ECE4C9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NGG510</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9929ED3" w14:textId="6136366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SCANIA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8E3F51E" w14:textId="5D4DE994"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P360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C3F7264" w14:textId="4A1830F6"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9142EC8" w14:textId="34F876B9"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2024-10-30</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1653A14D" w14:textId="0AC019D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2025-11-05</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15FB727" w14:textId="2026676F"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YS2P6X20005758309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022523" w14:textId="4599D0FC"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 </w:t>
            </w:r>
            <w:proofErr w:type="spellStart"/>
            <w:r w:rsidRPr="00CB501D">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1D57A4FB" w14:textId="614CA13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N3</w:t>
            </w:r>
          </w:p>
        </w:tc>
      </w:tr>
      <w:tr w:rsidR="00CB501D" w:rsidRPr="00287AB9" w14:paraId="473B8A7B"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0FBDA739" w14:textId="3BDC8370"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7</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9C4EF79" w14:textId="6371D13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KCZ679</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1323F6E3" w14:textId="39F63AE8"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VW</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5C314BD" w14:textId="1BF1FE37"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Caddy</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7FF924C" w14:textId="2AE37FB6"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729C15D8" w14:textId="4AE6BA8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2017-11-14</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68FEEE10" w14:textId="64EE5A88"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2025-11-13</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16FFB98D" w14:textId="42EE96A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WV2ZZZ2KZJX051536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B7E129D" w14:textId="272AFD8A"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Standartinė</w:t>
            </w:r>
            <w:proofErr w:type="spellEnd"/>
            <w:r w:rsidRPr="00CB501D">
              <w:rPr>
                <w:rFonts w:ascii="Calibri" w:hAnsi="Calibri" w:cs="Calibri"/>
                <w:color w:val="000000"/>
                <w:sz w:val="18"/>
                <w:szCs w:val="20"/>
                <w:lang w:eastAsia="lt-LT"/>
              </w:rPr>
              <w:t xml:space="preserve"> </w:t>
            </w:r>
            <w:proofErr w:type="spellStart"/>
            <w:r w:rsidRPr="00CB501D">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5E9CFA4F" w14:textId="374D5027"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M1</w:t>
            </w:r>
          </w:p>
        </w:tc>
      </w:tr>
      <w:tr w:rsidR="00CB501D" w:rsidRPr="00287AB9" w14:paraId="583A5AA9"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23C6C18" w14:textId="6857E944"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8</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30BC5A2" w14:textId="0B713D5E"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MTE198</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5A9CDCA" w14:textId="06099CE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Renault</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E48949F" w14:textId="4BB0BD93"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Master</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17A9A96" w14:textId="0EA0B347"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Lengvasis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7894C07" w14:textId="19AC4DC3"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2023-11-14</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093672BA" w14:textId="05E9DEA8"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2025-11-23</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08DBF64E" w14:textId="07F2A306"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VF1MB000071966623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84D2AB" w14:textId="70AB4E71"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Standartinė</w:t>
            </w:r>
            <w:proofErr w:type="spellEnd"/>
            <w:r w:rsidRPr="00CB501D">
              <w:rPr>
                <w:rFonts w:ascii="Calibri" w:hAnsi="Calibri" w:cs="Calibri"/>
                <w:color w:val="000000"/>
                <w:sz w:val="18"/>
                <w:szCs w:val="20"/>
                <w:lang w:eastAsia="lt-LT"/>
              </w:rPr>
              <w:t xml:space="preserve"> </w:t>
            </w:r>
            <w:proofErr w:type="spellStart"/>
            <w:r w:rsidRPr="00CB501D">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792DD22" w14:textId="0639464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N1</w:t>
            </w:r>
          </w:p>
        </w:tc>
      </w:tr>
      <w:tr w:rsidR="00CB501D" w:rsidRPr="00287AB9" w14:paraId="1F5EB6B2"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51B4E23B" w14:textId="675CE2A7"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9</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357CD4C" w14:textId="70E71384"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T6081D</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A6BAA9B" w14:textId="3C7A01CD"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Kubota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F7CFFE3" w14:textId="3C63414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M4073</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9715971" w14:textId="318AF6B0"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Traktorius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1C8123D0" w14:textId="52C77CE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2022-12-23</w:t>
            </w:r>
          </w:p>
        </w:tc>
        <w:tc>
          <w:tcPr>
            <w:tcW w:w="1138" w:type="dxa"/>
            <w:tcBorders>
              <w:top w:val="single" w:sz="4" w:space="0" w:color="auto"/>
              <w:left w:val="nil"/>
              <w:bottom w:val="single" w:sz="4" w:space="0" w:color="auto"/>
              <w:right w:val="nil"/>
            </w:tcBorders>
            <w:shd w:val="clear" w:color="auto" w:fill="auto"/>
            <w:vAlign w:val="center"/>
            <w:hideMark/>
          </w:tcPr>
          <w:p w14:paraId="21479B49" w14:textId="464BADB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2025-12-26</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531D0640" w14:textId="2E32CABD"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KBTMPCDCJM8M60957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85B113" w14:textId="106BD881"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Standartinė</w:t>
            </w:r>
            <w:proofErr w:type="spellEnd"/>
            <w:r w:rsidRPr="00CB501D">
              <w:rPr>
                <w:rFonts w:ascii="Calibri" w:hAnsi="Calibri" w:cs="Calibri"/>
                <w:color w:val="000000"/>
                <w:sz w:val="18"/>
                <w:szCs w:val="20"/>
                <w:lang w:eastAsia="lt-LT"/>
              </w:rPr>
              <w:t xml:space="preserve"> </w:t>
            </w:r>
            <w:proofErr w:type="spellStart"/>
            <w:r w:rsidRPr="00CB501D">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2E6E7FC" w14:textId="145D7D58" w:rsidR="00CB501D" w:rsidRPr="00CB501D" w:rsidRDefault="00CB501D" w:rsidP="00CB501D">
            <w:pPr>
              <w:rPr>
                <w:rFonts w:ascii="Calibri" w:hAnsi="Calibri" w:cs="Calibri"/>
                <w:color w:val="000000"/>
                <w:sz w:val="18"/>
                <w:szCs w:val="20"/>
                <w:lang w:eastAsia="lt-LT"/>
              </w:rPr>
            </w:pPr>
          </w:p>
        </w:tc>
      </w:tr>
      <w:tr w:rsidR="00CB501D" w:rsidRPr="00287AB9" w14:paraId="40AAB9AF"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0F937FCB" w14:textId="13E7008F"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10</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289A39E8" w14:textId="348B6FF7"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MLM963</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3FAC44BC" w14:textId="67303A90"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ED5B6C3" w14:textId="79DCFB39"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 </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77D14834" w14:textId="3C719B6D"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32CBEC47" w14:textId="41289952"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2022-12-14</w:t>
            </w:r>
          </w:p>
        </w:tc>
        <w:tc>
          <w:tcPr>
            <w:tcW w:w="1138" w:type="dxa"/>
            <w:tcBorders>
              <w:top w:val="single" w:sz="4" w:space="0" w:color="auto"/>
              <w:left w:val="nil"/>
              <w:bottom w:val="single" w:sz="4" w:space="0" w:color="auto"/>
              <w:right w:val="nil"/>
            </w:tcBorders>
            <w:shd w:val="clear" w:color="auto" w:fill="auto"/>
            <w:noWrap/>
            <w:vAlign w:val="center"/>
            <w:hideMark/>
          </w:tcPr>
          <w:p w14:paraId="54341D29" w14:textId="75B59C8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2025-12-28</w:t>
            </w:r>
          </w:p>
        </w:tc>
        <w:tc>
          <w:tcPr>
            <w:tcW w:w="2005" w:type="dxa"/>
            <w:tcBorders>
              <w:top w:val="single" w:sz="4" w:space="0" w:color="auto"/>
              <w:left w:val="single" w:sz="4" w:space="0" w:color="E7E6E6"/>
              <w:bottom w:val="single" w:sz="4" w:space="0" w:color="auto"/>
              <w:right w:val="single" w:sz="4" w:space="0" w:color="E7E6E6"/>
            </w:tcBorders>
            <w:shd w:val="clear" w:color="auto" w:fill="auto"/>
            <w:vAlign w:val="center"/>
            <w:hideMark/>
          </w:tcPr>
          <w:p w14:paraId="6E4F7EAA" w14:textId="3E932207"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WJME62RPX0C484898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BB389D" w14:textId="1E0E6B3C"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7B77DEC9" w14:textId="3F0DEDE7"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N3</w:t>
            </w:r>
          </w:p>
        </w:tc>
      </w:tr>
      <w:tr w:rsidR="00CB501D" w:rsidRPr="00287AB9" w14:paraId="5691C184"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70A2415E" w14:textId="224267F0"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11</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1BB2A857" w14:textId="7CADB05D"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KMJ479</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FF0C861" w14:textId="60EA7412"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4344029C" w14:textId="7AB265DD"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Stralis</w:t>
            </w:r>
            <w:proofErr w:type="spellEnd"/>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324FE8E" w14:textId="37CEAD67"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5D4645EE" w14:textId="217FAC29"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2018-07-11</w:t>
            </w:r>
          </w:p>
        </w:tc>
        <w:tc>
          <w:tcPr>
            <w:tcW w:w="1138" w:type="dxa"/>
            <w:tcBorders>
              <w:top w:val="single" w:sz="4" w:space="0" w:color="auto"/>
              <w:left w:val="nil"/>
              <w:bottom w:val="single" w:sz="4" w:space="0" w:color="auto"/>
              <w:right w:val="single" w:sz="4" w:space="0" w:color="E7E6E6"/>
            </w:tcBorders>
            <w:shd w:val="clear" w:color="auto" w:fill="auto"/>
            <w:vAlign w:val="center"/>
            <w:hideMark/>
          </w:tcPr>
          <w:p w14:paraId="6BF5AC13" w14:textId="20BEEC5E"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2026-01-16</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4AD75554" w14:textId="2CBC329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WJMA62ANX0C397141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F15E3E" w14:textId="0B7797BF"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63B94B7C" w14:textId="11EDCFBE"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N3</w:t>
            </w:r>
          </w:p>
        </w:tc>
      </w:tr>
      <w:tr w:rsidR="00CB501D" w:rsidRPr="00287AB9" w14:paraId="1C2B5749"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30B9CD41" w14:textId="2C63E075"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12</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63040A75" w14:textId="2CF38D3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MCI598</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2D120E29" w14:textId="75412BBD"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IVECO</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28B604B3" w14:textId="5DF2F54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S-Way</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69DF1DA4" w14:textId="5589D2F9"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F811BE2" w14:textId="0693B05D"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2021-09-30</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071777E2" w14:textId="686B7F13"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2026-01-16</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2A5ED738" w14:textId="602D57C7"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WJMA62AP00C457610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3734914" w14:textId="377E178A"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48C72D8D" w14:textId="3F7F9D7F"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N3</w:t>
            </w:r>
          </w:p>
        </w:tc>
      </w:tr>
      <w:tr w:rsidR="00CB501D" w:rsidRPr="00287AB9" w14:paraId="4B26FEF8"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45C055EC" w14:textId="64935E26"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13</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7EAD26BB" w14:textId="197083AA"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MUA647</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53B3D8A1" w14:textId="6D0E5CA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SCANIA</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358A8CB4" w14:textId="10B4EDAE"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P360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F44A4AB" w14:textId="3F3D8260"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Šiukšliavežys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276DEE58" w14:textId="0C5146A2"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2023-12-28</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3F5D5E9D" w14:textId="595924C0"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2026-02-07</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7C039329" w14:textId="79D214FF"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YS2P6X20005711667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317BD7" w14:textId="42D1ACA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 </w:t>
            </w:r>
            <w:proofErr w:type="spellStart"/>
            <w:r w:rsidRPr="00CB501D">
              <w:rPr>
                <w:rFonts w:ascii="Calibri" w:hAnsi="Calibri" w:cs="Calibri"/>
                <w:color w:val="000000"/>
                <w:sz w:val="18"/>
                <w:szCs w:val="20"/>
                <w:lang w:eastAsia="lt-LT"/>
              </w:rPr>
              <w:t>Šiukšliavežė</w:t>
            </w:r>
            <w:proofErr w:type="spellEnd"/>
          </w:p>
        </w:tc>
        <w:tc>
          <w:tcPr>
            <w:tcW w:w="580" w:type="dxa"/>
            <w:tcBorders>
              <w:top w:val="single" w:sz="4" w:space="0" w:color="auto"/>
              <w:left w:val="nil"/>
              <w:bottom w:val="single" w:sz="4" w:space="0" w:color="auto"/>
              <w:right w:val="single" w:sz="4" w:space="0" w:color="auto"/>
            </w:tcBorders>
          </w:tcPr>
          <w:p w14:paraId="7568A8F7" w14:textId="24A94186"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N3</w:t>
            </w:r>
          </w:p>
        </w:tc>
      </w:tr>
      <w:tr w:rsidR="00CB501D" w:rsidRPr="00287AB9" w14:paraId="641CD804" w14:textId="77777777" w:rsidTr="00776255">
        <w:trPr>
          <w:trHeight w:val="300"/>
        </w:trPr>
        <w:tc>
          <w:tcPr>
            <w:tcW w:w="567" w:type="dxa"/>
            <w:tcBorders>
              <w:top w:val="single" w:sz="4" w:space="0" w:color="auto"/>
              <w:left w:val="single" w:sz="4" w:space="0" w:color="auto"/>
              <w:bottom w:val="single" w:sz="4" w:space="0" w:color="auto"/>
              <w:right w:val="single" w:sz="4" w:space="0" w:color="E7E6E6"/>
            </w:tcBorders>
            <w:shd w:val="clear" w:color="auto" w:fill="auto"/>
            <w:vAlign w:val="center"/>
            <w:hideMark/>
          </w:tcPr>
          <w:p w14:paraId="32105805" w14:textId="15AE319B" w:rsidR="00CB501D" w:rsidRPr="00CB501D" w:rsidRDefault="00CB501D" w:rsidP="00CB501D">
            <w:pPr>
              <w:jc w:val="right"/>
              <w:rPr>
                <w:rFonts w:ascii="Calibri" w:hAnsi="Calibri" w:cs="Calibri"/>
                <w:color w:val="000000"/>
                <w:sz w:val="18"/>
                <w:szCs w:val="20"/>
                <w:lang w:eastAsia="lt-LT"/>
              </w:rPr>
            </w:pPr>
            <w:r w:rsidRPr="00CB501D">
              <w:rPr>
                <w:rFonts w:ascii="Calibri" w:hAnsi="Calibri" w:cs="Calibri"/>
                <w:color w:val="000000"/>
                <w:sz w:val="18"/>
                <w:szCs w:val="20"/>
                <w:lang w:eastAsia="lt-LT"/>
              </w:rPr>
              <w:t>14</w:t>
            </w:r>
          </w:p>
        </w:tc>
        <w:tc>
          <w:tcPr>
            <w:tcW w:w="1002" w:type="dxa"/>
            <w:tcBorders>
              <w:top w:val="single" w:sz="4" w:space="0" w:color="auto"/>
              <w:left w:val="nil"/>
              <w:bottom w:val="single" w:sz="4" w:space="0" w:color="auto"/>
              <w:right w:val="single" w:sz="4" w:space="0" w:color="E7E6E6"/>
            </w:tcBorders>
            <w:shd w:val="clear" w:color="auto" w:fill="auto"/>
            <w:vAlign w:val="center"/>
            <w:hideMark/>
          </w:tcPr>
          <w:p w14:paraId="380D8F2F" w14:textId="7CF12042"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G644A</w:t>
            </w:r>
          </w:p>
        </w:tc>
        <w:tc>
          <w:tcPr>
            <w:tcW w:w="983" w:type="dxa"/>
            <w:tcBorders>
              <w:top w:val="single" w:sz="4" w:space="0" w:color="auto"/>
              <w:left w:val="nil"/>
              <w:bottom w:val="single" w:sz="4" w:space="0" w:color="auto"/>
              <w:right w:val="single" w:sz="4" w:space="0" w:color="E7E6E6"/>
            </w:tcBorders>
            <w:shd w:val="clear" w:color="auto" w:fill="auto"/>
            <w:vAlign w:val="center"/>
            <w:hideMark/>
          </w:tcPr>
          <w:p w14:paraId="7B3ACFF8" w14:textId="5739FE5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Claas</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1A494B64" w14:textId="3141E35B"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Arion 650</w:t>
            </w:r>
          </w:p>
        </w:tc>
        <w:tc>
          <w:tcPr>
            <w:tcW w:w="1276" w:type="dxa"/>
            <w:tcBorders>
              <w:top w:val="single" w:sz="4" w:space="0" w:color="auto"/>
              <w:left w:val="nil"/>
              <w:bottom w:val="single" w:sz="4" w:space="0" w:color="auto"/>
              <w:right w:val="single" w:sz="4" w:space="0" w:color="E7E6E6"/>
            </w:tcBorders>
            <w:shd w:val="clear" w:color="auto" w:fill="auto"/>
            <w:vAlign w:val="center"/>
            <w:hideMark/>
          </w:tcPr>
          <w:p w14:paraId="08DDFD32" w14:textId="111569E5"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Traktorius</w:t>
            </w:r>
            <w:proofErr w:type="spellEnd"/>
          </w:p>
        </w:tc>
        <w:tc>
          <w:tcPr>
            <w:tcW w:w="1097" w:type="dxa"/>
            <w:tcBorders>
              <w:top w:val="single" w:sz="4" w:space="0" w:color="auto"/>
              <w:left w:val="nil"/>
              <w:bottom w:val="single" w:sz="4" w:space="0" w:color="auto"/>
              <w:right w:val="single" w:sz="4" w:space="0" w:color="E7E6E6"/>
            </w:tcBorders>
            <w:shd w:val="clear" w:color="auto" w:fill="auto"/>
            <w:vAlign w:val="center"/>
            <w:hideMark/>
          </w:tcPr>
          <w:p w14:paraId="47470DAD" w14:textId="03920908"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2022-04-11</w:t>
            </w:r>
          </w:p>
        </w:tc>
        <w:tc>
          <w:tcPr>
            <w:tcW w:w="1138" w:type="dxa"/>
            <w:tcBorders>
              <w:top w:val="single" w:sz="4" w:space="0" w:color="auto"/>
              <w:left w:val="nil"/>
              <w:bottom w:val="single" w:sz="4" w:space="0" w:color="auto"/>
              <w:right w:val="single" w:sz="4" w:space="0" w:color="E7E6E6"/>
            </w:tcBorders>
            <w:shd w:val="clear" w:color="auto" w:fill="auto"/>
            <w:noWrap/>
            <w:vAlign w:val="center"/>
            <w:hideMark/>
          </w:tcPr>
          <w:p w14:paraId="0BE48DA0" w14:textId="55635738"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2026-02-14</w:t>
            </w:r>
          </w:p>
        </w:tc>
        <w:tc>
          <w:tcPr>
            <w:tcW w:w="2005" w:type="dxa"/>
            <w:tcBorders>
              <w:top w:val="single" w:sz="4" w:space="0" w:color="auto"/>
              <w:left w:val="nil"/>
              <w:bottom w:val="single" w:sz="4" w:space="0" w:color="auto"/>
              <w:right w:val="single" w:sz="4" w:space="0" w:color="E7E6E6"/>
            </w:tcBorders>
            <w:shd w:val="clear" w:color="auto" w:fill="auto"/>
            <w:vAlign w:val="center"/>
            <w:hideMark/>
          </w:tcPr>
          <w:p w14:paraId="5A19FC8E" w14:textId="66EB92B5" w:rsidR="00CB501D" w:rsidRPr="00CB501D" w:rsidRDefault="00CB501D" w:rsidP="00CB501D">
            <w:pPr>
              <w:rPr>
                <w:rFonts w:ascii="Calibri" w:hAnsi="Calibri" w:cs="Calibri"/>
                <w:color w:val="000000"/>
                <w:sz w:val="18"/>
                <w:szCs w:val="20"/>
                <w:lang w:eastAsia="lt-LT"/>
              </w:rPr>
            </w:pPr>
            <w:r w:rsidRPr="00CB501D">
              <w:rPr>
                <w:rFonts w:ascii="Calibri" w:hAnsi="Calibri" w:cs="Calibri"/>
                <w:color w:val="000000"/>
                <w:sz w:val="18"/>
                <w:szCs w:val="20"/>
                <w:lang w:eastAsia="lt-LT"/>
              </w:rPr>
              <w:t>VPKTA7400A9602405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FAADBA" w14:textId="108F622F" w:rsidR="00CB501D" w:rsidRPr="00CB501D" w:rsidRDefault="00CB501D" w:rsidP="00CB501D">
            <w:pPr>
              <w:rPr>
                <w:rFonts w:ascii="Calibri" w:hAnsi="Calibri" w:cs="Calibri"/>
                <w:color w:val="000000"/>
                <w:sz w:val="18"/>
                <w:szCs w:val="20"/>
                <w:lang w:eastAsia="lt-LT"/>
              </w:rPr>
            </w:pPr>
            <w:proofErr w:type="spellStart"/>
            <w:r w:rsidRPr="00CB501D">
              <w:rPr>
                <w:rFonts w:ascii="Calibri" w:hAnsi="Calibri" w:cs="Calibri"/>
                <w:color w:val="000000"/>
                <w:sz w:val="18"/>
                <w:szCs w:val="20"/>
                <w:lang w:eastAsia="lt-LT"/>
              </w:rPr>
              <w:t>Standartinė</w:t>
            </w:r>
            <w:proofErr w:type="spellEnd"/>
            <w:r w:rsidRPr="00CB501D">
              <w:rPr>
                <w:rFonts w:ascii="Calibri" w:hAnsi="Calibri" w:cs="Calibri"/>
                <w:color w:val="000000"/>
                <w:sz w:val="18"/>
                <w:szCs w:val="20"/>
                <w:lang w:eastAsia="lt-LT"/>
              </w:rPr>
              <w:t xml:space="preserve"> </w:t>
            </w:r>
            <w:proofErr w:type="spellStart"/>
            <w:r w:rsidRPr="00CB501D">
              <w:rPr>
                <w:rFonts w:ascii="Calibri" w:hAnsi="Calibri" w:cs="Calibri"/>
                <w:color w:val="000000"/>
                <w:sz w:val="18"/>
                <w:szCs w:val="20"/>
                <w:lang w:eastAsia="lt-LT"/>
              </w:rPr>
              <w:t>rizika</w:t>
            </w:r>
            <w:proofErr w:type="spellEnd"/>
          </w:p>
        </w:tc>
        <w:tc>
          <w:tcPr>
            <w:tcW w:w="580" w:type="dxa"/>
            <w:tcBorders>
              <w:top w:val="single" w:sz="4" w:space="0" w:color="auto"/>
              <w:left w:val="nil"/>
              <w:bottom w:val="single" w:sz="4" w:space="0" w:color="auto"/>
              <w:right w:val="single" w:sz="4" w:space="0" w:color="auto"/>
            </w:tcBorders>
          </w:tcPr>
          <w:p w14:paraId="78E77FC0" w14:textId="67B66FA0" w:rsidR="00CB501D" w:rsidRPr="00CB501D" w:rsidRDefault="00CB501D" w:rsidP="00CB501D">
            <w:pPr>
              <w:rPr>
                <w:rFonts w:ascii="Calibri" w:hAnsi="Calibri" w:cs="Calibri"/>
                <w:color w:val="000000"/>
                <w:sz w:val="18"/>
                <w:szCs w:val="20"/>
                <w:lang w:eastAsia="lt-LT"/>
              </w:rPr>
            </w:pPr>
          </w:p>
        </w:tc>
      </w:tr>
    </w:tbl>
    <w:p w14:paraId="3F92E637" w14:textId="77777777" w:rsidR="00491849" w:rsidRPr="006B7DC8" w:rsidRDefault="00491849" w:rsidP="00F53241">
      <w:pPr>
        <w:spacing w:after="200" w:line="276" w:lineRule="auto"/>
        <w:jc w:val="both"/>
      </w:pPr>
    </w:p>
    <w:p w14:paraId="01969471" w14:textId="77777777" w:rsidR="00491849" w:rsidRDefault="00491849">
      <w:r>
        <w:br w:type="page"/>
      </w:r>
    </w:p>
    <w:p w14:paraId="08C958F8" w14:textId="77777777" w:rsidR="005A28A9" w:rsidRDefault="005A28A9" w:rsidP="005A28A9">
      <w:pPr>
        <w:ind w:left="5529"/>
      </w:pPr>
      <w:proofErr w:type="spellStart"/>
      <w:r>
        <w:lastRenderedPageBreak/>
        <w:t>Konkurso</w:t>
      </w:r>
      <w:proofErr w:type="spellEnd"/>
      <w:r>
        <w:t xml:space="preserve"> </w:t>
      </w:r>
      <w:proofErr w:type="spellStart"/>
      <w:r>
        <w:t>sąlygų</w:t>
      </w:r>
      <w:proofErr w:type="spellEnd"/>
    </w:p>
    <w:p w14:paraId="2F66D220" w14:textId="77777777" w:rsidR="005A28A9" w:rsidRDefault="00D47C67" w:rsidP="005A28A9">
      <w:pPr>
        <w:ind w:left="5529"/>
      </w:pPr>
      <w:r>
        <w:t>3</w:t>
      </w:r>
      <w:r w:rsidR="005A28A9">
        <w:t xml:space="preserve"> </w:t>
      </w:r>
      <w:proofErr w:type="spellStart"/>
      <w:r w:rsidR="005A28A9">
        <w:t>priedas</w:t>
      </w:r>
      <w:proofErr w:type="spellEnd"/>
      <w:r w:rsidR="005A28A9">
        <w:t xml:space="preserve"> </w:t>
      </w:r>
    </w:p>
    <w:p w14:paraId="1697E52A" w14:textId="77777777" w:rsidR="005A28A9" w:rsidRPr="006B7DC8" w:rsidRDefault="005A28A9" w:rsidP="005A28A9">
      <w:pPr>
        <w:ind w:left="5529"/>
        <w:jc w:val="both"/>
      </w:pPr>
    </w:p>
    <w:p w14:paraId="5C3F3BAF" w14:textId="77777777" w:rsidR="005A28A9" w:rsidRDefault="005A28A9" w:rsidP="005A28A9">
      <w:pPr>
        <w:pStyle w:val="Standard"/>
        <w:tabs>
          <w:tab w:val="left" w:pos="12758"/>
        </w:tabs>
        <w:rPr>
          <w:lang w:val="lt-LT"/>
        </w:rPr>
      </w:pPr>
    </w:p>
    <w:p w14:paraId="00E18C58" w14:textId="77777777" w:rsidR="005A28A9" w:rsidRDefault="005A28A9" w:rsidP="005A28A9">
      <w:pPr>
        <w:ind w:right="-178"/>
        <w:jc w:val="center"/>
        <w:rPr>
          <w:sz w:val="16"/>
          <w:szCs w:val="16"/>
        </w:rPr>
      </w:pPr>
      <w:r>
        <w:rPr>
          <w:sz w:val="16"/>
          <w:szCs w:val="16"/>
        </w:rPr>
        <w:t xml:space="preserve">Herbas </w:t>
      </w:r>
      <w:proofErr w:type="spellStart"/>
      <w:r>
        <w:rPr>
          <w:sz w:val="16"/>
          <w:szCs w:val="16"/>
        </w:rPr>
        <w:t>arba</w:t>
      </w:r>
      <w:proofErr w:type="spellEnd"/>
      <w:r>
        <w:rPr>
          <w:sz w:val="16"/>
          <w:szCs w:val="16"/>
        </w:rPr>
        <w:t xml:space="preserve"> </w:t>
      </w:r>
      <w:proofErr w:type="spellStart"/>
      <w:r>
        <w:rPr>
          <w:sz w:val="16"/>
          <w:szCs w:val="16"/>
        </w:rPr>
        <w:t>prekių</w:t>
      </w:r>
      <w:proofErr w:type="spellEnd"/>
      <w:r>
        <w:rPr>
          <w:sz w:val="16"/>
          <w:szCs w:val="16"/>
        </w:rPr>
        <w:t xml:space="preserve"> </w:t>
      </w:r>
      <w:proofErr w:type="spellStart"/>
      <w:r>
        <w:rPr>
          <w:sz w:val="16"/>
          <w:szCs w:val="16"/>
        </w:rPr>
        <w:t>ženklas</w:t>
      </w:r>
      <w:proofErr w:type="spellEnd"/>
    </w:p>
    <w:p w14:paraId="67D1CD01" w14:textId="77777777" w:rsidR="005A28A9" w:rsidRDefault="005A28A9" w:rsidP="005A28A9">
      <w:pPr>
        <w:ind w:right="-178"/>
        <w:jc w:val="center"/>
        <w:rPr>
          <w:sz w:val="16"/>
          <w:szCs w:val="16"/>
        </w:rPr>
      </w:pPr>
    </w:p>
    <w:p w14:paraId="76B292AD" w14:textId="77777777" w:rsidR="005A28A9" w:rsidRDefault="005A28A9" w:rsidP="005A28A9">
      <w:pPr>
        <w:ind w:right="-178"/>
        <w:jc w:val="center"/>
        <w:rPr>
          <w:sz w:val="16"/>
          <w:szCs w:val="16"/>
        </w:rPr>
      </w:pPr>
      <w:r>
        <w:rPr>
          <w:sz w:val="16"/>
          <w:szCs w:val="16"/>
        </w:rPr>
        <w:t>(</w:t>
      </w:r>
      <w:proofErr w:type="spellStart"/>
      <w:r>
        <w:rPr>
          <w:sz w:val="16"/>
          <w:szCs w:val="16"/>
        </w:rPr>
        <w:t>Tiekėjo</w:t>
      </w:r>
      <w:proofErr w:type="spellEnd"/>
      <w:r>
        <w:rPr>
          <w:sz w:val="16"/>
          <w:szCs w:val="16"/>
        </w:rPr>
        <w:t xml:space="preserve"> </w:t>
      </w:r>
      <w:proofErr w:type="spellStart"/>
      <w:r>
        <w:rPr>
          <w:sz w:val="16"/>
          <w:szCs w:val="16"/>
        </w:rPr>
        <w:t>pavadinimas</w:t>
      </w:r>
      <w:proofErr w:type="spellEnd"/>
      <w:r>
        <w:rPr>
          <w:sz w:val="16"/>
          <w:szCs w:val="16"/>
        </w:rPr>
        <w:t>)</w:t>
      </w:r>
    </w:p>
    <w:p w14:paraId="3BB1F10E" w14:textId="77777777" w:rsidR="005A28A9" w:rsidRDefault="005A28A9" w:rsidP="005A28A9">
      <w:pPr>
        <w:ind w:right="-178"/>
        <w:jc w:val="center"/>
      </w:pPr>
    </w:p>
    <w:p w14:paraId="347989D1" w14:textId="77777777" w:rsidR="005A28A9" w:rsidRDefault="005A28A9" w:rsidP="005A28A9">
      <w:pPr>
        <w:ind w:right="-178"/>
        <w:jc w:val="center"/>
        <w:rPr>
          <w:sz w:val="16"/>
          <w:szCs w:val="16"/>
        </w:rPr>
      </w:pPr>
      <w:r>
        <w:rPr>
          <w:sz w:val="16"/>
          <w:szCs w:val="16"/>
        </w:rPr>
        <w:t>(</w:t>
      </w:r>
      <w:proofErr w:type="spellStart"/>
      <w:r>
        <w:rPr>
          <w:sz w:val="16"/>
          <w:szCs w:val="16"/>
        </w:rPr>
        <w:t>Juridinio</w:t>
      </w:r>
      <w:proofErr w:type="spellEnd"/>
      <w:r>
        <w:rPr>
          <w:sz w:val="16"/>
          <w:szCs w:val="16"/>
        </w:rPr>
        <w:t xml:space="preserve"> </w:t>
      </w:r>
      <w:proofErr w:type="spellStart"/>
      <w:r>
        <w:rPr>
          <w:sz w:val="16"/>
          <w:szCs w:val="16"/>
        </w:rPr>
        <w:t>asmens</w:t>
      </w:r>
      <w:proofErr w:type="spellEnd"/>
      <w:r>
        <w:rPr>
          <w:sz w:val="16"/>
          <w:szCs w:val="16"/>
        </w:rPr>
        <w:t xml:space="preserve"> </w:t>
      </w:r>
      <w:proofErr w:type="spellStart"/>
      <w:r>
        <w:rPr>
          <w:sz w:val="16"/>
          <w:szCs w:val="16"/>
        </w:rPr>
        <w:t>teisinė</w:t>
      </w:r>
      <w:proofErr w:type="spellEnd"/>
      <w:r>
        <w:rPr>
          <w:sz w:val="16"/>
          <w:szCs w:val="16"/>
        </w:rPr>
        <w:t xml:space="preserve"> forma, </w:t>
      </w:r>
      <w:proofErr w:type="spellStart"/>
      <w:r>
        <w:rPr>
          <w:sz w:val="16"/>
          <w:szCs w:val="16"/>
        </w:rPr>
        <w:t>buveinė</w:t>
      </w:r>
      <w:proofErr w:type="spellEnd"/>
      <w:r>
        <w:rPr>
          <w:sz w:val="16"/>
          <w:szCs w:val="16"/>
        </w:rPr>
        <w:t xml:space="preserve">, </w:t>
      </w:r>
      <w:proofErr w:type="spellStart"/>
      <w:r>
        <w:rPr>
          <w:sz w:val="16"/>
          <w:szCs w:val="16"/>
        </w:rPr>
        <w:t>kontaktinė</w:t>
      </w:r>
      <w:proofErr w:type="spellEnd"/>
      <w:r>
        <w:rPr>
          <w:sz w:val="16"/>
          <w:szCs w:val="16"/>
        </w:rPr>
        <w:t xml:space="preserve"> </w:t>
      </w:r>
      <w:proofErr w:type="spellStart"/>
      <w:r>
        <w:rPr>
          <w:sz w:val="16"/>
          <w:szCs w:val="16"/>
        </w:rPr>
        <w:t>informacija</w:t>
      </w:r>
      <w:proofErr w:type="spellEnd"/>
      <w:r>
        <w:rPr>
          <w:sz w:val="16"/>
          <w:szCs w:val="16"/>
        </w:rPr>
        <w:t xml:space="preserve">, </w:t>
      </w:r>
      <w:proofErr w:type="spellStart"/>
      <w:r>
        <w:rPr>
          <w:sz w:val="16"/>
          <w:szCs w:val="16"/>
        </w:rPr>
        <w:t>registro</w:t>
      </w:r>
      <w:proofErr w:type="spellEnd"/>
      <w:r>
        <w:rPr>
          <w:sz w:val="16"/>
          <w:szCs w:val="16"/>
        </w:rPr>
        <w:t xml:space="preserve">, </w:t>
      </w:r>
      <w:proofErr w:type="spellStart"/>
      <w:r>
        <w:rPr>
          <w:sz w:val="16"/>
          <w:szCs w:val="16"/>
        </w:rPr>
        <w:t>kuriame</w:t>
      </w:r>
      <w:proofErr w:type="spellEnd"/>
      <w:r>
        <w:rPr>
          <w:sz w:val="16"/>
          <w:szCs w:val="16"/>
        </w:rPr>
        <w:t xml:space="preserve"> </w:t>
      </w:r>
      <w:proofErr w:type="spellStart"/>
      <w:r>
        <w:rPr>
          <w:sz w:val="16"/>
          <w:szCs w:val="16"/>
        </w:rPr>
        <w:t>kaupiami</w:t>
      </w:r>
      <w:proofErr w:type="spellEnd"/>
      <w:r>
        <w:rPr>
          <w:sz w:val="16"/>
          <w:szCs w:val="16"/>
        </w:rPr>
        <w:t xml:space="preserve"> ir </w:t>
      </w:r>
      <w:proofErr w:type="spellStart"/>
      <w:r>
        <w:rPr>
          <w:sz w:val="16"/>
          <w:szCs w:val="16"/>
        </w:rPr>
        <w:t>saugomi</w:t>
      </w:r>
      <w:proofErr w:type="spellEnd"/>
      <w:r>
        <w:rPr>
          <w:sz w:val="16"/>
          <w:szCs w:val="16"/>
        </w:rPr>
        <w:t xml:space="preserve"> </w:t>
      </w:r>
      <w:proofErr w:type="spellStart"/>
      <w:r>
        <w:rPr>
          <w:sz w:val="16"/>
          <w:szCs w:val="16"/>
        </w:rPr>
        <w:t>duomenys</w:t>
      </w:r>
      <w:proofErr w:type="spellEnd"/>
      <w:r>
        <w:rPr>
          <w:sz w:val="16"/>
          <w:szCs w:val="16"/>
        </w:rPr>
        <w:t xml:space="preserve"> </w:t>
      </w:r>
      <w:proofErr w:type="spellStart"/>
      <w:r>
        <w:rPr>
          <w:sz w:val="16"/>
          <w:szCs w:val="16"/>
        </w:rPr>
        <w:t>apie</w:t>
      </w:r>
      <w:proofErr w:type="spellEnd"/>
      <w:r>
        <w:rPr>
          <w:sz w:val="16"/>
          <w:szCs w:val="16"/>
        </w:rPr>
        <w:t xml:space="preserve"> </w:t>
      </w:r>
      <w:proofErr w:type="spellStart"/>
      <w:r>
        <w:rPr>
          <w:sz w:val="16"/>
          <w:szCs w:val="16"/>
        </w:rPr>
        <w:t>tiekėją</w:t>
      </w:r>
      <w:proofErr w:type="spellEnd"/>
      <w:r>
        <w:rPr>
          <w:sz w:val="16"/>
          <w:szCs w:val="16"/>
        </w:rPr>
        <w:t xml:space="preserve">, </w:t>
      </w:r>
      <w:proofErr w:type="spellStart"/>
      <w:r>
        <w:rPr>
          <w:sz w:val="16"/>
          <w:szCs w:val="16"/>
        </w:rPr>
        <w:t>pavadinimas</w:t>
      </w:r>
      <w:proofErr w:type="spellEnd"/>
      <w:r>
        <w:rPr>
          <w:sz w:val="16"/>
          <w:szCs w:val="16"/>
        </w:rPr>
        <w:t xml:space="preserve">, </w:t>
      </w:r>
      <w:proofErr w:type="spellStart"/>
      <w:r>
        <w:rPr>
          <w:sz w:val="16"/>
          <w:szCs w:val="16"/>
        </w:rPr>
        <w:t>juridinio</w:t>
      </w:r>
      <w:proofErr w:type="spellEnd"/>
      <w:r>
        <w:rPr>
          <w:sz w:val="16"/>
          <w:szCs w:val="16"/>
        </w:rPr>
        <w:t xml:space="preserve"> </w:t>
      </w:r>
      <w:proofErr w:type="spellStart"/>
      <w:r>
        <w:rPr>
          <w:sz w:val="16"/>
          <w:szCs w:val="16"/>
        </w:rPr>
        <w:t>asmens</w:t>
      </w:r>
      <w:proofErr w:type="spellEnd"/>
      <w:r>
        <w:rPr>
          <w:sz w:val="16"/>
          <w:szCs w:val="16"/>
        </w:rPr>
        <w:t xml:space="preserve"> </w:t>
      </w:r>
      <w:proofErr w:type="spellStart"/>
      <w:r>
        <w:rPr>
          <w:sz w:val="16"/>
          <w:szCs w:val="16"/>
        </w:rPr>
        <w:t>kodas</w:t>
      </w:r>
      <w:proofErr w:type="spellEnd"/>
      <w:r>
        <w:rPr>
          <w:sz w:val="16"/>
          <w:szCs w:val="16"/>
        </w:rPr>
        <w:t xml:space="preserve">, </w:t>
      </w:r>
      <w:proofErr w:type="spellStart"/>
      <w:r>
        <w:rPr>
          <w:sz w:val="16"/>
          <w:szCs w:val="16"/>
        </w:rPr>
        <w:t>pridėtinės</w:t>
      </w:r>
      <w:proofErr w:type="spellEnd"/>
      <w:r>
        <w:rPr>
          <w:sz w:val="16"/>
          <w:szCs w:val="16"/>
        </w:rPr>
        <w:t xml:space="preserve"> </w:t>
      </w:r>
      <w:proofErr w:type="spellStart"/>
      <w:r>
        <w:rPr>
          <w:sz w:val="16"/>
          <w:szCs w:val="16"/>
        </w:rPr>
        <w:t>vertės</w:t>
      </w:r>
      <w:proofErr w:type="spellEnd"/>
      <w:r>
        <w:rPr>
          <w:sz w:val="16"/>
          <w:szCs w:val="16"/>
        </w:rPr>
        <w:t xml:space="preserve"> </w:t>
      </w:r>
      <w:proofErr w:type="spellStart"/>
      <w:r>
        <w:rPr>
          <w:sz w:val="16"/>
          <w:szCs w:val="16"/>
        </w:rPr>
        <w:t>mokesčio</w:t>
      </w:r>
      <w:proofErr w:type="spellEnd"/>
      <w:r>
        <w:rPr>
          <w:sz w:val="16"/>
          <w:szCs w:val="16"/>
        </w:rPr>
        <w:t xml:space="preserve"> </w:t>
      </w:r>
      <w:proofErr w:type="spellStart"/>
      <w:r>
        <w:rPr>
          <w:sz w:val="16"/>
          <w:szCs w:val="16"/>
        </w:rPr>
        <w:t>mokėtojo</w:t>
      </w:r>
      <w:proofErr w:type="spellEnd"/>
      <w:r>
        <w:rPr>
          <w:sz w:val="16"/>
          <w:szCs w:val="16"/>
        </w:rPr>
        <w:t xml:space="preserve"> </w:t>
      </w:r>
      <w:proofErr w:type="spellStart"/>
      <w:r>
        <w:rPr>
          <w:sz w:val="16"/>
          <w:szCs w:val="16"/>
        </w:rPr>
        <w:t>kodas</w:t>
      </w:r>
      <w:proofErr w:type="spellEnd"/>
      <w:r>
        <w:rPr>
          <w:sz w:val="16"/>
          <w:szCs w:val="16"/>
        </w:rPr>
        <w:t xml:space="preserve">, </w:t>
      </w:r>
      <w:proofErr w:type="spellStart"/>
      <w:r>
        <w:rPr>
          <w:sz w:val="16"/>
          <w:szCs w:val="16"/>
        </w:rPr>
        <w:t>jei</w:t>
      </w:r>
      <w:proofErr w:type="spellEnd"/>
      <w:r>
        <w:rPr>
          <w:sz w:val="16"/>
          <w:szCs w:val="16"/>
        </w:rPr>
        <w:t xml:space="preserve"> </w:t>
      </w:r>
      <w:proofErr w:type="spellStart"/>
      <w:r>
        <w:rPr>
          <w:sz w:val="16"/>
          <w:szCs w:val="16"/>
        </w:rPr>
        <w:t>juridinis</w:t>
      </w:r>
      <w:proofErr w:type="spellEnd"/>
      <w:r>
        <w:rPr>
          <w:sz w:val="16"/>
          <w:szCs w:val="16"/>
        </w:rPr>
        <w:t xml:space="preserve"> </w:t>
      </w:r>
      <w:proofErr w:type="spellStart"/>
      <w:r>
        <w:rPr>
          <w:sz w:val="16"/>
          <w:szCs w:val="16"/>
        </w:rPr>
        <w:t>asmuo</w:t>
      </w:r>
      <w:proofErr w:type="spellEnd"/>
      <w:r>
        <w:rPr>
          <w:sz w:val="16"/>
          <w:szCs w:val="16"/>
        </w:rPr>
        <w:t xml:space="preserve"> </w:t>
      </w:r>
      <w:proofErr w:type="spellStart"/>
      <w:r>
        <w:rPr>
          <w:sz w:val="16"/>
          <w:szCs w:val="16"/>
        </w:rPr>
        <w:t>yra</w:t>
      </w:r>
      <w:proofErr w:type="spellEnd"/>
      <w:r>
        <w:rPr>
          <w:sz w:val="16"/>
          <w:szCs w:val="16"/>
        </w:rPr>
        <w:t xml:space="preserve"> </w:t>
      </w:r>
      <w:proofErr w:type="spellStart"/>
      <w:r>
        <w:rPr>
          <w:sz w:val="16"/>
          <w:szCs w:val="16"/>
        </w:rPr>
        <w:t>pridėtinės</w:t>
      </w:r>
      <w:proofErr w:type="spellEnd"/>
      <w:r>
        <w:rPr>
          <w:sz w:val="16"/>
          <w:szCs w:val="16"/>
        </w:rPr>
        <w:t xml:space="preserve"> </w:t>
      </w:r>
      <w:proofErr w:type="spellStart"/>
      <w:r>
        <w:rPr>
          <w:sz w:val="16"/>
          <w:szCs w:val="16"/>
        </w:rPr>
        <w:t>vertės</w:t>
      </w:r>
      <w:proofErr w:type="spellEnd"/>
      <w:r>
        <w:rPr>
          <w:sz w:val="16"/>
          <w:szCs w:val="16"/>
        </w:rPr>
        <w:t xml:space="preserve"> </w:t>
      </w:r>
      <w:proofErr w:type="spellStart"/>
      <w:r>
        <w:rPr>
          <w:sz w:val="16"/>
          <w:szCs w:val="16"/>
        </w:rPr>
        <w:t>mokesčio</w:t>
      </w:r>
      <w:proofErr w:type="spellEnd"/>
      <w:r>
        <w:rPr>
          <w:sz w:val="16"/>
          <w:szCs w:val="16"/>
        </w:rPr>
        <w:t xml:space="preserve"> </w:t>
      </w:r>
      <w:proofErr w:type="spellStart"/>
      <w:r>
        <w:rPr>
          <w:sz w:val="16"/>
          <w:szCs w:val="16"/>
        </w:rPr>
        <w:t>mokėtojas</w:t>
      </w:r>
      <w:proofErr w:type="spellEnd"/>
      <w:r>
        <w:rPr>
          <w:sz w:val="16"/>
          <w:szCs w:val="16"/>
        </w:rPr>
        <w:t>)</w:t>
      </w:r>
    </w:p>
    <w:p w14:paraId="35A8E7B3" w14:textId="77777777" w:rsidR="005A28A9" w:rsidRDefault="005A28A9" w:rsidP="005A28A9">
      <w:pPr>
        <w:ind w:right="-178"/>
        <w:jc w:val="center"/>
        <w:rPr>
          <w:sz w:val="16"/>
          <w:szCs w:val="16"/>
        </w:rPr>
      </w:pPr>
    </w:p>
    <w:p w14:paraId="2BCD9086" w14:textId="77777777" w:rsidR="005A28A9" w:rsidRDefault="005A28A9" w:rsidP="005A28A9">
      <w:pPr>
        <w:jc w:val="both"/>
      </w:pPr>
      <w:r>
        <w:t>__________________________</w:t>
      </w:r>
    </w:p>
    <w:p w14:paraId="082E3DFF" w14:textId="77777777" w:rsidR="005A28A9" w:rsidRDefault="005A28A9" w:rsidP="005A28A9">
      <w:pPr>
        <w:tabs>
          <w:tab w:val="center" w:pos="2520"/>
        </w:tabs>
        <w:jc w:val="both"/>
      </w:pPr>
      <w:r>
        <w:t>(</w:t>
      </w:r>
      <w:proofErr w:type="spellStart"/>
      <w:r>
        <w:t>Adresatas</w:t>
      </w:r>
      <w:proofErr w:type="spellEnd"/>
      <w:r>
        <w:t xml:space="preserve"> (</w:t>
      </w:r>
      <w:proofErr w:type="spellStart"/>
      <w:r>
        <w:t>perkančioji</w:t>
      </w:r>
      <w:proofErr w:type="spellEnd"/>
      <w:r>
        <w:t xml:space="preserve"> </w:t>
      </w:r>
      <w:proofErr w:type="spellStart"/>
      <w:r>
        <w:t>organizacija</w:t>
      </w:r>
      <w:proofErr w:type="spellEnd"/>
      <w:r>
        <w:t>))</w:t>
      </w:r>
    </w:p>
    <w:p w14:paraId="710D26E4" w14:textId="77777777" w:rsidR="005A28A9" w:rsidRDefault="005A28A9" w:rsidP="005A28A9">
      <w:pPr>
        <w:tabs>
          <w:tab w:val="left" w:pos="8625"/>
        </w:tabs>
        <w:jc w:val="right"/>
        <w:rPr>
          <w:b/>
          <w:i/>
          <w:lang w:val="pt-BR"/>
        </w:rPr>
      </w:pPr>
    </w:p>
    <w:p w14:paraId="2099EF11" w14:textId="77777777" w:rsidR="005A28A9" w:rsidRDefault="005A28A9" w:rsidP="005A28A9">
      <w:pPr>
        <w:jc w:val="center"/>
        <w:rPr>
          <w:b/>
        </w:rPr>
      </w:pPr>
      <w:r>
        <w:rPr>
          <w:b/>
        </w:rPr>
        <w:t xml:space="preserve">PASIŪLYMAS DĖL </w:t>
      </w:r>
      <w:r w:rsidR="007E5DEE" w:rsidRPr="00716564">
        <w:rPr>
          <w:b/>
          <w:caps/>
          <w:lang w:val="lt-LT"/>
        </w:rPr>
        <w:t xml:space="preserve">TRANSPORTO PRIEMONIŲ KASKO IR civilinės atsakomybės draudimo paslaugų </w:t>
      </w:r>
      <w:r>
        <w:rPr>
          <w:b/>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776255"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proofErr w:type="gramStart"/>
      <w:r>
        <w:t>sąlygose</w:t>
      </w:r>
      <w:proofErr w:type="spellEnd"/>
      <w:r>
        <w:t>;</w:t>
      </w:r>
      <w:proofErr w:type="gramEnd"/>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4885B026" w14:textId="77777777" w:rsidR="007E5DEE" w:rsidRPr="00716564" w:rsidRDefault="007E5DEE" w:rsidP="007E5DEE">
      <w:pPr>
        <w:ind w:firstLine="720"/>
        <w:jc w:val="both"/>
        <w:rPr>
          <w:sz w:val="32"/>
          <w:szCs w:val="32"/>
          <w:lang w:val="lt-LT"/>
        </w:rPr>
      </w:pPr>
      <w:r w:rsidRPr="00716564">
        <w:rPr>
          <w:lang w:val="lt-LT"/>
        </w:rPr>
        <w:t>Mes siūlome atlikti šias paslaugas:</w:t>
      </w:r>
    </w:p>
    <w:tbl>
      <w:tblPr>
        <w:tblW w:w="5000" w:type="pct"/>
        <w:tblLook w:val="0000" w:firstRow="0" w:lastRow="0" w:firstColumn="0" w:lastColumn="0" w:noHBand="0" w:noVBand="0"/>
      </w:tblPr>
      <w:tblGrid>
        <w:gridCol w:w="761"/>
        <w:gridCol w:w="5574"/>
        <w:gridCol w:w="1084"/>
        <w:gridCol w:w="1204"/>
        <w:gridCol w:w="1232"/>
      </w:tblGrid>
      <w:tr w:rsidR="007E5DEE" w:rsidRPr="00716564" w14:paraId="6B1E44C9" w14:textId="77777777" w:rsidTr="00305943">
        <w:trPr>
          <w:trHeight w:val="750"/>
        </w:trPr>
        <w:tc>
          <w:tcPr>
            <w:tcW w:w="386" w:type="pct"/>
            <w:tcBorders>
              <w:top w:val="single" w:sz="4" w:space="0" w:color="000000"/>
              <w:left w:val="single" w:sz="4" w:space="0" w:color="000000"/>
              <w:bottom w:val="single" w:sz="4" w:space="0" w:color="000000"/>
            </w:tcBorders>
            <w:shd w:val="clear" w:color="auto" w:fill="auto"/>
            <w:vAlign w:val="center"/>
          </w:tcPr>
          <w:p w14:paraId="4BC37CB1" w14:textId="77777777" w:rsidR="007E5DEE" w:rsidRPr="00716564" w:rsidRDefault="007E5DEE" w:rsidP="00305943">
            <w:pPr>
              <w:snapToGrid w:val="0"/>
              <w:spacing w:line="200" w:lineRule="atLeast"/>
              <w:jc w:val="center"/>
              <w:rPr>
                <w:b/>
                <w:lang w:val="lt-LT"/>
              </w:rPr>
            </w:pPr>
            <w:r w:rsidRPr="00716564">
              <w:rPr>
                <w:b/>
                <w:lang w:val="lt-LT"/>
              </w:rPr>
              <w:t>Eil. Nr.</w:t>
            </w:r>
          </w:p>
        </w:tc>
        <w:tc>
          <w:tcPr>
            <w:tcW w:w="2828" w:type="pct"/>
            <w:tcBorders>
              <w:top w:val="single" w:sz="4" w:space="0" w:color="000000"/>
              <w:left w:val="single" w:sz="4" w:space="0" w:color="000000"/>
              <w:bottom w:val="single" w:sz="4" w:space="0" w:color="000000"/>
            </w:tcBorders>
            <w:shd w:val="clear" w:color="auto" w:fill="auto"/>
            <w:vAlign w:val="center"/>
          </w:tcPr>
          <w:p w14:paraId="259378CE" w14:textId="77777777" w:rsidR="007E5DEE" w:rsidRPr="00716564" w:rsidRDefault="007E5DEE" w:rsidP="00305943">
            <w:pPr>
              <w:snapToGrid w:val="0"/>
              <w:spacing w:line="200" w:lineRule="atLeast"/>
              <w:jc w:val="center"/>
              <w:rPr>
                <w:b/>
                <w:lang w:val="lt-LT"/>
              </w:rPr>
            </w:pPr>
            <w:r w:rsidRPr="00716564">
              <w:rPr>
                <w:b/>
                <w:lang w:val="lt-LT"/>
              </w:rPr>
              <w:t>Paslaugos pavadinimas</w:t>
            </w:r>
          </w:p>
        </w:tc>
        <w:tc>
          <w:tcPr>
            <w:tcW w:w="550" w:type="pct"/>
            <w:tcBorders>
              <w:top w:val="single" w:sz="4" w:space="0" w:color="000000"/>
              <w:left w:val="single" w:sz="4" w:space="0" w:color="000000"/>
              <w:bottom w:val="single" w:sz="4" w:space="0" w:color="000000"/>
            </w:tcBorders>
            <w:shd w:val="clear" w:color="auto" w:fill="auto"/>
            <w:vAlign w:val="center"/>
          </w:tcPr>
          <w:p w14:paraId="258E3CE5" w14:textId="77777777" w:rsidR="007E5DEE" w:rsidRPr="00591273" w:rsidRDefault="007E5DEE" w:rsidP="00305943">
            <w:pPr>
              <w:snapToGrid w:val="0"/>
              <w:spacing w:line="200" w:lineRule="atLeast"/>
              <w:jc w:val="center"/>
              <w:rPr>
                <w:b/>
                <w:lang w:val="lt-LT"/>
              </w:rPr>
            </w:pPr>
          </w:p>
          <w:p w14:paraId="5CC2F0A9" w14:textId="77777777" w:rsidR="007E5DEE" w:rsidRPr="00591273" w:rsidRDefault="007E5DEE" w:rsidP="00305943">
            <w:pPr>
              <w:snapToGrid w:val="0"/>
              <w:spacing w:line="200" w:lineRule="atLeast"/>
              <w:jc w:val="center"/>
              <w:rPr>
                <w:b/>
                <w:lang w:val="lt-LT"/>
              </w:rPr>
            </w:pPr>
            <w:r w:rsidRPr="00591273">
              <w:rPr>
                <w:b/>
                <w:lang w:val="lt-LT"/>
              </w:rPr>
              <w:t>Trukmė</w:t>
            </w:r>
          </w:p>
          <w:p w14:paraId="3D976A92" w14:textId="77777777" w:rsidR="007E5DEE" w:rsidRPr="00591273" w:rsidRDefault="007E5DEE" w:rsidP="00305943">
            <w:pPr>
              <w:snapToGrid w:val="0"/>
              <w:spacing w:line="200" w:lineRule="atLeast"/>
              <w:jc w:val="center"/>
              <w:rPr>
                <w:b/>
                <w:lang w:val="lt-LT"/>
              </w:rPr>
            </w:pPr>
          </w:p>
        </w:tc>
        <w:tc>
          <w:tcPr>
            <w:tcW w:w="611" w:type="pct"/>
            <w:tcBorders>
              <w:top w:val="single" w:sz="4" w:space="0" w:color="000000"/>
              <w:left w:val="single" w:sz="4" w:space="0" w:color="000000"/>
              <w:bottom w:val="single" w:sz="4" w:space="0" w:color="000000"/>
            </w:tcBorders>
            <w:vAlign w:val="center"/>
          </w:tcPr>
          <w:p w14:paraId="74E04172" w14:textId="77777777" w:rsidR="007E5DEE" w:rsidRPr="00716564" w:rsidRDefault="007E5DEE" w:rsidP="00305943">
            <w:pPr>
              <w:snapToGrid w:val="0"/>
              <w:spacing w:line="200" w:lineRule="atLeast"/>
              <w:jc w:val="center"/>
              <w:rPr>
                <w:b/>
                <w:lang w:val="lt-LT"/>
              </w:rPr>
            </w:pPr>
            <w:r w:rsidRPr="00716564">
              <w:rPr>
                <w:b/>
                <w:lang w:val="lt-LT"/>
              </w:rPr>
              <w:t>Kaina, EUR.</w:t>
            </w:r>
          </w:p>
          <w:p w14:paraId="5A3BAD85" w14:textId="77777777" w:rsidR="007E5DEE" w:rsidRPr="00716564" w:rsidRDefault="007E5DEE" w:rsidP="00305943">
            <w:pPr>
              <w:snapToGrid w:val="0"/>
              <w:spacing w:line="200" w:lineRule="atLeast"/>
              <w:jc w:val="center"/>
              <w:rPr>
                <w:b/>
                <w:lang w:val="lt-LT"/>
              </w:rPr>
            </w:pPr>
            <w:r w:rsidRPr="00716564">
              <w:rPr>
                <w:b/>
                <w:lang w:val="lt-LT"/>
              </w:rPr>
              <w:t>be PVM</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CB1F1" w14:textId="77777777" w:rsidR="007E5DEE" w:rsidRPr="00716564" w:rsidRDefault="007E5DEE" w:rsidP="00305943">
            <w:pPr>
              <w:snapToGrid w:val="0"/>
              <w:spacing w:line="200" w:lineRule="atLeast"/>
              <w:jc w:val="center"/>
              <w:rPr>
                <w:b/>
                <w:lang w:val="lt-LT"/>
              </w:rPr>
            </w:pPr>
            <w:r w:rsidRPr="00716564">
              <w:rPr>
                <w:b/>
                <w:lang w:val="lt-LT"/>
              </w:rPr>
              <w:t xml:space="preserve"> Kaina, EUR.</w:t>
            </w:r>
          </w:p>
          <w:p w14:paraId="50C3303C" w14:textId="77777777" w:rsidR="007E5DEE" w:rsidRPr="00716564" w:rsidRDefault="007E5DEE" w:rsidP="00305943">
            <w:pPr>
              <w:snapToGrid w:val="0"/>
              <w:spacing w:line="200" w:lineRule="atLeast"/>
              <w:jc w:val="center"/>
              <w:rPr>
                <w:rFonts w:eastAsia="Calibri"/>
                <w:lang w:val="lt-LT"/>
              </w:rPr>
            </w:pPr>
            <w:r w:rsidRPr="00716564">
              <w:rPr>
                <w:b/>
                <w:lang w:val="lt-LT"/>
              </w:rPr>
              <w:t>su PVM*</w:t>
            </w:r>
          </w:p>
        </w:tc>
      </w:tr>
      <w:tr w:rsidR="007E5DEE" w:rsidRPr="00716564" w14:paraId="5107EDBA" w14:textId="77777777" w:rsidTr="00305943">
        <w:trPr>
          <w:trHeight w:val="330"/>
        </w:trPr>
        <w:tc>
          <w:tcPr>
            <w:tcW w:w="386" w:type="pct"/>
            <w:tcBorders>
              <w:top w:val="single" w:sz="4" w:space="0" w:color="000000"/>
              <w:left w:val="single" w:sz="4" w:space="0" w:color="000000"/>
              <w:bottom w:val="single" w:sz="4" w:space="0" w:color="000000"/>
            </w:tcBorders>
            <w:shd w:val="clear" w:color="auto" w:fill="EEECE1"/>
          </w:tcPr>
          <w:p w14:paraId="0341CECE" w14:textId="77777777" w:rsidR="007E5DEE" w:rsidRPr="00716564" w:rsidRDefault="007E5DEE" w:rsidP="00305943">
            <w:pPr>
              <w:snapToGrid w:val="0"/>
              <w:spacing w:line="200" w:lineRule="atLeast"/>
              <w:jc w:val="center"/>
              <w:rPr>
                <w:b/>
                <w:lang w:val="lt-LT"/>
              </w:rPr>
            </w:pPr>
            <w:r w:rsidRPr="00716564">
              <w:rPr>
                <w:b/>
                <w:lang w:val="lt-LT"/>
              </w:rPr>
              <w:t>1</w:t>
            </w:r>
          </w:p>
        </w:tc>
        <w:tc>
          <w:tcPr>
            <w:tcW w:w="2828" w:type="pct"/>
            <w:tcBorders>
              <w:top w:val="single" w:sz="4" w:space="0" w:color="000000"/>
              <w:left w:val="single" w:sz="4" w:space="0" w:color="000000"/>
              <w:bottom w:val="single" w:sz="4" w:space="0" w:color="000000"/>
            </w:tcBorders>
            <w:shd w:val="clear" w:color="auto" w:fill="EEECE1"/>
          </w:tcPr>
          <w:p w14:paraId="0EA76B03" w14:textId="77777777" w:rsidR="007E5DEE" w:rsidRPr="00716564" w:rsidRDefault="007E5DEE" w:rsidP="00305943">
            <w:pPr>
              <w:snapToGrid w:val="0"/>
              <w:spacing w:line="200" w:lineRule="atLeast"/>
              <w:jc w:val="center"/>
              <w:rPr>
                <w:b/>
                <w:lang w:val="lt-LT"/>
              </w:rPr>
            </w:pPr>
            <w:r w:rsidRPr="00716564">
              <w:rPr>
                <w:b/>
                <w:lang w:val="lt-LT"/>
              </w:rPr>
              <w:t>2</w:t>
            </w:r>
          </w:p>
        </w:tc>
        <w:tc>
          <w:tcPr>
            <w:tcW w:w="550" w:type="pct"/>
            <w:tcBorders>
              <w:top w:val="single" w:sz="4" w:space="0" w:color="000000"/>
              <w:left w:val="single" w:sz="4" w:space="0" w:color="000000"/>
              <w:bottom w:val="single" w:sz="4" w:space="0" w:color="000000"/>
            </w:tcBorders>
            <w:shd w:val="clear" w:color="auto" w:fill="EEECE1"/>
          </w:tcPr>
          <w:p w14:paraId="47C11215" w14:textId="77777777" w:rsidR="007E5DEE" w:rsidRPr="00591273" w:rsidRDefault="007E5DEE" w:rsidP="00305943">
            <w:pPr>
              <w:snapToGrid w:val="0"/>
              <w:spacing w:line="200" w:lineRule="atLeast"/>
              <w:jc w:val="center"/>
              <w:rPr>
                <w:b/>
                <w:lang w:val="lt-LT"/>
              </w:rPr>
            </w:pPr>
            <w:r w:rsidRPr="00591273">
              <w:rPr>
                <w:b/>
                <w:lang w:val="lt-LT"/>
              </w:rPr>
              <w:t>3</w:t>
            </w:r>
          </w:p>
        </w:tc>
        <w:tc>
          <w:tcPr>
            <w:tcW w:w="611" w:type="pct"/>
            <w:tcBorders>
              <w:top w:val="single" w:sz="4" w:space="0" w:color="000000"/>
              <w:left w:val="single" w:sz="4" w:space="0" w:color="000000"/>
              <w:bottom w:val="single" w:sz="4" w:space="0" w:color="000000"/>
            </w:tcBorders>
            <w:shd w:val="clear" w:color="auto" w:fill="EEECE1"/>
          </w:tcPr>
          <w:p w14:paraId="54DF7EC1" w14:textId="77777777" w:rsidR="007E5DEE" w:rsidRPr="00716564" w:rsidRDefault="007E5DEE" w:rsidP="00305943">
            <w:pPr>
              <w:snapToGrid w:val="0"/>
              <w:spacing w:line="200" w:lineRule="atLeast"/>
              <w:jc w:val="center"/>
              <w:rPr>
                <w:b/>
                <w:lang w:val="lt-LT"/>
              </w:rPr>
            </w:pPr>
          </w:p>
        </w:tc>
        <w:tc>
          <w:tcPr>
            <w:tcW w:w="625" w:type="pct"/>
            <w:tcBorders>
              <w:top w:val="single" w:sz="4" w:space="0" w:color="000000"/>
              <w:left w:val="single" w:sz="4" w:space="0" w:color="000000"/>
              <w:bottom w:val="single" w:sz="4" w:space="0" w:color="000000"/>
              <w:right w:val="single" w:sz="4" w:space="0" w:color="000000"/>
            </w:tcBorders>
            <w:shd w:val="clear" w:color="auto" w:fill="EEECE1"/>
          </w:tcPr>
          <w:p w14:paraId="1D0E84C3" w14:textId="77777777" w:rsidR="007E5DEE" w:rsidRPr="00716564" w:rsidRDefault="007E5DEE" w:rsidP="00305943">
            <w:pPr>
              <w:snapToGrid w:val="0"/>
              <w:spacing w:line="200" w:lineRule="atLeast"/>
              <w:jc w:val="center"/>
              <w:rPr>
                <w:rFonts w:eastAsia="Calibri"/>
                <w:lang w:val="lt-LT"/>
              </w:rPr>
            </w:pPr>
            <w:r w:rsidRPr="00716564">
              <w:rPr>
                <w:b/>
                <w:lang w:val="lt-LT"/>
              </w:rPr>
              <w:t>4</w:t>
            </w:r>
          </w:p>
        </w:tc>
      </w:tr>
      <w:tr w:rsidR="005A2B79" w:rsidRPr="00716564" w14:paraId="21711BCE" w14:textId="77777777" w:rsidTr="00305943">
        <w:trPr>
          <w:trHeight w:val="493"/>
        </w:trPr>
        <w:tc>
          <w:tcPr>
            <w:tcW w:w="386" w:type="pct"/>
            <w:tcBorders>
              <w:left w:val="single" w:sz="4" w:space="0" w:color="000000"/>
              <w:bottom w:val="single" w:sz="4" w:space="0" w:color="000000"/>
            </w:tcBorders>
            <w:shd w:val="clear" w:color="auto" w:fill="auto"/>
            <w:vAlign w:val="center"/>
          </w:tcPr>
          <w:p w14:paraId="3837DDF3" w14:textId="77777777" w:rsidR="005A2B79" w:rsidRPr="00843224" w:rsidRDefault="005A2B79"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524A83E6" w14:textId="62CF923F" w:rsidR="005A2B79" w:rsidRPr="00040A9D" w:rsidRDefault="00FD320D" w:rsidP="005A2B79">
            <w:pPr>
              <w:snapToGrid w:val="0"/>
              <w:spacing w:line="100" w:lineRule="atLeast"/>
              <w:rPr>
                <w:rFonts w:eastAsia="Calibri"/>
                <w:bCs/>
                <w:color w:val="000000"/>
                <w:highlight w:val="yellow"/>
                <w:lang w:val="lt-LT"/>
              </w:rPr>
            </w:pPr>
            <w:r w:rsidRPr="00FD320D">
              <w:rPr>
                <w:rFonts w:eastAsia="Calibri"/>
                <w:b/>
                <w:bCs/>
                <w:color w:val="000000"/>
                <w:lang w:val="lt-LT"/>
              </w:rPr>
              <w:t>Asenizacinė Iveco 190EL valst. Nr. LSD796</w:t>
            </w:r>
            <w:r w:rsidRPr="00FD320D">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0FB2F97B" w14:textId="05289D1A" w:rsidR="005A2B79" w:rsidRPr="00591273" w:rsidRDefault="005A2B79"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60199EE0" w14:textId="77777777" w:rsidR="005A2B79" w:rsidRPr="00716564" w:rsidRDefault="005A2B79"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51F0E43F" w14:textId="77777777" w:rsidR="005A2B79" w:rsidRPr="00716564" w:rsidRDefault="005A2B79" w:rsidP="005A2B79">
            <w:pPr>
              <w:suppressLineNumbers/>
              <w:snapToGrid w:val="0"/>
              <w:spacing w:line="200" w:lineRule="atLeast"/>
              <w:jc w:val="center"/>
              <w:rPr>
                <w:rFonts w:eastAsia="Calibri"/>
                <w:lang w:val="lt-LT"/>
              </w:rPr>
            </w:pPr>
          </w:p>
        </w:tc>
      </w:tr>
      <w:tr w:rsidR="00FD320D" w:rsidRPr="00FD320D" w14:paraId="677B484A" w14:textId="77777777" w:rsidTr="00305943">
        <w:trPr>
          <w:trHeight w:val="493"/>
        </w:trPr>
        <w:tc>
          <w:tcPr>
            <w:tcW w:w="386" w:type="pct"/>
            <w:tcBorders>
              <w:left w:val="single" w:sz="4" w:space="0" w:color="000000"/>
              <w:bottom w:val="single" w:sz="4" w:space="0" w:color="000000"/>
            </w:tcBorders>
            <w:shd w:val="clear" w:color="auto" w:fill="auto"/>
            <w:vAlign w:val="center"/>
          </w:tcPr>
          <w:p w14:paraId="4C2F1684" w14:textId="77777777" w:rsidR="00FD320D" w:rsidRPr="00843224" w:rsidRDefault="00FD320D"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457FA94F" w14:textId="0ACA8B7F" w:rsidR="00FD320D" w:rsidRPr="00FD320D" w:rsidRDefault="00FD320D" w:rsidP="005A2B79">
            <w:pPr>
              <w:snapToGrid w:val="0"/>
              <w:spacing w:line="100" w:lineRule="atLeast"/>
              <w:rPr>
                <w:rFonts w:eastAsia="Calibri"/>
                <w:b/>
                <w:bCs/>
                <w:color w:val="000000"/>
                <w:lang w:val="lt-LT"/>
              </w:rPr>
            </w:pPr>
            <w:r w:rsidRPr="00FD320D">
              <w:rPr>
                <w:rFonts w:eastAsia="Calibri"/>
                <w:b/>
                <w:bCs/>
                <w:color w:val="000000"/>
                <w:lang w:val="lt-LT"/>
              </w:rPr>
              <w:t xml:space="preserve">Peugeot 2008 valst. Nr. LSY176 </w:t>
            </w:r>
            <w:r w:rsidRPr="00FD320D">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4D8F0FFE" w14:textId="1C29B430" w:rsidR="00FD320D" w:rsidRPr="00DF6BA6" w:rsidRDefault="00FD320D"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04656A61" w14:textId="77777777" w:rsidR="00FD320D" w:rsidRPr="00716564" w:rsidRDefault="00FD320D"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41AEBC51" w14:textId="77777777" w:rsidR="00FD320D" w:rsidRPr="00716564" w:rsidRDefault="00FD320D" w:rsidP="005A2B79">
            <w:pPr>
              <w:suppressLineNumbers/>
              <w:snapToGrid w:val="0"/>
              <w:spacing w:line="200" w:lineRule="atLeast"/>
              <w:jc w:val="center"/>
              <w:rPr>
                <w:rFonts w:eastAsia="Calibri"/>
                <w:lang w:val="lt-LT"/>
              </w:rPr>
            </w:pPr>
          </w:p>
        </w:tc>
      </w:tr>
      <w:tr w:rsidR="00FD320D" w:rsidRPr="00FD320D" w14:paraId="413ECB0B" w14:textId="77777777" w:rsidTr="00305943">
        <w:trPr>
          <w:trHeight w:val="493"/>
        </w:trPr>
        <w:tc>
          <w:tcPr>
            <w:tcW w:w="386" w:type="pct"/>
            <w:tcBorders>
              <w:left w:val="single" w:sz="4" w:space="0" w:color="000000"/>
              <w:bottom w:val="single" w:sz="4" w:space="0" w:color="000000"/>
            </w:tcBorders>
            <w:shd w:val="clear" w:color="auto" w:fill="auto"/>
            <w:vAlign w:val="center"/>
          </w:tcPr>
          <w:p w14:paraId="76298DED" w14:textId="77777777" w:rsidR="00FD320D" w:rsidRPr="00843224" w:rsidRDefault="00FD320D"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3336A3FA" w14:textId="4DBAE7DE" w:rsidR="00FD320D" w:rsidRPr="00040A9D" w:rsidRDefault="00FD320D" w:rsidP="005A2B79">
            <w:pPr>
              <w:snapToGrid w:val="0"/>
              <w:spacing w:line="100" w:lineRule="atLeast"/>
              <w:rPr>
                <w:rFonts w:eastAsia="Calibri"/>
                <w:b/>
                <w:bCs/>
                <w:color w:val="000000"/>
                <w:highlight w:val="yellow"/>
                <w:lang w:val="lt-LT"/>
              </w:rPr>
            </w:pPr>
            <w:r w:rsidRPr="003F3669">
              <w:rPr>
                <w:rFonts w:eastAsia="Calibri"/>
                <w:b/>
                <w:bCs/>
                <w:color w:val="000000"/>
                <w:lang w:val="lt-LT"/>
              </w:rPr>
              <w:t xml:space="preserve">Audi Q5 valst. Nr. HPT926 </w:t>
            </w:r>
            <w:r w:rsidRPr="003F3669">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23D706E" w14:textId="258E41FE" w:rsidR="00FD320D" w:rsidRPr="00DF6BA6" w:rsidRDefault="003F3669"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A0F1829" w14:textId="77777777" w:rsidR="00FD320D" w:rsidRPr="00716564" w:rsidRDefault="00FD320D"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501E9B76" w14:textId="77777777" w:rsidR="00FD320D" w:rsidRPr="00716564" w:rsidRDefault="00FD320D" w:rsidP="005A2B79">
            <w:pPr>
              <w:suppressLineNumbers/>
              <w:snapToGrid w:val="0"/>
              <w:spacing w:line="200" w:lineRule="atLeast"/>
              <w:jc w:val="center"/>
              <w:rPr>
                <w:rFonts w:eastAsia="Calibri"/>
                <w:lang w:val="lt-LT"/>
              </w:rPr>
            </w:pPr>
          </w:p>
        </w:tc>
      </w:tr>
      <w:tr w:rsidR="003F3669" w:rsidRPr="003F3669" w14:paraId="311ABA85" w14:textId="77777777" w:rsidTr="00305943">
        <w:trPr>
          <w:trHeight w:val="493"/>
        </w:trPr>
        <w:tc>
          <w:tcPr>
            <w:tcW w:w="386" w:type="pct"/>
            <w:tcBorders>
              <w:left w:val="single" w:sz="4" w:space="0" w:color="000000"/>
              <w:bottom w:val="single" w:sz="4" w:space="0" w:color="000000"/>
            </w:tcBorders>
            <w:shd w:val="clear" w:color="auto" w:fill="auto"/>
            <w:vAlign w:val="center"/>
          </w:tcPr>
          <w:p w14:paraId="731572A2" w14:textId="77777777" w:rsidR="003F3669" w:rsidRPr="00843224" w:rsidRDefault="003F3669"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18DBB806" w14:textId="69725522" w:rsidR="003F3669" w:rsidRPr="003F3669" w:rsidRDefault="003F3669" w:rsidP="005A2B79">
            <w:pPr>
              <w:snapToGrid w:val="0"/>
              <w:spacing w:line="100" w:lineRule="atLeast"/>
              <w:rPr>
                <w:rFonts w:eastAsia="Calibri"/>
                <w:b/>
                <w:bCs/>
                <w:color w:val="000000"/>
                <w:lang w:val="lt-LT"/>
              </w:rPr>
            </w:pPr>
            <w:r w:rsidRPr="003F3669">
              <w:rPr>
                <w:rFonts w:eastAsia="Calibri"/>
                <w:b/>
                <w:bCs/>
                <w:color w:val="000000"/>
                <w:lang w:val="lt-LT"/>
              </w:rPr>
              <w:t>Šiukšliavežys Mercedes-Benz Atego valst. Nr. HDB351</w:t>
            </w:r>
            <w:r w:rsidRPr="003F3669">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402F8BBB" w14:textId="1BC312C6" w:rsidR="003F3669"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B105EB2" w14:textId="77777777" w:rsidR="003F3669" w:rsidRPr="00716564" w:rsidRDefault="003F3669"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E0DC3BB" w14:textId="77777777" w:rsidR="003F3669" w:rsidRPr="00716564" w:rsidRDefault="003F3669" w:rsidP="005A2B79">
            <w:pPr>
              <w:suppressLineNumbers/>
              <w:snapToGrid w:val="0"/>
              <w:spacing w:line="200" w:lineRule="atLeast"/>
              <w:jc w:val="center"/>
              <w:rPr>
                <w:rFonts w:eastAsia="Calibri"/>
                <w:lang w:val="lt-LT"/>
              </w:rPr>
            </w:pPr>
          </w:p>
        </w:tc>
      </w:tr>
      <w:tr w:rsidR="003F3669" w:rsidRPr="003F3669" w14:paraId="40B13944" w14:textId="77777777" w:rsidTr="00305943">
        <w:trPr>
          <w:trHeight w:val="493"/>
        </w:trPr>
        <w:tc>
          <w:tcPr>
            <w:tcW w:w="386" w:type="pct"/>
            <w:tcBorders>
              <w:left w:val="single" w:sz="4" w:space="0" w:color="000000"/>
              <w:bottom w:val="single" w:sz="4" w:space="0" w:color="000000"/>
            </w:tcBorders>
            <w:shd w:val="clear" w:color="auto" w:fill="auto"/>
            <w:vAlign w:val="center"/>
          </w:tcPr>
          <w:p w14:paraId="7324F99C" w14:textId="77777777" w:rsidR="003F3669" w:rsidRPr="00843224" w:rsidRDefault="003F3669"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6C88D280" w14:textId="69EEB19A" w:rsidR="003F3669" w:rsidRPr="003F3669" w:rsidRDefault="003F3669" w:rsidP="005A2B79">
            <w:pPr>
              <w:snapToGrid w:val="0"/>
              <w:spacing w:line="100" w:lineRule="atLeast"/>
              <w:rPr>
                <w:rFonts w:eastAsia="Calibri"/>
                <w:b/>
                <w:bCs/>
                <w:color w:val="000000"/>
                <w:lang w:val="lt-LT"/>
              </w:rPr>
            </w:pPr>
            <w:r w:rsidRPr="003F3669">
              <w:rPr>
                <w:rFonts w:eastAsia="Calibri"/>
                <w:b/>
                <w:bCs/>
                <w:color w:val="000000"/>
                <w:lang w:val="lt-LT"/>
              </w:rPr>
              <w:t>Šiukšliavežys Renault Premium 270 valst. Nr. HDB352</w:t>
            </w:r>
            <w:r w:rsidRPr="003F3669">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8006A04" w14:textId="25B3E489" w:rsidR="003F3669"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22EFFC7D" w14:textId="77777777" w:rsidR="003F3669" w:rsidRPr="00716564" w:rsidRDefault="003F3669"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6BB60380" w14:textId="77777777" w:rsidR="003F3669" w:rsidRPr="00716564" w:rsidRDefault="003F3669" w:rsidP="005A2B79">
            <w:pPr>
              <w:suppressLineNumbers/>
              <w:snapToGrid w:val="0"/>
              <w:spacing w:line="200" w:lineRule="atLeast"/>
              <w:jc w:val="center"/>
              <w:rPr>
                <w:rFonts w:eastAsia="Calibri"/>
                <w:lang w:val="lt-LT"/>
              </w:rPr>
            </w:pPr>
          </w:p>
        </w:tc>
      </w:tr>
      <w:tr w:rsidR="0052253A" w:rsidRPr="003F3669" w14:paraId="3C8085C8" w14:textId="77777777" w:rsidTr="00305943">
        <w:trPr>
          <w:trHeight w:val="493"/>
        </w:trPr>
        <w:tc>
          <w:tcPr>
            <w:tcW w:w="386" w:type="pct"/>
            <w:tcBorders>
              <w:left w:val="single" w:sz="4" w:space="0" w:color="000000"/>
              <w:bottom w:val="single" w:sz="4" w:space="0" w:color="000000"/>
            </w:tcBorders>
            <w:shd w:val="clear" w:color="auto" w:fill="auto"/>
            <w:vAlign w:val="center"/>
          </w:tcPr>
          <w:p w14:paraId="41D148AB" w14:textId="77777777" w:rsidR="0052253A" w:rsidRPr="00843224" w:rsidRDefault="0052253A"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14DD9261" w14:textId="29993135" w:rsidR="0052253A" w:rsidRPr="003F3669" w:rsidRDefault="0052253A" w:rsidP="005A2B79">
            <w:pPr>
              <w:snapToGrid w:val="0"/>
              <w:spacing w:line="100" w:lineRule="atLeast"/>
              <w:rPr>
                <w:rFonts w:eastAsia="Calibri"/>
                <w:b/>
                <w:bCs/>
                <w:color w:val="000000"/>
                <w:lang w:val="lt-LT"/>
              </w:rPr>
            </w:pPr>
            <w:r w:rsidRPr="0052253A">
              <w:rPr>
                <w:rFonts w:eastAsia="Calibri"/>
                <w:b/>
                <w:bCs/>
                <w:color w:val="000000"/>
                <w:lang w:val="lt-LT"/>
              </w:rPr>
              <w:t>Autogreideris BGP-180 valst. Nr. G608M</w:t>
            </w:r>
            <w:r w:rsidRPr="0052253A">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134546F1" w14:textId="015334DD" w:rsidR="0052253A"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63BF4BC3" w14:textId="77777777" w:rsidR="0052253A" w:rsidRPr="00716564" w:rsidRDefault="0052253A"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CCA6B3B" w14:textId="77777777" w:rsidR="0052253A" w:rsidRPr="00716564" w:rsidRDefault="0052253A" w:rsidP="005A2B79">
            <w:pPr>
              <w:suppressLineNumbers/>
              <w:snapToGrid w:val="0"/>
              <w:spacing w:line="200" w:lineRule="atLeast"/>
              <w:jc w:val="center"/>
              <w:rPr>
                <w:rFonts w:eastAsia="Calibri"/>
                <w:lang w:val="lt-LT"/>
              </w:rPr>
            </w:pPr>
          </w:p>
        </w:tc>
      </w:tr>
      <w:tr w:rsidR="00FC769D" w:rsidRPr="00FC769D" w14:paraId="01620445" w14:textId="77777777" w:rsidTr="00305943">
        <w:trPr>
          <w:trHeight w:val="493"/>
        </w:trPr>
        <w:tc>
          <w:tcPr>
            <w:tcW w:w="386" w:type="pct"/>
            <w:tcBorders>
              <w:left w:val="single" w:sz="4" w:space="0" w:color="000000"/>
              <w:bottom w:val="single" w:sz="4" w:space="0" w:color="000000"/>
            </w:tcBorders>
            <w:shd w:val="clear" w:color="auto" w:fill="auto"/>
            <w:vAlign w:val="center"/>
          </w:tcPr>
          <w:p w14:paraId="1DD703DB" w14:textId="77777777" w:rsidR="00FC769D" w:rsidRPr="00843224" w:rsidRDefault="00FC769D"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5CBBA433" w14:textId="284A8224" w:rsidR="00FC769D" w:rsidRPr="0052253A" w:rsidRDefault="00FC769D" w:rsidP="005A2B79">
            <w:pPr>
              <w:snapToGrid w:val="0"/>
              <w:spacing w:line="100" w:lineRule="atLeast"/>
              <w:rPr>
                <w:rFonts w:eastAsia="Calibri"/>
                <w:b/>
                <w:bCs/>
                <w:color w:val="000000"/>
                <w:lang w:val="lt-LT"/>
              </w:rPr>
            </w:pPr>
            <w:r w:rsidRPr="00FC769D">
              <w:rPr>
                <w:rFonts w:eastAsia="Calibri"/>
                <w:b/>
                <w:bCs/>
                <w:color w:val="000000"/>
                <w:lang w:val="lt-LT"/>
              </w:rPr>
              <w:t>Traktorius CLASS Arion 650 valst. Nr. G644A</w:t>
            </w:r>
            <w:r w:rsidRPr="00FC769D">
              <w:rPr>
                <w:rFonts w:eastAsia="Calibri"/>
                <w:color w:val="000000"/>
                <w:lang w:val="lt-LT"/>
              </w:rPr>
              <w:t xml:space="preserve"> įprastinės civilinės atsakomybės privalomasis </w:t>
            </w:r>
            <w:r w:rsidRPr="00FC769D">
              <w:rPr>
                <w:rFonts w:eastAsia="Calibri"/>
                <w:color w:val="000000"/>
                <w:lang w:val="lt-LT"/>
              </w:rPr>
              <w:lastRenderedPageBreak/>
              <w:t>draudimas</w:t>
            </w:r>
          </w:p>
        </w:tc>
        <w:tc>
          <w:tcPr>
            <w:tcW w:w="550" w:type="pct"/>
            <w:tcBorders>
              <w:left w:val="single" w:sz="4" w:space="0" w:color="000000"/>
              <w:bottom w:val="single" w:sz="4" w:space="0" w:color="000000"/>
            </w:tcBorders>
            <w:shd w:val="clear" w:color="auto" w:fill="auto"/>
            <w:vAlign w:val="center"/>
          </w:tcPr>
          <w:p w14:paraId="259728D9" w14:textId="701FB4A2" w:rsidR="00FC769D" w:rsidRPr="00DF6BA6" w:rsidRDefault="00843224" w:rsidP="005A2B79">
            <w:pPr>
              <w:snapToGrid w:val="0"/>
              <w:spacing w:line="100" w:lineRule="atLeast"/>
              <w:rPr>
                <w:rFonts w:eastAsia="Calibri"/>
                <w:lang w:val="lt-LT"/>
              </w:rPr>
            </w:pPr>
            <w:r w:rsidRPr="00DF6BA6">
              <w:rPr>
                <w:rFonts w:eastAsia="Calibri"/>
                <w:lang w:val="lt-LT"/>
              </w:rPr>
              <w:lastRenderedPageBreak/>
              <w:t>12 mėn.</w:t>
            </w:r>
          </w:p>
        </w:tc>
        <w:tc>
          <w:tcPr>
            <w:tcW w:w="611" w:type="pct"/>
            <w:tcBorders>
              <w:left w:val="single" w:sz="4" w:space="0" w:color="000000"/>
              <w:bottom w:val="single" w:sz="4" w:space="0" w:color="000000"/>
            </w:tcBorders>
          </w:tcPr>
          <w:p w14:paraId="3306CB06" w14:textId="77777777" w:rsidR="00FC769D" w:rsidRPr="00716564" w:rsidRDefault="00FC769D"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26A775E1" w14:textId="77777777" w:rsidR="00FC769D" w:rsidRPr="00716564" w:rsidRDefault="00FC769D" w:rsidP="005A2B79">
            <w:pPr>
              <w:suppressLineNumbers/>
              <w:snapToGrid w:val="0"/>
              <w:spacing w:line="200" w:lineRule="atLeast"/>
              <w:jc w:val="center"/>
              <w:rPr>
                <w:rFonts w:eastAsia="Calibri"/>
                <w:lang w:val="lt-LT"/>
              </w:rPr>
            </w:pPr>
          </w:p>
        </w:tc>
      </w:tr>
      <w:tr w:rsidR="0050314C" w:rsidRPr="0050314C" w14:paraId="649F90F1" w14:textId="77777777" w:rsidTr="00305943">
        <w:trPr>
          <w:trHeight w:val="493"/>
        </w:trPr>
        <w:tc>
          <w:tcPr>
            <w:tcW w:w="386" w:type="pct"/>
            <w:tcBorders>
              <w:left w:val="single" w:sz="4" w:space="0" w:color="000000"/>
              <w:bottom w:val="single" w:sz="4" w:space="0" w:color="000000"/>
            </w:tcBorders>
            <w:shd w:val="clear" w:color="auto" w:fill="auto"/>
            <w:vAlign w:val="center"/>
          </w:tcPr>
          <w:p w14:paraId="59F37DA3" w14:textId="77777777" w:rsidR="0050314C" w:rsidRPr="00843224" w:rsidRDefault="0050314C"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6D27C82E" w14:textId="588861D7" w:rsidR="0050314C" w:rsidRPr="00FC769D" w:rsidRDefault="0050314C" w:rsidP="005A2B79">
            <w:pPr>
              <w:snapToGrid w:val="0"/>
              <w:spacing w:line="100" w:lineRule="atLeast"/>
              <w:rPr>
                <w:rFonts w:eastAsia="Calibri"/>
                <w:b/>
                <w:bCs/>
                <w:color w:val="000000"/>
                <w:lang w:val="lt-LT"/>
              </w:rPr>
            </w:pPr>
            <w:r w:rsidRPr="0050314C">
              <w:rPr>
                <w:rFonts w:eastAsia="Calibri"/>
                <w:b/>
                <w:bCs/>
                <w:color w:val="000000"/>
                <w:lang w:val="lt-LT"/>
              </w:rPr>
              <w:t xml:space="preserve">Priekaba 2PTS4 valst. Nr. F451O </w:t>
            </w:r>
            <w:r w:rsidRPr="0050314C">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2A37711E" w14:textId="0B61AD75" w:rsidR="0050314C"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2BFB4EA9" w14:textId="77777777" w:rsidR="0050314C" w:rsidRPr="00716564" w:rsidRDefault="0050314C"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63057D2A" w14:textId="77777777" w:rsidR="0050314C" w:rsidRPr="00716564" w:rsidRDefault="0050314C" w:rsidP="005A2B79">
            <w:pPr>
              <w:suppressLineNumbers/>
              <w:snapToGrid w:val="0"/>
              <w:spacing w:line="200" w:lineRule="atLeast"/>
              <w:jc w:val="center"/>
              <w:rPr>
                <w:rFonts w:eastAsia="Calibri"/>
                <w:lang w:val="lt-LT"/>
              </w:rPr>
            </w:pPr>
          </w:p>
        </w:tc>
      </w:tr>
      <w:tr w:rsidR="00982A5F" w:rsidRPr="0050314C" w14:paraId="0E0CBBF0" w14:textId="77777777" w:rsidTr="00305943">
        <w:trPr>
          <w:trHeight w:val="493"/>
        </w:trPr>
        <w:tc>
          <w:tcPr>
            <w:tcW w:w="386" w:type="pct"/>
            <w:tcBorders>
              <w:left w:val="single" w:sz="4" w:space="0" w:color="000000"/>
              <w:bottom w:val="single" w:sz="4" w:space="0" w:color="000000"/>
            </w:tcBorders>
            <w:shd w:val="clear" w:color="auto" w:fill="auto"/>
            <w:vAlign w:val="center"/>
          </w:tcPr>
          <w:p w14:paraId="7749CC9F" w14:textId="77777777" w:rsidR="00982A5F" w:rsidRPr="00843224" w:rsidRDefault="00982A5F"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653BF176" w14:textId="1992922C" w:rsidR="00982A5F" w:rsidRPr="0050314C" w:rsidRDefault="00982A5F" w:rsidP="005A2B79">
            <w:pPr>
              <w:snapToGrid w:val="0"/>
              <w:spacing w:line="100" w:lineRule="atLeast"/>
              <w:rPr>
                <w:rFonts w:eastAsia="Calibri"/>
                <w:b/>
                <w:bCs/>
                <w:color w:val="000000"/>
                <w:lang w:val="lt-LT"/>
              </w:rPr>
            </w:pPr>
            <w:r w:rsidRPr="00982A5F">
              <w:rPr>
                <w:rFonts w:eastAsia="Calibri"/>
                <w:b/>
                <w:bCs/>
                <w:color w:val="000000"/>
                <w:lang w:val="lt-LT"/>
              </w:rPr>
              <w:t>Traktorius MTZ 82 valst. Nr. F448O</w:t>
            </w:r>
            <w:r w:rsidRPr="00982A5F">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47AB25E4" w14:textId="3D48113C" w:rsidR="00982A5F"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0BD9767F" w14:textId="77777777" w:rsidR="00982A5F" w:rsidRPr="00716564" w:rsidRDefault="00982A5F"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0A3915F" w14:textId="77777777" w:rsidR="00982A5F" w:rsidRPr="00716564" w:rsidRDefault="00982A5F" w:rsidP="005A2B79">
            <w:pPr>
              <w:suppressLineNumbers/>
              <w:snapToGrid w:val="0"/>
              <w:spacing w:line="200" w:lineRule="atLeast"/>
              <w:jc w:val="center"/>
              <w:rPr>
                <w:rFonts w:eastAsia="Calibri"/>
                <w:lang w:val="lt-LT"/>
              </w:rPr>
            </w:pPr>
          </w:p>
        </w:tc>
      </w:tr>
      <w:tr w:rsidR="00982A5F" w:rsidRPr="0050314C" w14:paraId="4A617C35" w14:textId="77777777" w:rsidTr="00305943">
        <w:trPr>
          <w:trHeight w:val="493"/>
        </w:trPr>
        <w:tc>
          <w:tcPr>
            <w:tcW w:w="386" w:type="pct"/>
            <w:tcBorders>
              <w:left w:val="single" w:sz="4" w:space="0" w:color="000000"/>
              <w:bottom w:val="single" w:sz="4" w:space="0" w:color="000000"/>
            </w:tcBorders>
            <w:shd w:val="clear" w:color="auto" w:fill="auto"/>
            <w:vAlign w:val="center"/>
          </w:tcPr>
          <w:p w14:paraId="4EDE9E8A" w14:textId="77777777" w:rsidR="00982A5F" w:rsidRPr="00843224" w:rsidRDefault="00982A5F"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4D74E1D5" w14:textId="18E6C9C2" w:rsidR="00982A5F" w:rsidRPr="00982A5F" w:rsidRDefault="00982A5F" w:rsidP="005A2B79">
            <w:pPr>
              <w:snapToGrid w:val="0"/>
              <w:spacing w:line="100" w:lineRule="atLeast"/>
              <w:rPr>
                <w:rFonts w:eastAsia="Calibri"/>
                <w:b/>
                <w:bCs/>
                <w:color w:val="000000"/>
                <w:lang w:val="lt-LT"/>
              </w:rPr>
            </w:pPr>
            <w:r w:rsidRPr="00982A5F">
              <w:rPr>
                <w:rFonts w:eastAsia="Calibri"/>
                <w:b/>
                <w:bCs/>
                <w:color w:val="000000"/>
                <w:lang w:val="lt-LT"/>
              </w:rPr>
              <w:t>Traktorius MTZ 82 valst. Nr. F072L</w:t>
            </w:r>
            <w:r w:rsidRPr="00982A5F">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18089015" w14:textId="10C9F953" w:rsidR="00982A5F"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B8C3818" w14:textId="77777777" w:rsidR="00982A5F" w:rsidRPr="00716564" w:rsidRDefault="00982A5F"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6D50A89D" w14:textId="77777777" w:rsidR="00982A5F" w:rsidRPr="00716564" w:rsidRDefault="00982A5F" w:rsidP="005A2B79">
            <w:pPr>
              <w:suppressLineNumbers/>
              <w:snapToGrid w:val="0"/>
              <w:spacing w:line="200" w:lineRule="atLeast"/>
              <w:jc w:val="center"/>
              <w:rPr>
                <w:rFonts w:eastAsia="Calibri"/>
                <w:lang w:val="lt-LT"/>
              </w:rPr>
            </w:pPr>
          </w:p>
        </w:tc>
      </w:tr>
      <w:tr w:rsidR="007E643B" w:rsidRPr="0050314C" w14:paraId="304AD3A5" w14:textId="77777777" w:rsidTr="00305943">
        <w:trPr>
          <w:trHeight w:val="493"/>
        </w:trPr>
        <w:tc>
          <w:tcPr>
            <w:tcW w:w="386" w:type="pct"/>
            <w:tcBorders>
              <w:left w:val="single" w:sz="4" w:space="0" w:color="000000"/>
              <w:bottom w:val="single" w:sz="4" w:space="0" w:color="000000"/>
            </w:tcBorders>
            <w:shd w:val="clear" w:color="auto" w:fill="auto"/>
            <w:vAlign w:val="center"/>
          </w:tcPr>
          <w:p w14:paraId="26E1DDA5" w14:textId="77777777" w:rsidR="007E643B" w:rsidRPr="00843224" w:rsidRDefault="007E643B"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4200BEA9" w14:textId="41A629D9" w:rsidR="007E643B" w:rsidRPr="00982A5F" w:rsidRDefault="007E643B" w:rsidP="005A2B79">
            <w:pPr>
              <w:snapToGrid w:val="0"/>
              <w:spacing w:line="100" w:lineRule="atLeast"/>
              <w:rPr>
                <w:rFonts w:eastAsia="Calibri"/>
                <w:b/>
                <w:bCs/>
                <w:color w:val="000000"/>
                <w:lang w:val="lt-LT"/>
              </w:rPr>
            </w:pPr>
            <w:r w:rsidRPr="007E643B">
              <w:rPr>
                <w:rFonts w:eastAsia="Calibri"/>
                <w:b/>
                <w:bCs/>
                <w:color w:val="000000"/>
                <w:lang w:val="lt-LT"/>
              </w:rPr>
              <w:t>Traktorius MTZ 82 valst. Nr. F447O</w:t>
            </w:r>
            <w:r w:rsidRPr="007E643B">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319F2A51" w14:textId="2F6EA66B" w:rsidR="007E643B"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422745DC" w14:textId="77777777" w:rsidR="007E643B" w:rsidRPr="00716564" w:rsidRDefault="007E643B"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7AFD9FE" w14:textId="77777777" w:rsidR="007E643B" w:rsidRPr="00716564" w:rsidRDefault="007E643B" w:rsidP="005A2B79">
            <w:pPr>
              <w:suppressLineNumbers/>
              <w:snapToGrid w:val="0"/>
              <w:spacing w:line="200" w:lineRule="atLeast"/>
              <w:jc w:val="center"/>
              <w:rPr>
                <w:rFonts w:eastAsia="Calibri"/>
                <w:lang w:val="lt-LT"/>
              </w:rPr>
            </w:pPr>
          </w:p>
        </w:tc>
      </w:tr>
      <w:tr w:rsidR="007E643B" w:rsidRPr="0050314C" w14:paraId="6CDE26C0" w14:textId="77777777" w:rsidTr="00305943">
        <w:trPr>
          <w:trHeight w:val="493"/>
        </w:trPr>
        <w:tc>
          <w:tcPr>
            <w:tcW w:w="386" w:type="pct"/>
            <w:tcBorders>
              <w:left w:val="single" w:sz="4" w:space="0" w:color="000000"/>
              <w:bottom w:val="single" w:sz="4" w:space="0" w:color="000000"/>
            </w:tcBorders>
            <w:shd w:val="clear" w:color="auto" w:fill="auto"/>
            <w:vAlign w:val="center"/>
          </w:tcPr>
          <w:p w14:paraId="3C5EB526" w14:textId="77777777" w:rsidR="007E643B" w:rsidRPr="00843224" w:rsidRDefault="007E643B"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18583592" w14:textId="21819694" w:rsidR="007E643B" w:rsidRPr="007E643B" w:rsidRDefault="007E643B" w:rsidP="005A2B79">
            <w:pPr>
              <w:snapToGrid w:val="0"/>
              <w:spacing w:line="100" w:lineRule="atLeast"/>
              <w:rPr>
                <w:rFonts w:eastAsia="Calibri"/>
                <w:b/>
                <w:bCs/>
                <w:color w:val="000000"/>
                <w:lang w:val="lt-LT"/>
              </w:rPr>
            </w:pPr>
            <w:r w:rsidRPr="007E643B">
              <w:rPr>
                <w:rFonts w:eastAsia="Calibri"/>
                <w:b/>
                <w:bCs/>
                <w:color w:val="000000"/>
                <w:lang w:val="lt-LT"/>
              </w:rPr>
              <w:t>Ekskavatorius krautuvas EO 2621 valst. Nr. G611M</w:t>
            </w:r>
            <w:r w:rsidRPr="007E643B">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0B0BCF73" w14:textId="42F3125D" w:rsidR="007E643B"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F222519" w14:textId="77777777" w:rsidR="007E643B" w:rsidRPr="00716564" w:rsidRDefault="007E643B"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BF6245F" w14:textId="77777777" w:rsidR="007E643B" w:rsidRPr="00716564" w:rsidRDefault="007E643B" w:rsidP="005A2B79">
            <w:pPr>
              <w:suppressLineNumbers/>
              <w:snapToGrid w:val="0"/>
              <w:spacing w:line="200" w:lineRule="atLeast"/>
              <w:jc w:val="center"/>
              <w:rPr>
                <w:rFonts w:eastAsia="Calibri"/>
                <w:lang w:val="lt-LT"/>
              </w:rPr>
            </w:pPr>
          </w:p>
        </w:tc>
      </w:tr>
      <w:tr w:rsidR="007E643B" w:rsidRPr="0050314C" w14:paraId="4BEB12AE" w14:textId="77777777" w:rsidTr="00305943">
        <w:trPr>
          <w:trHeight w:val="493"/>
        </w:trPr>
        <w:tc>
          <w:tcPr>
            <w:tcW w:w="386" w:type="pct"/>
            <w:tcBorders>
              <w:left w:val="single" w:sz="4" w:space="0" w:color="000000"/>
              <w:bottom w:val="single" w:sz="4" w:space="0" w:color="000000"/>
            </w:tcBorders>
            <w:shd w:val="clear" w:color="auto" w:fill="auto"/>
            <w:vAlign w:val="center"/>
          </w:tcPr>
          <w:p w14:paraId="68CECFFB" w14:textId="77777777" w:rsidR="007E643B" w:rsidRPr="00843224" w:rsidRDefault="007E643B"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610DBBB4" w14:textId="1438727B" w:rsidR="007E643B" w:rsidRPr="007E643B" w:rsidRDefault="007E643B" w:rsidP="005A2B79">
            <w:pPr>
              <w:snapToGrid w:val="0"/>
              <w:spacing w:line="100" w:lineRule="atLeast"/>
              <w:rPr>
                <w:rFonts w:eastAsia="Calibri"/>
                <w:b/>
                <w:bCs/>
                <w:color w:val="000000"/>
                <w:lang w:val="lt-LT"/>
              </w:rPr>
            </w:pPr>
            <w:r w:rsidRPr="007E643B">
              <w:rPr>
                <w:rFonts w:eastAsia="Calibri"/>
                <w:b/>
                <w:bCs/>
                <w:color w:val="000000"/>
                <w:lang w:val="lt-LT"/>
              </w:rPr>
              <w:t>Autobokštelis Iveco Daily valst. Nr. LAR938</w:t>
            </w:r>
            <w:r w:rsidRPr="007E643B">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66E6DB54" w14:textId="02145C2C" w:rsidR="007E643B"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417917C8" w14:textId="77777777" w:rsidR="007E643B" w:rsidRPr="00716564" w:rsidRDefault="007E643B"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5D922D92" w14:textId="77777777" w:rsidR="007E643B" w:rsidRPr="00716564" w:rsidRDefault="007E643B" w:rsidP="005A2B79">
            <w:pPr>
              <w:suppressLineNumbers/>
              <w:snapToGrid w:val="0"/>
              <w:spacing w:line="200" w:lineRule="atLeast"/>
              <w:jc w:val="center"/>
              <w:rPr>
                <w:rFonts w:eastAsia="Calibri"/>
                <w:lang w:val="lt-LT"/>
              </w:rPr>
            </w:pPr>
          </w:p>
        </w:tc>
      </w:tr>
      <w:tr w:rsidR="001F0487" w:rsidRPr="0050314C" w14:paraId="28746140" w14:textId="77777777" w:rsidTr="00305943">
        <w:trPr>
          <w:trHeight w:val="493"/>
        </w:trPr>
        <w:tc>
          <w:tcPr>
            <w:tcW w:w="386" w:type="pct"/>
            <w:tcBorders>
              <w:left w:val="single" w:sz="4" w:space="0" w:color="000000"/>
              <w:bottom w:val="single" w:sz="4" w:space="0" w:color="000000"/>
            </w:tcBorders>
            <w:shd w:val="clear" w:color="auto" w:fill="auto"/>
            <w:vAlign w:val="center"/>
          </w:tcPr>
          <w:p w14:paraId="383502B0" w14:textId="77777777" w:rsidR="001F0487" w:rsidRPr="00843224" w:rsidRDefault="001F0487"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64B4F533" w14:textId="13C39F55" w:rsidR="001F0487" w:rsidRPr="007E643B" w:rsidRDefault="001F0487" w:rsidP="005A2B79">
            <w:pPr>
              <w:snapToGrid w:val="0"/>
              <w:spacing w:line="100" w:lineRule="atLeast"/>
              <w:rPr>
                <w:rFonts w:eastAsia="Calibri"/>
                <w:b/>
                <w:bCs/>
                <w:color w:val="000000"/>
                <w:lang w:val="lt-LT"/>
              </w:rPr>
            </w:pPr>
            <w:r w:rsidRPr="001F0487">
              <w:rPr>
                <w:rFonts w:eastAsia="Calibri"/>
                <w:b/>
                <w:bCs/>
                <w:color w:val="000000"/>
                <w:lang w:val="lt-LT"/>
              </w:rPr>
              <w:t>Traktorius T-30 valst. valst. Nr. G609M</w:t>
            </w:r>
            <w:r w:rsidRPr="001F0487">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0D2F8883" w14:textId="6220A40D" w:rsidR="001F0487"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394BB0A" w14:textId="77777777" w:rsidR="001F0487" w:rsidRPr="00716564" w:rsidRDefault="001F0487"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2BD86A57" w14:textId="77777777" w:rsidR="001F0487" w:rsidRPr="00716564" w:rsidRDefault="001F0487" w:rsidP="005A2B79">
            <w:pPr>
              <w:suppressLineNumbers/>
              <w:snapToGrid w:val="0"/>
              <w:spacing w:line="200" w:lineRule="atLeast"/>
              <w:jc w:val="center"/>
              <w:rPr>
                <w:rFonts w:eastAsia="Calibri"/>
                <w:lang w:val="lt-LT"/>
              </w:rPr>
            </w:pPr>
          </w:p>
        </w:tc>
      </w:tr>
      <w:tr w:rsidR="001F0487" w:rsidRPr="0050314C" w14:paraId="0DA28F1C" w14:textId="77777777" w:rsidTr="00305943">
        <w:trPr>
          <w:trHeight w:val="493"/>
        </w:trPr>
        <w:tc>
          <w:tcPr>
            <w:tcW w:w="386" w:type="pct"/>
            <w:tcBorders>
              <w:left w:val="single" w:sz="4" w:space="0" w:color="000000"/>
              <w:bottom w:val="single" w:sz="4" w:space="0" w:color="000000"/>
            </w:tcBorders>
            <w:shd w:val="clear" w:color="auto" w:fill="auto"/>
            <w:vAlign w:val="center"/>
          </w:tcPr>
          <w:p w14:paraId="619FCE6B" w14:textId="77777777" w:rsidR="001F0487" w:rsidRPr="00843224" w:rsidRDefault="001F0487" w:rsidP="005A2B79">
            <w:pPr>
              <w:pStyle w:val="ListParagraph"/>
              <w:numPr>
                <w:ilvl w:val="0"/>
                <w:numId w:val="24"/>
              </w:numPr>
              <w:snapToGrid w:val="0"/>
              <w:spacing w:after="200" w:line="276" w:lineRule="auto"/>
              <w:rPr>
                <w:bCs/>
                <w:color w:val="000000"/>
                <w:sz w:val="24"/>
                <w:szCs w:val="24"/>
              </w:rPr>
            </w:pPr>
          </w:p>
        </w:tc>
        <w:tc>
          <w:tcPr>
            <w:tcW w:w="2828" w:type="pct"/>
            <w:tcBorders>
              <w:left w:val="single" w:sz="4" w:space="0" w:color="000000"/>
              <w:bottom w:val="single" w:sz="4" w:space="0" w:color="000000"/>
            </w:tcBorders>
            <w:shd w:val="clear" w:color="auto" w:fill="auto"/>
            <w:vAlign w:val="center"/>
          </w:tcPr>
          <w:p w14:paraId="4ABECA8B" w14:textId="3058D13B" w:rsidR="001F0487" w:rsidRPr="001F0487" w:rsidRDefault="001F0487" w:rsidP="005A2B79">
            <w:pPr>
              <w:snapToGrid w:val="0"/>
              <w:spacing w:line="100" w:lineRule="atLeast"/>
              <w:rPr>
                <w:rFonts w:eastAsia="Calibri"/>
                <w:b/>
                <w:bCs/>
                <w:color w:val="000000"/>
                <w:lang w:val="lt-LT"/>
              </w:rPr>
            </w:pPr>
            <w:r w:rsidRPr="001F0487">
              <w:rPr>
                <w:rFonts w:eastAsia="Calibri"/>
                <w:b/>
                <w:bCs/>
                <w:color w:val="000000"/>
                <w:lang w:val="lt-LT"/>
              </w:rPr>
              <w:t xml:space="preserve">Priekaba NEPTUN valst. Nr. JH683 </w:t>
            </w:r>
            <w:r w:rsidRPr="001F0487">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146D1103" w14:textId="19427D0A" w:rsidR="001F0487"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73263C0" w14:textId="77777777" w:rsidR="001F0487" w:rsidRPr="00716564" w:rsidRDefault="001F0487"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2329976A" w14:textId="77777777" w:rsidR="001F0487" w:rsidRPr="00716564" w:rsidRDefault="001F0487" w:rsidP="005A2B79">
            <w:pPr>
              <w:suppressLineNumbers/>
              <w:snapToGrid w:val="0"/>
              <w:spacing w:line="200" w:lineRule="atLeast"/>
              <w:jc w:val="center"/>
              <w:rPr>
                <w:rFonts w:eastAsia="Calibri"/>
                <w:lang w:val="lt-LT"/>
              </w:rPr>
            </w:pPr>
          </w:p>
        </w:tc>
      </w:tr>
      <w:tr w:rsidR="005A2B79" w:rsidRPr="00716564" w14:paraId="474EE263" w14:textId="77777777" w:rsidTr="00305943">
        <w:trPr>
          <w:trHeight w:val="493"/>
        </w:trPr>
        <w:tc>
          <w:tcPr>
            <w:tcW w:w="386" w:type="pct"/>
            <w:tcBorders>
              <w:left w:val="single" w:sz="4" w:space="0" w:color="000000"/>
              <w:bottom w:val="single" w:sz="4" w:space="0" w:color="000000"/>
            </w:tcBorders>
            <w:shd w:val="clear" w:color="auto" w:fill="auto"/>
            <w:vAlign w:val="center"/>
          </w:tcPr>
          <w:p w14:paraId="0B447C4A" w14:textId="77777777" w:rsidR="005A2B79" w:rsidRPr="00843224" w:rsidRDefault="005A2B79"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5D60DD2D" w14:textId="15344E26" w:rsidR="005A2B79" w:rsidRPr="00040A9D" w:rsidRDefault="005A2B79" w:rsidP="005A2B79">
            <w:pPr>
              <w:snapToGrid w:val="0"/>
              <w:spacing w:line="100" w:lineRule="atLeast"/>
              <w:rPr>
                <w:rFonts w:eastAsia="Calibri"/>
                <w:b/>
                <w:bCs/>
                <w:color w:val="000000"/>
                <w:highlight w:val="yellow"/>
                <w:lang w:val="lt-LT"/>
              </w:rPr>
            </w:pPr>
            <w:r w:rsidRPr="001F0487">
              <w:rPr>
                <w:rFonts w:eastAsia="Calibri"/>
                <w:b/>
                <w:bCs/>
                <w:color w:val="000000"/>
                <w:lang w:val="lt-LT"/>
              </w:rPr>
              <w:t xml:space="preserve">Opel Mokka valst. Nr. JEH452 </w:t>
            </w:r>
            <w:r w:rsidRPr="001F0487">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6811ED53" w14:textId="20912BA9" w:rsidR="005A2B79" w:rsidRPr="00591273" w:rsidRDefault="005A2B79"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2CA6B29" w14:textId="77777777" w:rsidR="005A2B79" w:rsidRPr="00716564" w:rsidRDefault="005A2B79"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A7DCDD8" w14:textId="77777777" w:rsidR="005A2B79" w:rsidRPr="00716564" w:rsidRDefault="005A2B79" w:rsidP="005A2B79">
            <w:pPr>
              <w:suppressLineNumbers/>
              <w:snapToGrid w:val="0"/>
              <w:spacing w:line="200" w:lineRule="atLeast"/>
              <w:jc w:val="center"/>
              <w:rPr>
                <w:rFonts w:eastAsia="Calibri"/>
                <w:lang w:val="lt-LT"/>
              </w:rPr>
            </w:pPr>
          </w:p>
        </w:tc>
      </w:tr>
      <w:tr w:rsidR="001F0487" w:rsidRPr="001F0487" w14:paraId="65F1D49F" w14:textId="77777777" w:rsidTr="00305943">
        <w:trPr>
          <w:trHeight w:val="493"/>
        </w:trPr>
        <w:tc>
          <w:tcPr>
            <w:tcW w:w="386" w:type="pct"/>
            <w:tcBorders>
              <w:left w:val="single" w:sz="4" w:space="0" w:color="000000"/>
              <w:bottom w:val="single" w:sz="4" w:space="0" w:color="000000"/>
            </w:tcBorders>
            <w:shd w:val="clear" w:color="auto" w:fill="auto"/>
            <w:vAlign w:val="center"/>
          </w:tcPr>
          <w:p w14:paraId="1B520CBB" w14:textId="77777777" w:rsidR="001F0487" w:rsidRPr="00843224" w:rsidRDefault="001F0487"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35BF1A95" w14:textId="0976BF8B" w:rsidR="001F0487" w:rsidRPr="001F0487" w:rsidRDefault="001F0487" w:rsidP="005A2B79">
            <w:pPr>
              <w:snapToGrid w:val="0"/>
              <w:spacing w:line="100" w:lineRule="atLeast"/>
              <w:rPr>
                <w:rFonts w:eastAsia="Calibri"/>
                <w:b/>
                <w:bCs/>
                <w:color w:val="000000"/>
                <w:lang w:val="lt-LT"/>
              </w:rPr>
            </w:pPr>
            <w:r w:rsidRPr="001F0487">
              <w:rPr>
                <w:rFonts w:eastAsia="Calibri"/>
                <w:b/>
                <w:bCs/>
                <w:color w:val="000000"/>
                <w:lang w:val="lt-LT"/>
              </w:rPr>
              <w:t xml:space="preserve">Man TGE valst. Nr. NCT436 </w:t>
            </w:r>
            <w:r w:rsidRPr="001F0487">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F6B85E4" w14:textId="26C3ABD8" w:rsidR="001F0487"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AFC6BC5" w14:textId="77777777" w:rsidR="001F0487" w:rsidRPr="00716564" w:rsidRDefault="001F0487"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20BF4CCB" w14:textId="77777777" w:rsidR="001F0487" w:rsidRPr="00716564" w:rsidRDefault="001F0487" w:rsidP="005A2B79">
            <w:pPr>
              <w:suppressLineNumbers/>
              <w:snapToGrid w:val="0"/>
              <w:spacing w:line="200" w:lineRule="atLeast"/>
              <w:jc w:val="center"/>
              <w:rPr>
                <w:rFonts w:eastAsia="Calibri"/>
                <w:lang w:val="lt-LT"/>
              </w:rPr>
            </w:pPr>
          </w:p>
        </w:tc>
      </w:tr>
      <w:tr w:rsidR="001F0487" w:rsidRPr="001F0487" w14:paraId="7C336477" w14:textId="77777777" w:rsidTr="00305943">
        <w:trPr>
          <w:trHeight w:val="493"/>
        </w:trPr>
        <w:tc>
          <w:tcPr>
            <w:tcW w:w="386" w:type="pct"/>
            <w:tcBorders>
              <w:left w:val="single" w:sz="4" w:space="0" w:color="000000"/>
              <w:bottom w:val="single" w:sz="4" w:space="0" w:color="000000"/>
            </w:tcBorders>
            <w:shd w:val="clear" w:color="auto" w:fill="auto"/>
            <w:vAlign w:val="center"/>
          </w:tcPr>
          <w:p w14:paraId="2024753A" w14:textId="77777777" w:rsidR="001F0487" w:rsidRPr="00843224" w:rsidRDefault="001F0487"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31B1FA27" w14:textId="5AA226E2" w:rsidR="001F0487" w:rsidRPr="001F0487" w:rsidRDefault="001F0487" w:rsidP="005A2B79">
            <w:pPr>
              <w:snapToGrid w:val="0"/>
              <w:spacing w:line="100" w:lineRule="atLeast"/>
              <w:rPr>
                <w:rFonts w:eastAsia="Calibri"/>
                <w:b/>
                <w:bCs/>
                <w:color w:val="000000"/>
                <w:lang w:val="lt-LT"/>
              </w:rPr>
            </w:pPr>
            <w:r w:rsidRPr="001F0487">
              <w:rPr>
                <w:rFonts w:eastAsia="Calibri"/>
                <w:b/>
                <w:bCs/>
                <w:color w:val="000000"/>
                <w:lang w:val="lt-LT"/>
              </w:rPr>
              <w:t xml:space="preserve">Volkswagen Caddy valst. Nr. HEJ839 </w:t>
            </w:r>
            <w:r w:rsidRPr="001F0487">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13D679F8" w14:textId="3BA454B0" w:rsidR="001F0487"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2611E3BB" w14:textId="77777777" w:rsidR="001F0487" w:rsidRPr="00716564" w:rsidRDefault="001F0487"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175A3F19" w14:textId="77777777" w:rsidR="001F0487" w:rsidRPr="00716564" w:rsidRDefault="001F0487" w:rsidP="005A2B79">
            <w:pPr>
              <w:suppressLineNumbers/>
              <w:snapToGrid w:val="0"/>
              <w:spacing w:line="200" w:lineRule="atLeast"/>
              <w:jc w:val="center"/>
              <w:rPr>
                <w:rFonts w:eastAsia="Calibri"/>
                <w:lang w:val="lt-LT"/>
              </w:rPr>
            </w:pPr>
          </w:p>
        </w:tc>
      </w:tr>
      <w:tr w:rsidR="001F0487" w:rsidRPr="001F0487" w14:paraId="7F495002" w14:textId="77777777" w:rsidTr="00305943">
        <w:trPr>
          <w:trHeight w:val="493"/>
        </w:trPr>
        <w:tc>
          <w:tcPr>
            <w:tcW w:w="386" w:type="pct"/>
            <w:tcBorders>
              <w:left w:val="single" w:sz="4" w:space="0" w:color="000000"/>
              <w:bottom w:val="single" w:sz="4" w:space="0" w:color="000000"/>
            </w:tcBorders>
            <w:shd w:val="clear" w:color="auto" w:fill="auto"/>
            <w:vAlign w:val="center"/>
          </w:tcPr>
          <w:p w14:paraId="39964A29" w14:textId="77777777" w:rsidR="001F0487" w:rsidRPr="00843224" w:rsidRDefault="001F0487"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55A7E5FA" w14:textId="3A8F5E81" w:rsidR="001F0487" w:rsidRPr="001F0487" w:rsidRDefault="001F0487" w:rsidP="005A2B79">
            <w:pPr>
              <w:snapToGrid w:val="0"/>
              <w:spacing w:line="100" w:lineRule="atLeast"/>
              <w:rPr>
                <w:rFonts w:eastAsia="Calibri"/>
                <w:b/>
                <w:bCs/>
                <w:color w:val="000000"/>
                <w:lang w:val="lt-LT"/>
              </w:rPr>
            </w:pPr>
            <w:r w:rsidRPr="001F0487">
              <w:rPr>
                <w:rFonts w:eastAsia="Calibri"/>
                <w:b/>
                <w:bCs/>
                <w:color w:val="000000"/>
                <w:lang w:val="lt-LT"/>
              </w:rPr>
              <w:t xml:space="preserve">Ekskavatorius krautuvas JCB 3cx valst. Nr. C585H </w:t>
            </w:r>
            <w:r w:rsidRPr="001F0487">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252E94EB" w14:textId="2A51A7E6" w:rsidR="001F0487"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0713C0D5" w14:textId="77777777" w:rsidR="001F0487" w:rsidRPr="00716564" w:rsidRDefault="001F0487"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1BD96D78" w14:textId="77777777" w:rsidR="001F0487" w:rsidRPr="00716564" w:rsidRDefault="001F0487" w:rsidP="005A2B79">
            <w:pPr>
              <w:suppressLineNumbers/>
              <w:snapToGrid w:val="0"/>
              <w:spacing w:line="200" w:lineRule="atLeast"/>
              <w:jc w:val="center"/>
              <w:rPr>
                <w:rFonts w:eastAsia="Calibri"/>
                <w:lang w:val="lt-LT"/>
              </w:rPr>
            </w:pPr>
          </w:p>
        </w:tc>
      </w:tr>
      <w:tr w:rsidR="001F0487" w:rsidRPr="001F0487" w14:paraId="16AB1D12" w14:textId="77777777" w:rsidTr="00305943">
        <w:trPr>
          <w:trHeight w:val="493"/>
        </w:trPr>
        <w:tc>
          <w:tcPr>
            <w:tcW w:w="386" w:type="pct"/>
            <w:tcBorders>
              <w:left w:val="single" w:sz="4" w:space="0" w:color="000000"/>
              <w:bottom w:val="single" w:sz="4" w:space="0" w:color="000000"/>
            </w:tcBorders>
            <w:shd w:val="clear" w:color="auto" w:fill="auto"/>
            <w:vAlign w:val="center"/>
          </w:tcPr>
          <w:p w14:paraId="19F9699C" w14:textId="77777777" w:rsidR="001F0487" w:rsidRPr="00843224" w:rsidRDefault="001F0487"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0554AAF" w14:textId="3D86ED4B" w:rsidR="001F0487" w:rsidRPr="001F0487" w:rsidRDefault="001F0487" w:rsidP="005A2B79">
            <w:pPr>
              <w:snapToGrid w:val="0"/>
              <w:spacing w:line="100" w:lineRule="atLeast"/>
              <w:rPr>
                <w:rFonts w:eastAsia="Calibri"/>
                <w:b/>
                <w:bCs/>
                <w:color w:val="000000"/>
                <w:lang w:val="lt-LT"/>
              </w:rPr>
            </w:pPr>
            <w:r w:rsidRPr="001F0487">
              <w:rPr>
                <w:rFonts w:eastAsia="Calibri"/>
                <w:b/>
                <w:bCs/>
                <w:color w:val="000000"/>
                <w:lang w:val="lt-LT"/>
              </w:rPr>
              <w:t>Šiukšliavežys IVECO valst. Nr. KMJ479</w:t>
            </w:r>
            <w:r w:rsidRPr="001F0487">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331EDA37" w14:textId="19A2F2BB" w:rsidR="001F0487"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41A64420" w14:textId="77777777" w:rsidR="001F0487" w:rsidRPr="00716564" w:rsidRDefault="001F0487"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229058CB" w14:textId="77777777" w:rsidR="001F0487" w:rsidRPr="00716564" w:rsidRDefault="001F0487" w:rsidP="005A2B79">
            <w:pPr>
              <w:suppressLineNumbers/>
              <w:snapToGrid w:val="0"/>
              <w:spacing w:line="200" w:lineRule="atLeast"/>
              <w:jc w:val="center"/>
              <w:rPr>
                <w:rFonts w:eastAsia="Calibri"/>
                <w:lang w:val="lt-LT"/>
              </w:rPr>
            </w:pPr>
          </w:p>
        </w:tc>
      </w:tr>
      <w:tr w:rsidR="00B93EE2" w:rsidRPr="00B93EE2" w14:paraId="17E2C37E" w14:textId="77777777" w:rsidTr="00305943">
        <w:trPr>
          <w:trHeight w:val="493"/>
        </w:trPr>
        <w:tc>
          <w:tcPr>
            <w:tcW w:w="386" w:type="pct"/>
            <w:tcBorders>
              <w:left w:val="single" w:sz="4" w:space="0" w:color="000000"/>
              <w:bottom w:val="single" w:sz="4" w:space="0" w:color="000000"/>
            </w:tcBorders>
            <w:shd w:val="clear" w:color="auto" w:fill="auto"/>
            <w:vAlign w:val="center"/>
          </w:tcPr>
          <w:p w14:paraId="70D65282" w14:textId="77777777" w:rsidR="00B93EE2" w:rsidRPr="00843224" w:rsidRDefault="00B93EE2"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692845F4" w14:textId="717286EC" w:rsidR="00B93EE2" w:rsidRPr="001F0487" w:rsidRDefault="00B93EE2" w:rsidP="005A2B79">
            <w:pPr>
              <w:snapToGrid w:val="0"/>
              <w:spacing w:line="100" w:lineRule="atLeast"/>
              <w:rPr>
                <w:rFonts w:eastAsia="Calibri"/>
                <w:b/>
                <w:bCs/>
                <w:color w:val="000000"/>
                <w:lang w:val="lt-LT"/>
              </w:rPr>
            </w:pPr>
            <w:r w:rsidRPr="00B93EE2">
              <w:rPr>
                <w:rFonts w:eastAsia="Calibri"/>
                <w:b/>
                <w:bCs/>
                <w:color w:val="000000"/>
                <w:lang w:val="lt-LT"/>
              </w:rPr>
              <w:t xml:space="preserve">Priekaba LORRIES S221 valst. Nr. OP128 </w:t>
            </w:r>
            <w:r w:rsidRPr="00B93EE2">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49107DE1" w14:textId="1B46B10D" w:rsidR="00B93EE2"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8B9EB38" w14:textId="77777777" w:rsidR="00B93EE2" w:rsidRPr="00716564" w:rsidRDefault="00B93EE2"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2F818BF3" w14:textId="77777777" w:rsidR="00B93EE2" w:rsidRPr="00716564" w:rsidRDefault="00B93EE2" w:rsidP="005A2B79">
            <w:pPr>
              <w:suppressLineNumbers/>
              <w:snapToGrid w:val="0"/>
              <w:spacing w:line="200" w:lineRule="atLeast"/>
              <w:jc w:val="center"/>
              <w:rPr>
                <w:rFonts w:eastAsia="Calibri"/>
                <w:lang w:val="lt-LT"/>
              </w:rPr>
            </w:pPr>
          </w:p>
        </w:tc>
      </w:tr>
      <w:tr w:rsidR="00B93EE2" w:rsidRPr="00B93EE2" w14:paraId="5404C1C7" w14:textId="77777777" w:rsidTr="00305943">
        <w:trPr>
          <w:trHeight w:val="493"/>
        </w:trPr>
        <w:tc>
          <w:tcPr>
            <w:tcW w:w="386" w:type="pct"/>
            <w:tcBorders>
              <w:left w:val="single" w:sz="4" w:space="0" w:color="000000"/>
              <w:bottom w:val="single" w:sz="4" w:space="0" w:color="000000"/>
            </w:tcBorders>
            <w:shd w:val="clear" w:color="auto" w:fill="auto"/>
            <w:vAlign w:val="center"/>
          </w:tcPr>
          <w:p w14:paraId="6327E9E0" w14:textId="77777777" w:rsidR="00B93EE2" w:rsidRPr="00843224" w:rsidRDefault="00B93EE2"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0D4420B4" w14:textId="558ADB57" w:rsidR="00B93EE2" w:rsidRPr="00B93EE2" w:rsidRDefault="00B93EE2" w:rsidP="005A2B79">
            <w:pPr>
              <w:snapToGrid w:val="0"/>
              <w:spacing w:line="100" w:lineRule="atLeast"/>
              <w:rPr>
                <w:rFonts w:eastAsia="Calibri"/>
                <w:b/>
                <w:bCs/>
                <w:color w:val="000000"/>
                <w:lang w:val="lt-LT"/>
              </w:rPr>
            </w:pPr>
            <w:r w:rsidRPr="00B93EE2">
              <w:rPr>
                <w:rFonts w:eastAsia="Calibri"/>
                <w:b/>
                <w:bCs/>
                <w:color w:val="000000"/>
                <w:lang w:val="lt-LT"/>
              </w:rPr>
              <w:t>Volkswagen Transporter valst. Nr. JFM458</w:t>
            </w:r>
            <w:r w:rsidRPr="00B93EE2">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09A74334" w14:textId="0202ED48" w:rsidR="00B93EE2"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0C9E300" w14:textId="77777777" w:rsidR="00B93EE2" w:rsidRPr="00716564" w:rsidRDefault="00B93EE2"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0C167149" w14:textId="77777777" w:rsidR="00B93EE2" w:rsidRPr="00716564" w:rsidRDefault="00B93EE2" w:rsidP="005A2B79">
            <w:pPr>
              <w:suppressLineNumbers/>
              <w:snapToGrid w:val="0"/>
              <w:spacing w:line="200" w:lineRule="atLeast"/>
              <w:jc w:val="center"/>
              <w:rPr>
                <w:rFonts w:eastAsia="Calibri"/>
                <w:lang w:val="lt-LT"/>
              </w:rPr>
            </w:pPr>
          </w:p>
        </w:tc>
      </w:tr>
      <w:tr w:rsidR="007A0ABA" w:rsidRPr="007A0ABA" w14:paraId="262DE7B4" w14:textId="77777777" w:rsidTr="00305943">
        <w:trPr>
          <w:trHeight w:val="493"/>
        </w:trPr>
        <w:tc>
          <w:tcPr>
            <w:tcW w:w="386" w:type="pct"/>
            <w:tcBorders>
              <w:left w:val="single" w:sz="4" w:space="0" w:color="000000"/>
              <w:bottom w:val="single" w:sz="4" w:space="0" w:color="000000"/>
            </w:tcBorders>
            <w:shd w:val="clear" w:color="auto" w:fill="auto"/>
            <w:vAlign w:val="center"/>
          </w:tcPr>
          <w:p w14:paraId="209272DB" w14:textId="77777777" w:rsidR="007A0ABA" w:rsidRPr="00843224" w:rsidRDefault="007A0ABA"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D4CEE96" w14:textId="4A1EB4CA" w:rsidR="007A0ABA" w:rsidRPr="00B93EE2" w:rsidRDefault="007A0ABA" w:rsidP="005A2B79">
            <w:pPr>
              <w:snapToGrid w:val="0"/>
              <w:spacing w:line="100" w:lineRule="atLeast"/>
              <w:rPr>
                <w:rFonts w:eastAsia="Calibri"/>
                <w:b/>
                <w:bCs/>
                <w:color w:val="000000"/>
                <w:lang w:val="lt-LT"/>
              </w:rPr>
            </w:pPr>
            <w:r w:rsidRPr="007A0ABA">
              <w:rPr>
                <w:rFonts w:eastAsia="Calibri"/>
                <w:b/>
                <w:bCs/>
                <w:color w:val="000000"/>
                <w:lang w:val="lt-LT"/>
              </w:rPr>
              <w:t xml:space="preserve">Šiukšliavežys Renault Premium 310.26 valst. Nr. GDL453 </w:t>
            </w:r>
            <w:r w:rsidRPr="007A0ABA">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B69BEB7" w14:textId="4555A76A" w:rsidR="007A0ABA"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22C66499" w14:textId="77777777" w:rsidR="007A0ABA" w:rsidRPr="00716564" w:rsidRDefault="007A0ABA"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00E0DA3" w14:textId="77777777" w:rsidR="007A0ABA" w:rsidRPr="00716564" w:rsidRDefault="007A0ABA" w:rsidP="005A2B79">
            <w:pPr>
              <w:suppressLineNumbers/>
              <w:snapToGrid w:val="0"/>
              <w:spacing w:line="200" w:lineRule="atLeast"/>
              <w:jc w:val="center"/>
              <w:rPr>
                <w:rFonts w:eastAsia="Calibri"/>
                <w:lang w:val="lt-LT"/>
              </w:rPr>
            </w:pPr>
          </w:p>
        </w:tc>
      </w:tr>
      <w:tr w:rsidR="00AD344A" w:rsidRPr="007A0ABA" w14:paraId="06CA9CF6" w14:textId="77777777" w:rsidTr="00305943">
        <w:trPr>
          <w:trHeight w:val="493"/>
        </w:trPr>
        <w:tc>
          <w:tcPr>
            <w:tcW w:w="386" w:type="pct"/>
            <w:tcBorders>
              <w:left w:val="single" w:sz="4" w:space="0" w:color="000000"/>
              <w:bottom w:val="single" w:sz="4" w:space="0" w:color="000000"/>
            </w:tcBorders>
            <w:shd w:val="clear" w:color="auto" w:fill="auto"/>
            <w:vAlign w:val="center"/>
          </w:tcPr>
          <w:p w14:paraId="04D8FA20" w14:textId="77777777" w:rsidR="00AD344A" w:rsidRPr="00843224" w:rsidRDefault="00AD344A"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300475D" w14:textId="25F433B4" w:rsidR="00AD344A" w:rsidRPr="007A0ABA" w:rsidRDefault="00AD344A" w:rsidP="005A2B79">
            <w:pPr>
              <w:snapToGrid w:val="0"/>
              <w:spacing w:line="100" w:lineRule="atLeast"/>
              <w:rPr>
                <w:rFonts w:eastAsia="Calibri"/>
                <w:b/>
                <w:bCs/>
                <w:color w:val="000000"/>
                <w:lang w:val="lt-LT"/>
              </w:rPr>
            </w:pPr>
            <w:r w:rsidRPr="00AD344A">
              <w:rPr>
                <w:rFonts w:eastAsia="Calibri"/>
                <w:b/>
                <w:bCs/>
                <w:color w:val="000000"/>
                <w:lang w:val="lt-LT"/>
              </w:rPr>
              <w:t xml:space="preserve">Šiukšliavežys Renault Premium 380.26 valst. Nr. GDL190 </w:t>
            </w:r>
            <w:r w:rsidRPr="00AD344A">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0CBE74EF" w14:textId="02047990" w:rsidR="00AD344A"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0198A681" w14:textId="77777777" w:rsidR="00AD344A" w:rsidRPr="00716564" w:rsidRDefault="00AD344A"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583866BF" w14:textId="77777777" w:rsidR="00AD344A" w:rsidRPr="00716564" w:rsidRDefault="00AD344A" w:rsidP="005A2B79">
            <w:pPr>
              <w:suppressLineNumbers/>
              <w:snapToGrid w:val="0"/>
              <w:spacing w:line="200" w:lineRule="atLeast"/>
              <w:jc w:val="center"/>
              <w:rPr>
                <w:rFonts w:eastAsia="Calibri"/>
                <w:lang w:val="lt-LT"/>
              </w:rPr>
            </w:pPr>
          </w:p>
        </w:tc>
      </w:tr>
      <w:tr w:rsidR="00AD344A" w:rsidRPr="007A0ABA" w14:paraId="0EFFBA99" w14:textId="77777777" w:rsidTr="00305943">
        <w:trPr>
          <w:trHeight w:val="493"/>
        </w:trPr>
        <w:tc>
          <w:tcPr>
            <w:tcW w:w="386" w:type="pct"/>
            <w:tcBorders>
              <w:left w:val="single" w:sz="4" w:space="0" w:color="000000"/>
              <w:bottom w:val="single" w:sz="4" w:space="0" w:color="000000"/>
            </w:tcBorders>
            <w:shd w:val="clear" w:color="auto" w:fill="auto"/>
            <w:vAlign w:val="center"/>
          </w:tcPr>
          <w:p w14:paraId="575F9843" w14:textId="77777777" w:rsidR="00AD344A" w:rsidRPr="00843224" w:rsidRDefault="00AD344A"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096122C7" w14:textId="03A63D41" w:rsidR="00AD344A" w:rsidRPr="00AD344A" w:rsidRDefault="00AD344A" w:rsidP="005A2B79">
            <w:pPr>
              <w:snapToGrid w:val="0"/>
              <w:spacing w:line="100" w:lineRule="atLeast"/>
              <w:rPr>
                <w:rFonts w:eastAsia="Calibri"/>
                <w:b/>
                <w:bCs/>
                <w:color w:val="000000"/>
                <w:lang w:val="lt-LT"/>
              </w:rPr>
            </w:pPr>
            <w:r w:rsidRPr="00AD344A">
              <w:rPr>
                <w:rFonts w:eastAsia="Calibri"/>
                <w:b/>
                <w:bCs/>
                <w:color w:val="000000"/>
                <w:lang w:val="lt-LT"/>
              </w:rPr>
              <w:t xml:space="preserve">Šiukšliavežys SCANIA P250 valst. Nr. MTR670 </w:t>
            </w:r>
            <w:r w:rsidRPr="00AD344A">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6E7FD700" w14:textId="00B82A96" w:rsidR="00AD344A"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968095F" w14:textId="77777777" w:rsidR="00AD344A" w:rsidRPr="00716564" w:rsidRDefault="00AD344A"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673C4A6A" w14:textId="77777777" w:rsidR="00AD344A" w:rsidRPr="00716564" w:rsidRDefault="00AD344A" w:rsidP="005A2B79">
            <w:pPr>
              <w:suppressLineNumbers/>
              <w:snapToGrid w:val="0"/>
              <w:spacing w:line="200" w:lineRule="atLeast"/>
              <w:jc w:val="center"/>
              <w:rPr>
                <w:rFonts w:eastAsia="Calibri"/>
                <w:lang w:val="lt-LT"/>
              </w:rPr>
            </w:pPr>
          </w:p>
        </w:tc>
      </w:tr>
      <w:tr w:rsidR="00AD344A" w:rsidRPr="007A0ABA" w14:paraId="582BF1B9" w14:textId="77777777" w:rsidTr="00305943">
        <w:trPr>
          <w:trHeight w:val="493"/>
        </w:trPr>
        <w:tc>
          <w:tcPr>
            <w:tcW w:w="386" w:type="pct"/>
            <w:tcBorders>
              <w:left w:val="single" w:sz="4" w:space="0" w:color="000000"/>
              <w:bottom w:val="single" w:sz="4" w:space="0" w:color="000000"/>
            </w:tcBorders>
            <w:shd w:val="clear" w:color="auto" w:fill="auto"/>
            <w:vAlign w:val="center"/>
          </w:tcPr>
          <w:p w14:paraId="7B74C1F8" w14:textId="77777777" w:rsidR="00AD344A" w:rsidRPr="00843224" w:rsidRDefault="00AD344A"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49425469" w14:textId="057C5453" w:rsidR="00AD344A" w:rsidRPr="00AD344A" w:rsidRDefault="00AD344A" w:rsidP="005A2B79">
            <w:pPr>
              <w:snapToGrid w:val="0"/>
              <w:spacing w:line="100" w:lineRule="atLeast"/>
              <w:rPr>
                <w:rFonts w:eastAsia="Calibri"/>
                <w:b/>
                <w:bCs/>
                <w:color w:val="000000"/>
                <w:lang w:val="lt-LT"/>
              </w:rPr>
            </w:pPr>
            <w:r w:rsidRPr="0050314C">
              <w:rPr>
                <w:rFonts w:eastAsia="Calibri"/>
                <w:b/>
                <w:bCs/>
                <w:color w:val="000000"/>
                <w:lang w:val="lt-LT"/>
              </w:rPr>
              <w:t xml:space="preserve">Priekaba </w:t>
            </w:r>
            <w:r>
              <w:rPr>
                <w:rFonts w:eastAsia="Calibri"/>
                <w:b/>
                <w:bCs/>
                <w:color w:val="000000"/>
                <w:lang w:val="lt-LT"/>
              </w:rPr>
              <w:t>XTS100</w:t>
            </w:r>
            <w:r w:rsidRPr="0050314C">
              <w:rPr>
                <w:rFonts w:eastAsia="Calibri"/>
                <w:b/>
                <w:bCs/>
                <w:color w:val="000000"/>
                <w:lang w:val="lt-LT"/>
              </w:rPr>
              <w:t xml:space="preserve"> valst. Nr. </w:t>
            </w:r>
            <w:r>
              <w:rPr>
                <w:rFonts w:eastAsia="Calibri"/>
                <w:b/>
                <w:bCs/>
                <w:color w:val="000000"/>
                <w:lang w:val="lt-LT"/>
              </w:rPr>
              <w:t>T758O</w:t>
            </w:r>
            <w:r w:rsidRPr="0050314C">
              <w:rPr>
                <w:rFonts w:eastAsia="Calibri"/>
                <w:b/>
                <w:bCs/>
                <w:color w:val="000000"/>
                <w:lang w:val="lt-LT"/>
              </w:rPr>
              <w:t xml:space="preserve"> </w:t>
            </w:r>
            <w:r w:rsidRPr="0050314C">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10AD09CD" w14:textId="3446627C" w:rsidR="00AD344A"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95DC627" w14:textId="77777777" w:rsidR="00AD344A" w:rsidRPr="00716564" w:rsidRDefault="00AD344A"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D87A759" w14:textId="77777777" w:rsidR="00AD344A" w:rsidRPr="00716564" w:rsidRDefault="00AD344A" w:rsidP="005A2B79">
            <w:pPr>
              <w:suppressLineNumbers/>
              <w:snapToGrid w:val="0"/>
              <w:spacing w:line="200" w:lineRule="atLeast"/>
              <w:jc w:val="center"/>
              <w:rPr>
                <w:rFonts w:eastAsia="Calibri"/>
                <w:lang w:val="lt-LT"/>
              </w:rPr>
            </w:pPr>
          </w:p>
        </w:tc>
      </w:tr>
      <w:tr w:rsidR="00733200" w:rsidRPr="007A0ABA" w14:paraId="1335D574" w14:textId="77777777" w:rsidTr="00305943">
        <w:trPr>
          <w:trHeight w:val="493"/>
        </w:trPr>
        <w:tc>
          <w:tcPr>
            <w:tcW w:w="386" w:type="pct"/>
            <w:tcBorders>
              <w:left w:val="single" w:sz="4" w:space="0" w:color="000000"/>
              <w:bottom w:val="single" w:sz="4" w:space="0" w:color="000000"/>
            </w:tcBorders>
            <w:shd w:val="clear" w:color="auto" w:fill="auto"/>
            <w:vAlign w:val="center"/>
          </w:tcPr>
          <w:p w14:paraId="105931BE" w14:textId="77777777" w:rsidR="00733200" w:rsidRPr="00843224" w:rsidRDefault="00733200"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48D5F7ED" w14:textId="134A7379" w:rsidR="00733200" w:rsidRPr="0050314C" w:rsidRDefault="00733200" w:rsidP="005A2B79">
            <w:pPr>
              <w:snapToGrid w:val="0"/>
              <w:spacing w:line="100" w:lineRule="atLeast"/>
              <w:rPr>
                <w:rFonts w:eastAsia="Calibri"/>
                <w:b/>
                <w:bCs/>
                <w:color w:val="000000"/>
                <w:lang w:val="lt-LT"/>
              </w:rPr>
            </w:pPr>
            <w:r w:rsidRPr="00733200">
              <w:rPr>
                <w:rFonts w:eastAsia="Calibri"/>
                <w:b/>
                <w:bCs/>
                <w:color w:val="000000"/>
                <w:lang w:val="lt-LT"/>
              </w:rPr>
              <w:t xml:space="preserve">Skoda Fabia valst. Nr. JUE248 </w:t>
            </w:r>
            <w:r w:rsidRPr="00733200">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39517E3" w14:textId="0B3CFD0B" w:rsidR="00733200"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9C242AC" w14:textId="77777777" w:rsidR="00733200" w:rsidRPr="00716564" w:rsidRDefault="00733200"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4C8486D7" w14:textId="77777777" w:rsidR="00733200" w:rsidRPr="00716564" w:rsidRDefault="00733200" w:rsidP="005A2B79">
            <w:pPr>
              <w:suppressLineNumbers/>
              <w:snapToGrid w:val="0"/>
              <w:spacing w:line="200" w:lineRule="atLeast"/>
              <w:jc w:val="center"/>
              <w:rPr>
                <w:rFonts w:eastAsia="Calibri"/>
                <w:lang w:val="lt-LT"/>
              </w:rPr>
            </w:pPr>
          </w:p>
        </w:tc>
      </w:tr>
      <w:tr w:rsidR="0034450A" w:rsidRPr="007A0ABA" w14:paraId="5F7C8E90" w14:textId="77777777" w:rsidTr="00305943">
        <w:trPr>
          <w:trHeight w:val="493"/>
        </w:trPr>
        <w:tc>
          <w:tcPr>
            <w:tcW w:w="386" w:type="pct"/>
            <w:tcBorders>
              <w:left w:val="single" w:sz="4" w:space="0" w:color="000000"/>
              <w:bottom w:val="single" w:sz="4" w:space="0" w:color="000000"/>
            </w:tcBorders>
            <w:shd w:val="clear" w:color="auto" w:fill="auto"/>
            <w:vAlign w:val="center"/>
          </w:tcPr>
          <w:p w14:paraId="60B1C1B4" w14:textId="77777777" w:rsidR="0034450A" w:rsidRPr="00843224" w:rsidRDefault="0034450A"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E6106B6" w14:textId="4876178F" w:rsidR="0034450A" w:rsidRPr="00733200" w:rsidRDefault="0034450A" w:rsidP="005A2B79">
            <w:pPr>
              <w:snapToGrid w:val="0"/>
              <w:spacing w:line="100" w:lineRule="atLeast"/>
              <w:rPr>
                <w:rFonts w:eastAsia="Calibri"/>
                <w:b/>
                <w:bCs/>
                <w:color w:val="000000"/>
                <w:lang w:val="lt-LT"/>
              </w:rPr>
            </w:pPr>
            <w:r w:rsidRPr="0034450A">
              <w:rPr>
                <w:rFonts w:eastAsia="Calibri"/>
                <w:b/>
                <w:bCs/>
                <w:color w:val="000000"/>
                <w:lang w:val="lt-LT"/>
              </w:rPr>
              <w:t>Autogreideris BGP-180 valst. Nr. F4520</w:t>
            </w:r>
            <w:r w:rsidRPr="0034450A">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0B4B3250" w14:textId="3DC45910" w:rsidR="0034450A"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ED5D165" w14:textId="77777777" w:rsidR="0034450A" w:rsidRPr="00716564" w:rsidRDefault="0034450A"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4BCF0195" w14:textId="77777777" w:rsidR="0034450A" w:rsidRPr="00716564" w:rsidRDefault="0034450A" w:rsidP="005A2B79">
            <w:pPr>
              <w:suppressLineNumbers/>
              <w:snapToGrid w:val="0"/>
              <w:spacing w:line="200" w:lineRule="atLeast"/>
              <w:jc w:val="center"/>
              <w:rPr>
                <w:rFonts w:eastAsia="Calibri"/>
                <w:lang w:val="lt-LT"/>
              </w:rPr>
            </w:pPr>
          </w:p>
        </w:tc>
      </w:tr>
      <w:tr w:rsidR="0034450A" w:rsidRPr="0034450A" w14:paraId="54501B98" w14:textId="77777777" w:rsidTr="00305943">
        <w:trPr>
          <w:trHeight w:val="493"/>
        </w:trPr>
        <w:tc>
          <w:tcPr>
            <w:tcW w:w="386" w:type="pct"/>
            <w:tcBorders>
              <w:left w:val="single" w:sz="4" w:space="0" w:color="000000"/>
              <w:bottom w:val="single" w:sz="4" w:space="0" w:color="000000"/>
            </w:tcBorders>
            <w:shd w:val="clear" w:color="auto" w:fill="auto"/>
            <w:vAlign w:val="center"/>
          </w:tcPr>
          <w:p w14:paraId="186ABAF2" w14:textId="77777777" w:rsidR="0034450A" w:rsidRPr="00843224" w:rsidRDefault="0034450A"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519287AA" w14:textId="203F6785" w:rsidR="0034450A" w:rsidRPr="0034450A" w:rsidRDefault="0034450A" w:rsidP="005A2B79">
            <w:pPr>
              <w:snapToGrid w:val="0"/>
              <w:spacing w:line="100" w:lineRule="atLeast"/>
              <w:rPr>
                <w:rFonts w:eastAsia="Calibri"/>
                <w:b/>
                <w:bCs/>
                <w:color w:val="000000"/>
                <w:lang w:val="lt-LT"/>
              </w:rPr>
            </w:pPr>
            <w:r w:rsidRPr="0034450A">
              <w:rPr>
                <w:rFonts w:eastAsia="Calibri"/>
                <w:b/>
                <w:bCs/>
                <w:color w:val="000000"/>
                <w:lang w:val="lt-LT"/>
              </w:rPr>
              <w:t xml:space="preserve">Volkswagen Transporter valst. Nr. FBL327 </w:t>
            </w:r>
            <w:r w:rsidRPr="0034450A">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D6B75F9" w14:textId="309996A3" w:rsidR="0034450A"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E99BCE8" w14:textId="77777777" w:rsidR="0034450A" w:rsidRPr="00716564" w:rsidRDefault="0034450A"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0AF0D60B" w14:textId="77777777" w:rsidR="0034450A" w:rsidRPr="00716564" w:rsidRDefault="0034450A" w:rsidP="005A2B79">
            <w:pPr>
              <w:suppressLineNumbers/>
              <w:snapToGrid w:val="0"/>
              <w:spacing w:line="200" w:lineRule="atLeast"/>
              <w:jc w:val="center"/>
              <w:rPr>
                <w:rFonts w:eastAsia="Calibri"/>
                <w:lang w:val="lt-LT"/>
              </w:rPr>
            </w:pPr>
          </w:p>
        </w:tc>
      </w:tr>
      <w:tr w:rsidR="0034450A" w:rsidRPr="0034450A" w14:paraId="04F39CB1" w14:textId="77777777" w:rsidTr="00305943">
        <w:trPr>
          <w:trHeight w:val="493"/>
        </w:trPr>
        <w:tc>
          <w:tcPr>
            <w:tcW w:w="386" w:type="pct"/>
            <w:tcBorders>
              <w:left w:val="single" w:sz="4" w:space="0" w:color="000000"/>
              <w:bottom w:val="single" w:sz="4" w:space="0" w:color="000000"/>
            </w:tcBorders>
            <w:shd w:val="clear" w:color="auto" w:fill="auto"/>
            <w:vAlign w:val="center"/>
          </w:tcPr>
          <w:p w14:paraId="70B97C59" w14:textId="77777777" w:rsidR="0034450A" w:rsidRPr="00843224" w:rsidRDefault="0034450A"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6E453B4" w14:textId="10CEE1BC" w:rsidR="0034450A" w:rsidRPr="0034450A" w:rsidRDefault="0034450A" w:rsidP="005A2B79">
            <w:pPr>
              <w:snapToGrid w:val="0"/>
              <w:spacing w:line="100" w:lineRule="atLeast"/>
              <w:rPr>
                <w:rFonts w:eastAsia="Calibri"/>
                <w:b/>
                <w:bCs/>
                <w:color w:val="000000"/>
                <w:lang w:val="lt-LT"/>
              </w:rPr>
            </w:pPr>
            <w:r w:rsidRPr="0034450A">
              <w:rPr>
                <w:rFonts w:eastAsia="Calibri"/>
                <w:b/>
                <w:bCs/>
                <w:color w:val="000000"/>
                <w:lang w:val="lt-LT"/>
              </w:rPr>
              <w:t>Šiukšliavežys IVECO Daily valst. Nr. JHU940</w:t>
            </w:r>
            <w:r w:rsidRPr="0034450A">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06BCD1F" w14:textId="0F34C8E1" w:rsidR="0034450A"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2A908F5" w14:textId="77777777" w:rsidR="0034450A" w:rsidRPr="00716564" w:rsidRDefault="0034450A"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9C99205" w14:textId="77777777" w:rsidR="0034450A" w:rsidRPr="00716564" w:rsidRDefault="0034450A" w:rsidP="005A2B79">
            <w:pPr>
              <w:suppressLineNumbers/>
              <w:snapToGrid w:val="0"/>
              <w:spacing w:line="200" w:lineRule="atLeast"/>
              <w:jc w:val="center"/>
              <w:rPr>
                <w:rFonts w:eastAsia="Calibri"/>
                <w:lang w:val="lt-LT"/>
              </w:rPr>
            </w:pPr>
          </w:p>
        </w:tc>
      </w:tr>
      <w:tr w:rsidR="00C50903" w:rsidRPr="0034450A" w14:paraId="53D87E59" w14:textId="77777777" w:rsidTr="00305943">
        <w:trPr>
          <w:trHeight w:val="493"/>
        </w:trPr>
        <w:tc>
          <w:tcPr>
            <w:tcW w:w="386" w:type="pct"/>
            <w:tcBorders>
              <w:left w:val="single" w:sz="4" w:space="0" w:color="000000"/>
              <w:bottom w:val="single" w:sz="4" w:space="0" w:color="000000"/>
            </w:tcBorders>
            <w:shd w:val="clear" w:color="auto" w:fill="auto"/>
            <w:vAlign w:val="center"/>
          </w:tcPr>
          <w:p w14:paraId="531C8CA7" w14:textId="77777777" w:rsidR="00C50903" w:rsidRPr="00843224" w:rsidRDefault="00C50903"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094CB47E" w14:textId="3373FA5E" w:rsidR="00C50903" w:rsidRPr="0034450A" w:rsidRDefault="00C50903" w:rsidP="005A2B79">
            <w:pPr>
              <w:snapToGrid w:val="0"/>
              <w:spacing w:line="100" w:lineRule="atLeast"/>
              <w:rPr>
                <w:rFonts w:eastAsia="Calibri"/>
                <w:b/>
                <w:bCs/>
                <w:color w:val="000000"/>
                <w:lang w:val="lt-LT"/>
              </w:rPr>
            </w:pPr>
            <w:r w:rsidRPr="00C50903">
              <w:rPr>
                <w:rFonts w:eastAsia="Calibri"/>
                <w:b/>
                <w:bCs/>
                <w:color w:val="000000"/>
                <w:lang w:val="lt-LT"/>
              </w:rPr>
              <w:t>Savivartis Mercedes-Benz 2527 valst. Nr. BNU945</w:t>
            </w:r>
            <w:r w:rsidRPr="00C50903">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EB506BC" w14:textId="770B1529" w:rsidR="00C50903"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61D046A4" w14:textId="77777777" w:rsidR="00C50903" w:rsidRPr="00716564" w:rsidRDefault="00C50903"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0E32F472" w14:textId="77777777" w:rsidR="00C50903" w:rsidRPr="00716564" w:rsidRDefault="00C50903" w:rsidP="005A2B79">
            <w:pPr>
              <w:suppressLineNumbers/>
              <w:snapToGrid w:val="0"/>
              <w:spacing w:line="200" w:lineRule="atLeast"/>
              <w:jc w:val="center"/>
              <w:rPr>
                <w:rFonts w:eastAsia="Calibri"/>
                <w:lang w:val="lt-LT"/>
              </w:rPr>
            </w:pPr>
          </w:p>
        </w:tc>
      </w:tr>
      <w:tr w:rsidR="00C50903" w:rsidRPr="00C50903" w14:paraId="6595C9A0" w14:textId="77777777" w:rsidTr="00305943">
        <w:trPr>
          <w:trHeight w:val="493"/>
        </w:trPr>
        <w:tc>
          <w:tcPr>
            <w:tcW w:w="386" w:type="pct"/>
            <w:tcBorders>
              <w:left w:val="single" w:sz="4" w:space="0" w:color="000000"/>
              <w:bottom w:val="single" w:sz="4" w:space="0" w:color="000000"/>
            </w:tcBorders>
            <w:shd w:val="clear" w:color="auto" w:fill="auto"/>
            <w:vAlign w:val="center"/>
          </w:tcPr>
          <w:p w14:paraId="54D08CFF" w14:textId="77777777" w:rsidR="00C50903" w:rsidRPr="00843224" w:rsidRDefault="00C50903"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5FBDEAE7" w14:textId="3E64DCDC" w:rsidR="00C50903" w:rsidRPr="00C50903" w:rsidRDefault="00C50903" w:rsidP="005A2B79">
            <w:pPr>
              <w:snapToGrid w:val="0"/>
              <w:spacing w:line="100" w:lineRule="atLeast"/>
              <w:rPr>
                <w:rFonts w:eastAsia="Calibri"/>
                <w:b/>
                <w:bCs/>
                <w:color w:val="000000"/>
                <w:lang w:val="lt-LT"/>
              </w:rPr>
            </w:pPr>
            <w:r w:rsidRPr="00C50903">
              <w:rPr>
                <w:rFonts w:eastAsia="Calibri"/>
                <w:b/>
                <w:bCs/>
                <w:color w:val="000000"/>
                <w:lang w:val="lt-LT"/>
              </w:rPr>
              <w:t xml:space="preserve">Šiukšliavežys IVECO S-Way valst. Nr. MCI598 </w:t>
            </w:r>
            <w:r w:rsidRPr="00C50903">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13E978B6" w14:textId="7F37B349" w:rsidR="00C50903"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EC89AF5" w14:textId="77777777" w:rsidR="00C50903" w:rsidRPr="00716564" w:rsidRDefault="00C50903"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0ED95B9" w14:textId="77777777" w:rsidR="00C50903" w:rsidRPr="00716564" w:rsidRDefault="00C50903" w:rsidP="005A2B79">
            <w:pPr>
              <w:suppressLineNumbers/>
              <w:snapToGrid w:val="0"/>
              <w:spacing w:line="200" w:lineRule="atLeast"/>
              <w:jc w:val="center"/>
              <w:rPr>
                <w:rFonts w:eastAsia="Calibri"/>
                <w:lang w:val="lt-LT"/>
              </w:rPr>
            </w:pPr>
          </w:p>
        </w:tc>
      </w:tr>
      <w:tr w:rsidR="00C50903" w:rsidRPr="00C50903" w14:paraId="4E776111" w14:textId="77777777" w:rsidTr="00305943">
        <w:trPr>
          <w:trHeight w:val="493"/>
        </w:trPr>
        <w:tc>
          <w:tcPr>
            <w:tcW w:w="386" w:type="pct"/>
            <w:tcBorders>
              <w:left w:val="single" w:sz="4" w:space="0" w:color="000000"/>
              <w:bottom w:val="single" w:sz="4" w:space="0" w:color="000000"/>
            </w:tcBorders>
            <w:shd w:val="clear" w:color="auto" w:fill="auto"/>
            <w:vAlign w:val="center"/>
          </w:tcPr>
          <w:p w14:paraId="5558988C" w14:textId="77777777" w:rsidR="00C50903" w:rsidRPr="00843224" w:rsidRDefault="00C50903"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42E1164A" w14:textId="54D39ED1" w:rsidR="00C50903" w:rsidRPr="00C50903" w:rsidRDefault="00C50903" w:rsidP="005A2B79">
            <w:pPr>
              <w:snapToGrid w:val="0"/>
              <w:spacing w:line="100" w:lineRule="atLeast"/>
              <w:rPr>
                <w:rFonts w:eastAsia="Calibri"/>
                <w:b/>
                <w:bCs/>
                <w:color w:val="000000"/>
                <w:lang w:val="lt-LT"/>
              </w:rPr>
            </w:pPr>
            <w:r w:rsidRPr="00C50903">
              <w:rPr>
                <w:rFonts w:eastAsia="Calibri"/>
                <w:b/>
                <w:bCs/>
                <w:color w:val="000000"/>
                <w:lang w:val="lt-LT"/>
              </w:rPr>
              <w:t>Ekskavatorius krautuvas Volvo BL 71 valst. Nr. 5776LI</w:t>
            </w:r>
            <w:r w:rsidRPr="00C50903">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020F025" w14:textId="16E5FF38" w:rsidR="00C50903"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AA99E6D" w14:textId="77777777" w:rsidR="00C50903" w:rsidRPr="00716564" w:rsidRDefault="00C50903"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82F6D0C" w14:textId="77777777" w:rsidR="00C50903" w:rsidRPr="00716564" w:rsidRDefault="00C50903" w:rsidP="005A2B79">
            <w:pPr>
              <w:suppressLineNumbers/>
              <w:snapToGrid w:val="0"/>
              <w:spacing w:line="200" w:lineRule="atLeast"/>
              <w:jc w:val="center"/>
              <w:rPr>
                <w:rFonts w:eastAsia="Calibri"/>
                <w:lang w:val="lt-LT"/>
              </w:rPr>
            </w:pPr>
          </w:p>
        </w:tc>
      </w:tr>
      <w:tr w:rsidR="005B43B2" w:rsidRPr="005B43B2" w14:paraId="54C6130C" w14:textId="77777777" w:rsidTr="00305943">
        <w:trPr>
          <w:trHeight w:val="493"/>
        </w:trPr>
        <w:tc>
          <w:tcPr>
            <w:tcW w:w="386" w:type="pct"/>
            <w:tcBorders>
              <w:left w:val="single" w:sz="4" w:space="0" w:color="000000"/>
              <w:bottom w:val="single" w:sz="4" w:space="0" w:color="000000"/>
            </w:tcBorders>
            <w:shd w:val="clear" w:color="auto" w:fill="auto"/>
            <w:vAlign w:val="center"/>
          </w:tcPr>
          <w:p w14:paraId="720D4745" w14:textId="77777777" w:rsidR="005B43B2" w:rsidRPr="00843224" w:rsidRDefault="005B43B2"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027406ED" w14:textId="4DD5A134" w:rsidR="005B43B2" w:rsidRPr="00C50903" w:rsidRDefault="005B43B2" w:rsidP="005A2B79">
            <w:pPr>
              <w:snapToGrid w:val="0"/>
              <w:spacing w:line="100" w:lineRule="atLeast"/>
              <w:rPr>
                <w:rFonts w:eastAsia="Calibri"/>
                <w:b/>
                <w:bCs/>
                <w:color w:val="000000"/>
                <w:lang w:val="lt-LT"/>
              </w:rPr>
            </w:pPr>
            <w:r w:rsidRPr="005B43B2">
              <w:rPr>
                <w:rFonts w:eastAsia="Calibri"/>
                <w:b/>
                <w:bCs/>
                <w:color w:val="000000"/>
                <w:lang w:val="lt-LT"/>
              </w:rPr>
              <w:t xml:space="preserve">Savivartis MAZ 555132 valst. Nr. BOL425 </w:t>
            </w:r>
            <w:r w:rsidRPr="005B43B2">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383A5218" w14:textId="107CB906" w:rsidR="005B43B2"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06C2BB4" w14:textId="77777777" w:rsidR="005B43B2" w:rsidRPr="00716564" w:rsidRDefault="005B43B2"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40D55FB9" w14:textId="77777777" w:rsidR="005B43B2" w:rsidRPr="00716564" w:rsidRDefault="005B43B2" w:rsidP="005A2B79">
            <w:pPr>
              <w:suppressLineNumbers/>
              <w:snapToGrid w:val="0"/>
              <w:spacing w:line="200" w:lineRule="atLeast"/>
              <w:jc w:val="center"/>
              <w:rPr>
                <w:rFonts w:eastAsia="Calibri"/>
                <w:lang w:val="lt-LT"/>
              </w:rPr>
            </w:pPr>
          </w:p>
        </w:tc>
      </w:tr>
      <w:tr w:rsidR="005B43B2" w:rsidRPr="005B43B2" w14:paraId="425F4B12" w14:textId="77777777" w:rsidTr="00305943">
        <w:trPr>
          <w:trHeight w:val="493"/>
        </w:trPr>
        <w:tc>
          <w:tcPr>
            <w:tcW w:w="386" w:type="pct"/>
            <w:tcBorders>
              <w:left w:val="single" w:sz="4" w:space="0" w:color="000000"/>
              <w:bottom w:val="single" w:sz="4" w:space="0" w:color="000000"/>
            </w:tcBorders>
            <w:shd w:val="clear" w:color="auto" w:fill="auto"/>
            <w:vAlign w:val="center"/>
          </w:tcPr>
          <w:p w14:paraId="659C116E" w14:textId="77777777" w:rsidR="005B43B2" w:rsidRPr="00843224" w:rsidRDefault="005B43B2"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F558A5E" w14:textId="5CCFD21F" w:rsidR="005B43B2" w:rsidRPr="005B43B2" w:rsidRDefault="005B43B2" w:rsidP="005A2B79">
            <w:pPr>
              <w:snapToGrid w:val="0"/>
              <w:spacing w:line="100" w:lineRule="atLeast"/>
              <w:rPr>
                <w:rFonts w:eastAsia="Calibri"/>
                <w:b/>
                <w:bCs/>
                <w:color w:val="000000"/>
                <w:lang w:val="lt-LT"/>
              </w:rPr>
            </w:pPr>
            <w:r w:rsidRPr="005B43B2">
              <w:rPr>
                <w:rFonts w:eastAsia="Calibri"/>
                <w:b/>
                <w:bCs/>
                <w:color w:val="000000"/>
                <w:lang w:val="lt-LT"/>
              </w:rPr>
              <w:t xml:space="preserve">Savivartis Renault PRA3 valst. Nr. NGA532 </w:t>
            </w:r>
            <w:r w:rsidRPr="005B43B2">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FAA1714" w14:textId="1BD2DF11" w:rsidR="005B43B2"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B445FCA" w14:textId="77777777" w:rsidR="005B43B2" w:rsidRPr="00716564" w:rsidRDefault="005B43B2"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491B963C" w14:textId="77777777" w:rsidR="005B43B2" w:rsidRPr="00716564" w:rsidRDefault="005B43B2" w:rsidP="005A2B79">
            <w:pPr>
              <w:suppressLineNumbers/>
              <w:snapToGrid w:val="0"/>
              <w:spacing w:line="200" w:lineRule="atLeast"/>
              <w:jc w:val="center"/>
              <w:rPr>
                <w:rFonts w:eastAsia="Calibri"/>
                <w:lang w:val="lt-LT"/>
              </w:rPr>
            </w:pPr>
          </w:p>
        </w:tc>
      </w:tr>
      <w:tr w:rsidR="005B43B2" w:rsidRPr="005B43B2" w14:paraId="1252BCD4" w14:textId="77777777" w:rsidTr="00305943">
        <w:trPr>
          <w:trHeight w:val="493"/>
        </w:trPr>
        <w:tc>
          <w:tcPr>
            <w:tcW w:w="386" w:type="pct"/>
            <w:tcBorders>
              <w:left w:val="single" w:sz="4" w:space="0" w:color="000000"/>
              <w:bottom w:val="single" w:sz="4" w:space="0" w:color="000000"/>
            </w:tcBorders>
            <w:shd w:val="clear" w:color="auto" w:fill="auto"/>
            <w:vAlign w:val="center"/>
          </w:tcPr>
          <w:p w14:paraId="435BA2EA" w14:textId="77777777" w:rsidR="005B43B2" w:rsidRPr="00843224" w:rsidRDefault="005B43B2"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D85C3A6" w14:textId="60CE52CE" w:rsidR="005B43B2" w:rsidRPr="005B43B2" w:rsidRDefault="005B43B2" w:rsidP="005A2B79">
            <w:pPr>
              <w:snapToGrid w:val="0"/>
              <w:spacing w:line="100" w:lineRule="atLeast"/>
              <w:rPr>
                <w:rFonts w:eastAsia="Calibri"/>
                <w:b/>
                <w:bCs/>
                <w:color w:val="000000"/>
                <w:lang w:val="lt-LT"/>
              </w:rPr>
            </w:pPr>
            <w:r w:rsidRPr="005B43B2">
              <w:rPr>
                <w:rFonts w:eastAsia="Calibri"/>
                <w:b/>
                <w:bCs/>
                <w:color w:val="000000"/>
                <w:lang w:val="lt-LT"/>
              </w:rPr>
              <w:t>Šiukšliavežys Renault Premium 240 valst. Nr. JAZ147</w:t>
            </w:r>
            <w:r w:rsidRPr="005B43B2">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FAF8C92" w14:textId="03C45862" w:rsidR="005B43B2"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0CB0B201" w14:textId="77777777" w:rsidR="005B43B2" w:rsidRPr="00716564" w:rsidRDefault="005B43B2"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1A998AB" w14:textId="77777777" w:rsidR="005B43B2" w:rsidRPr="00716564" w:rsidRDefault="005B43B2" w:rsidP="005A2B79">
            <w:pPr>
              <w:suppressLineNumbers/>
              <w:snapToGrid w:val="0"/>
              <w:spacing w:line="200" w:lineRule="atLeast"/>
              <w:jc w:val="center"/>
              <w:rPr>
                <w:rFonts w:eastAsia="Calibri"/>
                <w:lang w:val="lt-LT"/>
              </w:rPr>
            </w:pPr>
          </w:p>
        </w:tc>
      </w:tr>
      <w:tr w:rsidR="00842F5D" w:rsidRPr="005B43B2" w14:paraId="62F50275" w14:textId="77777777" w:rsidTr="00305943">
        <w:trPr>
          <w:trHeight w:val="493"/>
        </w:trPr>
        <w:tc>
          <w:tcPr>
            <w:tcW w:w="386" w:type="pct"/>
            <w:tcBorders>
              <w:left w:val="single" w:sz="4" w:space="0" w:color="000000"/>
              <w:bottom w:val="single" w:sz="4" w:space="0" w:color="000000"/>
            </w:tcBorders>
            <w:shd w:val="clear" w:color="auto" w:fill="auto"/>
            <w:vAlign w:val="center"/>
          </w:tcPr>
          <w:p w14:paraId="703E1DFD" w14:textId="77777777" w:rsidR="00842F5D" w:rsidRPr="00843224" w:rsidRDefault="00842F5D"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A117271" w14:textId="6C6C276E" w:rsidR="00842F5D" w:rsidRPr="005B43B2" w:rsidRDefault="00842F5D" w:rsidP="005A2B79">
            <w:pPr>
              <w:snapToGrid w:val="0"/>
              <w:spacing w:line="100" w:lineRule="atLeast"/>
              <w:rPr>
                <w:rFonts w:eastAsia="Calibri"/>
                <w:b/>
                <w:bCs/>
                <w:color w:val="000000"/>
                <w:lang w:val="lt-LT"/>
              </w:rPr>
            </w:pPr>
            <w:r w:rsidRPr="00842F5D">
              <w:rPr>
                <w:rFonts w:eastAsia="Calibri"/>
                <w:b/>
                <w:bCs/>
                <w:color w:val="000000"/>
                <w:lang w:val="lt-LT"/>
              </w:rPr>
              <w:t xml:space="preserve">Šiukšliavežys SCANIA P360 valst. Nr. NGG510 </w:t>
            </w:r>
            <w:r w:rsidRPr="00842F5D">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2A601286" w14:textId="1E7F6CD6" w:rsidR="00842F5D"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42B35E5E" w14:textId="77777777" w:rsidR="00842F5D" w:rsidRPr="00716564" w:rsidRDefault="00842F5D"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638251F" w14:textId="77777777" w:rsidR="00842F5D" w:rsidRPr="00716564" w:rsidRDefault="00842F5D" w:rsidP="005A2B79">
            <w:pPr>
              <w:suppressLineNumbers/>
              <w:snapToGrid w:val="0"/>
              <w:spacing w:line="200" w:lineRule="atLeast"/>
              <w:jc w:val="center"/>
              <w:rPr>
                <w:rFonts w:eastAsia="Calibri"/>
                <w:lang w:val="lt-LT"/>
              </w:rPr>
            </w:pPr>
          </w:p>
        </w:tc>
      </w:tr>
      <w:tr w:rsidR="00842F5D" w:rsidRPr="00842F5D" w14:paraId="2C6F8FFA" w14:textId="77777777" w:rsidTr="00305943">
        <w:trPr>
          <w:trHeight w:val="493"/>
        </w:trPr>
        <w:tc>
          <w:tcPr>
            <w:tcW w:w="386" w:type="pct"/>
            <w:tcBorders>
              <w:left w:val="single" w:sz="4" w:space="0" w:color="000000"/>
              <w:bottom w:val="single" w:sz="4" w:space="0" w:color="000000"/>
            </w:tcBorders>
            <w:shd w:val="clear" w:color="auto" w:fill="auto"/>
            <w:vAlign w:val="center"/>
          </w:tcPr>
          <w:p w14:paraId="28621270" w14:textId="77777777" w:rsidR="00842F5D" w:rsidRPr="00843224" w:rsidRDefault="00842F5D"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556A270E" w14:textId="70F751C2" w:rsidR="00842F5D" w:rsidRPr="00842F5D" w:rsidRDefault="00842F5D" w:rsidP="005A2B79">
            <w:pPr>
              <w:snapToGrid w:val="0"/>
              <w:spacing w:line="100" w:lineRule="atLeast"/>
              <w:rPr>
                <w:rFonts w:eastAsia="Calibri"/>
                <w:b/>
                <w:bCs/>
                <w:color w:val="000000"/>
                <w:lang w:val="lt-LT"/>
              </w:rPr>
            </w:pPr>
            <w:r w:rsidRPr="00842F5D">
              <w:rPr>
                <w:rFonts w:eastAsia="Calibri"/>
                <w:b/>
                <w:bCs/>
                <w:color w:val="000000"/>
                <w:lang w:val="lt-LT"/>
              </w:rPr>
              <w:t xml:space="preserve">Volkswagen Transporter valst. Nr. KSU904 </w:t>
            </w:r>
            <w:r w:rsidRPr="00842F5D">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64693227" w14:textId="197F214A" w:rsidR="00842F5D"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2B5FBDA" w14:textId="77777777" w:rsidR="00842F5D" w:rsidRPr="00716564" w:rsidRDefault="00842F5D"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0A8BB370" w14:textId="77777777" w:rsidR="00842F5D" w:rsidRPr="00716564" w:rsidRDefault="00842F5D" w:rsidP="005A2B79">
            <w:pPr>
              <w:suppressLineNumbers/>
              <w:snapToGrid w:val="0"/>
              <w:spacing w:line="200" w:lineRule="atLeast"/>
              <w:jc w:val="center"/>
              <w:rPr>
                <w:rFonts w:eastAsia="Calibri"/>
                <w:lang w:val="lt-LT"/>
              </w:rPr>
            </w:pPr>
          </w:p>
        </w:tc>
      </w:tr>
      <w:tr w:rsidR="00842F5D" w:rsidRPr="00842F5D" w14:paraId="5CAFA820" w14:textId="77777777" w:rsidTr="00305943">
        <w:trPr>
          <w:trHeight w:val="493"/>
        </w:trPr>
        <w:tc>
          <w:tcPr>
            <w:tcW w:w="386" w:type="pct"/>
            <w:tcBorders>
              <w:left w:val="single" w:sz="4" w:space="0" w:color="000000"/>
              <w:bottom w:val="single" w:sz="4" w:space="0" w:color="000000"/>
            </w:tcBorders>
            <w:shd w:val="clear" w:color="auto" w:fill="auto"/>
            <w:vAlign w:val="center"/>
          </w:tcPr>
          <w:p w14:paraId="403A3D60" w14:textId="77777777" w:rsidR="00842F5D" w:rsidRPr="00843224" w:rsidRDefault="00842F5D"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5515109" w14:textId="59D1CB22" w:rsidR="00842F5D" w:rsidRPr="00842F5D" w:rsidRDefault="00842F5D" w:rsidP="005A2B79">
            <w:pPr>
              <w:snapToGrid w:val="0"/>
              <w:spacing w:line="100" w:lineRule="atLeast"/>
              <w:rPr>
                <w:rFonts w:eastAsia="Calibri"/>
                <w:b/>
                <w:bCs/>
                <w:color w:val="000000"/>
                <w:lang w:val="lt-LT"/>
              </w:rPr>
            </w:pPr>
            <w:r w:rsidRPr="00842F5D">
              <w:rPr>
                <w:rFonts w:eastAsia="Calibri"/>
                <w:b/>
                <w:bCs/>
                <w:color w:val="000000"/>
                <w:lang w:val="lt-LT"/>
              </w:rPr>
              <w:t>Asenizacinė Mercedes-Benz 1824 valst. Nr. DFL229</w:t>
            </w:r>
            <w:r w:rsidRPr="00842F5D">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6B9E92D8" w14:textId="3D2CDBAA" w:rsidR="00842F5D"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D745ABC" w14:textId="77777777" w:rsidR="00842F5D" w:rsidRPr="00716564" w:rsidRDefault="00842F5D"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3C9B849" w14:textId="77777777" w:rsidR="00842F5D" w:rsidRPr="00716564" w:rsidRDefault="00842F5D" w:rsidP="005A2B79">
            <w:pPr>
              <w:suppressLineNumbers/>
              <w:snapToGrid w:val="0"/>
              <w:spacing w:line="200" w:lineRule="atLeast"/>
              <w:jc w:val="center"/>
              <w:rPr>
                <w:rFonts w:eastAsia="Calibri"/>
                <w:lang w:val="lt-LT"/>
              </w:rPr>
            </w:pPr>
          </w:p>
        </w:tc>
      </w:tr>
      <w:tr w:rsidR="005A2B79" w:rsidRPr="00716564" w14:paraId="1F81B3F2" w14:textId="77777777" w:rsidTr="00305943">
        <w:trPr>
          <w:trHeight w:val="493"/>
        </w:trPr>
        <w:tc>
          <w:tcPr>
            <w:tcW w:w="386" w:type="pct"/>
            <w:tcBorders>
              <w:left w:val="single" w:sz="4" w:space="0" w:color="000000"/>
              <w:bottom w:val="single" w:sz="4" w:space="0" w:color="000000"/>
            </w:tcBorders>
            <w:shd w:val="clear" w:color="auto" w:fill="auto"/>
            <w:vAlign w:val="center"/>
          </w:tcPr>
          <w:p w14:paraId="384FC0D0" w14:textId="77777777" w:rsidR="005A2B79" w:rsidRPr="00843224" w:rsidRDefault="005A2B79"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66A4C506" w14:textId="75E05107" w:rsidR="005A2B79" w:rsidRPr="00040A9D" w:rsidRDefault="005A2B79" w:rsidP="005A2B79">
            <w:pPr>
              <w:snapToGrid w:val="0"/>
              <w:spacing w:line="100" w:lineRule="atLeast"/>
              <w:rPr>
                <w:rFonts w:eastAsia="Calibri"/>
                <w:b/>
                <w:bCs/>
                <w:color w:val="000000"/>
                <w:highlight w:val="yellow"/>
                <w:lang w:val="lt-LT"/>
              </w:rPr>
            </w:pPr>
            <w:r w:rsidRPr="00842F5D">
              <w:rPr>
                <w:rFonts w:eastAsia="Calibri"/>
                <w:b/>
                <w:bCs/>
                <w:color w:val="000000"/>
                <w:lang w:val="lt-LT"/>
              </w:rPr>
              <w:t>Volkswagen Caddy valst. Nr. KCZ679</w:t>
            </w:r>
            <w:r w:rsidRPr="00842F5D">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A2772BC" w14:textId="1AB98000" w:rsidR="005A2B79" w:rsidRPr="00591273" w:rsidRDefault="005A2B79"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669844B" w14:textId="77777777" w:rsidR="005A2B79" w:rsidRPr="00716564" w:rsidRDefault="005A2B79"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0904FD9A" w14:textId="77777777" w:rsidR="005A2B79" w:rsidRPr="00716564" w:rsidRDefault="005A2B79" w:rsidP="005A2B79">
            <w:pPr>
              <w:suppressLineNumbers/>
              <w:snapToGrid w:val="0"/>
              <w:spacing w:line="200" w:lineRule="atLeast"/>
              <w:jc w:val="center"/>
              <w:rPr>
                <w:rFonts w:eastAsia="Calibri"/>
                <w:lang w:val="lt-LT"/>
              </w:rPr>
            </w:pPr>
          </w:p>
        </w:tc>
      </w:tr>
      <w:tr w:rsidR="003D17EF" w:rsidRPr="003D17EF" w14:paraId="14E7CA8B" w14:textId="77777777" w:rsidTr="00305943">
        <w:trPr>
          <w:trHeight w:val="493"/>
        </w:trPr>
        <w:tc>
          <w:tcPr>
            <w:tcW w:w="386" w:type="pct"/>
            <w:tcBorders>
              <w:left w:val="single" w:sz="4" w:space="0" w:color="000000"/>
              <w:bottom w:val="single" w:sz="4" w:space="0" w:color="000000"/>
            </w:tcBorders>
            <w:shd w:val="clear" w:color="auto" w:fill="auto"/>
            <w:vAlign w:val="center"/>
          </w:tcPr>
          <w:p w14:paraId="2CEE5237" w14:textId="77777777" w:rsidR="003D17EF" w:rsidRPr="00843224" w:rsidRDefault="003D17EF"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4DD4C340" w14:textId="1B51E45B" w:rsidR="003D17EF" w:rsidRPr="00842F5D" w:rsidRDefault="003D17EF" w:rsidP="005A2B79">
            <w:pPr>
              <w:snapToGrid w:val="0"/>
              <w:spacing w:line="100" w:lineRule="atLeast"/>
              <w:rPr>
                <w:rFonts w:eastAsia="Calibri"/>
                <w:b/>
                <w:bCs/>
                <w:color w:val="000000"/>
                <w:lang w:val="lt-LT"/>
              </w:rPr>
            </w:pPr>
            <w:r w:rsidRPr="003D17EF">
              <w:rPr>
                <w:rFonts w:eastAsia="Calibri"/>
                <w:b/>
                <w:bCs/>
                <w:color w:val="000000"/>
                <w:lang w:val="lt-LT"/>
              </w:rPr>
              <w:t xml:space="preserve">Priekaba TAURAS valst. Nr. CN679 </w:t>
            </w:r>
            <w:r w:rsidRPr="003D17EF">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6533BB9" w14:textId="7CF3E30B" w:rsidR="003D17EF"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227215D" w14:textId="77777777" w:rsidR="003D17EF" w:rsidRPr="00716564" w:rsidRDefault="003D17EF"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6237E20C" w14:textId="77777777" w:rsidR="003D17EF" w:rsidRPr="00716564" w:rsidRDefault="003D17EF" w:rsidP="005A2B79">
            <w:pPr>
              <w:suppressLineNumbers/>
              <w:snapToGrid w:val="0"/>
              <w:spacing w:line="200" w:lineRule="atLeast"/>
              <w:jc w:val="center"/>
              <w:rPr>
                <w:rFonts w:eastAsia="Calibri"/>
                <w:lang w:val="lt-LT"/>
              </w:rPr>
            </w:pPr>
          </w:p>
        </w:tc>
      </w:tr>
      <w:tr w:rsidR="003D17EF" w:rsidRPr="003D17EF" w14:paraId="666B999A" w14:textId="77777777" w:rsidTr="00305943">
        <w:trPr>
          <w:trHeight w:val="493"/>
        </w:trPr>
        <w:tc>
          <w:tcPr>
            <w:tcW w:w="386" w:type="pct"/>
            <w:tcBorders>
              <w:left w:val="single" w:sz="4" w:space="0" w:color="000000"/>
              <w:bottom w:val="single" w:sz="4" w:space="0" w:color="000000"/>
            </w:tcBorders>
            <w:shd w:val="clear" w:color="auto" w:fill="auto"/>
            <w:vAlign w:val="center"/>
          </w:tcPr>
          <w:p w14:paraId="1847FC8C" w14:textId="77777777" w:rsidR="003D17EF" w:rsidRPr="00843224" w:rsidRDefault="003D17EF"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CB042CE" w14:textId="48F0A70D" w:rsidR="003D17EF" w:rsidRPr="003D17EF" w:rsidRDefault="003D17EF" w:rsidP="005A2B79">
            <w:pPr>
              <w:snapToGrid w:val="0"/>
              <w:spacing w:line="100" w:lineRule="atLeast"/>
              <w:rPr>
                <w:rFonts w:eastAsia="Calibri"/>
                <w:b/>
                <w:bCs/>
                <w:color w:val="000000"/>
                <w:lang w:val="lt-LT"/>
              </w:rPr>
            </w:pPr>
            <w:r w:rsidRPr="003D17EF">
              <w:rPr>
                <w:rFonts w:eastAsia="Calibri"/>
                <w:b/>
                <w:bCs/>
                <w:color w:val="000000"/>
                <w:lang w:val="lt-LT"/>
              </w:rPr>
              <w:t>Šiukšliavežys Volvo FL 240 valst. Nr. EZK933</w:t>
            </w:r>
            <w:r w:rsidRPr="003D17EF">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30FF984D" w14:textId="335A187B" w:rsidR="003D17EF"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882960B" w14:textId="77777777" w:rsidR="003D17EF" w:rsidRPr="00716564" w:rsidRDefault="003D17EF"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24C2F632" w14:textId="77777777" w:rsidR="003D17EF" w:rsidRPr="00716564" w:rsidRDefault="003D17EF" w:rsidP="005A2B79">
            <w:pPr>
              <w:suppressLineNumbers/>
              <w:snapToGrid w:val="0"/>
              <w:spacing w:line="200" w:lineRule="atLeast"/>
              <w:jc w:val="center"/>
              <w:rPr>
                <w:rFonts w:eastAsia="Calibri"/>
                <w:lang w:val="lt-LT"/>
              </w:rPr>
            </w:pPr>
          </w:p>
        </w:tc>
      </w:tr>
      <w:tr w:rsidR="00055304" w:rsidRPr="003D17EF" w14:paraId="24B84D52" w14:textId="77777777" w:rsidTr="00305943">
        <w:trPr>
          <w:trHeight w:val="493"/>
        </w:trPr>
        <w:tc>
          <w:tcPr>
            <w:tcW w:w="386" w:type="pct"/>
            <w:tcBorders>
              <w:left w:val="single" w:sz="4" w:space="0" w:color="000000"/>
              <w:bottom w:val="single" w:sz="4" w:space="0" w:color="000000"/>
            </w:tcBorders>
            <w:shd w:val="clear" w:color="auto" w:fill="auto"/>
            <w:vAlign w:val="center"/>
          </w:tcPr>
          <w:p w14:paraId="77151501" w14:textId="77777777" w:rsidR="00055304" w:rsidRPr="00843224" w:rsidRDefault="00055304"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7ED3C790" w14:textId="4D7B19A1" w:rsidR="00055304" w:rsidRPr="003D17EF" w:rsidRDefault="00055304" w:rsidP="005A2B79">
            <w:pPr>
              <w:snapToGrid w:val="0"/>
              <w:spacing w:line="100" w:lineRule="atLeast"/>
              <w:rPr>
                <w:rFonts w:eastAsia="Calibri"/>
                <w:b/>
                <w:bCs/>
                <w:color w:val="000000"/>
                <w:lang w:val="lt-LT"/>
              </w:rPr>
            </w:pPr>
            <w:r w:rsidRPr="00055304">
              <w:rPr>
                <w:rFonts w:eastAsia="Calibri"/>
                <w:b/>
                <w:bCs/>
                <w:color w:val="000000"/>
                <w:lang w:val="lt-LT"/>
              </w:rPr>
              <w:t xml:space="preserve">Priekaba Umega agro valst. Nr. T3970C </w:t>
            </w:r>
            <w:r w:rsidRPr="00055304">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1D9BD76D" w14:textId="2269E759" w:rsidR="00055304"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EA42AAA" w14:textId="77777777" w:rsidR="00055304" w:rsidRPr="00716564" w:rsidRDefault="00055304"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B05B331" w14:textId="77777777" w:rsidR="00055304" w:rsidRPr="00716564" w:rsidRDefault="00055304" w:rsidP="005A2B79">
            <w:pPr>
              <w:suppressLineNumbers/>
              <w:snapToGrid w:val="0"/>
              <w:spacing w:line="200" w:lineRule="atLeast"/>
              <w:jc w:val="center"/>
              <w:rPr>
                <w:rFonts w:eastAsia="Calibri"/>
                <w:lang w:val="lt-LT"/>
              </w:rPr>
            </w:pPr>
          </w:p>
        </w:tc>
      </w:tr>
      <w:tr w:rsidR="00055304" w:rsidRPr="003D17EF" w14:paraId="108AF21A" w14:textId="77777777" w:rsidTr="00305943">
        <w:trPr>
          <w:trHeight w:val="493"/>
        </w:trPr>
        <w:tc>
          <w:tcPr>
            <w:tcW w:w="386" w:type="pct"/>
            <w:tcBorders>
              <w:left w:val="single" w:sz="4" w:space="0" w:color="000000"/>
              <w:bottom w:val="single" w:sz="4" w:space="0" w:color="000000"/>
            </w:tcBorders>
            <w:shd w:val="clear" w:color="auto" w:fill="auto"/>
            <w:vAlign w:val="center"/>
          </w:tcPr>
          <w:p w14:paraId="2EEF24EE" w14:textId="77777777" w:rsidR="00055304" w:rsidRPr="00843224" w:rsidRDefault="00055304"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7689634" w14:textId="3D7698CD" w:rsidR="00055304" w:rsidRPr="00055304" w:rsidRDefault="00055304" w:rsidP="005A2B79">
            <w:pPr>
              <w:snapToGrid w:val="0"/>
              <w:spacing w:line="100" w:lineRule="atLeast"/>
              <w:rPr>
                <w:rFonts w:eastAsia="Calibri"/>
                <w:b/>
                <w:bCs/>
                <w:color w:val="000000"/>
                <w:lang w:val="lt-LT"/>
              </w:rPr>
            </w:pPr>
            <w:r w:rsidRPr="00055304">
              <w:rPr>
                <w:rFonts w:eastAsia="Calibri"/>
                <w:b/>
                <w:bCs/>
                <w:color w:val="000000"/>
                <w:lang w:val="lt-LT"/>
              </w:rPr>
              <w:t xml:space="preserve">Renault Master valst. Nr. MTE198 </w:t>
            </w:r>
            <w:r w:rsidRPr="00055304">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2571743" w14:textId="53DD11CE" w:rsidR="00055304"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2246565" w14:textId="77777777" w:rsidR="00055304" w:rsidRPr="00716564" w:rsidRDefault="00055304"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19529781" w14:textId="77777777" w:rsidR="00055304" w:rsidRPr="00716564" w:rsidRDefault="00055304" w:rsidP="005A2B79">
            <w:pPr>
              <w:suppressLineNumbers/>
              <w:snapToGrid w:val="0"/>
              <w:spacing w:line="200" w:lineRule="atLeast"/>
              <w:jc w:val="center"/>
              <w:rPr>
                <w:rFonts w:eastAsia="Calibri"/>
                <w:lang w:val="lt-LT"/>
              </w:rPr>
            </w:pPr>
          </w:p>
        </w:tc>
      </w:tr>
      <w:tr w:rsidR="00055304" w:rsidRPr="003D17EF" w14:paraId="6405631A" w14:textId="77777777" w:rsidTr="00305943">
        <w:trPr>
          <w:trHeight w:val="493"/>
        </w:trPr>
        <w:tc>
          <w:tcPr>
            <w:tcW w:w="386" w:type="pct"/>
            <w:tcBorders>
              <w:left w:val="single" w:sz="4" w:space="0" w:color="000000"/>
              <w:bottom w:val="single" w:sz="4" w:space="0" w:color="000000"/>
            </w:tcBorders>
            <w:shd w:val="clear" w:color="auto" w:fill="auto"/>
            <w:vAlign w:val="center"/>
          </w:tcPr>
          <w:p w14:paraId="595B6A52" w14:textId="77777777" w:rsidR="00055304" w:rsidRPr="00843224" w:rsidRDefault="00055304"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30AAABA" w14:textId="3DB7B696" w:rsidR="00055304" w:rsidRPr="00055304" w:rsidRDefault="00055304" w:rsidP="005A2B79">
            <w:pPr>
              <w:snapToGrid w:val="0"/>
              <w:spacing w:line="100" w:lineRule="atLeast"/>
              <w:rPr>
                <w:rFonts w:eastAsia="Calibri"/>
                <w:b/>
                <w:bCs/>
                <w:color w:val="000000"/>
                <w:lang w:val="lt-LT"/>
              </w:rPr>
            </w:pPr>
            <w:r w:rsidRPr="00055304">
              <w:rPr>
                <w:rFonts w:eastAsia="Calibri"/>
                <w:b/>
                <w:bCs/>
                <w:color w:val="000000"/>
                <w:lang w:val="lt-LT"/>
              </w:rPr>
              <w:t xml:space="preserve">Šiukšliavežys Scania P280 valst. Nr. KBN365 </w:t>
            </w:r>
            <w:r w:rsidRPr="00055304">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6B445A5D" w14:textId="6300E8D2" w:rsidR="00055304"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84B95DA" w14:textId="77777777" w:rsidR="00055304" w:rsidRPr="00716564" w:rsidRDefault="00055304"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46C08D9C" w14:textId="77777777" w:rsidR="00055304" w:rsidRPr="00716564" w:rsidRDefault="00055304" w:rsidP="005A2B79">
            <w:pPr>
              <w:suppressLineNumbers/>
              <w:snapToGrid w:val="0"/>
              <w:spacing w:line="200" w:lineRule="atLeast"/>
              <w:jc w:val="center"/>
              <w:rPr>
                <w:rFonts w:eastAsia="Calibri"/>
                <w:lang w:val="lt-LT"/>
              </w:rPr>
            </w:pPr>
          </w:p>
        </w:tc>
      </w:tr>
      <w:tr w:rsidR="00055304" w:rsidRPr="00D35A11" w14:paraId="3F2BA288" w14:textId="77777777" w:rsidTr="00305943">
        <w:trPr>
          <w:trHeight w:val="493"/>
        </w:trPr>
        <w:tc>
          <w:tcPr>
            <w:tcW w:w="386" w:type="pct"/>
            <w:tcBorders>
              <w:left w:val="single" w:sz="4" w:space="0" w:color="000000"/>
              <w:bottom w:val="single" w:sz="4" w:space="0" w:color="000000"/>
            </w:tcBorders>
            <w:shd w:val="clear" w:color="auto" w:fill="auto"/>
            <w:vAlign w:val="center"/>
          </w:tcPr>
          <w:p w14:paraId="6104238A" w14:textId="77777777" w:rsidR="00055304" w:rsidRPr="00843224" w:rsidRDefault="00055304"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76D4438A" w14:textId="08071EC4" w:rsidR="00055304" w:rsidRPr="00055304" w:rsidRDefault="00055304" w:rsidP="005A2B79">
            <w:pPr>
              <w:snapToGrid w:val="0"/>
              <w:spacing w:line="100" w:lineRule="atLeast"/>
              <w:rPr>
                <w:rFonts w:eastAsia="Calibri"/>
                <w:b/>
                <w:bCs/>
                <w:color w:val="000000"/>
                <w:lang w:val="lt-LT"/>
              </w:rPr>
            </w:pPr>
            <w:r w:rsidRPr="00055304">
              <w:rPr>
                <w:rFonts w:eastAsia="Calibri"/>
                <w:b/>
                <w:bCs/>
                <w:color w:val="000000"/>
                <w:lang w:val="lt-LT"/>
              </w:rPr>
              <w:t>Asenizacinė mašina MAN TGM valst. Nr. KDU649</w:t>
            </w:r>
            <w:r w:rsidRPr="00055304">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4830003D" w14:textId="34F0AA17" w:rsidR="00055304"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4860EC8" w14:textId="77777777" w:rsidR="00055304" w:rsidRPr="00716564" w:rsidRDefault="00055304"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55F1FAB4" w14:textId="77777777" w:rsidR="00055304" w:rsidRPr="00716564" w:rsidRDefault="00055304" w:rsidP="005A2B79">
            <w:pPr>
              <w:suppressLineNumbers/>
              <w:snapToGrid w:val="0"/>
              <w:spacing w:line="200" w:lineRule="atLeast"/>
              <w:jc w:val="center"/>
              <w:rPr>
                <w:rFonts w:eastAsia="Calibri"/>
                <w:lang w:val="lt-LT"/>
              </w:rPr>
            </w:pPr>
          </w:p>
        </w:tc>
      </w:tr>
      <w:tr w:rsidR="00D35A11" w:rsidRPr="00D35A11" w14:paraId="10B5D5A3" w14:textId="77777777" w:rsidTr="00305943">
        <w:trPr>
          <w:trHeight w:val="493"/>
        </w:trPr>
        <w:tc>
          <w:tcPr>
            <w:tcW w:w="386" w:type="pct"/>
            <w:tcBorders>
              <w:left w:val="single" w:sz="4" w:space="0" w:color="000000"/>
              <w:bottom w:val="single" w:sz="4" w:space="0" w:color="000000"/>
            </w:tcBorders>
            <w:shd w:val="clear" w:color="auto" w:fill="auto"/>
            <w:vAlign w:val="center"/>
          </w:tcPr>
          <w:p w14:paraId="43444BF3" w14:textId="77777777" w:rsidR="00D35A11" w:rsidRPr="00843224" w:rsidRDefault="00D35A11"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E227F26" w14:textId="2AD185E3" w:rsidR="00D35A11" w:rsidRPr="00055304" w:rsidRDefault="00D35A11" w:rsidP="005A2B79">
            <w:pPr>
              <w:snapToGrid w:val="0"/>
              <w:spacing w:line="100" w:lineRule="atLeast"/>
              <w:rPr>
                <w:rFonts w:eastAsia="Calibri"/>
                <w:b/>
                <w:bCs/>
                <w:color w:val="000000"/>
                <w:lang w:val="lt-LT"/>
              </w:rPr>
            </w:pPr>
            <w:r w:rsidRPr="00D35A11">
              <w:rPr>
                <w:rFonts w:eastAsia="Calibri"/>
                <w:b/>
                <w:bCs/>
                <w:color w:val="000000"/>
                <w:lang w:val="lt-LT"/>
              </w:rPr>
              <w:t xml:space="preserve">Šiukšliavežys Renault valst. Nr. EOK172 </w:t>
            </w:r>
            <w:r w:rsidRPr="00D35A11">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C748E6C" w14:textId="0FB9FA1E" w:rsidR="00D35A11"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E88B93A" w14:textId="77777777" w:rsidR="00D35A11" w:rsidRPr="00716564" w:rsidRDefault="00D35A11"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E36A070" w14:textId="77777777" w:rsidR="00D35A11" w:rsidRPr="00716564" w:rsidRDefault="00D35A11" w:rsidP="005A2B79">
            <w:pPr>
              <w:suppressLineNumbers/>
              <w:snapToGrid w:val="0"/>
              <w:spacing w:line="200" w:lineRule="atLeast"/>
              <w:jc w:val="center"/>
              <w:rPr>
                <w:rFonts w:eastAsia="Calibri"/>
                <w:lang w:val="lt-LT"/>
              </w:rPr>
            </w:pPr>
          </w:p>
        </w:tc>
      </w:tr>
      <w:tr w:rsidR="00D35A11" w:rsidRPr="00D35A11" w14:paraId="4C8D2A83" w14:textId="77777777" w:rsidTr="00305943">
        <w:trPr>
          <w:trHeight w:val="493"/>
        </w:trPr>
        <w:tc>
          <w:tcPr>
            <w:tcW w:w="386" w:type="pct"/>
            <w:tcBorders>
              <w:left w:val="single" w:sz="4" w:space="0" w:color="000000"/>
              <w:bottom w:val="single" w:sz="4" w:space="0" w:color="000000"/>
            </w:tcBorders>
            <w:shd w:val="clear" w:color="auto" w:fill="auto"/>
            <w:vAlign w:val="center"/>
          </w:tcPr>
          <w:p w14:paraId="3F3694EB" w14:textId="77777777" w:rsidR="00D35A11" w:rsidRPr="00843224" w:rsidRDefault="00D35A11"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BFBD703" w14:textId="5EA4AFA5" w:rsidR="00D35A11" w:rsidRPr="00D35A11" w:rsidRDefault="00D35A11" w:rsidP="005A2B79">
            <w:pPr>
              <w:snapToGrid w:val="0"/>
              <w:spacing w:line="100" w:lineRule="atLeast"/>
              <w:rPr>
                <w:rFonts w:eastAsia="Calibri"/>
                <w:b/>
                <w:bCs/>
                <w:color w:val="000000"/>
                <w:lang w:val="lt-LT"/>
              </w:rPr>
            </w:pPr>
            <w:r w:rsidRPr="00D35A11">
              <w:rPr>
                <w:rFonts w:eastAsia="Calibri"/>
                <w:b/>
                <w:bCs/>
                <w:color w:val="000000"/>
                <w:lang w:val="lt-LT"/>
              </w:rPr>
              <w:t xml:space="preserve">Audi A6 Avant valst. Nr. GZG822 </w:t>
            </w:r>
            <w:r w:rsidRPr="00D35A11">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774472F" w14:textId="6CBD087E" w:rsidR="00D35A11"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42DBBFA6" w14:textId="77777777" w:rsidR="00D35A11" w:rsidRPr="00716564" w:rsidRDefault="00D35A11"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03541A9A" w14:textId="77777777" w:rsidR="00D35A11" w:rsidRPr="00716564" w:rsidRDefault="00D35A11" w:rsidP="005A2B79">
            <w:pPr>
              <w:suppressLineNumbers/>
              <w:snapToGrid w:val="0"/>
              <w:spacing w:line="200" w:lineRule="atLeast"/>
              <w:jc w:val="center"/>
              <w:rPr>
                <w:rFonts w:eastAsia="Calibri"/>
                <w:lang w:val="lt-LT"/>
              </w:rPr>
            </w:pPr>
          </w:p>
        </w:tc>
      </w:tr>
      <w:tr w:rsidR="00D35A11" w:rsidRPr="00D35A11" w14:paraId="1223A096" w14:textId="77777777" w:rsidTr="00305943">
        <w:trPr>
          <w:trHeight w:val="493"/>
        </w:trPr>
        <w:tc>
          <w:tcPr>
            <w:tcW w:w="386" w:type="pct"/>
            <w:tcBorders>
              <w:left w:val="single" w:sz="4" w:space="0" w:color="000000"/>
              <w:bottom w:val="single" w:sz="4" w:space="0" w:color="000000"/>
            </w:tcBorders>
            <w:shd w:val="clear" w:color="auto" w:fill="auto"/>
            <w:vAlign w:val="center"/>
          </w:tcPr>
          <w:p w14:paraId="36447067" w14:textId="77777777" w:rsidR="00D35A11" w:rsidRPr="00843224" w:rsidRDefault="00D35A11"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7A98F32F" w14:textId="7BD453E2" w:rsidR="00D35A11" w:rsidRPr="00D35A11" w:rsidRDefault="00D35A11" w:rsidP="005A2B79">
            <w:pPr>
              <w:snapToGrid w:val="0"/>
              <w:spacing w:line="100" w:lineRule="atLeast"/>
              <w:rPr>
                <w:rFonts w:eastAsia="Calibri"/>
                <w:b/>
                <w:bCs/>
                <w:color w:val="000000"/>
                <w:lang w:val="lt-LT"/>
              </w:rPr>
            </w:pPr>
            <w:r w:rsidRPr="00D35A11">
              <w:rPr>
                <w:rFonts w:eastAsia="Calibri"/>
                <w:b/>
                <w:bCs/>
                <w:color w:val="000000"/>
                <w:lang w:val="lt-LT"/>
              </w:rPr>
              <w:t xml:space="preserve">Šiukšliavežys SCANIA P360 valst. Nr. MUA647 </w:t>
            </w:r>
            <w:r w:rsidRPr="00D35A11">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8B6551F" w14:textId="2AFBC16F" w:rsidR="00D35A11"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65EC7AA0" w14:textId="77777777" w:rsidR="00D35A11" w:rsidRPr="00716564" w:rsidRDefault="00D35A11"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C292956" w14:textId="77777777" w:rsidR="00D35A11" w:rsidRPr="00716564" w:rsidRDefault="00D35A11" w:rsidP="005A2B79">
            <w:pPr>
              <w:suppressLineNumbers/>
              <w:snapToGrid w:val="0"/>
              <w:spacing w:line="200" w:lineRule="atLeast"/>
              <w:jc w:val="center"/>
              <w:rPr>
                <w:rFonts w:eastAsia="Calibri"/>
                <w:lang w:val="lt-LT"/>
              </w:rPr>
            </w:pPr>
          </w:p>
        </w:tc>
      </w:tr>
      <w:tr w:rsidR="00D35A11" w:rsidRPr="00D35A11" w14:paraId="52603609" w14:textId="77777777" w:rsidTr="00305943">
        <w:trPr>
          <w:trHeight w:val="493"/>
        </w:trPr>
        <w:tc>
          <w:tcPr>
            <w:tcW w:w="386" w:type="pct"/>
            <w:tcBorders>
              <w:left w:val="single" w:sz="4" w:space="0" w:color="000000"/>
              <w:bottom w:val="single" w:sz="4" w:space="0" w:color="000000"/>
            </w:tcBorders>
            <w:shd w:val="clear" w:color="auto" w:fill="auto"/>
            <w:vAlign w:val="center"/>
          </w:tcPr>
          <w:p w14:paraId="34BFA4BC" w14:textId="77777777" w:rsidR="00D35A11" w:rsidRPr="00843224" w:rsidRDefault="00D35A11"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371F96D7" w14:textId="5005DB86" w:rsidR="00D35A11" w:rsidRPr="00D35A11" w:rsidRDefault="00D35A11" w:rsidP="005A2B79">
            <w:pPr>
              <w:snapToGrid w:val="0"/>
              <w:spacing w:line="100" w:lineRule="atLeast"/>
              <w:rPr>
                <w:rFonts w:eastAsia="Calibri"/>
                <w:b/>
                <w:bCs/>
                <w:color w:val="000000"/>
                <w:lang w:val="lt-LT"/>
              </w:rPr>
            </w:pPr>
            <w:r w:rsidRPr="00D35A11">
              <w:rPr>
                <w:rFonts w:eastAsia="Calibri"/>
                <w:b/>
                <w:bCs/>
                <w:color w:val="000000"/>
                <w:lang w:val="lt-LT"/>
              </w:rPr>
              <w:t>Savivartis Mercedes-Benz 814 valst. Nr. HGK403</w:t>
            </w:r>
            <w:r w:rsidRPr="00D35A11">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1EA8814" w14:textId="17389C50" w:rsidR="00D35A11"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2D73362B" w14:textId="77777777" w:rsidR="00D35A11" w:rsidRPr="00716564" w:rsidRDefault="00D35A11"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7F1CD5D" w14:textId="77777777" w:rsidR="00D35A11" w:rsidRPr="00716564" w:rsidRDefault="00D35A11" w:rsidP="005A2B79">
            <w:pPr>
              <w:suppressLineNumbers/>
              <w:snapToGrid w:val="0"/>
              <w:spacing w:line="200" w:lineRule="atLeast"/>
              <w:jc w:val="center"/>
              <w:rPr>
                <w:rFonts w:eastAsia="Calibri"/>
                <w:lang w:val="lt-LT"/>
              </w:rPr>
            </w:pPr>
          </w:p>
        </w:tc>
      </w:tr>
      <w:tr w:rsidR="00A309D9" w:rsidRPr="00D35A11" w14:paraId="1ABE0ABA" w14:textId="77777777" w:rsidTr="00305943">
        <w:trPr>
          <w:trHeight w:val="493"/>
        </w:trPr>
        <w:tc>
          <w:tcPr>
            <w:tcW w:w="386" w:type="pct"/>
            <w:tcBorders>
              <w:left w:val="single" w:sz="4" w:space="0" w:color="000000"/>
              <w:bottom w:val="single" w:sz="4" w:space="0" w:color="000000"/>
            </w:tcBorders>
            <w:shd w:val="clear" w:color="auto" w:fill="auto"/>
            <w:vAlign w:val="center"/>
          </w:tcPr>
          <w:p w14:paraId="269D5E86" w14:textId="77777777" w:rsidR="00A309D9" w:rsidRPr="00843224" w:rsidRDefault="00A309D9"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7E3FF14D" w14:textId="07AE3427" w:rsidR="00A309D9" w:rsidRPr="00D35A11" w:rsidRDefault="00A309D9" w:rsidP="005A2B79">
            <w:pPr>
              <w:snapToGrid w:val="0"/>
              <w:spacing w:line="100" w:lineRule="atLeast"/>
              <w:rPr>
                <w:rFonts w:eastAsia="Calibri"/>
                <w:b/>
                <w:bCs/>
                <w:color w:val="000000"/>
                <w:lang w:val="lt-LT"/>
              </w:rPr>
            </w:pPr>
            <w:r w:rsidRPr="00A309D9">
              <w:rPr>
                <w:rFonts w:eastAsia="Calibri"/>
                <w:b/>
                <w:bCs/>
                <w:color w:val="000000"/>
                <w:lang w:val="lt-LT"/>
              </w:rPr>
              <w:t xml:space="preserve">Traktorius Kubota M4073 valst. Nr. T6081D </w:t>
            </w:r>
            <w:r w:rsidRPr="00A309D9">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61900C5" w14:textId="71D16C7F" w:rsidR="00A309D9"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83F71B0" w14:textId="77777777" w:rsidR="00A309D9" w:rsidRPr="00716564" w:rsidRDefault="00A309D9"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74F94AF8" w14:textId="77777777" w:rsidR="00A309D9" w:rsidRPr="00716564" w:rsidRDefault="00A309D9" w:rsidP="005A2B79">
            <w:pPr>
              <w:suppressLineNumbers/>
              <w:snapToGrid w:val="0"/>
              <w:spacing w:line="200" w:lineRule="atLeast"/>
              <w:jc w:val="center"/>
              <w:rPr>
                <w:rFonts w:eastAsia="Calibri"/>
                <w:lang w:val="lt-LT"/>
              </w:rPr>
            </w:pPr>
          </w:p>
        </w:tc>
      </w:tr>
      <w:tr w:rsidR="00A309D9" w:rsidRPr="00D35A11" w14:paraId="02D7447E" w14:textId="77777777" w:rsidTr="00305943">
        <w:trPr>
          <w:trHeight w:val="493"/>
        </w:trPr>
        <w:tc>
          <w:tcPr>
            <w:tcW w:w="386" w:type="pct"/>
            <w:tcBorders>
              <w:left w:val="single" w:sz="4" w:space="0" w:color="000000"/>
              <w:bottom w:val="single" w:sz="4" w:space="0" w:color="000000"/>
            </w:tcBorders>
            <w:shd w:val="clear" w:color="auto" w:fill="auto"/>
            <w:vAlign w:val="center"/>
          </w:tcPr>
          <w:p w14:paraId="0709582B" w14:textId="77777777" w:rsidR="00A309D9" w:rsidRPr="00843224" w:rsidRDefault="00A309D9"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0C882C9C" w14:textId="176B5AC9" w:rsidR="00A309D9" w:rsidRPr="00A309D9" w:rsidRDefault="00A309D9" w:rsidP="005A2B79">
            <w:pPr>
              <w:snapToGrid w:val="0"/>
              <w:spacing w:line="100" w:lineRule="atLeast"/>
              <w:rPr>
                <w:rFonts w:eastAsia="Calibri"/>
                <w:b/>
                <w:bCs/>
                <w:color w:val="000000"/>
                <w:lang w:val="lt-LT"/>
              </w:rPr>
            </w:pPr>
            <w:r w:rsidRPr="00A309D9">
              <w:rPr>
                <w:rFonts w:eastAsia="Calibri"/>
                <w:b/>
                <w:bCs/>
                <w:color w:val="000000"/>
                <w:lang w:val="lt-LT"/>
              </w:rPr>
              <w:t xml:space="preserve">Šiukšliavežys IVECO valst. Nr. MLM963 </w:t>
            </w:r>
            <w:r w:rsidRPr="00A309D9">
              <w:rPr>
                <w:rFonts w:eastAsia="Calibri"/>
                <w:color w:val="000000"/>
                <w:lang w:val="lt-LT"/>
              </w:rPr>
              <w:t>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F241EFB" w14:textId="0A3C3043" w:rsidR="00A309D9"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07C579E0" w14:textId="77777777" w:rsidR="00A309D9" w:rsidRPr="00716564" w:rsidRDefault="00A309D9"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3DE12F10" w14:textId="77777777" w:rsidR="00A309D9" w:rsidRPr="00716564" w:rsidRDefault="00A309D9" w:rsidP="005A2B79">
            <w:pPr>
              <w:suppressLineNumbers/>
              <w:snapToGrid w:val="0"/>
              <w:spacing w:line="200" w:lineRule="atLeast"/>
              <w:jc w:val="center"/>
              <w:rPr>
                <w:rFonts w:eastAsia="Calibri"/>
                <w:lang w:val="lt-LT"/>
              </w:rPr>
            </w:pPr>
          </w:p>
        </w:tc>
      </w:tr>
      <w:tr w:rsidR="005A2B79" w:rsidRPr="00716564" w14:paraId="6FC04A0D" w14:textId="77777777" w:rsidTr="00305943">
        <w:trPr>
          <w:trHeight w:val="493"/>
        </w:trPr>
        <w:tc>
          <w:tcPr>
            <w:tcW w:w="386" w:type="pct"/>
            <w:tcBorders>
              <w:left w:val="single" w:sz="4" w:space="0" w:color="000000"/>
              <w:bottom w:val="single" w:sz="4" w:space="0" w:color="000000"/>
            </w:tcBorders>
            <w:shd w:val="clear" w:color="auto" w:fill="auto"/>
            <w:vAlign w:val="center"/>
          </w:tcPr>
          <w:p w14:paraId="4DE10AD4" w14:textId="77777777" w:rsidR="005A2B79" w:rsidRPr="00843224" w:rsidRDefault="005A2B79" w:rsidP="005A2B79">
            <w:pPr>
              <w:pStyle w:val="ListParagraph"/>
              <w:numPr>
                <w:ilvl w:val="0"/>
                <w:numId w:val="24"/>
              </w:numPr>
              <w:snapToGrid w:val="0"/>
              <w:spacing w:after="200" w:line="276" w:lineRule="auto"/>
              <w:rPr>
                <w:sz w:val="24"/>
                <w:szCs w:val="24"/>
                <w:lang w:val="lt-LT"/>
              </w:rPr>
            </w:pPr>
          </w:p>
        </w:tc>
        <w:tc>
          <w:tcPr>
            <w:tcW w:w="2828" w:type="pct"/>
            <w:tcBorders>
              <w:left w:val="single" w:sz="4" w:space="0" w:color="000000"/>
              <w:bottom w:val="single" w:sz="4" w:space="0" w:color="000000"/>
            </w:tcBorders>
            <w:shd w:val="clear" w:color="auto" w:fill="auto"/>
            <w:vAlign w:val="center"/>
          </w:tcPr>
          <w:p w14:paraId="4D693E88" w14:textId="443695AB" w:rsidR="005A2B79" w:rsidRPr="00040A9D" w:rsidRDefault="005A2B79" w:rsidP="005A2B79">
            <w:pPr>
              <w:snapToGrid w:val="0"/>
              <w:spacing w:line="100" w:lineRule="atLeast"/>
              <w:rPr>
                <w:rFonts w:eastAsia="Calibri"/>
                <w:b/>
                <w:bCs/>
                <w:color w:val="000000"/>
                <w:highlight w:val="yellow"/>
                <w:lang w:val="lt-LT"/>
              </w:rPr>
            </w:pPr>
            <w:r w:rsidRPr="00A309D9">
              <w:rPr>
                <w:rFonts w:eastAsia="Calibri"/>
                <w:b/>
                <w:bCs/>
                <w:color w:val="000000"/>
                <w:lang w:val="lt-LT"/>
              </w:rPr>
              <w:t xml:space="preserve">Toyota Avensis valst. Nr. CGM377 </w:t>
            </w:r>
            <w:r w:rsidRPr="00A309D9">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5990C73D" w14:textId="340080E9" w:rsidR="005A2B79" w:rsidRPr="00591273" w:rsidRDefault="005A2B79"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22385537" w14:textId="77777777" w:rsidR="005A2B79" w:rsidRPr="00716564" w:rsidRDefault="005A2B79" w:rsidP="005A2B79">
            <w:pPr>
              <w:suppressLineNumbers/>
              <w:snapToGrid w:val="0"/>
              <w:spacing w:line="200" w:lineRule="atLeast"/>
              <w:jc w:val="center"/>
              <w:rPr>
                <w:rFonts w:eastAsia="Calibri"/>
                <w:lang w:val="lt-LT"/>
              </w:rPr>
            </w:pPr>
          </w:p>
        </w:tc>
        <w:tc>
          <w:tcPr>
            <w:tcW w:w="625" w:type="pct"/>
            <w:tcBorders>
              <w:left w:val="single" w:sz="4" w:space="0" w:color="000000"/>
              <w:bottom w:val="single" w:sz="4" w:space="0" w:color="000000"/>
              <w:right w:val="single" w:sz="4" w:space="0" w:color="000000"/>
            </w:tcBorders>
            <w:shd w:val="clear" w:color="auto" w:fill="auto"/>
          </w:tcPr>
          <w:p w14:paraId="6629E197" w14:textId="77777777" w:rsidR="005A2B79" w:rsidRPr="00716564" w:rsidRDefault="005A2B79" w:rsidP="005A2B79">
            <w:pPr>
              <w:suppressLineNumbers/>
              <w:snapToGrid w:val="0"/>
              <w:spacing w:line="200" w:lineRule="atLeast"/>
              <w:jc w:val="center"/>
              <w:rPr>
                <w:rFonts w:eastAsia="Calibri"/>
                <w:lang w:val="lt-LT"/>
              </w:rPr>
            </w:pPr>
          </w:p>
        </w:tc>
      </w:tr>
      <w:tr w:rsidR="005A2B79" w:rsidRPr="00716564" w14:paraId="33D11436" w14:textId="77777777" w:rsidTr="00305943">
        <w:trPr>
          <w:trHeight w:val="493"/>
        </w:trPr>
        <w:tc>
          <w:tcPr>
            <w:tcW w:w="386" w:type="pct"/>
            <w:tcBorders>
              <w:left w:val="single" w:sz="4" w:space="0" w:color="000000"/>
              <w:bottom w:val="single" w:sz="4" w:space="0" w:color="000000"/>
            </w:tcBorders>
            <w:shd w:val="clear" w:color="auto" w:fill="auto"/>
            <w:vAlign w:val="center"/>
          </w:tcPr>
          <w:p w14:paraId="4BFFA737" w14:textId="77777777" w:rsidR="005A2B79" w:rsidRPr="00843224" w:rsidRDefault="005A2B79"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9BED960" w14:textId="3A06867C" w:rsidR="005A2B79" w:rsidRPr="00040A9D" w:rsidRDefault="005A2B79" w:rsidP="005A2B79">
            <w:pPr>
              <w:snapToGrid w:val="0"/>
              <w:spacing w:line="100" w:lineRule="atLeast"/>
              <w:rPr>
                <w:rFonts w:eastAsia="Calibri"/>
                <w:b/>
                <w:bCs/>
                <w:color w:val="000000"/>
                <w:highlight w:val="yellow"/>
                <w:lang w:val="lt-LT"/>
              </w:rPr>
            </w:pPr>
            <w:r w:rsidRPr="00A309D9">
              <w:rPr>
                <w:rFonts w:eastAsia="Calibri"/>
                <w:b/>
                <w:bCs/>
                <w:color w:val="000000"/>
                <w:lang w:val="lt-LT"/>
              </w:rPr>
              <w:t>Volkswagen Transporter valst. Nr. JOP026</w:t>
            </w:r>
            <w:r w:rsidRPr="00A309D9">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19A5FD09" w14:textId="7BA46EFE" w:rsidR="005A2B79" w:rsidRPr="00591273" w:rsidRDefault="005A2B79"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0FE90ED9" w14:textId="77777777" w:rsidR="005A2B79" w:rsidRPr="00591273" w:rsidRDefault="005A2B79" w:rsidP="005A2B79">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7AEB66BB" w14:textId="77777777" w:rsidR="005A2B79" w:rsidRPr="00716564" w:rsidRDefault="005A2B79" w:rsidP="005A2B79">
            <w:pPr>
              <w:suppressLineNumbers/>
              <w:snapToGrid w:val="0"/>
              <w:spacing w:line="200" w:lineRule="atLeast"/>
              <w:jc w:val="center"/>
              <w:rPr>
                <w:rFonts w:eastAsia="Calibri"/>
                <w:lang w:val="lt-LT"/>
              </w:rPr>
            </w:pPr>
          </w:p>
        </w:tc>
      </w:tr>
      <w:tr w:rsidR="00A309D9" w:rsidRPr="00A309D9" w14:paraId="32E5A70D" w14:textId="77777777" w:rsidTr="00305943">
        <w:trPr>
          <w:trHeight w:val="493"/>
        </w:trPr>
        <w:tc>
          <w:tcPr>
            <w:tcW w:w="386" w:type="pct"/>
            <w:tcBorders>
              <w:left w:val="single" w:sz="4" w:space="0" w:color="000000"/>
              <w:bottom w:val="single" w:sz="4" w:space="0" w:color="000000"/>
            </w:tcBorders>
            <w:shd w:val="clear" w:color="auto" w:fill="auto"/>
            <w:vAlign w:val="center"/>
          </w:tcPr>
          <w:p w14:paraId="77B0C0C2" w14:textId="77777777" w:rsidR="00A309D9" w:rsidRPr="00843224" w:rsidRDefault="00A309D9"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52DFD6A6" w14:textId="2F4675EA" w:rsidR="00A309D9" w:rsidRPr="00A309D9" w:rsidRDefault="00A309D9" w:rsidP="005A2B79">
            <w:pPr>
              <w:snapToGrid w:val="0"/>
              <w:spacing w:line="100" w:lineRule="atLeast"/>
              <w:rPr>
                <w:rFonts w:eastAsia="Calibri"/>
                <w:b/>
                <w:bCs/>
                <w:color w:val="000000"/>
                <w:lang w:val="lt-LT"/>
              </w:rPr>
            </w:pPr>
            <w:r w:rsidRPr="00A309D9">
              <w:rPr>
                <w:rFonts w:eastAsia="Calibri"/>
                <w:b/>
                <w:bCs/>
                <w:color w:val="000000"/>
                <w:lang w:val="lt-LT"/>
              </w:rPr>
              <w:t>Savivartis IVECO valst. Nr. LHT611</w:t>
            </w:r>
            <w:r w:rsidRPr="00A309D9">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703A8807" w14:textId="42143203" w:rsidR="00A309D9"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08159B3" w14:textId="77777777" w:rsidR="00A309D9" w:rsidRPr="00591273" w:rsidRDefault="00A309D9" w:rsidP="005A2B79">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4D5AE3E5" w14:textId="77777777" w:rsidR="00A309D9" w:rsidRPr="00716564" w:rsidRDefault="00A309D9" w:rsidP="005A2B79">
            <w:pPr>
              <w:suppressLineNumbers/>
              <w:snapToGrid w:val="0"/>
              <w:spacing w:line="200" w:lineRule="atLeast"/>
              <w:jc w:val="center"/>
              <w:rPr>
                <w:rFonts w:eastAsia="Calibri"/>
                <w:lang w:val="lt-LT"/>
              </w:rPr>
            </w:pPr>
          </w:p>
        </w:tc>
      </w:tr>
      <w:tr w:rsidR="005A2B79" w:rsidRPr="00716564" w14:paraId="000B8226" w14:textId="77777777" w:rsidTr="00305943">
        <w:trPr>
          <w:trHeight w:val="493"/>
        </w:trPr>
        <w:tc>
          <w:tcPr>
            <w:tcW w:w="386" w:type="pct"/>
            <w:tcBorders>
              <w:left w:val="single" w:sz="4" w:space="0" w:color="000000"/>
              <w:bottom w:val="single" w:sz="4" w:space="0" w:color="000000"/>
            </w:tcBorders>
            <w:shd w:val="clear" w:color="auto" w:fill="auto"/>
            <w:vAlign w:val="center"/>
          </w:tcPr>
          <w:p w14:paraId="00AEB098" w14:textId="77777777" w:rsidR="005A2B79" w:rsidRPr="00843224" w:rsidRDefault="005A2B79"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48B96C7E" w14:textId="1763B94C" w:rsidR="005A2B79" w:rsidRPr="00040A9D" w:rsidRDefault="005A2B79" w:rsidP="005A2B79">
            <w:pPr>
              <w:snapToGrid w:val="0"/>
              <w:spacing w:line="100" w:lineRule="atLeast"/>
              <w:rPr>
                <w:rFonts w:eastAsia="Calibri"/>
                <w:b/>
                <w:bCs/>
                <w:color w:val="000000"/>
                <w:highlight w:val="yellow"/>
                <w:lang w:val="lt-LT"/>
              </w:rPr>
            </w:pPr>
            <w:r w:rsidRPr="00A309D9">
              <w:rPr>
                <w:rFonts w:eastAsia="Calibri"/>
                <w:b/>
                <w:bCs/>
                <w:color w:val="000000"/>
                <w:lang w:val="lt-LT"/>
              </w:rPr>
              <w:t xml:space="preserve">Šiukšliavežys MAZ 533731 valst. Nr. DHB816 </w:t>
            </w:r>
            <w:r w:rsidRPr="00A309D9">
              <w:rPr>
                <w:rFonts w:eastAsia="Calibri"/>
                <w:color w:val="000000"/>
                <w:lang w:val="lt-LT"/>
              </w:rPr>
              <w:t xml:space="preserve"> įprastinės civilinės atsakomybės privalomasis draudimas</w:t>
            </w:r>
          </w:p>
        </w:tc>
        <w:tc>
          <w:tcPr>
            <w:tcW w:w="550" w:type="pct"/>
            <w:tcBorders>
              <w:left w:val="single" w:sz="4" w:space="0" w:color="000000"/>
              <w:bottom w:val="single" w:sz="4" w:space="0" w:color="000000"/>
            </w:tcBorders>
            <w:shd w:val="clear" w:color="auto" w:fill="auto"/>
            <w:vAlign w:val="center"/>
          </w:tcPr>
          <w:p w14:paraId="0C83FD3D" w14:textId="0A01DAD5" w:rsidR="005A2B79" w:rsidRPr="00591273" w:rsidRDefault="005A2B79"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E96B579" w14:textId="77777777" w:rsidR="005A2B79" w:rsidRPr="00591273" w:rsidRDefault="005A2B79" w:rsidP="005A2B79">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36BCB228" w14:textId="77777777" w:rsidR="005A2B79" w:rsidRPr="00716564" w:rsidRDefault="005A2B79" w:rsidP="005A2B79">
            <w:pPr>
              <w:suppressLineNumbers/>
              <w:snapToGrid w:val="0"/>
              <w:spacing w:line="200" w:lineRule="atLeast"/>
              <w:jc w:val="center"/>
              <w:rPr>
                <w:rFonts w:eastAsia="Calibri"/>
                <w:lang w:val="lt-LT"/>
              </w:rPr>
            </w:pPr>
          </w:p>
        </w:tc>
      </w:tr>
      <w:tr w:rsidR="005C3F32" w:rsidRPr="00716564" w14:paraId="771A6C53" w14:textId="77777777" w:rsidTr="00305943">
        <w:trPr>
          <w:trHeight w:val="493"/>
        </w:trPr>
        <w:tc>
          <w:tcPr>
            <w:tcW w:w="386" w:type="pct"/>
            <w:tcBorders>
              <w:left w:val="single" w:sz="4" w:space="0" w:color="000000"/>
              <w:bottom w:val="single" w:sz="4" w:space="0" w:color="000000"/>
            </w:tcBorders>
            <w:shd w:val="clear" w:color="auto" w:fill="auto"/>
            <w:vAlign w:val="center"/>
          </w:tcPr>
          <w:p w14:paraId="48AF86F7" w14:textId="77777777" w:rsidR="005C3F32" w:rsidRPr="00843224" w:rsidRDefault="005C3F32"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0D9862E" w14:textId="4BBA91E8" w:rsidR="005C3F32" w:rsidRPr="00A309D9" w:rsidRDefault="005C3F32" w:rsidP="005A2B79">
            <w:pPr>
              <w:snapToGrid w:val="0"/>
              <w:spacing w:line="100" w:lineRule="atLeast"/>
              <w:rPr>
                <w:rFonts w:eastAsia="Calibri"/>
                <w:b/>
                <w:bCs/>
                <w:color w:val="000000"/>
                <w:lang w:val="lt-LT"/>
              </w:rPr>
            </w:pPr>
            <w:r w:rsidRPr="005C3F32">
              <w:rPr>
                <w:rFonts w:eastAsia="Calibri"/>
                <w:b/>
                <w:bCs/>
                <w:color w:val="000000"/>
                <w:lang w:val="lt-LT"/>
              </w:rPr>
              <w:t xml:space="preserve">Peugeot 2008 valst. Nr. LSY176 </w:t>
            </w:r>
            <w:r w:rsidRPr="005C3F32">
              <w:rPr>
                <w:rFonts w:eastAsia="Calibri"/>
                <w:color w:val="000000"/>
                <w:lang w:val="lt-LT"/>
              </w:rPr>
              <w:t xml:space="preserve"> </w:t>
            </w:r>
            <w:r w:rsidRPr="005C3F32">
              <w:rPr>
                <w:rFonts w:eastAsia="Calibri"/>
                <w:bCs/>
                <w:color w:val="000000"/>
                <w:lang w:val="lt-LT"/>
              </w:rPr>
              <w:t xml:space="preserve">transporto priemonės </w:t>
            </w:r>
            <w:r w:rsidRPr="005C3F32">
              <w:rPr>
                <w:rFonts w:eastAsia="Calibri"/>
                <w:b/>
                <w:bCs/>
                <w:color w:val="000000"/>
                <w:lang w:val="lt-LT"/>
              </w:rPr>
              <w:t>KASKO</w:t>
            </w:r>
            <w:r w:rsidRPr="005C3F32">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03FD3B07" w14:textId="1BCF755C" w:rsidR="005C3F32"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24CE2462" w14:textId="77777777" w:rsidR="005C3F32" w:rsidRPr="00591273" w:rsidRDefault="005C3F32" w:rsidP="005A2B79">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135676DB" w14:textId="77777777" w:rsidR="005C3F32" w:rsidRPr="00716564" w:rsidRDefault="005C3F32" w:rsidP="005A2B79">
            <w:pPr>
              <w:suppressLineNumbers/>
              <w:snapToGrid w:val="0"/>
              <w:spacing w:line="200" w:lineRule="atLeast"/>
              <w:jc w:val="center"/>
              <w:rPr>
                <w:rFonts w:eastAsia="Calibri"/>
                <w:lang w:val="lt-LT"/>
              </w:rPr>
            </w:pPr>
          </w:p>
        </w:tc>
      </w:tr>
      <w:tr w:rsidR="005C3F32" w:rsidRPr="005C3F32" w14:paraId="4057E600" w14:textId="77777777" w:rsidTr="00305943">
        <w:trPr>
          <w:trHeight w:val="493"/>
        </w:trPr>
        <w:tc>
          <w:tcPr>
            <w:tcW w:w="386" w:type="pct"/>
            <w:tcBorders>
              <w:left w:val="single" w:sz="4" w:space="0" w:color="000000"/>
              <w:bottom w:val="single" w:sz="4" w:space="0" w:color="000000"/>
            </w:tcBorders>
            <w:shd w:val="clear" w:color="auto" w:fill="auto"/>
            <w:vAlign w:val="center"/>
          </w:tcPr>
          <w:p w14:paraId="46B1CB84" w14:textId="77777777" w:rsidR="005C3F32" w:rsidRPr="00843224" w:rsidRDefault="005C3F32" w:rsidP="005A2B79">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DD97433" w14:textId="071F55B6" w:rsidR="005C3F32" w:rsidRPr="005C3F32" w:rsidRDefault="005C3F32" w:rsidP="005A2B79">
            <w:pPr>
              <w:snapToGrid w:val="0"/>
              <w:spacing w:line="100" w:lineRule="atLeast"/>
              <w:rPr>
                <w:rFonts w:eastAsia="Calibri"/>
                <w:b/>
                <w:bCs/>
                <w:color w:val="000000"/>
                <w:lang w:val="lt-LT"/>
              </w:rPr>
            </w:pPr>
            <w:r w:rsidRPr="005C3F32">
              <w:rPr>
                <w:rFonts w:eastAsia="Calibri"/>
                <w:b/>
                <w:bCs/>
                <w:color w:val="000000"/>
                <w:lang w:val="lt-LT"/>
              </w:rPr>
              <w:t>Asenizacinė Iveco 190EL valst. Nr. LSD796</w:t>
            </w:r>
            <w:r w:rsidRPr="005C3F32">
              <w:rPr>
                <w:rFonts w:eastAsia="Calibri"/>
                <w:color w:val="000000"/>
                <w:lang w:val="lt-LT"/>
              </w:rPr>
              <w:t xml:space="preserve"> </w:t>
            </w:r>
            <w:r w:rsidRPr="005C3F32">
              <w:rPr>
                <w:rFonts w:eastAsia="Calibri"/>
                <w:bCs/>
                <w:color w:val="000000"/>
                <w:lang w:val="lt-LT"/>
              </w:rPr>
              <w:t xml:space="preserve">transporto priemonės </w:t>
            </w:r>
            <w:r w:rsidRPr="005C3F32">
              <w:rPr>
                <w:rFonts w:eastAsia="Calibri"/>
                <w:b/>
                <w:bCs/>
                <w:color w:val="000000"/>
                <w:lang w:val="lt-LT"/>
              </w:rPr>
              <w:t>KASKO</w:t>
            </w:r>
            <w:r w:rsidRPr="005C3F32">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0A4B9BED" w14:textId="00D5FCDA" w:rsidR="005C3F32" w:rsidRPr="00DF6BA6" w:rsidRDefault="00843224" w:rsidP="005A2B79">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1A98CF2" w14:textId="77777777" w:rsidR="005C3F32" w:rsidRPr="00591273" w:rsidRDefault="005C3F32" w:rsidP="005A2B79">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3090DC15" w14:textId="77777777" w:rsidR="005C3F32" w:rsidRPr="00716564" w:rsidRDefault="005C3F32" w:rsidP="005A2B79">
            <w:pPr>
              <w:suppressLineNumbers/>
              <w:snapToGrid w:val="0"/>
              <w:spacing w:line="200" w:lineRule="atLeast"/>
              <w:jc w:val="center"/>
              <w:rPr>
                <w:rFonts w:eastAsia="Calibri"/>
                <w:lang w:val="lt-LT"/>
              </w:rPr>
            </w:pPr>
          </w:p>
        </w:tc>
      </w:tr>
      <w:tr w:rsidR="00D24D9B" w:rsidRPr="00716564" w14:paraId="5A3314FA" w14:textId="77777777" w:rsidTr="00305943">
        <w:trPr>
          <w:trHeight w:val="493"/>
        </w:trPr>
        <w:tc>
          <w:tcPr>
            <w:tcW w:w="386" w:type="pct"/>
            <w:tcBorders>
              <w:left w:val="single" w:sz="4" w:space="0" w:color="000000"/>
              <w:bottom w:val="single" w:sz="4" w:space="0" w:color="000000"/>
            </w:tcBorders>
            <w:shd w:val="clear" w:color="auto" w:fill="auto"/>
            <w:vAlign w:val="center"/>
          </w:tcPr>
          <w:p w14:paraId="7D6092B1" w14:textId="77777777" w:rsidR="00D24D9B" w:rsidRPr="00843224" w:rsidRDefault="00D24D9B"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7CE88E8D" w14:textId="1A2C64CC" w:rsidR="00D24D9B" w:rsidRPr="00D24D9B" w:rsidRDefault="00D24D9B" w:rsidP="00D24D9B">
            <w:pPr>
              <w:snapToGrid w:val="0"/>
              <w:spacing w:line="100" w:lineRule="atLeast"/>
              <w:rPr>
                <w:rFonts w:eastAsia="Calibri"/>
                <w:b/>
                <w:bCs/>
                <w:color w:val="000000"/>
                <w:highlight w:val="yellow"/>
                <w:lang w:val="lt-LT"/>
              </w:rPr>
            </w:pPr>
            <w:r w:rsidRPr="005C3F32">
              <w:rPr>
                <w:rFonts w:eastAsia="Calibri"/>
                <w:b/>
                <w:bCs/>
                <w:color w:val="000000"/>
                <w:lang w:val="lt-LT"/>
              </w:rPr>
              <w:t xml:space="preserve">Opel Mokka valst. Nr. JEH452 </w:t>
            </w:r>
            <w:r w:rsidRPr="005C3F32">
              <w:rPr>
                <w:rFonts w:eastAsia="Calibri"/>
                <w:bCs/>
                <w:color w:val="000000"/>
                <w:lang w:val="lt-LT"/>
              </w:rPr>
              <w:t xml:space="preserve">transporto priemonės </w:t>
            </w:r>
            <w:r w:rsidRPr="005C3F32">
              <w:rPr>
                <w:rFonts w:eastAsia="Calibri"/>
                <w:b/>
                <w:bCs/>
                <w:color w:val="000000"/>
                <w:lang w:val="lt-LT"/>
              </w:rPr>
              <w:t>KASKO</w:t>
            </w:r>
            <w:r w:rsidRPr="005C3F32">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00B1B9FA" w14:textId="29F18357" w:rsidR="00D24D9B" w:rsidRPr="00591273" w:rsidRDefault="00D24D9B"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D385DF3" w14:textId="77777777" w:rsidR="00D24D9B" w:rsidRPr="00591273" w:rsidRDefault="00D24D9B"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3678FA9C" w14:textId="77777777" w:rsidR="00D24D9B" w:rsidRPr="00716564" w:rsidRDefault="00D24D9B" w:rsidP="00D24D9B">
            <w:pPr>
              <w:suppressLineNumbers/>
              <w:snapToGrid w:val="0"/>
              <w:spacing w:line="200" w:lineRule="atLeast"/>
              <w:jc w:val="center"/>
              <w:rPr>
                <w:rFonts w:eastAsia="Calibri"/>
                <w:lang w:val="lt-LT"/>
              </w:rPr>
            </w:pPr>
          </w:p>
        </w:tc>
      </w:tr>
      <w:tr w:rsidR="005C3F32" w:rsidRPr="00716564" w14:paraId="614EF370" w14:textId="77777777" w:rsidTr="00305943">
        <w:trPr>
          <w:trHeight w:val="493"/>
        </w:trPr>
        <w:tc>
          <w:tcPr>
            <w:tcW w:w="386" w:type="pct"/>
            <w:tcBorders>
              <w:left w:val="single" w:sz="4" w:space="0" w:color="000000"/>
              <w:bottom w:val="single" w:sz="4" w:space="0" w:color="000000"/>
            </w:tcBorders>
            <w:shd w:val="clear" w:color="auto" w:fill="auto"/>
            <w:vAlign w:val="center"/>
          </w:tcPr>
          <w:p w14:paraId="1ED1659C" w14:textId="77777777" w:rsidR="005C3F32" w:rsidRPr="00843224" w:rsidRDefault="005C3F32"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6233D388" w14:textId="2CDDF91D" w:rsidR="005C3F32" w:rsidRPr="005C3F32" w:rsidRDefault="005C3F32" w:rsidP="00D24D9B">
            <w:pPr>
              <w:snapToGrid w:val="0"/>
              <w:spacing w:line="100" w:lineRule="atLeast"/>
              <w:rPr>
                <w:rFonts w:eastAsia="Calibri"/>
                <w:b/>
                <w:bCs/>
                <w:color w:val="000000"/>
                <w:lang w:val="lt-LT"/>
              </w:rPr>
            </w:pPr>
            <w:r w:rsidRPr="005C3F32">
              <w:rPr>
                <w:rFonts w:eastAsia="Calibri"/>
                <w:b/>
                <w:bCs/>
                <w:color w:val="000000"/>
                <w:lang w:val="lt-LT"/>
              </w:rPr>
              <w:t xml:space="preserve">MAN TGE valst. Nr. NCT436 </w:t>
            </w:r>
            <w:r w:rsidRPr="005C3F32">
              <w:rPr>
                <w:rFonts w:eastAsia="Calibri"/>
                <w:bCs/>
                <w:color w:val="000000"/>
                <w:lang w:val="lt-LT"/>
              </w:rPr>
              <w:t xml:space="preserve">transporto priemonės </w:t>
            </w:r>
            <w:r w:rsidRPr="005C3F32">
              <w:rPr>
                <w:rFonts w:eastAsia="Calibri"/>
                <w:b/>
                <w:bCs/>
                <w:color w:val="000000"/>
                <w:lang w:val="lt-LT"/>
              </w:rPr>
              <w:t>KASKO</w:t>
            </w:r>
            <w:r w:rsidRPr="005C3F32">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7946FBA5" w14:textId="2C51F40A" w:rsidR="005C3F32" w:rsidRPr="00DF6BA6" w:rsidRDefault="00843224"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330D0B8" w14:textId="77777777" w:rsidR="005C3F32" w:rsidRPr="00591273" w:rsidRDefault="005C3F32"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72C3EC58" w14:textId="77777777" w:rsidR="005C3F32" w:rsidRPr="00716564" w:rsidRDefault="005C3F32" w:rsidP="00D24D9B">
            <w:pPr>
              <w:suppressLineNumbers/>
              <w:snapToGrid w:val="0"/>
              <w:spacing w:line="200" w:lineRule="atLeast"/>
              <w:jc w:val="center"/>
              <w:rPr>
                <w:rFonts w:eastAsia="Calibri"/>
                <w:lang w:val="lt-LT"/>
              </w:rPr>
            </w:pPr>
          </w:p>
        </w:tc>
      </w:tr>
      <w:tr w:rsidR="00843224" w:rsidRPr="00716564" w14:paraId="77F795C5" w14:textId="77777777" w:rsidTr="00305943">
        <w:trPr>
          <w:trHeight w:val="493"/>
        </w:trPr>
        <w:tc>
          <w:tcPr>
            <w:tcW w:w="386" w:type="pct"/>
            <w:tcBorders>
              <w:left w:val="single" w:sz="4" w:space="0" w:color="000000"/>
              <w:bottom w:val="single" w:sz="4" w:space="0" w:color="000000"/>
            </w:tcBorders>
            <w:shd w:val="clear" w:color="auto" w:fill="auto"/>
            <w:vAlign w:val="center"/>
          </w:tcPr>
          <w:p w14:paraId="4FF2157D" w14:textId="77777777" w:rsidR="00843224" w:rsidRPr="00843224" w:rsidRDefault="00843224"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152F33C8" w14:textId="70398E7D" w:rsidR="00843224" w:rsidRPr="005C3F32" w:rsidRDefault="00843224" w:rsidP="00D24D9B">
            <w:pPr>
              <w:snapToGrid w:val="0"/>
              <w:spacing w:line="100" w:lineRule="atLeast"/>
              <w:rPr>
                <w:rFonts w:eastAsia="Calibri"/>
                <w:b/>
                <w:bCs/>
                <w:color w:val="000000"/>
                <w:lang w:val="lt-LT"/>
              </w:rPr>
            </w:pPr>
            <w:r w:rsidRPr="00843224">
              <w:rPr>
                <w:rFonts w:eastAsia="Calibri"/>
                <w:b/>
                <w:bCs/>
                <w:color w:val="000000"/>
                <w:lang w:val="lt-LT"/>
              </w:rPr>
              <w:t xml:space="preserve">Savivartis Renault PRA3 valst. Nr. NGA532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4EE22B30" w14:textId="5F0BE9FD" w:rsidR="00843224" w:rsidRPr="00DF6BA6" w:rsidRDefault="00843224"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59FBEBB" w14:textId="77777777" w:rsidR="00843224" w:rsidRPr="00591273" w:rsidRDefault="00843224"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6C64F428" w14:textId="77777777" w:rsidR="00843224" w:rsidRPr="00716564" w:rsidRDefault="00843224" w:rsidP="00D24D9B">
            <w:pPr>
              <w:suppressLineNumbers/>
              <w:snapToGrid w:val="0"/>
              <w:spacing w:line="200" w:lineRule="atLeast"/>
              <w:jc w:val="center"/>
              <w:rPr>
                <w:rFonts w:eastAsia="Calibri"/>
                <w:lang w:val="lt-LT"/>
              </w:rPr>
            </w:pPr>
          </w:p>
        </w:tc>
      </w:tr>
      <w:tr w:rsidR="00843224" w:rsidRPr="00843224" w14:paraId="28E7C625" w14:textId="77777777" w:rsidTr="00305943">
        <w:trPr>
          <w:trHeight w:val="493"/>
        </w:trPr>
        <w:tc>
          <w:tcPr>
            <w:tcW w:w="386" w:type="pct"/>
            <w:tcBorders>
              <w:left w:val="single" w:sz="4" w:space="0" w:color="000000"/>
              <w:bottom w:val="single" w:sz="4" w:space="0" w:color="000000"/>
            </w:tcBorders>
            <w:shd w:val="clear" w:color="auto" w:fill="auto"/>
            <w:vAlign w:val="center"/>
          </w:tcPr>
          <w:p w14:paraId="4CD343B6" w14:textId="77777777" w:rsidR="00843224" w:rsidRPr="00843224" w:rsidRDefault="00843224"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5FD969D8" w14:textId="5EA94531" w:rsidR="00843224" w:rsidRPr="00843224" w:rsidRDefault="00843224" w:rsidP="00D24D9B">
            <w:pPr>
              <w:snapToGrid w:val="0"/>
              <w:spacing w:line="100" w:lineRule="atLeast"/>
              <w:rPr>
                <w:rFonts w:eastAsia="Calibri"/>
                <w:b/>
                <w:bCs/>
                <w:color w:val="000000"/>
                <w:lang w:val="lt-LT"/>
              </w:rPr>
            </w:pPr>
            <w:r w:rsidRPr="00843224">
              <w:rPr>
                <w:rFonts w:eastAsia="Calibri"/>
                <w:b/>
                <w:bCs/>
                <w:color w:val="000000"/>
                <w:lang w:val="lt-LT"/>
              </w:rPr>
              <w:t xml:space="preserve">Šiukšliavežys SCANIA P360 valst. Nr. NGG510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32BE5D4F" w14:textId="671C89C1" w:rsidR="00843224" w:rsidRPr="00DF6BA6" w:rsidRDefault="00843224"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4C0E715F" w14:textId="77777777" w:rsidR="00843224" w:rsidRPr="00591273" w:rsidRDefault="00843224"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612022E6" w14:textId="77777777" w:rsidR="00843224" w:rsidRPr="00716564" w:rsidRDefault="00843224" w:rsidP="00D24D9B">
            <w:pPr>
              <w:suppressLineNumbers/>
              <w:snapToGrid w:val="0"/>
              <w:spacing w:line="200" w:lineRule="atLeast"/>
              <w:jc w:val="center"/>
              <w:rPr>
                <w:rFonts w:eastAsia="Calibri"/>
                <w:lang w:val="lt-LT"/>
              </w:rPr>
            </w:pPr>
          </w:p>
        </w:tc>
      </w:tr>
      <w:tr w:rsidR="00D24D9B" w:rsidRPr="00716564" w14:paraId="59944352" w14:textId="77777777" w:rsidTr="00305943">
        <w:trPr>
          <w:trHeight w:val="493"/>
        </w:trPr>
        <w:tc>
          <w:tcPr>
            <w:tcW w:w="386" w:type="pct"/>
            <w:tcBorders>
              <w:left w:val="single" w:sz="4" w:space="0" w:color="000000"/>
              <w:bottom w:val="single" w:sz="4" w:space="0" w:color="000000"/>
            </w:tcBorders>
            <w:shd w:val="clear" w:color="auto" w:fill="auto"/>
            <w:vAlign w:val="center"/>
          </w:tcPr>
          <w:p w14:paraId="26791D41" w14:textId="77777777" w:rsidR="00D24D9B" w:rsidRPr="00843224" w:rsidRDefault="00D24D9B"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0F64087B" w14:textId="3423B469" w:rsidR="00D24D9B" w:rsidRPr="00D24D9B" w:rsidRDefault="00D24D9B" w:rsidP="00D24D9B">
            <w:pPr>
              <w:snapToGrid w:val="0"/>
              <w:spacing w:line="100" w:lineRule="atLeast"/>
              <w:rPr>
                <w:rFonts w:eastAsia="Calibri"/>
                <w:b/>
                <w:bCs/>
                <w:color w:val="000000"/>
                <w:highlight w:val="yellow"/>
                <w:lang w:val="lt-LT"/>
              </w:rPr>
            </w:pPr>
            <w:r w:rsidRPr="00843224">
              <w:rPr>
                <w:rFonts w:eastAsia="Calibri"/>
                <w:b/>
                <w:bCs/>
                <w:color w:val="000000"/>
                <w:lang w:val="lt-LT"/>
              </w:rPr>
              <w:t xml:space="preserve">Volkswagen Caddy valst. Nr. KCZ679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0BA5FD33" w14:textId="4FD56E5A" w:rsidR="00D24D9B" w:rsidRPr="00591273" w:rsidRDefault="00D24D9B"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9EF4EF0" w14:textId="77777777" w:rsidR="00D24D9B" w:rsidRPr="00591273" w:rsidRDefault="00D24D9B"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6CB43CFA" w14:textId="77777777" w:rsidR="00D24D9B" w:rsidRPr="00716564" w:rsidRDefault="00D24D9B" w:rsidP="00D24D9B">
            <w:pPr>
              <w:suppressLineNumbers/>
              <w:snapToGrid w:val="0"/>
              <w:spacing w:line="200" w:lineRule="atLeast"/>
              <w:jc w:val="center"/>
              <w:rPr>
                <w:rFonts w:eastAsia="Calibri"/>
                <w:lang w:val="lt-LT"/>
              </w:rPr>
            </w:pPr>
          </w:p>
        </w:tc>
      </w:tr>
      <w:tr w:rsidR="00D24D9B" w:rsidRPr="00716564" w14:paraId="26EF7BB6" w14:textId="77777777" w:rsidTr="00305943">
        <w:trPr>
          <w:trHeight w:val="493"/>
        </w:trPr>
        <w:tc>
          <w:tcPr>
            <w:tcW w:w="386" w:type="pct"/>
            <w:tcBorders>
              <w:left w:val="single" w:sz="4" w:space="0" w:color="000000"/>
              <w:bottom w:val="single" w:sz="4" w:space="0" w:color="000000"/>
            </w:tcBorders>
            <w:shd w:val="clear" w:color="auto" w:fill="auto"/>
            <w:vAlign w:val="center"/>
          </w:tcPr>
          <w:p w14:paraId="6094AB72" w14:textId="77777777" w:rsidR="00D24D9B" w:rsidRPr="00843224" w:rsidRDefault="00D24D9B"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42822974" w14:textId="77F51B1B" w:rsidR="00D24D9B" w:rsidRPr="00D24D9B" w:rsidRDefault="00843224" w:rsidP="00D24D9B">
            <w:pPr>
              <w:snapToGrid w:val="0"/>
              <w:spacing w:line="100" w:lineRule="atLeast"/>
              <w:rPr>
                <w:rFonts w:eastAsia="Calibri"/>
                <w:b/>
                <w:bCs/>
                <w:color w:val="000000"/>
                <w:highlight w:val="yellow"/>
                <w:lang w:val="lt-LT"/>
              </w:rPr>
            </w:pPr>
            <w:r w:rsidRPr="00843224">
              <w:rPr>
                <w:rFonts w:eastAsia="Calibri"/>
                <w:b/>
                <w:bCs/>
                <w:color w:val="000000"/>
                <w:lang w:val="lt-LT"/>
              </w:rPr>
              <w:t xml:space="preserve">Renault Master valst. Nr. MTE198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167D1658" w14:textId="1510018E" w:rsidR="00D24D9B" w:rsidRPr="00591273" w:rsidRDefault="00D24D9B"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7CEE138" w14:textId="77777777" w:rsidR="00D24D9B" w:rsidRPr="00591273" w:rsidRDefault="00D24D9B"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36A3047A" w14:textId="77777777" w:rsidR="00D24D9B" w:rsidRPr="00716564" w:rsidRDefault="00D24D9B" w:rsidP="00D24D9B">
            <w:pPr>
              <w:suppressLineNumbers/>
              <w:snapToGrid w:val="0"/>
              <w:spacing w:line="200" w:lineRule="atLeast"/>
              <w:jc w:val="center"/>
              <w:rPr>
                <w:rFonts w:eastAsia="Calibri"/>
                <w:lang w:val="lt-LT"/>
              </w:rPr>
            </w:pPr>
          </w:p>
        </w:tc>
      </w:tr>
      <w:tr w:rsidR="00843224" w:rsidRPr="00843224" w14:paraId="302B5823" w14:textId="77777777" w:rsidTr="00305943">
        <w:trPr>
          <w:trHeight w:val="493"/>
        </w:trPr>
        <w:tc>
          <w:tcPr>
            <w:tcW w:w="386" w:type="pct"/>
            <w:tcBorders>
              <w:left w:val="single" w:sz="4" w:space="0" w:color="000000"/>
              <w:bottom w:val="single" w:sz="4" w:space="0" w:color="000000"/>
            </w:tcBorders>
            <w:shd w:val="clear" w:color="auto" w:fill="auto"/>
            <w:vAlign w:val="center"/>
          </w:tcPr>
          <w:p w14:paraId="4436B48F" w14:textId="77777777" w:rsidR="00843224" w:rsidRPr="00843224" w:rsidRDefault="00843224"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01B9995C" w14:textId="09E10877" w:rsidR="00843224" w:rsidRPr="00843224" w:rsidRDefault="00843224" w:rsidP="00D24D9B">
            <w:pPr>
              <w:snapToGrid w:val="0"/>
              <w:spacing w:line="100" w:lineRule="atLeast"/>
              <w:rPr>
                <w:rFonts w:eastAsia="Calibri"/>
                <w:b/>
                <w:bCs/>
                <w:color w:val="000000"/>
                <w:lang w:val="lt-LT"/>
              </w:rPr>
            </w:pPr>
            <w:r w:rsidRPr="00843224">
              <w:rPr>
                <w:rFonts w:eastAsia="Calibri"/>
                <w:b/>
                <w:bCs/>
                <w:color w:val="000000"/>
                <w:lang w:val="lt-LT"/>
              </w:rPr>
              <w:t xml:space="preserve">Traktorius Kubota M4073 valst. Nr. T6081D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483D15DE" w14:textId="4CDD966A" w:rsidR="00843224" w:rsidRPr="00DF6BA6" w:rsidRDefault="00843224"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6A7CCF5F" w14:textId="77777777" w:rsidR="00843224" w:rsidRPr="00591273" w:rsidRDefault="00843224"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512C6BAB" w14:textId="77777777" w:rsidR="00843224" w:rsidRPr="00716564" w:rsidRDefault="00843224" w:rsidP="00D24D9B">
            <w:pPr>
              <w:suppressLineNumbers/>
              <w:snapToGrid w:val="0"/>
              <w:spacing w:line="200" w:lineRule="atLeast"/>
              <w:jc w:val="center"/>
              <w:rPr>
                <w:rFonts w:eastAsia="Calibri"/>
                <w:lang w:val="lt-LT"/>
              </w:rPr>
            </w:pPr>
          </w:p>
        </w:tc>
      </w:tr>
      <w:tr w:rsidR="00843224" w:rsidRPr="00843224" w14:paraId="45F81A22" w14:textId="77777777" w:rsidTr="00305943">
        <w:trPr>
          <w:trHeight w:val="493"/>
        </w:trPr>
        <w:tc>
          <w:tcPr>
            <w:tcW w:w="386" w:type="pct"/>
            <w:tcBorders>
              <w:left w:val="single" w:sz="4" w:space="0" w:color="000000"/>
              <w:bottom w:val="single" w:sz="4" w:space="0" w:color="000000"/>
            </w:tcBorders>
            <w:shd w:val="clear" w:color="auto" w:fill="auto"/>
            <w:vAlign w:val="center"/>
          </w:tcPr>
          <w:p w14:paraId="40B776BE" w14:textId="77777777" w:rsidR="00843224" w:rsidRPr="00843224" w:rsidRDefault="00843224"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59533249" w14:textId="5A0F74F9" w:rsidR="00843224" w:rsidRPr="00843224" w:rsidRDefault="00843224" w:rsidP="00D24D9B">
            <w:pPr>
              <w:snapToGrid w:val="0"/>
              <w:spacing w:line="100" w:lineRule="atLeast"/>
              <w:rPr>
                <w:rFonts w:eastAsia="Calibri"/>
                <w:b/>
                <w:bCs/>
                <w:color w:val="000000"/>
                <w:lang w:val="lt-LT"/>
              </w:rPr>
            </w:pPr>
            <w:r w:rsidRPr="00843224">
              <w:rPr>
                <w:rFonts w:eastAsia="Calibri"/>
                <w:b/>
                <w:bCs/>
                <w:color w:val="000000"/>
                <w:lang w:val="lt-LT"/>
              </w:rPr>
              <w:t xml:space="preserve">Šiukšliavežys IVECO valst. Nr. MLM963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67BCFD7F" w14:textId="6BE05086" w:rsidR="00843224" w:rsidRPr="00DF6BA6" w:rsidRDefault="00843224"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5855EF51" w14:textId="77777777" w:rsidR="00843224" w:rsidRPr="00591273" w:rsidRDefault="00843224"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73CACBC4" w14:textId="77777777" w:rsidR="00843224" w:rsidRPr="00716564" w:rsidRDefault="00843224" w:rsidP="00D24D9B">
            <w:pPr>
              <w:suppressLineNumbers/>
              <w:snapToGrid w:val="0"/>
              <w:spacing w:line="200" w:lineRule="atLeast"/>
              <w:jc w:val="center"/>
              <w:rPr>
                <w:rFonts w:eastAsia="Calibri"/>
                <w:lang w:val="lt-LT"/>
              </w:rPr>
            </w:pPr>
          </w:p>
        </w:tc>
      </w:tr>
      <w:tr w:rsidR="00D24D9B" w:rsidRPr="00716564" w14:paraId="2326E9BF" w14:textId="77777777" w:rsidTr="00305943">
        <w:trPr>
          <w:trHeight w:val="493"/>
        </w:trPr>
        <w:tc>
          <w:tcPr>
            <w:tcW w:w="386" w:type="pct"/>
            <w:tcBorders>
              <w:left w:val="single" w:sz="4" w:space="0" w:color="000000"/>
              <w:bottom w:val="single" w:sz="4" w:space="0" w:color="000000"/>
            </w:tcBorders>
            <w:shd w:val="clear" w:color="auto" w:fill="auto"/>
            <w:vAlign w:val="center"/>
          </w:tcPr>
          <w:p w14:paraId="2750391E" w14:textId="77777777" w:rsidR="00D24D9B" w:rsidRPr="00843224" w:rsidRDefault="00D24D9B"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4BAC014D" w14:textId="498DF681" w:rsidR="00D24D9B" w:rsidRPr="00D24D9B" w:rsidRDefault="00D24D9B" w:rsidP="00D24D9B">
            <w:pPr>
              <w:snapToGrid w:val="0"/>
              <w:spacing w:line="100" w:lineRule="atLeast"/>
              <w:rPr>
                <w:rFonts w:eastAsia="Calibri"/>
                <w:b/>
                <w:bCs/>
                <w:color w:val="000000"/>
                <w:highlight w:val="yellow"/>
                <w:lang w:val="lt-LT"/>
              </w:rPr>
            </w:pPr>
            <w:r w:rsidRPr="00843224">
              <w:rPr>
                <w:rFonts w:eastAsia="Calibri"/>
                <w:b/>
                <w:bCs/>
                <w:color w:val="000000"/>
                <w:lang w:val="lt-LT"/>
              </w:rPr>
              <w:t>Šiukšliavežys IVECO valst. Nr. KMJ479</w:t>
            </w:r>
            <w:r w:rsidRPr="00843224">
              <w:rPr>
                <w:rFonts w:eastAsia="Calibri"/>
                <w:color w:val="000000"/>
                <w:lang w:val="lt-LT"/>
              </w:rPr>
              <w:t xml:space="preserve">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20BAB2CD" w14:textId="381170BE" w:rsidR="00D24D9B" w:rsidRPr="00591273" w:rsidRDefault="00D24D9B"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356A356B" w14:textId="77777777" w:rsidR="00D24D9B" w:rsidRPr="00591273" w:rsidRDefault="00D24D9B"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469026A2" w14:textId="77777777" w:rsidR="00D24D9B" w:rsidRPr="00716564" w:rsidRDefault="00D24D9B" w:rsidP="00D24D9B">
            <w:pPr>
              <w:suppressLineNumbers/>
              <w:snapToGrid w:val="0"/>
              <w:spacing w:line="200" w:lineRule="atLeast"/>
              <w:jc w:val="center"/>
              <w:rPr>
                <w:rFonts w:eastAsia="Calibri"/>
                <w:lang w:val="lt-LT"/>
              </w:rPr>
            </w:pPr>
          </w:p>
        </w:tc>
      </w:tr>
      <w:tr w:rsidR="00D24D9B" w:rsidRPr="00716564" w14:paraId="2ADB8C78" w14:textId="77777777" w:rsidTr="00305943">
        <w:trPr>
          <w:trHeight w:val="493"/>
        </w:trPr>
        <w:tc>
          <w:tcPr>
            <w:tcW w:w="386" w:type="pct"/>
            <w:tcBorders>
              <w:left w:val="single" w:sz="4" w:space="0" w:color="000000"/>
              <w:bottom w:val="single" w:sz="4" w:space="0" w:color="000000"/>
            </w:tcBorders>
            <w:shd w:val="clear" w:color="auto" w:fill="auto"/>
            <w:vAlign w:val="center"/>
          </w:tcPr>
          <w:p w14:paraId="4E4E2170" w14:textId="77777777" w:rsidR="00D24D9B" w:rsidRPr="00843224" w:rsidRDefault="00D24D9B" w:rsidP="00D24D9B">
            <w:pPr>
              <w:pStyle w:val="ListParagraph"/>
              <w:numPr>
                <w:ilvl w:val="0"/>
                <w:numId w:val="24"/>
              </w:numPr>
              <w:snapToGrid w:val="0"/>
              <w:spacing w:after="200" w:line="276" w:lineRule="auto"/>
              <w:rPr>
                <w:sz w:val="24"/>
                <w:szCs w:val="24"/>
              </w:rPr>
            </w:pPr>
          </w:p>
        </w:tc>
        <w:tc>
          <w:tcPr>
            <w:tcW w:w="2828" w:type="pct"/>
            <w:tcBorders>
              <w:left w:val="single" w:sz="4" w:space="0" w:color="000000"/>
              <w:bottom w:val="single" w:sz="4" w:space="0" w:color="000000"/>
            </w:tcBorders>
            <w:shd w:val="clear" w:color="auto" w:fill="auto"/>
            <w:vAlign w:val="center"/>
          </w:tcPr>
          <w:p w14:paraId="2665ADD7" w14:textId="6636941E" w:rsidR="00D24D9B" w:rsidRPr="00D24D9B" w:rsidRDefault="00D24D9B" w:rsidP="00D24D9B">
            <w:pPr>
              <w:snapToGrid w:val="0"/>
              <w:spacing w:line="100" w:lineRule="atLeast"/>
              <w:rPr>
                <w:rFonts w:eastAsia="Calibri"/>
                <w:b/>
                <w:bCs/>
                <w:color w:val="000000"/>
                <w:highlight w:val="yellow"/>
                <w:lang w:val="lt-LT"/>
              </w:rPr>
            </w:pPr>
            <w:r w:rsidRPr="00843224">
              <w:rPr>
                <w:rFonts w:eastAsia="Calibri"/>
                <w:b/>
                <w:bCs/>
                <w:color w:val="000000"/>
                <w:lang w:val="lt-LT"/>
              </w:rPr>
              <w:t>Šiukšliavežys IVECO S-Way valst. Nr. MC</w:t>
            </w:r>
            <w:r w:rsidRPr="00843224">
              <w:rPr>
                <w:rFonts w:eastAsia="Calibri"/>
                <w:b/>
                <w:bCs/>
                <w:color w:val="000000"/>
              </w:rPr>
              <w:t>I598</w:t>
            </w:r>
            <w:r w:rsidRPr="00843224">
              <w:rPr>
                <w:rFonts w:eastAsia="Calibri"/>
                <w:color w:val="000000"/>
                <w:lang w:val="lt-LT"/>
              </w:rPr>
              <w:t xml:space="preserve">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25CAD704" w14:textId="177E13BA" w:rsidR="00D24D9B" w:rsidRPr="00DF6BA6" w:rsidRDefault="00843224"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71A779FC" w14:textId="77777777" w:rsidR="00D24D9B" w:rsidRPr="00591273" w:rsidRDefault="00D24D9B"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40FFA7F7" w14:textId="77777777" w:rsidR="00D24D9B" w:rsidRPr="00716564" w:rsidRDefault="00D24D9B" w:rsidP="00D24D9B">
            <w:pPr>
              <w:suppressLineNumbers/>
              <w:snapToGrid w:val="0"/>
              <w:spacing w:line="200" w:lineRule="atLeast"/>
              <w:jc w:val="center"/>
              <w:rPr>
                <w:rFonts w:eastAsia="Calibri"/>
                <w:lang w:val="lt-LT"/>
              </w:rPr>
            </w:pPr>
          </w:p>
        </w:tc>
      </w:tr>
      <w:tr w:rsidR="00D24D9B" w:rsidRPr="00716564" w14:paraId="38F24892" w14:textId="77777777" w:rsidTr="00305943">
        <w:trPr>
          <w:trHeight w:val="493"/>
        </w:trPr>
        <w:tc>
          <w:tcPr>
            <w:tcW w:w="386" w:type="pct"/>
            <w:tcBorders>
              <w:left w:val="single" w:sz="4" w:space="0" w:color="000000"/>
              <w:bottom w:val="single" w:sz="4" w:space="0" w:color="000000"/>
            </w:tcBorders>
            <w:shd w:val="clear" w:color="auto" w:fill="auto"/>
            <w:vAlign w:val="center"/>
          </w:tcPr>
          <w:p w14:paraId="6A5C753F" w14:textId="77777777" w:rsidR="00D24D9B" w:rsidRPr="00843224" w:rsidRDefault="00D24D9B" w:rsidP="00D24D9B">
            <w:pPr>
              <w:pStyle w:val="ListParagraph"/>
              <w:numPr>
                <w:ilvl w:val="0"/>
                <w:numId w:val="24"/>
              </w:numPr>
              <w:snapToGrid w:val="0"/>
              <w:spacing w:after="200" w:line="276" w:lineRule="auto"/>
              <w:rPr>
                <w:sz w:val="24"/>
                <w:szCs w:val="24"/>
                <w:lang w:val="en-US"/>
              </w:rPr>
            </w:pPr>
          </w:p>
        </w:tc>
        <w:tc>
          <w:tcPr>
            <w:tcW w:w="2828" w:type="pct"/>
            <w:tcBorders>
              <w:left w:val="single" w:sz="4" w:space="0" w:color="000000"/>
              <w:bottom w:val="single" w:sz="4" w:space="0" w:color="000000"/>
            </w:tcBorders>
            <w:shd w:val="clear" w:color="auto" w:fill="auto"/>
            <w:vAlign w:val="center"/>
          </w:tcPr>
          <w:p w14:paraId="780AD025" w14:textId="5B91445B" w:rsidR="00D24D9B" w:rsidRPr="00D24D9B" w:rsidRDefault="00843224" w:rsidP="00D24D9B">
            <w:pPr>
              <w:snapToGrid w:val="0"/>
              <w:spacing w:line="100" w:lineRule="atLeast"/>
              <w:rPr>
                <w:rFonts w:eastAsia="Calibri"/>
                <w:b/>
                <w:bCs/>
                <w:color w:val="000000"/>
                <w:highlight w:val="yellow"/>
                <w:lang w:val="lt-LT"/>
              </w:rPr>
            </w:pPr>
            <w:r w:rsidRPr="00843224">
              <w:rPr>
                <w:rFonts w:eastAsia="Calibri"/>
                <w:b/>
                <w:bCs/>
                <w:color w:val="000000"/>
                <w:lang w:val="lt-LT"/>
              </w:rPr>
              <w:t xml:space="preserve">Šiukšliavežys SCANIA P360 valst. Nr. MUA647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51E01F9D" w14:textId="5AC7818A" w:rsidR="00D24D9B" w:rsidRPr="00DF6BA6" w:rsidRDefault="00843224"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1E29B3C3" w14:textId="77777777" w:rsidR="00D24D9B" w:rsidRPr="00591273" w:rsidRDefault="00D24D9B"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40E1FEA1" w14:textId="77777777" w:rsidR="00D24D9B" w:rsidRPr="00716564" w:rsidRDefault="00D24D9B" w:rsidP="00D24D9B">
            <w:pPr>
              <w:suppressLineNumbers/>
              <w:snapToGrid w:val="0"/>
              <w:spacing w:line="200" w:lineRule="atLeast"/>
              <w:jc w:val="center"/>
              <w:rPr>
                <w:rFonts w:eastAsia="Calibri"/>
                <w:lang w:val="lt-LT"/>
              </w:rPr>
            </w:pPr>
          </w:p>
        </w:tc>
      </w:tr>
      <w:tr w:rsidR="00D24D9B" w:rsidRPr="00716564" w14:paraId="5B56FC96" w14:textId="77777777" w:rsidTr="00305943">
        <w:trPr>
          <w:trHeight w:val="493"/>
        </w:trPr>
        <w:tc>
          <w:tcPr>
            <w:tcW w:w="386" w:type="pct"/>
            <w:tcBorders>
              <w:left w:val="single" w:sz="4" w:space="0" w:color="000000"/>
              <w:bottom w:val="single" w:sz="4" w:space="0" w:color="000000"/>
            </w:tcBorders>
            <w:shd w:val="clear" w:color="auto" w:fill="auto"/>
            <w:vAlign w:val="center"/>
          </w:tcPr>
          <w:p w14:paraId="26B4C657" w14:textId="77777777" w:rsidR="00D24D9B" w:rsidRPr="00843224" w:rsidRDefault="00D24D9B" w:rsidP="00D24D9B">
            <w:pPr>
              <w:pStyle w:val="ListParagraph"/>
              <w:numPr>
                <w:ilvl w:val="0"/>
                <w:numId w:val="24"/>
              </w:numPr>
              <w:snapToGrid w:val="0"/>
              <w:spacing w:after="200" w:line="276" w:lineRule="auto"/>
              <w:rPr>
                <w:sz w:val="24"/>
                <w:szCs w:val="24"/>
                <w:lang w:val="en-US"/>
              </w:rPr>
            </w:pPr>
          </w:p>
        </w:tc>
        <w:tc>
          <w:tcPr>
            <w:tcW w:w="2828" w:type="pct"/>
            <w:tcBorders>
              <w:left w:val="single" w:sz="4" w:space="0" w:color="000000"/>
              <w:bottom w:val="single" w:sz="4" w:space="0" w:color="000000"/>
            </w:tcBorders>
            <w:shd w:val="clear" w:color="auto" w:fill="auto"/>
            <w:vAlign w:val="center"/>
          </w:tcPr>
          <w:p w14:paraId="0029BC3E" w14:textId="4458C3A1" w:rsidR="00D24D9B" w:rsidRPr="00D24D9B" w:rsidRDefault="00D24D9B" w:rsidP="00D24D9B">
            <w:pPr>
              <w:snapToGrid w:val="0"/>
              <w:spacing w:line="100" w:lineRule="atLeast"/>
              <w:rPr>
                <w:rFonts w:eastAsia="Calibri"/>
                <w:b/>
                <w:bCs/>
                <w:color w:val="000000"/>
                <w:highlight w:val="yellow"/>
                <w:lang w:val="lt-LT"/>
              </w:rPr>
            </w:pPr>
            <w:r w:rsidRPr="00843224">
              <w:rPr>
                <w:rFonts w:eastAsia="Calibri"/>
                <w:b/>
                <w:bCs/>
                <w:color w:val="000000"/>
                <w:lang w:val="lt-LT"/>
              </w:rPr>
              <w:t xml:space="preserve">Traktorius CLASS Arion 650 valst. Nr. G644A </w:t>
            </w:r>
            <w:r w:rsidRPr="00843224">
              <w:rPr>
                <w:rFonts w:eastAsia="Calibri"/>
                <w:bCs/>
                <w:color w:val="000000"/>
                <w:lang w:val="lt-LT"/>
              </w:rPr>
              <w:t xml:space="preserve">transporto priemonės </w:t>
            </w:r>
            <w:r w:rsidRPr="00843224">
              <w:rPr>
                <w:rFonts w:eastAsia="Calibri"/>
                <w:b/>
                <w:bCs/>
                <w:color w:val="000000"/>
                <w:lang w:val="lt-LT"/>
              </w:rPr>
              <w:t>KASKO</w:t>
            </w:r>
            <w:r w:rsidRPr="00843224">
              <w:rPr>
                <w:rFonts w:eastAsia="Calibri"/>
                <w:bCs/>
                <w:color w:val="000000"/>
                <w:lang w:val="lt-LT"/>
              </w:rPr>
              <w:t xml:space="preserve"> draudimas</w:t>
            </w:r>
          </w:p>
        </w:tc>
        <w:tc>
          <w:tcPr>
            <w:tcW w:w="550" w:type="pct"/>
            <w:tcBorders>
              <w:left w:val="single" w:sz="4" w:space="0" w:color="000000"/>
              <w:bottom w:val="single" w:sz="4" w:space="0" w:color="000000"/>
            </w:tcBorders>
            <w:shd w:val="clear" w:color="auto" w:fill="auto"/>
            <w:vAlign w:val="center"/>
          </w:tcPr>
          <w:p w14:paraId="5C2758AF" w14:textId="32C1631A" w:rsidR="00D24D9B" w:rsidRPr="00DF6BA6" w:rsidRDefault="00843224" w:rsidP="00D24D9B">
            <w:pPr>
              <w:snapToGrid w:val="0"/>
              <w:spacing w:line="100" w:lineRule="atLeast"/>
              <w:rPr>
                <w:rFonts w:eastAsia="Calibri"/>
                <w:lang w:val="lt-LT"/>
              </w:rPr>
            </w:pPr>
            <w:r w:rsidRPr="00DF6BA6">
              <w:rPr>
                <w:rFonts w:eastAsia="Calibri"/>
                <w:lang w:val="lt-LT"/>
              </w:rPr>
              <w:t>12 mėn.</w:t>
            </w:r>
          </w:p>
        </w:tc>
        <w:tc>
          <w:tcPr>
            <w:tcW w:w="611" w:type="pct"/>
            <w:tcBorders>
              <w:left w:val="single" w:sz="4" w:space="0" w:color="000000"/>
              <w:bottom w:val="single" w:sz="4" w:space="0" w:color="000000"/>
            </w:tcBorders>
          </w:tcPr>
          <w:p w14:paraId="6C821A53" w14:textId="77777777" w:rsidR="00D24D9B" w:rsidRPr="00591273" w:rsidRDefault="00D24D9B" w:rsidP="00D24D9B">
            <w:pPr>
              <w:suppressLineNumbers/>
              <w:snapToGrid w:val="0"/>
              <w:spacing w:line="200" w:lineRule="atLeast"/>
              <w:jc w:val="center"/>
              <w:rPr>
                <w:rFonts w:eastAsia="Calibri"/>
                <w:highlight w:val="yellow"/>
                <w:lang w:val="lt-LT"/>
              </w:rPr>
            </w:pPr>
          </w:p>
        </w:tc>
        <w:tc>
          <w:tcPr>
            <w:tcW w:w="625" w:type="pct"/>
            <w:tcBorders>
              <w:left w:val="single" w:sz="4" w:space="0" w:color="000000"/>
              <w:bottom w:val="single" w:sz="4" w:space="0" w:color="000000"/>
              <w:right w:val="single" w:sz="4" w:space="0" w:color="000000"/>
            </w:tcBorders>
            <w:shd w:val="clear" w:color="auto" w:fill="auto"/>
          </w:tcPr>
          <w:p w14:paraId="5638C7D4" w14:textId="77777777" w:rsidR="00D24D9B" w:rsidRPr="00716564" w:rsidRDefault="00D24D9B" w:rsidP="00D24D9B">
            <w:pPr>
              <w:suppressLineNumbers/>
              <w:snapToGrid w:val="0"/>
              <w:spacing w:line="200" w:lineRule="atLeast"/>
              <w:jc w:val="center"/>
              <w:rPr>
                <w:rFonts w:eastAsia="Calibri"/>
                <w:lang w:val="lt-LT"/>
              </w:rPr>
            </w:pPr>
          </w:p>
        </w:tc>
      </w:tr>
      <w:tr w:rsidR="00CF33D3" w:rsidRPr="00716564" w14:paraId="38C0FD8B" w14:textId="77777777" w:rsidTr="00305943">
        <w:trPr>
          <w:trHeight w:val="547"/>
        </w:trPr>
        <w:tc>
          <w:tcPr>
            <w:tcW w:w="3764" w:type="pct"/>
            <w:gridSpan w:val="3"/>
            <w:tcBorders>
              <w:top w:val="single" w:sz="4" w:space="0" w:color="000000"/>
              <w:left w:val="single" w:sz="4" w:space="0" w:color="000000"/>
              <w:bottom w:val="single" w:sz="4" w:space="0" w:color="000000"/>
            </w:tcBorders>
            <w:shd w:val="clear" w:color="auto" w:fill="auto"/>
            <w:vAlign w:val="center"/>
          </w:tcPr>
          <w:p w14:paraId="48CC1C87" w14:textId="77777777" w:rsidR="00CF33D3" w:rsidRPr="00591273" w:rsidRDefault="00CF33D3" w:rsidP="00CF33D3">
            <w:pPr>
              <w:snapToGrid w:val="0"/>
              <w:spacing w:line="200" w:lineRule="atLeast"/>
              <w:jc w:val="right"/>
              <w:rPr>
                <w:rFonts w:eastAsia="Calibri"/>
                <w:b/>
                <w:bCs/>
                <w:lang w:val="lt-LT"/>
              </w:rPr>
            </w:pPr>
            <w:r w:rsidRPr="00591273">
              <w:rPr>
                <w:b/>
                <w:bCs/>
                <w:color w:val="000000"/>
                <w:lang w:val="lt-LT"/>
              </w:rPr>
              <w:t>Bendra pasiūlymo suma, Eur</w:t>
            </w:r>
          </w:p>
        </w:tc>
        <w:tc>
          <w:tcPr>
            <w:tcW w:w="611" w:type="pct"/>
            <w:tcBorders>
              <w:top w:val="single" w:sz="4" w:space="0" w:color="000000"/>
              <w:left w:val="single" w:sz="4" w:space="0" w:color="000000"/>
              <w:bottom w:val="single" w:sz="4" w:space="0" w:color="000000"/>
            </w:tcBorders>
          </w:tcPr>
          <w:p w14:paraId="596F4587" w14:textId="77777777" w:rsidR="00CF33D3" w:rsidRPr="00716564" w:rsidRDefault="00CF33D3" w:rsidP="00CF33D3">
            <w:pPr>
              <w:snapToGrid w:val="0"/>
              <w:spacing w:line="200" w:lineRule="atLeast"/>
              <w:jc w:val="right"/>
              <w:rPr>
                <w:rFonts w:eastAsia="Calibri"/>
                <w:lang w:val="lt-LT"/>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B27C2" w14:textId="77777777" w:rsidR="00CF33D3" w:rsidRPr="00716564" w:rsidRDefault="00CF33D3" w:rsidP="00CF33D3">
            <w:pPr>
              <w:snapToGrid w:val="0"/>
              <w:spacing w:line="200" w:lineRule="atLeast"/>
              <w:jc w:val="right"/>
              <w:rPr>
                <w:rFonts w:eastAsia="Calibri"/>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lastRenderedPageBreak/>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1"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3"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7"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18"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9"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1"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2"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4"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27"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27"/>
  </w:num>
  <w:num w:numId="2" w16cid:durableId="179704920">
    <w:abstractNumId w:val="5"/>
  </w:num>
  <w:num w:numId="3" w16cid:durableId="288047984">
    <w:abstractNumId w:val="11"/>
  </w:num>
  <w:num w:numId="4" w16cid:durableId="396324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0"/>
  </w:num>
  <w:num w:numId="6" w16cid:durableId="200169443">
    <w:abstractNumId w:val="0"/>
  </w:num>
  <w:num w:numId="7" w16cid:durableId="1867712267">
    <w:abstractNumId w:val="24"/>
  </w:num>
  <w:num w:numId="8" w16cid:durableId="770011991">
    <w:abstractNumId w:val="28"/>
  </w:num>
  <w:num w:numId="9" w16cid:durableId="147213089">
    <w:abstractNumId w:val="26"/>
  </w:num>
  <w:num w:numId="10" w16cid:durableId="2045904763">
    <w:abstractNumId w:val="23"/>
  </w:num>
  <w:num w:numId="11" w16cid:durableId="783768776">
    <w:abstractNumId w:val="16"/>
  </w:num>
  <w:num w:numId="12" w16cid:durableId="411969772">
    <w:abstractNumId w:val="6"/>
  </w:num>
  <w:num w:numId="13" w16cid:durableId="2127919054">
    <w:abstractNumId w:val="18"/>
  </w:num>
  <w:num w:numId="14" w16cid:durableId="860320129">
    <w:abstractNumId w:val="8"/>
  </w:num>
  <w:num w:numId="15" w16cid:durableId="1120149543">
    <w:abstractNumId w:val="20"/>
  </w:num>
  <w:num w:numId="16" w16cid:durableId="442072724">
    <w:abstractNumId w:val="12"/>
  </w:num>
  <w:num w:numId="17" w16cid:durableId="1022051142">
    <w:abstractNumId w:val="21"/>
  </w:num>
  <w:num w:numId="18" w16cid:durableId="1670063299">
    <w:abstractNumId w:val="22"/>
  </w:num>
  <w:num w:numId="19" w16cid:durableId="362824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3"/>
  </w:num>
  <w:num w:numId="22" w16cid:durableId="340551520">
    <w:abstractNumId w:val="4"/>
    <w:lvlOverride w:ilvl="0">
      <w:startOverride w:val="1"/>
    </w:lvlOverride>
  </w:num>
  <w:num w:numId="23" w16cid:durableId="16859413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5"/>
  </w:num>
  <w:num w:numId="25" w16cid:durableId="1762140388">
    <w:abstractNumId w:val="27"/>
  </w:num>
  <w:num w:numId="26" w16cid:durableId="183597907">
    <w:abstractNumId w:val="7"/>
  </w:num>
  <w:num w:numId="27" w16cid:durableId="264770556">
    <w:abstractNumId w:val="25"/>
  </w:num>
  <w:num w:numId="28" w16cid:durableId="124224990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5297"/>
    <w:rsid w:val="000103D0"/>
    <w:rsid w:val="00011028"/>
    <w:rsid w:val="00017C9E"/>
    <w:rsid w:val="00020117"/>
    <w:rsid w:val="00021130"/>
    <w:rsid w:val="00022DA9"/>
    <w:rsid w:val="0002734C"/>
    <w:rsid w:val="0003196A"/>
    <w:rsid w:val="00032E31"/>
    <w:rsid w:val="00034B59"/>
    <w:rsid w:val="00040A9D"/>
    <w:rsid w:val="00046B7D"/>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E0181"/>
    <w:rsid w:val="000E45A1"/>
    <w:rsid w:val="000E5FCA"/>
    <w:rsid w:val="000E643B"/>
    <w:rsid w:val="000E7D67"/>
    <w:rsid w:val="000F0D8E"/>
    <w:rsid w:val="000F0E1D"/>
    <w:rsid w:val="000F2786"/>
    <w:rsid w:val="000F4F6D"/>
    <w:rsid w:val="000F51AA"/>
    <w:rsid w:val="00105D76"/>
    <w:rsid w:val="00107164"/>
    <w:rsid w:val="00107D0D"/>
    <w:rsid w:val="00112A60"/>
    <w:rsid w:val="00112B98"/>
    <w:rsid w:val="00112EBA"/>
    <w:rsid w:val="00113FE1"/>
    <w:rsid w:val="00121C18"/>
    <w:rsid w:val="0012726F"/>
    <w:rsid w:val="001307B3"/>
    <w:rsid w:val="00130DDD"/>
    <w:rsid w:val="00131066"/>
    <w:rsid w:val="00131817"/>
    <w:rsid w:val="00131AF7"/>
    <w:rsid w:val="001322CD"/>
    <w:rsid w:val="00137135"/>
    <w:rsid w:val="00143A19"/>
    <w:rsid w:val="00146365"/>
    <w:rsid w:val="0015006C"/>
    <w:rsid w:val="001567CA"/>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1D82"/>
    <w:rsid w:val="00202303"/>
    <w:rsid w:val="00202624"/>
    <w:rsid w:val="00202910"/>
    <w:rsid w:val="0020348F"/>
    <w:rsid w:val="002047F1"/>
    <w:rsid w:val="00204DB1"/>
    <w:rsid w:val="00205379"/>
    <w:rsid w:val="00205F34"/>
    <w:rsid w:val="0021392B"/>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82F7F"/>
    <w:rsid w:val="00283925"/>
    <w:rsid w:val="00285AE9"/>
    <w:rsid w:val="00295369"/>
    <w:rsid w:val="002955A5"/>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6913"/>
    <w:rsid w:val="002E7765"/>
    <w:rsid w:val="002E7D66"/>
    <w:rsid w:val="002F7FD7"/>
    <w:rsid w:val="00300059"/>
    <w:rsid w:val="00302854"/>
    <w:rsid w:val="00303222"/>
    <w:rsid w:val="00303E8C"/>
    <w:rsid w:val="0030579A"/>
    <w:rsid w:val="00305943"/>
    <w:rsid w:val="003173A8"/>
    <w:rsid w:val="00326437"/>
    <w:rsid w:val="0032794E"/>
    <w:rsid w:val="00340AC5"/>
    <w:rsid w:val="00340C88"/>
    <w:rsid w:val="00341183"/>
    <w:rsid w:val="00341EE5"/>
    <w:rsid w:val="0034450A"/>
    <w:rsid w:val="003522DE"/>
    <w:rsid w:val="00353167"/>
    <w:rsid w:val="0036072B"/>
    <w:rsid w:val="00361024"/>
    <w:rsid w:val="00361A1B"/>
    <w:rsid w:val="00362020"/>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5159"/>
    <w:rsid w:val="003D0DCA"/>
    <w:rsid w:val="003D15D6"/>
    <w:rsid w:val="003D17EF"/>
    <w:rsid w:val="003D7E78"/>
    <w:rsid w:val="003E2E1A"/>
    <w:rsid w:val="003E6EF6"/>
    <w:rsid w:val="003F1CF1"/>
    <w:rsid w:val="003F3669"/>
    <w:rsid w:val="003F3C80"/>
    <w:rsid w:val="003F5AEB"/>
    <w:rsid w:val="00401682"/>
    <w:rsid w:val="00411714"/>
    <w:rsid w:val="004127C7"/>
    <w:rsid w:val="004174D4"/>
    <w:rsid w:val="00421CC8"/>
    <w:rsid w:val="00424399"/>
    <w:rsid w:val="00425601"/>
    <w:rsid w:val="00426745"/>
    <w:rsid w:val="00426D93"/>
    <w:rsid w:val="00430884"/>
    <w:rsid w:val="00437A3C"/>
    <w:rsid w:val="004407DB"/>
    <w:rsid w:val="004430C0"/>
    <w:rsid w:val="00445744"/>
    <w:rsid w:val="00454CB8"/>
    <w:rsid w:val="004551F6"/>
    <w:rsid w:val="00460106"/>
    <w:rsid w:val="00460BCA"/>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7CCF"/>
    <w:rsid w:val="004B4573"/>
    <w:rsid w:val="004B5DCE"/>
    <w:rsid w:val="004B6FEA"/>
    <w:rsid w:val="004C30E0"/>
    <w:rsid w:val="004C71C0"/>
    <w:rsid w:val="004D1B02"/>
    <w:rsid w:val="004D2213"/>
    <w:rsid w:val="004D484B"/>
    <w:rsid w:val="004E149C"/>
    <w:rsid w:val="004E7493"/>
    <w:rsid w:val="004F43AA"/>
    <w:rsid w:val="0050026F"/>
    <w:rsid w:val="00501A16"/>
    <w:rsid w:val="0050314C"/>
    <w:rsid w:val="005111CA"/>
    <w:rsid w:val="005113A1"/>
    <w:rsid w:val="005121B3"/>
    <w:rsid w:val="0051475F"/>
    <w:rsid w:val="0052253A"/>
    <w:rsid w:val="00522F41"/>
    <w:rsid w:val="0052353A"/>
    <w:rsid w:val="0052470A"/>
    <w:rsid w:val="00524C23"/>
    <w:rsid w:val="00533C60"/>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600101"/>
    <w:rsid w:val="0060283B"/>
    <w:rsid w:val="00605D53"/>
    <w:rsid w:val="006074F3"/>
    <w:rsid w:val="006247D2"/>
    <w:rsid w:val="00625094"/>
    <w:rsid w:val="00625D3D"/>
    <w:rsid w:val="00626518"/>
    <w:rsid w:val="00636328"/>
    <w:rsid w:val="006407CC"/>
    <w:rsid w:val="00652A3F"/>
    <w:rsid w:val="006546C8"/>
    <w:rsid w:val="00654A39"/>
    <w:rsid w:val="00654A58"/>
    <w:rsid w:val="00655BB6"/>
    <w:rsid w:val="00660C23"/>
    <w:rsid w:val="0066367B"/>
    <w:rsid w:val="00664DF7"/>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1326"/>
    <w:rsid w:val="006B2FA4"/>
    <w:rsid w:val="006B43C0"/>
    <w:rsid w:val="006C0C1B"/>
    <w:rsid w:val="006C20A0"/>
    <w:rsid w:val="006C73C7"/>
    <w:rsid w:val="006D3AED"/>
    <w:rsid w:val="006D3AF5"/>
    <w:rsid w:val="006F0315"/>
    <w:rsid w:val="006F1F25"/>
    <w:rsid w:val="006F261A"/>
    <w:rsid w:val="006F2750"/>
    <w:rsid w:val="006F5279"/>
    <w:rsid w:val="006F7618"/>
    <w:rsid w:val="00702C47"/>
    <w:rsid w:val="00704FB7"/>
    <w:rsid w:val="00706839"/>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AD8"/>
    <w:rsid w:val="00761BDB"/>
    <w:rsid w:val="00766211"/>
    <w:rsid w:val="00770B75"/>
    <w:rsid w:val="00776255"/>
    <w:rsid w:val="007768B9"/>
    <w:rsid w:val="00784D2B"/>
    <w:rsid w:val="007871DA"/>
    <w:rsid w:val="007A0ABA"/>
    <w:rsid w:val="007A44B0"/>
    <w:rsid w:val="007C03F6"/>
    <w:rsid w:val="007C0E1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817BF"/>
    <w:rsid w:val="00885161"/>
    <w:rsid w:val="00896923"/>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21413"/>
    <w:rsid w:val="00921CC4"/>
    <w:rsid w:val="0092236E"/>
    <w:rsid w:val="009248AD"/>
    <w:rsid w:val="00924A32"/>
    <w:rsid w:val="00925FCB"/>
    <w:rsid w:val="009316BB"/>
    <w:rsid w:val="00935C8B"/>
    <w:rsid w:val="009367BA"/>
    <w:rsid w:val="00936941"/>
    <w:rsid w:val="00943113"/>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5767"/>
    <w:rsid w:val="00995BFA"/>
    <w:rsid w:val="009A4C3E"/>
    <w:rsid w:val="009B05F9"/>
    <w:rsid w:val="009B62E1"/>
    <w:rsid w:val="009B6840"/>
    <w:rsid w:val="009C59B6"/>
    <w:rsid w:val="009D12FD"/>
    <w:rsid w:val="009D1D74"/>
    <w:rsid w:val="009D5CCC"/>
    <w:rsid w:val="009E0CE6"/>
    <w:rsid w:val="009E5B68"/>
    <w:rsid w:val="009F086C"/>
    <w:rsid w:val="009F12BE"/>
    <w:rsid w:val="00A063F4"/>
    <w:rsid w:val="00A121CD"/>
    <w:rsid w:val="00A2567D"/>
    <w:rsid w:val="00A309D9"/>
    <w:rsid w:val="00A345F5"/>
    <w:rsid w:val="00A34F66"/>
    <w:rsid w:val="00A34FE4"/>
    <w:rsid w:val="00A37353"/>
    <w:rsid w:val="00A5020F"/>
    <w:rsid w:val="00A52550"/>
    <w:rsid w:val="00A53B75"/>
    <w:rsid w:val="00A55DC6"/>
    <w:rsid w:val="00A674C1"/>
    <w:rsid w:val="00A709DA"/>
    <w:rsid w:val="00A81C53"/>
    <w:rsid w:val="00A8219C"/>
    <w:rsid w:val="00A9056A"/>
    <w:rsid w:val="00A930C6"/>
    <w:rsid w:val="00A93C4B"/>
    <w:rsid w:val="00AA0236"/>
    <w:rsid w:val="00AA4ACD"/>
    <w:rsid w:val="00AA4BFA"/>
    <w:rsid w:val="00AA790B"/>
    <w:rsid w:val="00AB1139"/>
    <w:rsid w:val="00AB1A2B"/>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3014B"/>
    <w:rsid w:val="00B30CB8"/>
    <w:rsid w:val="00B344B2"/>
    <w:rsid w:val="00B47CA7"/>
    <w:rsid w:val="00B52583"/>
    <w:rsid w:val="00B5508F"/>
    <w:rsid w:val="00B57201"/>
    <w:rsid w:val="00B6344F"/>
    <w:rsid w:val="00B63712"/>
    <w:rsid w:val="00B64D14"/>
    <w:rsid w:val="00B658FF"/>
    <w:rsid w:val="00B65D05"/>
    <w:rsid w:val="00B71CA3"/>
    <w:rsid w:val="00B740B3"/>
    <w:rsid w:val="00B82807"/>
    <w:rsid w:val="00B91C1F"/>
    <w:rsid w:val="00B93823"/>
    <w:rsid w:val="00B93EE2"/>
    <w:rsid w:val="00BA1265"/>
    <w:rsid w:val="00BA4133"/>
    <w:rsid w:val="00BA46FF"/>
    <w:rsid w:val="00BA5E02"/>
    <w:rsid w:val="00BA6EE9"/>
    <w:rsid w:val="00BB2875"/>
    <w:rsid w:val="00BB552C"/>
    <w:rsid w:val="00BB7F6F"/>
    <w:rsid w:val="00BC33E5"/>
    <w:rsid w:val="00BC422D"/>
    <w:rsid w:val="00BD66D9"/>
    <w:rsid w:val="00BE3064"/>
    <w:rsid w:val="00BE37FA"/>
    <w:rsid w:val="00BE70D4"/>
    <w:rsid w:val="00BF2F69"/>
    <w:rsid w:val="00BF7B19"/>
    <w:rsid w:val="00C07A0D"/>
    <w:rsid w:val="00C11997"/>
    <w:rsid w:val="00C134FE"/>
    <w:rsid w:val="00C144AF"/>
    <w:rsid w:val="00C24C09"/>
    <w:rsid w:val="00C25B2F"/>
    <w:rsid w:val="00C27C66"/>
    <w:rsid w:val="00C30A5B"/>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7EE4"/>
    <w:rsid w:val="00CB2A50"/>
    <w:rsid w:val="00CB501D"/>
    <w:rsid w:val="00CC0443"/>
    <w:rsid w:val="00CC25EC"/>
    <w:rsid w:val="00CC3540"/>
    <w:rsid w:val="00CC7969"/>
    <w:rsid w:val="00CD0A6B"/>
    <w:rsid w:val="00CD0D48"/>
    <w:rsid w:val="00CD70EC"/>
    <w:rsid w:val="00CD721C"/>
    <w:rsid w:val="00CE3B1E"/>
    <w:rsid w:val="00CF33D3"/>
    <w:rsid w:val="00CF3EB6"/>
    <w:rsid w:val="00CF4F9E"/>
    <w:rsid w:val="00CF5765"/>
    <w:rsid w:val="00D000CB"/>
    <w:rsid w:val="00D00408"/>
    <w:rsid w:val="00D018BB"/>
    <w:rsid w:val="00D029B5"/>
    <w:rsid w:val="00D1152A"/>
    <w:rsid w:val="00D14D3B"/>
    <w:rsid w:val="00D168EF"/>
    <w:rsid w:val="00D200AC"/>
    <w:rsid w:val="00D20E87"/>
    <w:rsid w:val="00D216EC"/>
    <w:rsid w:val="00D24D9B"/>
    <w:rsid w:val="00D33832"/>
    <w:rsid w:val="00D35A11"/>
    <w:rsid w:val="00D419BF"/>
    <w:rsid w:val="00D4585F"/>
    <w:rsid w:val="00D45D30"/>
    <w:rsid w:val="00D478F8"/>
    <w:rsid w:val="00D47C67"/>
    <w:rsid w:val="00D53B76"/>
    <w:rsid w:val="00D54C34"/>
    <w:rsid w:val="00D573E9"/>
    <w:rsid w:val="00D604BA"/>
    <w:rsid w:val="00D63768"/>
    <w:rsid w:val="00D64ED5"/>
    <w:rsid w:val="00D65007"/>
    <w:rsid w:val="00D67A4E"/>
    <w:rsid w:val="00D75012"/>
    <w:rsid w:val="00D81053"/>
    <w:rsid w:val="00D82EE2"/>
    <w:rsid w:val="00D9447A"/>
    <w:rsid w:val="00D95734"/>
    <w:rsid w:val="00DA0798"/>
    <w:rsid w:val="00DA2EC1"/>
    <w:rsid w:val="00DA358D"/>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2DF7"/>
    <w:rsid w:val="00E531EF"/>
    <w:rsid w:val="00E5523B"/>
    <w:rsid w:val="00E63714"/>
    <w:rsid w:val="00E66CEE"/>
    <w:rsid w:val="00E70830"/>
    <w:rsid w:val="00E70B06"/>
    <w:rsid w:val="00E71E66"/>
    <w:rsid w:val="00E76A1D"/>
    <w:rsid w:val="00E84CEF"/>
    <w:rsid w:val="00E87859"/>
    <w:rsid w:val="00E956C9"/>
    <w:rsid w:val="00EA3BB8"/>
    <w:rsid w:val="00EA3D08"/>
    <w:rsid w:val="00EB26D7"/>
    <w:rsid w:val="00EB6AF4"/>
    <w:rsid w:val="00EC0AFB"/>
    <w:rsid w:val="00ED4891"/>
    <w:rsid w:val="00EE1C5E"/>
    <w:rsid w:val="00EF2465"/>
    <w:rsid w:val="00EF64CB"/>
    <w:rsid w:val="00F059DC"/>
    <w:rsid w:val="00F072DC"/>
    <w:rsid w:val="00F14760"/>
    <w:rsid w:val="00F17A72"/>
    <w:rsid w:val="00F25E6A"/>
    <w:rsid w:val="00F27BD6"/>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16</Pages>
  <Words>26636</Words>
  <Characters>15183</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41736</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150</cp:revision>
  <cp:lastPrinted>2014-09-17T08:17:00Z</cp:lastPrinted>
  <dcterms:created xsi:type="dcterms:W3CDTF">2017-03-20T08:51:00Z</dcterms:created>
  <dcterms:modified xsi:type="dcterms:W3CDTF">2025-01-20T13:29:00Z</dcterms:modified>
</cp:coreProperties>
</file>