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D614" w14:textId="77777777" w:rsidR="0082426D" w:rsidRPr="00EB7FC0" w:rsidRDefault="0082426D" w:rsidP="0082426D">
      <w:pPr>
        <w:spacing w:after="0" w:line="240" w:lineRule="auto"/>
        <w:jc w:val="right"/>
        <w:rPr>
          <w:rFonts w:ascii="Arial" w:eastAsia="Times New Roman" w:hAnsi="Arial" w:cs="Arial"/>
          <w:bCs/>
          <w:i/>
          <w:iCs/>
        </w:rPr>
      </w:pPr>
      <w:r w:rsidRPr="00EB7FC0">
        <w:rPr>
          <w:rFonts w:ascii="Arial" w:eastAsia="Times New Roman" w:hAnsi="Arial" w:cs="Arial"/>
          <w:bCs/>
          <w:i/>
          <w:iCs/>
        </w:rPr>
        <w:t xml:space="preserve">Konkretaus pirkimo, atliekamo dinaminės pirkimų sistemos pagrindu, sąlygų </w:t>
      </w:r>
    </w:p>
    <w:p w14:paraId="6F8E9C1F" w14:textId="77777777" w:rsidR="0082426D" w:rsidRPr="00EB7FC0" w:rsidRDefault="0082426D" w:rsidP="0082426D">
      <w:pPr>
        <w:spacing w:after="0" w:line="240" w:lineRule="auto"/>
        <w:jc w:val="right"/>
        <w:rPr>
          <w:rFonts w:ascii="Arial" w:eastAsia="Times New Roman" w:hAnsi="Arial" w:cs="Arial"/>
          <w:bCs/>
          <w:i/>
          <w:iCs/>
        </w:rPr>
      </w:pPr>
      <w:r w:rsidRPr="00EB7FC0">
        <w:rPr>
          <w:rFonts w:ascii="Arial" w:eastAsia="Times New Roman" w:hAnsi="Arial" w:cs="Arial"/>
          <w:bCs/>
          <w:i/>
          <w:iCs/>
        </w:rPr>
        <w:t>priedas Nr. 1 „Techninė specifikacija“</w:t>
      </w:r>
    </w:p>
    <w:p w14:paraId="79BC7D62" w14:textId="072CEF09" w:rsidR="00C71538" w:rsidRPr="00EB7FC0" w:rsidRDefault="00C71538">
      <w:pPr>
        <w:rPr>
          <w:rFonts w:ascii="Arial" w:eastAsia="Calibri" w:hAnsi="Arial" w:cs="Arial"/>
          <w:b/>
          <w:bCs/>
        </w:rPr>
      </w:pPr>
    </w:p>
    <w:p w14:paraId="62D9844E" w14:textId="53DD7EFF" w:rsidR="004A5BDE" w:rsidRPr="00EB7FC0" w:rsidRDefault="00B86484" w:rsidP="00B86484">
      <w:pPr>
        <w:tabs>
          <w:tab w:val="left" w:pos="8137"/>
        </w:tabs>
        <w:spacing w:after="0" w:line="240" w:lineRule="auto"/>
        <w:jc w:val="center"/>
        <w:rPr>
          <w:rFonts w:ascii="Arial" w:eastAsia="Calibri" w:hAnsi="Arial" w:cs="Arial"/>
          <w:b/>
          <w:bCs/>
        </w:rPr>
      </w:pPr>
      <w:r w:rsidRPr="00EB7FC0">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B7FC0">
        <w:rPr>
          <w:rFonts w:ascii="Arial" w:hAnsi="Arial" w:cs="Arial"/>
          <w:color w:val="000000"/>
          <w:shd w:val="clear" w:color="auto" w:fill="FFFFFF"/>
        </w:rPr>
        <w:br/>
      </w:r>
    </w:p>
    <w:p w14:paraId="4DB5964D" w14:textId="77777777" w:rsidR="004A0C48" w:rsidRPr="00EB7FC0" w:rsidRDefault="004A0C48" w:rsidP="0082426D">
      <w:pPr>
        <w:tabs>
          <w:tab w:val="left" w:pos="8137"/>
        </w:tabs>
        <w:spacing w:after="0" w:line="240" w:lineRule="auto"/>
        <w:jc w:val="center"/>
        <w:rPr>
          <w:rFonts w:ascii="Arial" w:eastAsia="Calibri" w:hAnsi="Arial" w:cs="Arial"/>
          <w:b/>
          <w:bCs/>
        </w:rPr>
      </w:pPr>
      <w:r w:rsidRPr="00EB7FC0">
        <w:rPr>
          <w:rFonts w:ascii="Arial" w:eastAsia="Calibri" w:hAnsi="Arial" w:cs="Arial"/>
          <w:b/>
          <w:bCs/>
        </w:rPr>
        <w:t>TECHNINĖ SPECIFIKACIJA</w:t>
      </w:r>
    </w:p>
    <w:p w14:paraId="4A53F7D7" w14:textId="77777777" w:rsidR="004A0C48" w:rsidRPr="00EB7FC0"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EB7F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B7FC0">
        <w:rPr>
          <w:rFonts w:ascii="Arial" w:eastAsia="Calibri" w:hAnsi="Arial" w:cs="Arial"/>
          <w:b/>
        </w:rPr>
        <w:t>SĄVOKOS IR SUTRUMPINIMAI</w:t>
      </w:r>
      <w:r w:rsidR="00B12E41" w:rsidRPr="00EB7FC0">
        <w:rPr>
          <w:rFonts w:ascii="Arial" w:eastAsia="Calibri" w:hAnsi="Arial" w:cs="Arial"/>
          <w:b/>
        </w:rPr>
        <w:t>/ BENDRA INFORMACIJA</w:t>
      </w:r>
    </w:p>
    <w:p w14:paraId="4E75050A" w14:textId="0FAC7B8F" w:rsidR="004A0C48" w:rsidRPr="00EB7F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B7FC0">
        <w:rPr>
          <w:rFonts w:ascii="Arial" w:eastAsia="Calibri" w:hAnsi="Arial" w:cs="Arial"/>
          <w:b/>
        </w:rPr>
        <w:t>Pirkėjas / P</w:t>
      </w:r>
      <w:r w:rsidR="00682323" w:rsidRPr="00EB7FC0">
        <w:rPr>
          <w:rFonts w:ascii="Arial" w:eastAsia="Calibri" w:hAnsi="Arial" w:cs="Arial"/>
          <w:b/>
        </w:rPr>
        <w:t>erkančioji organizacija</w:t>
      </w:r>
      <w:r w:rsidRPr="00EB7FC0">
        <w:rPr>
          <w:rFonts w:ascii="Arial" w:eastAsia="Calibri" w:hAnsi="Arial" w:cs="Arial"/>
          <w:b/>
        </w:rPr>
        <w:t xml:space="preserve"> –</w:t>
      </w:r>
      <w:r w:rsidR="00D42220" w:rsidRPr="00EB7FC0">
        <w:rPr>
          <w:rFonts w:ascii="Arial" w:eastAsia="Calibri" w:hAnsi="Arial" w:cs="Arial"/>
          <w:b/>
        </w:rPr>
        <w:t xml:space="preserve"> </w:t>
      </w:r>
      <w:r w:rsidR="00B06A26" w:rsidRPr="00EB7FC0">
        <w:rPr>
          <w:rFonts w:ascii="Arial" w:eastAsia="Calibri" w:hAnsi="Arial" w:cs="Arial"/>
          <w:b/>
        </w:rPr>
        <w:t>Vilniaus universitetas</w:t>
      </w:r>
      <w:r w:rsidR="00E733C2" w:rsidRPr="00EB7FC0">
        <w:rPr>
          <w:rFonts w:ascii="Arial" w:eastAsia="Calibri" w:hAnsi="Arial" w:cs="Arial"/>
          <w:b/>
        </w:rPr>
        <w:t>.</w:t>
      </w:r>
    </w:p>
    <w:p w14:paraId="7A4F4046" w14:textId="77777777" w:rsidR="004A0C48" w:rsidRPr="00EB7F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B7FC0">
        <w:rPr>
          <w:rFonts w:ascii="Arial" w:eastAsia="Calibri" w:hAnsi="Arial" w:cs="Arial"/>
          <w:b/>
          <w:bCs/>
        </w:rPr>
        <w:t>Tiekėjas</w:t>
      </w:r>
      <w:r w:rsidRPr="00EB7FC0">
        <w:rPr>
          <w:rFonts w:ascii="Arial" w:eastAsia="Calibri" w:hAnsi="Arial" w:cs="Arial"/>
          <w:bCs/>
        </w:rPr>
        <w:t xml:space="preserve"> –</w:t>
      </w:r>
      <w:r w:rsidR="00F83FAA" w:rsidRPr="00EB7FC0">
        <w:rPr>
          <w:rFonts w:ascii="Arial" w:eastAsia="Calibri" w:hAnsi="Arial" w:cs="Arial"/>
          <w:bCs/>
        </w:rPr>
        <w:t xml:space="preserve"> </w:t>
      </w:r>
      <w:r w:rsidR="009A4D65" w:rsidRPr="00EB7FC0">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EB7FC0">
        <w:rPr>
          <w:rFonts w:ascii="Arial" w:eastAsia="Calibri" w:hAnsi="Arial" w:cs="Arial"/>
        </w:rPr>
        <w:t>su kuriuo Pirkėjas sudarys šio Pirkimo</w:t>
      </w:r>
      <w:r w:rsidRPr="00EB7FC0">
        <w:rPr>
          <w:rFonts w:ascii="Arial" w:eastAsia="Calibri" w:hAnsi="Arial" w:cs="Arial"/>
        </w:rPr>
        <w:t xml:space="preserve"> sutartį.</w:t>
      </w:r>
      <w:r w:rsidR="009A4D65" w:rsidRPr="00EB7FC0">
        <w:rPr>
          <w:rFonts w:ascii="Arial" w:hAnsi="Arial" w:cs="Arial"/>
          <w:color w:val="000000"/>
        </w:rPr>
        <w:t xml:space="preserve"> </w:t>
      </w:r>
    </w:p>
    <w:p w14:paraId="4D61AFFF" w14:textId="77777777" w:rsidR="004A0C48" w:rsidRPr="00EB7F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B7FC0">
        <w:rPr>
          <w:rFonts w:ascii="Arial" w:eastAsia="Calibri" w:hAnsi="Arial" w:cs="Arial"/>
          <w:b/>
        </w:rPr>
        <w:t>Sutartis</w:t>
      </w:r>
      <w:r w:rsidRPr="00EB7FC0">
        <w:rPr>
          <w:rFonts w:ascii="Arial" w:eastAsia="Calibri" w:hAnsi="Arial" w:cs="Arial"/>
        </w:rPr>
        <w:t xml:space="preserve"> – </w:t>
      </w:r>
      <w:r w:rsidR="009A4D65" w:rsidRPr="00EB7FC0">
        <w:rPr>
          <w:rFonts w:ascii="Arial" w:eastAsia="Calibri" w:hAnsi="Arial" w:cs="Arial"/>
        </w:rPr>
        <w:t>P</w:t>
      </w:r>
      <w:r w:rsidRPr="00EB7FC0">
        <w:rPr>
          <w:rFonts w:ascii="Arial" w:eastAsia="Calibri" w:hAnsi="Arial" w:cs="Arial"/>
        </w:rPr>
        <w:t>irkimo sutartis, sudaroma tarp Tiekėjo ir Pirkėjo dėl šio Pirkimo objekto.</w:t>
      </w:r>
    </w:p>
    <w:p w14:paraId="37A99923" w14:textId="293FB644" w:rsidR="004A0C48" w:rsidRPr="00EB7FC0"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EB7FC0">
        <w:rPr>
          <w:rFonts w:ascii="Arial" w:eastAsia="Calibri" w:hAnsi="Arial" w:cs="Arial"/>
          <w:b/>
        </w:rPr>
        <w:t>Projektas</w:t>
      </w:r>
      <w:r w:rsidR="00C95D5E" w:rsidRPr="00EB7FC0">
        <w:rPr>
          <w:rFonts w:ascii="Arial" w:eastAsia="Calibri" w:hAnsi="Arial" w:cs="Arial"/>
          <w:i/>
          <w:color w:val="FF0000"/>
        </w:rPr>
        <w:t xml:space="preserve"> </w:t>
      </w:r>
      <w:r w:rsidRPr="00EB7FC0">
        <w:rPr>
          <w:rFonts w:ascii="Arial" w:eastAsia="Calibri" w:hAnsi="Arial" w:cs="Arial"/>
        </w:rPr>
        <w:t>–</w:t>
      </w:r>
      <w:r w:rsidR="00A91073" w:rsidRPr="00EB7FC0">
        <w:rPr>
          <w:rFonts w:ascii="Arial" w:eastAsia="Calibri" w:hAnsi="Arial" w:cs="Arial"/>
        </w:rPr>
        <w:t xml:space="preserve"> </w:t>
      </w:r>
      <w:r w:rsidRPr="00EB7FC0">
        <w:rPr>
          <w:rFonts w:ascii="Arial" w:eastAsia="Calibri" w:hAnsi="Arial" w:cs="Arial"/>
          <w:bCs/>
        </w:rPr>
        <w:t xml:space="preserve">Nr. </w:t>
      </w:r>
      <w:r w:rsidR="00C95D5E" w:rsidRPr="00EB7FC0">
        <w:rPr>
          <w:rFonts w:ascii="Arial" w:hAnsi="Arial" w:cs="Arial"/>
        </w:rPr>
        <w:t>10-093-K-0084</w:t>
      </w:r>
      <w:r w:rsidRPr="00EB7FC0">
        <w:rPr>
          <w:rFonts w:ascii="Arial" w:eastAsia="Calibri" w:hAnsi="Arial" w:cs="Arial"/>
          <w:bCs/>
        </w:rPr>
        <w:t xml:space="preserve"> „</w:t>
      </w:r>
      <w:r w:rsidR="00C95D5E" w:rsidRPr="00EB7FC0">
        <w:rPr>
          <w:rFonts w:ascii="Arial" w:hAnsi="Arial" w:cs="Arial"/>
          <w:shd w:val="clear" w:color="auto" w:fill="FFFFFF"/>
        </w:rPr>
        <w:t xml:space="preserve">Įrangos dirbtiniu intelektu įgalintoms didelio pralaidumo pažangios </w:t>
      </w:r>
      <w:proofErr w:type="spellStart"/>
      <w:r w:rsidR="00C95D5E" w:rsidRPr="00EB7FC0">
        <w:rPr>
          <w:rFonts w:ascii="Arial" w:hAnsi="Arial" w:cs="Arial"/>
          <w:shd w:val="clear" w:color="auto" w:fill="FFFFFF"/>
        </w:rPr>
        <w:t>fotonikos</w:t>
      </w:r>
      <w:proofErr w:type="spellEnd"/>
      <w:r w:rsidR="00C95D5E" w:rsidRPr="00EB7FC0">
        <w:rPr>
          <w:rFonts w:ascii="Arial" w:hAnsi="Arial" w:cs="Arial"/>
          <w:shd w:val="clear" w:color="auto" w:fill="FFFFFF"/>
        </w:rPr>
        <w:t xml:space="preserve"> tyrimų sistemoms kurti įsigijimas (PAIRS)</w:t>
      </w:r>
      <w:r w:rsidRPr="00EB7FC0">
        <w:rPr>
          <w:rFonts w:ascii="Arial" w:eastAsia="Calibri" w:hAnsi="Arial" w:cs="Arial"/>
          <w:bCs/>
        </w:rPr>
        <w:t>“</w:t>
      </w:r>
      <w:r w:rsidR="00E51A27" w:rsidRPr="00EB7FC0">
        <w:rPr>
          <w:rFonts w:ascii="Arial" w:eastAsia="Calibri" w:hAnsi="Arial" w:cs="Arial"/>
          <w:bCs/>
        </w:rPr>
        <w:t>.</w:t>
      </w:r>
    </w:p>
    <w:p w14:paraId="0064A2D8" w14:textId="77777777" w:rsidR="002C4223" w:rsidRPr="00EB7FC0"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EB7F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B7FC0">
        <w:rPr>
          <w:rFonts w:ascii="Arial" w:eastAsia="Calibri" w:hAnsi="Arial" w:cs="Arial"/>
          <w:b/>
          <w:shd w:val="clear" w:color="auto" w:fill="D9D9D9" w:themeFill="background1" w:themeFillShade="D9"/>
        </w:rPr>
        <w:t>PIRKIMO OBJEKTAS</w:t>
      </w:r>
    </w:p>
    <w:p w14:paraId="229F8101" w14:textId="77706F2E" w:rsidR="004A0C48" w:rsidRPr="00EB7FC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B7FC0">
        <w:rPr>
          <w:rFonts w:ascii="Arial" w:hAnsi="Arial" w:cs="Arial"/>
        </w:rPr>
        <w:t xml:space="preserve">Pirkimo objektas – </w:t>
      </w:r>
      <w:r w:rsidR="007D2A7A" w:rsidRPr="00EB7FC0">
        <w:rPr>
          <w:rFonts w:ascii="Arial" w:hAnsi="Arial" w:cs="Arial"/>
        </w:rPr>
        <w:t xml:space="preserve">optinės sistemos komplektas </w:t>
      </w:r>
      <w:proofErr w:type="spellStart"/>
      <w:r w:rsidR="007D2A7A" w:rsidRPr="00EB7FC0">
        <w:rPr>
          <w:rFonts w:ascii="Arial" w:hAnsi="Arial" w:cs="Arial"/>
        </w:rPr>
        <w:t>daugiarežiminės</w:t>
      </w:r>
      <w:proofErr w:type="spellEnd"/>
      <w:r w:rsidR="007D2A7A" w:rsidRPr="00EB7FC0">
        <w:rPr>
          <w:rFonts w:ascii="Arial" w:hAnsi="Arial" w:cs="Arial"/>
        </w:rPr>
        <w:t xml:space="preserve"> mikroskopijos kūrimui </w:t>
      </w:r>
      <w:r w:rsidRPr="00EB7FC0">
        <w:rPr>
          <w:rFonts w:ascii="Arial" w:hAnsi="Arial" w:cs="Arial"/>
        </w:rPr>
        <w:t>(toliau – prekė</w:t>
      </w:r>
      <w:r w:rsidR="0082113A" w:rsidRPr="00EB7FC0">
        <w:rPr>
          <w:rFonts w:ascii="Arial" w:hAnsi="Arial" w:cs="Arial"/>
        </w:rPr>
        <w:t xml:space="preserve"> (-</w:t>
      </w:r>
      <w:r w:rsidRPr="00EB7FC0">
        <w:rPr>
          <w:rFonts w:ascii="Arial" w:hAnsi="Arial" w:cs="Arial"/>
        </w:rPr>
        <w:t>s)</w:t>
      </w:r>
      <w:r w:rsidR="008B280C" w:rsidRPr="00EB7FC0">
        <w:rPr>
          <w:rFonts w:ascii="Arial" w:hAnsi="Arial" w:cs="Arial"/>
        </w:rPr>
        <w:t>)</w:t>
      </w:r>
      <w:r w:rsidRPr="00EB7FC0">
        <w:rPr>
          <w:rFonts w:ascii="Arial" w:hAnsi="Arial" w:cs="Arial"/>
        </w:rPr>
        <w:t>.</w:t>
      </w:r>
    </w:p>
    <w:p w14:paraId="5C24D0C3" w14:textId="1E7384C4" w:rsidR="004A0C48" w:rsidRPr="00EB7FC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B7FC0">
        <w:rPr>
          <w:rFonts w:ascii="Arial" w:hAnsi="Arial" w:cs="Arial"/>
        </w:rPr>
        <w:t>Pirkimo objektas į pirkimo objekto dalis neskaidomas</w:t>
      </w:r>
      <w:r w:rsidR="00212FAB" w:rsidRPr="00EB7FC0">
        <w:rPr>
          <w:rFonts w:ascii="Arial" w:hAnsi="Arial" w:cs="Arial"/>
        </w:rPr>
        <w:t>, todėl Tiekėjas privalo teikti pasiūlymą visai žemiau nurodytai pirkimo objekto apimčiai</w:t>
      </w:r>
      <w:r w:rsidR="009C3FB6" w:rsidRPr="00EB7FC0">
        <w:rPr>
          <w:rFonts w:ascii="Arial" w:hAnsi="Arial" w:cs="Arial"/>
        </w:rPr>
        <w:t xml:space="preserve"> ir (ar) kiekiui</w:t>
      </w:r>
      <w:r w:rsidR="00212FAB" w:rsidRPr="00EB7FC0">
        <w:rPr>
          <w:rFonts w:ascii="Arial" w:hAnsi="Arial" w:cs="Arial"/>
        </w:rPr>
        <w:t>.</w:t>
      </w:r>
    </w:p>
    <w:p w14:paraId="453AA388" w14:textId="3D5BE53D" w:rsidR="00EB7FC0" w:rsidRPr="00794B35" w:rsidRDefault="00EB7FC0" w:rsidP="001149A5">
      <w:pPr>
        <w:pStyle w:val="ListParagraph"/>
        <w:numPr>
          <w:ilvl w:val="1"/>
          <w:numId w:val="2"/>
        </w:numPr>
        <w:tabs>
          <w:tab w:val="left" w:pos="567"/>
        </w:tabs>
        <w:ind w:left="0" w:firstLine="0"/>
        <w:rPr>
          <w:rFonts w:ascii="Arial" w:hAnsi="Arial" w:cs="Arial"/>
        </w:rPr>
      </w:pPr>
      <w:r w:rsidRPr="00853C98">
        <w:rPr>
          <w:rFonts w:ascii="Arial" w:hAnsi="Arial" w:cs="Arial"/>
        </w:rPr>
        <w:t>Prekių pristatymo vieta</w:t>
      </w:r>
      <w:r w:rsidRPr="00853C98">
        <w:rPr>
          <w:rFonts w:ascii="Arial" w:hAnsi="Arial" w:cs="Arial"/>
          <w:i/>
          <w:color w:val="FF0000"/>
        </w:rPr>
        <w:t xml:space="preserve"> </w:t>
      </w:r>
      <w:r w:rsidRPr="00853C98">
        <w:rPr>
          <w:rFonts w:ascii="Arial" w:hAnsi="Arial" w:cs="Arial"/>
        </w:rPr>
        <w:t>–</w:t>
      </w:r>
      <w:r w:rsidR="00853C98" w:rsidRPr="00853C98">
        <w:rPr>
          <w:rFonts w:ascii="Arial" w:hAnsi="Arial" w:cs="Arial"/>
        </w:rPr>
        <w:t xml:space="preserve"> Saulėtekio al. 3, </w:t>
      </w:r>
      <w:proofErr w:type="spellStart"/>
      <w:r w:rsidR="0044411A" w:rsidRPr="0044411A">
        <w:rPr>
          <w:rFonts w:ascii="Arial" w:hAnsi="Arial" w:cs="Arial"/>
        </w:rPr>
        <w:t>Fotonikos</w:t>
      </w:r>
      <w:proofErr w:type="spellEnd"/>
      <w:r w:rsidR="0044411A" w:rsidRPr="0044411A">
        <w:rPr>
          <w:rFonts w:ascii="Arial" w:hAnsi="Arial" w:cs="Arial"/>
        </w:rPr>
        <w:t xml:space="preserve"> ir nanotechnologijų institutas</w:t>
      </w:r>
      <w:r w:rsidR="00853C98" w:rsidRPr="00853C98">
        <w:rPr>
          <w:rFonts w:ascii="Arial" w:hAnsi="Arial" w:cs="Arial"/>
        </w:rPr>
        <w:t>, 10257 Vilnius</w:t>
      </w:r>
      <w:r w:rsidR="00794B35">
        <w:rPr>
          <w:rFonts w:ascii="Arial" w:hAnsi="Arial" w:cs="Arial"/>
        </w:rPr>
        <w:t>.</w:t>
      </w:r>
    </w:p>
    <w:p w14:paraId="75A070BE" w14:textId="77777777" w:rsidR="00EB7FC0" w:rsidRPr="00EB7FC0" w:rsidRDefault="00EB7FC0" w:rsidP="00EB7FC0">
      <w:pPr>
        <w:pStyle w:val="ListParagraph"/>
        <w:numPr>
          <w:ilvl w:val="1"/>
          <w:numId w:val="2"/>
        </w:numPr>
        <w:tabs>
          <w:tab w:val="left" w:pos="567"/>
        </w:tabs>
        <w:spacing w:after="0" w:line="240" w:lineRule="auto"/>
        <w:ind w:left="0" w:firstLine="0"/>
        <w:jc w:val="both"/>
        <w:rPr>
          <w:rFonts w:ascii="Arial" w:hAnsi="Arial" w:cs="Arial"/>
        </w:rPr>
      </w:pPr>
      <w:r w:rsidRPr="00EB7FC0">
        <w:rPr>
          <w:rFonts w:ascii="Arial" w:hAnsi="Arial" w:cs="Arial"/>
        </w:rPr>
        <w:t>Prekių kiekiai ir (ar) apimtis</w:t>
      </w:r>
      <w:r w:rsidRPr="00EB7FC0">
        <w:rPr>
          <w:rFonts w:ascii="Arial" w:hAnsi="Arial" w:cs="Arial"/>
          <w:iCs/>
        </w:rPr>
        <w:t>:</w:t>
      </w:r>
    </w:p>
    <w:p w14:paraId="6AD560C6" w14:textId="77777777" w:rsidR="00046A16" w:rsidRPr="00EB7FC0" w:rsidRDefault="00046A16" w:rsidP="004A0C48">
      <w:pPr>
        <w:spacing w:after="0" w:line="240" w:lineRule="auto"/>
        <w:jc w:val="both"/>
        <w:rPr>
          <w:rFonts w:ascii="Arial" w:hAnsi="Arial" w:cs="Arial"/>
          <w:i/>
          <w:color w:val="FF0000"/>
        </w:rPr>
      </w:pPr>
    </w:p>
    <w:p w14:paraId="555B0A83" w14:textId="77777777" w:rsidR="004A0C48" w:rsidRPr="00EB7FC0" w:rsidRDefault="00CC3B99" w:rsidP="004A0C48">
      <w:pPr>
        <w:spacing w:after="0" w:line="240" w:lineRule="auto"/>
        <w:jc w:val="right"/>
        <w:rPr>
          <w:rFonts w:ascii="Arial" w:hAnsi="Arial" w:cs="Arial"/>
          <w:b/>
        </w:rPr>
      </w:pPr>
      <w:r w:rsidRPr="00EB7FC0">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14"/>
        <w:gridCol w:w="2809"/>
        <w:gridCol w:w="1523"/>
        <w:gridCol w:w="1233"/>
        <w:gridCol w:w="1176"/>
        <w:gridCol w:w="2173"/>
      </w:tblGrid>
      <w:tr w:rsidR="0043073D" w:rsidRPr="00EB7FC0" w14:paraId="6DB4DB1C" w14:textId="77777777" w:rsidTr="009E5884">
        <w:trPr>
          <w:trHeight w:val="691"/>
          <w:jc w:val="center"/>
        </w:trPr>
        <w:tc>
          <w:tcPr>
            <w:tcW w:w="704" w:type="dxa"/>
            <w:vMerge w:val="restart"/>
            <w:vAlign w:val="center"/>
          </w:tcPr>
          <w:p w14:paraId="20AF3209" w14:textId="77777777" w:rsidR="004D7ECA" w:rsidRPr="00EB7FC0" w:rsidRDefault="004D7ECA" w:rsidP="00890D1D">
            <w:pPr>
              <w:jc w:val="center"/>
              <w:rPr>
                <w:rFonts w:ascii="Arial" w:hAnsi="Arial" w:cs="Arial"/>
                <w:b/>
                <w:sz w:val="22"/>
                <w:szCs w:val="22"/>
              </w:rPr>
            </w:pPr>
            <w:r w:rsidRPr="00EB7FC0">
              <w:rPr>
                <w:rFonts w:ascii="Arial" w:hAnsi="Arial" w:cs="Arial"/>
                <w:b/>
                <w:sz w:val="22"/>
                <w:szCs w:val="22"/>
              </w:rPr>
              <w:t>Eil. Nr.</w:t>
            </w:r>
          </w:p>
        </w:tc>
        <w:tc>
          <w:tcPr>
            <w:tcW w:w="2890" w:type="dxa"/>
            <w:vMerge w:val="restart"/>
            <w:vAlign w:val="center"/>
          </w:tcPr>
          <w:p w14:paraId="7C1F5311" w14:textId="77777777" w:rsidR="004D7ECA" w:rsidRPr="00EB7FC0" w:rsidRDefault="004D7ECA" w:rsidP="00890D1D">
            <w:pPr>
              <w:jc w:val="center"/>
              <w:rPr>
                <w:rFonts w:ascii="Arial" w:hAnsi="Arial" w:cs="Arial"/>
                <w:b/>
                <w:sz w:val="22"/>
                <w:szCs w:val="22"/>
              </w:rPr>
            </w:pPr>
            <w:r w:rsidRPr="00EB7FC0">
              <w:rPr>
                <w:rFonts w:ascii="Arial" w:hAnsi="Arial" w:cs="Arial"/>
                <w:b/>
                <w:sz w:val="22"/>
                <w:szCs w:val="22"/>
              </w:rPr>
              <w:t>Prekės pavadinimas</w:t>
            </w:r>
          </w:p>
        </w:tc>
        <w:tc>
          <w:tcPr>
            <w:tcW w:w="1539" w:type="dxa"/>
            <w:vMerge w:val="restart"/>
            <w:vAlign w:val="center"/>
          </w:tcPr>
          <w:p w14:paraId="58C29E2C" w14:textId="1B7F778B" w:rsidR="004D7ECA" w:rsidRPr="00EB7FC0" w:rsidRDefault="004D7ECA" w:rsidP="00890D1D">
            <w:pPr>
              <w:jc w:val="center"/>
              <w:rPr>
                <w:rFonts w:ascii="Arial" w:hAnsi="Arial" w:cs="Arial"/>
                <w:b/>
                <w:sz w:val="22"/>
                <w:szCs w:val="22"/>
              </w:rPr>
            </w:pPr>
            <w:r w:rsidRPr="00EB7FC0">
              <w:rPr>
                <w:rFonts w:ascii="Arial" w:hAnsi="Arial" w:cs="Arial"/>
                <w:b/>
                <w:sz w:val="22"/>
                <w:szCs w:val="22"/>
              </w:rPr>
              <w:t xml:space="preserve">Prekių </w:t>
            </w:r>
            <w:r w:rsidR="004A5BDE" w:rsidRPr="00EB7FC0">
              <w:rPr>
                <w:rFonts w:ascii="Arial" w:hAnsi="Arial" w:cs="Arial"/>
                <w:b/>
                <w:sz w:val="22"/>
                <w:szCs w:val="22"/>
              </w:rPr>
              <w:t xml:space="preserve">kiekis </w:t>
            </w:r>
            <w:r w:rsidR="009C3FB6" w:rsidRPr="00EB7FC0">
              <w:rPr>
                <w:rFonts w:ascii="Arial" w:hAnsi="Arial" w:cs="Arial"/>
                <w:b/>
                <w:sz w:val="22"/>
                <w:szCs w:val="22"/>
              </w:rPr>
              <w:t xml:space="preserve">ir (ar) apimtis </w:t>
            </w:r>
            <w:r w:rsidR="00F03619" w:rsidRPr="00EB7FC0">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EB7FC0" w:rsidRDefault="004D7ECA" w:rsidP="00890D1D">
            <w:pPr>
              <w:jc w:val="center"/>
              <w:rPr>
                <w:rFonts w:ascii="Arial" w:hAnsi="Arial" w:cs="Arial"/>
                <w:b/>
                <w:sz w:val="22"/>
                <w:szCs w:val="22"/>
              </w:rPr>
            </w:pPr>
            <w:r w:rsidRPr="00EB7FC0">
              <w:rPr>
                <w:rFonts w:ascii="Arial" w:hAnsi="Arial" w:cs="Arial"/>
                <w:b/>
                <w:sz w:val="22"/>
                <w:szCs w:val="22"/>
              </w:rPr>
              <w:t>Užsakymų teikimas</w:t>
            </w:r>
          </w:p>
        </w:tc>
        <w:tc>
          <w:tcPr>
            <w:tcW w:w="1995" w:type="dxa"/>
            <w:vMerge w:val="restart"/>
            <w:vAlign w:val="center"/>
          </w:tcPr>
          <w:p w14:paraId="17A9F1FB" w14:textId="3081222E" w:rsidR="004D7ECA" w:rsidRPr="00EB7FC0" w:rsidRDefault="004D7ECA" w:rsidP="00890D1D">
            <w:pPr>
              <w:jc w:val="center"/>
              <w:rPr>
                <w:rFonts w:ascii="Arial" w:hAnsi="Arial" w:cs="Arial"/>
                <w:b/>
                <w:sz w:val="22"/>
                <w:szCs w:val="22"/>
              </w:rPr>
            </w:pPr>
            <w:r w:rsidRPr="00EB7FC0">
              <w:rPr>
                <w:rFonts w:ascii="Arial" w:hAnsi="Arial" w:cs="Arial"/>
                <w:b/>
                <w:sz w:val="22"/>
                <w:szCs w:val="22"/>
              </w:rPr>
              <w:t>Prekių pristatymo</w:t>
            </w:r>
            <w:r w:rsidR="005B21AE" w:rsidRPr="00EB7FC0">
              <w:rPr>
                <w:rFonts w:ascii="Arial" w:hAnsi="Arial" w:cs="Arial"/>
                <w:b/>
                <w:sz w:val="22"/>
                <w:szCs w:val="22"/>
              </w:rPr>
              <w:t>/tiekimo</w:t>
            </w:r>
            <w:r w:rsidRPr="00EB7FC0">
              <w:rPr>
                <w:rFonts w:ascii="Arial" w:hAnsi="Arial" w:cs="Arial"/>
                <w:b/>
                <w:sz w:val="22"/>
                <w:szCs w:val="22"/>
              </w:rPr>
              <w:t xml:space="preserve"> terminas</w:t>
            </w:r>
            <w:r w:rsidR="00755FF4" w:rsidRPr="00EB7FC0">
              <w:rPr>
                <w:rFonts w:ascii="Arial" w:hAnsi="Arial" w:cs="Arial"/>
                <w:b/>
                <w:sz w:val="22"/>
                <w:szCs w:val="22"/>
              </w:rPr>
              <w:t xml:space="preserve"> nuo Sutarties įsigaliojimo</w:t>
            </w:r>
          </w:p>
        </w:tc>
      </w:tr>
      <w:tr w:rsidR="0043073D" w:rsidRPr="00EB7FC0" w14:paraId="05E1D5A6" w14:textId="77777777" w:rsidTr="009E5884">
        <w:trPr>
          <w:trHeight w:val="843"/>
          <w:jc w:val="center"/>
        </w:trPr>
        <w:tc>
          <w:tcPr>
            <w:tcW w:w="704" w:type="dxa"/>
            <w:vMerge/>
            <w:vAlign w:val="center"/>
          </w:tcPr>
          <w:p w14:paraId="4E46B277" w14:textId="77777777" w:rsidR="004D7ECA" w:rsidRPr="00EB7FC0" w:rsidRDefault="004D7ECA" w:rsidP="00890D1D">
            <w:pPr>
              <w:jc w:val="center"/>
              <w:rPr>
                <w:rFonts w:ascii="Arial" w:hAnsi="Arial" w:cs="Arial"/>
                <w:sz w:val="22"/>
                <w:szCs w:val="22"/>
              </w:rPr>
            </w:pPr>
          </w:p>
        </w:tc>
        <w:tc>
          <w:tcPr>
            <w:tcW w:w="2890" w:type="dxa"/>
            <w:vMerge/>
            <w:vAlign w:val="center"/>
          </w:tcPr>
          <w:p w14:paraId="09394B49" w14:textId="77777777" w:rsidR="004D7ECA" w:rsidRPr="00EB7FC0" w:rsidRDefault="004D7ECA" w:rsidP="00890D1D">
            <w:pPr>
              <w:jc w:val="center"/>
              <w:rPr>
                <w:rFonts w:ascii="Arial" w:hAnsi="Arial" w:cs="Arial"/>
                <w:sz w:val="22"/>
                <w:szCs w:val="22"/>
              </w:rPr>
            </w:pPr>
          </w:p>
        </w:tc>
        <w:tc>
          <w:tcPr>
            <w:tcW w:w="1539" w:type="dxa"/>
            <w:vMerge/>
            <w:vAlign w:val="center"/>
          </w:tcPr>
          <w:p w14:paraId="7609F101" w14:textId="77777777" w:rsidR="004D7ECA" w:rsidRPr="00EB7FC0"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20329570" w:rsidR="004D7ECA" w:rsidRPr="00EB7FC0" w:rsidRDefault="004D7ECA" w:rsidP="00DC79E6">
            <w:pPr>
              <w:jc w:val="center"/>
              <w:rPr>
                <w:rFonts w:ascii="Arial" w:hAnsi="Arial" w:cs="Arial"/>
                <w:b/>
                <w:sz w:val="22"/>
                <w:szCs w:val="22"/>
              </w:rPr>
            </w:pPr>
            <w:r w:rsidRPr="00EB7FC0">
              <w:rPr>
                <w:rFonts w:ascii="Arial" w:hAnsi="Arial" w:cs="Arial"/>
                <w:b/>
                <w:sz w:val="22"/>
                <w:szCs w:val="22"/>
              </w:rPr>
              <w:t>Taip</w:t>
            </w:r>
            <w:r w:rsidR="00094A35" w:rsidRPr="00EB7FC0">
              <w:rPr>
                <w:rFonts w:ascii="Arial" w:hAnsi="Arial" w:cs="Arial"/>
                <w:b/>
                <w:sz w:val="22"/>
                <w:szCs w:val="22"/>
              </w:rPr>
              <w:t xml:space="preserve"> </w:t>
            </w:r>
          </w:p>
        </w:tc>
        <w:tc>
          <w:tcPr>
            <w:tcW w:w="1228" w:type="dxa"/>
            <w:tcBorders>
              <w:top w:val="single" w:sz="4" w:space="0" w:color="auto"/>
              <w:left w:val="single" w:sz="4" w:space="0" w:color="auto"/>
            </w:tcBorders>
            <w:vAlign w:val="center"/>
          </w:tcPr>
          <w:p w14:paraId="34DE63B8" w14:textId="6279909D" w:rsidR="004D7ECA" w:rsidRPr="00EB7FC0" w:rsidRDefault="004D7ECA" w:rsidP="00094A35">
            <w:pPr>
              <w:jc w:val="center"/>
              <w:rPr>
                <w:rFonts w:ascii="Arial" w:hAnsi="Arial" w:cs="Arial"/>
                <w:b/>
                <w:sz w:val="22"/>
                <w:szCs w:val="22"/>
              </w:rPr>
            </w:pPr>
            <w:r w:rsidRPr="00EB7FC0">
              <w:rPr>
                <w:rFonts w:ascii="Arial" w:hAnsi="Arial" w:cs="Arial"/>
                <w:b/>
                <w:sz w:val="22"/>
                <w:szCs w:val="22"/>
              </w:rPr>
              <w:t>Ne</w:t>
            </w:r>
          </w:p>
        </w:tc>
        <w:tc>
          <w:tcPr>
            <w:tcW w:w="1995" w:type="dxa"/>
            <w:vMerge/>
            <w:vAlign w:val="center"/>
          </w:tcPr>
          <w:p w14:paraId="52A45871" w14:textId="77777777" w:rsidR="004D7ECA" w:rsidRPr="00EB7FC0" w:rsidRDefault="004D7ECA" w:rsidP="00890D1D">
            <w:pPr>
              <w:jc w:val="center"/>
              <w:rPr>
                <w:rFonts w:ascii="Arial" w:hAnsi="Arial" w:cs="Arial"/>
                <w:sz w:val="22"/>
                <w:szCs w:val="22"/>
              </w:rPr>
            </w:pPr>
          </w:p>
        </w:tc>
      </w:tr>
      <w:tr w:rsidR="009C67A7" w:rsidRPr="00EB7FC0" w14:paraId="2DF177F6" w14:textId="77777777" w:rsidTr="00184D29">
        <w:trPr>
          <w:trHeight w:val="1150"/>
          <w:jc w:val="center"/>
        </w:trPr>
        <w:tc>
          <w:tcPr>
            <w:tcW w:w="704" w:type="dxa"/>
          </w:tcPr>
          <w:p w14:paraId="43CDF8AD" w14:textId="77777777" w:rsidR="009C67A7" w:rsidRPr="00EB7FC0" w:rsidRDefault="009C67A7" w:rsidP="00890D1D">
            <w:pPr>
              <w:ind w:firstLine="313"/>
              <w:rPr>
                <w:rFonts w:ascii="Arial" w:hAnsi="Arial" w:cs="Arial"/>
                <w:sz w:val="22"/>
                <w:szCs w:val="22"/>
              </w:rPr>
            </w:pPr>
            <w:r w:rsidRPr="00EB7FC0">
              <w:rPr>
                <w:rFonts w:ascii="Arial" w:hAnsi="Arial" w:cs="Arial"/>
                <w:sz w:val="22"/>
                <w:szCs w:val="22"/>
              </w:rPr>
              <w:t>1.</w:t>
            </w:r>
          </w:p>
        </w:tc>
        <w:tc>
          <w:tcPr>
            <w:tcW w:w="2890" w:type="dxa"/>
            <w:vAlign w:val="center"/>
          </w:tcPr>
          <w:p w14:paraId="77C08CBF" w14:textId="62F303B4" w:rsidR="009C67A7" w:rsidRPr="00EB7FC0" w:rsidRDefault="009C67A7" w:rsidP="00AA0196">
            <w:pPr>
              <w:rPr>
                <w:rFonts w:ascii="Arial" w:hAnsi="Arial" w:cs="Arial"/>
                <w:sz w:val="22"/>
                <w:szCs w:val="22"/>
                <w:lang w:eastAsia="lt-LT"/>
              </w:rPr>
            </w:pPr>
            <w:r w:rsidRPr="00EB7FC0">
              <w:rPr>
                <w:rFonts w:ascii="Arial" w:hAnsi="Arial" w:cs="Arial"/>
                <w:color w:val="000000"/>
                <w:sz w:val="22"/>
                <w:szCs w:val="22"/>
                <w:lang w:eastAsia="lt-LT"/>
              </w:rPr>
              <w:t xml:space="preserve">Optinės sistemos komplektas </w:t>
            </w:r>
            <w:proofErr w:type="spellStart"/>
            <w:r w:rsidRPr="00EB7FC0">
              <w:rPr>
                <w:rFonts w:ascii="Arial" w:hAnsi="Arial" w:cs="Arial"/>
                <w:color w:val="000000"/>
                <w:sz w:val="22"/>
                <w:szCs w:val="22"/>
                <w:lang w:eastAsia="lt-LT"/>
              </w:rPr>
              <w:t>daugiarežiminės</w:t>
            </w:r>
            <w:proofErr w:type="spellEnd"/>
            <w:r w:rsidRPr="00EB7FC0">
              <w:rPr>
                <w:rFonts w:ascii="Arial" w:hAnsi="Arial" w:cs="Arial"/>
                <w:color w:val="000000"/>
                <w:sz w:val="22"/>
                <w:szCs w:val="22"/>
                <w:lang w:eastAsia="lt-LT"/>
              </w:rPr>
              <w:t xml:space="preserve"> mikroskopijos kūrimui </w:t>
            </w:r>
          </w:p>
          <w:p w14:paraId="4FC9E79A" w14:textId="4237F50B" w:rsidR="009C67A7" w:rsidRPr="00EB7FC0" w:rsidRDefault="009C67A7" w:rsidP="00736515">
            <w:pPr>
              <w:ind w:hanging="38"/>
              <w:jc w:val="center"/>
              <w:rPr>
                <w:rFonts w:ascii="Arial" w:hAnsi="Arial" w:cs="Arial"/>
                <w:i/>
                <w:iCs/>
                <w:color w:val="FF0000"/>
                <w:sz w:val="22"/>
                <w:szCs w:val="22"/>
              </w:rPr>
            </w:pPr>
          </w:p>
        </w:tc>
        <w:tc>
          <w:tcPr>
            <w:tcW w:w="1539" w:type="dxa"/>
            <w:vAlign w:val="center"/>
          </w:tcPr>
          <w:p w14:paraId="0FC6E839" w14:textId="64C94113" w:rsidR="009C67A7" w:rsidRPr="00EB7FC0" w:rsidRDefault="009C67A7" w:rsidP="00736515">
            <w:pPr>
              <w:ind w:hanging="16"/>
              <w:jc w:val="center"/>
              <w:rPr>
                <w:rFonts w:ascii="Arial" w:hAnsi="Arial" w:cs="Arial"/>
                <w:color w:val="FF0000"/>
                <w:sz w:val="22"/>
                <w:szCs w:val="22"/>
              </w:rPr>
            </w:pPr>
            <w:r w:rsidRPr="00EB7FC0">
              <w:rPr>
                <w:rFonts w:ascii="Arial" w:hAnsi="Arial" w:cs="Arial"/>
                <w:sz w:val="22"/>
                <w:szCs w:val="22"/>
              </w:rPr>
              <w:t>1 komplektas</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9C67A7" w:rsidRPr="00EB7FC0" w:rsidRDefault="009C67A7" w:rsidP="004D7ECA">
                <w:pPr>
                  <w:jc w:val="center"/>
                  <w:rPr>
                    <w:rFonts w:ascii="Arial" w:hAnsi="Arial" w:cs="Arial"/>
                    <w:sz w:val="22"/>
                    <w:szCs w:val="22"/>
                  </w:rPr>
                </w:pPr>
                <w:r w:rsidRPr="00EB7FC0">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6C74668D" w:rsidR="009C67A7" w:rsidRPr="00EB7FC0" w:rsidRDefault="009C67A7" w:rsidP="004D7ECA">
                <w:pPr>
                  <w:jc w:val="center"/>
                  <w:rPr>
                    <w:rFonts w:ascii="Arial" w:hAnsi="Arial" w:cs="Arial"/>
                    <w:sz w:val="22"/>
                    <w:szCs w:val="22"/>
                  </w:rPr>
                </w:pPr>
                <w:r w:rsidRPr="00EB7FC0">
                  <w:rPr>
                    <w:rFonts w:ascii="MS Gothic" w:eastAsia="MS Gothic" w:hAnsi="MS Gothic" w:cs="Arial"/>
                    <w:sz w:val="22"/>
                    <w:szCs w:val="22"/>
                  </w:rPr>
                  <w:t>☒</w:t>
                </w:r>
              </w:p>
            </w:tc>
          </w:sdtContent>
        </w:sdt>
        <w:tc>
          <w:tcPr>
            <w:tcW w:w="1995" w:type="dxa"/>
            <w:vAlign w:val="center"/>
          </w:tcPr>
          <w:p w14:paraId="3F80094C" w14:textId="0D13D30E" w:rsidR="009C67A7" w:rsidRPr="00EB7FC0" w:rsidRDefault="009C67A7" w:rsidP="00736515">
            <w:pPr>
              <w:ind w:hanging="16"/>
              <w:jc w:val="center"/>
              <w:rPr>
                <w:rFonts w:ascii="Arial" w:hAnsi="Arial" w:cs="Arial"/>
                <w:sz w:val="22"/>
                <w:szCs w:val="22"/>
              </w:rPr>
            </w:pPr>
            <w:r w:rsidRPr="00EB7FC0">
              <w:rPr>
                <w:rFonts w:ascii="Arial" w:hAnsi="Arial" w:cs="Arial"/>
                <w:sz w:val="22"/>
                <w:szCs w:val="22"/>
              </w:rPr>
              <w:t xml:space="preserve">4 </w:t>
            </w:r>
            <w:r w:rsidR="00C047D3">
              <w:rPr>
                <w:rFonts w:ascii="Arial" w:hAnsi="Arial" w:cs="Arial"/>
                <w:sz w:val="22"/>
                <w:szCs w:val="22"/>
              </w:rPr>
              <w:t xml:space="preserve">(keturi) </w:t>
            </w:r>
            <w:r w:rsidRPr="00EB7FC0">
              <w:rPr>
                <w:rFonts w:ascii="Arial" w:hAnsi="Arial" w:cs="Arial"/>
                <w:sz w:val="22"/>
                <w:szCs w:val="22"/>
              </w:rPr>
              <w:t xml:space="preserve">mėn. </w:t>
            </w:r>
          </w:p>
        </w:tc>
      </w:tr>
    </w:tbl>
    <w:p w14:paraId="69B8FEFB" w14:textId="77777777" w:rsidR="004A0C48" w:rsidRPr="00EB7FC0" w:rsidRDefault="004A0C48" w:rsidP="004A0C48">
      <w:pPr>
        <w:spacing w:after="0" w:line="240" w:lineRule="auto"/>
        <w:ind w:firstLine="851"/>
        <w:jc w:val="both"/>
        <w:rPr>
          <w:rFonts w:ascii="Arial" w:hAnsi="Arial" w:cs="Arial"/>
        </w:rPr>
      </w:pPr>
    </w:p>
    <w:p w14:paraId="3E08DA05" w14:textId="47554EF1" w:rsidR="00046A16" w:rsidRPr="00EB7FC0" w:rsidRDefault="004A0C48" w:rsidP="002652C5">
      <w:pPr>
        <w:pStyle w:val="ListParagraph"/>
        <w:numPr>
          <w:ilvl w:val="1"/>
          <w:numId w:val="3"/>
        </w:numPr>
        <w:tabs>
          <w:tab w:val="left" w:pos="426"/>
        </w:tabs>
        <w:spacing w:after="0" w:line="240" w:lineRule="auto"/>
        <w:ind w:left="0" w:firstLine="0"/>
        <w:jc w:val="both"/>
        <w:rPr>
          <w:rFonts w:ascii="Arial" w:hAnsi="Arial" w:cs="Arial"/>
          <w:i/>
          <w:color w:val="FF0000"/>
        </w:rPr>
      </w:pPr>
      <w:r w:rsidRPr="00EB7FC0">
        <w:rPr>
          <w:rFonts w:ascii="Arial" w:hAnsi="Arial" w:cs="Arial"/>
        </w:rPr>
        <w:t>Aukščiau esančioje lentelėje nurodytas prekių kiekis</w:t>
      </w:r>
      <w:r w:rsidR="002432D9" w:rsidRPr="00EB7FC0">
        <w:rPr>
          <w:rFonts w:ascii="Arial" w:hAnsi="Arial" w:cs="Arial"/>
        </w:rPr>
        <w:t xml:space="preserve"> ir (ar) apimtis</w:t>
      </w:r>
      <w:r w:rsidRPr="00EB7FC0">
        <w:rPr>
          <w:rFonts w:ascii="Arial" w:hAnsi="Arial" w:cs="Arial"/>
        </w:rPr>
        <w:t xml:space="preserve"> yra tikslus </w:t>
      </w:r>
      <w:r w:rsidR="002432D9" w:rsidRPr="00EB7FC0">
        <w:rPr>
          <w:rFonts w:ascii="Arial" w:hAnsi="Arial" w:cs="Arial"/>
        </w:rPr>
        <w:t xml:space="preserve"> (-i) </w:t>
      </w:r>
      <w:r w:rsidRPr="00EB7FC0">
        <w:rPr>
          <w:rFonts w:ascii="Arial" w:hAnsi="Arial" w:cs="Arial"/>
        </w:rPr>
        <w:t>ir vykdant Sutartį nesikeis.</w:t>
      </w:r>
    </w:p>
    <w:p w14:paraId="46AC6EA7" w14:textId="1B8D9C24" w:rsidR="004B55FF" w:rsidRPr="00EB7FC0" w:rsidRDefault="00314040" w:rsidP="00C047D3">
      <w:pPr>
        <w:pStyle w:val="ListParagraph"/>
        <w:numPr>
          <w:ilvl w:val="1"/>
          <w:numId w:val="10"/>
        </w:numPr>
        <w:tabs>
          <w:tab w:val="left" w:pos="567"/>
        </w:tabs>
        <w:spacing w:after="0" w:line="240" w:lineRule="auto"/>
        <w:jc w:val="both"/>
        <w:rPr>
          <w:rFonts w:ascii="Arial" w:hAnsi="Arial" w:cs="Arial"/>
        </w:rPr>
      </w:pPr>
      <w:r w:rsidRPr="00EB7FC0">
        <w:rPr>
          <w:rFonts w:ascii="Arial" w:hAnsi="Arial" w:cs="Arial"/>
        </w:rPr>
        <w:t>Užsakymų teikimo tvarka</w:t>
      </w:r>
      <w:r w:rsidR="004B55FF" w:rsidRPr="00EB7FC0">
        <w:rPr>
          <w:rFonts w:ascii="Arial" w:hAnsi="Arial" w:cs="Arial"/>
        </w:rPr>
        <w:t>:</w:t>
      </w:r>
    </w:p>
    <w:p w14:paraId="601DD575" w14:textId="12412E12" w:rsidR="00314040" w:rsidRPr="00EB7FC0"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EB7FC0">
        <w:rPr>
          <w:rFonts w:ascii="Arial" w:hAnsi="Arial" w:cs="Arial"/>
        </w:rPr>
        <w:t xml:space="preserve"> </w:t>
      </w:r>
      <w:r w:rsidR="004B55FF" w:rsidRPr="00EB7FC0">
        <w:rPr>
          <w:rFonts w:ascii="Arial" w:hAnsi="Arial" w:cs="Arial"/>
        </w:rPr>
        <w:t>u</w:t>
      </w:r>
      <w:r w:rsidRPr="00EB7FC0">
        <w:rPr>
          <w:rFonts w:ascii="Arial" w:hAnsi="Arial" w:cs="Arial"/>
        </w:rPr>
        <w:t>žsakymai Sutarties galiojimo laikotarpi</w:t>
      </w:r>
      <w:r w:rsidR="00E30CF3" w:rsidRPr="00EB7FC0">
        <w:rPr>
          <w:rFonts w:ascii="Arial" w:hAnsi="Arial" w:cs="Arial"/>
        </w:rPr>
        <w:t>u</w:t>
      </w:r>
      <w:r w:rsidRPr="00EB7FC0">
        <w:rPr>
          <w:rFonts w:ascii="Arial" w:hAnsi="Arial" w:cs="Arial"/>
        </w:rPr>
        <w:t xml:space="preserve"> </w:t>
      </w:r>
      <w:r w:rsidRPr="00EB7FC0">
        <w:rPr>
          <w:rFonts w:ascii="Arial" w:hAnsi="Arial" w:cs="Arial"/>
          <w:u w:val="single"/>
        </w:rPr>
        <w:t>neteikiami</w:t>
      </w:r>
      <w:r w:rsidRPr="00EB7FC0">
        <w:rPr>
          <w:rFonts w:ascii="Arial" w:hAnsi="Arial" w:cs="Arial"/>
        </w:rPr>
        <w:t xml:space="preserve">. </w:t>
      </w:r>
      <w:r w:rsidR="00E30CF3" w:rsidRPr="00EB7FC0">
        <w:rPr>
          <w:rFonts w:ascii="Arial" w:hAnsi="Arial" w:cs="Arial"/>
        </w:rPr>
        <w:t xml:space="preserve">Prekės turi būti pristatomos </w:t>
      </w:r>
      <w:r w:rsidR="00A7651F" w:rsidRPr="00EB7FC0">
        <w:rPr>
          <w:rFonts w:ascii="Arial" w:hAnsi="Arial" w:cs="Arial"/>
        </w:rPr>
        <w:t>nedelsiant po Sutarties įsigaliojimo dienos</w:t>
      </w:r>
      <w:r w:rsidR="00981D93" w:rsidRPr="00EB7FC0">
        <w:rPr>
          <w:rFonts w:ascii="Arial" w:hAnsi="Arial" w:cs="Arial"/>
        </w:rPr>
        <w:t>,</w:t>
      </w:r>
      <w:r w:rsidR="00A7651F" w:rsidRPr="00EB7FC0">
        <w:rPr>
          <w:rFonts w:ascii="Arial" w:hAnsi="Arial" w:cs="Arial"/>
        </w:rPr>
        <w:t xml:space="preserve"> </w:t>
      </w:r>
      <w:r w:rsidR="00184D29" w:rsidRPr="00EB7FC0">
        <w:rPr>
          <w:rFonts w:ascii="Arial" w:hAnsi="Arial" w:cs="Arial"/>
        </w:rPr>
        <w:t xml:space="preserve">ne </w:t>
      </w:r>
      <w:r w:rsidR="00981D93" w:rsidRPr="00EB7FC0">
        <w:rPr>
          <w:rFonts w:ascii="Arial" w:hAnsi="Arial" w:cs="Arial"/>
        </w:rPr>
        <w:t xml:space="preserve">vėliau kaip </w:t>
      </w:r>
      <w:r w:rsidR="00A7651F" w:rsidRPr="00EB7FC0">
        <w:rPr>
          <w:rFonts w:ascii="Arial" w:hAnsi="Arial" w:cs="Arial"/>
        </w:rPr>
        <w:t xml:space="preserve">per </w:t>
      </w:r>
      <w:r w:rsidR="00285F0C" w:rsidRPr="00EB7FC0">
        <w:rPr>
          <w:rFonts w:ascii="Arial" w:hAnsi="Arial" w:cs="Arial"/>
        </w:rPr>
        <w:t>1 lentelėje</w:t>
      </w:r>
      <w:r w:rsidR="00A7651F" w:rsidRPr="00EB7FC0">
        <w:rPr>
          <w:rFonts w:ascii="Arial" w:hAnsi="Arial" w:cs="Arial"/>
        </w:rPr>
        <w:t xml:space="preserve"> nustatytą terminą</w:t>
      </w:r>
      <w:r w:rsidR="00E30CF3" w:rsidRPr="00EB7FC0">
        <w:rPr>
          <w:rFonts w:ascii="Arial" w:hAnsi="Arial" w:cs="Arial"/>
        </w:rPr>
        <w:t>.</w:t>
      </w:r>
    </w:p>
    <w:p w14:paraId="7392CCB5" w14:textId="77777777" w:rsidR="00E30CF3" w:rsidRPr="00EB7FC0" w:rsidRDefault="00E30CF3" w:rsidP="004A0C48">
      <w:pPr>
        <w:pStyle w:val="ListParagraph"/>
        <w:spacing w:after="0" w:line="240" w:lineRule="auto"/>
        <w:ind w:left="0"/>
        <w:jc w:val="both"/>
        <w:rPr>
          <w:rFonts w:ascii="Arial" w:hAnsi="Arial" w:cs="Arial"/>
        </w:rPr>
      </w:pPr>
    </w:p>
    <w:p w14:paraId="6A9DFA4A" w14:textId="77777777" w:rsidR="004A0C48" w:rsidRPr="00EB7FC0"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EB7FC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B7FC0">
        <w:rPr>
          <w:rFonts w:ascii="Arial" w:eastAsia="Calibri" w:hAnsi="Arial" w:cs="Arial"/>
          <w:b/>
        </w:rPr>
        <w:t>REIKALAVIMAI PREKĖMS</w:t>
      </w:r>
    </w:p>
    <w:p w14:paraId="2754D71B" w14:textId="77777777" w:rsidR="00932FC8" w:rsidRDefault="002D5BBD" w:rsidP="00932FC8">
      <w:pPr>
        <w:spacing w:after="0" w:line="240" w:lineRule="auto"/>
        <w:jc w:val="both"/>
        <w:rPr>
          <w:rFonts w:ascii="Arial" w:eastAsia="Calibri" w:hAnsi="Arial" w:cs="Arial"/>
        </w:rPr>
      </w:pPr>
      <w:r w:rsidRPr="00EB7FC0">
        <w:rPr>
          <w:rFonts w:ascii="Arial" w:eastAsia="Calibri" w:hAnsi="Arial" w:cs="Arial"/>
        </w:rPr>
        <w:t xml:space="preserve">3.1. </w:t>
      </w:r>
      <w:r w:rsidR="00932FC8" w:rsidRPr="001C3158">
        <w:rPr>
          <w:rFonts w:ascii="Arial" w:eastAsia="Calibri" w:hAnsi="Arial" w:cs="Arial"/>
        </w:rPr>
        <w:t>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00932FC8" w:rsidRPr="001C3158">
        <w:rPr>
          <w:rStyle w:val="FootnoteReference"/>
          <w:rFonts w:ascii="Arial" w:eastAsia="Calibri" w:hAnsi="Arial" w:cs="Arial"/>
        </w:rPr>
        <w:footnoteReference w:id="1"/>
      </w:r>
    </w:p>
    <w:p w14:paraId="068EC898" w14:textId="77777777" w:rsidR="00B82BAF" w:rsidRPr="00A6491E" w:rsidRDefault="00B82BAF" w:rsidP="00B82BAF">
      <w:pPr>
        <w:spacing w:after="0" w:line="240" w:lineRule="auto"/>
        <w:jc w:val="both"/>
        <w:rPr>
          <w:rFonts w:ascii="Arial" w:eastAsia="Calibri" w:hAnsi="Arial" w:cs="Arial"/>
        </w:rPr>
      </w:pPr>
      <w:r w:rsidRPr="00A6491E">
        <w:rPr>
          <w:rFonts w:ascii="Arial" w:eastAsia="Calibri" w:hAnsi="Arial" w:cs="Arial"/>
        </w:rPr>
        <w:lastRenderedPageBreak/>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p>
    <w:p w14:paraId="2EB224DE" w14:textId="77777777" w:rsidR="00B82BAF" w:rsidRDefault="00B82BAF" w:rsidP="00B82BAF">
      <w:pPr>
        <w:spacing w:after="0" w:line="240" w:lineRule="auto"/>
        <w:jc w:val="both"/>
        <w:rPr>
          <w:rFonts w:ascii="Arial" w:eastAsia="Calibri" w:hAnsi="Arial" w:cs="Arial"/>
        </w:rPr>
      </w:pPr>
      <w:r w:rsidRPr="00A6491E">
        <w:rPr>
          <w:rFonts w:ascii="Arial" w:eastAsia="Calibri" w:hAnsi="Arial" w:cs="Arial"/>
        </w:rPr>
        <w:t>Lygiavertiškumo įrodymas yra Tiekėjo pareiga, o lygiavertiškumo dokumentai turi būti pateikti kartu su pateikiamu pasiūlymu.</w:t>
      </w:r>
    </w:p>
    <w:p w14:paraId="19D11E94" w14:textId="77777777" w:rsidR="00B82BAF" w:rsidRDefault="00B82BAF" w:rsidP="00932FC8">
      <w:pPr>
        <w:spacing w:after="0" w:line="240" w:lineRule="auto"/>
        <w:jc w:val="both"/>
        <w:rPr>
          <w:rFonts w:ascii="Arial" w:eastAsia="Calibri" w:hAnsi="Arial" w:cs="Arial"/>
        </w:rPr>
      </w:pPr>
    </w:p>
    <w:p w14:paraId="39BFCC53" w14:textId="77777777" w:rsidR="004B3939" w:rsidRPr="001C3158" w:rsidRDefault="004B3939" w:rsidP="004B3939">
      <w:pPr>
        <w:spacing w:after="0" w:line="240" w:lineRule="auto"/>
        <w:jc w:val="both"/>
        <w:rPr>
          <w:rFonts w:ascii="Arial" w:eastAsia="Calibri" w:hAnsi="Arial" w:cs="Arial"/>
        </w:rPr>
      </w:pPr>
      <w:r w:rsidRPr="001C3158">
        <w:rPr>
          <w:rFonts w:ascii="Arial" w:eastAsia="Calibri" w:hAnsi="Arial" w:cs="Arial"/>
        </w:rPr>
        <w:t>3.2. Atitikimas techniniams reikalavimams</w:t>
      </w:r>
      <w:r>
        <w:rPr>
          <w:rFonts w:ascii="Arial" w:eastAsia="Calibri" w:hAnsi="Arial" w:cs="Arial"/>
        </w:rPr>
        <w:t>:</w:t>
      </w:r>
      <w:r w:rsidRPr="001C3158">
        <w:rPr>
          <w:rFonts w:ascii="Arial" w:eastAsia="Calibri" w:hAnsi="Arial" w:cs="Arial"/>
        </w:rPr>
        <w:t xml:space="preserve"> </w:t>
      </w:r>
    </w:p>
    <w:p w14:paraId="637B9013" w14:textId="363806A1" w:rsidR="004A0C48" w:rsidRPr="00EB7FC0" w:rsidRDefault="00CC3B99" w:rsidP="004A0C48">
      <w:pPr>
        <w:spacing w:after="0" w:line="240" w:lineRule="auto"/>
        <w:ind w:firstLine="851"/>
        <w:jc w:val="right"/>
        <w:rPr>
          <w:rFonts w:ascii="Arial" w:eastAsia="Calibri" w:hAnsi="Arial" w:cs="Arial"/>
          <w:b/>
        </w:rPr>
      </w:pPr>
      <w:r w:rsidRPr="00EB7FC0">
        <w:rPr>
          <w:rFonts w:ascii="Arial" w:eastAsia="Calibri" w:hAnsi="Arial" w:cs="Arial"/>
          <w:b/>
        </w:rPr>
        <w:t>2 lentelė</w:t>
      </w:r>
      <w:r w:rsidR="00DB7B5F" w:rsidRPr="00EB7FC0">
        <w:rPr>
          <w:rFonts w:ascii="Arial" w:eastAsia="Calibri" w:hAnsi="Arial" w:cs="Arial"/>
          <w:b/>
        </w:rPr>
        <w: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683"/>
        <w:gridCol w:w="3517"/>
        <w:gridCol w:w="100"/>
        <w:gridCol w:w="2787"/>
      </w:tblGrid>
      <w:tr w:rsidR="007249E8" w:rsidRPr="00EB7FC0" w14:paraId="3DBC9E19" w14:textId="045F32DE" w:rsidTr="003B273C">
        <w:trPr>
          <w:trHeight w:val="687"/>
        </w:trPr>
        <w:tc>
          <w:tcPr>
            <w:tcW w:w="3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EB7FC0" w:rsidRDefault="007249E8" w:rsidP="00890D1D">
            <w:pPr>
              <w:jc w:val="center"/>
              <w:rPr>
                <w:rFonts w:ascii="Arial" w:hAnsi="Arial" w:cs="Arial"/>
                <w:b/>
                <w:color w:val="000000"/>
              </w:rPr>
            </w:pPr>
            <w:r w:rsidRPr="00EB7FC0">
              <w:rPr>
                <w:rFonts w:ascii="Arial" w:hAnsi="Arial" w:cs="Arial"/>
                <w:b/>
                <w:color w:val="000000"/>
              </w:rPr>
              <w:t>Eil.</w:t>
            </w:r>
          </w:p>
          <w:p w14:paraId="0BE78152" w14:textId="77777777" w:rsidR="007249E8" w:rsidRPr="00EB7FC0" w:rsidRDefault="007249E8" w:rsidP="00890D1D">
            <w:pPr>
              <w:tabs>
                <w:tab w:val="left" w:pos="567"/>
              </w:tabs>
              <w:jc w:val="center"/>
              <w:rPr>
                <w:rFonts w:ascii="Arial" w:hAnsi="Arial" w:cs="Arial"/>
                <w:b/>
                <w:color w:val="000000"/>
              </w:rPr>
            </w:pPr>
            <w:r w:rsidRPr="00EB7FC0">
              <w:rPr>
                <w:rFonts w:ascii="Arial" w:hAnsi="Arial" w:cs="Arial"/>
                <w:b/>
                <w:color w:val="000000"/>
              </w:rPr>
              <w:t>Nr.</w:t>
            </w:r>
          </w:p>
        </w:tc>
        <w:tc>
          <w:tcPr>
            <w:tcW w:w="13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41C1E9CB" w:rsidR="007249E8" w:rsidRPr="00EB7FC0" w:rsidRDefault="007249E8" w:rsidP="00F558F0">
            <w:pPr>
              <w:jc w:val="center"/>
              <w:rPr>
                <w:rFonts w:ascii="Arial" w:hAnsi="Arial" w:cs="Arial"/>
                <w:b/>
                <w:color w:val="000000"/>
              </w:rPr>
            </w:pPr>
            <w:r w:rsidRPr="00EB7FC0">
              <w:rPr>
                <w:rFonts w:ascii="Arial" w:hAnsi="Arial" w:cs="Arial"/>
                <w:b/>
                <w:color w:val="000000"/>
              </w:rPr>
              <w:t>Parametras</w:t>
            </w:r>
            <w:r w:rsidR="009C37AB" w:rsidRPr="004B3939">
              <w:rPr>
                <w:rFonts w:ascii="Arial" w:hAnsi="Arial" w:cs="Arial"/>
                <w:b/>
                <w:color w:val="FF0000"/>
              </w:rPr>
              <w:t>**</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tcPr>
          <w:p w14:paraId="5EF9971D" w14:textId="77777777" w:rsidR="00C95D5E" w:rsidRPr="00EB7FC0" w:rsidRDefault="007249E8" w:rsidP="00F63246">
            <w:pPr>
              <w:spacing w:after="0" w:line="240" w:lineRule="auto"/>
              <w:jc w:val="center"/>
              <w:rPr>
                <w:rFonts w:ascii="Arial" w:hAnsi="Arial" w:cs="Arial"/>
                <w:bCs/>
                <w:i/>
                <w:iCs/>
                <w:color w:val="000000"/>
              </w:rPr>
            </w:pPr>
            <w:r w:rsidRPr="00EB7FC0">
              <w:rPr>
                <w:rFonts w:ascii="Arial" w:hAnsi="Arial" w:cs="Arial"/>
                <w:b/>
                <w:i/>
                <w:iCs/>
                <w:color w:val="000000"/>
              </w:rPr>
              <w:t>Reikalaujama reikšmė</w:t>
            </w:r>
            <w:r w:rsidRPr="00EB7FC0">
              <w:rPr>
                <w:rFonts w:ascii="Arial" w:hAnsi="Arial" w:cs="Arial"/>
                <w:bCs/>
                <w:i/>
                <w:iCs/>
                <w:color w:val="000000"/>
              </w:rPr>
              <w:t xml:space="preserve"> </w:t>
            </w:r>
          </w:p>
          <w:p w14:paraId="03A3CB58" w14:textId="6989B887" w:rsidR="007249E8" w:rsidRPr="00EB7FC0" w:rsidRDefault="007249E8" w:rsidP="003545BD">
            <w:pPr>
              <w:spacing w:after="0" w:line="240" w:lineRule="auto"/>
              <w:jc w:val="center"/>
              <w:rPr>
                <w:rFonts w:ascii="Arial" w:hAnsi="Arial" w:cs="Arial"/>
                <w:b/>
                <w:i/>
                <w:iCs/>
                <w:color w:val="000000"/>
              </w:rPr>
            </w:pPr>
          </w:p>
        </w:tc>
        <w:tc>
          <w:tcPr>
            <w:tcW w:w="1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EB7FC0" w:rsidRDefault="007249E8" w:rsidP="00F63246">
            <w:pPr>
              <w:spacing w:after="0" w:line="240" w:lineRule="auto"/>
              <w:jc w:val="center"/>
              <w:rPr>
                <w:rFonts w:ascii="Arial" w:hAnsi="Arial" w:cs="Arial"/>
                <w:b/>
                <w:color w:val="000000"/>
              </w:rPr>
            </w:pPr>
            <w:r w:rsidRPr="00EB7FC0">
              <w:rPr>
                <w:rFonts w:ascii="Arial" w:hAnsi="Arial" w:cs="Arial"/>
                <w:b/>
                <w:color w:val="000000"/>
              </w:rPr>
              <w:t>Reikalaujamos reikšmės atitikimas</w:t>
            </w:r>
          </w:p>
          <w:p w14:paraId="532F3382" w14:textId="0DA7F872" w:rsidR="007249E8" w:rsidRPr="00EB7FC0" w:rsidRDefault="007249E8" w:rsidP="00F63246">
            <w:pPr>
              <w:spacing w:after="0" w:line="240" w:lineRule="auto"/>
              <w:jc w:val="center"/>
              <w:rPr>
                <w:rFonts w:ascii="Arial" w:hAnsi="Arial" w:cs="Arial"/>
                <w:bCs/>
                <w:i/>
                <w:iCs/>
                <w:color w:val="000000"/>
              </w:rPr>
            </w:pPr>
            <w:r w:rsidRPr="004B3939">
              <w:rPr>
                <w:rFonts w:ascii="Arial" w:hAnsi="Arial" w:cs="Arial"/>
                <w:bCs/>
                <w:i/>
                <w:iCs/>
                <w:color w:val="FF0000"/>
              </w:rPr>
              <w:t xml:space="preserve">(pildo </w:t>
            </w:r>
            <w:r w:rsidR="004B3939" w:rsidRPr="004B3939">
              <w:rPr>
                <w:rFonts w:ascii="Arial" w:hAnsi="Arial" w:cs="Arial"/>
                <w:bCs/>
                <w:i/>
                <w:iCs/>
                <w:color w:val="FF0000"/>
              </w:rPr>
              <w:t>T</w:t>
            </w:r>
            <w:r w:rsidRPr="004B3939">
              <w:rPr>
                <w:rFonts w:ascii="Arial" w:hAnsi="Arial" w:cs="Arial"/>
                <w:bCs/>
                <w:i/>
                <w:iCs/>
                <w:color w:val="FF0000"/>
              </w:rPr>
              <w:t>iekėjas)</w:t>
            </w:r>
          </w:p>
        </w:tc>
      </w:tr>
      <w:tr w:rsidR="00EE5243" w:rsidRPr="00EB7FC0" w14:paraId="01FCD0FA" w14:textId="77777777" w:rsidTr="003B273C">
        <w:trPr>
          <w:trHeight w:val="68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A4EBF4" w14:textId="1A5226CB" w:rsidR="00EE5243" w:rsidRPr="00491954" w:rsidRDefault="007D2A7A" w:rsidP="00F63246">
            <w:pPr>
              <w:spacing w:after="0" w:line="240" w:lineRule="auto"/>
              <w:jc w:val="center"/>
              <w:rPr>
                <w:rFonts w:ascii="Arial" w:hAnsi="Arial" w:cs="Arial"/>
                <w:b/>
                <w:bCs/>
                <w:color w:val="000000"/>
              </w:rPr>
            </w:pPr>
            <w:r w:rsidRPr="00491954">
              <w:rPr>
                <w:rFonts w:ascii="Arial" w:eastAsia="Times New Roman" w:hAnsi="Arial" w:cs="Arial"/>
                <w:b/>
                <w:bCs/>
                <w:i/>
                <w:iCs/>
                <w:color w:val="000000"/>
                <w:lang w:eastAsia="lt-LT"/>
              </w:rPr>
              <w:t xml:space="preserve">Optinės sistemos komplektas </w:t>
            </w:r>
            <w:proofErr w:type="spellStart"/>
            <w:r w:rsidRPr="00491954">
              <w:rPr>
                <w:rFonts w:ascii="Arial" w:eastAsia="Times New Roman" w:hAnsi="Arial" w:cs="Arial"/>
                <w:b/>
                <w:bCs/>
                <w:i/>
                <w:iCs/>
                <w:color w:val="000000"/>
                <w:lang w:eastAsia="lt-LT"/>
              </w:rPr>
              <w:t>daugiarežiminės</w:t>
            </w:r>
            <w:proofErr w:type="spellEnd"/>
            <w:r w:rsidRPr="00491954">
              <w:rPr>
                <w:rFonts w:ascii="Arial" w:eastAsia="Times New Roman" w:hAnsi="Arial" w:cs="Arial"/>
                <w:b/>
                <w:bCs/>
                <w:i/>
                <w:iCs/>
                <w:color w:val="000000"/>
                <w:lang w:eastAsia="lt-LT"/>
              </w:rPr>
              <w:t xml:space="preserve"> mikroskopijos kūrimui </w:t>
            </w:r>
          </w:p>
        </w:tc>
      </w:tr>
      <w:tr w:rsidR="00C95D5E" w:rsidRPr="00EB7FC0" w14:paraId="6E629D2C" w14:textId="77777777" w:rsidTr="003B273C">
        <w:tblPrEx>
          <w:tblLook w:val="00A0" w:firstRow="1" w:lastRow="0" w:firstColumn="1" w:lastColumn="0" w:noHBand="0" w:noVBand="0"/>
        </w:tblPrEx>
        <w:tc>
          <w:tcPr>
            <w:tcW w:w="5000" w:type="pct"/>
            <w:gridSpan w:val="5"/>
          </w:tcPr>
          <w:p w14:paraId="0DEA3E3F" w14:textId="77777777" w:rsidR="00C95D5E" w:rsidRPr="00491954" w:rsidRDefault="00C95D5E" w:rsidP="003B273C">
            <w:pPr>
              <w:spacing w:before="120" w:after="120" w:line="240" w:lineRule="auto"/>
              <w:jc w:val="center"/>
              <w:rPr>
                <w:rFonts w:ascii="Arial" w:hAnsi="Arial" w:cs="Arial"/>
                <w:b/>
                <w:bCs/>
              </w:rPr>
            </w:pPr>
            <w:proofErr w:type="spellStart"/>
            <w:r w:rsidRPr="00491954">
              <w:rPr>
                <w:rFonts w:ascii="Arial" w:hAnsi="Arial" w:cs="Arial"/>
                <w:b/>
                <w:bCs/>
              </w:rPr>
              <w:t>Piezo</w:t>
            </w:r>
            <w:proofErr w:type="spellEnd"/>
            <w:r w:rsidRPr="00491954">
              <w:rPr>
                <w:rFonts w:ascii="Arial" w:hAnsi="Arial" w:cs="Arial"/>
                <w:b/>
                <w:bCs/>
              </w:rPr>
              <w:t xml:space="preserve"> pozicionavimo staliukas</w:t>
            </w:r>
          </w:p>
        </w:tc>
      </w:tr>
      <w:tr w:rsidR="00C95D5E" w:rsidRPr="00EB7FC0" w14:paraId="25B7F992" w14:textId="77777777" w:rsidTr="003B273C">
        <w:tblPrEx>
          <w:tblLook w:val="00A0" w:firstRow="1" w:lastRow="0" w:firstColumn="1" w:lastColumn="0" w:noHBand="0" w:noVBand="0"/>
        </w:tblPrEx>
        <w:tc>
          <w:tcPr>
            <w:tcW w:w="360" w:type="pct"/>
          </w:tcPr>
          <w:p w14:paraId="58349A38"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50D2C22" w14:textId="17AF59C3"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r w:rsidR="007D2A7A" w:rsidRPr="004B3939">
              <w:rPr>
                <w:rFonts w:ascii="Arial" w:hAnsi="Arial" w:cs="Arial"/>
                <w:color w:val="FF0000"/>
              </w:rPr>
              <w:t>*</w:t>
            </w:r>
          </w:p>
        </w:tc>
        <w:tc>
          <w:tcPr>
            <w:tcW w:w="1847" w:type="pct"/>
            <w:gridSpan w:val="2"/>
          </w:tcPr>
          <w:p w14:paraId="156313BC" w14:textId="77777777" w:rsidR="00C95D5E" w:rsidRPr="00EB7FC0" w:rsidRDefault="00C95D5E" w:rsidP="002205AE">
            <w:pPr>
              <w:spacing w:after="0" w:line="240" w:lineRule="auto"/>
              <w:rPr>
                <w:rFonts w:ascii="Arial" w:hAnsi="Arial" w:cs="Arial"/>
                <w:iCs/>
              </w:rPr>
            </w:pPr>
            <w:r w:rsidRPr="00EB7FC0">
              <w:rPr>
                <w:rFonts w:ascii="Arial" w:hAnsi="Arial" w:cs="Arial"/>
                <w:iCs/>
              </w:rPr>
              <w:t xml:space="preserve">Nurodyti </w:t>
            </w:r>
          </w:p>
        </w:tc>
        <w:tc>
          <w:tcPr>
            <w:tcW w:w="1421" w:type="pct"/>
          </w:tcPr>
          <w:p w14:paraId="14F8BEAF" w14:textId="77777777" w:rsidR="00C95D5E" w:rsidRPr="00EB7FC0" w:rsidRDefault="00C95D5E" w:rsidP="002205AE">
            <w:pPr>
              <w:spacing w:after="0" w:line="240" w:lineRule="auto"/>
              <w:rPr>
                <w:rFonts w:ascii="Arial" w:hAnsi="Arial" w:cs="Arial"/>
              </w:rPr>
            </w:pPr>
          </w:p>
        </w:tc>
      </w:tr>
      <w:tr w:rsidR="00C95D5E" w:rsidRPr="00EB7FC0" w14:paraId="79BC40E6" w14:textId="77777777" w:rsidTr="003B273C">
        <w:tblPrEx>
          <w:tblLook w:val="00A0" w:firstRow="1" w:lastRow="0" w:firstColumn="1" w:lastColumn="0" w:noHBand="0" w:noVBand="0"/>
        </w:tblPrEx>
        <w:tc>
          <w:tcPr>
            <w:tcW w:w="360" w:type="pct"/>
          </w:tcPr>
          <w:p w14:paraId="1DEE2025"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353F791" w14:textId="3D135BD7" w:rsidR="00C95D5E" w:rsidRPr="00EB7FC0" w:rsidRDefault="00C95D5E" w:rsidP="002205AE">
            <w:pPr>
              <w:spacing w:after="0" w:line="240" w:lineRule="auto"/>
              <w:rPr>
                <w:rFonts w:ascii="Arial" w:hAnsi="Arial" w:cs="Arial"/>
              </w:rPr>
            </w:pPr>
            <w:r w:rsidRPr="00EB7FC0">
              <w:rPr>
                <w:rFonts w:ascii="Arial" w:hAnsi="Arial" w:cs="Arial"/>
              </w:rPr>
              <w:t>Aktyvios ašys</w:t>
            </w:r>
            <w:r w:rsidR="007D2A7A" w:rsidRPr="004B3939">
              <w:rPr>
                <w:rFonts w:ascii="Arial" w:hAnsi="Arial" w:cs="Arial"/>
                <w:color w:val="FF0000"/>
              </w:rPr>
              <w:t>*</w:t>
            </w:r>
          </w:p>
        </w:tc>
        <w:tc>
          <w:tcPr>
            <w:tcW w:w="1847" w:type="pct"/>
            <w:gridSpan w:val="2"/>
          </w:tcPr>
          <w:p w14:paraId="574D647E" w14:textId="77777777" w:rsidR="00C95D5E" w:rsidRPr="00EB7FC0" w:rsidRDefault="00C95D5E" w:rsidP="002205AE">
            <w:pPr>
              <w:spacing w:after="0" w:line="240" w:lineRule="auto"/>
              <w:rPr>
                <w:rFonts w:ascii="Arial" w:hAnsi="Arial" w:cs="Arial"/>
              </w:rPr>
            </w:pPr>
            <w:r w:rsidRPr="00EB7FC0">
              <w:rPr>
                <w:rFonts w:ascii="Arial" w:hAnsi="Arial" w:cs="Arial"/>
              </w:rPr>
              <w:t>Staliukas turi veikti Z ašies kryptimi</w:t>
            </w:r>
          </w:p>
        </w:tc>
        <w:tc>
          <w:tcPr>
            <w:tcW w:w="1421" w:type="pct"/>
          </w:tcPr>
          <w:p w14:paraId="4F15286A" w14:textId="77777777" w:rsidR="00C95D5E" w:rsidRPr="00EB7FC0" w:rsidRDefault="00C95D5E" w:rsidP="002205AE">
            <w:pPr>
              <w:spacing w:after="0" w:line="240" w:lineRule="auto"/>
              <w:rPr>
                <w:rFonts w:ascii="Arial" w:hAnsi="Arial" w:cs="Arial"/>
              </w:rPr>
            </w:pPr>
          </w:p>
        </w:tc>
      </w:tr>
      <w:tr w:rsidR="00C95D5E" w:rsidRPr="00EB7FC0" w14:paraId="5DF691B4" w14:textId="77777777" w:rsidTr="003B273C">
        <w:tblPrEx>
          <w:tblLook w:val="00A0" w:firstRow="1" w:lastRow="0" w:firstColumn="1" w:lastColumn="0" w:noHBand="0" w:noVBand="0"/>
        </w:tblPrEx>
        <w:tc>
          <w:tcPr>
            <w:tcW w:w="360" w:type="pct"/>
          </w:tcPr>
          <w:p w14:paraId="4612A1F4"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3DBE4C8" w14:textId="77777777" w:rsidR="00C95D5E" w:rsidRPr="00EB7FC0" w:rsidRDefault="00C95D5E" w:rsidP="002205AE">
            <w:pPr>
              <w:spacing w:after="0" w:line="240" w:lineRule="auto"/>
              <w:rPr>
                <w:rFonts w:ascii="Arial" w:hAnsi="Arial" w:cs="Arial"/>
              </w:rPr>
            </w:pPr>
            <w:r w:rsidRPr="00EB7FC0">
              <w:rPr>
                <w:rFonts w:ascii="Arial" w:hAnsi="Arial" w:cs="Arial"/>
              </w:rPr>
              <w:t>Staliuko eiga Z ašies kryptimi su įjungtu sensoriumi (angl. „</w:t>
            </w:r>
            <w:proofErr w:type="spellStart"/>
            <w:r w:rsidRPr="00EB7FC0">
              <w:rPr>
                <w:rFonts w:ascii="Arial" w:hAnsi="Arial" w:cs="Arial"/>
              </w:rPr>
              <w:t>closed</w:t>
            </w:r>
            <w:proofErr w:type="spellEnd"/>
            <w:r w:rsidRPr="00EB7FC0">
              <w:rPr>
                <w:rFonts w:ascii="Arial" w:hAnsi="Arial" w:cs="Arial"/>
              </w:rPr>
              <w:t xml:space="preserve"> </w:t>
            </w:r>
            <w:proofErr w:type="spellStart"/>
            <w:r w:rsidRPr="00EB7FC0">
              <w:rPr>
                <w:rFonts w:ascii="Arial" w:hAnsi="Arial" w:cs="Arial"/>
              </w:rPr>
              <w:t>loop</w:t>
            </w:r>
            <w:proofErr w:type="spellEnd"/>
            <w:r w:rsidRPr="00EB7FC0">
              <w:rPr>
                <w:rFonts w:ascii="Arial" w:hAnsi="Arial" w:cs="Arial"/>
              </w:rPr>
              <w:t xml:space="preserve">“) </w:t>
            </w:r>
          </w:p>
        </w:tc>
        <w:tc>
          <w:tcPr>
            <w:tcW w:w="1847" w:type="pct"/>
            <w:gridSpan w:val="2"/>
          </w:tcPr>
          <w:p w14:paraId="35E4B003" w14:textId="161AA36E" w:rsidR="00C95D5E" w:rsidRPr="00EB7FC0" w:rsidRDefault="00C95D5E" w:rsidP="002205AE">
            <w:pPr>
              <w:spacing w:after="0" w:line="240" w:lineRule="auto"/>
              <w:rPr>
                <w:rFonts w:ascii="Arial" w:hAnsi="Arial" w:cs="Arial"/>
              </w:rPr>
            </w:pPr>
            <w:r w:rsidRPr="00EB7FC0">
              <w:rPr>
                <w:rFonts w:ascii="Arial" w:hAnsi="Arial" w:cs="Arial"/>
              </w:rPr>
              <w:t>ne trumpesnė nei 400 µm</w:t>
            </w:r>
          </w:p>
        </w:tc>
        <w:tc>
          <w:tcPr>
            <w:tcW w:w="1421" w:type="pct"/>
          </w:tcPr>
          <w:p w14:paraId="21413763" w14:textId="77777777" w:rsidR="00C95D5E" w:rsidRPr="00EB7FC0" w:rsidRDefault="00C95D5E" w:rsidP="002205AE">
            <w:pPr>
              <w:spacing w:after="0" w:line="240" w:lineRule="auto"/>
              <w:rPr>
                <w:rFonts w:ascii="Arial" w:hAnsi="Arial" w:cs="Arial"/>
              </w:rPr>
            </w:pPr>
          </w:p>
        </w:tc>
      </w:tr>
      <w:tr w:rsidR="00C95D5E" w:rsidRPr="00EB7FC0" w14:paraId="2859D010" w14:textId="77777777" w:rsidTr="003B273C">
        <w:tblPrEx>
          <w:tblLook w:val="00A0" w:firstRow="1" w:lastRow="0" w:firstColumn="1" w:lastColumn="0" w:noHBand="0" w:noVBand="0"/>
        </w:tblPrEx>
        <w:tc>
          <w:tcPr>
            <w:tcW w:w="360" w:type="pct"/>
          </w:tcPr>
          <w:p w14:paraId="57407DD5"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0282D3E" w14:textId="77777777" w:rsidR="00C95D5E" w:rsidRPr="00EB7FC0" w:rsidRDefault="00C95D5E" w:rsidP="002205AE">
            <w:pPr>
              <w:spacing w:after="0" w:line="240" w:lineRule="auto"/>
              <w:rPr>
                <w:rFonts w:ascii="Arial" w:hAnsi="Arial" w:cs="Arial"/>
              </w:rPr>
            </w:pPr>
            <w:r w:rsidRPr="00EB7FC0">
              <w:rPr>
                <w:rFonts w:ascii="Arial" w:hAnsi="Arial" w:cs="Arial"/>
              </w:rPr>
              <w:t xml:space="preserve">Staliuko eiga Z ašies kryptimi be atgalinio ryšio (angl. </w:t>
            </w:r>
            <w:proofErr w:type="spellStart"/>
            <w:r w:rsidRPr="00EB7FC0">
              <w:rPr>
                <w:rFonts w:ascii="Arial" w:hAnsi="Arial" w:cs="Arial"/>
              </w:rPr>
              <w:t>open</w:t>
            </w:r>
            <w:proofErr w:type="spellEnd"/>
            <w:r w:rsidRPr="00EB7FC0">
              <w:rPr>
                <w:rFonts w:ascii="Arial" w:hAnsi="Arial" w:cs="Arial"/>
              </w:rPr>
              <w:t xml:space="preserve"> </w:t>
            </w:r>
            <w:proofErr w:type="spellStart"/>
            <w:r w:rsidRPr="00EB7FC0">
              <w:rPr>
                <w:rFonts w:ascii="Arial" w:hAnsi="Arial" w:cs="Arial"/>
              </w:rPr>
              <w:t>loop</w:t>
            </w:r>
            <w:proofErr w:type="spellEnd"/>
            <w:r w:rsidRPr="00EB7FC0">
              <w:rPr>
                <w:rFonts w:ascii="Arial" w:hAnsi="Arial" w:cs="Arial"/>
              </w:rPr>
              <w:t>)</w:t>
            </w:r>
          </w:p>
        </w:tc>
        <w:tc>
          <w:tcPr>
            <w:tcW w:w="1847" w:type="pct"/>
            <w:gridSpan w:val="2"/>
          </w:tcPr>
          <w:p w14:paraId="005C8DB3" w14:textId="4F042B6D" w:rsidR="00C95D5E" w:rsidRPr="00EB7FC0" w:rsidRDefault="00C95D5E" w:rsidP="002205AE">
            <w:pPr>
              <w:spacing w:after="0" w:line="240" w:lineRule="auto"/>
              <w:rPr>
                <w:rFonts w:ascii="Arial" w:hAnsi="Arial" w:cs="Arial"/>
              </w:rPr>
            </w:pPr>
            <w:r w:rsidRPr="00EB7FC0">
              <w:rPr>
                <w:rFonts w:ascii="Arial" w:hAnsi="Arial" w:cs="Arial"/>
              </w:rPr>
              <w:t>410 µm ar didesnė</w:t>
            </w:r>
          </w:p>
        </w:tc>
        <w:tc>
          <w:tcPr>
            <w:tcW w:w="1421" w:type="pct"/>
          </w:tcPr>
          <w:p w14:paraId="79B4CE43" w14:textId="77777777" w:rsidR="00C95D5E" w:rsidRPr="00EB7FC0" w:rsidRDefault="00C95D5E" w:rsidP="002205AE">
            <w:pPr>
              <w:spacing w:after="0" w:line="240" w:lineRule="auto"/>
              <w:rPr>
                <w:rFonts w:ascii="Arial" w:hAnsi="Arial" w:cs="Arial"/>
              </w:rPr>
            </w:pPr>
          </w:p>
        </w:tc>
      </w:tr>
      <w:tr w:rsidR="00C95D5E" w:rsidRPr="00EB7FC0" w14:paraId="5D1019BF" w14:textId="77777777" w:rsidTr="003B273C">
        <w:tblPrEx>
          <w:tblLook w:val="00A0" w:firstRow="1" w:lastRow="0" w:firstColumn="1" w:lastColumn="0" w:noHBand="0" w:noVBand="0"/>
        </w:tblPrEx>
        <w:tc>
          <w:tcPr>
            <w:tcW w:w="360" w:type="pct"/>
          </w:tcPr>
          <w:p w14:paraId="188FB0EF"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B83805D" w14:textId="77777777" w:rsidR="00C95D5E" w:rsidRPr="00EB7FC0" w:rsidRDefault="00C95D5E" w:rsidP="002205AE">
            <w:pPr>
              <w:spacing w:after="0" w:line="240" w:lineRule="auto"/>
              <w:rPr>
                <w:rFonts w:ascii="Arial" w:hAnsi="Arial" w:cs="Arial"/>
              </w:rPr>
            </w:pPr>
            <w:r w:rsidRPr="00EB7FC0">
              <w:rPr>
                <w:rFonts w:ascii="Arial" w:hAnsi="Arial" w:cs="Arial"/>
              </w:rPr>
              <w:t>Netiesiškumas</w:t>
            </w:r>
          </w:p>
        </w:tc>
        <w:tc>
          <w:tcPr>
            <w:tcW w:w="1847" w:type="pct"/>
            <w:gridSpan w:val="2"/>
          </w:tcPr>
          <w:p w14:paraId="5EE04AD2" w14:textId="77777777" w:rsidR="00C95D5E" w:rsidRPr="00EB7FC0" w:rsidRDefault="00C95D5E" w:rsidP="002205AE">
            <w:pPr>
              <w:spacing w:after="0" w:line="240" w:lineRule="auto"/>
              <w:rPr>
                <w:rFonts w:ascii="Arial" w:hAnsi="Arial" w:cs="Arial"/>
              </w:rPr>
            </w:pPr>
            <w:r w:rsidRPr="00EB7FC0">
              <w:rPr>
                <w:rFonts w:ascii="Arial" w:hAnsi="Arial" w:cs="Arial"/>
              </w:rPr>
              <w:t>Netiesiškumas 0,03 % ar mažesnis</w:t>
            </w:r>
          </w:p>
        </w:tc>
        <w:tc>
          <w:tcPr>
            <w:tcW w:w="1421" w:type="pct"/>
          </w:tcPr>
          <w:p w14:paraId="5DA34EBA" w14:textId="77777777" w:rsidR="00C95D5E" w:rsidRPr="00EB7FC0" w:rsidRDefault="00C95D5E" w:rsidP="002205AE">
            <w:pPr>
              <w:spacing w:after="0" w:line="240" w:lineRule="auto"/>
              <w:rPr>
                <w:rFonts w:ascii="Arial" w:hAnsi="Arial" w:cs="Arial"/>
              </w:rPr>
            </w:pPr>
          </w:p>
        </w:tc>
      </w:tr>
      <w:tr w:rsidR="00C95D5E" w:rsidRPr="00EB7FC0" w14:paraId="7A09664C" w14:textId="77777777" w:rsidTr="003B273C">
        <w:tblPrEx>
          <w:tblLook w:val="00A0" w:firstRow="1" w:lastRow="0" w:firstColumn="1" w:lastColumn="0" w:noHBand="0" w:noVBand="0"/>
        </w:tblPrEx>
        <w:tc>
          <w:tcPr>
            <w:tcW w:w="360" w:type="pct"/>
          </w:tcPr>
          <w:p w14:paraId="4DB8AEF8"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11D403A" w14:textId="77777777" w:rsidR="00C95D5E" w:rsidRPr="00EB7FC0" w:rsidRDefault="00C95D5E" w:rsidP="002205AE">
            <w:pPr>
              <w:spacing w:after="0" w:line="240" w:lineRule="auto"/>
              <w:rPr>
                <w:rFonts w:ascii="Arial" w:hAnsi="Arial" w:cs="Arial"/>
              </w:rPr>
            </w:pPr>
            <w:r w:rsidRPr="00EB7FC0">
              <w:rPr>
                <w:rFonts w:ascii="Arial" w:hAnsi="Arial" w:cs="Arial"/>
              </w:rPr>
              <w:t>Minimalus pozicionavimo žingsnis</w:t>
            </w:r>
          </w:p>
        </w:tc>
        <w:tc>
          <w:tcPr>
            <w:tcW w:w="1847" w:type="pct"/>
            <w:gridSpan w:val="2"/>
          </w:tcPr>
          <w:p w14:paraId="1A35CCA3" w14:textId="255F9BE3" w:rsidR="00C95D5E" w:rsidRPr="00EB7FC0" w:rsidRDefault="00C95D5E" w:rsidP="002205AE">
            <w:pPr>
              <w:spacing w:after="0" w:line="240" w:lineRule="auto"/>
              <w:rPr>
                <w:rFonts w:ascii="Arial" w:hAnsi="Arial" w:cs="Arial"/>
              </w:rPr>
            </w:pPr>
            <w:r w:rsidRPr="00EB7FC0">
              <w:rPr>
                <w:rFonts w:ascii="Arial" w:hAnsi="Arial" w:cs="Arial"/>
              </w:rPr>
              <w:t xml:space="preserve">ne didesnis nei 5 </w:t>
            </w:r>
            <w:proofErr w:type="spellStart"/>
            <w:r w:rsidRPr="00EB7FC0">
              <w:rPr>
                <w:rFonts w:ascii="Arial" w:hAnsi="Arial" w:cs="Arial"/>
              </w:rPr>
              <w:t>nm</w:t>
            </w:r>
            <w:proofErr w:type="spellEnd"/>
          </w:p>
        </w:tc>
        <w:tc>
          <w:tcPr>
            <w:tcW w:w="1421" w:type="pct"/>
          </w:tcPr>
          <w:p w14:paraId="1CF83B58" w14:textId="77777777" w:rsidR="00C95D5E" w:rsidRPr="00EB7FC0" w:rsidRDefault="00C95D5E" w:rsidP="002205AE">
            <w:pPr>
              <w:spacing w:after="0" w:line="240" w:lineRule="auto"/>
              <w:rPr>
                <w:rFonts w:ascii="Arial" w:hAnsi="Arial" w:cs="Arial"/>
              </w:rPr>
            </w:pPr>
          </w:p>
        </w:tc>
      </w:tr>
      <w:tr w:rsidR="00C95D5E" w:rsidRPr="00EB7FC0" w14:paraId="212C92F5" w14:textId="77777777" w:rsidTr="003B273C">
        <w:tblPrEx>
          <w:tblLook w:val="00A0" w:firstRow="1" w:lastRow="0" w:firstColumn="1" w:lastColumn="0" w:noHBand="0" w:noVBand="0"/>
        </w:tblPrEx>
        <w:tc>
          <w:tcPr>
            <w:tcW w:w="360" w:type="pct"/>
          </w:tcPr>
          <w:p w14:paraId="55A66ED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CF60F7B" w14:textId="77777777" w:rsidR="00C95D5E" w:rsidRPr="00EB7FC0" w:rsidRDefault="00C95D5E" w:rsidP="002205AE">
            <w:pPr>
              <w:spacing w:after="0" w:line="240" w:lineRule="auto"/>
              <w:rPr>
                <w:rFonts w:ascii="Arial" w:hAnsi="Arial" w:cs="Arial"/>
              </w:rPr>
            </w:pPr>
            <w:r w:rsidRPr="00EB7FC0">
              <w:rPr>
                <w:rFonts w:ascii="Arial" w:hAnsi="Arial" w:cs="Arial"/>
              </w:rPr>
              <w:t>Pozicijos sensoriaus tipas</w:t>
            </w:r>
          </w:p>
        </w:tc>
        <w:tc>
          <w:tcPr>
            <w:tcW w:w="1847" w:type="pct"/>
            <w:gridSpan w:val="2"/>
          </w:tcPr>
          <w:p w14:paraId="36BCCD6E" w14:textId="4AEF0E08" w:rsidR="00C95D5E" w:rsidRPr="00EB7FC0" w:rsidRDefault="00C95D5E" w:rsidP="002205AE">
            <w:pPr>
              <w:spacing w:after="0" w:line="240" w:lineRule="auto"/>
              <w:rPr>
                <w:rFonts w:ascii="Arial" w:hAnsi="Arial" w:cs="Arial"/>
              </w:rPr>
            </w:pPr>
            <w:r w:rsidRPr="00EB7FC0">
              <w:rPr>
                <w:rFonts w:ascii="Arial" w:hAnsi="Arial" w:cs="Arial"/>
              </w:rPr>
              <w:t xml:space="preserve">Staliukas turi turėti </w:t>
            </w:r>
            <w:r w:rsidR="007D2A7A" w:rsidRPr="00EB7FC0">
              <w:rPr>
                <w:rFonts w:ascii="Arial" w:hAnsi="Arial" w:cs="Arial"/>
              </w:rPr>
              <w:t xml:space="preserve">ne mažiau kaip vieną </w:t>
            </w:r>
            <w:r w:rsidRPr="00EB7FC0">
              <w:rPr>
                <w:rFonts w:ascii="Arial" w:hAnsi="Arial" w:cs="Arial"/>
              </w:rPr>
              <w:t>integruotą tiesioginės pozicijos matavimo sensorių.</w:t>
            </w:r>
          </w:p>
        </w:tc>
        <w:tc>
          <w:tcPr>
            <w:tcW w:w="1421" w:type="pct"/>
          </w:tcPr>
          <w:p w14:paraId="0421D672" w14:textId="77777777" w:rsidR="00C95D5E" w:rsidRPr="00EB7FC0" w:rsidRDefault="00C95D5E" w:rsidP="002205AE">
            <w:pPr>
              <w:spacing w:after="0" w:line="240" w:lineRule="auto"/>
              <w:rPr>
                <w:rFonts w:ascii="Arial" w:hAnsi="Arial" w:cs="Arial"/>
              </w:rPr>
            </w:pPr>
          </w:p>
        </w:tc>
      </w:tr>
      <w:tr w:rsidR="00C95D5E" w:rsidRPr="00EB7FC0" w14:paraId="43464D74" w14:textId="77777777" w:rsidTr="003B273C">
        <w:tblPrEx>
          <w:tblLook w:val="00A0" w:firstRow="1" w:lastRow="0" w:firstColumn="1" w:lastColumn="0" w:noHBand="0" w:noVBand="0"/>
        </w:tblPrEx>
        <w:trPr>
          <w:cantSplit/>
          <w:trHeight w:val="1134"/>
        </w:trPr>
        <w:tc>
          <w:tcPr>
            <w:tcW w:w="360" w:type="pct"/>
          </w:tcPr>
          <w:p w14:paraId="460E75AE" w14:textId="77777777" w:rsidR="00C95D5E" w:rsidRPr="00EB7FC0" w:rsidRDefault="00C95D5E" w:rsidP="00C95D5E">
            <w:pPr>
              <w:pStyle w:val="ListParagraph1"/>
              <w:numPr>
                <w:ilvl w:val="0"/>
                <w:numId w:val="27"/>
              </w:numPr>
              <w:spacing w:after="0" w:line="240" w:lineRule="auto"/>
              <w:rPr>
                <w:rFonts w:ascii="Arial" w:hAnsi="Arial" w:cs="Arial"/>
              </w:rPr>
            </w:pPr>
            <w:bookmarkStart w:id="0" w:name="_Hlk232584279"/>
          </w:p>
        </w:tc>
        <w:tc>
          <w:tcPr>
            <w:tcW w:w="1370" w:type="pct"/>
          </w:tcPr>
          <w:p w14:paraId="33C5624A" w14:textId="77777777" w:rsidR="00C95D5E" w:rsidRPr="00EB7FC0" w:rsidRDefault="00C95D5E" w:rsidP="002205AE">
            <w:pPr>
              <w:spacing w:after="0" w:line="240" w:lineRule="auto"/>
              <w:rPr>
                <w:rFonts w:ascii="Arial" w:hAnsi="Arial" w:cs="Arial"/>
              </w:rPr>
            </w:pPr>
            <w:r w:rsidRPr="00EB7FC0">
              <w:rPr>
                <w:rFonts w:ascii="Arial" w:hAnsi="Arial" w:cs="Arial"/>
              </w:rPr>
              <w:t>Rezonansinis dažnis Z ašyje</w:t>
            </w:r>
          </w:p>
        </w:tc>
        <w:tc>
          <w:tcPr>
            <w:tcW w:w="1847" w:type="pct"/>
            <w:gridSpan w:val="2"/>
          </w:tcPr>
          <w:p w14:paraId="36586EB3" w14:textId="44B0EE72" w:rsidR="00C95D5E" w:rsidRPr="00EB7FC0" w:rsidRDefault="00C95D5E" w:rsidP="00C95D5E">
            <w:pPr>
              <w:pStyle w:val="ListParagraph"/>
              <w:numPr>
                <w:ilvl w:val="0"/>
                <w:numId w:val="29"/>
              </w:numPr>
              <w:spacing w:after="0" w:line="240" w:lineRule="auto"/>
              <w:rPr>
                <w:rFonts w:ascii="Arial" w:hAnsi="Arial" w:cs="Arial"/>
              </w:rPr>
            </w:pPr>
            <w:r w:rsidRPr="00EB7FC0">
              <w:rPr>
                <w:rFonts w:ascii="Arial" w:hAnsi="Arial" w:cs="Arial"/>
              </w:rPr>
              <w:t>Ne mažiau nei 3</w:t>
            </w:r>
            <w:r w:rsidR="00E44FED">
              <w:rPr>
                <w:rFonts w:ascii="Arial" w:hAnsi="Arial" w:cs="Arial"/>
              </w:rPr>
              <w:t>2</w:t>
            </w:r>
            <w:r w:rsidRPr="00EB7FC0">
              <w:rPr>
                <w:rFonts w:ascii="Arial" w:hAnsi="Arial" w:cs="Arial"/>
              </w:rPr>
              <w:t>0 Hz be apkrovos</w:t>
            </w:r>
          </w:p>
          <w:p w14:paraId="799B9D3E" w14:textId="6BAC8EF8" w:rsidR="00C95D5E" w:rsidRPr="00EB7FC0" w:rsidRDefault="00C95D5E" w:rsidP="00C95D5E">
            <w:pPr>
              <w:pStyle w:val="ListParagraph"/>
              <w:numPr>
                <w:ilvl w:val="0"/>
                <w:numId w:val="29"/>
              </w:numPr>
              <w:spacing w:after="0" w:line="240" w:lineRule="auto"/>
              <w:rPr>
                <w:rFonts w:ascii="Arial" w:hAnsi="Arial" w:cs="Arial"/>
              </w:rPr>
            </w:pPr>
            <w:r w:rsidRPr="00EB7FC0">
              <w:rPr>
                <w:rFonts w:ascii="Arial" w:hAnsi="Arial" w:cs="Arial"/>
              </w:rPr>
              <w:t>Ne mažesnis nei 1</w:t>
            </w:r>
            <w:r w:rsidR="00E44FED">
              <w:rPr>
                <w:rFonts w:ascii="Arial" w:hAnsi="Arial" w:cs="Arial"/>
              </w:rPr>
              <w:t>4</w:t>
            </w:r>
            <w:r w:rsidRPr="00EB7FC0">
              <w:rPr>
                <w:rFonts w:ascii="Arial" w:hAnsi="Arial" w:cs="Arial"/>
              </w:rPr>
              <w:t>0 Hz esant 150 g apkrovai</w:t>
            </w:r>
          </w:p>
        </w:tc>
        <w:tc>
          <w:tcPr>
            <w:tcW w:w="1421" w:type="pct"/>
          </w:tcPr>
          <w:p w14:paraId="61EC5A05" w14:textId="77777777" w:rsidR="00C95D5E" w:rsidRPr="00EB7FC0" w:rsidRDefault="00C95D5E" w:rsidP="002205AE">
            <w:pPr>
              <w:spacing w:after="0" w:line="240" w:lineRule="auto"/>
              <w:rPr>
                <w:rFonts w:ascii="Arial" w:hAnsi="Arial" w:cs="Arial"/>
              </w:rPr>
            </w:pPr>
          </w:p>
        </w:tc>
      </w:tr>
      <w:bookmarkEnd w:id="0"/>
      <w:tr w:rsidR="00C95D5E" w:rsidRPr="00EB7FC0" w14:paraId="110C0F2F" w14:textId="77777777" w:rsidTr="003B273C">
        <w:tblPrEx>
          <w:tblLook w:val="00A0" w:firstRow="1" w:lastRow="0" w:firstColumn="1" w:lastColumn="0" w:noHBand="0" w:noVBand="0"/>
        </w:tblPrEx>
        <w:tc>
          <w:tcPr>
            <w:tcW w:w="360" w:type="pct"/>
          </w:tcPr>
          <w:p w14:paraId="7B163A9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ED2E929" w14:textId="77777777" w:rsidR="00C95D5E" w:rsidRPr="00EB7FC0" w:rsidRDefault="00C95D5E" w:rsidP="002205AE">
            <w:pPr>
              <w:spacing w:after="0" w:line="240" w:lineRule="auto"/>
              <w:rPr>
                <w:rFonts w:ascii="Arial" w:hAnsi="Arial" w:cs="Arial"/>
              </w:rPr>
            </w:pPr>
            <w:r w:rsidRPr="00EB7FC0">
              <w:rPr>
                <w:rFonts w:ascii="Arial" w:hAnsi="Arial" w:cs="Arial"/>
              </w:rPr>
              <w:t>Maksimali leistina stūmimo jėga Z ašyje</w:t>
            </w:r>
          </w:p>
        </w:tc>
        <w:tc>
          <w:tcPr>
            <w:tcW w:w="1847" w:type="pct"/>
            <w:gridSpan w:val="2"/>
          </w:tcPr>
          <w:p w14:paraId="1C477AD3" w14:textId="77777777" w:rsidR="00C95D5E" w:rsidRPr="00EB7FC0" w:rsidRDefault="00C95D5E" w:rsidP="002205AE">
            <w:pPr>
              <w:spacing w:after="0" w:line="240" w:lineRule="auto"/>
              <w:rPr>
                <w:rFonts w:ascii="Arial" w:hAnsi="Arial" w:cs="Arial"/>
              </w:rPr>
            </w:pPr>
            <w:r w:rsidRPr="00EB7FC0">
              <w:rPr>
                <w:rFonts w:ascii="Arial" w:hAnsi="Arial" w:cs="Arial"/>
              </w:rPr>
              <w:t>Ne mažesnė nei 90 N</w:t>
            </w:r>
          </w:p>
        </w:tc>
        <w:tc>
          <w:tcPr>
            <w:tcW w:w="1421" w:type="pct"/>
          </w:tcPr>
          <w:p w14:paraId="7D3FBB94" w14:textId="77777777" w:rsidR="00C95D5E" w:rsidRPr="00EB7FC0" w:rsidRDefault="00C95D5E" w:rsidP="002205AE">
            <w:pPr>
              <w:spacing w:after="0" w:line="240" w:lineRule="auto"/>
              <w:rPr>
                <w:rFonts w:ascii="Arial" w:hAnsi="Arial" w:cs="Arial"/>
              </w:rPr>
            </w:pPr>
          </w:p>
        </w:tc>
      </w:tr>
      <w:tr w:rsidR="00C95D5E" w:rsidRPr="00EB7FC0" w14:paraId="3089A72F" w14:textId="77777777" w:rsidTr="003B273C">
        <w:tblPrEx>
          <w:tblLook w:val="00A0" w:firstRow="1" w:lastRow="0" w:firstColumn="1" w:lastColumn="0" w:noHBand="0" w:noVBand="0"/>
        </w:tblPrEx>
        <w:tc>
          <w:tcPr>
            <w:tcW w:w="360" w:type="pct"/>
          </w:tcPr>
          <w:p w14:paraId="16AF3FA4"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C292794" w14:textId="77777777" w:rsidR="00C95D5E" w:rsidRPr="00EB7FC0" w:rsidRDefault="00C95D5E" w:rsidP="002205AE">
            <w:pPr>
              <w:spacing w:after="0" w:line="240" w:lineRule="auto"/>
              <w:rPr>
                <w:rFonts w:ascii="Arial" w:hAnsi="Arial" w:cs="Arial"/>
              </w:rPr>
            </w:pPr>
            <w:r w:rsidRPr="00D44D3F">
              <w:rPr>
                <w:rFonts w:ascii="Arial" w:hAnsi="Arial" w:cs="Arial"/>
              </w:rPr>
              <w:t>Maksimalus</w:t>
            </w:r>
            <w:r w:rsidRPr="00EB7FC0">
              <w:rPr>
                <w:rFonts w:ascii="Arial" w:hAnsi="Arial" w:cs="Arial"/>
              </w:rPr>
              <w:t xml:space="preserve"> objektyvo diametras</w:t>
            </w:r>
          </w:p>
        </w:tc>
        <w:tc>
          <w:tcPr>
            <w:tcW w:w="1847" w:type="pct"/>
            <w:gridSpan w:val="2"/>
          </w:tcPr>
          <w:p w14:paraId="31E05107" w14:textId="77777777" w:rsidR="00C95D5E" w:rsidRPr="00EB7FC0" w:rsidRDefault="00C95D5E" w:rsidP="002205AE">
            <w:pPr>
              <w:spacing w:after="0" w:line="240" w:lineRule="auto"/>
              <w:rPr>
                <w:rFonts w:ascii="Arial" w:hAnsi="Arial" w:cs="Arial"/>
              </w:rPr>
            </w:pPr>
            <w:r w:rsidRPr="00EB7FC0">
              <w:rPr>
                <w:rFonts w:ascii="Arial" w:hAnsi="Arial" w:cs="Arial"/>
              </w:rPr>
              <w:t>39 mm ar didesnis</w:t>
            </w:r>
          </w:p>
        </w:tc>
        <w:tc>
          <w:tcPr>
            <w:tcW w:w="1421" w:type="pct"/>
          </w:tcPr>
          <w:p w14:paraId="0591417A" w14:textId="77777777" w:rsidR="00C95D5E" w:rsidRPr="00EB7FC0" w:rsidRDefault="00C95D5E" w:rsidP="002205AE">
            <w:pPr>
              <w:spacing w:after="0" w:line="240" w:lineRule="auto"/>
              <w:rPr>
                <w:rFonts w:ascii="Arial" w:hAnsi="Arial" w:cs="Arial"/>
              </w:rPr>
            </w:pPr>
          </w:p>
        </w:tc>
      </w:tr>
      <w:tr w:rsidR="00C95D5E" w:rsidRPr="00EB7FC0" w14:paraId="4C4E67E6" w14:textId="77777777" w:rsidTr="003B273C">
        <w:tblPrEx>
          <w:tblLook w:val="00A0" w:firstRow="1" w:lastRow="0" w:firstColumn="1" w:lastColumn="0" w:noHBand="0" w:noVBand="0"/>
        </w:tblPrEx>
        <w:tc>
          <w:tcPr>
            <w:tcW w:w="360" w:type="pct"/>
          </w:tcPr>
          <w:p w14:paraId="2BDF82F4"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8AF8C0E" w14:textId="77777777" w:rsidR="00C95D5E" w:rsidRPr="00EB7FC0" w:rsidRDefault="00C95D5E" w:rsidP="002205AE">
            <w:pPr>
              <w:spacing w:after="0" w:line="240" w:lineRule="auto"/>
              <w:rPr>
                <w:rFonts w:ascii="Arial" w:hAnsi="Arial" w:cs="Arial"/>
              </w:rPr>
            </w:pPr>
            <w:r w:rsidRPr="00EB7FC0">
              <w:rPr>
                <w:rFonts w:ascii="Arial" w:hAnsi="Arial" w:cs="Arial"/>
              </w:rPr>
              <w:t xml:space="preserve">Staliuko svoris </w:t>
            </w:r>
          </w:p>
        </w:tc>
        <w:tc>
          <w:tcPr>
            <w:tcW w:w="1847" w:type="pct"/>
            <w:gridSpan w:val="2"/>
          </w:tcPr>
          <w:p w14:paraId="419CBE84" w14:textId="77777777" w:rsidR="00C95D5E" w:rsidRPr="00EB7FC0" w:rsidRDefault="00C95D5E" w:rsidP="002205AE">
            <w:pPr>
              <w:spacing w:after="0" w:line="240" w:lineRule="auto"/>
              <w:rPr>
                <w:rFonts w:ascii="Arial" w:hAnsi="Arial" w:cs="Arial"/>
              </w:rPr>
            </w:pPr>
            <w:r w:rsidRPr="00EB7FC0">
              <w:rPr>
                <w:rFonts w:ascii="Arial" w:hAnsi="Arial" w:cs="Arial"/>
              </w:rPr>
              <w:t>300 g ar mažesnis</w:t>
            </w:r>
          </w:p>
        </w:tc>
        <w:tc>
          <w:tcPr>
            <w:tcW w:w="1421" w:type="pct"/>
          </w:tcPr>
          <w:p w14:paraId="3545A818" w14:textId="77777777" w:rsidR="00C95D5E" w:rsidRPr="00EB7FC0" w:rsidRDefault="00C95D5E" w:rsidP="002205AE">
            <w:pPr>
              <w:spacing w:after="0" w:line="240" w:lineRule="auto"/>
              <w:rPr>
                <w:rFonts w:ascii="Arial" w:hAnsi="Arial" w:cs="Arial"/>
              </w:rPr>
            </w:pPr>
          </w:p>
        </w:tc>
      </w:tr>
      <w:tr w:rsidR="00C95D5E" w:rsidRPr="00EB7FC0" w14:paraId="041FC56D" w14:textId="77777777" w:rsidTr="003B273C">
        <w:tblPrEx>
          <w:tblLook w:val="00A0" w:firstRow="1" w:lastRow="0" w:firstColumn="1" w:lastColumn="0" w:noHBand="0" w:noVBand="0"/>
        </w:tblPrEx>
        <w:tc>
          <w:tcPr>
            <w:tcW w:w="360" w:type="pct"/>
          </w:tcPr>
          <w:p w14:paraId="4C2D49C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0732A4A" w14:textId="1A4ABED4" w:rsidR="00C95D5E" w:rsidRPr="00EB7FC0" w:rsidRDefault="00C95D5E" w:rsidP="002205AE">
            <w:pPr>
              <w:spacing w:after="0" w:line="240" w:lineRule="auto"/>
              <w:rPr>
                <w:rFonts w:ascii="Arial" w:hAnsi="Arial" w:cs="Arial"/>
              </w:rPr>
            </w:pPr>
            <w:r w:rsidRPr="00EB7FC0">
              <w:rPr>
                <w:rFonts w:ascii="Arial" w:hAnsi="Arial" w:cs="Arial"/>
              </w:rPr>
              <w:t>Kabelio</w:t>
            </w:r>
            <w:r w:rsidR="00D579A4" w:rsidRPr="00EB7FC0">
              <w:rPr>
                <w:rFonts w:ascii="Arial" w:hAnsi="Arial" w:cs="Arial"/>
              </w:rPr>
              <w:t>,</w:t>
            </w:r>
            <w:r w:rsidRPr="00EB7FC0">
              <w:rPr>
                <w:rFonts w:ascii="Arial" w:hAnsi="Arial" w:cs="Arial"/>
              </w:rPr>
              <w:t xml:space="preserve"> skirto staliuką prijungti prie kontrolerio</w:t>
            </w:r>
            <w:r w:rsidR="00D579A4" w:rsidRPr="00EB7FC0">
              <w:rPr>
                <w:rFonts w:ascii="Arial" w:hAnsi="Arial" w:cs="Arial"/>
              </w:rPr>
              <w:t>,</w:t>
            </w:r>
            <w:r w:rsidRPr="00EB7FC0">
              <w:rPr>
                <w:rFonts w:ascii="Arial" w:hAnsi="Arial" w:cs="Arial"/>
              </w:rPr>
              <w:t xml:space="preserve"> ilgis</w:t>
            </w:r>
          </w:p>
        </w:tc>
        <w:tc>
          <w:tcPr>
            <w:tcW w:w="1847" w:type="pct"/>
            <w:gridSpan w:val="2"/>
          </w:tcPr>
          <w:p w14:paraId="5D29FCB2" w14:textId="77777777" w:rsidR="00C95D5E" w:rsidRPr="00EB7FC0" w:rsidRDefault="00C95D5E" w:rsidP="002205AE">
            <w:pPr>
              <w:spacing w:after="0" w:line="240" w:lineRule="auto"/>
              <w:rPr>
                <w:rFonts w:ascii="Arial" w:hAnsi="Arial" w:cs="Arial"/>
              </w:rPr>
            </w:pPr>
            <w:r w:rsidRPr="00EB7FC0">
              <w:rPr>
                <w:rFonts w:ascii="Arial" w:hAnsi="Arial" w:cs="Arial"/>
              </w:rPr>
              <w:t>1,5 m ar didesnis</w:t>
            </w:r>
          </w:p>
        </w:tc>
        <w:tc>
          <w:tcPr>
            <w:tcW w:w="1421" w:type="pct"/>
          </w:tcPr>
          <w:p w14:paraId="2ED03220" w14:textId="77777777" w:rsidR="00C95D5E" w:rsidRPr="00EB7FC0" w:rsidRDefault="00C95D5E" w:rsidP="002205AE">
            <w:pPr>
              <w:spacing w:after="0" w:line="240" w:lineRule="auto"/>
              <w:rPr>
                <w:rFonts w:ascii="Arial" w:hAnsi="Arial" w:cs="Arial"/>
              </w:rPr>
            </w:pPr>
          </w:p>
        </w:tc>
      </w:tr>
      <w:tr w:rsidR="00C95D5E" w:rsidRPr="00EB7FC0" w14:paraId="72E6DEF5" w14:textId="77777777" w:rsidTr="003B273C">
        <w:tblPrEx>
          <w:tblLook w:val="00A0" w:firstRow="1" w:lastRow="0" w:firstColumn="1" w:lastColumn="0" w:noHBand="0" w:noVBand="0"/>
        </w:tblPrEx>
        <w:tc>
          <w:tcPr>
            <w:tcW w:w="5000" w:type="pct"/>
            <w:gridSpan w:val="5"/>
          </w:tcPr>
          <w:p w14:paraId="51E5AB3B" w14:textId="77777777" w:rsidR="00C95D5E" w:rsidRPr="00491954" w:rsidRDefault="00C95D5E" w:rsidP="00474DFE">
            <w:pPr>
              <w:spacing w:before="120" w:after="120" w:line="240" w:lineRule="auto"/>
              <w:jc w:val="center"/>
              <w:rPr>
                <w:rFonts w:ascii="Arial" w:hAnsi="Arial" w:cs="Arial"/>
                <w:b/>
                <w:bCs/>
              </w:rPr>
            </w:pPr>
            <w:r w:rsidRPr="00491954">
              <w:rPr>
                <w:rFonts w:ascii="Arial" w:hAnsi="Arial" w:cs="Arial"/>
                <w:b/>
                <w:bCs/>
              </w:rPr>
              <w:t>Skenavimo staliuko adapteriai</w:t>
            </w:r>
          </w:p>
        </w:tc>
      </w:tr>
      <w:tr w:rsidR="00C95D5E" w:rsidRPr="00EB7FC0" w14:paraId="52254214" w14:textId="77777777" w:rsidTr="003B273C">
        <w:tblPrEx>
          <w:tblLook w:val="00A0" w:firstRow="1" w:lastRow="0" w:firstColumn="1" w:lastColumn="0" w:noHBand="0" w:noVBand="0"/>
        </w:tblPrEx>
        <w:tc>
          <w:tcPr>
            <w:tcW w:w="360" w:type="pct"/>
          </w:tcPr>
          <w:p w14:paraId="1E0445C2"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4F4D468" w14:textId="77777777" w:rsidR="00C95D5E" w:rsidRPr="00EB7FC0" w:rsidRDefault="00C95D5E" w:rsidP="002205AE">
            <w:pPr>
              <w:tabs>
                <w:tab w:val="left" w:pos="504"/>
              </w:tabs>
              <w:spacing w:after="0" w:line="240" w:lineRule="auto"/>
              <w:rPr>
                <w:rFonts w:ascii="Arial" w:hAnsi="Arial" w:cs="Arial"/>
              </w:rPr>
            </w:pPr>
            <w:r w:rsidRPr="00EB7FC0">
              <w:rPr>
                <w:rFonts w:ascii="Arial" w:hAnsi="Arial" w:cs="Arial"/>
              </w:rPr>
              <w:t xml:space="preserve">Skenavimo staliuko adapteriai </w:t>
            </w:r>
          </w:p>
        </w:tc>
        <w:tc>
          <w:tcPr>
            <w:tcW w:w="1847" w:type="pct"/>
            <w:gridSpan w:val="2"/>
          </w:tcPr>
          <w:p w14:paraId="5F8564B5" w14:textId="77777777" w:rsidR="00C95D5E" w:rsidRPr="00EB7FC0" w:rsidRDefault="00C95D5E" w:rsidP="002205AE">
            <w:pPr>
              <w:spacing w:after="0" w:line="240" w:lineRule="auto"/>
              <w:rPr>
                <w:rFonts w:ascii="Arial" w:hAnsi="Arial" w:cs="Arial"/>
              </w:rPr>
            </w:pPr>
            <w:r w:rsidRPr="00EB7FC0">
              <w:rPr>
                <w:rFonts w:ascii="Arial" w:hAnsi="Arial" w:cs="Arial"/>
              </w:rPr>
              <w:t>Skenavimo staliukas turi būti komplektuojamas su objektyvo sriegio adapteriais:</w:t>
            </w:r>
          </w:p>
          <w:p w14:paraId="1B75662C" w14:textId="77777777" w:rsidR="00C95D5E" w:rsidRPr="00EB7FC0" w:rsidRDefault="00C95D5E" w:rsidP="002205AE">
            <w:pPr>
              <w:spacing w:after="0" w:line="240" w:lineRule="auto"/>
              <w:rPr>
                <w:rFonts w:ascii="Arial" w:hAnsi="Arial" w:cs="Arial"/>
              </w:rPr>
            </w:pPr>
            <w:r w:rsidRPr="00EB7FC0">
              <w:rPr>
                <w:rFonts w:ascii="Arial" w:hAnsi="Arial" w:cs="Arial"/>
              </w:rPr>
              <w:t>M25 x 0,75, M32 x 0,75;</w:t>
            </w:r>
          </w:p>
          <w:p w14:paraId="01DD677A" w14:textId="77777777" w:rsidR="00C95D5E" w:rsidRPr="00EB7FC0" w:rsidRDefault="00C95D5E" w:rsidP="002205AE">
            <w:pPr>
              <w:spacing w:after="0" w:line="240" w:lineRule="auto"/>
              <w:rPr>
                <w:rFonts w:ascii="Arial" w:hAnsi="Arial" w:cs="Arial"/>
              </w:rPr>
            </w:pPr>
            <w:r w:rsidRPr="00EB7FC0">
              <w:rPr>
                <w:rFonts w:ascii="Arial" w:hAnsi="Arial" w:cs="Arial"/>
              </w:rPr>
              <w:t>bei su mikroskopo objektyvo sriegio adapteriu M25 × 0,75</w:t>
            </w:r>
          </w:p>
        </w:tc>
        <w:tc>
          <w:tcPr>
            <w:tcW w:w="1421" w:type="pct"/>
          </w:tcPr>
          <w:p w14:paraId="25D75D5B" w14:textId="77777777" w:rsidR="00C95D5E" w:rsidRPr="00EB7FC0" w:rsidRDefault="00C95D5E" w:rsidP="002205AE">
            <w:pPr>
              <w:spacing w:after="0" w:line="240" w:lineRule="auto"/>
              <w:rPr>
                <w:rFonts w:ascii="Arial" w:hAnsi="Arial" w:cs="Arial"/>
              </w:rPr>
            </w:pPr>
          </w:p>
        </w:tc>
      </w:tr>
      <w:tr w:rsidR="00C95D5E" w:rsidRPr="00EB7FC0" w14:paraId="09B89C56" w14:textId="77777777" w:rsidTr="003B273C">
        <w:tblPrEx>
          <w:tblLook w:val="00A0" w:firstRow="1" w:lastRow="0" w:firstColumn="1" w:lastColumn="0" w:noHBand="0" w:noVBand="0"/>
        </w:tblPrEx>
        <w:tc>
          <w:tcPr>
            <w:tcW w:w="5000" w:type="pct"/>
            <w:gridSpan w:val="5"/>
          </w:tcPr>
          <w:p w14:paraId="7A64D7D2" w14:textId="77777777" w:rsidR="00C95D5E" w:rsidRPr="00491954" w:rsidRDefault="00C95D5E" w:rsidP="003B273C">
            <w:pPr>
              <w:spacing w:before="120" w:after="120" w:line="240" w:lineRule="auto"/>
              <w:jc w:val="center"/>
              <w:rPr>
                <w:rFonts w:ascii="Arial" w:hAnsi="Arial" w:cs="Arial"/>
                <w:b/>
                <w:bCs/>
              </w:rPr>
            </w:pPr>
            <w:r w:rsidRPr="00491954">
              <w:rPr>
                <w:rFonts w:ascii="Arial" w:hAnsi="Arial" w:cs="Arial"/>
                <w:b/>
                <w:bCs/>
              </w:rPr>
              <w:t>Skaitmeninis skenavimo staliuko kontroleris</w:t>
            </w:r>
          </w:p>
        </w:tc>
      </w:tr>
      <w:tr w:rsidR="00C95D5E" w:rsidRPr="00EB7FC0" w14:paraId="0CF4B6FC" w14:textId="77777777" w:rsidTr="003B273C">
        <w:tblPrEx>
          <w:tblLook w:val="00A0" w:firstRow="1" w:lastRow="0" w:firstColumn="1" w:lastColumn="0" w:noHBand="0" w:noVBand="0"/>
        </w:tblPrEx>
        <w:tc>
          <w:tcPr>
            <w:tcW w:w="360" w:type="pct"/>
          </w:tcPr>
          <w:p w14:paraId="0A524B43"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21E0FC7" w14:textId="77777777"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p>
        </w:tc>
        <w:tc>
          <w:tcPr>
            <w:tcW w:w="1847" w:type="pct"/>
            <w:gridSpan w:val="2"/>
          </w:tcPr>
          <w:p w14:paraId="264FEEE1" w14:textId="77777777" w:rsidR="00C95D5E" w:rsidRPr="00EB7FC0" w:rsidRDefault="00C95D5E" w:rsidP="002205AE">
            <w:pPr>
              <w:spacing w:after="0" w:line="240" w:lineRule="auto"/>
              <w:rPr>
                <w:rFonts w:ascii="Arial" w:hAnsi="Arial" w:cs="Arial"/>
              </w:rPr>
            </w:pPr>
            <w:r w:rsidRPr="00EB7FC0">
              <w:rPr>
                <w:rFonts w:ascii="Arial" w:hAnsi="Arial" w:cs="Arial"/>
                <w:iCs/>
              </w:rPr>
              <w:t xml:space="preserve">Nurodyti </w:t>
            </w:r>
          </w:p>
        </w:tc>
        <w:tc>
          <w:tcPr>
            <w:tcW w:w="1421" w:type="pct"/>
          </w:tcPr>
          <w:p w14:paraId="638C004F" w14:textId="77777777" w:rsidR="00C95D5E" w:rsidRPr="00EB7FC0" w:rsidRDefault="00C95D5E" w:rsidP="002205AE">
            <w:pPr>
              <w:spacing w:after="0" w:line="240" w:lineRule="auto"/>
              <w:rPr>
                <w:rFonts w:ascii="Arial" w:hAnsi="Arial" w:cs="Arial"/>
              </w:rPr>
            </w:pPr>
          </w:p>
        </w:tc>
      </w:tr>
      <w:tr w:rsidR="00C95D5E" w:rsidRPr="00EB7FC0" w14:paraId="67AF36B7" w14:textId="77777777" w:rsidTr="003B273C">
        <w:tblPrEx>
          <w:tblLook w:val="00A0" w:firstRow="1" w:lastRow="0" w:firstColumn="1" w:lastColumn="0" w:noHBand="0" w:noVBand="0"/>
        </w:tblPrEx>
        <w:tc>
          <w:tcPr>
            <w:tcW w:w="360" w:type="pct"/>
          </w:tcPr>
          <w:p w14:paraId="231CA4AF"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CE69DD3" w14:textId="5B821D41" w:rsidR="00C95D5E" w:rsidRPr="00EB7FC0" w:rsidRDefault="00C95D5E" w:rsidP="002205AE">
            <w:pPr>
              <w:spacing w:after="0" w:line="240" w:lineRule="auto"/>
              <w:rPr>
                <w:rFonts w:ascii="Arial" w:hAnsi="Arial" w:cs="Arial"/>
              </w:rPr>
            </w:pPr>
            <w:r w:rsidRPr="00EB7FC0">
              <w:rPr>
                <w:rFonts w:ascii="Arial" w:hAnsi="Arial" w:cs="Arial"/>
              </w:rPr>
              <w:t>Kontrolerio suderinamas</w:t>
            </w:r>
            <w:r w:rsidR="007D2A7A" w:rsidRPr="00CD630B">
              <w:rPr>
                <w:rFonts w:ascii="Arial" w:hAnsi="Arial" w:cs="Arial"/>
                <w:color w:val="FF0000"/>
              </w:rPr>
              <w:t>*</w:t>
            </w:r>
          </w:p>
        </w:tc>
        <w:tc>
          <w:tcPr>
            <w:tcW w:w="1847" w:type="pct"/>
            <w:gridSpan w:val="2"/>
          </w:tcPr>
          <w:p w14:paraId="56416FBB" w14:textId="77777777" w:rsidR="00C95D5E" w:rsidRPr="00EB7FC0" w:rsidRDefault="00C95D5E" w:rsidP="002205AE">
            <w:pPr>
              <w:spacing w:after="0" w:line="240" w:lineRule="auto"/>
              <w:rPr>
                <w:rFonts w:ascii="Arial" w:hAnsi="Arial" w:cs="Arial"/>
              </w:rPr>
            </w:pPr>
            <w:r w:rsidRPr="00EB7FC0">
              <w:rPr>
                <w:rFonts w:ascii="Arial" w:hAnsi="Arial" w:cs="Arial"/>
              </w:rPr>
              <w:t xml:space="preserve">Pateikiamas kontroleris turi būti suderinamas su siūlomu </w:t>
            </w:r>
            <w:proofErr w:type="spellStart"/>
            <w:r w:rsidRPr="00EB7FC0">
              <w:rPr>
                <w:rFonts w:ascii="Arial" w:hAnsi="Arial" w:cs="Arial"/>
              </w:rPr>
              <w:t>piezo</w:t>
            </w:r>
            <w:proofErr w:type="spellEnd"/>
            <w:r w:rsidRPr="00EB7FC0">
              <w:rPr>
                <w:rFonts w:ascii="Arial" w:hAnsi="Arial" w:cs="Arial"/>
              </w:rPr>
              <w:t xml:space="preserve"> pozicionavimo staliuku</w:t>
            </w:r>
          </w:p>
        </w:tc>
        <w:tc>
          <w:tcPr>
            <w:tcW w:w="1421" w:type="pct"/>
          </w:tcPr>
          <w:p w14:paraId="27684F19" w14:textId="77777777" w:rsidR="00C95D5E" w:rsidRPr="00EB7FC0" w:rsidRDefault="00C95D5E" w:rsidP="002205AE">
            <w:pPr>
              <w:spacing w:after="0" w:line="240" w:lineRule="auto"/>
              <w:rPr>
                <w:rFonts w:ascii="Arial" w:hAnsi="Arial" w:cs="Arial"/>
              </w:rPr>
            </w:pPr>
          </w:p>
        </w:tc>
      </w:tr>
      <w:tr w:rsidR="00C95D5E" w:rsidRPr="00EB7FC0" w14:paraId="13C2AEF9" w14:textId="77777777" w:rsidTr="003B273C">
        <w:tblPrEx>
          <w:tblLook w:val="00A0" w:firstRow="1" w:lastRow="0" w:firstColumn="1" w:lastColumn="0" w:noHBand="0" w:noVBand="0"/>
        </w:tblPrEx>
        <w:tc>
          <w:tcPr>
            <w:tcW w:w="360" w:type="pct"/>
          </w:tcPr>
          <w:p w14:paraId="47D2F301"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2C1561E" w14:textId="77777777" w:rsidR="00C95D5E" w:rsidRPr="00EB7FC0" w:rsidRDefault="00C95D5E" w:rsidP="002205AE">
            <w:pPr>
              <w:spacing w:after="0" w:line="240" w:lineRule="auto"/>
              <w:rPr>
                <w:rFonts w:ascii="Arial" w:hAnsi="Arial" w:cs="Arial"/>
              </w:rPr>
            </w:pPr>
            <w:r w:rsidRPr="00EB7FC0">
              <w:rPr>
                <w:rFonts w:ascii="Arial" w:hAnsi="Arial" w:cs="Arial"/>
              </w:rPr>
              <w:t xml:space="preserve">Kontrolerio duomenų atnaujinimo dažnis (angl. servo </w:t>
            </w:r>
            <w:proofErr w:type="spellStart"/>
            <w:r w:rsidRPr="00EB7FC0">
              <w:rPr>
                <w:rFonts w:ascii="Arial" w:hAnsi="Arial" w:cs="Arial"/>
              </w:rPr>
              <w:t>control</w:t>
            </w:r>
            <w:proofErr w:type="spellEnd"/>
            <w:r w:rsidRPr="00EB7FC0">
              <w:rPr>
                <w:rFonts w:ascii="Arial" w:hAnsi="Arial" w:cs="Arial"/>
              </w:rPr>
              <w:t>)</w:t>
            </w:r>
          </w:p>
        </w:tc>
        <w:tc>
          <w:tcPr>
            <w:tcW w:w="1847" w:type="pct"/>
            <w:gridSpan w:val="2"/>
          </w:tcPr>
          <w:p w14:paraId="4E116DD3" w14:textId="77777777" w:rsidR="00C95D5E" w:rsidRPr="00EB7FC0" w:rsidRDefault="00C95D5E" w:rsidP="002205AE">
            <w:pPr>
              <w:spacing w:after="0" w:line="240" w:lineRule="auto"/>
              <w:rPr>
                <w:rFonts w:ascii="Arial" w:hAnsi="Arial" w:cs="Arial"/>
              </w:rPr>
            </w:pPr>
            <w:r w:rsidRPr="00EB7FC0">
              <w:rPr>
                <w:rFonts w:ascii="Arial" w:hAnsi="Arial" w:cs="Arial"/>
              </w:rPr>
              <w:t xml:space="preserve">Ne mažesnis nei 50 </w:t>
            </w:r>
            <w:proofErr w:type="spellStart"/>
            <w:r w:rsidRPr="00EB7FC0">
              <w:rPr>
                <w:rFonts w:ascii="Arial" w:hAnsi="Arial" w:cs="Arial"/>
              </w:rPr>
              <w:t>kHz</w:t>
            </w:r>
            <w:proofErr w:type="spellEnd"/>
          </w:p>
        </w:tc>
        <w:tc>
          <w:tcPr>
            <w:tcW w:w="1421" w:type="pct"/>
          </w:tcPr>
          <w:p w14:paraId="0DAF28F3" w14:textId="77777777" w:rsidR="00C95D5E" w:rsidRPr="00EB7FC0" w:rsidRDefault="00C95D5E" w:rsidP="002205AE">
            <w:pPr>
              <w:spacing w:after="0" w:line="240" w:lineRule="auto"/>
              <w:rPr>
                <w:rFonts w:ascii="Arial" w:hAnsi="Arial" w:cs="Arial"/>
              </w:rPr>
            </w:pPr>
          </w:p>
        </w:tc>
      </w:tr>
      <w:tr w:rsidR="00C95D5E" w:rsidRPr="00EB7FC0" w14:paraId="0D9C2A0C" w14:textId="77777777" w:rsidTr="003B273C">
        <w:tblPrEx>
          <w:tblLook w:val="00A0" w:firstRow="1" w:lastRow="0" w:firstColumn="1" w:lastColumn="0" w:noHBand="0" w:noVBand="0"/>
        </w:tblPrEx>
        <w:tc>
          <w:tcPr>
            <w:tcW w:w="360" w:type="pct"/>
          </w:tcPr>
          <w:p w14:paraId="2EBF3EE1"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9DC0EF5" w14:textId="77777777" w:rsidR="00C95D5E" w:rsidRPr="00EB7FC0" w:rsidRDefault="00C95D5E" w:rsidP="002205AE">
            <w:pPr>
              <w:spacing w:after="0" w:line="240" w:lineRule="auto"/>
              <w:rPr>
                <w:rFonts w:ascii="Arial" w:hAnsi="Arial" w:cs="Arial"/>
              </w:rPr>
            </w:pPr>
            <w:r w:rsidRPr="00EB7FC0">
              <w:rPr>
                <w:rFonts w:ascii="Arial" w:hAnsi="Arial" w:cs="Arial"/>
              </w:rPr>
              <w:t>Maksimalus sensoriaus veikimo dažnis</w:t>
            </w:r>
          </w:p>
        </w:tc>
        <w:tc>
          <w:tcPr>
            <w:tcW w:w="1847" w:type="pct"/>
            <w:gridSpan w:val="2"/>
          </w:tcPr>
          <w:p w14:paraId="0A36C950" w14:textId="77777777" w:rsidR="00C95D5E" w:rsidRPr="00EB7FC0" w:rsidRDefault="00C95D5E" w:rsidP="002205AE">
            <w:pPr>
              <w:spacing w:after="0" w:line="240" w:lineRule="auto"/>
              <w:rPr>
                <w:rFonts w:ascii="Arial" w:hAnsi="Arial" w:cs="Arial"/>
              </w:rPr>
            </w:pPr>
            <w:r w:rsidRPr="00EB7FC0">
              <w:rPr>
                <w:rFonts w:ascii="Arial" w:hAnsi="Arial" w:cs="Arial"/>
              </w:rPr>
              <w:t>7,8</w:t>
            </w:r>
            <w:r w:rsidRPr="00EB7FC0">
              <w:rPr>
                <w:rFonts w:ascii="Arial" w:hAnsi="Arial" w:cs="Arial"/>
                <w:color w:val="000000"/>
              </w:rPr>
              <w:t xml:space="preserve"> </w:t>
            </w:r>
            <w:proofErr w:type="spellStart"/>
            <w:r w:rsidRPr="00EB7FC0">
              <w:rPr>
                <w:rFonts w:ascii="Arial" w:hAnsi="Arial" w:cs="Arial"/>
              </w:rPr>
              <w:t>kHz</w:t>
            </w:r>
            <w:proofErr w:type="spellEnd"/>
            <w:r w:rsidRPr="00EB7FC0">
              <w:rPr>
                <w:rFonts w:ascii="Arial" w:hAnsi="Arial" w:cs="Arial"/>
              </w:rPr>
              <w:t xml:space="preserve"> ar didesnis</w:t>
            </w:r>
          </w:p>
        </w:tc>
        <w:tc>
          <w:tcPr>
            <w:tcW w:w="1421" w:type="pct"/>
          </w:tcPr>
          <w:p w14:paraId="72D5C2B9" w14:textId="77777777" w:rsidR="00C95D5E" w:rsidRPr="00EB7FC0" w:rsidRDefault="00C95D5E" w:rsidP="002205AE">
            <w:pPr>
              <w:spacing w:after="0" w:line="240" w:lineRule="auto"/>
              <w:rPr>
                <w:rFonts w:ascii="Arial" w:hAnsi="Arial" w:cs="Arial"/>
              </w:rPr>
            </w:pPr>
          </w:p>
        </w:tc>
      </w:tr>
      <w:tr w:rsidR="00C95D5E" w:rsidRPr="00EB7FC0" w14:paraId="6D27FDE7" w14:textId="77777777" w:rsidTr="003B273C">
        <w:tblPrEx>
          <w:tblLook w:val="00A0" w:firstRow="1" w:lastRow="0" w:firstColumn="1" w:lastColumn="0" w:noHBand="0" w:noVBand="0"/>
        </w:tblPrEx>
        <w:trPr>
          <w:trHeight w:val="587"/>
        </w:trPr>
        <w:tc>
          <w:tcPr>
            <w:tcW w:w="360" w:type="pct"/>
          </w:tcPr>
          <w:p w14:paraId="3B05C4F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762BAFB" w14:textId="77777777" w:rsidR="00C95D5E" w:rsidRPr="00EB7FC0" w:rsidRDefault="00C95D5E" w:rsidP="002205AE">
            <w:pPr>
              <w:spacing w:after="0" w:line="240" w:lineRule="auto"/>
              <w:rPr>
                <w:rFonts w:ascii="Arial" w:hAnsi="Arial" w:cs="Arial"/>
              </w:rPr>
            </w:pPr>
            <w:r w:rsidRPr="00EB7FC0">
              <w:rPr>
                <w:rFonts w:ascii="Arial" w:hAnsi="Arial" w:cs="Arial"/>
              </w:rPr>
              <w:t>Sensoriaus signalo suskaitmeninimo skyra</w:t>
            </w:r>
          </w:p>
        </w:tc>
        <w:tc>
          <w:tcPr>
            <w:tcW w:w="1847" w:type="pct"/>
            <w:gridSpan w:val="2"/>
          </w:tcPr>
          <w:p w14:paraId="51AC1B4E" w14:textId="77777777" w:rsidR="00C95D5E" w:rsidRPr="00EB7FC0" w:rsidRDefault="00C95D5E" w:rsidP="002205AE">
            <w:pPr>
              <w:spacing w:after="0" w:line="240" w:lineRule="auto"/>
              <w:rPr>
                <w:rFonts w:ascii="Arial" w:hAnsi="Arial" w:cs="Arial"/>
              </w:rPr>
            </w:pPr>
            <w:r w:rsidRPr="00EB7FC0">
              <w:rPr>
                <w:rFonts w:ascii="Arial" w:hAnsi="Arial" w:cs="Arial"/>
              </w:rPr>
              <w:t xml:space="preserve">Ne mažesnė nei 19 </w:t>
            </w:r>
            <w:proofErr w:type="spellStart"/>
            <w:r w:rsidRPr="00EB7FC0">
              <w:rPr>
                <w:rFonts w:ascii="Arial" w:hAnsi="Arial" w:cs="Arial"/>
              </w:rPr>
              <w:t>bit</w:t>
            </w:r>
            <w:proofErr w:type="spellEnd"/>
          </w:p>
        </w:tc>
        <w:tc>
          <w:tcPr>
            <w:tcW w:w="1421" w:type="pct"/>
          </w:tcPr>
          <w:p w14:paraId="52A05D4C" w14:textId="77777777" w:rsidR="00C95D5E" w:rsidRPr="00EB7FC0" w:rsidRDefault="00C95D5E" w:rsidP="002205AE">
            <w:pPr>
              <w:spacing w:after="0" w:line="240" w:lineRule="auto"/>
              <w:rPr>
                <w:rFonts w:ascii="Arial" w:hAnsi="Arial" w:cs="Arial"/>
              </w:rPr>
            </w:pPr>
          </w:p>
        </w:tc>
      </w:tr>
      <w:tr w:rsidR="00C95D5E" w:rsidRPr="00EB7FC0" w14:paraId="27C69636" w14:textId="77777777" w:rsidTr="003B273C">
        <w:tblPrEx>
          <w:tblLook w:val="00A0" w:firstRow="1" w:lastRow="0" w:firstColumn="1" w:lastColumn="0" w:noHBand="0" w:noVBand="0"/>
        </w:tblPrEx>
        <w:tc>
          <w:tcPr>
            <w:tcW w:w="360" w:type="pct"/>
          </w:tcPr>
          <w:p w14:paraId="32448A32"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A765CA3" w14:textId="404E3648" w:rsidR="00C95D5E" w:rsidRPr="00EB7FC0" w:rsidRDefault="00C95D5E" w:rsidP="002205AE">
            <w:pPr>
              <w:spacing w:after="0" w:line="240" w:lineRule="auto"/>
              <w:rPr>
                <w:rFonts w:ascii="Arial" w:hAnsi="Arial" w:cs="Arial"/>
              </w:rPr>
            </w:pPr>
            <w:r w:rsidRPr="00EB7FC0">
              <w:rPr>
                <w:rFonts w:ascii="Arial" w:hAnsi="Arial" w:cs="Arial"/>
              </w:rPr>
              <w:t xml:space="preserve">Kontrolerio </w:t>
            </w:r>
            <w:r w:rsidR="001D72F7" w:rsidRPr="00EB7FC0">
              <w:rPr>
                <w:rFonts w:ascii="Arial" w:hAnsi="Arial" w:cs="Arial"/>
              </w:rPr>
              <w:t>i</w:t>
            </w:r>
            <w:r w:rsidRPr="00EB7FC0">
              <w:rPr>
                <w:rFonts w:ascii="Arial" w:hAnsi="Arial" w:cs="Arial"/>
              </w:rPr>
              <w:t>šėjimo įtampos diapazonas</w:t>
            </w:r>
          </w:p>
        </w:tc>
        <w:tc>
          <w:tcPr>
            <w:tcW w:w="1847" w:type="pct"/>
            <w:gridSpan w:val="2"/>
          </w:tcPr>
          <w:p w14:paraId="79CC7CBA" w14:textId="0CF0C9C1" w:rsidR="00C95D5E" w:rsidRPr="00EB7FC0" w:rsidRDefault="00C95D5E" w:rsidP="002205AE">
            <w:pPr>
              <w:spacing w:after="0" w:line="240" w:lineRule="auto"/>
              <w:rPr>
                <w:rFonts w:ascii="Arial" w:hAnsi="Arial" w:cs="Arial"/>
              </w:rPr>
            </w:pPr>
            <w:r w:rsidRPr="00EB7FC0">
              <w:rPr>
                <w:rFonts w:ascii="Arial" w:hAnsi="Arial" w:cs="Arial"/>
              </w:rPr>
              <w:t>Ne siauresnis nei</w:t>
            </w:r>
            <w:r w:rsidR="009011F0" w:rsidRPr="00EB7FC0">
              <w:rPr>
                <w:rFonts w:ascii="Arial" w:hAnsi="Arial" w:cs="Arial"/>
              </w:rPr>
              <w:t xml:space="preserve"> nuo</w:t>
            </w:r>
            <w:r w:rsidRPr="00EB7FC0">
              <w:rPr>
                <w:rFonts w:ascii="Arial" w:hAnsi="Arial" w:cs="Arial"/>
              </w:rPr>
              <w:t xml:space="preserve"> -30 </w:t>
            </w:r>
            <w:r w:rsidR="009011F0" w:rsidRPr="00EB7FC0">
              <w:rPr>
                <w:rFonts w:ascii="Arial" w:hAnsi="Arial" w:cs="Arial"/>
              </w:rPr>
              <w:t xml:space="preserve">iki </w:t>
            </w:r>
            <w:r w:rsidRPr="00EB7FC0">
              <w:rPr>
                <w:rFonts w:ascii="Arial" w:hAnsi="Arial" w:cs="Arial"/>
              </w:rPr>
              <w:t>135 V</w:t>
            </w:r>
          </w:p>
        </w:tc>
        <w:tc>
          <w:tcPr>
            <w:tcW w:w="1421" w:type="pct"/>
          </w:tcPr>
          <w:p w14:paraId="34D9EF85" w14:textId="77777777" w:rsidR="00C95D5E" w:rsidRPr="00EB7FC0" w:rsidRDefault="00C95D5E" w:rsidP="002205AE">
            <w:pPr>
              <w:spacing w:after="0" w:line="240" w:lineRule="auto"/>
              <w:rPr>
                <w:rFonts w:ascii="Arial" w:hAnsi="Arial" w:cs="Arial"/>
              </w:rPr>
            </w:pPr>
          </w:p>
        </w:tc>
      </w:tr>
      <w:tr w:rsidR="00C95D5E" w:rsidRPr="00EB7FC0" w14:paraId="7CFDB935" w14:textId="77777777" w:rsidTr="003B273C">
        <w:tblPrEx>
          <w:tblLook w:val="00A0" w:firstRow="1" w:lastRow="0" w:firstColumn="1" w:lastColumn="0" w:noHBand="0" w:noVBand="0"/>
        </w:tblPrEx>
        <w:tc>
          <w:tcPr>
            <w:tcW w:w="360" w:type="pct"/>
          </w:tcPr>
          <w:p w14:paraId="087D67BE"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E019A7F" w14:textId="77777777" w:rsidR="00C95D5E" w:rsidRPr="00EB7FC0" w:rsidRDefault="00C95D5E" w:rsidP="002205AE">
            <w:pPr>
              <w:spacing w:after="0" w:line="240" w:lineRule="auto"/>
              <w:rPr>
                <w:rFonts w:ascii="Arial" w:hAnsi="Arial" w:cs="Arial"/>
              </w:rPr>
            </w:pPr>
            <w:r w:rsidRPr="00EB7FC0">
              <w:rPr>
                <w:rFonts w:ascii="Arial" w:hAnsi="Arial" w:cs="Arial"/>
              </w:rPr>
              <w:t xml:space="preserve">Didžiausia momentinė galia </w:t>
            </w:r>
          </w:p>
        </w:tc>
        <w:tc>
          <w:tcPr>
            <w:tcW w:w="1847" w:type="pct"/>
            <w:gridSpan w:val="2"/>
          </w:tcPr>
          <w:p w14:paraId="2E90D600" w14:textId="77777777" w:rsidR="00C95D5E" w:rsidRPr="00EB7FC0" w:rsidRDefault="00C95D5E" w:rsidP="002205AE">
            <w:pPr>
              <w:spacing w:after="0" w:line="240" w:lineRule="auto"/>
              <w:rPr>
                <w:rFonts w:ascii="Arial" w:hAnsi="Arial" w:cs="Arial"/>
              </w:rPr>
            </w:pPr>
            <w:r w:rsidRPr="00EB7FC0">
              <w:rPr>
                <w:rFonts w:ascii="Arial" w:hAnsi="Arial" w:cs="Arial"/>
              </w:rPr>
              <w:t>40 W ar didesnė</w:t>
            </w:r>
          </w:p>
        </w:tc>
        <w:tc>
          <w:tcPr>
            <w:tcW w:w="1421" w:type="pct"/>
          </w:tcPr>
          <w:p w14:paraId="056E8C01" w14:textId="77777777" w:rsidR="00C95D5E" w:rsidRPr="00EB7FC0" w:rsidRDefault="00C95D5E" w:rsidP="002205AE">
            <w:pPr>
              <w:spacing w:after="0" w:line="240" w:lineRule="auto"/>
              <w:rPr>
                <w:rFonts w:ascii="Arial" w:hAnsi="Arial" w:cs="Arial"/>
              </w:rPr>
            </w:pPr>
          </w:p>
        </w:tc>
      </w:tr>
      <w:tr w:rsidR="00C95D5E" w:rsidRPr="00EB7FC0" w14:paraId="522F440A" w14:textId="77777777" w:rsidTr="003B273C">
        <w:tblPrEx>
          <w:tblLook w:val="00A0" w:firstRow="1" w:lastRow="0" w:firstColumn="1" w:lastColumn="0" w:noHBand="0" w:noVBand="0"/>
        </w:tblPrEx>
        <w:tc>
          <w:tcPr>
            <w:tcW w:w="360" w:type="pct"/>
          </w:tcPr>
          <w:p w14:paraId="2CB724F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911AAD7" w14:textId="77777777" w:rsidR="00C95D5E" w:rsidRPr="00EB7FC0" w:rsidRDefault="00C95D5E" w:rsidP="002205AE">
            <w:pPr>
              <w:spacing w:after="0" w:line="240" w:lineRule="auto"/>
              <w:rPr>
                <w:rFonts w:ascii="Arial" w:hAnsi="Arial" w:cs="Arial"/>
              </w:rPr>
            </w:pPr>
            <w:r w:rsidRPr="00EB7FC0">
              <w:rPr>
                <w:rFonts w:ascii="Arial" w:hAnsi="Arial" w:cs="Arial"/>
              </w:rPr>
              <w:t>Vidutinė galia</w:t>
            </w:r>
          </w:p>
        </w:tc>
        <w:tc>
          <w:tcPr>
            <w:tcW w:w="1847" w:type="pct"/>
            <w:gridSpan w:val="2"/>
          </w:tcPr>
          <w:p w14:paraId="05D3B9CC" w14:textId="77777777" w:rsidR="00C95D5E" w:rsidRPr="00EB7FC0" w:rsidRDefault="00C95D5E" w:rsidP="002205AE">
            <w:pPr>
              <w:spacing w:after="0" w:line="240" w:lineRule="auto"/>
              <w:rPr>
                <w:rFonts w:ascii="Arial" w:hAnsi="Arial" w:cs="Arial"/>
              </w:rPr>
            </w:pPr>
            <w:r w:rsidRPr="00EB7FC0">
              <w:rPr>
                <w:rFonts w:ascii="Arial" w:hAnsi="Arial" w:cs="Arial"/>
              </w:rPr>
              <w:t>15 W ar didesnė</w:t>
            </w:r>
          </w:p>
        </w:tc>
        <w:tc>
          <w:tcPr>
            <w:tcW w:w="1421" w:type="pct"/>
          </w:tcPr>
          <w:p w14:paraId="268B89B9" w14:textId="77777777" w:rsidR="00C95D5E" w:rsidRPr="00EB7FC0" w:rsidRDefault="00C95D5E" w:rsidP="002205AE">
            <w:pPr>
              <w:spacing w:after="0" w:line="240" w:lineRule="auto"/>
              <w:rPr>
                <w:rFonts w:ascii="Arial" w:hAnsi="Arial" w:cs="Arial"/>
              </w:rPr>
            </w:pPr>
          </w:p>
        </w:tc>
      </w:tr>
      <w:tr w:rsidR="00C95D5E" w:rsidRPr="00EB7FC0" w14:paraId="19598019" w14:textId="77777777" w:rsidTr="003B273C">
        <w:tblPrEx>
          <w:tblLook w:val="00A0" w:firstRow="1" w:lastRow="0" w:firstColumn="1" w:lastColumn="0" w:noHBand="0" w:noVBand="0"/>
        </w:tblPrEx>
        <w:tc>
          <w:tcPr>
            <w:tcW w:w="360" w:type="pct"/>
          </w:tcPr>
          <w:p w14:paraId="7A52188F"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A85197D" w14:textId="77777777" w:rsidR="00C95D5E" w:rsidRPr="00EB7FC0" w:rsidRDefault="00C95D5E" w:rsidP="002205AE">
            <w:pPr>
              <w:spacing w:after="0" w:line="240" w:lineRule="auto"/>
              <w:rPr>
                <w:rFonts w:ascii="Arial" w:hAnsi="Arial" w:cs="Arial"/>
              </w:rPr>
            </w:pPr>
            <w:r w:rsidRPr="00EB7FC0">
              <w:rPr>
                <w:rFonts w:ascii="Arial" w:hAnsi="Arial" w:cs="Arial"/>
              </w:rPr>
              <w:t>Saugumo funkcijos</w:t>
            </w:r>
          </w:p>
        </w:tc>
        <w:tc>
          <w:tcPr>
            <w:tcW w:w="1847" w:type="pct"/>
            <w:gridSpan w:val="2"/>
          </w:tcPr>
          <w:p w14:paraId="1F2FADB3" w14:textId="77777777" w:rsidR="00C95D5E" w:rsidRPr="00EB7FC0" w:rsidRDefault="00C95D5E" w:rsidP="002205AE">
            <w:pPr>
              <w:spacing w:after="0" w:line="240" w:lineRule="auto"/>
              <w:rPr>
                <w:rFonts w:ascii="Arial" w:hAnsi="Arial" w:cs="Arial"/>
              </w:rPr>
            </w:pPr>
            <w:r w:rsidRPr="00EB7FC0">
              <w:rPr>
                <w:rFonts w:ascii="Arial" w:hAnsi="Arial" w:cs="Arial"/>
              </w:rPr>
              <w:t>Kontroleris turi turėti trumpo jungimo apsaugą bei automatinę funkciją, kuri apsaugo nuo kontrolerio perkaitimo</w:t>
            </w:r>
          </w:p>
        </w:tc>
        <w:tc>
          <w:tcPr>
            <w:tcW w:w="1421" w:type="pct"/>
          </w:tcPr>
          <w:p w14:paraId="032764FA" w14:textId="77777777" w:rsidR="00C95D5E" w:rsidRPr="00EB7FC0" w:rsidRDefault="00C95D5E" w:rsidP="002205AE">
            <w:pPr>
              <w:spacing w:after="0" w:line="240" w:lineRule="auto"/>
              <w:rPr>
                <w:rFonts w:ascii="Arial" w:hAnsi="Arial" w:cs="Arial"/>
              </w:rPr>
            </w:pPr>
          </w:p>
        </w:tc>
      </w:tr>
      <w:tr w:rsidR="00C95D5E" w:rsidRPr="00EB7FC0" w14:paraId="6FB8255E" w14:textId="77777777" w:rsidTr="003B273C">
        <w:tblPrEx>
          <w:tblLook w:val="00A0" w:firstRow="1" w:lastRow="0" w:firstColumn="1" w:lastColumn="0" w:noHBand="0" w:noVBand="0"/>
        </w:tblPrEx>
        <w:tc>
          <w:tcPr>
            <w:tcW w:w="360" w:type="pct"/>
          </w:tcPr>
          <w:p w14:paraId="1993F82F"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CA4D6EC"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Piezo</w:t>
            </w:r>
            <w:proofErr w:type="spellEnd"/>
            <w:r w:rsidRPr="00EB7FC0">
              <w:rPr>
                <w:rFonts w:ascii="Arial" w:hAnsi="Arial" w:cs="Arial"/>
              </w:rPr>
              <w:t xml:space="preserve"> stiprintuvo skaitmeninio analoginio keitiklio (angl. DAC) skyra </w:t>
            </w:r>
          </w:p>
        </w:tc>
        <w:tc>
          <w:tcPr>
            <w:tcW w:w="1847" w:type="pct"/>
            <w:gridSpan w:val="2"/>
          </w:tcPr>
          <w:p w14:paraId="3AD61040" w14:textId="77777777" w:rsidR="00C95D5E" w:rsidRPr="00EB7FC0" w:rsidRDefault="00C95D5E" w:rsidP="002205AE">
            <w:pPr>
              <w:spacing w:after="0" w:line="240" w:lineRule="auto"/>
              <w:rPr>
                <w:rFonts w:ascii="Arial" w:hAnsi="Arial" w:cs="Arial"/>
              </w:rPr>
            </w:pPr>
            <w:r w:rsidRPr="00EB7FC0">
              <w:rPr>
                <w:rFonts w:ascii="Arial" w:hAnsi="Arial" w:cs="Arial"/>
              </w:rPr>
              <w:t xml:space="preserve">22 </w:t>
            </w:r>
            <w:proofErr w:type="spellStart"/>
            <w:r w:rsidRPr="00EB7FC0">
              <w:rPr>
                <w:rFonts w:ascii="Arial" w:hAnsi="Arial" w:cs="Arial"/>
              </w:rPr>
              <w:t>bit</w:t>
            </w:r>
            <w:proofErr w:type="spellEnd"/>
            <w:r w:rsidRPr="00EB7FC0">
              <w:rPr>
                <w:rFonts w:ascii="Arial" w:hAnsi="Arial" w:cs="Arial"/>
              </w:rPr>
              <w:t xml:space="preserve"> ar didesnė</w:t>
            </w:r>
          </w:p>
        </w:tc>
        <w:tc>
          <w:tcPr>
            <w:tcW w:w="1421" w:type="pct"/>
          </w:tcPr>
          <w:p w14:paraId="413A2C09" w14:textId="77777777" w:rsidR="00C95D5E" w:rsidRPr="00EB7FC0" w:rsidRDefault="00C95D5E" w:rsidP="002205AE">
            <w:pPr>
              <w:spacing w:after="0" w:line="240" w:lineRule="auto"/>
              <w:rPr>
                <w:rFonts w:ascii="Arial" w:hAnsi="Arial" w:cs="Arial"/>
              </w:rPr>
            </w:pPr>
          </w:p>
        </w:tc>
      </w:tr>
      <w:tr w:rsidR="00C95D5E" w:rsidRPr="00EB7FC0" w14:paraId="6A922816" w14:textId="77777777" w:rsidTr="003B273C">
        <w:tblPrEx>
          <w:tblLook w:val="00A0" w:firstRow="1" w:lastRow="0" w:firstColumn="1" w:lastColumn="0" w:noHBand="0" w:noVBand="0"/>
        </w:tblPrEx>
        <w:tc>
          <w:tcPr>
            <w:tcW w:w="360" w:type="pct"/>
          </w:tcPr>
          <w:p w14:paraId="067E67A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A5B7013" w14:textId="77777777" w:rsidR="00C95D5E" w:rsidRPr="00EB7FC0" w:rsidRDefault="00C95D5E" w:rsidP="002205AE">
            <w:pPr>
              <w:spacing w:after="0" w:line="240" w:lineRule="auto"/>
              <w:rPr>
                <w:rFonts w:ascii="Arial" w:hAnsi="Arial" w:cs="Arial"/>
              </w:rPr>
            </w:pPr>
            <w:r w:rsidRPr="00EB7FC0">
              <w:rPr>
                <w:rFonts w:ascii="Arial" w:hAnsi="Arial" w:cs="Arial"/>
              </w:rPr>
              <w:t>Kontrolerio valdymo jungtys</w:t>
            </w:r>
          </w:p>
        </w:tc>
        <w:tc>
          <w:tcPr>
            <w:tcW w:w="1847" w:type="pct"/>
            <w:gridSpan w:val="2"/>
          </w:tcPr>
          <w:p w14:paraId="60E74CC9" w14:textId="4658B6AD" w:rsidR="00C95D5E" w:rsidRPr="00EB7FC0" w:rsidRDefault="00C95D5E" w:rsidP="002205AE">
            <w:pPr>
              <w:spacing w:after="0" w:line="240" w:lineRule="auto"/>
              <w:rPr>
                <w:rFonts w:ascii="Arial" w:hAnsi="Arial" w:cs="Arial"/>
              </w:rPr>
            </w:pPr>
            <w:r w:rsidRPr="00EB7FC0">
              <w:rPr>
                <w:rFonts w:ascii="Arial" w:hAnsi="Arial" w:cs="Arial"/>
              </w:rPr>
              <w:t>Kontroleris turi turėti galimybę būti valdomas per</w:t>
            </w:r>
            <w:r w:rsidR="00B75AA2">
              <w:rPr>
                <w:rFonts w:ascii="Arial" w:hAnsi="Arial" w:cs="Arial"/>
              </w:rPr>
              <w:t xml:space="preserve"> šias jungtis</w:t>
            </w:r>
            <w:r w:rsidRPr="00EB7FC0">
              <w:rPr>
                <w:rFonts w:ascii="Arial" w:hAnsi="Arial" w:cs="Arial"/>
              </w:rPr>
              <w:t xml:space="preserve">: </w:t>
            </w:r>
            <w:proofErr w:type="spellStart"/>
            <w:r w:rsidRPr="00EB7FC0">
              <w:rPr>
                <w:rFonts w:ascii="Arial" w:hAnsi="Arial" w:cs="Arial"/>
              </w:rPr>
              <w:t>Ethernet</w:t>
            </w:r>
            <w:proofErr w:type="spellEnd"/>
            <w:r w:rsidRPr="00EB7FC0">
              <w:rPr>
                <w:rFonts w:ascii="Arial" w:hAnsi="Arial" w:cs="Arial"/>
              </w:rPr>
              <w:t xml:space="preserve"> (TCP/IP), USB ir  RS-232 ar </w:t>
            </w:r>
            <w:r w:rsidR="000A324B" w:rsidRPr="00EB7FC0">
              <w:rPr>
                <w:rFonts w:ascii="Arial" w:hAnsi="Arial" w:cs="Arial"/>
              </w:rPr>
              <w:t>lygiavertes</w:t>
            </w:r>
          </w:p>
        </w:tc>
        <w:tc>
          <w:tcPr>
            <w:tcW w:w="1421" w:type="pct"/>
          </w:tcPr>
          <w:p w14:paraId="2479AA97" w14:textId="77777777" w:rsidR="00C95D5E" w:rsidRPr="00EB7FC0" w:rsidRDefault="00C95D5E" w:rsidP="002205AE">
            <w:pPr>
              <w:spacing w:after="0" w:line="240" w:lineRule="auto"/>
              <w:rPr>
                <w:rFonts w:ascii="Arial" w:hAnsi="Arial" w:cs="Arial"/>
              </w:rPr>
            </w:pPr>
          </w:p>
        </w:tc>
      </w:tr>
      <w:tr w:rsidR="00C95D5E" w:rsidRPr="00EB7FC0" w14:paraId="0E9B2B3B" w14:textId="77777777" w:rsidTr="003B273C">
        <w:tblPrEx>
          <w:tblLook w:val="00A0" w:firstRow="1" w:lastRow="0" w:firstColumn="1" w:lastColumn="0" w:noHBand="0" w:noVBand="0"/>
        </w:tblPrEx>
        <w:tc>
          <w:tcPr>
            <w:tcW w:w="360" w:type="pct"/>
          </w:tcPr>
          <w:p w14:paraId="0418CDE8"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69FDEB3"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Tiesiškumo</w:t>
            </w:r>
            <w:proofErr w:type="spellEnd"/>
            <w:r w:rsidRPr="00EB7FC0">
              <w:rPr>
                <w:rFonts w:ascii="Arial" w:hAnsi="Arial" w:cs="Arial"/>
              </w:rPr>
              <w:t xml:space="preserve"> korekcija</w:t>
            </w:r>
          </w:p>
        </w:tc>
        <w:tc>
          <w:tcPr>
            <w:tcW w:w="1847" w:type="pct"/>
            <w:gridSpan w:val="2"/>
          </w:tcPr>
          <w:p w14:paraId="7E2F5350" w14:textId="77777777" w:rsidR="00C95D5E" w:rsidRPr="00EB7FC0" w:rsidRDefault="00C95D5E" w:rsidP="00C95D5E">
            <w:pPr>
              <w:pStyle w:val="ListParagraph"/>
              <w:numPr>
                <w:ilvl w:val="0"/>
                <w:numId w:val="28"/>
              </w:numPr>
              <w:spacing w:after="0" w:line="240" w:lineRule="auto"/>
              <w:ind w:left="381"/>
              <w:rPr>
                <w:rFonts w:ascii="Arial" w:hAnsi="Arial" w:cs="Arial"/>
              </w:rPr>
            </w:pPr>
            <w:r w:rsidRPr="00EB7FC0">
              <w:rPr>
                <w:rFonts w:ascii="Arial" w:hAnsi="Arial" w:cs="Arial"/>
              </w:rPr>
              <w:t xml:space="preserve">Kontroleris privalo turėti 4-os eilės </w:t>
            </w:r>
            <w:proofErr w:type="spellStart"/>
            <w:r w:rsidRPr="00EB7FC0">
              <w:rPr>
                <w:rFonts w:ascii="Arial" w:hAnsi="Arial" w:cs="Arial"/>
              </w:rPr>
              <w:t>polinominę</w:t>
            </w:r>
            <w:proofErr w:type="spellEnd"/>
            <w:r w:rsidRPr="00EB7FC0">
              <w:rPr>
                <w:rFonts w:ascii="Arial" w:hAnsi="Arial" w:cs="Arial"/>
              </w:rPr>
              <w:t xml:space="preserve"> </w:t>
            </w:r>
            <w:proofErr w:type="spellStart"/>
            <w:r w:rsidRPr="00EB7FC0">
              <w:rPr>
                <w:rFonts w:ascii="Arial" w:hAnsi="Arial" w:cs="Arial"/>
              </w:rPr>
              <w:t>tiesiškumo</w:t>
            </w:r>
            <w:proofErr w:type="spellEnd"/>
            <w:r w:rsidRPr="00EB7FC0">
              <w:rPr>
                <w:rFonts w:ascii="Arial" w:hAnsi="Arial" w:cs="Arial"/>
              </w:rPr>
              <w:t xml:space="preserve"> korekcijos funkciją.</w:t>
            </w:r>
          </w:p>
          <w:p w14:paraId="789C1F8B" w14:textId="77777777" w:rsidR="00C95D5E" w:rsidRPr="00EB7FC0" w:rsidRDefault="00C95D5E" w:rsidP="00C95D5E">
            <w:pPr>
              <w:pStyle w:val="ListParagraph"/>
              <w:numPr>
                <w:ilvl w:val="0"/>
                <w:numId w:val="28"/>
              </w:numPr>
              <w:spacing w:after="0" w:line="240" w:lineRule="auto"/>
              <w:ind w:left="381"/>
              <w:rPr>
                <w:rFonts w:ascii="Arial" w:hAnsi="Arial" w:cs="Arial"/>
              </w:rPr>
            </w:pPr>
            <w:r w:rsidRPr="00EB7FC0">
              <w:rPr>
                <w:rFonts w:ascii="Arial" w:hAnsi="Arial" w:cs="Arial"/>
              </w:rPr>
              <w:t xml:space="preserve">Kontroleris privalo turėti dinaminio </w:t>
            </w:r>
            <w:proofErr w:type="spellStart"/>
            <w:r w:rsidRPr="00EB7FC0">
              <w:rPr>
                <w:rFonts w:ascii="Arial" w:hAnsi="Arial" w:cs="Arial"/>
              </w:rPr>
              <w:t>tiesiškumo</w:t>
            </w:r>
            <w:proofErr w:type="spellEnd"/>
            <w:r w:rsidRPr="00EB7FC0">
              <w:rPr>
                <w:rFonts w:ascii="Arial" w:hAnsi="Arial" w:cs="Arial"/>
              </w:rPr>
              <w:t xml:space="preserve"> korekcijos funkciją periodinėms trajektorijoms (pvz., objektyvo skenavimui), užtikrinančią dinaminių pozicionavimo paklaidų sumažinimą ne mažiau kaip 100 kartų.</w:t>
            </w:r>
          </w:p>
        </w:tc>
        <w:tc>
          <w:tcPr>
            <w:tcW w:w="1421" w:type="pct"/>
          </w:tcPr>
          <w:p w14:paraId="1872FE86" w14:textId="77777777" w:rsidR="00C95D5E" w:rsidRPr="00EB7FC0" w:rsidRDefault="00C95D5E" w:rsidP="002205AE">
            <w:pPr>
              <w:spacing w:after="0" w:line="240" w:lineRule="auto"/>
              <w:rPr>
                <w:rFonts w:ascii="Arial" w:hAnsi="Arial" w:cs="Arial"/>
              </w:rPr>
            </w:pPr>
          </w:p>
        </w:tc>
      </w:tr>
      <w:tr w:rsidR="00C95D5E" w:rsidRPr="00EB7FC0" w14:paraId="31C141A0" w14:textId="77777777" w:rsidTr="003B273C">
        <w:tblPrEx>
          <w:tblLook w:val="00A0" w:firstRow="1" w:lastRow="0" w:firstColumn="1" w:lastColumn="0" w:noHBand="0" w:noVBand="0"/>
        </w:tblPrEx>
        <w:tc>
          <w:tcPr>
            <w:tcW w:w="360" w:type="pct"/>
          </w:tcPr>
          <w:p w14:paraId="71D6340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196AFDC" w14:textId="77777777" w:rsidR="00C95D5E" w:rsidRPr="00EB7FC0" w:rsidRDefault="00C95D5E" w:rsidP="002205AE">
            <w:pPr>
              <w:spacing w:after="0" w:line="240" w:lineRule="auto"/>
              <w:rPr>
                <w:rFonts w:ascii="Arial" w:hAnsi="Arial" w:cs="Arial"/>
              </w:rPr>
            </w:pPr>
            <w:r w:rsidRPr="00EB7FC0">
              <w:rPr>
                <w:rFonts w:ascii="Arial" w:hAnsi="Arial" w:cs="Arial"/>
              </w:rPr>
              <w:t>Analoginio signalo jungtys</w:t>
            </w:r>
          </w:p>
        </w:tc>
        <w:tc>
          <w:tcPr>
            <w:tcW w:w="1847" w:type="pct"/>
            <w:gridSpan w:val="2"/>
          </w:tcPr>
          <w:p w14:paraId="4CE55121" w14:textId="68745FAC" w:rsidR="00C95D5E" w:rsidRPr="00EB7FC0" w:rsidRDefault="00C95D5E" w:rsidP="002205AE">
            <w:pPr>
              <w:spacing w:after="0" w:line="240" w:lineRule="auto"/>
              <w:rPr>
                <w:rFonts w:ascii="Arial" w:hAnsi="Arial" w:cs="Arial"/>
              </w:rPr>
            </w:pPr>
            <w:r w:rsidRPr="00EB7FC0">
              <w:rPr>
                <w:rFonts w:ascii="Arial" w:hAnsi="Arial" w:cs="Arial"/>
                <w:spacing w:val="-5"/>
                <w:shd w:val="clear" w:color="auto" w:fill="FFFFFF"/>
              </w:rPr>
              <w:t>Kontroleris turi turėti bent 1 įėjimo ir 1 išėjimo kanalą</w:t>
            </w:r>
            <w:r w:rsidR="00EA65C0" w:rsidRPr="00EB7FC0">
              <w:rPr>
                <w:rFonts w:ascii="Arial" w:hAnsi="Arial" w:cs="Arial"/>
                <w:spacing w:val="-5"/>
                <w:shd w:val="clear" w:color="auto" w:fill="FFFFFF"/>
              </w:rPr>
              <w:t>,</w:t>
            </w:r>
            <w:r w:rsidRPr="00EB7FC0">
              <w:rPr>
                <w:rFonts w:ascii="Arial" w:hAnsi="Arial" w:cs="Arial"/>
                <w:spacing w:val="-5"/>
                <w:shd w:val="clear" w:color="auto" w:fill="FFFFFF"/>
              </w:rPr>
              <w:t xml:space="preserve"> skirtą analoginiam signalui, ne siauresniame nei ±10 V įtampos diapazone</w:t>
            </w:r>
          </w:p>
        </w:tc>
        <w:tc>
          <w:tcPr>
            <w:tcW w:w="1421" w:type="pct"/>
          </w:tcPr>
          <w:p w14:paraId="14664066" w14:textId="77777777" w:rsidR="00C95D5E" w:rsidRPr="00EB7FC0" w:rsidRDefault="00C95D5E" w:rsidP="002205AE">
            <w:pPr>
              <w:spacing w:after="0" w:line="240" w:lineRule="auto"/>
              <w:rPr>
                <w:rFonts w:ascii="Arial" w:hAnsi="Arial" w:cs="Arial"/>
              </w:rPr>
            </w:pPr>
          </w:p>
        </w:tc>
      </w:tr>
      <w:tr w:rsidR="00C95D5E" w:rsidRPr="00EB7FC0" w14:paraId="3D4EA48D" w14:textId="77777777" w:rsidTr="003B273C">
        <w:tblPrEx>
          <w:tblLook w:val="00A0" w:firstRow="1" w:lastRow="0" w:firstColumn="1" w:lastColumn="0" w:noHBand="0" w:noVBand="0"/>
        </w:tblPrEx>
        <w:tc>
          <w:tcPr>
            <w:tcW w:w="360" w:type="pct"/>
          </w:tcPr>
          <w:p w14:paraId="5DFF7648"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C699C39" w14:textId="77777777" w:rsidR="00C95D5E" w:rsidRPr="00EB7FC0" w:rsidRDefault="00C95D5E" w:rsidP="002205AE">
            <w:pPr>
              <w:spacing w:after="0" w:line="240" w:lineRule="auto"/>
              <w:rPr>
                <w:rFonts w:ascii="Arial" w:hAnsi="Arial" w:cs="Arial"/>
              </w:rPr>
            </w:pPr>
            <w:r w:rsidRPr="00EB7FC0">
              <w:rPr>
                <w:rFonts w:ascii="Arial" w:hAnsi="Arial" w:cs="Arial"/>
              </w:rPr>
              <w:t>Skaitmeninio signalo jungtys</w:t>
            </w:r>
          </w:p>
        </w:tc>
        <w:tc>
          <w:tcPr>
            <w:tcW w:w="1847" w:type="pct"/>
            <w:gridSpan w:val="2"/>
          </w:tcPr>
          <w:p w14:paraId="6A9AF80B" w14:textId="77777777" w:rsidR="00C95D5E" w:rsidRPr="00EB7FC0" w:rsidRDefault="00C95D5E" w:rsidP="002205AE">
            <w:pPr>
              <w:spacing w:after="0" w:line="240" w:lineRule="auto"/>
              <w:rPr>
                <w:rFonts w:ascii="Arial" w:hAnsi="Arial" w:cs="Arial"/>
                <w:spacing w:val="-5"/>
                <w:shd w:val="clear" w:color="auto" w:fill="FFFFFF"/>
              </w:rPr>
            </w:pPr>
            <w:r w:rsidRPr="00EB7FC0">
              <w:rPr>
                <w:rFonts w:ascii="Arial" w:hAnsi="Arial" w:cs="Arial"/>
                <w:spacing w:val="-5"/>
                <w:shd w:val="clear" w:color="auto" w:fill="FFFFFF"/>
              </w:rPr>
              <w:t>Kontroleris turi turėti bent 2 įėjimo ir 1 išėjimo kanalą skirtą skaitmeniniam (TTL) signalui.</w:t>
            </w:r>
          </w:p>
        </w:tc>
        <w:tc>
          <w:tcPr>
            <w:tcW w:w="1421" w:type="pct"/>
          </w:tcPr>
          <w:p w14:paraId="562AA6D2" w14:textId="77777777" w:rsidR="00C95D5E" w:rsidRPr="00EB7FC0" w:rsidRDefault="00C95D5E" w:rsidP="002205AE">
            <w:pPr>
              <w:spacing w:after="0" w:line="240" w:lineRule="auto"/>
              <w:rPr>
                <w:rFonts w:ascii="Arial" w:hAnsi="Arial" w:cs="Arial"/>
              </w:rPr>
            </w:pPr>
          </w:p>
        </w:tc>
      </w:tr>
      <w:tr w:rsidR="00C95D5E" w:rsidRPr="00EB7FC0" w14:paraId="3CAF1809" w14:textId="77777777" w:rsidTr="003B273C">
        <w:tblPrEx>
          <w:tblLook w:val="00A0" w:firstRow="1" w:lastRow="0" w:firstColumn="1" w:lastColumn="0" w:noHBand="0" w:noVBand="0"/>
        </w:tblPrEx>
        <w:tc>
          <w:tcPr>
            <w:tcW w:w="360" w:type="pct"/>
          </w:tcPr>
          <w:p w14:paraId="2BBAD8D7"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A1D8214" w14:textId="33583F53" w:rsidR="00C95D5E" w:rsidRPr="00EB7FC0" w:rsidRDefault="00C95D5E" w:rsidP="002205AE">
            <w:pPr>
              <w:spacing w:after="0" w:line="240" w:lineRule="auto"/>
              <w:rPr>
                <w:rFonts w:ascii="Arial" w:hAnsi="Arial" w:cs="Arial"/>
              </w:rPr>
            </w:pPr>
            <w:r w:rsidRPr="00EB7FC0">
              <w:rPr>
                <w:rFonts w:ascii="Arial" w:hAnsi="Arial" w:cs="Arial"/>
              </w:rPr>
              <w:t>Programinė įranga</w:t>
            </w:r>
            <w:r w:rsidR="007D2A7A" w:rsidRPr="00CD630B">
              <w:rPr>
                <w:rFonts w:ascii="Arial" w:hAnsi="Arial" w:cs="Arial"/>
                <w:color w:val="FF0000"/>
              </w:rPr>
              <w:t>*</w:t>
            </w:r>
          </w:p>
        </w:tc>
        <w:tc>
          <w:tcPr>
            <w:tcW w:w="1847" w:type="pct"/>
            <w:gridSpan w:val="2"/>
          </w:tcPr>
          <w:p w14:paraId="1914082B" w14:textId="78B16368" w:rsidR="00C95D5E" w:rsidRPr="00EB7FC0" w:rsidRDefault="00C95D5E" w:rsidP="002205AE">
            <w:pPr>
              <w:spacing w:after="0" w:line="240" w:lineRule="auto"/>
              <w:rPr>
                <w:rFonts w:ascii="Arial" w:hAnsi="Arial" w:cs="Arial"/>
              </w:rPr>
            </w:pPr>
            <w:r w:rsidRPr="00EB7FC0">
              <w:rPr>
                <w:rFonts w:ascii="Arial" w:hAnsi="Arial" w:cs="Arial"/>
              </w:rPr>
              <w:t xml:space="preserve">Kartu turi būti pateikiama programinė įranga su grafine </w:t>
            </w:r>
            <w:r w:rsidRPr="00EB7FC0">
              <w:rPr>
                <w:rFonts w:ascii="Arial" w:hAnsi="Arial" w:cs="Arial"/>
              </w:rPr>
              <w:lastRenderedPageBreak/>
              <w:t>vartotojo sąsaja bei programinės įrangos paketas (SDK) skirtas C++</w:t>
            </w:r>
            <w:r w:rsidR="007D2A7A" w:rsidRPr="00EB7FC0">
              <w:rPr>
                <w:rFonts w:ascii="Arial" w:hAnsi="Arial" w:cs="Arial"/>
              </w:rPr>
              <w:t xml:space="preserve"> arba </w:t>
            </w:r>
            <w:proofErr w:type="spellStart"/>
            <w:r w:rsidRPr="00EB7FC0">
              <w:rPr>
                <w:rFonts w:ascii="Arial" w:hAnsi="Arial" w:cs="Arial"/>
              </w:rPr>
              <w:t>Python</w:t>
            </w:r>
            <w:proofErr w:type="spellEnd"/>
            <w:r w:rsidRPr="00EB7FC0">
              <w:rPr>
                <w:rFonts w:ascii="Arial" w:hAnsi="Arial" w:cs="Arial"/>
              </w:rPr>
              <w:t xml:space="preserve"> programavimo kalboms bei  tvarkyklės skirtos NI </w:t>
            </w:r>
            <w:proofErr w:type="spellStart"/>
            <w:r w:rsidRPr="00EB7FC0">
              <w:rPr>
                <w:rFonts w:ascii="Arial" w:hAnsi="Arial" w:cs="Arial"/>
              </w:rPr>
              <w:t>LabVIEW</w:t>
            </w:r>
            <w:proofErr w:type="spellEnd"/>
            <w:r w:rsidR="007D2A7A" w:rsidRPr="00EB7FC0">
              <w:rPr>
                <w:rFonts w:ascii="Arial" w:hAnsi="Arial" w:cs="Arial"/>
              </w:rPr>
              <w:t xml:space="preserve">, </w:t>
            </w:r>
            <w:r w:rsidRPr="00EB7FC0">
              <w:rPr>
                <w:rFonts w:ascii="Arial" w:hAnsi="Arial" w:cs="Arial"/>
              </w:rPr>
              <w:t xml:space="preserve"> MATLAB.</w:t>
            </w:r>
          </w:p>
        </w:tc>
        <w:tc>
          <w:tcPr>
            <w:tcW w:w="1421" w:type="pct"/>
          </w:tcPr>
          <w:p w14:paraId="308A175D" w14:textId="77777777" w:rsidR="00C95D5E" w:rsidRPr="00EB7FC0" w:rsidRDefault="00C95D5E" w:rsidP="002205AE">
            <w:pPr>
              <w:spacing w:after="0" w:line="240" w:lineRule="auto"/>
              <w:rPr>
                <w:rFonts w:ascii="Arial" w:hAnsi="Arial" w:cs="Arial"/>
              </w:rPr>
            </w:pPr>
          </w:p>
        </w:tc>
      </w:tr>
      <w:tr w:rsidR="00C95D5E" w:rsidRPr="00EB7FC0" w14:paraId="2C0A74D9" w14:textId="77777777" w:rsidTr="00881C97">
        <w:tblPrEx>
          <w:tblLook w:val="00A0" w:firstRow="1" w:lastRow="0" w:firstColumn="1" w:lastColumn="0" w:noHBand="0" w:noVBand="0"/>
        </w:tblPrEx>
        <w:tc>
          <w:tcPr>
            <w:tcW w:w="360" w:type="pct"/>
          </w:tcPr>
          <w:p w14:paraId="2439F587"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E8CF0DE" w14:textId="7A0DA3F0" w:rsidR="00C95D5E" w:rsidRPr="00EB7FC0" w:rsidRDefault="00C95D5E" w:rsidP="002205AE">
            <w:pPr>
              <w:spacing w:after="0" w:line="240" w:lineRule="auto"/>
              <w:rPr>
                <w:rFonts w:ascii="Arial" w:hAnsi="Arial" w:cs="Arial"/>
              </w:rPr>
            </w:pPr>
            <w:r w:rsidRPr="00EB7FC0">
              <w:rPr>
                <w:rFonts w:ascii="Arial" w:hAnsi="Arial" w:cs="Arial"/>
              </w:rPr>
              <w:t>Papildomi priedai</w:t>
            </w:r>
            <w:r w:rsidR="007D2A7A" w:rsidRPr="00945FC3">
              <w:rPr>
                <w:rFonts w:ascii="Arial" w:hAnsi="Arial" w:cs="Arial"/>
                <w:color w:val="FF0000"/>
              </w:rPr>
              <w:t>*</w:t>
            </w:r>
          </w:p>
        </w:tc>
        <w:tc>
          <w:tcPr>
            <w:tcW w:w="1847" w:type="pct"/>
            <w:gridSpan w:val="2"/>
          </w:tcPr>
          <w:p w14:paraId="600150A9" w14:textId="6D0A0F33" w:rsidR="00C95D5E" w:rsidRPr="0090349C" w:rsidRDefault="00C95D5E" w:rsidP="002205AE">
            <w:pPr>
              <w:spacing w:after="0" w:line="240" w:lineRule="auto"/>
              <w:rPr>
                <w:rFonts w:ascii="Arial" w:hAnsi="Arial" w:cs="Arial"/>
              </w:rPr>
            </w:pPr>
            <w:r w:rsidRPr="00EB7FC0">
              <w:rPr>
                <w:rFonts w:ascii="Arial" w:hAnsi="Arial" w:cs="Arial"/>
              </w:rPr>
              <w:t>Kartu su kontroleriu turi būti pateikiamas</w:t>
            </w:r>
            <w:r w:rsidR="0090349C">
              <w:rPr>
                <w:rFonts w:ascii="Arial" w:hAnsi="Arial" w:cs="Arial"/>
              </w:rPr>
              <w:t xml:space="preserve"> ne mažiau nei </w:t>
            </w:r>
            <w:r w:rsidR="0089042E">
              <w:rPr>
                <w:rFonts w:ascii="Arial" w:hAnsi="Arial" w:cs="Arial"/>
              </w:rPr>
              <w:t>1 (</w:t>
            </w:r>
            <w:r w:rsidR="0090349C">
              <w:rPr>
                <w:rFonts w:ascii="Arial" w:hAnsi="Arial" w:cs="Arial"/>
              </w:rPr>
              <w:t>vienas</w:t>
            </w:r>
            <w:r w:rsidR="0089042E">
              <w:rPr>
                <w:rFonts w:ascii="Arial" w:hAnsi="Arial" w:cs="Arial"/>
              </w:rPr>
              <w:t>)</w:t>
            </w:r>
            <w:r w:rsidRPr="00EB7FC0">
              <w:rPr>
                <w:rFonts w:ascii="Arial" w:hAnsi="Arial" w:cs="Arial"/>
              </w:rPr>
              <w:t xml:space="preserve"> suderinamas maitinimo šaltinis. </w:t>
            </w:r>
          </w:p>
        </w:tc>
        <w:tc>
          <w:tcPr>
            <w:tcW w:w="1421" w:type="pct"/>
          </w:tcPr>
          <w:p w14:paraId="2D803F55" w14:textId="77777777" w:rsidR="00C95D5E" w:rsidRPr="00EB7FC0" w:rsidRDefault="00C95D5E" w:rsidP="002205AE">
            <w:pPr>
              <w:spacing w:after="0" w:line="240" w:lineRule="auto"/>
              <w:rPr>
                <w:rFonts w:ascii="Arial" w:hAnsi="Arial" w:cs="Arial"/>
              </w:rPr>
            </w:pPr>
          </w:p>
        </w:tc>
      </w:tr>
      <w:tr w:rsidR="00C95D5E" w:rsidRPr="00EB7FC0" w14:paraId="658AC76E" w14:textId="77777777" w:rsidTr="00881C97">
        <w:tblPrEx>
          <w:tblLook w:val="00A0" w:firstRow="1" w:lastRow="0" w:firstColumn="1" w:lastColumn="0" w:noHBand="0" w:noVBand="0"/>
        </w:tblPrEx>
        <w:tc>
          <w:tcPr>
            <w:tcW w:w="360" w:type="pct"/>
          </w:tcPr>
          <w:p w14:paraId="283181E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E521374" w14:textId="785732E2" w:rsidR="00C95D5E" w:rsidRPr="00EB7FC0" w:rsidRDefault="00C95D5E" w:rsidP="002205AE">
            <w:pPr>
              <w:spacing w:after="0" w:line="240" w:lineRule="auto"/>
              <w:rPr>
                <w:rFonts w:ascii="Arial" w:hAnsi="Arial" w:cs="Arial"/>
              </w:rPr>
            </w:pPr>
            <w:r w:rsidRPr="00EB7FC0">
              <w:rPr>
                <w:rFonts w:ascii="Arial" w:hAnsi="Arial" w:cs="Arial"/>
              </w:rPr>
              <w:t>G</w:t>
            </w:r>
            <w:r w:rsidR="007D2A7A" w:rsidRPr="00EB7FC0">
              <w:rPr>
                <w:rFonts w:ascii="Arial" w:hAnsi="Arial" w:cs="Arial"/>
              </w:rPr>
              <w:t>amintojo g</w:t>
            </w:r>
            <w:r w:rsidRPr="00EB7FC0">
              <w:rPr>
                <w:rFonts w:ascii="Arial" w:hAnsi="Arial" w:cs="Arial"/>
              </w:rPr>
              <w:t>arantijos laikotarpis</w:t>
            </w:r>
            <w:r w:rsidR="007D2A7A" w:rsidRPr="00945FC3">
              <w:rPr>
                <w:rFonts w:ascii="Arial" w:hAnsi="Arial" w:cs="Arial"/>
                <w:color w:val="FF0000"/>
              </w:rPr>
              <w:t>*</w:t>
            </w:r>
          </w:p>
        </w:tc>
        <w:tc>
          <w:tcPr>
            <w:tcW w:w="1847" w:type="pct"/>
            <w:gridSpan w:val="2"/>
          </w:tcPr>
          <w:p w14:paraId="7DC0FF03" w14:textId="4C3A77EF" w:rsidR="00C95D5E" w:rsidRPr="00EB7FC0" w:rsidRDefault="00C95D5E" w:rsidP="002205AE">
            <w:pPr>
              <w:spacing w:after="0" w:line="240" w:lineRule="auto"/>
              <w:rPr>
                <w:rFonts w:ascii="Arial" w:hAnsi="Arial" w:cs="Arial"/>
              </w:rPr>
            </w:pPr>
            <w:proofErr w:type="spellStart"/>
            <w:r w:rsidRPr="00EB7FC0">
              <w:rPr>
                <w:rFonts w:ascii="Arial" w:hAnsi="Arial" w:cs="Arial"/>
              </w:rPr>
              <w:t>Piezo</w:t>
            </w:r>
            <w:proofErr w:type="spellEnd"/>
            <w:r w:rsidRPr="00EB7FC0">
              <w:rPr>
                <w:rFonts w:ascii="Arial" w:hAnsi="Arial" w:cs="Arial"/>
              </w:rPr>
              <w:t xml:space="preserve"> pozicionavimo staliuko bei kontrolerio </w:t>
            </w:r>
            <w:r w:rsidR="007D2A7A" w:rsidRPr="00EB7FC0">
              <w:rPr>
                <w:rFonts w:ascii="Arial" w:hAnsi="Arial" w:cs="Arial"/>
              </w:rPr>
              <w:t xml:space="preserve">gamintojo </w:t>
            </w:r>
            <w:r w:rsidRPr="00EB7FC0">
              <w:rPr>
                <w:rFonts w:ascii="Arial" w:hAnsi="Arial" w:cs="Arial"/>
              </w:rPr>
              <w:t>garantijos laikotarpis ne trumpesnis nei 24 mėn.</w:t>
            </w:r>
          </w:p>
        </w:tc>
        <w:tc>
          <w:tcPr>
            <w:tcW w:w="1421" w:type="pct"/>
          </w:tcPr>
          <w:p w14:paraId="700406EE" w14:textId="4C2BD1ED" w:rsidR="00C95D5E" w:rsidRPr="00EB7FC0" w:rsidRDefault="005D38B9" w:rsidP="002205AE">
            <w:pPr>
              <w:spacing w:after="0" w:line="240" w:lineRule="auto"/>
              <w:rPr>
                <w:rFonts w:ascii="Arial" w:hAnsi="Arial" w:cs="Arial"/>
              </w:rPr>
            </w:pPr>
            <w:r w:rsidRPr="00881C97">
              <w:rPr>
                <w:rFonts w:ascii="Arial" w:eastAsia="Arial" w:hAnsi="Arial" w:cs="Arial"/>
                <w:i/>
                <w:iCs/>
                <w:color w:val="4472C4" w:themeColor="accent1"/>
              </w:rPr>
              <w:t xml:space="preserve">Nurodyti siūlomą garantinį laikotarpį mėnesiais </w:t>
            </w:r>
            <w:r w:rsidRPr="00881C97">
              <w:rPr>
                <w:rFonts w:ascii="Arial" w:eastAsia="Arial" w:hAnsi="Arial" w:cs="Arial"/>
                <w:color w:val="4472C4" w:themeColor="accent1"/>
              </w:rPr>
              <w:t xml:space="preserve"> </w:t>
            </w:r>
          </w:p>
        </w:tc>
      </w:tr>
      <w:tr w:rsidR="00C95D5E" w:rsidRPr="00EB7FC0" w14:paraId="7763E95E" w14:textId="77777777" w:rsidTr="00881C97">
        <w:tblPrEx>
          <w:tblLook w:val="00A0" w:firstRow="1" w:lastRow="0" w:firstColumn="1" w:lastColumn="0" w:noHBand="0" w:noVBand="0"/>
        </w:tblPrEx>
        <w:tc>
          <w:tcPr>
            <w:tcW w:w="5000" w:type="pct"/>
            <w:gridSpan w:val="5"/>
            <w:vAlign w:val="center"/>
          </w:tcPr>
          <w:p w14:paraId="1811A141" w14:textId="77777777" w:rsidR="00C95D5E" w:rsidRPr="00A27F23" w:rsidRDefault="00C95D5E" w:rsidP="00F77F56">
            <w:pPr>
              <w:spacing w:before="120" w:after="120" w:line="240" w:lineRule="auto"/>
              <w:jc w:val="center"/>
              <w:rPr>
                <w:rFonts w:ascii="Arial" w:hAnsi="Arial" w:cs="Arial"/>
                <w:b/>
                <w:bCs/>
              </w:rPr>
            </w:pPr>
            <w:r w:rsidRPr="00A27F23">
              <w:rPr>
                <w:rFonts w:ascii="Arial" w:hAnsi="Arial" w:cs="Arial"/>
                <w:b/>
                <w:bCs/>
              </w:rPr>
              <w:t>Spektro-laikinio 2D skenavimo optikos komponentų sistema (komplektas)</w:t>
            </w:r>
          </w:p>
        </w:tc>
      </w:tr>
      <w:tr w:rsidR="00C95D5E" w:rsidRPr="00EB7FC0" w14:paraId="247C1D66" w14:textId="77777777" w:rsidTr="00881C97">
        <w:tblPrEx>
          <w:tblLook w:val="00A0" w:firstRow="1" w:lastRow="0" w:firstColumn="1" w:lastColumn="0" w:noHBand="0" w:noVBand="0"/>
        </w:tblPrEx>
        <w:tc>
          <w:tcPr>
            <w:tcW w:w="360" w:type="pct"/>
          </w:tcPr>
          <w:p w14:paraId="4EFCA22D"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CE668E5" w14:textId="0A609B8B" w:rsidR="00C95D5E" w:rsidRPr="00EB7FC0" w:rsidRDefault="00C95D5E" w:rsidP="002205AE">
            <w:pPr>
              <w:spacing w:after="0" w:line="240" w:lineRule="auto"/>
              <w:rPr>
                <w:rFonts w:ascii="Arial" w:hAnsi="Arial" w:cs="Arial"/>
              </w:rPr>
            </w:pPr>
            <w:r w:rsidRPr="00EB7FC0">
              <w:rPr>
                <w:rFonts w:ascii="Arial" w:hAnsi="Arial" w:cs="Arial"/>
              </w:rPr>
              <w:t xml:space="preserve">Optinės sistemos schema su išdėstymo pavyzdžiu, leidžianti pasiekti reikiamas sistemos veikimo charakteristikas </w:t>
            </w:r>
            <w:r w:rsidRPr="00691619">
              <w:rPr>
                <w:rFonts w:ascii="Arial" w:hAnsi="Arial" w:cs="Arial"/>
              </w:rPr>
              <w:t>(3</w:t>
            </w:r>
            <w:r w:rsidR="00EF5D98" w:rsidRPr="00691619">
              <w:rPr>
                <w:rFonts w:ascii="Arial" w:hAnsi="Arial" w:cs="Arial"/>
              </w:rPr>
              <w:t>2</w:t>
            </w:r>
            <w:r w:rsidRPr="00691619">
              <w:rPr>
                <w:rFonts w:ascii="Arial" w:hAnsi="Arial" w:cs="Arial"/>
              </w:rPr>
              <w:t>-</w:t>
            </w:r>
            <w:r w:rsidR="000E29CD" w:rsidRPr="00691619">
              <w:rPr>
                <w:rFonts w:ascii="Arial" w:hAnsi="Arial" w:cs="Arial"/>
              </w:rPr>
              <w:t>3</w:t>
            </w:r>
            <w:r w:rsidR="00EF5D98" w:rsidRPr="00691619">
              <w:rPr>
                <w:rFonts w:ascii="Arial" w:hAnsi="Arial" w:cs="Arial"/>
              </w:rPr>
              <w:t>7</w:t>
            </w:r>
            <w:r w:rsidR="00C43C6F" w:rsidRPr="00691619">
              <w:rPr>
                <w:rFonts w:ascii="Arial" w:hAnsi="Arial" w:cs="Arial"/>
              </w:rPr>
              <w:t>, 5</w:t>
            </w:r>
            <w:r w:rsidR="00E66C72" w:rsidRPr="00691619">
              <w:rPr>
                <w:rFonts w:ascii="Arial" w:hAnsi="Arial" w:cs="Arial"/>
              </w:rPr>
              <w:t>2</w:t>
            </w:r>
            <w:r w:rsidRPr="00691619">
              <w:rPr>
                <w:rFonts w:ascii="Arial" w:hAnsi="Arial" w:cs="Arial"/>
              </w:rPr>
              <w:t>)</w:t>
            </w:r>
            <w:r w:rsidR="00653F82" w:rsidRPr="00691619">
              <w:rPr>
                <w:rFonts w:ascii="Arial" w:hAnsi="Arial" w:cs="Arial"/>
                <w:color w:val="FF0000"/>
              </w:rPr>
              <w:t>*</w:t>
            </w:r>
            <w:r w:rsidR="00E546D3" w:rsidRPr="00691619">
              <w:rPr>
                <w:rFonts w:ascii="Arial" w:hAnsi="Arial" w:cs="Arial"/>
                <w:color w:val="FF0000"/>
              </w:rPr>
              <w:t>**</w:t>
            </w:r>
          </w:p>
        </w:tc>
        <w:tc>
          <w:tcPr>
            <w:tcW w:w="1847" w:type="pct"/>
            <w:gridSpan w:val="2"/>
          </w:tcPr>
          <w:p w14:paraId="3E52FD25" w14:textId="3E140B4D" w:rsidR="00C95D5E" w:rsidRPr="00EB7FC0" w:rsidRDefault="007D2A7A" w:rsidP="002205AE">
            <w:pPr>
              <w:spacing w:after="0" w:line="240" w:lineRule="auto"/>
              <w:rPr>
                <w:rFonts w:ascii="Arial" w:hAnsi="Arial" w:cs="Arial"/>
              </w:rPr>
            </w:pPr>
            <w:r w:rsidRPr="00EB7FC0">
              <w:rPr>
                <w:rFonts w:ascii="Arial" w:hAnsi="Arial" w:cs="Arial"/>
              </w:rPr>
              <w:t>Turi būti</w:t>
            </w:r>
            <w:r w:rsidR="0090349C">
              <w:rPr>
                <w:rFonts w:ascii="Arial" w:hAnsi="Arial" w:cs="Arial"/>
              </w:rPr>
              <w:t xml:space="preserve"> </w:t>
            </w:r>
            <w:r w:rsidR="003B273C">
              <w:rPr>
                <w:rFonts w:ascii="Arial" w:hAnsi="Arial" w:cs="Arial"/>
              </w:rPr>
              <w:t>T</w:t>
            </w:r>
            <w:r w:rsidR="0090349C">
              <w:rPr>
                <w:rFonts w:ascii="Arial" w:hAnsi="Arial" w:cs="Arial"/>
              </w:rPr>
              <w:t>iekėjo parengta ir pateikta schema</w:t>
            </w:r>
            <w:r w:rsidR="003B273C">
              <w:rPr>
                <w:rFonts w:ascii="Arial" w:hAnsi="Arial" w:cs="Arial"/>
              </w:rPr>
              <w:t xml:space="preserve">, </w:t>
            </w:r>
            <w:proofErr w:type="spellStart"/>
            <w:r w:rsidR="0090349C">
              <w:rPr>
                <w:rFonts w:ascii="Arial" w:hAnsi="Arial" w:cs="Arial"/>
              </w:rPr>
              <w:t>pdf</w:t>
            </w:r>
            <w:proofErr w:type="spellEnd"/>
            <w:r w:rsidR="0090349C">
              <w:rPr>
                <w:rFonts w:ascii="Arial" w:hAnsi="Arial" w:cs="Arial"/>
              </w:rPr>
              <w:t xml:space="preserve"> ar lygiavertis dokumentas</w:t>
            </w:r>
          </w:p>
        </w:tc>
        <w:tc>
          <w:tcPr>
            <w:tcW w:w="1421" w:type="pct"/>
          </w:tcPr>
          <w:p w14:paraId="10C65A1F" w14:textId="77777777" w:rsidR="00C95D5E" w:rsidRPr="00EB7FC0" w:rsidRDefault="00C95D5E" w:rsidP="002205AE">
            <w:pPr>
              <w:spacing w:after="0" w:line="240" w:lineRule="auto"/>
              <w:rPr>
                <w:rFonts w:ascii="Arial" w:hAnsi="Arial" w:cs="Arial"/>
              </w:rPr>
            </w:pPr>
          </w:p>
        </w:tc>
      </w:tr>
      <w:tr w:rsidR="00C95D5E" w:rsidRPr="00EB7FC0" w14:paraId="7101C5AE" w14:textId="77777777" w:rsidTr="00881C97">
        <w:tblPrEx>
          <w:tblLook w:val="00A0" w:firstRow="1" w:lastRow="0" w:firstColumn="1" w:lastColumn="0" w:noHBand="0" w:noVBand="0"/>
        </w:tblPrEx>
        <w:tc>
          <w:tcPr>
            <w:tcW w:w="360" w:type="pct"/>
          </w:tcPr>
          <w:p w14:paraId="48808621"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5A6830C" w14:textId="723DB169" w:rsidR="00C95D5E" w:rsidRPr="00EB7FC0" w:rsidRDefault="00C95D5E" w:rsidP="002205AE">
            <w:pPr>
              <w:spacing w:after="0" w:line="240" w:lineRule="auto"/>
              <w:rPr>
                <w:rFonts w:ascii="Arial" w:hAnsi="Arial" w:cs="Arial"/>
              </w:rPr>
            </w:pPr>
            <w:r w:rsidRPr="00EB7FC0">
              <w:rPr>
                <w:rFonts w:ascii="Arial" w:hAnsi="Arial" w:cs="Arial"/>
              </w:rPr>
              <w:t xml:space="preserve">Spindulio įėjimo ir išėjimo skaidri </w:t>
            </w:r>
            <w:proofErr w:type="spellStart"/>
            <w:r w:rsidRPr="00EB7FC0">
              <w:rPr>
                <w:rFonts w:ascii="Arial" w:hAnsi="Arial" w:cs="Arial"/>
              </w:rPr>
              <w:t>apertūra</w:t>
            </w:r>
            <w:proofErr w:type="spellEnd"/>
            <w:r w:rsidR="00653F82" w:rsidRPr="0088185B">
              <w:rPr>
                <w:rFonts w:ascii="Arial" w:hAnsi="Arial" w:cs="Arial"/>
                <w:color w:val="FF0000"/>
              </w:rPr>
              <w:t>*</w:t>
            </w:r>
          </w:p>
        </w:tc>
        <w:tc>
          <w:tcPr>
            <w:tcW w:w="1847" w:type="pct"/>
            <w:gridSpan w:val="2"/>
          </w:tcPr>
          <w:p w14:paraId="5FFE1BC7" w14:textId="77777777" w:rsidR="00C95D5E" w:rsidRPr="00EB7FC0" w:rsidRDefault="00C95D5E" w:rsidP="002205AE">
            <w:pPr>
              <w:spacing w:after="0" w:line="240" w:lineRule="auto"/>
              <w:rPr>
                <w:rFonts w:ascii="Arial" w:hAnsi="Arial" w:cs="Arial"/>
              </w:rPr>
            </w:pPr>
            <w:r w:rsidRPr="00EB7FC0">
              <w:rPr>
                <w:rFonts w:ascii="Arial" w:hAnsi="Arial" w:cs="Arial"/>
              </w:rPr>
              <w:t>18 mm ar didesnė</w:t>
            </w:r>
          </w:p>
        </w:tc>
        <w:tc>
          <w:tcPr>
            <w:tcW w:w="1421" w:type="pct"/>
          </w:tcPr>
          <w:p w14:paraId="327C98E1" w14:textId="77777777" w:rsidR="00C95D5E" w:rsidRPr="00EB7FC0" w:rsidRDefault="00C95D5E" w:rsidP="002205AE">
            <w:pPr>
              <w:spacing w:after="0" w:line="240" w:lineRule="auto"/>
              <w:rPr>
                <w:rFonts w:ascii="Arial" w:hAnsi="Arial" w:cs="Arial"/>
              </w:rPr>
            </w:pPr>
          </w:p>
        </w:tc>
      </w:tr>
      <w:tr w:rsidR="00C95D5E" w:rsidRPr="00EB7FC0" w14:paraId="1C2515C7" w14:textId="77777777" w:rsidTr="00881C97">
        <w:tblPrEx>
          <w:tblLook w:val="00A0" w:firstRow="1" w:lastRow="0" w:firstColumn="1" w:lastColumn="0" w:noHBand="0" w:noVBand="0"/>
        </w:tblPrEx>
        <w:tc>
          <w:tcPr>
            <w:tcW w:w="360" w:type="pct"/>
          </w:tcPr>
          <w:p w14:paraId="6C098B2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52C93C3" w14:textId="43CC00BB" w:rsidR="00C95D5E" w:rsidRPr="00EB7FC0" w:rsidRDefault="00C95D5E" w:rsidP="002205AE">
            <w:pPr>
              <w:spacing w:after="0" w:line="240" w:lineRule="auto"/>
              <w:rPr>
                <w:rFonts w:ascii="Arial" w:hAnsi="Arial" w:cs="Arial"/>
              </w:rPr>
            </w:pPr>
            <w:r w:rsidRPr="00EB7FC0">
              <w:rPr>
                <w:rFonts w:ascii="Arial" w:hAnsi="Arial" w:cs="Arial"/>
              </w:rPr>
              <w:t>Optinių relių (</w:t>
            </w:r>
            <w:proofErr w:type="spellStart"/>
            <w:r w:rsidRPr="00EB7FC0">
              <w:rPr>
                <w:rFonts w:ascii="Arial" w:hAnsi="Arial" w:cs="Arial"/>
                <w:i/>
                <w:iCs/>
              </w:rPr>
              <w:t>relay</w:t>
            </w:r>
            <w:proofErr w:type="spellEnd"/>
            <w:r w:rsidRPr="00EB7FC0">
              <w:rPr>
                <w:rFonts w:ascii="Arial" w:hAnsi="Arial" w:cs="Arial"/>
              </w:rPr>
              <w:t>) skaičius</w:t>
            </w:r>
            <w:r w:rsidR="00653F82" w:rsidRPr="0088185B">
              <w:rPr>
                <w:rFonts w:ascii="Arial" w:hAnsi="Arial" w:cs="Arial"/>
                <w:color w:val="FF0000"/>
              </w:rPr>
              <w:t>*</w:t>
            </w:r>
          </w:p>
        </w:tc>
        <w:tc>
          <w:tcPr>
            <w:tcW w:w="1847" w:type="pct"/>
            <w:gridSpan w:val="2"/>
          </w:tcPr>
          <w:p w14:paraId="5A2D8105" w14:textId="77777777" w:rsidR="00C95D5E" w:rsidRPr="00EB7FC0" w:rsidRDefault="00C95D5E" w:rsidP="002205AE">
            <w:pPr>
              <w:spacing w:after="0" w:line="240" w:lineRule="auto"/>
              <w:rPr>
                <w:rFonts w:ascii="Arial" w:hAnsi="Arial" w:cs="Arial"/>
              </w:rPr>
            </w:pPr>
            <w:r w:rsidRPr="00EB7FC0">
              <w:rPr>
                <w:rFonts w:ascii="Arial" w:hAnsi="Arial" w:cs="Arial"/>
              </w:rPr>
              <w:t>Dvi ar daugiau</w:t>
            </w:r>
          </w:p>
        </w:tc>
        <w:tc>
          <w:tcPr>
            <w:tcW w:w="1421" w:type="pct"/>
          </w:tcPr>
          <w:p w14:paraId="1EBB8D36" w14:textId="77777777" w:rsidR="00C95D5E" w:rsidRPr="00EB7FC0" w:rsidRDefault="00C95D5E" w:rsidP="002205AE">
            <w:pPr>
              <w:spacing w:after="0" w:line="240" w:lineRule="auto"/>
              <w:rPr>
                <w:rFonts w:ascii="Arial" w:hAnsi="Arial" w:cs="Arial"/>
              </w:rPr>
            </w:pPr>
          </w:p>
        </w:tc>
      </w:tr>
      <w:tr w:rsidR="00C95D5E" w:rsidRPr="00EB7FC0" w14:paraId="39380D25" w14:textId="77777777" w:rsidTr="00881C97">
        <w:tblPrEx>
          <w:tblLook w:val="00A0" w:firstRow="1" w:lastRow="0" w:firstColumn="1" w:lastColumn="0" w:noHBand="0" w:noVBand="0"/>
        </w:tblPrEx>
        <w:tc>
          <w:tcPr>
            <w:tcW w:w="360" w:type="pct"/>
          </w:tcPr>
          <w:p w14:paraId="55C13FDE" w14:textId="77777777" w:rsidR="00C95D5E" w:rsidRPr="00EB7FC0" w:rsidRDefault="00C95D5E" w:rsidP="00474DFE">
            <w:pPr>
              <w:pStyle w:val="ListParagraph1"/>
              <w:numPr>
                <w:ilvl w:val="0"/>
                <w:numId w:val="27"/>
              </w:numPr>
              <w:spacing w:after="0" w:line="240" w:lineRule="auto"/>
              <w:rPr>
                <w:rFonts w:ascii="Arial" w:hAnsi="Arial" w:cs="Arial"/>
              </w:rPr>
            </w:pPr>
          </w:p>
        </w:tc>
        <w:tc>
          <w:tcPr>
            <w:tcW w:w="1370" w:type="pct"/>
          </w:tcPr>
          <w:p w14:paraId="71BC19E9" w14:textId="0444DBE1" w:rsidR="00C95D5E" w:rsidRPr="00EB7FC0" w:rsidRDefault="00C95D5E" w:rsidP="00474DFE">
            <w:pPr>
              <w:spacing w:after="0" w:line="240" w:lineRule="auto"/>
              <w:rPr>
                <w:rFonts w:ascii="Arial" w:hAnsi="Arial" w:cs="Arial"/>
              </w:rPr>
            </w:pPr>
            <w:r w:rsidRPr="00EB7FC0">
              <w:rPr>
                <w:rFonts w:ascii="Arial" w:hAnsi="Arial" w:cs="Arial"/>
              </w:rPr>
              <w:t>Skenavimo kampai X ir Y kryptimis (spindulio atlinkimo kampas)</w:t>
            </w:r>
            <w:r w:rsidR="00653F82" w:rsidRPr="0088185B">
              <w:rPr>
                <w:rFonts w:ascii="Arial" w:hAnsi="Arial" w:cs="Arial"/>
                <w:color w:val="FF0000"/>
              </w:rPr>
              <w:t>*</w:t>
            </w:r>
          </w:p>
        </w:tc>
        <w:tc>
          <w:tcPr>
            <w:tcW w:w="1847" w:type="pct"/>
            <w:gridSpan w:val="2"/>
          </w:tcPr>
          <w:p w14:paraId="583AFFEC" w14:textId="77777777" w:rsidR="00C95D5E" w:rsidRPr="00EB7FC0" w:rsidRDefault="00C95D5E" w:rsidP="00474DFE">
            <w:pPr>
              <w:spacing w:after="0"/>
              <w:rPr>
                <w:rFonts w:ascii="Arial" w:hAnsi="Arial" w:cs="Arial"/>
              </w:rPr>
            </w:pPr>
            <w:r w:rsidRPr="00EB7FC0">
              <w:rPr>
                <w:rFonts w:ascii="Arial" w:hAnsi="Arial" w:cs="Arial"/>
              </w:rPr>
              <w:t>1 laipsnis ar daugiau kiekvienos ašies kryptimi įėjimo į objektyvą plokštumoje</w:t>
            </w:r>
          </w:p>
        </w:tc>
        <w:tc>
          <w:tcPr>
            <w:tcW w:w="1421" w:type="pct"/>
          </w:tcPr>
          <w:p w14:paraId="6A78D95F" w14:textId="77777777" w:rsidR="00C95D5E" w:rsidRPr="00EB7FC0" w:rsidRDefault="00C95D5E" w:rsidP="00474DFE">
            <w:pPr>
              <w:spacing w:after="0" w:line="240" w:lineRule="auto"/>
              <w:rPr>
                <w:rFonts w:ascii="Arial" w:hAnsi="Arial" w:cs="Arial"/>
              </w:rPr>
            </w:pPr>
          </w:p>
        </w:tc>
      </w:tr>
      <w:tr w:rsidR="00C95D5E" w:rsidRPr="00EB7FC0" w14:paraId="444ACE21" w14:textId="77777777" w:rsidTr="00881C97">
        <w:tblPrEx>
          <w:tblLook w:val="00A0" w:firstRow="1" w:lastRow="0" w:firstColumn="1" w:lastColumn="0" w:noHBand="0" w:noVBand="0"/>
        </w:tblPrEx>
        <w:tc>
          <w:tcPr>
            <w:tcW w:w="360" w:type="pct"/>
          </w:tcPr>
          <w:p w14:paraId="365D130B"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BB0553B" w14:textId="60B40753" w:rsidR="00C95D5E" w:rsidRPr="00EB7FC0" w:rsidRDefault="00C95D5E" w:rsidP="002205AE">
            <w:pPr>
              <w:spacing w:after="0" w:line="240" w:lineRule="auto"/>
              <w:rPr>
                <w:rFonts w:ascii="Arial" w:hAnsi="Arial" w:cs="Arial"/>
              </w:rPr>
            </w:pPr>
            <w:r w:rsidRPr="00EB7FC0">
              <w:rPr>
                <w:rFonts w:ascii="Arial" w:hAnsi="Arial" w:cs="Arial"/>
              </w:rPr>
              <w:t xml:space="preserve">Skenuojančio spindulio kelių išsiskleidimas </w:t>
            </w:r>
            <w:proofErr w:type="spellStart"/>
            <w:r w:rsidRPr="00EB7FC0">
              <w:rPr>
                <w:rFonts w:ascii="Arial" w:hAnsi="Arial" w:cs="Arial"/>
              </w:rPr>
              <w:t>furjė</w:t>
            </w:r>
            <w:proofErr w:type="spellEnd"/>
            <w:r w:rsidRPr="00EB7FC0">
              <w:rPr>
                <w:rFonts w:ascii="Arial" w:hAnsi="Arial" w:cs="Arial"/>
              </w:rPr>
              <w:t xml:space="preserve"> plokštumose, nuo krašto iki krašto, X ir Y kryptimis</w:t>
            </w:r>
            <w:r w:rsidR="00653F82" w:rsidRPr="0088185B">
              <w:rPr>
                <w:rFonts w:ascii="Arial" w:hAnsi="Arial" w:cs="Arial"/>
                <w:color w:val="FF0000"/>
              </w:rPr>
              <w:t>*</w:t>
            </w:r>
          </w:p>
        </w:tc>
        <w:tc>
          <w:tcPr>
            <w:tcW w:w="1847" w:type="pct"/>
            <w:gridSpan w:val="2"/>
          </w:tcPr>
          <w:p w14:paraId="26C26FCF" w14:textId="77777777" w:rsidR="00C95D5E" w:rsidRPr="00EB7FC0" w:rsidRDefault="00C95D5E" w:rsidP="002205AE">
            <w:pPr>
              <w:spacing w:after="0" w:line="240" w:lineRule="auto"/>
              <w:rPr>
                <w:rFonts w:ascii="Arial" w:hAnsi="Arial" w:cs="Arial"/>
              </w:rPr>
            </w:pPr>
            <w:r w:rsidRPr="00EB7FC0">
              <w:rPr>
                <w:rFonts w:ascii="Arial" w:hAnsi="Arial" w:cs="Arial"/>
              </w:rPr>
              <w:t>10 mm ar didesnis</w:t>
            </w:r>
          </w:p>
        </w:tc>
        <w:tc>
          <w:tcPr>
            <w:tcW w:w="1421" w:type="pct"/>
          </w:tcPr>
          <w:p w14:paraId="0C481498" w14:textId="77777777" w:rsidR="00C95D5E" w:rsidRPr="00EB7FC0" w:rsidRDefault="00C95D5E" w:rsidP="002205AE">
            <w:pPr>
              <w:spacing w:after="0" w:line="240" w:lineRule="auto"/>
              <w:rPr>
                <w:rFonts w:ascii="Arial" w:hAnsi="Arial" w:cs="Arial"/>
              </w:rPr>
            </w:pPr>
          </w:p>
        </w:tc>
      </w:tr>
      <w:tr w:rsidR="00C95D5E" w:rsidRPr="00EB7FC0" w14:paraId="0BDF0E86" w14:textId="77777777" w:rsidTr="00881C97">
        <w:tblPrEx>
          <w:tblLook w:val="00A0" w:firstRow="1" w:lastRow="0" w:firstColumn="1" w:lastColumn="0" w:noHBand="0" w:noVBand="0"/>
        </w:tblPrEx>
        <w:tc>
          <w:tcPr>
            <w:tcW w:w="360" w:type="pct"/>
          </w:tcPr>
          <w:p w14:paraId="04D2A9B3"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0C4E61C" w14:textId="7589EB04" w:rsidR="00C95D5E" w:rsidRPr="00EB7FC0" w:rsidRDefault="00C95D5E" w:rsidP="002205AE">
            <w:pPr>
              <w:spacing w:after="0" w:line="240" w:lineRule="auto"/>
              <w:rPr>
                <w:rFonts w:ascii="Arial" w:hAnsi="Arial" w:cs="Arial"/>
              </w:rPr>
            </w:pPr>
            <w:r w:rsidRPr="00EB7FC0">
              <w:rPr>
                <w:rFonts w:ascii="Arial" w:hAnsi="Arial" w:cs="Arial"/>
              </w:rPr>
              <w:t xml:space="preserve">Suderinamumo su </w:t>
            </w:r>
            <w:proofErr w:type="spellStart"/>
            <w:r w:rsidRPr="00EB7FC0">
              <w:rPr>
                <w:rFonts w:ascii="Arial" w:hAnsi="Arial" w:cs="Arial"/>
              </w:rPr>
              <w:t>galvanometrinio</w:t>
            </w:r>
            <w:proofErr w:type="spellEnd"/>
            <w:r w:rsidRPr="00EB7FC0">
              <w:rPr>
                <w:rFonts w:ascii="Arial" w:hAnsi="Arial" w:cs="Arial"/>
              </w:rPr>
              <w:t xml:space="preserve"> skenerio skaidria </w:t>
            </w:r>
            <w:proofErr w:type="spellStart"/>
            <w:r w:rsidRPr="00EB7FC0">
              <w:rPr>
                <w:rFonts w:ascii="Arial" w:hAnsi="Arial" w:cs="Arial"/>
              </w:rPr>
              <w:t>apertūra</w:t>
            </w:r>
            <w:proofErr w:type="spellEnd"/>
            <w:r w:rsidRPr="00EB7FC0">
              <w:rPr>
                <w:rFonts w:ascii="Arial" w:hAnsi="Arial" w:cs="Arial"/>
              </w:rPr>
              <w:t xml:space="preserve"> užtikrinimas teleskopo faktoriumi optinėse relėse</w:t>
            </w:r>
            <w:r w:rsidR="00653F82" w:rsidRPr="004A08BB">
              <w:rPr>
                <w:rFonts w:ascii="Arial" w:hAnsi="Arial" w:cs="Arial"/>
                <w:color w:val="FF0000"/>
              </w:rPr>
              <w:t>*</w:t>
            </w:r>
          </w:p>
        </w:tc>
        <w:tc>
          <w:tcPr>
            <w:tcW w:w="1847" w:type="pct"/>
            <w:gridSpan w:val="2"/>
          </w:tcPr>
          <w:p w14:paraId="3CBC8ED9" w14:textId="77777777" w:rsidR="00C95D5E" w:rsidRPr="00EB7FC0" w:rsidRDefault="00C95D5E" w:rsidP="002205AE">
            <w:pPr>
              <w:spacing w:after="0" w:line="240" w:lineRule="auto"/>
              <w:rPr>
                <w:rFonts w:ascii="Arial" w:hAnsi="Arial" w:cs="Arial"/>
              </w:rPr>
            </w:pPr>
            <w:r w:rsidRPr="00EB7FC0">
              <w:rPr>
                <w:rFonts w:ascii="Arial" w:hAnsi="Arial" w:cs="Arial"/>
              </w:rPr>
              <w:t>Turi būti</w:t>
            </w:r>
          </w:p>
        </w:tc>
        <w:tc>
          <w:tcPr>
            <w:tcW w:w="1421" w:type="pct"/>
          </w:tcPr>
          <w:p w14:paraId="28C0EA08" w14:textId="77777777" w:rsidR="00C95D5E" w:rsidRPr="00EB7FC0" w:rsidRDefault="00C95D5E" w:rsidP="002205AE">
            <w:pPr>
              <w:spacing w:after="0" w:line="240" w:lineRule="auto"/>
              <w:rPr>
                <w:rFonts w:ascii="Arial" w:hAnsi="Arial" w:cs="Arial"/>
              </w:rPr>
            </w:pPr>
          </w:p>
        </w:tc>
      </w:tr>
      <w:tr w:rsidR="00C95D5E" w:rsidRPr="00EB7FC0" w14:paraId="5550171C" w14:textId="77777777" w:rsidTr="00881C97">
        <w:tblPrEx>
          <w:tblLook w:val="00A0" w:firstRow="1" w:lastRow="0" w:firstColumn="1" w:lastColumn="0" w:noHBand="0" w:noVBand="0"/>
        </w:tblPrEx>
        <w:tc>
          <w:tcPr>
            <w:tcW w:w="360" w:type="pct"/>
          </w:tcPr>
          <w:p w14:paraId="073CE773"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687E62B" w14:textId="4709FFEC" w:rsidR="00C95D5E" w:rsidRPr="00EB7FC0" w:rsidRDefault="00C95D5E" w:rsidP="002205AE">
            <w:pPr>
              <w:spacing w:after="0" w:line="240" w:lineRule="auto"/>
              <w:rPr>
                <w:rFonts w:ascii="Arial" w:hAnsi="Arial" w:cs="Arial"/>
              </w:rPr>
            </w:pPr>
            <w:r w:rsidRPr="00EB7FC0">
              <w:rPr>
                <w:rFonts w:ascii="Arial" w:hAnsi="Arial" w:cs="Arial"/>
              </w:rPr>
              <w:t>Veidrodžių pora kinematiniuose dviejų ašių laikikliuose, tinkama spindulio suvedimui į mikroskopą</w:t>
            </w:r>
            <w:r w:rsidR="00653F82" w:rsidRPr="004A08BB">
              <w:rPr>
                <w:rFonts w:ascii="Arial" w:hAnsi="Arial" w:cs="Arial"/>
                <w:color w:val="FF0000"/>
              </w:rPr>
              <w:t>*</w:t>
            </w:r>
          </w:p>
        </w:tc>
        <w:tc>
          <w:tcPr>
            <w:tcW w:w="1847" w:type="pct"/>
            <w:gridSpan w:val="2"/>
          </w:tcPr>
          <w:p w14:paraId="6695CCB8" w14:textId="77777777" w:rsidR="00C95D5E" w:rsidRPr="00EB7FC0" w:rsidRDefault="00C95D5E" w:rsidP="002205AE">
            <w:pPr>
              <w:spacing w:after="0" w:line="240" w:lineRule="auto"/>
              <w:rPr>
                <w:rFonts w:ascii="Arial" w:hAnsi="Arial" w:cs="Arial"/>
              </w:rPr>
            </w:pPr>
            <w:r w:rsidRPr="00EB7FC0">
              <w:rPr>
                <w:rFonts w:ascii="Arial" w:hAnsi="Arial" w:cs="Arial"/>
              </w:rPr>
              <w:t>Turi būti</w:t>
            </w:r>
          </w:p>
        </w:tc>
        <w:tc>
          <w:tcPr>
            <w:tcW w:w="1421" w:type="pct"/>
          </w:tcPr>
          <w:p w14:paraId="1BDBAB87" w14:textId="77777777" w:rsidR="00C95D5E" w:rsidRPr="00EB7FC0" w:rsidRDefault="00C95D5E" w:rsidP="002205AE">
            <w:pPr>
              <w:spacing w:after="0" w:line="240" w:lineRule="auto"/>
              <w:rPr>
                <w:rFonts w:ascii="Arial" w:hAnsi="Arial" w:cs="Arial"/>
              </w:rPr>
            </w:pPr>
          </w:p>
        </w:tc>
      </w:tr>
      <w:tr w:rsidR="00C95D5E" w:rsidRPr="00EB7FC0" w14:paraId="3934030D" w14:textId="77777777" w:rsidTr="00881C97">
        <w:tblPrEx>
          <w:tblLook w:val="00A0" w:firstRow="1" w:lastRow="0" w:firstColumn="1" w:lastColumn="0" w:noHBand="0" w:noVBand="0"/>
        </w:tblPrEx>
        <w:tc>
          <w:tcPr>
            <w:tcW w:w="360" w:type="pct"/>
          </w:tcPr>
          <w:p w14:paraId="7C93686E"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E1A4D4E" w14:textId="77777777" w:rsidR="00C95D5E" w:rsidRPr="00EB7FC0" w:rsidRDefault="00C95D5E" w:rsidP="002205AE">
            <w:pPr>
              <w:spacing w:after="0" w:line="240" w:lineRule="auto"/>
              <w:rPr>
                <w:rFonts w:ascii="Arial" w:hAnsi="Arial" w:cs="Arial"/>
              </w:rPr>
            </w:pPr>
            <w:r w:rsidRPr="00EB7FC0">
              <w:rPr>
                <w:rFonts w:ascii="Arial" w:hAnsi="Arial" w:cs="Arial"/>
              </w:rPr>
              <w:t>Lęšių forma optinėse relėse</w:t>
            </w:r>
          </w:p>
        </w:tc>
        <w:tc>
          <w:tcPr>
            <w:tcW w:w="1847" w:type="pct"/>
            <w:gridSpan w:val="2"/>
          </w:tcPr>
          <w:p w14:paraId="1214813B"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Bi-konveksinė</w:t>
            </w:r>
            <w:proofErr w:type="spellEnd"/>
            <w:r w:rsidRPr="00EB7FC0">
              <w:rPr>
                <w:rFonts w:ascii="Arial" w:hAnsi="Arial" w:cs="Arial"/>
              </w:rPr>
              <w:t>, sferinė</w:t>
            </w:r>
          </w:p>
        </w:tc>
        <w:tc>
          <w:tcPr>
            <w:tcW w:w="1421" w:type="pct"/>
          </w:tcPr>
          <w:p w14:paraId="37AE6A62" w14:textId="77777777" w:rsidR="00C95D5E" w:rsidRPr="00EB7FC0" w:rsidRDefault="00C95D5E" w:rsidP="002205AE">
            <w:pPr>
              <w:spacing w:after="0" w:line="240" w:lineRule="auto"/>
              <w:rPr>
                <w:rFonts w:ascii="Arial" w:hAnsi="Arial" w:cs="Arial"/>
              </w:rPr>
            </w:pPr>
          </w:p>
        </w:tc>
      </w:tr>
      <w:tr w:rsidR="00C95D5E" w:rsidRPr="00EB7FC0" w14:paraId="56024318" w14:textId="77777777" w:rsidTr="00881C97">
        <w:tblPrEx>
          <w:tblLook w:val="00A0" w:firstRow="1" w:lastRow="0" w:firstColumn="1" w:lastColumn="0" w:noHBand="0" w:noVBand="0"/>
        </w:tblPrEx>
        <w:tc>
          <w:tcPr>
            <w:tcW w:w="360" w:type="pct"/>
          </w:tcPr>
          <w:p w14:paraId="1B65CE3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BA4A1D8" w14:textId="77777777" w:rsidR="00C95D5E" w:rsidRPr="00EB7FC0" w:rsidRDefault="00C95D5E" w:rsidP="002205AE">
            <w:pPr>
              <w:spacing w:after="0" w:line="240" w:lineRule="auto"/>
              <w:rPr>
                <w:rFonts w:ascii="Arial" w:hAnsi="Arial" w:cs="Arial"/>
              </w:rPr>
            </w:pPr>
            <w:r w:rsidRPr="00EB7FC0">
              <w:rPr>
                <w:rFonts w:ascii="Arial" w:hAnsi="Arial" w:cs="Arial"/>
              </w:rPr>
              <w:t xml:space="preserve">Lęšio forma </w:t>
            </w:r>
            <w:proofErr w:type="spellStart"/>
            <w:r w:rsidRPr="00EB7FC0">
              <w:rPr>
                <w:rFonts w:ascii="Arial" w:hAnsi="Arial" w:cs="Arial"/>
              </w:rPr>
              <w:t>kolimatoriuje</w:t>
            </w:r>
            <w:proofErr w:type="spellEnd"/>
          </w:p>
        </w:tc>
        <w:tc>
          <w:tcPr>
            <w:tcW w:w="1847" w:type="pct"/>
            <w:gridSpan w:val="2"/>
          </w:tcPr>
          <w:p w14:paraId="65E1A618" w14:textId="77777777" w:rsidR="00C95D5E" w:rsidRPr="00EB7FC0" w:rsidRDefault="00C95D5E" w:rsidP="002205AE">
            <w:pPr>
              <w:spacing w:after="0" w:line="240" w:lineRule="auto"/>
              <w:rPr>
                <w:rFonts w:ascii="Arial" w:hAnsi="Arial" w:cs="Arial"/>
              </w:rPr>
            </w:pPr>
            <w:r w:rsidRPr="00EB7FC0">
              <w:rPr>
                <w:rFonts w:ascii="Arial" w:hAnsi="Arial" w:cs="Arial"/>
              </w:rPr>
              <w:t>Plano-</w:t>
            </w:r>
            <w:proofErr w:type="spellStart"/>
            <w:r w:rsidRPr="00EB7FC0">
              <w:rPr>
                <w:rFonts w:ascii="Arial" w:hAnsi="Arial" w:cs="Arial"/>
              </w:rPr>
              <w:t>konveksinė</w:t>
            </w:r>
            <w:proofErr w:type="spellEnd"/>
            <w:r w:rsidRPr="00EB7FC0">
              <w:rPr>
                <w:rFonts w:ascii="Arial" w:hAnsi="Arial" w:cs="Arial"/>
              </w:rPr>
              <w:t>, sferinė</w:t>
            </w:r>
          </w:p>
        </w:tc>
        <w:tc>
          <w:tcPr>
            <w:tcW w:w="1421" w:type="pct"/>
          </w:tcPr>
          <w:p w14:paraId="1CADE3A0" w14:textId="77777777" w:rsidR="00C95D5E" w:rsidRPr="00EB7FC0" w:rsidRDefault="00C95D5E" w:rsidP="002205AE">
            <w:pPr>
              <w:spacing w:after="0" w:line="240" w:lineRule="auto"/>
              <w:rPr>
                <w:rFonts w:ascii="Arial" w:hAnsi="Arial" w:cs="Arial"/>
              </w:rPr>
            </w:pPr>
          </w:p>
        </w:tc>
      </w:tr>
      <w:tr w:rsidR="00C95D5E" w:rsidRPr="00EB7FC0" w14:paraId="25794E80" w14:textId="77777777" w:rsidTr="00881C97">
        <w:tblPrEx>
          <w:tblLook w:val="00A0" w:firstRow="1" w:lastRow="0" w:firstColumn="1" w:lastColumn="0" w:noHBand="0" w:noVBand="0"/>
        </w:tblPrEx>
        <w:tc>
          <w:tcPr>
            <w:tcW w:w="360" w:type="pct"/>
          </w:tcPr>
          <w:p w14:paraId="2FD4E4F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561554A" w14:textId="77777777" w:rsidR="00C95D5E" w:rsidRPr="00EB7FC0" w:rsidRDefault="00C95D5E" w:rsidP="002205AE">
            <w:pPr>
              <w:spacing w:after="0" w:line="240" w:lineRule="auto"/>
              <w:rPr>
                <w:rFonts w:ascii="Arial" w:hAnsi="Arial" w:cs="Arial"/>
              </w:rPr>
            </w:pPr>
            <w:r w:rsidRPr="00EB7FC0">
              <w:rPr>
                <w:rFonts w:ascii="Arial" w:hAnsi="Arial" w:cs="Arial"/>
              </w:rPr>
              <w:t>Skaidrinančios optinės dangos lęšiams</w:t>
            </w:r>
          </w:p>
        </w:tc>
        <w:tc>
          <w:tcPr>
            <w:tcW w:w="1847" w:type="pct"/>
            <w:gridSpan w:val="2"/>
          </w:tcPr>
          <w:p w14:paraId="5211C522" w14:textId="77777777" w:rsidR="00C95D5E" w:rsidRPr="00EB7FC0" w:rsidRDefault="00C95D5E" w:rsidP="002205AE">
            <w:pPr>
              <w:spacing w:after="0" w:line="240" w:lineRule="auto"/>
              <w:rPr>
                <w:rFonts w:ascii="Arial" w:hAnsi="Arial" w:cs="Arial"/>
              </w:rPr>
            </w:pPr>
            <w:r w:rsidRPr="00EB7FC0">
              <w:rPr>
                <w:rFonts w:ascii="Arial" w:hAnsi="Arial" w:cs="Arial"/>
              </w:rPr>
              <w:t xml:space="preserve">1% (ar mažesnis) atspindys 1000 </w:t>
            </w:r>
            <w:proofErr w:type="spellStart"/>
            <w:r w:rsidRPr="00EB7FC0">
              <w:rPr>
                <w:rFonts w:ascii="Arial" w:hAnsi="Arial" w:cs="Arial"/>
              </w:rPr>
              <w:t>nm</w:t>
            </w:r>
            <w:proofErr w:type="spellEnd"/>
            <w:r w:rsidRPr="00EB7FC0">
              <w:rPr>
                <w:rFonts w:ascii="Arial" w:hAnsi="Arial" w:cs="Arial"/>
              </w:rPr>
              <w:t xml:space="preserve"> – 1100 </w:t>
            </w:r>
            <w:proofErr w:type="spellStart"/>
            <w:r w:rsidRPr="00EB7FC0">
              <w:rPr>
                <w:rFonts w:ascii="Arial" w:hAnsi="Arial" w:cs="Arial"/>
              </w:rPr>
              <w:t>nm</w:t>
            </w:r>
            <w:proofErr w:type="spellEnd"/>
            <w:r w:rsidRPr="00EB7FC0">
              <w:rPr>
                <w:rFonts w:ascii="Arial" w:hAnsi="Arial" w:cs="Arial"/>
              </w:rPr>
              <w:t xml:space="preserve"> diapazone (ar platesniame)</w:t>
            </w:r>
          </w:p>
        </w:tc>
        <w:tc>
          <w:tcPr>
            <w:tcW w:w="1421" w:type="pct"/>
          </w:tcPr>
          <w:p w14:paraId="0EC48D9C" w14:textId="77777777" w:rsidR="00C95D5E" w:rsidRPr="00EB7FC0" w:rsidRDefault="00C95D5E" w:rsidP="002205AE">
            <w:pPr>
              <w:spacing w:after="0" w:line="240" w:lineRule="auto"/>
              <w:rPr>
                <w:rFonts w:ascii="Arial" w:hAnsi="Arial" w:cs="Arial"/>
              </w:rPr>
            </w:pPr>
          </w:p>
        </w:tc>
      </w:tr>
      <w:tr w:rsidR="00C95D5E" w:rsidRPr="00EB7FC0" w14:paraId="5054FD93" w14:textId="77777777" w:rsidTr="00881C97">
        <w:tblPrEx>
          <w:tblLook w:val="00A0" w:firstRow="1" w:lastRow="0" w:firstColumn="1" w:lastColumn="0" w:noHBand="0" w:noVBand="0"/>
        </w:tblPrEx>
        <w:tc>
          <w:tcPr>
            <w:tcW w:w="360" w:type="pct"/>
          </w:tcPr>
          <w:p w14:paraId="39C53A2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E549FBD"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Optomechaniniai</w:t>
            </w:r>
            <w:proofErr w:type="spellEnd"/>
            <w:r w:rsidRPr="00EB7FC0">
              <w:rPr>
                <w:rFonts w:ascii="Arial" w:hAnsi="Arial" w:cs="Arial"/>
              </w:rPr>
              <w:t xml:space="preserve"> komponentai, įgalinantys sistemos elementų bendraašį tvirtinimą</w:t>
            </w:r>
          </w:p>
        </w:tc>
        <w:tc>
          <w:tcPr>
            <w:tcW w:w="1847" w:type="pct"/>
            <w:gridSpan w:val="2"/>
          </w:tcPr>
          <w:p w14:paraId="6F8110FD" w14:textId="77777777" w:rsidR="00C95D5E" w:rsidRPr="00EB7FC0" w:rsidRDefault="00C95D5E" w:rsidP="002205AE">
            <w:pPr>
              <w:spacing w:after="0" w:line="240" w:lineRule="auto"/>
              <w:rPr>
                <w:rFonts w:ascii="Arial" w:hAnsi="Arial" w:cs="Arial"/>
              </w:rPr>
            </w:pPr>
            <w:r w:rsidRPr="00EB7FC0">
              <w:rPr>
                <w:rFonts w:ascii="Arial" w:hAnsi="Arial" w:cs="Arial"/>
              </w:rPr>
              <w:t>Turi būti</w:t>
            </w:r>
          </w:p>
        </w:tc>
        <w:tc>
          <w:tcPr>
            <w:tcW w:w="1421" w:type="pct"/>
          </w:tcPr>
          <w:p w14:paraId="4575B95D" w14:textId="77777777" w:rsidR="00C95D5E" w:rsidRPr="00EB7FC0" w:rsidRDefault="00C95D5E" w:rsidP="002205AE">
            <w:pPr>
              <w:spacing w:after="0" w:line="240" w:lineRule="auto"/>
              <w:rPr>
                <w:rFonts w:ascii="Arial" w:hAnsi="Arial" w:cs="Arial"/>
              </w:rPr>
            </w:pPr>
          </w:p>
        </w:tc>
      </w:tr>
      <w:tr w:rsidR="00C95D5E" w:rsidRPr="00EB7FC0" w14:paraId="62318683" w14:textId="77777777" w:rsidTr="00881C97">
        <w:tblPrEx>
          <w:tblLook w:val="00A0" w:firstRow="1" w:lastRow="0" w:firstColumn="1" w:lastColumn="0" w:noHBand="0" w:noVBand="0"/>
        </w:tblPrEx>
        <w:tc>
          <w:tcPr>
            <w:tcW w:w="360" w:type="pct"/>
          </w:tcPr>
          <w:p w14:paraId="6790D39B"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A12CE08" w14:textId="607D623F" w:rsidR="00C95D5E" w:rsidRPr="00EB7FC0" w:rsidRDefault="00C95D5E" w:rsidP="002205AE">
            <w:pPr>
              <w:spacing w:after="0" w:line="240" w:lineRule="auto"/>
              <w:rPr>
                <w:rFonts w:ascii="Arial" w:hAnsi="Arial" w:cs="Arial"/>
              </w:rPr>
            </w:pPr>
            <w:r w:rsidRPr="00EB7FC0">
              <w:rPr>
                <w:rFonts w:ascii="Arial" w:hAnsi="Arial" w:cs="Arial"/>
              </w:rPr>
              <w:t xml:space="preserve">Tvirtinimo elementai, užtikrinantys sistemos montavimą ant optinio </w:t>
            </w:r>
            <w:r w:rsidRPr="00753234">
              <w:rPr>
                <w:rFonts w:ascii="Arial" w:hAnsi="Arial" w:cs="Arial"/>
              </w:rPr>
              <w:t>stalo (</w:t>
            </w:r>
            <w:r w:rsidR="00753234" w:rsidRPr="00753234">
              <w:rPr>
                <w:rFonts w:ascii="Arial" w:hAnsi="Arial" w:cs="Arial"/>
              </w:rPr>
              <w:t>66</w:t>
            </w:r>
            <w:r w:rsidRPr="00753234">
              <w:rPr>
                <w:rFonts w:ascii="Arial" w:hAnsi="Arial" w:cs="Arial"/>
              </w:rPr>
              <w:t xml:space="preserve"> punktas)</w:t>
            </w:r>
          </w:p>
        </w:tc>
        <w:tc>
          <w:tcPr>
            <w:tcW w:w="1847" w:type="pct"/>
            <w:gridSpan w:val="2"/>
          </w:tcPr>
          <w:p w14:paraId="7E76D1E2" w14:textId="77777777" w:rsidR="00C95D5E" w:rsidRPr="00EB7FC0" w:rsidRDefault="00C95D5E" w:rsidP="002205AE">
            <w:pPr>
              <w:spacing w:after="0" w:line="240" w:lineRule="auto"/>
              <w:rPr>
                <w:rFonts w:ascii="Arial" w:hAnsi="Arial" w:cs="Arial"/>
              </w:rPr>
            </w:pPr>
            <w:r w:rsidRPr="00EB7FC0">
              <w:rPr>
                <w:rFonts w:ascii="Arial" w:hAnsi="Arial" w:cs="Arial"/>
              </w:rPr>
              <w:t>Turi būti</w:t>
            </w:r>
          </w:p>
        </w:tc>
        <w:tc>
          <w:tcPr>
            <w:tcW w:w="1421" w:type="pct"/>
          </w:tcPr>
          <w:p w14:paraId="2F5EC829" w14:textId="77777777" w:rsidR="00C95D5E" w:rsidRPr="00EB7FC0" w:rsidRDefault="00C95D5E" w:rsidP="002205AE">
            <w:pPr>
              <w:spacing w:after="0" w:line="240" w:lineRule="auto"/>
              <w:rPr>
                <w:rFonts w:ascii="Arial" w:hAnsi="Arial" w:cs="Arial"/>
              </w:rPr>
            </w:pPr>
          </w:p>
        </w:tc>
      </w:tr>
      <w:tr w:rsidR="00C95D5E" w:rsidRPr="00EB7FC0" w14:paraId="2FC8FF49" w14:textId="77777777" w:rsidTr="00881C97">
        <w:tblPrEx>
          <w:tblLook w:val="00A0" w:firstRow="1" w:lastRow="0" w:firstColumn="1" w:lastColumn="0" w:noHBand="0" w:noVBand="0"/>
        </w:tblPrEx>
        <w:tc>
          <w:tcPr>
            <w:tcW w:w="360" w:type="pct"/>
          </w:tcPr>
          <w:p w14:paraId="21024395"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EE7657F" w14:textId="20AC73C3" w:rsidR="00C95D5E" w:rsidRPr="00EB7FC0" w:rsidRDefault="00C95D5E" w:rsidP="002205AE">
            <w:pPr>
              <w:spacing w:after="0" w:line="240" w:lineRule="auto"/>
              <w:rPr>
                <w:rFonts w:ascii="Arial" w:hAnsi="Arial" w:cs="Arial"/>
              </w:rPr>
            </w:pPr>
            <w:r w:rsidRPr="00EB7FC0">
              <w:rPr>
                <w:rFonts w:ascii="Arial" w:hAnsi="Arial" w:cs="Arial"/>
              </w:rPr>
              <w:t xml:space="preserve">Kinematinis dviejų ašių laikiklis, suderintas su difrakcinės gardelės matmenimis </w:t>
            </w:r>
            <w:r w:rsidRPr="00753234">
              <w:rPr>
                <w:rFonts w:ascii="Arial" w:hAnsi="Arial" w:cs="Arial"/>
              </w:rPr>
              <w:t>(</w:t>
            </w:r>
            <w:r w:rsidR="00753234" w:rsidRPr="00753234">
              <w:rPr>
                <w:rFonts w:ascii="Arial" w:hAnsi="Arial" w:cs="Arial"/>
              </w:rPr>
              <w:t>86</w:t>
            </w:r>
            <w:r w:rsidRPr="00753234">
              <w:rPr>
                <w:rFonts w:ascii="Arial" w:hAnsi="Arial" w:cs="Arial"/>
              </w:rPr>
              <w:t xml:space="preserve">, </w:t>
            </w:r>
            <w:r w:rsidR="00753234" w:rsidRPr="00753234">
              <w:rPr>
                <w:rFonts w:ascii="Arial" w:hAnsi="Arial" w:cs="Arial"/>
              </w:rPr>
              <w:t>87</w:t>
            </w:r>
            <w:r w:rsidRPr="00753234">
              <w:rPr>
                <w:rFonts w:ascii="Arial" w:hAnsi="Arial" w:cs="Arial"/>
              </w:rPr>
              <w:t xml:space="preserve"> punktai)</w:t>
            </w:r>
          </w:p>
        </w:tc>
        <w:tc>
          <w:tcPr>
            <w:tcW w:w="1847" w:type="pct"/>
            <w:gridSpan w:val="2"/>
          </w:tcPr>
          <w:p w14:paraId="3E2DA615" w14:textId="3A086B65" w:rsidR="00C95D5E" w:rsidRPr="00EB7FC0" w:rsidRDefault="00C95D5E" w:rsidP="002205AE">
            <w:pPr>
              <w:spacing w:after="0" w:line="240" w:lineRule="auto"/>
              <w:rPr>
                <w:rFonts w:ascii="Arial" w:hAnsi="Arial" w:cs="Arial"/>
              </w:rPr>
            </w:pPr>
            <w:r w:rsidRPr="00EB7FC0">
              <w:rPr>
                <w:rFonts w:ascii="Arial" w:hAnsi="Arial" w:cs="Arial"/>
              </w:rPr>
              <w:t>Turi būti</w:t>
            </w:r>
            <w:r w:rsidR="00881C97">
              <w:rPr>
                <w:rFonts w:ascii="Arial" w:hAnsi="Arial" w:cs="Arial"/>
              </w:rPr>
              <w:t>,</w:t>
            </w:r>
            <w:r w:rsidR="0090349C">
              <w:rPr>
                <w:rFonts w:ascii="Arial" w:hAnsi="Arial" w:cs="Arial"/>
              </w:rPr>
              <w:t xml:space="preserve"> ne mažiau nei </w:t>
            </w:r>
            <w:r w:rsidR="00881C97">
              <w:rPr>
                <w:rFonts w:ascii="Arial" w:hAnsi="Arial" w:cs="Arial"/>
              </w:rPr>
              <w:t>1 vnt.</w:t>
            </w:r>
          </w:p>
        </w:tc>
        <w:tc>
          <w:tcPr>
            <w:tcW w:w="1421" w:type="pct"/>
          </w:tcPr>
          <w:p w14:paraId="78495183" w14:textId="77777777" w:rsidR="00C95D5E" w:rsidRPr="00EB7FC0" w:rsidRDefault="00C95D5E" w:rsidP="002205AE">
            <w:pPr>
              <w:spacing w:after="0" w:line="240" w:lineRule="auto"/>
              <w:rPr>
                <w:rFonts w:ascii="Arial" w:hAnsi="Arial" w:cs="Arial"/>
              </w:rPr>
            </w:pPr>
          </w:p>
        </w:tc>
      </w:tr>
      <w:tr w:rsidR="00C95D5E" w:rsidRPr="00EB7FC0" w14:paraId="4FA5A14E" w14:textId="77777777" w:rsidTr="00881C97">
        <w:tblPrEx>
          <w:tblLook w:val="00A0" w:firstRow="1" w:lastRow="0" w:firstColumn="1" w:lastColumn="0" w:noHBand="0" w:noVBand="0"/>
        </w:tblPrEx>
        <w:tc>
          <w:tcPr>
            <w:tcW w:w="360" w:type="pct"/>
          </w:tcPr>
          <w:p w14:paraId="4CF64E3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02269E5" w14:textId="77777777" w:rsidR="00C95D5E" w:rsidRPr="00EB7FC0" w:rsidRDefault="00C95D5E" w:rsidP="002205AE">
            <w:pPr>
              <w:spacing w:after="0" w:line="240" w:lineRule="auto"/>
              <w:rPr>
                <w:rFonts w:ascii="Arial" w:hAnsi="Arial" w:cs="Arial"/>
              </w:rPr>
            </w:pPr>
            <w:r w:rsidRPr="00EB7FC0">
              <w:rPr>
                <w:rFonts w:ascii="Arial" w:hAnsi="Arial" w:cs="Arial"/>
              </w:rPr>
              <w:t>Derinamas spindulio plokštumos aukštis nuo optinio stalo paviršiaus</w:t>
            </w:r>
          </w:p>
        </w:tc>
        <w:tc>
          <w:tcPr>
            <w:tcW w:w="1847" w:type="pct"/>
            <w:gridSpan w:val="2"/>
          </w:tcPr>
          <w:p w14:paraId="63454397" w14:textId="77777777" w:rsidR="00C95D5E" w:rsidRPr="00EB7FC0" w:rsidRDefault="00C95D5E" w:rsidP="002205AE">
            <w:pPr>
              <w:spacing w:after="0" w:line="240" w:lineRule="auto"/>
              <w:rPr>
                <w:rFonts w:ascii="Arial" w:hAnsi="Arial" w:cs="Arial"/>
              </w:rPr>
            </w:pPr>
            <w:r w:rsidRPr="00EB7FC0">
              <w:rPr>
                <w:rFonts w:ascii="Arial" w:hAnsi="Arial" w:cs="Arial"/>
              </w:rPr>
              <w:t>Nuo 15 cm (ar mažiau) iki 20 cm (ar daugiau)</w:t>
            </w:r>
          </w:p>
        </w:tc>
        <w:tc>
          <w:tcPr>
            <w:tcW w:w="1421" w:type="pct"/>
          </w:tcPr>
          <w:p w14:paraId="733EEA0B" w14:textId="77777777" w:rsidR="00C95D5E" w:rsidRPr="00EB7FC0" w:rsidRDefault="00C95D5E" w:rsidP="002205AE">
            <w:pPr>
              <w:spacing w:after="0" w:line="240" w:lineRule="auto"/>
              <w:rPr>
                <w:rFonts w:ascii="Arial" w:hAnsi="Arial" w:cs="Arial"/>
              </w:rPr>
            </w:pPr>
          </w:p>
        </w:tc>
      </w:tr>
      <w:tr w:rsidR="00C95D5E" w:rsidRPr="00EB7FC0" w14:paraId="14B3F3D6" w14:textId="77777777" w:rsidTr="00881C97">
        <w:tblPrEx>
          <w:tblLook w:val="00A0" w:firstRow="1" w:lastRow="0" w:firstColumn="1" w:lastColumn="0" w:noHBand="0" w:noVBand="0"/>
        </w:tblPrEx>
        <w:tc>
          <w:tcPr>
            <w:tcW w:w="360" w:type="pct"/>
          </w:tcPr>
          <w:p w14:paraId="202A0A2D" w14:textId="77777777" w:rsidR="00C95D5E" w:rsidRPr="00EB7FC0" w:rsidRDefault="00C95D5E" w:rsidP="00F77F56">
            <w:pPr>
              <w:pStyle w:val="ListParagraph1"/>
              <w:spacing w:before="120" w:after="120" w:line="240" w:lineRule="auto"/>
              <w:ind w:left="142"/>
              <w:rPr>
                <w:rFonts w:ascii="Arial" w:hAnsi="Arial" w:cs="Arial"/>
              </w:rPr>
            </w:pPr>
          </w:p>
        </w:tc>
        <w:tc>
          <w:tcPr>
            <w:tcW w:w="4637" w:type="pct"/>
            <w:gridSpan w:val="4"/>
          </w:tcPr>
          <w:p w14:paraId="07D515DA" w14:textId="77777777" w:rsidR="00C95D5E" w:rsidRPr="00A27F23" w:rsidRDefault="00C95D5E" w:rsidP="00F77F56">
            <w:pPr>
              <w:spacing w:before="120" w:after="120" w:line="240" w:lineRule="auto"/>
              <w:jc w:val="center"/>
              <w:rPr>
                <w:rFonts w:ascii="Arial" w:hAnsi="Arial" w:cs="Arial"/>
                <w:b/>
                <w:bCs/>
              </w:rPr>
            </w:pPr>
            <w:proofErr w:type="spellStart"/>
            <w:r w:rsidRPr="00A27F23">
              <w:rPr>
                <w:rFonts w:ascii="Arial" w:hAnsi="Arial" w:cs="Arial"/>
                <w:b/>
                <w:bCs/>
              </w:rPr>
              <w:t>Galvanometrinis</w:t>
            </w:r>
            <w:proofErr w:type="spellEnd"/>
            <w:r w:rsidRPr="00A27F23">
              <w:rPr>
                <w:rFonts w:ascii="Arial" w:hAnsi="Arial" w:cs="Arial"/>
                <w:b/>
                <w:bCs/>
              </w:rPr>
              <w:t xml:space="preserve"> skeneris (2 komplektai)</w:t>
            </w:r>
          </w:p>
        </w:tc>
      </w:tr>
      <w:tr w:rsidR="00C95D5E" w:rsidRPr="00EB7FC0" w14:paraId="7B8CAC05" w14:textId="77777777" w:rsidTr="00881C97">
        <w:tblPrEx>
          <w:tblLook w:val="00A0" w:firstRow="1" w:lastRow="0" w:firstColumn="1" w:lastColumn="0" w:noHBand="0" w:noVBand="0"/>
        </w:tblPrEx>
        <w:tc>
          <w:tcPr>
            <w:tcW w:w="360" w:type="pct"/>
          </w:tcPr>
          <w:p w14:paraId="569E0F97"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8C8EC33" w14:textId="77777777"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p>
        </w:tc>
        <w:tc>
          <w:tcPr>
            <w:tcW w:w="1847" w:type="pct"/>
            <w:gridSpan w:val="2"/>
          </w:tcPr>
          <w:p w14:paraId="1F1A19ED" w14:textId="77777777" w:rsidR="00C95D5E" w:rsidRPr="00EB7FC0" w:rsidRDefault="00C95D5E" w:rsidP="002205AE">
            <w:pPr>
              <w:spacing w:after="0" w:line="240" w:lineRule="auto"/>
              <w:rPr>
                <w:rFonts w:ascii="Arial" w:hAnsi="Arial" w:cs="Arial"/>
              </w:rPr>
            </w:pPr>
            <w:r w:rsidRPr="00EB7FC0">
              <w:rPr>
                <w:rFonts w:ascii="Arial" w:hAnsi="Arial" w:cs="Arial"/>
                <w:iCs/>
              </w:rPr>
              <w:t xml:space="preserve">Nurodyti </w:t>
            </w:r>
          </w:p>
        </w:tc>
        <w:tc>
          <w:tcPr>
            <w:tcW w:w="1421" w:type="pct"/>
          </w:tcPr>
          <w:p w14:paraId="476151D1" w14:textId="77777777" w:rsidR="00C95D5E" w:rsidRPr="00EB7FC0" w:rsidRDefault="00C95D5E" w:rsidP="002205AE">
            <w:pPr>
              <w:spacing w:after="0" w:line="240" w:lineRule="auto"/>
              <w:rPr>
                <w:rFonts w:ascii="Arial" w:hAnsi="Arial" w:cs="Arial"/>
              </w:rPr>
            </w:pPr>
          </w:p>
        </w:tc>
      </w:tr>
      <w:tr w:rsidR="00C95D5E" w:rsidRPr="00EB7FC0" w14:paraId="49E2CD9E" w14:textId="77777777" w:rsidTr="00881C97">
        <w:tblPrEx>
          <w:tblLook w:val="00A0" w:firstRow="1" w:lastRow="0" w:firstColumn="1" w:lastColumn="0" w:noHBand="0" w:noVBand="0"/>
        </w:tblPrEx>
        <w:tc>
          <w:tcPr>
            <w:tcW w:w="360" w:type="pct"/>
          </w:tcPr>
          <w:p w14:paraId="5EB027A3"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6ED80BE" w14:textId="77777777" w:rsidR="00C95D5E" w:rsidRPr="00EB7FC0" w:rsidRDefault="00C95D5E" w:rsidP="002205AE">
            <w:pPr>
              <w:spacing w:after="0" w:line="240" w:lineRule="auto"/>
              <w:rPr>
                <w:rFonts w:ascii="Arial" w:hAnsi="Arial" w:cs="Arial"/>
              </w:rPr>
            </w:pPr>
            <w:r w:rsidRPr="00EB7FC0">
              <w:rPr>
                <w:rFonts w:ascii="Arial" w:hAnsi="Arial" w:cs="Arial"/>
              </w:rPr>
              <w:t>Netiesiškumas</w:t>
            </w:r>
          </w:p>
        </w:tc>
        <w:tc>
          <w:tcPr>
            <w:tcW w:w="1847" w:type="pct"/>
            <w:gridSpan w:val="2"/>
          </w:tcPr>
          <w:p w14:paraId="0070BB6A" w14:textId="77777777" w:rsidR="00C95D5E" w:rsidRPr="00EB7FC0" w:rsidRDefault="00C95D5E" w:rsidP="002205AE">
            <w:pPr>
              <w:spacing w:after="0" w:line="240" w:lineRule="auto"/>
              <w:rPr>
                <w:rFonts w:ascii="Arial" w:hAnsi="Arial" w:cs="Arial"/>
              </w:rPr>
            </w:pPr>
            <w:r w:rsidRPr="00EB7FC0">
              <w:rPr>
                <w:rFonts w:ascii="Arial" w:hAnsi="Arial" w:cs="Arial"/>
              </w:rPr>
              <w:t>0,5 % ar mažesnis</w:t>
            </w:r>
          </w:p>
        </w:tc>
        <w:tc>
          <w:tcPr>
            <w:tcW w:w="1421" w:type="pct"/>
          </w:tcPr>
          <w:p w14:paraId="7FD2826F" w14:textId="77777777" w:rsidR="00C95D5E" w:rsidRPr="00EB7FC0" w:rsidRDefault="00C95D5E" w:rsidP="002205AE">
            <w:pPr>
              <w:spacing w:after="0" w:line="240" w:lineRule="auto"/>
              <w:rPr>
                <w:rFonts w:ascii="Arial" w:hAnsi="Arial" w:cs="Arial"/>
              </w:rPr>
            </w:pPr>
          </w:p>
        </w:tc>
      </w:tr>
      <w:tr w:rsidR="00C95D5E" w:rsidRPr="00EB7FC0" w14:paraId="3E5ACE6E" w14:textId="77777777" w:rsidTr="00881C97">
        <w:tblPrEx>
          <w:tblLook w:val="00A0" w:firstRow="1" w:lastRow="0" w:firstColumn="1" w:lastColumn="0" w:noHBand="0" w:noVBand="0"/>
        </w:tblPrEx>
        <w:tc>
          <w:tcPr>
            <w:tcW w:w="360" w:type="pct"/>
          </w:tcPr>
          <w:p w14:paraId="1CF6FDFE"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A7AB9B6"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Atsikartojamumas</w:t>
            </w:r>
            <w:proofErr w:type="spellEnd"/>
            <w:r w:rsidRPr="00EB7FC0">
              <w:rPr>
                <w:rFonts w:ascii="Arial" w:hAnsi="Arial" w:cs="Arial"/>
              </w:rPr>
              <w:t xml:space="preserve"> (RMS)</w:t>
            </w:r>
          </w:p>
        </w:tc>
        <w:tc>
          <w:tcPr>
            <w:tcW w:w="1847" w:type="pct"/>
            <w:gridSpan w:val="2"/>
          </w:tcPr>
          <w:p w14:paraId="61335D0C" w14:textId="77777777" w:rsidR="00C95D5E" w:rsidRPr="00EB7FC0" w:rsidRDefault="00C95D5E" w:rsidP="002205AE">
            <w:pPr>
              <w:spacing w:after="0" w:line="240" w:lineRule="auto"/>
              <w:rPr>
                <w:rFonts w:ascii="Arial" w:hAnsi="Arial" w:cs="Arial"/>
              </w:rPr>
            </w:pPr>
            <w:r w:rsidRPr="00EB7FC0">
              <w:rPr>
                <w:rFonts w:ascii="Arial" w:hAnsi="Arial" w:cs="Arial"/>
              </w:rPr>
              <w:t>2 µ</w:t>
            </w:r>
            <w:proofErr w:type="spellStart"/>
            <w:r w:rsidRPr="00EB7FC0">
              <w:rPr>
                <w:rFonts w:ascii="Arial" w:hAnsi="Arial" w:cs="Arial"/>
              </w:rPr>
              <w:t>rad</w:t>
            </w:r>
            <w:proofErr w:type="spellEnd"/>
            <w:r w:rsidRPr="00EB7FC0">
              <w:rPr>
                <w:rFonts w:ascii="Arial" w:hAnsi="Arial" w:cs="Arial"/>
              </w:rPr>
              <w:t xml:space="preserve"> ar mažesnis</w:t>
            </w:r>
          </w:p>
        </w:tc>
        <w:tc>
          <w:tcPr>
            <w:tcW w:w="1421" w:type="pct"/>
          </w:tcPr>
          <w:p w14:paraId="0A857EB6" w14:textId="77777777" w:rsidR="00C95D5E" w:rsidRPr="00EB7FC0" w:rsidRDefault="00C95D5E" w:rsidP="002205AE">
            <w:pPr>
              <w:spacing w:after="0" w:line="240" w:lineRule="auto"/>
              <w:rPr>
                <w:rFonts w:ascii="Arial" w:hAnsi="Arial" w:cs="Arial"/>
              </w:rPr>
            </w:pPr>
          </w:p>
        </w:tc>
      </w:tr>
      <w:tr w:rsidR="00C95D5E" w:rsidRPr="00EB7FC0" w14:paraId="2AA18BA7" w14:textId="77777777" w:rsidTr="00881C97">
        <w:tblPrEx>
          <w:tblLook w:val="00A0" w:firstRow="1" w:lastRow="0" w:firstColumn="1" w:lastColumn="0" w:noHBand="0" w:noVBand="0"/>
        </w:tblPrEx>
        <w:tc>
          <w:tcPr>
            <w:tcW w:w="360" w:type="pct"/>
          </w:tcPr>
          <w:p w14:paraId="3CAE224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F661991" w14:textId="77777777" w:rsidR="00C95D5E" w:rsidRPr="00EB7FC0" w:rsidRDefault="00C95D5E" w:rsidP="002205AE">
            <w:pPr>
              <w:spacing w:after="0" w:line="240" w:lineRule="auto"/>
              <w:rPr>
                <w:rFonts w:ascii="Arial" w:hAnsi="Arial" w:cs="Arial"/>
              </w:rPr>
            </w:pPr>
            <w:r w:rsidRPr="00EB7FC0">
              <w:rPr>
                <w:rFonts w:ascii="Arial" w:hAnsi="Arial" w:cs="Arial"/>
              </w:rPr>
              <w:t>Temperatūrinis pozicijos stabilumas</w:t>
            </w:r>
          </w:p>
          <w:p w14:paraId="0AEFC1B8" w14:textId="77777777" w:rsidR="00C95D5E" w:rsidRPr="00EB7FC0" w:rsidRDefault="00C95D5E" w:rsidP="002205AE">
            <w:pPr>
              <w:spacing w:after="0" w:line="240" w:lineRule="auto"/>
              <w:rPr>
                <w:rFonts w:ascii="Arial" w:hAnsi="Arial" w:cs="Arial"/>
              </w:rPr>
            </w:pPr>
          </w:p>
          <w:p w14:paraId="2AE774DB" w14:textId="77777777" w:rsidR="00C95D5E" w:rsidRPr="00EB7FC0" w:rsidRDefault="00C95D5E" w:rsidP="002205AE">
            <w:pPr>
              <w:spacing w:after="0" w:line="240" w:lineRule="auto"/>
              <w:rPr>
                <w:rFonts w:ascii="Arial" w:hAnsi="Arial" w:cs="Arial"/>
              </w:rPr>
            </w:pPr>
          </w:p>
        </w:tc>
        <w:tc>
          <w:tcPr>
            <w:tcW w:w="1847" w:type="pct"/>
            <w:gridSpan w:val="2"/>
          </w:tcPr>
          <w:p w14:paraId="0C7AB434" w14:textId="65ABEA28" w:rsidR="00C95D5E" w:rsidRPr="00EB7FC0" w:rsidRDefault="00C95D5E" w:rsidP="002205AE">
            <w:pPr>
              <w:spacing w:after="0" w:line="240" w:lineRule="auto"/>
              <w:rPr>
                <w:rFonts w:ascii="Arial" w:hAnsi="Arial" w:cs="Arial"/>
              </w:rPr>
            </w:pPr>
            <w:r w:rsidRPr="00EB7FC0">
              <w:rPr>
                <w:rFonts w:ascii="Arial" w:hAnsi="Arial" w:cs="Arial"/>
              </w:rPr>
              <w:t>Ne didesnis nei 20</w:t>
            </w:r>
            <w:r w:rsidR="00653F82" w:rsidRPr="00EB7FC0">
              <w:rPr>
                <w:rFonts w:ascii="Arial" w:hAnsi="Arial" w:cs="Arial"/>
              </w:rPr>
              <w:t xml:space="preserve"> </w:t>
            </w:r>
            <w:r w:rsidRPr="00EB7FC0">
              <w:rPr>
                <w:rFonts w:ascii="Arial" w:hAnsi="Arial" w:cs="Arial"/>
              </w:rPr>
              <w:t>µ</w:t>
            </w:r>
            <w:proofErr w:type="spellStart"/>
            <w:r w:rsidRPr="00EB7FC0">
              <w:rPr>
                <w:rFonts w:ascii="Arial" w:hAnsi="Arial" w:cs="Arial"/>
              </w:rPr>
              <w:t>rad</w:t>
            </w:r>
            <w:proofErr w:type="spellEnd"/>
            <w:r w:rsidRPr="00EB7FC0">
              <w:rPr>
                <w:rFonts w:ascii="Arial" w:hAnsi="Arial" w:cs="Arial"/>
              </w:rPr>
              <w:t>/K</w:t>
            </w:r>
          </w:p>
        </w:tc>
        <w:tc>
          <w:tcPr>
            <w:tcW w:w="1421" w:type="pct"/>
          </w:tcPr>
          <w:p w14:paraId="5A5FDCAC" w14:textId="77777777" w:rsidR="00C95D5E" w:rsidRPr="00EB7FC0" w:rsidRDefault="00C95D5E" w:rsidP="002205AE">
            <w:pPr>
              <w:spacing w:after="0" w:line="240" w:lineRule="auto"/>
              <w:rPr>
                <w:rFonts w:ascii="Arial" w:hAnsi="Arial" w:cs="Arial"/>
              </w:rPr>
            </w:pPr>
          </w:p>
        </w:tc>
      </w:tr>
      <w:tr w:rsidR="00C95D5E" w:rsidRPr="00EB7FC0" w14:paraId="5FC977AF" w14:textId="77777777" w:rsidTr="00881C97">
        <w:tblPrEx>
          <w:tblLook w:val="00A0" w:firstRow="1" w:lastRow="0" w:firstColumn="1" w:lastColumn="0" w:noHBand="0" w:noVBand="0"/>
        </w:tblPrEx>
        <w:tc>
          <w:tcPr>
            <w:tcW w:w="360" w:type="pct"/>
          </w:tcPr>
          <w:p w14:paraId="12773EFE"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3B84808" w14:textId="77777777" w:rsidR="00C95D5E" w:rsidRPr="00EB7FC0" w:rsidRDefault="00C95D5E" w:rsidP="002205AE">
            <w:pPr>
              <w:spacing w:after="0" w:line="240" w:lineRule="auto"/>
              <w:rPr>
                <w:rFonts w:ascii="Arial" w:hAnsi="Arial" w:cs="Arial"/>
              </w:rPr>
            </w:pPr>
            <w:r w:rsidRPr="00EB7FC0">
              <w:rPr>
                <w:rFonts w:ascii="Arial" w:hAnsi="Arial" w:cs="Arial"/>
              </w:rPr>
              <w:t>Rotoriaus inercijos momentas</w:t>
            </w:r>
          </w:p>
        </w:tc>
        <w:tc>
          <w:tcPr>
            <w:tcW w:w="1847" w:type="pct"/>
            <w:gridSpan w:val="2"/>
          </w:tcPr>
          <w:p w14:paraId="4FAFFF65" w14:textId="77777777" w:rsidR="00C95D5E" w:rsidRPr="00EB7FC0" w:rsidRDefault="00C95D5E" w:rsidP="002205AE">
            <w:pPr>
              <w:spacing w:after="0" w:line="240" w:lineRule="auto"/>
              <w:rPr>
                <w:rFonts w:ascii="Arial" w:hAnsi="Arial" w:cs="Arial"/>
              </w:rPr>
            </w:pPr>
            <w:r w:rsidRPr="00EB7FC0">
              <w:rPr>
                <w:rFonts w:ascii="Arial" w:hAnsi="Arial" w:cs="Arial"/>
              </w:rPr>
              <w:t>Ne mažesnis nei 0,025 g·cm</w:t>
            </w:r>
            <w:r w:rsidRPr="00EB7FC0">
              <w:rPr>
                <w:rFonts w:ascii="Arial" w:hAnsi="Arial" w:cs="Arial"/>
                <w:vertAlign w:val="superscript"/>
              </w:rPr>
              <w:t>2</w:t>
            </w:r>
          </w:p>
        </w:tc>
        <w:tc>
          <w:tcPr>
            <w:tcW w:w="1421" w:type="pct"/>
          </w:tcPr>
          <w:p w14:paraId="2DE5B124" w14:textId="77777777" w:rsidR="00C95D5E" w:rsidRPr="00EB7FC0" w:rsidRDefault="00C95D5E" w:rsidP="002205AE">
            <w:pPr>
              <w:spacing w:after="0" w:line="240" w:lineRule="auto"/>
              <w:rPr>
                <w:rFonts w:ascii="Arial" w:hAnsi="Arial" w:cs="Arial"/>
              </w:rPr>
            </w:pPr>
          </w:p>
        </w:tc>
      </w:tr>
      <w:tr w:rsidR="00C95D5E" w:rsidRPr="00EB7FC0" w14:paraId="769280D2" w14:textId="77777777" w:rsidTr="00881C97">
        <w:tblPrEx>
          <w:tblLook w:val="00A0" w:firstRow="1" w:lastRow="0" w:firstColumn="1" w:lastColumn="0" w:noHBand="0" w:noVBand="0"/>
        </w:tblPrEx>
        <w:tc>
          <w:tcPr>
            <w:tcW w:w="360" w:type="pct"/>
          </w:tcPr>
          <w:p w14:paraId="4F016AF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47138E9" w14:textId="77777777" w:rsidR="00C95D5E" w:rsidRPr="00EB7FC0" w:rsidRDefault="00C95D5E" w:rsidP="002205AE">
            <w:pPr>
              <w:spacing w:after="0" w:line="240" w:lineRule="auto"/>
              <w:rPr>
                <w:rFonts w:ascii="Arial" w:hAnsi="Arial" w:cs="Arial"/>
              </w:rPr>
            </w:pPr>
            <w:r w:rsidRPr="00EB7FC0">
              <w:rPr>
                <w:rFonts w:ascii="Arial" w:hAnsi="Arial" w:cs="Arial"/>
              </w:rPr>
              <w:t>Sukimo momento konstanta</w:t>
            </w:r>
          </w:p>
        </w:tc>
        <w:tc>
          <w:tcPr>
            <w:tcW w:w="1847" w:type="pct"/>
            <w:gridSpan w:val="2"/>
          </w:tcPr>
          <w:p w14:paraId="06A0F872" w14:textId="4EFCB7CF" w:rsidR="00C95D5E" w:rsidRPr="00EB7FC0" w:rsidRDefault="00C95D5E" w:rsidP="002205AE">
            <w:pPr>
              <w:spacing w:after="0" w:line="240" w:lineRule="auto"/>
              <w:rPr>
                <w:rFonts w:ascii="Arial" w:hAnsi="Arial" w:cs="Arial"/>
              </w:rPr>
            </w:pPr>
            <w:r w:rsidRPr="00EB7FC0">
              <w:rPr>
                <w:rFonts w:ascii="Arial" w:hAnsi="Arial" w:cs="Arial"/>
              </w:rPr>
              <w:t xml:space="preserve">2,3 </w:t>
            </w:r>
            <w:proofErr w:type="spellStart"/>
            <w:r w:rsidRPr="00EB7FC0">
              <w:rPr>
                <w:rFonts w:ascii="Arial" w:hAnsi="Arial" w:cs="Arial"/>
              </w:rPr>
              <w:t>N·mm</w:t>
            </w:r>
            <w:proofErr w:type="spellEnd"/>
            <w:r w:rsidRPr="00EB7FC0">
              <w:rPr>
                <w:rFonts w:ascii="Arial" w:hAnsi="Arial" w:cs="Arial"/>
              </w:rPr>
              <w:t>/A ar didesn</w:t>
            </w:r>
            <w:r w:rsidR="00BA3623" w:rsidRPr="00EB7FC0">
              <w:rPr>
                <w:rFonts w:ascii="Arial" w:hAnsi="Arial" w:cs="Arial"/>
              </w:rPr>
              <w:t>ė</w:t>
            </w:r>
          </w:p>
        </w:tc>
        <w:tc>
          <w:tcPr>
            <w:tcW w:w="1421" w:type="pct"/>
          </w:tcPr>
          <w:p w14:paraId="6867F0EC" w14:textId="77777777" w:rsidR="00C95D5E" w:rsidRPr="00EB7FC0" w:rsidRDefault="00C95D5E" w:rsidP="002205AE">
            <w:pPr>
              <w:spacing w:after="0" w:line="240" w:lineRule="auto"/>
              <w:rPr>
                <w:rFonts w:ascii="Arial" w:hAnsi="Arial" w:cs="Arial"/>
              </w:rPr>
            </w:pPr>
          </w:p>
        </w:tc>
      </w:tr>
      <w:tr w:rsidR="00C95D5E" w:rsidRPr="00EB7FC0" w14:paraId="7AB258FD" w14:textId="77777777" w:rsidTr="00881C97">
        <w:tblPrEx>
          <w:tblLook w:val="00A0" w:firstRow="1" w:lastRow="0" w:firstColumn="1" w:lastColumn="0" w:noHBand="0" w:noVBand="0"/>
        </w:tblPrEx>
        <w:tc>
          <w:tcPr>
            <w:tcW w:w="360" w:type="pct"/>
          </w:tcPr>
          <w:p w14:paraId="37E3B13A"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512D254" w14:textId="77777777" w:rsidR="00C95D5E" w:rsidRPr="00EB7FC0" w:rsidRDefault="00C95D5E" w:rsidP="002205AE">
            <w:pPr>
              <w:spacing w:after="0" w:line="240" w:lineRule="auto"/>
              <w:rPr>
                <w:rFonts w:ascii="Arial" w:hAnsi="Arial" w:cs="Arial"/>
              </w:rPr>
            </w:pPr>
            <w:r w:rsidRPr="00EB7FC0">
              <w:rPr>
                <w:rFonts w:ascii="Arial" w:hAnsi="Arial" w:cs="Arial"/>
              </w:rPr>
              <w:t>Su skeneriu suderintas veidrodis</w:t>
            </w:r>
          </w:p>
        </w:tc>
        <w:tc>
          <w:tcPr>
            <w:tcW w:w="1847" w:type="pct"/>
            <w:gridSpan w:val="2"/>
          </w:tcPr>
          <w:p w14:paraId="2E1BB0FD" w14:textId="77777777" w:rsidR="00C95D5E" w:rsidRPr="00EB7FC0" w:rsidRDefault="00C95D5E" w:rsidP="002205AE">
            <w:pPr>
              <w:spacing w:after="0" w:line="240" w:lineRule="auto"/>
              <w:rPr>
                <w:rFonts w:ascii="Arial" w:hAnsi="Arial" w:cs="Arial"/>
              </w:rPr>
            </w:pPr>
            <w:r w:rsidRPr="00EB7FC0">
              <w:rPr>
                <w:rFonts w:ascii="Arial" w:hAnsi="Arial" w:cs="Arial"/>
              </w:rPr>
              <w:t>Turi būti</w:t>
            </w:r>
          </w:p>
        </w:tc>
        <w:tc>
          <w:tcPr>
            <w:tcW w:w="1421" w:type="pct"/>
          </w:tcPr>
          <w:p w14:paraId="7761B6E5" w14:textId="77777777" w:rsidR="00C95D5E" w:rsidRPr="00EB7FC0" w:rsidRDefault="00C95D5E" w:rsidP="002205AE">
            <w:pPr>
              <w:spacing w:after="0" w:line="240" w:lineRule="auto"/>
              <w:rPr>
                <w:rFonts w:ascii="Arial" w:hAnsi="Arial" w:cs="Arial"/>
              </w:rPr>
            </w:pPr>
          </w:p>
        </w:tc>
      </w:tr>
      <w:tr w:rsidR="00C95D5E" w:rsidRPr="00EB7FC0" w14:paraId="4DDD6CAF" w14:textId="77777777" w:rsidTr="00881C97">
        <w:tblPrEx>
          <w:tblLook w:val="00A0" w:firstRow="1" w:lastRow="0" w:firstColumn="1" w:lastColumn="0" w:noHBand="0" w:noVBand="0"/>
        </w:tblPrEx>
        <w:tc>
          <w:tcPr>
            <w:tcW w:w="360" w:type="pct"/>
          </w:tcPr>
          <w:p w14:paraId="270CCE0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148E6F1" w14:textId="27C09375" w:rsidR="00C95D5E" w:rsidRPr="00EB7FC0" w:rsidRDefault="00C95D5E" w:rsidP="002205AE">
            <w:pPr>
              <w:spacing w:after="0" w:line="240" w:lineRule="auto"/>
              <w:rPr>
                <w:rFonts w:ascii="Arial" w:hAnsi="Arial" w:cs="Arial"/>
              </w:rPr>
            </w:pPr>
            <w:r w:rsidRPr="00EB7FC0">
              <w:rPr>
                <w:rFonts w:ascii="Arial" w:hAnsi="Arial" w:cs="Arial"/>
              </w:rPr>
              <w:t>Veidrodžio ma</w:t>
            </w:r>
            <w:r w:rsidR="0097002F">
              <w:rPr>
                <w:rFonts w:ascii="Arial" w:hAnsi="Arial" w:cs="Arial"/>
              </w:rPr>
              <w:t>t</w:t>
            </w:r>
            <w:r w:rsidRPr="00EB7FC0">
              <w:rPr>
                <w:rFonts w:ascii="Arial" w:hAnsi="Arial" w:cs="Arial"/>
              </w:rPr>
              <w:t>menys</w:t>
            </w:r>
          </w:p>
        </w:tc>
        <w:tc>
          <w:tcPr>
            <w:tcW w:w="1847" w:type="pct"/>
            <w:gridSpan w:val="2"/>
          </w:tcPr>
          <w:p w14:paraId="54D083D1" w14:textId="77777777" w:rsidR="00C95D5E" w:rsidRPr="00EB7FC0" w:rsidRDefault="00C95D5E" w:rsidP="002205AE">
            <w:pPr>
              <w:spacing w:after="0" w:line="240" w:lineRule="auto"/>
              <w:rPr>
                <w:rFonts w:ascii="Arial" w:hAnsi="Arial" w:cs="Arial"/>
              </w:rPr>
            </w:pPr>
            <w:r w:rsidRPr="00EB7FC0">
              <w:rPr>
                <w:rFonts w:ascii="Arial" w:hAnsi="Arial" w:cs="Arial"/>
              </w:rPr>
              <w:t xml:space="preserve">Ne mažesnė nei 7 mm skaidri </w:t>
            </w:r>
            <w:proofErr w:type="spellStart"/>
            <w:r w:rsidRPr="00EB7FC0">
              <w:rPr>
                <w:rFonts w:ascii="Arial" w:hAnsi="Arial" w:cs="Arial"/>
              </w:rPr>
              <w:t>apertūra</w:t>
            </w:r>
            <w:proofErr w:type="spellEnd"/>
          </w:p>
        </w:tc>
        <w:tc>
          <w:tcPr>
            <w:tcW w:w="1421" w:type="pct"/>
          </w:tcPr>
          <w:p w14:paraId="5E5DC1B7" w14:textId="77777777" w:rsidR="00C95D5E" w:rsidRPr="00EB7FC0" w:rsidRDefault="00C95D5E" w:rsidP="002205AE">
            <w:pPr>
              <w:spacing w:after="0" w:line="240" w:lineRule="auto"/>
              <w:rPr>
                <w:rFonts w:ascii="Arial" w:hAnsi="Arial" w:cs="Arial"/>
              </w:rPr>
            </w:pPr>
          </w:p>
        </w:tc>
      </w:tr>
      <w:tr w:rsidR="00C95D5E" w:rsidRPr="00EB7FC0" w14:paraId="35EEAB18" w14:textId="77777777" w:rsidTr="00881C97">
        <w:tblPrEx>
          <w:tblLook w:val="00A0" w:firstRow="1" w:lastRow="0" w:firstColumn="1" w:lastColumn="0" w:noHBand="0" w:noVBand="0"/>
        </w:tblPrEx>
        <w:tc>
          <w:tcPr>
            <w:tcW w:w="360" w:type="pct"/>
          </w:tcPr>
          <w:p w14:paraId="429F624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78AC696"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Galvanometrinio</w:t>
            </w:r>
            <w:proofErr w:type="spellEnd"/>
            <w:r w:rsidRPr="00EB7FC0">
              <w:rPr>
                <w:rFonts w:ascii="Arial" w:hAnsi="Arial" w:cs="Arial"/>
              </w:rPr>
              <w:t xml:space="preserve"> skenerio matmenys</w:t>
            </w:r>
          </w:p>
        </w:tc>
        <w:tc>
          <w:tcPr>
            <w:tcW w:w="1847" w:type="pct"/>
            <w:gridSpan w:val="2"/>
          </w:tcPr>
          <w:p w14:paraId="21F1658D" w14:textId="77777777" w:rsidR="00C95D5E" w:rsidRPr="00EB7FC0" w:rsidRDefault="00C95D5E" w:rsidP="002205AE">
            <w:pPr>
              <w:spacing w:after="0" w:line="240" w:lineRule="auto"/>
              <w:rPr>
                <w:rFonts w:ascii="Arial" w:hAnsi="Arial" w:cs="Arial"/>
              </w:rPr>
            </w:pPr>
            <w:r w:rsidRPr="00EB7FC0">
              <w:rPr>
                <w:rFonts w:ascii="Arial" w:hAnsi="Arial" w:cs="Arial"/>
              </w:rPr>
              <w:t>Diametras 20 mm ar mažesnis, ilgis 45 mm ar mažesnis</w:t>
            </w:r>
          </w:p>
        </w:tc>
        <w:tc>
          <w:tcPr>
            <w:tcW w:w="1421" w:type="pct"/>
          </w:tcPr>
          <w:p w14:paraId="44D18BD8" w14:textId="77777777" w:rsidR="00C95D5E" w:rsidRPr="00EB7FC0" w:rsidRDefault="00C95D5E" w:rsidP="002205AE">
            <w:pPr>
              <w:spacing w:after="0" w:line="240" w:lineRule="auto"/>
              <w:rPr>
                <w:rFonts w:ascii="Arial" w:hAnsi="Arial" w:cs="Arial"/>
              </w:rPr>
            </w:pPr>
          </w:p>
        </w:tc>
      </w:tr>
      <w:tr w:rsidR="00C95D5E" w:rsidRPr="00EB7FC0" w14:paraId="278F1365" w14:textId="77777777" w:rsidTr="00881C97">
        <w:tblPrEx>
          <w:tblLook w:val="00A0" w:firstRow="1" w:lastRow="0" w:firstColumn="1" w:lastColumn="0" w:noHBand="0" w:noVBand="0"/>
        </w:tblPrEx>
        <w:tc>
          <w:tcPr>
            <w:tcW w:w="360" w:type="pct"/>
          </w:tcPr>
          <w:p w14:paraId="20269874"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3B360BA" w14:textId="77777777" w:rsidR="00C95D5E" w:rsidRPr="00EB7FC0" w:rsidRDefault="00C95D5E" w:rsidP="002205AE">
            <w:pPr>
              <w:spacing w:after="0" w:line="240" w:lineRule="auto"/>
              <w:rPr>
                <w:rFonts w:ascii="Arial" w:hAnsi="Arial" w:cs="Arial"/>
              </w:rPr>
            </w:pPr>
            <w:r w:rsidRPr="00EB7FC0">
              <w:rPr>
                <w:rFonts w:ascii="Arial" w:hAnsi="Arial" w:cs="Arial"/>
              </w:rPr>
              <w:t>Veidrodžių danga</w:t>
            </w:r>
          </w:p>
        </w:tc>
        <w:tc>
          <w:tcPr>
            <w:tcW w:w="1847" w:type="pct"/>
            <w:gridSpan w:val="2"/>
          </w:tcPr>
          <w:p w14:paraId="13927718" w14:textId="77777777" w:rsidR="00C95D5E" w:rsidRPr="00EB7FC0" w:rsidRDefault="00C95D5E" w:rsidP="002205AE">
            <w:pPr>
              <w:spacing w:after="0" w:line="240" w:lineRule="auto"/>
              <w:rPr>
                <w:rFonts w:ascii="Arial" w:hAnsi="Arial" w:cs="Arial"/>
              </w:rPr>
            </w:pPr>
            <w:proofErr w:type="spellStart"/>
            <w:r w:rsidRPr="00EB7FC0">
              <w:rPr>
                <w:rFonts w:ascii="Arial" w:hAnsi="Arial" w:cs="Arial"/>
              </w:rPr>
              <w:t>Galvanometrinis</w:t>
            </w:r>
            <w:proofErr w:type="spellEnd"/>
            <w:r w:rsidRPr="00EB7FC0">
              <w:rPr>
                <w:rFonts w:ascii="Arial" w:hAnsi="Arial" w:cs="Arial"/>
              </w:rPr>
              <w:t xml:space="preserve"> skeneris turi būti komplektuojamas su veidrodžiu, padengtu atspindinčia optine danga, skirta ne siauresniam kaip 450–2400 </w:t>
            </w:r>
            <w:proofErr w:type="spellStart"/>
            <w:r w:rsidRPr="00EB7FC0">
              <w:rPr>
                <w:rFonts w:ascii="Arial" w:hAnsi="Arial" w:cs="Arial"/>
              </w:rPr>
              <w:t>nm</w:t>
            </w:r>
            <w:proofErr w:type="spellEnd"/>
            <w:r w:rsidRPr="00EB7FC0">
              <w:rPr>
                <w:rFonts w:ascii="Arial" w:hAnsi="Arial" w:cs="Arial"/>
              </w:rPr>
              <w:t xml:space="preserve"> bangos ilgių diapazonui</w:t>
            </w:r>
          </w:p>
        </w:tc>
        <w:tc>
          <w:tcPr>
            <w:tcW w:w="1421" w:type="pct"/>
          </w:tcPr>
          <w:p w14:paraId="74EF9E0B" w14:textId="77777777" w:rsidR="00C95D5E" w:rsidRPr="00EB7FC0" w:rsidRDefault="00C95D5E" w:rsidP="002205AE">
            <w:pPr>
              <w:spacing w:after="0" w:line="240" w:lineRule="auto"/>
              <w:rPr>
                <w:rFonts w:ascii="Arial" w:hAnsi="Arial" w:cs="Arial"/>
              </w:rPr>
            </w:pPr>
          </w:p>
        </w:tc>
      </w:tr>
      <w:tr w:rsidR="00C95D5E" w:rsidRPr="00EB7FC0" w14:paraId="7466828D" w14:textId="77777777" w:rsidTr="00881C97">
        <w:tblPrEx>
          <w:tblLook w:val="00A0" w:firstRow="1" w:lastRow="0" w:firstColumn="1" w:lastColumn="0" w:noHBand="0" w:noVBand="0"/>
        </w:tblPrEx>
        <w:tc>
          <w:tcPr>
            <w:tcW w:w="360" w:type="pct"/>
          </w:tcPr>
          <w:p w14:paraId="36E7C5D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49E5D4A" w14:textId="4E7582A5" w:rsidR="00C95D5E" w:rsidRPr="00EB7FC0" w:rsidRDefault="00C95D5E" w:rsidP="002205AE">
            <w:pPr>
              <w:spacing w:after="0" w:line="240" w:lineRule="auto"/>
              <w:rPr>
                <w:rFonts w:ascii="Arial" w:hAnsi="Arial" w:cs="Arial"/>
              </w:rPr>
            </w:pPr>
            <w:r w:rsidRPr="00EB7FC0">
              <w:rPr>
                <w:rFonts w:ascii="Arial" w:hAnsi="Arial" w:cs="Arial"/>
              </w:rPr>
              <w:t>Papildomi priedai</w:t>
            </w:r>
          </w:p>
        </w:tc>
        <w:tc>
          <w:tcPr>
            <w:tcW w:w="1847" w:type="pct"/>
            <w:gridSpan w:val="2"/>
          </w:tcPr>
          <w:p w14:paraId="7A6DCDF3" w14:textId="66EB5350" w:rsidR="00C95D5E" w:rsidRPr="00EB7FC0" w:rsidRDefault="00C95D5E" w:rsidP="002205AE">
            <w:pPr>
              <w:spacing w:after="0" w:line="240" w:lineRule="auto"/>
              <w:rPr>
                <w:rFonts w:ascii="Arial" w:hAnsi="Arial" w:cs="Arial"/>
              </w:rPr>
            </w:pPr>
            <w:r w:rsidRPr="00EB7FC0">
              <w:rPr>
                <w:rFonts w:ascii="Arial" w:hAnsi="Arial" w:cs="Arial"/>
              </w:rPr>
              <w:t xml:space="preserve">Kartu su </w:t>
            </w:r>
            <w:proofErr w:type="spellStart"/>
            <w:r w:rsidRPr="00EB7FC0">
              <w:rPr>
                <w:rFonts w:ascii="Arial" w:hAnsi="Arial" w:cs="Arial"/>
              </w:rPr>
              <w:t>galvanometriniu</w:t>
            </w:r>
            <w:proofErr w:type="spellEnd"/>
            <w:r w:rsidRPr="00EB7FC0">
              <w:rPr>
                <w:rFonts w:ascii="Arial" w:hAnsi="Arial" w:cs="Arial"/>
              </w:rPr>
              <w:t xml:space="preserve"> skeneriu turi būti pateikiamas suderinamas maitinimo šaltinis</w:t>
            </w:r>
            <w:r w:rsidR="00881C97">
              <w:rPr>
                <w:rFonts w:ascii="Arial" w:hAnsi="Arial" w:cs="Arial"/>
              </w:rPr>
              <w:t>, ne mažiau kaip 1 vnt.</w:t>
            </w:r>
          </w:p>
        </w:tc>
        <w:tc>
          <w:tcPr>
            <w:tcW w:w="1421" w:type="pct"/>
          </w:tcPr>
          <w:p w14:paraId="6182DD09" w14:textId="77777777" w:rsidR="00C95D5E" w:rsidRPr="00EB7FC0" w:rsidRDefault="00C95D5E" w:rsidP="002205AE">
            <w:pPr>
              <w:spacing w:after="0" w:line="240" w:lineRule="auto"/>
              <w:rPr>
                <w:rFonts w:ascii="Arial" w:hAnsi="Arial" w:cs="Arial"/>
              </w:rPr>
            </w:pPr>
          </w:p>
        </w:tc>
      </w:tr>
      <w:tr w:rsidR="00C95D5E" w:rsidRPr="00EB7FC0" w14:paraId="2CC3E4E2" w14:textId="77777777" w:rsidTr="00881C97">
        <w:tblPrEx>
          <w:tblLook w:val="00A0" w:firstRow="1" w:lastRow="0" w:firstColumn="1" w:lastColumn="0" w:noHBand="0" w:noVBand="0"/>
        </w:tblPrEx>
        <w:tc>
          <w:tcPr>
            <w:tcW w:w="360" w:type="pct"/>
          </w:tcPr>
          <w:p w14:paraId="1BAB44B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4783D75" w14:textId="0F42F02D" w:rsidR="00C95D5E" w:rsidRPr="00EB7FC0" w:rsidRDefault="00C95D5E" w:rsidP="002205AE">
            <w:pPr>
              <w:spacing w:after="0" w:line="240" w:lineRule="auto"/>
              <w:rPr>
                <w:rFonts w:ascii="Arial" w:hAnsi="Arial" w:cs="Arial"/>
              </w:rPr>
            </w:pPr>
            <w:r w:rsidRPr="00EB7FC0">
              <w:rPr>
                <w:rFonts w:ascii="Arial" w:hAnsi="Arial" w:cs="Arial"/>
              </w:rPr>
              <w:t>Ga</w:t>
            </w:r>
            <w:r w:rsidR="00C43C6F" w:rsidRPr="00EB7FC0">
              <w:rPr>
                <w:rFonts w:ascii="Arial" w:hAnsi="Arial" w:cs="Arial"/>
              </w:rPr>
              <w:t>mintojo ga</w:t>
            </w:r>
            <w:r w:rsidRPr="00EB7FC0">
              <w:rPr>
                <w:rFonts w:ascii="Arial" w:hAnsi="Arial" w:cs="Arial"/>
              </w:rPr>
              <w:t>rantijos laikotarpis</w:t>
            </w:r>
            <w:r w:rsidR="00653F82" w:rsidRPr="00D2134D">
              <w:rPr>
                <w:rFonts w:ascii="Arial" w:hAnsi="Arial" w:cs="Arial"/>
                <w:color w:val="FF0000"/>
              </w:rPr>
              <w:t>*</w:t>
            </w:r>
          </w:p>
        </w:tc>
        <w:tc>
          <w:tcPr>
            <w:tcW w:w="1847" w:type="pct"/>
            <w:gridSpan w:val="2"/>
          </w:tcPr>
          <w:p w14:paraId="63DA7995" w14:textId="77777777" w:rsidR="00C95D5E" w:rsidRPr="00EB7FC0" w:rsidRDefault="00C95D5E" w:rsidP="002205AE">
            <w:pPr>
              <w:spacing w:after="0" w:line="240" w:lineRule="auto"/>
              <w:rPr>
                <w:rFonts w:ascii="Arial" w:hAnsi="Arial" w:cs="Arial"/>
              </w:rPr>
            </w:pPr>
            <w:r w:rsidRPr="00EB7FC0">
              <w:rPr>
                <w:rFonts w:ascii="Arial" w:hAnsi="Arial" w:cs="Arial"/>
              </w:rPr>
              <w:t>Ne trumpesnis nei 12 mėn.</w:t>
            </w:r>
          </w:p>
        </w:tc>
        <w:tc>
          <w:tcPr>
            <w:tcW w:w="1421" w:type="pct"/>
          </w:tcPr>
          <w:p w14:paraId="4F773F4A" w14:textId="607A3ABA" w:rsidR="00C95D5E" w:rsidRPr="003B273C" w:rsidRDefault="005D38B9" w:rsidP="002205AE">
            <w:pPr>
              <w:spacing w:after="0" w:line="240" w:lineRule="auto"/>
              <w:rPr>
                <w:rFonts w:ascii="Arial" w:hAnsi="Arial" w:cs="Arial"/>
                <w:color w:val="4472C4" w:themeColor="accent1"/>
              </w:rPr>
            </w:pPr>
            <w:r w:rsidRPr="003B273C">
              <w:rPr>
                <w:rFonts w:ascii="Arial" w:eastAsia="Arial" w:hAnsi="Arial" w:cs="Arial"/>
                <w:i/>
                <w:iCs/>
                <w:color w:val="4472C4" w:themeColor="accent1"/>
              </w:rPr>
              <w:t xml:space="preserve">Nurodyti siūlomą garantinį laikotarpį mėnesiais </w:t>
            </w:r>
            <w:r w:rsidRPr="003B273C">
              <w:rPr>
                <w:rFonts w:ascii="Arial" w:eastAsia="Arial" w:hAnsi="Arial" w:cs="Arial"/>
                <w:color w:val="4472C4" w:themeColor="accent1"/>
              </w:rPr>
              <w:t xml:space="preserve"> </w:t>
            </w:r>
          </w:p>
        </w:tc>
      </w:tr>
      <w:tr w:rsidR="00C95D5E" w:rsidRPr="00EB7FC0" w14:paraId="5427A4A5" w14:textId="77777777" w:rsidTr="00881C97">
        <w:tblPrEx>
          <w:tblLook w:val="00A0" w:firstRow="1" w:lastRow="0" w:firstColumn="1" w:lastColumn="0" w:noHBand="0" w:noVBand="0"/>
        </w:tblPrEx>
        <w:tc>
          <w:tcPr>
            <w:tcW w:w="360" w:type="pct"/>
          </w:tcPr>
          <w:p w14:paraId="72307443" w14:textId="77777777" w:rsidR="00C95D5E" w:rsidRPr="00EB7FC0" w:rsidRDefault="00C95D5E" w:rsidP="00F77F56">
            <w:pPr>
              <w:pStyle w:val="ListParagraph1"/>
              <w:spacing w:before="120" w:after="120" w:line="240" w:lineRule="auto"/>
              <w:ind w:left="142"/>
              <w:rPr>
                <w:rFonts w:ascii="Arial" w:hAnsi="Arial" w:cs="Arial"/>
              </w:rPr>
            </w:pPr>
          </w:p>
        </w:tc>
        <w:tc>
          <w:tcPr>
            <w:tcW w:w="4637" w:type="pct"/>
            <w:gridSpan w:val="4"/>
          </w:tcPr>
          <w:p w14:paraId="47E91717" w14:textId="77777777" w:rsidR="00C95D5E" w:rsidRPr="0047259F" w:rsidRDefault="00C95D5E" w:rsidP="00F77F56">
            <w:pPr>
              <w:spacing w:before="120" w:after="120" w:line="240" w:lineRule="auto"/>
              <w:jc w:val="center"/>
              <w:rPr>
                <w:rFonts w:ascii="Arial" w:hAnsi="Arial" w:cs="Arial"/>
                <w:b/>
                <w:bCs/>
              </w:rPr>
            </w:pPr>
            <w:r w:rsidRPr="0047259F">
              <w:rPr>
                <w:rFonts w:ascii="Arial" w:hAnsi="Arial" w:cs="Arial"/>
                <w:b/>
                <w:bCs/>
              </w:rPr>
              <w:t>Optinis stalviršis</w:t>
            </w:r>
          </w:p>
        </w:tc>
      </w:tr>
      <w:tr w:rsidR="00C95D5E" w:rsidRPr="00EB7FC0" w14:paraId="1D41937A" w14:textId="77777777" w:rsidTr="00881C97">
        <w:tblPrEx>
          <w:tblLook w:val="00A0" w:firstRow="1" w:lastRow="0" w:firstColumn="1" w:lastColumn="0" w:noHBand="0" w:noVBand="0"/>
        </w:tblPrEx>
        <w:tc>
          <w:tcPr>
            <w:tcW w:w="360" w:type="pct"/>
          </w:tcPr>
          <w:p w14:paraId="0FE43F3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25AACD9" w14:textId="77777777"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p>
        </w:tc>
        <w:tc>
          <w:tcPr>
            <w:tcW w:w="1847" w:type="pct"/>
            <w:gridSpan w:val="2"/>
          </w:tcPr>
          <w:p w14:paraId="2BA5E8AF" w14:textId="77777777" w:rsidR="00C95D5E" w:rsidRPr="00EB7FC0" w:rsidRDefault="00C95D5E" w:rsidP="002205AE">
            <w:pPr>
              <w:spacing w:after="0" w:line="240" w:lineRule="auto"/>
              <w:rPr>
                <w:rFonts w:ascii="Arial" w:hAnsi="Arial" w:cs="Arial"/>
                <w:iCs/>
              </w:rPr>
            </w:pPr>
            <w:r w:rsidRPr="00EB7FC0">
              <w:rPr>
                <w:rFonts w:ascii="Arial" w:hAnsi="Arial" w:cs="Arial"/>
                <w:iCs/>
              </w:rPr>
              <w:t xml:space="preserve">Nurodyti </w:t>
            </w:r>
          </w:p>
        </w:tc>
        <w:tc>
          <w:tcPr>
            <w:tcW w:w="1421" w:type="pct"/>
          </w:tcPr>
          <w:p w14:paraId="16DC51FA" w14:textId="77777777" w:rsidR="00C95D5E" w:rsidRPr="00EB7FC0" w:rsidRDefault="00C95D5E" w:rsidP="002205AE">
            <w:pPr>
              <w:spacing w:after="0" w:line="240" w:lineRule="auto"/>
              <w:rPr>
                <w:rFonts w:ascii="Arial" w:hAnsi="Arial" w:cs="Arial"/>
                <w:b/>
                <w:bCs/>
              </w:rPr>
            </w:pPr>
          </w:p>
        </w:tc>
      </w:tr>
      <w:tr w:rsidR="00C95D5E" w:rsidRPr="00EB7FC0" w14:paraId="53798222" w14:textId="77777777" w:rsidTr="00881C97">
        <w:tblPrEx>
          <w:tblLook w:val="00A0" w:firstRow="1" w:lastRow="0" w:firstColumn="1" w:lastColumn="0" w:noHBand="0" w:noVBand="0"/>
        </w:tblPrEx>
        <w:tc>
          <w:tcPr>
            <w:tcW w:w="360" w:type="pct"/>
          </w:tcPr>
          <w:p w14:paraId="77C376E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0B45B20" w14:textId="77777777" w:rsidR="00C95D5E" w:rsidRPr="00EB7FC0" w:rsidRDefault="00C95D5E" w:rsidP="002205AE">
            <w:pPr>
              <w:spacing w:after="0" w:line="240" w:lineRule="auto"/>
              <w:rPr>
                <w:rFonts w:ascii="Arial" w:hAnsi="Arial" w:cs="Arial"/>
              </w:rPr>
            </w:pPr>
            <w:r w:rsidRPr="00EB7FC0">
              <w:rPr>
                <w:rFonts w:ascii="Arial" w:hAnsi="Arial" w:cs="Arial"/>
              </w:rPr>
              <w:t>Stalviršio ilgis</w:t>
            </w:r>
          </w:p>
        </w:tc>
        <w:tc>
          <w:tcPr>
            <w:tcW w:w="1847" w:type="pct"/>
            <w:gridSpan w:val="2"/>
          </w:tcPr>
          <w:p w14:paraId="421895BE" w14:textId="77777777" w:rsidR="00C95D5E" w:rsidRPr="00EB7FC0" w:rsidRDefault="00C95D5E" w:rsidP="002205AE">
            <w:pPr>
              <w:spacing w:after="0" w:line="240" w:lineRule="auto"/>
              <w:rPr>
                <w:rFonts w:ascii="Arial" w:hAnsi="Arial" w:cs="Arial"/>
              </w:rPr>
            </w:pPr>
            <w:r w:rsidRPr="00EB7FC0">
              <w:rPr>
                <w:rFonts w:ascii="Arial" w:hAnsi="Arial" w:cs="Arial"/>
                <w:iCs/>
              </w:rPr>
              <w:t xml:space="preserve">Ne mažesnis nei </w:t>
            </w:r>
            <w:r w:rsidRPr="00EB7FC0">
              <w:rPr>
                <w:rFonts w:ascii="Arial" w:hAnsi="Arial" w:cs="Arial"/>
              </w:rPr>
              <w:t>2000 mm</w:t>
            </w:r>
          </w:p>
        </w:tc>
        <w:tc>
          <w:tcPr>
            <w:tcW w:w="1421" w:type="pct"/>
          </w:tcPr>
          <w:p w14:paraId="44357FED" w14:textId="77777777" w:rsidR="00C95D5E" w:rsidRPr="00EB7FC0" w:rsidRDefault="00C95D5E" w:rsidP="002205AE">
            <w:pPr>
              <w:spacing w:after="0" w:line="240" w:lineRule="auto"/>
              <w:rPr>
                <w:rFonts w:ascii="Arial" w:hAnsi="Arial" w:cs="Arial"/>
              </w:rPr>
            </w:pPr>
          </w:p>
        </w:tc>
      </w:tr>
      <w:tr w:rsidR="00C95D5E" w:rsidRPr="00EB7FC0" w14:paraId="67532B95" w14:textId="77777777" w:rsidTr="00881C97">
        <w:tblPrEx>
          <w:tblLook w:val="00A0" w:firstRow="1" w:lastRow="0" w:firstColumn="1" w:lastColumn="0" w:noHBand="0" w:noVBand="0"/>
        </w:tblPrEx>
        <w:tc>
          <w:tcPr>
            <w:tcW w:w="360" w:type="pct"/>
          </w:tcPr>
          <w:p w14:paraId="778246C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BE29790" w14:textId="77777777" w:rsidR="00C95D5E" w:rsidRPr="00EB7FC0" w:rsidRDefault="00C95D5E" w:rsidP="002205AE">
            <w:pPr>
              <w:spacing w:after="0" w:line="240" w:lineRule="auto"/>
              <w:rPr>
                <w:rFonts w:ascii="Arial" w:hAnsi="Arial" w:cs="Arial"/>
              </w:rPr>
            </w:pPr>
            <w:r w:rsidRPr="00EB7FC0">
              <w:rPr>
                <w:rFonts w:ascii="Arial" w:hAnsi="Arial" w:cs="Arial"/>
              </w:rPr>
              <w:t>Stalviršio plotis</w:t>
            </w:r>
          </w:p>
        </w:tc>
        <w:tc>
          <w:tcPr>
            <w:tcW w:w="1847" w:type="pct"/>
            <w:gridSpan w:val="2"/>
          </w:tcPr>
          <w:p w14:paraId="1EDD439C" w14:textId="77777777" w:rsidR="00C95D5E" w:rsidRPr="00EB7FC0" w:rsidRDefault="00C95D5E" w:rsidP="002205AE">
            <w:pPr>
              <w:spacing w:after="0" w:line="240" w:lineRule="auto"/>
              <w:rPr>
                <w:rFonts w:ascii="Arial" w:hAnsi="Arial" w:cs="Arial"/>
              </w:rPr>
            </w:pPr>
            <w:r w:rsidRPr="00EB7FC0">
              <w:rPr>
                <w:rFonts w:ascii="Arial" w:hAnsi="Arial" w:cs="Arial"/>
              </w:rPr>
              <w:t xml:space="preserve">Ne mažesnis nei </w:t>
            </w:r>
            <w:r w:rsidRPr="00EB7FC0">
              <w:rPr>
                <w:rFonts w:ascii="Arial" w:hAnsi="Arial" w:cs="Arial"/>
                <w:iCs/>
              </w:rPr>
              <w:t>1200 mm</w:t>
            </w:r>
          </w:p>
        </w:tc>
        <w:tc>
          <w:tcPr>
            <w:tcW w:w="1421" w:type="pct"/>
          </w:tcPr>
          <w:p w14:paraId="29777869" w14:textId="77777777" w:rsidR="00C95D5E" w:rsidRPr="00EB7FC0" w:rsidRDefault="00C95D5E" w:rsidP="002205AE">
            <w:pPr>
              <w:spacing w:after="0" w:line="240" w:lineRule="auto"/>
              <w:rPr>
                <w:rFonts w:ascii="Arial" w:hAnsi="Arial" w:cs="Arial"/>
              </w:rPr>
            </w:pPr>
          </w:p>
        </w:tc>
      </w:tr>
      <w:tr w:rsidR="00C95D5E" w:rsidRPr="00EB7FC0" w14:paraId="39E8A430" w14:textId="77777777" w:rsidTr="00881C97">
        <w:tblPrEx>
          <w:tblLook w:val="00A0" w:firstRow="1" w:lastRow="0" w:firstColumn="1" w:lastColumn="0" w:noHBand="0" w:noVBand="0"/>
        </w:tblPrEx>
        <w:tc>
          <w:tcPr>
            <w:tcW w:w="360" w:type="pct"/>
          </w:tcPr>
          <w:p w14:paraId="7CBBF25B"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14D773B" w14:textId="77777777" w:rsidR="00C95D5E" w:rsidRPr="00EB7FC0" w:rsidRDefault="00C95D5E" w:rsidP="002205AE">
            <w:pPr>
              <w:spacing w:after="0" w:line="240" w:lineRule="auto"/>
              <w:rPr>
                <w:rFonts w:ascii="Arial" w:hAnsi="Arial" w:cs="Arial"/>
              </w:rPr>
            </w:pPr>
            <w:r w:rsidRPr="00EB7FC0">
              <w:rPr>
                <w:rFonts w:ascii="Arial" w:hAnsi="Arial" w:cs="Arial"/>
              </w:rPr>
              <w:t>Stalviršio storis</w:t>
            </w:r>
          </w:p>
        </w:tc>
        <w:tc>
          <w:tcPr>
            <w:tcW w:w="1847" w:type="pct"/>
            <w:gridSpan w:val="2"/>
          </w:tcPr>
          <w:p w14:paraId="23E3FB1C" w14:textId="77777777" w:rsidR="00C95D5E" w:rsidRPr="00EB7FC0" w:rsidRDefault="00C95D5E" w:rsidP="002205AE">
            <w:pPr>
              <w:spacing w:after="0" w:line="240" w:lineRule="auto"/>
              <w:rPr>
                <w:rFonts w:ascii="Arial" w:hAnsi="Arial" w:cs="Arial"/>
              </w:rPr>
            </w:pPr>
            <w:r w:rsidRPr="00EB7FC0">
              <w:rPr>
                <w:rFonts w:ascii="Arial" w:hAnsi="Arial" w:cs="Arial"/>
              </w:rPr>
              <w:t>Ne mažesnis nei 300 mm</w:t>
            </w:r>
          </w:p>
        </w:tc>
        <w:tc>
          <w:tcPr>
            <w:tcW w:w="1421" w:type="pct"/>
          </w:tcPr>
          <w:p w14:paraId="7C25317E" w14:textId="77777777" w:rsidR="00C95D5E" w:rsidRPr="00EB7FC0" w:rsidRDefault="00C95D5E" w:rsidP="002205AE">
            <w:pPr>
              <w:spacing w:after="0" w:line="240" w:lineRule="auto"/>
              <w:rPr>
                <w:rFonts w:ascii="Arial" w:hAnsi="Arial" w:cs="Arial"/>
              </w:rPr>
            </w:pPr>
          </w:p>
        </w:tc>
      </w:tr>
      <w:tr w:rsidR="00C95D5E" w:rsidRPr="00EB7FC0" w14:paraId="34957958" w14:textId="77777777" w:rsidTr="00881C97">
        <w:tblPrEx>
          <w:tblLook w:val="00A0" w:firstRow="1" w:lastRow="0" w:firstColumn="1" w:lastColumn="0" w:noHBand="0" w:noVBand="0"/>
        </w:tblPrEx>
        <w:tc>
          <w:tcPr>
            <w:tcW w:w="360" w:type="pct"/>
          </w:tcPr>
          <w:p w14:paraId="2CEF9131"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DA1D0C6" w14:textId="77777777" w:rsidR="00C95D5E" w:rsidRPr="00EB7FC0" w:rsidRDefault="00C95D5E" w:rsidP="002205AE">
            <w:pPr>
              <w:spacing w:after="0" w:line="240" w:lineRule="auto"/>
              <w:rPr>
                <w:rFonts w:ascii="Arial" w:hAnsi="Arial" w:cs="Arial"/>
              </w:rPr>
            </w:pPr>
            <w:r w:rsidRPr="00EB7FC0">
              <w:rPr>
                <w:rFonts w:ascii="Arial" w:hAnsi="Arial" w:cs="Arial"/>
              </w:rPr>
              <w:t xml:space="preserve">Viršutinis sluoksnis </w:t>
            </w:r>
          </w:p>
          <w:p w14:paraId="43D3432D" w14:textId="77777777" w:rsidR="00C95D5E" w:rsidRPr="00EB7FC0" w:rsidRDefault="00C95D5E" w:rsidP="002205AE">
            <w:pPr>
              <w:spacing w:after="0" w:line="240" w:lineRule="auto"/>
              <w:rPr>
                <w:rFonts w:ascii="Arial" w:hAnsi="Arial" w:cs="Arial"/>
              </w:rPr>
            </w:pPr>
            <w:r w:rsidRPr="00EB7FC0">
              <w:rPr>
                <w:rFonts w:ascii="Arial" w:hAnsi="Arial" w:cs="Arial"/>
              </w:rPr>
              <w:t xml:space="preserve">iš </w:t>
            </w:r>
            <w:proofErr w:type="spellStart"/>
            <w:r w:rsidRPr="00EB7FC0">
              <w:rPr>
                <w:rFonts w:ascii="Arial" w:hAnsi="Arial" w:cs="Arial"/>
              </w:rPr>
              <w:t>feromagnetinio</w:t>
            </w:r>
            <w:proofErr w:type="spellEnd"/>
            <w:r w:rsidRPr="00EB7FC0">
              <w:rPr>
                <w:rFonts w:ascii="Arial" w:hAnsi="Arial" w:cs="Arial"/>
              </w:rPr>
              <w:t xml:space="preserve"> </w:t>
            </w:r>
          </w:p>
          <w:p w14:paraId="1AC4E9F2" w14:textId="03FC5333" w:rsidR="00C95D5E" w:rsidRPr="00EB7FC0" w:rsidRDefault="00C95D5E" w:rsidP="002205AE">
            <w:pPr>
              <w:spacing w:after="0" w:line="240" w:lineRule="auto"/>
              <w:rPr>
                <w:rFonts w:ascii="Arial" w:hAnsi="Arial" w:cs="Arial"/>
              </w:rPr>
            </w:pPr>
            <w:r w:rsidRPr="00EB7FC0">
              <w:rPr>
                <w:rFonts w:ascii="Arial" w:hAnsi="Arial" w:cs="Arial"/>
              </w:rPr>
              <w:t>nerūdijančio plieno</w:t>
            </w:r>
            <w:r w:rsidR="00570541">
              <w:rPr>
                <w:rFonts w:ascii="Arial" w:hAnsi="Arial" w:cs="Arial"/>
              </w:rPr>
              <w:t xml:space="preserve"> ar lygiaverčio</w:t>
            </w:r>
          </w:p>
        </w:tc>
        <w:tc>
          <w:tcPr>
            <w:tcW w:w="1847" w:type="pct"/>
            <w:gridSpan w:val="2"/>
          </w:tcPr>
          <w:p w14:paraId="0F4F9F2A" w14:textId="77777777" w:rsidR="00C95D5E" w:rsidRPr="00EB7FC0" w:rsidRDefault="00C95D5E" w:rsidP="002205AE">
            <w:pPr>
              <w:spacing w:after="0" w:line="240" w:lineRule="auto"/>
              <w:rPr>
                <w:rFonts w:ascii="Arial" w:hAnsi="Arial" w:cs="Arial"/>
              </w:rPr>
            </w:pPr>
            <w:r w:rsidRPr="00EB7FC0">
              <w:rPr>
                <w:rFonts w:ascii="Arial" w:hAnsi="Arial" w:cs="Arial"/>
              </w:rPr>
              <w:t>Būtina</w:t>
            </w:r>
          </w:p>
        </w:tc>
        <w:tc>
          <w:tcPr>
            <w:tcW w:w="1421" w:type="pct"/>
          </w:tcPr>
          <w:p w14:paraId="7C99D536" w14:textId="77777777" w:rsidR="00C95D5E" w:rsidRPr="00EB7FC0" w:rsidRDefault="00C95D5E" w:rsidP="002205AE">
            <w:pPr>
              <w:spacing w:after="0" w:line="240" w:lineRule="auto"/>
              <w:rPr>
                <w:rFonts w:ascii="Arial" w:hAnsi="Arial" w:cs="Arial"/>
              </w:rPr>
            </w:pPr>
          </w:p>
        </w:tc>
      </w:tr>
      <w:tr w:rsidR="00C95D5E" w:rsidRPr="00EB7FC0" w14:paraId="3BFEDBC4" w14:textId="77777777" w:rsidTr="00881C97">
        <w:tblPrEx>
          <w:tblLook w:val="00A0" w:firstRow="1" w:lastRow="0" w:firstColumn="1" w:lastColumn="0" w:noHBand="0" w:noVBand="0"/>
        </w:tblPrEx>
        <w:tc>
          <w:tcPr>
            <w:tcW w:w="360" w:type="pct"/>
          </w:tcPr>
          <w:p w14:paraId="655D010E"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3BFE58FE" w14:textId="77777777" w:rsidR="00C95D5E" w:rsidRPr="00EB7FC0" w:rsidRDefault="00C95D5E" w:rsidP="002205AE">
            <w:pPr>
              <w:spacing w:after="0" w:line="240" w:lineRule="auto"/>
              <w:rPr>
                <w:rFonts w:ascii="Arial" w:hAnsi="Arial" w:cs="Arial"/>
              </w:rPr>
            </w:pPr>
            <w:r w:rsidRPr="00EB7FC0">
              <w:rPr>
                <w:rFonts w:ascii="Arial" w:hAnsi="Arial" w:cs="Arial"/>
              </w:rPr>
              <w:t>Stalviršio užpildas</w:t>
            </w:r>
          </w:p>
        </w:tc>
        <w:tc>
          <w:tcPr>
            <w:tcW w:w="1847" w:type="pct"/>
            <w:gridSpan w:val="2"/>
          </w:tcPr>
          <w:p w14:paraId="27A8D91F" w14:textId="77777777" w:rsidR="00C95D5E" w:rsidRPr="00EB7FC0" w:rsidRDefault="00C95D5E" w:rsidP="002205AE">
            <w:pPr>
              <w:spacing w:after="0" w:line="240" w:lineRule="auto"/>
              <w:rPr>
                <w:rFonts w:ascii="Arial" w:hAnsi="Arial" w:cs="Arial"/>
              </w:rPr>
            </w:pPr>
            <w:r w:rsidRPr="00EB7FC0">
              <w:rPr>
                <w:rFonts w:ascii="Arial" w:hAnsi="Arial" w:cs="Arial"/>
              </w:rPr>
              <w:t>Korinės struktūros</w:t>
            </w:r>
          </w:p>
        </w:tc>
        <w:tc>
          <w:tcPr>
            <w:tcW w:w="1421" w:type="pct"/>
          </w:tcPr>
          <w:p w14:paraId="139E53BB" w14:textId="77777777" w:rsidR="00C95D5E" w:rsidRPr="00EB7FC0" w:rsidRDefault="00C95D5E" w:rsidP="002205AE">
            <w:pPr>
              <w:spacing w:after="0" w:line="240" w:lineRule="auto"/>
              <w:rPr>
                <w:rFonts w:ascii="Arial" w:hAnsi="Arial" w:cs="Arial"/>
              </w:rPr>
            </w:pPr>
          </w:p>
        </w:tc>
      </w:tr>
      <w:tr w:rsidR="00C95D5E" w:rsidRPr="00EB7FC0" w14:paraId="1192B8ED" w14:textId="77777777" w:rsidTr="00881C97">
        <w:tblPrEx>
          <w:tblLook w:val="00A0" w:firstRow="1" w:lastRow="0" w:firstColumn="1" w:lastColumn="0" w:noHBand="0" w:noVBand="0"/>
        </w:tblPrEx>
        <w:tc>
          <w:tcPr>
            <w:tcW w:w="360" w:type="pct"/>
          </w:tcPr>
          <w:p w14:paraId="3B41B5D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2E99F18" w14:textId="77777777" w:rsidR="00C95D5E" w:rsidRPr="00EB7FC0" w:rsidRDefault="00C95D5E" w:rsidP="002205AE">
            <w:pPr>
              <w:spacing w:after="0" w:line="240" w:lineRule="auto"/>
              <w:rPr>
                <w:rFonts w:ascii="Arial" w:hAnsi="Arial" w:cs="Arial"/>
              </w:rPr>
            </w:pPr>
            <w:r w:rsidRPr="00EB7FC0">
              <w:rPr>
                <w:rFonts w:ascii="Arial" w:hAnsi="Arial" w:cs="Arial"/>
              </w:rPr>
              <w:t xml:space="preserve">Viršutinio </w:t>
            </w:r>
            <w:proofErr w:type="spellStart"/>
            <w:r w:rsidRPr="00EB7FC0">
              <w:rPr>
                <w:rFonts w:ascii="Arial" w:hAnsi="Arial" w:cs="Arial"/>
              </w:rPr>
              <w:t>feromagnetinio</w:t>
            </w:r>
            <w:proofErr w:type="spellEnd"/>
            <w:r w:rsidRPr="00EB7FC0">
              <w:rPr>
                <w:rFonts w:ascii="Arial" w:hAnsi="Arial" w:cs="Arial"/>
              </w:rPr>
              <w:t xml:space="preserve"> </w:t>
            </w:r>
          </w:p>
          <w:p w14:paraId="37893915" w14:textId="1FE3E077" w:rsidR="00C95D5E" w:rsidRPr="00EB7FC0" w:rsidRDefault="00C95D5E" w:rsidP="002205AE">
            <w:pPr>
              <w:spacing w:after="0" w:line="240" w:lineRule="auto"/>
              <w:rPr>
                <w:rFonts w:ascii="Arial" w:hAnsi="Arial" w:cs="Arial"/>
              </w:rPr>
            </w:pPr>
            <w:r w:rsidRPr="00EB7FC0">
              <w:rPr>
                <w:rFonts w:ascii="Arial" w:hAnsi="Arial" w:cs="Arial"/>
              </w:rPr>
              <w:t xml:space="preserve">nerūdijančio plieno </w:t>
            </w:r>
            <w:r w:rsidR="00881C97">
              <w:rPr>
                <w:rFonts w:ascii="Arial" w:hAnsi="Arial" w:cs="Arial"/>
              </w:rPr>
              <w:t>(</w:t>
            </w:r>
            <w:r w:rsidR="00570541">
              <w:rPr>
                <w:rFonts w:ascii="Arial" w:hAnsi="Arial" w:cs="Arial"/>
              </w:rPr>
              <w:t>ar lygiaverčio</w:t>
            </w:r>
            <w:r w:rsidR="00881C97">
              <w:rPr>
                <w:rFonts w:ascii="Arial" w:hAnsi="Arial" w:cs="Arial"/>
              </w:rPr>
              <w:t>)</w:t>
            </w:r>
            <w:r w:rsidR="00570541">
              <w:rPr>
                <w:rFonts w:ascii="Arial" w:hAnsi="Arial" w:cs="Arial"/>
              </w:rPr>
              <w:t xml:space="preserve"> </w:t>
            </w:r>
            <w:r w:rsidRPr="00EB7FC0">
              <w:rPr>
                <w:rFonts w:ascii="Arial" w:hAnsi="Arial" w:cs="Arial"/>
              </w:rPr>
              <w:t>sluoksnio storis</w:t>
            </w:r>
          </w:p>
        </w:tc>
        <w:tc>
          <w:tcPr>
            <w:tcW w:w="1847" w:type="pct"/>
            <w:gridSpan w:val="2"/>
          </w:tcPr>
          <w:p w14:paraId="265F9A8B" w14:textId="77777777" w:rsidR="00C95D5E" w:rsidRPr="00EB7FC0" w:rsidRDefault="00C95D5E" w:rsidP="002205AE">
            <w:pPr>
              <w:spacing w:after="0" w:line="240" w:lineRule="auto"/>
              <w:rPr>
                <w:rFonts w:ascii="Arial" w:hAnsi="Arial" w:cs="Arial"/>
              </w:rPr>
            </w:pPr>
            <w:r w:rsidRPr="00EB7FC0">
              <w:rPr>
                <w:rFonts w:ascii="Arial" w:hAnsi="Arial" w:cs="Arial"/>
              </w:rPr>
              <w:t>Ne mažesnis nei 5 mm</w:t>
            </w:r>
          </w:p>
        </w:tc>
        <w:tc>
          <w:tcPr>
            <w:tcW w:w="1421" w:type="pct"/>
          </w:tcPr>
          <w:p w14:paraId="3CB89E03" w14:textId="77777777" w:rsidR="00C95D5E" w:rsidRPr="00EB7FC0" w:rsidRDefault="00C95D5E" w:rsidP="002205AE">
            <w:pPr>
              <w:spacing w:after="0" w:line="240" w:lineRule="auto"/>
              <w:rPr>
                <w:rFonts w:ascii="Arial" w:hAnsi="Arial" w:cs="Arial"/>
              </w:rPr>
            </w:pPr>
          </w:p>
        </w:tc>
      </w:tr>
      <w:tr w:rsidR="00C95D5E" w:rsidRPr="00EB7FC0" w14:paraId="094B4BEF" w14:textId="77777777" w:rsidTr="00881C97">
        <w:tblPrEx>
          <w:tblLook w:val="00A0" w:firstRow="1" w:lastRow="0" w:firstColumn="1" w:lastColumn="0" w:noHBand="0" w:noVBand="0"/>
        </w:tblPrEx>
        <w:tc>
          <w:tcPr>
            <w:tcW w:w="360" w:type="pct"/>
          </w:tcPr>
          <w:p w14:paraId="44CD1BC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BAFD6FF" w14:textId="77777777" w:rsidR="00C95D5E" w:rsidRPr="00EB7FC0" w:rsidRDefault="00C95D5E" w:rsidP="002205AE">
            <w:pPr>
              <w:spacing w:after="0" w:line="240" w:lineRule="auto"/>
              <w:rPr>
                <w:rFonts w:ascii="Arial" w:hAnsi="Arial" w:cs="Arial"/>
              </w:rPr>
            </w:pPr>
            <w:r w:rsidRPr="00EB7FC0">
              <w:rPr>
                <w:rFonts w:ascii="Arial" w:hAnsi="Arial" w:cs="Arial"/>
              </w:rPr>
              <w:t>Stalviršio tankis</w:t>
            </w:r>
          </w:p>
        </w:tc>
        <w:tc>
          <w:tcPr>
            <w:tcW w:w="1847" w:type="pct"/>
            <w:gridSpan w:val="2"/>
          </w:tcPr>
          <w:p w14:paraId="73D7BA78" w14:textId="77777777" w:rsidR="00C95D5E" w:rsidRPr="00EB7FC0" w:rsidRDefault="00C95D5E" w:rsidP="002205AE">
            <w:pPr>
              <w:spacing w:after="0" w:line="240" w:lineRule="auto"/>
              <w:rPr>
                <w:rFonts w:ascii="Arial" w:hAnsi="Arial" w:cs="Arial"/>
              </w:rPr>
            </w:pPr>
            <w:r w:rsidRPr="00EB7FC0">
              <w:rPr>
                <w:rFonts w:ascii="Arial" w:hAnsi="Arial" w:cs="Arial"/>
              </w:rPr>
              <w:t>Ne tankesnis nei 250 kg/m</w:t>
            </w:r>
            <w:r w:rsidRPr="00EB7FC0">
              <w:rPr>
                <w:rFonts w:ascii="Arial" w:hAnsi="Arial" w:cs="Arial"/>
                <w:vertAlign w:val="superscript"/>
              </w:rPr>
              <w:t>3</w:t>
            </w:r>
          </w:p>
        </w:tc>
        <w:tc>
          <w:tcPr>
            <w:tcW w:w="1421" w:type="pct"/>
          </w:tcPr>
          <w:p w14:paraId="36197286" w14:textId="77777777" w:rsidR="00C95D5E" w:rsidRPr="00EB7FC0" w:rsidRDefault="00C95D5E" w:rsidP="002205AE">
            <w:pPr>
              <w:spacing w:after="0" w:line="240" w:lineRule="auto"/>
              <w:rPr>
                <w:rFonts w:ascii="Arial" w:hAnsi="Arial" w:cs="Arial"/>
              </w:rPr>
            </w:pPr>
          </w:p>
        </w:tc>
      </w:tr>
      <w:tr w:rsidR="00C95D5E" w:rsidRPr="00EB7FC0" w14:paraId="3968ABDA" w14:textId="77777777" w:rsidTr="00881C97">
        <w:tblPrEx>
          <w:tblLook w:val="00A0" w:firstRow="1" w:lastRow="0" w:firstColumn="1" w:lastColumn="0" w:noHBand="0" w:noVBand="0"/>
        </w:tblPrEx>
        <w:tc>
          <w:tcPr>
            <w:tcW w:w="360" w:type="pct"/>
          </w:tcPr>
          <w:p w14:paraId="28ACCDB7"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85CC0AC" w14:textId="77777777" w:rsidR="00C95D5E" w:rsidRPr="00EB7FC0" w:rsidRDefault="00C95D5E" w:rsidP="002205AE">
            <w:pPr>
              <w:spacing w:after="0" w:line="240" w:lineRule="auto"/>
              <w:rPr>
                <w:rFonts w:ascii="Arial" w:hAnsi="Arial" w:cs="Arial"/>
              </w:rPr>
            </w:pPr>
            <w:r w:rsidRPr="00EB7FC0">
              <w:rPr>
                <w:rFonts w:ascii="Arial" w:hAnsi="Arial" w:cs="Arial"/>
              </w:rPr>
              <w:t>Stalviršio viršutinės plokštumos nelygumas</w:t>
            </w:r>
          </w:p>
        </w:tc>
        <w:tc>
          <w:tcPr>
            <w:tcW w:w="1847" w:type="pct"/>
            <w:gridSpan w:val="2"/>
          </w:tcPr>
          <w:p w14:paraId="69583C21" w14:textId="77777777" w:rsidR="00C95D5E" w:rsidRPr="00EB7FC0" w:rsidRDefault="00C95D5E" w:rsidP="002205AE">
            <w:pPr>
              <w:spacing w:after="0" w:line="240" w:lineRule="auto"/>
              <w:rPr>
                <w:rFonts w:ascii="Arial" w:hAnsi="Arial" w:cs="Arial"/>
              </w:rPr>
            </w:pPr>
            <w:r w:rsidRPr="00EB7FC0">
              <w:rPr>
                <w:rFonts w:ascii="Arial" w:hAnsi="Arial" w:cs="Arial"/>
              </w:rPr>
              <w:t>Ne daugiau ±0,1 mm/m</w:t>
            </w:r>
            <w:r w:rsidRPr="00EB7FC0">
              <w:rPr>
                <w:rFonts w:ascii="Arial" w:hAnsi="Arial" w:cs="Arial"/>
                <w:vertAlign w:val="superscript"/>
              </w:rPr>
              <w:t>2</w:t>
            </w:r>
          </w:p>
        </w:tc>
        <w:tc>
          <w:tcPr>
            <w:tcW w:w="1421" w:type="pct"/>
          </w:tcPr>
          <w:p w14:paraId="7907C049" w14:textId="77777777" w:rsidR="00C95D5E" w:rsidRPr="00EB7FC0" w:rsidRDefault="00C95D5E" w:rsidP="002205AE">
            <w:pPr>
              <w:spacing w:after="0" w:line="240" w:lineRule="auto"/>
              <w:rPr>
                <w:rFonts w:ascii="Arial" w:hAnsi="Arial" w:cs="Arial"/>
              </w:rPr>
            </w:pPr>
          </w:p>
        </w:tc>
      </w:tr>
      <w:tr w:rsidR="00C95D5E" w:rsidRPr="00EB7FC0" w14:paraId="19D66F5C" w14:textId="77777777" w:rsidTr="00881C97">
        <w:tblPrEx>
          <w:tblLook w:val="00A0" w:firstRow="1" w:lastRow="0" w:firstColumn="1" w:lastColumn="0" w:noHBand="0" w:noVBand="0"/>
        </w:tblPrEx>
        <w:tc>
          <w:tcPr>
            <w:tcW w:w="360" w:type="pct"/>
          </w:tcPr>
          <w:p w14:paraId="7F95A348"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AA6003C" w14:textId="77777777" w:rsidR="00C95D5E" w:rsidRPr="00EB7FC0" w:rsidRDefault="00C95D5E" w:rsidP="002205AE">
            <w:pPr>
              <w:spacing w:after="0" w:line="240" w:lineRule="auto"/>
              <w:rPr>
                <w:rFonts w:ascii="Arial" w:hAnsi="Arial" w:cs="Arial"/>
              </w:rPr>
            </w:pPr>
            <w:r w:rsidRPr="00EB7FC0">
              <w:rPr>
                <w:rFonts w:ascii="Arial" w:hAnsi="Arial" w:cs="Arial"/>
              </w:rPr>
              <w:t>Viršutinis sluoksnis perforuotas 25 mm žingsniu M6 sriegio skylėmis</w:t>
            </w:r>
          </w:p>
        </w:tc>
        <w:tc>
          <w:tcPr>
            <w:tcW w:w="1847" w:type="pct"/>
            <w:gridSpan w:val="2"/>
          </w:tcPr>
          <w:p w14:paraId="3D63DA09" w14:textId="77777777" w:rsidR="00C95D5E" w:rsidRPr="00EB7FC0" w:rsidRDefault="00C95D5E" w:rsidP="002205AE">
            <w:pPr>
              <w:spacing w:after="0" w:line="240" w:lineRule="auto"/>
              <w:rPr>
                <w:rFonts w:ascii="Arial" w:hAnsi="Arial" w:cs="Arial"/>
              </w:rPr>
            </w:pPr>
            <w:r w:rsidRPr="00EB7FC0">
              <w:rPr>
                <w:rFonts w:ascii="Arial" w:hAnsi="Arial" w:cs="Arial"/>
              </w:rPr>
              <w:t>Būtina</w:t>
            </w:r>
          </w:p>
        </w:tc>
        <w:tc>
          <w:tcPr>
            <w:tcW w:w="1421" w:type="pct"/>
          </w:tcPr>
          <w:p w14:paraId="3AB055C0" w14:textId="77777777" w:rsidR="00C95D5E" w:rsidRPr="00EB7FC0" w:rsidRDefault="00C95D5E" w:rsidP="002205AE">
            <w:pPr>
              <w:spacing w:after="0" w:line="240" w:lineRule="auto"/>
              <w:rPr>
                <w:rFonts w:ascii="Arial" w:hAnsi="Arial" w:cs="Arial"/>
              </w:rPr>
            </w:pPr>
          </w:p>
        </w:tc>
      </w:tr>
      <w:tr w:rsidR="00C95D5E" w:rsidRPr="00EB7FC0" w14:paraId="05B8A7EB" w14:textId="77777777" w:rsidTr="00881C97">
        <w:tblPrEx>
          <w:tblLook w:val="00A0" w:firstRow="1" w:lastRow="0" w:firstColumn="1" w:lastColumn="0" w:noHBand="0" w:noVBand="0"/>
        </w:tblPrEx>
        <w:tc>
          <w:tcPr>
            <w:tcW w:w="360" w:type="pct"/>
          </w:tcPr>
          <w:p w14:paraId="527AD045" w14:textId="77777777" w:rsidR="00C95D5E" w:rsidRPr="00EB7FC0" w:rsidRDefault="00C95D5E" w:rsidP="00F77F56">
            <w:pPr>
              <w:pStyle w:val="ListParagraph1"/>
              <w:spacing w:before="120" w:after="120" w:line="240" w:lineRule="auto"/>
              <w:ind w:left="142"/>
              <w:rPr>
                <w:rFonts w:ascii="Arial" w:hAnsi="Arial" w:cs="Arial"/>
              </w:rPr>
            </w:pPr>
          </w:p>
        </w:tc>
        <w:tc>
          <w:tcPr>
            <w:tcW w:w="4637" w:type="pct"/>
            <w:gridSpan w:val="4"/>
          </w:tcPr>
          <w:p w14:paraId="4C94DB94" w14:textId="77777777" w:rsidR="00C95D5E" w:rsidRPr="0047259F" w:rsidRDefault="00C95D5E" w:rsidP="00F77F56">
            <w:pPr>
              <w:spacing w:before="120" w:after="120" w:line="240" w:lineRule="auto"/>
              <w:jc w:val="center"/>
              <w:rPr>
                <w:rFonts w:ascii="Arial" w:hAnsi="Arial" w:cs="Arial"/>
                <w:b/>
                <w:bCs/>
              </w:rPr>
            </w:pPr>
            <w:r w:rsidRPr="0047259F">
              <w:rPr>
                <w:rFonts w:ascii="Arial" w:hAnsi="Arial" w:cs="Arial"/>
                <w:b/>
                <w:bCs/>
              </w:rPr>
              <w:t>Atramos</w:t>
            </w:r>
          </w:p>
        </w:tc>
      </w:tr>
      <w:tr w:rsidR="00C95D5E" w:rsidRPr="00EB7FC0" w14:paraId="4479A164" w14:textId="77777777" w:rsidTr="00881C97">
        <w:tblPrEx>
          <w:tblLook w:val="00A0" w:firstRow="1" w:lastRow="0" w:firstColumn="1" w:lastColumn="0" w:noHBand="0" w:noVBand="0"/>
        </w:tblPrEx>
        <w:tc>
          <w:tcPr>
            <w:tcW w:w="360" w:type="pct"/>
          </w:tcPr>
          <w:p w14:paraId="180E8C1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121C852" w14:textId="77777777"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p>
        </w:tc>
        <w:tc>
          <w:tcPr>
            <w:tcW w:w="1847" w:type="pct"/>
            <w:gridSpan w:val="2"/>
          </w:tcPr>
          <w:p w14:paraId="080EA378" w14:textId="77777777" w:rsidR="00C95D5E" w:rsidRPr="00EB7FC0" w:rsidRDefault="00C95D5E" w:rsidP="002205AE">
            <w:pPr>
              <w:spacing w:after="0" w:line="240" w:lineRule="auto"/>
              <w:rPr>
                <w:rFonts w:ascii="Arial" w:hAnsi="Arial" w:cs="Arial"/>
              </w:rPr>
            </w:pPr>
            <w:r w:rsidRPr="00EB7FC0">
              <w:rPr>
                <w:rFonts w:ascii="Arial" w:hAnsi="Arial" w:cs="Arial"/>
                <w:iCs/>
              </w:rPr>
              <w:t xml:space="preserve">Nurodyti </w:t>
            </w:r>
          </w:p>
        </w:tc>
        <w:tc>
          <w:tcPr>
            <w:tcW w:w="1421" w:type="pct"/>
          </w:tcPr>
          <w:p w14:paraId="34A1F67B" w14:textId="77777777" w:rsidR="00C95D5E" w:rsidRPr="00EB7FC0" w:rsidRDefault="00C95D5E" w:rsidP="002205AE">
            <w:pPr>
              <w:spacing w:after="0" w:line="240" w:lineRule="auto"/>
              <w:rPr>
                <w:rFonts w:ascii="Arial" w:hAnsi="Arial" w:cs="Arial"/>
              </w:rPr>
            </w:pPr>
          </w:p>
        </w:tc>
      </w:tr>
      <w:tr w:rsidR="00C95D5E" w:rsidRPr="00EB7FC0" w14:paraId="2FA2C812" w14:textId="77777777" w:rsidTr="00881C97">
        <w:tblPrEx>
          <w:tblLook w:val="00A0" w:firstRow="1" w:lastRow="0" w:firstColumn="1" w:lastColumn="0" w:noHBand="0" w:noVBand="0"/>
        </w:tblPrEx>
        <w:tc>
          <w:tcPr>
            <w:tcW w:w="360" w:type="pct"/>
          </w:tcPr>
          <w:p w14:paraId="09314D37"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36BE49D" w14:textId="77777777" w:rsidR="00C95D5E" w:rsidRPr="00EB7FC0" w:rsidRDefault="00C95D5E" w:rsidP="002205AE">
            <w:pPr>
              <w:spacing w:after="0" w:line="240" w:lineRule="auto"/>
              <w:rPr>
                <w:rFonts w:ascii="Arial" w:hAnsi="Arial" w:cs="Arial"/>
              </w:rPr>
            </w:pPr>
            <w:r w:rsidRPr="00EB7FC0">
              <w:rPr>
                <w:rFonts w:ascii="Arial" w:hAnsi="Arial" w:cs="Arial"/>
              </w:rPr>
              <w:t>Vertikalių atramų skaičius</w:t>
            </w:r>
          </w:p>
        </w:tc>
        <w:tc>
          <w:tcPr>
            <w:tcW w:w="1847" w:type="pct"/>
            <w:gridSpan w:val="2"/>
          </w:tcPr>
          <w:p w14:paraId="1D2E2644" w14:textId="77777777" w:rsidR="00C95D5E" w:rsidRPr="00EB7FC0" w:rsidRDefault="00C95D5E" w:rsidP="002205AE">
            <w:pPr>
              <w:spacing w:after="0" w:line="240" w:lineRule="auto"/>
              <w:rPr>
                <w:rFonts w:ascii="Arial" w:hAnsi="Arial" w:cs="Arial"/>
              </w:rPr>
            </w:pPr>
            <w:r w:rsidRPr="00EB7FC0">
              <w:rPr>
                <w:rFonts w:ascii="Arial" w:hAnsi="Arial" w:cs="Arial"/>
              </w:rPr>
              <w:t>Ne mažiau 4</w:t>
            </w:r>
          </w:p>
        </w:tc>
        <w:tc>
          <w:tcPr>
            <w:tcW w:w="1421" w:type="pct"/>
          </w:tcPr>
          <w:p w14:paraId="0E7EC045" w14:textId="77777777" w:rsidR="00C95D5E" w:rsidRPr="00EB7FC0" w:rsidRDefault="00C95D5E" w:rsidP="002205AE">
            <w:pPr>
              <w:spacing w:after="0" w:line="240" w:lineRule="auto"/>
              <w:rPr>
                <w:rFonts w:ascii="Arial" w:hAnsi="Arial" w:cs="Arial"/>
              </w:rPr>
            </w:pPr>
          </w:p>
        </w:tc>
      </w:tr>
      <w:tr w:rsidR="00C95D5E" w:rsidRPr="00EB7FC0" w14:paraId="241AEBC7" w14:textId="77777777" w:rsidTr="00881C97">
        <w:tblPrEx>
          <w:tblLook w:val="00A0" w:firstRow="1" w:lastRow="0" w:firstColumn="1" w:lastColumn="0" w:noHBand="0" w:noVBand="0"/>
        </w:tblPrEx>
        <w:tc>
          <w:tcPr>
            <w:tcW w:w="360" w:type="pct"/>
          </w:tcPr>
          <w:p w14:paraId="12E22C7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9CF8C9F" w14:textId="053E61AE" w:rsidR="00C95D5E" w:rsidRPr="00EB7FC0" w:rsidRDefault="00C95D5E" w:rsidP="002205AE">
            <w:pPr>
              <w:spacing w:after="0" w:line="240" w:lineRule="auto"/>
              <w:rPr>
                <w:rFonts w:ascii="Arial" w:hAnsi="Arial" w:cs="Arial"/>
              </w:rPr>
            </w:pPr>
            <w:r w:rsidRPr="00EB7FC0">
              <w:rPr>
                <w:rFonts w:ascii="Arial" w:hAnsi="Arial" w:cs="Arial"/>
              </w:rPr>
              <w:t>Horizontalūs skersiniai</w:t>
            </w:r>
            <w:r w:rsidR="00906C00" w:rsidRPr="00EB7FC0">
              <w:rPr>
                <w:rFonts w:ascii="Arial" w:hAnsi="Arial" w:cs="Arial"/>
              </w:rPr>
              <w:t>,</w:t>
            </w:r>
            <w:r w:rsidRPr="00EB7FC0">
              <w:rPr>
                <w:rFonts w:ascii="Arial" w:hAnsi="Arial" w:cs="Arial"/>
              </w:rPr>
              <w:t xml:space="preserve"> jungiantys vertikalias atramas</w:t>
            </w:r>
          </w:p>
        </w:tc>
        <w:tc>
          <w:tcPr>
            <w:tcW w:w="1847" w:type="pct"/>
            <w:gridSpan w:val="2"/>
          </w:tcPr>
          <w:p w14:paraId="7A52719F" w14:textId="77777777" w:rsidR="00C95D5E" w:rsidRPr="00EB7FC0" w:rsidRDefault="00C95D5E" w:rsidP="002205AE">
            <w:pPr>
              <w:spacing w:after="0" w:line="240" w:lineRule="auto"/>
              <w:rPr>
                <w:rFonts w:ascii="Arial" w:hAnsi="Arial" w:cs="Arial"/>
              </w:rPr>
            </w:pPr>
            <w:r w:rsidRPr="00EB7FC0">
              <w:rPr>
                <w:rFonts w:ascii="Arial" w:hAnsi="Arial" w:cs="Arial"/>
              </w:rPr>
              <w:t>Ne mažiau 3</w:t>
            </w:r>
          </w:p>
        </w:tc>
        <w:tc>
          <w:tcPr>
            <w:tcW w:w="1421" w:type="pct"/>
          </w:tcPr>
          <w:p w14:paraId="47DDD400" w14:textId="77777777" w:rsidR="00C95D5E" w:rsidRPr="00EB7FC0" w:rsidRDefault="00C95D5E" w:rsidP="002205AE">
            <w:pPr>
              <w:spacing w:after="0" w:line="240" w:lineRule="auto"/>
              <w:rPr>
                <w:rFonts w:ascii="Arial" w:hAnsi="Arial" w:cs="Arial"/>
              </w:rPr>
            </w:pPr>
          </w:p>
        </w:tc>
      </w:tr>
      <w:tr w:rsidR="00C95D5E" w:rsidRPr="00EB7FC0" w14:paraId="7E93D5A4" w14:textId="77777777" w:rsidTr="00881C97">
        <w:tblPrEx>
          <w:tblLook w:val="00A0" w:firstRow="1" w:lastRow="0" w:firstColumn="1" w:lastColumn="0" w:noHBand="0" w:noVBand="0"/>
        </w:tblPrEx>
        <w:tc>
          <w:tcPr>
            <w:tcW w:w="360" w:type="pct"/>
          </w:tcPr>
          <w:p w14:paraId="37D3FAB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5A466558" w14:textId="77777777" w:rsidR="00C95D5E" w:rsidRPr="00EB7FC0" w:rsidRDefault="00C95D5E" w:rsidP="002205AE">
            <w:pPr>
              <w:spacing w:after="0" w:line="240" w:lineRule="auto"/>
              <w:rPr>
                <w:rFonts w:ascii="Arial" w:hAnsi="Arial" w:cs="Arial"/>
              </w:rPr>
            </w:pPr>
            <w:r w:rsidRPr="00EB7FC0">
              <w:rPr>
                <w:rFonts w:ascii="Arial" w:hAnsi="Arial" w:cs="Arial"/>
              </w:rPr>
              <w:t>Leistina atramų apkrova</w:t>
            </w:r>
          </w:p>
        </w:tc>
        <w:tc>
          <w:tcPr>
            <w:tcW w:w="1847" w:type="pct"/>
            <w:gridSpan w:val="2"/>
          </w:tcPr>
          <w:p w14:paraId="59AACE83" w14:textId="77777777" w:rsidR="00C95D5E" w:rsidRPr="00EB7FC0" w:rsidRDefault="00C95D5E" w:rsidP="002205AE">
            <w:pPr>
              <w:spacing w:after="0" w:line="240" w:lineRule="auto"/>
              <w:rPr>
                <w:rFonts w:ascii="Arial" w:hAnsi="Arial" w:cs="Arial"/>
              </w:rPr>
            </w:pPr>
            <w:r w:rsidRPr="00EB7FC0">
              <w:rPr>
                <w:rFonts w:ascii="Arial" w:hAnsi="Arial" w:cs="Arial"/>
              </w:rPr>
              <w:t>Ne mažiau 500 kg</w:t>
            </w:r>
          </w:p>
        </w:tc>
        <w:tc>
          <w:tcPr>
            <w:tcW w:w="1421" w:type="pct"/>
          </w:tcPr>
          <w:p w14:paraId="08C166DD" w14:textId="77777777" w:rsidR="00C95D5E" w:rsidRPr="00EB7FC0" w:rsidRDefault="00C95D5E" w:rsidP="002205AE">
            <w:pPr>
              <w:spacing w:after="0" w:line="240" w:lineRule="auto"/>
              <w:rPr>
                <w:rFonts w:ascii="Arial" w:hAnsi="Arial" w:cs="Arial"/>
              </w:rPr>
            </w:pPr>
          </w:p>
        </w:tc>
      </w:tr>
      <w:tr w:rsidR="00C95D5E" w:rsidRPr="00EB7FC0" w14:paraId="137E585E" w14:textId="77777777" w:rsidTr="00881C97">
        <w:tblPrEx>
          <w:tblLook w:val="00A0" w:firstRow="1" w:lastRow="0" w:firstColumn="1" w:lastColumn="0" w:noHBand="0" w:noVBand="0"/>
        </w:tblPrEx>
        <w:tc>
          <w:tcPr>
            <w:tcW w:w="360" w:type="pct"/>
          </w:tcPr>
          <w:p w14:paraId="0877FEF9"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E7D5CD0" w14:textId="77777777" w:rsidR="00C95D5E" w:rsidRPr="00EB7FC0" w:rsidRDefault="00C95D5E" w:rsidP="002205AE">
            <w:pPr>
              <w:spacing w:after="0" w:line="240" w:lineRule="auto"/>
              <w:rPr>
                <w:rFonts w:ascii="Arial" w:hAnsi="Arial" w:cs="Arial"/>
              </w:rPr>
            </w:pPr>
            <w:r w:rsidRPr="00EB7FC0">
              <w:rPr>
                <w:rFonts w:ascii="Arial" w:hAnsi="Arial" w:cs="Arial"/>
              </w:rPr>
              <w:t>Vibracijas slopinantys atramų antgaliai</w:t>
            </w:r>
          </w:p>
        </w:tc>
        <w:tc>
          <w:tcPr>
            <w:tcW w:w="1847" w:type="pct"/>
            <w:gridSpan w:val="2"/>
          </w:tcPr>
          <w:p w14:paraId="2A5E86E8" w14:textId="77777777" w:rsidR="00C95D5E" w:rsidRPr="00EB7FC0" w:rsidRDefault="00C95D5E" w:rsidP="002205AE">
            <w:pPr>
              <w:spacing w:after="0" w:line="240" w:lineRule="auto"/>
              <w:rPr>
                <w:rFonts w:ascii="Arial" w:hAnsi="Arial" w:cs="Arial"/>
              </w:rPr>
            </w:pPr>
            <w:r w:rsidRPr="00EB7FC0">
              <w:rPr>
                <w:rFonts w:ascii="Arial" w:hAnsi="Arial" w:cs="Arial"/>
              </w:rPr>
              <w:t>Būtina</w:t>
            </w:r>
          </w:p>
        </w:tc>
        <w:tc>
          <w:tcPr>
            <w:tcW w:w="1421" w:type="pct"/>
          </w:tcPr>
          <w:p w14:paraId="076A48FA" w14:textId="77777777" w:rsidR="00C95D5E" w:rsidRPr="00EB7FC0" w:rsidRDefault="00C95D5E" w:rsidP="002205AE">
            <w:pPr>
              <w:spacing w:after="0" w:line="240" w:lineRule="auto"/>
              <w:rPr>
                <w:rFonts w:ascii="Arial" w:hAnsi="Arial" w:cs="Arial"/>
              </w:rPr>
            </w:pPr>
          </w:p>
        </w:tc>
      </w:tr>
      <w:tr w:rsidR="00C95D5E" w:rsidRPr="00EB7FC0" w14:paraId="79139E2D" w14:textId="77777777" w:rsidTr="00881C97">
        <w:tblPrEx>
          <w:tblLook w:val="00A0" w:firstRow="1" w:lastRow="0" w:firstColumn="1" w:lastColumn="0" w:noHBand="0" w:noVBand="0"/>
        </w:tblPrEx>
        <w:tc>
          <w:tcPr>
            <w:tcW w:w="360" w:type="pct"/>
          </w:tcPr>
          <w:p w14:paraId="7110D4CE"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DC0C7B1" w14:textId="77777777" w:rsidR="00C95D5E" w:rsidRPr="00EB7FC0" w:rsidRDefault="00C95D5E" w:rsidP="002205AE">
            <w:pPr>
              <w:spacing w:after="0" w:line="240" w:lineRule="auto"/>
              <w:rPr>
                <w:rFonts w:ascii="Arial" w:hAnsi="Arial" w:cs="Arial"/>
              </w:rPr>
            </w:pPr>
            <w:r w:rsidRPr="00EB7FC0">
              <w:rPr>
                <w:rFonts w:ascii="Arial" w:hAnsi="Arial" w:cs="Arial"/>
              </w:rPr>
              <w:t>Atstumas tarp atramų centrų</w:t>
            </w:r>
          </w:p>
        </w:tc>
        <w:tc>
          <w:tcPr>
            <w:tcW w:w="1847" w:type="pct"/>
            <w:gridSpan w:val="2"/>
          </w:tcPr>
          <w:p w14:paraId="57B99782" w14:textId="77777777" w:rsidR="00C95D5E" w:rsidRPr="00EB7FC0" w:rsidRDefault="00C95D5E" w:rsidP="002205AE">
            <w:pPr>
              <w:spacing w:after="0" w:line="240" w:lineRule="auto"/>
              <w:rPr>
                <w:rFonts w:ascii="Arial" w:hAnsi="Arial" w:cs="Arial"/>
              </w:rPr>
            </w:pPr>
            <w:r w:rsidRPr="00EB7FC0">
              <w:rPr>
                <w:rFonts w:ascii="Arial" w:hAnsi="Arial" w:cs="Arial"/>
              </w:rPr>
              <w:t xml:space="preserve">Ilgis: ne daugiau 1300 mm ir ne mažiau 1100 mm; </w:t>
            </w:r>
          </w:p>
          <w:p w14:paraId="05F637A3" w14:textId="77777777" w:rsidR="00C95D5E" w:rsidRPr="00EB7FC0" w:rsidRDefault="00C95D5E" w:rsidP="002205AE">
            <w:pPr>
              <w:spacing w:after="0" w:line="240" w:lineRule="auto"/>
              <w:rPr>
                <w:rFonts w:ascii="Arial" w:hAnsi="Arial" w:cs="Arial"/>
              </w:rPr>
            </w:pPr>
            <w:r w:rsidRPr="00EB7FC0">
              <w:rPr>
                <w:rFonts w:ascii="Arial" w:hAnsi="Arial" w:cs="Arial"/>
              </w:rPr>
              <w:t>Plotis: ne daugiau 700 mm ir ne mažiau 600 mm.</w:t>
            </w:r>
          </w:p>
        </w:tc>
        <w:tc>
          <w:tcPr>
            <w:tcW w:w="1421" w:type="pct"/>
          </w:tcPr>
          <w:p w14:paraId="51C120C9" w14:textId="77777777" w:rsidR="00C95D5E" w:rsidRPr="00EB7FC0" w:rsidRDefault="00C95D5E" w:rsidP="002205AE">
            <w:pPr>
              <w:spacing w:after="0" w:line="240" w:lineRule="auto"/>
              <w:rPr>
                <w:rFonts w:ascii="Arial" w:hAnsi="Arial" w:cs="Arial"/>
              </w:rPr>
            </w:pPr>
          </w:p>
        </w:tc>
      </w:tr>
      <w:tr w:rsidR="00C95D5E" w:rsidRPr="00EB7FC0" w14:paraId="33AAB373" w14:textId="77777777" w:rsidTr="00881C97">
        <w:tblPrEx>
          <w:tblLook w:val="00A0" w:firstRow="1" w:lastRow="0" w:firstColumn="1" w:lastColumn="0" w:noHBand="0" w:noVBand="0"/>
        </w:tblPrEx>
        <w:tc>
          <w:tcPr>
            <w:tcW w:w="360" w:type="pct"/>
          </w:tcPr>
          <w:p w14:paraId="00A8186A"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BBD5BEB" w14:textId="77777777" w:rsidR="00C95D5E" w:rsidRPr="00EB7FC0" w:rsidRDefault="00C95D5E" w:rsidP="002205AE">
            <w:pPr>
              <w:spacing w:after="0" w:line="240" w:lineRule="auto"/>
              <w:rPr>
                <w:rFonts w:ascii="Arial" w:hAnsi="Arial" w:cs="Arial"/>
              </w:rPr>
            </w:pPr>
            <w:r w:rsidRPr="00EB7FC0">
              <w:rPr>
                <w:rFonts w:ascii="Arial" w:hAnsi="Arial" w:cs="Arial"/>
              </w:rPr>
              <w:t>Atramų su antgaliais aukštis</w:t>
            </w:r>
          </w:p>
        </w:tc>
        <w:tc>
          <w:tcPr>
            <w:tcW w:w="1847" w:type="pct"/>
            <w:gridSpan w:val="2"/>
          </w:tcPr>
          <w:p w14:paraId="3A7C362A" w14:textId="77777777" w:rsidR="00C95D5E" w:rsidRPr="00EB7FC0" w:rsidRDefault="00C95D5E" w:rsidP="002205AE">
            <w:pPr>
              <w:spacing w:after="0" w:line="240" w:lineRule="auto"/>
              <w:rPr>
                <w:rFonts w:ascii="Arial" w:hAnsi="Arial" w:cs="Arial"/>
              </w:rPr>
            </w:pPr>
            <w:r w:rsidRPr="00EB7FC0">
              <w:rPr>
                <w:rFonts w:ascii="Arial" w:hAnsi="Arial" w:cs="Arial"/>
              </w:rPr>
              <w:t>Ne daugiau 720 mm ir ne mažiau 680 mm.</w:t>
            </w:r>
          </w:p>
        </w:tc>
        <w:tc>
          <w:tcPr>
            <w:tcW w:w="1421" w:type="pct"/>
          </w:tcPr>
          <w:p w14:paraId="4A36CEDC" w14:textId="77777777" w:rsidR="00C95D5E" w:rsidRPr="00EB7FC0" w:rsidRDefault="00C95D5E" w:rsidP="002205AE">
            <w:pPr>
              <w:spacing w:after="0" w:line="240" w:lineRule="auto"/>
              <w:rPr>
                <w:rFonts w:ascii="Arial" w:hAnsi="Arial" w:cs="Arial"/>
              </w:rPr>
            </w:pPr>
          </w:p>
        </w:tc>
      </w:tr>
      <w:tr w:rsidR="00C95D5E" w:rsidRPr="00EB7FC0" w14:paraId="2D673DF0" w14:textId="77777777" w:rsidTr="00881C97">
        <w:tblPrEx>
          <w:tblLook w:val="00A0" w:firstRow="1" w:lastRow="0" w:firstColumn="1" w:lastColumn="0" w:noHBand="0" w:noVBand="0"/>
        </w:tblPrEx>
        <w:tc>
          <w:tcPr>
            <w:tcW w:w="360" w:type="pct"/>
          </w:tcPr>
          <w:p w14:paraId="36B3215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112C2ED" w14:textId="0D21E277" w:rsidR="00C95D5E" w:rsidRPr="00EB7FC0" w:rsidRDefault="00C95D5E" w:rsidP="002205AE">
            <w:pPr>
              <w:spacing w:after="0" w:line="240" w:lineRule="auto"/>
              <w:rPr>
                <w:rFonts w:ascii="Arial" w:hAnsi="Arial" w:cs="Arial"/>
              </w:rPr>
            </w:pPr>
            <w:r w:rsidRPr="00EB7FC0">
              <w:rPr>
                <w:rFonts w:ascii="Arial" w:hAnsi="Arial" w:cs="Arial"/>
              </w:rPr>
              <w:t>G</w:t>
            </w:r>
            <w:r w:rsidR="00C43C6F" w:rsidRPr="00EB7FC0">
              <w:rPr>
                <w:rFonts w:ascii="Arial" w:hAnsi="Arial" w:cs="Arial"/>
              </w:rPr>
              <w:t>amintojo g</w:t>
            </w:r>
            <w:r w:rsidRPr="00EB7FC0">
              <w:rPr>
                <w:rFonts w:ascii="Arial" w:hAnsi="Arial" w:cs="Arial"/>
              </w:rPr>
              <w:t>arantijos laikotarpis</w:t>
            </w:r>
            <w:r w:rsidR="00653F82" w:rsidRPr="001F4ED9">
              <w:rPr>
                <w:rFonts w:ascii="Arial" w:hAnsi="Arial" w:cs="Arial"/>
                <w:color w:val="FF0000"/>
              </w:rPr>
              <w:t>*</w:t>
            </w:r>
          </w:p>
        </w:tc>
        <w:tc>
          <w:tcPr>
            <w:tcW w:w="1847" w:type="pct"/>
            <w:gridSpan w:val="2"/>
          </w:tcPr>
          <w:p w14:paraId="17CCBA0B" w14:textId="77777777" w:rsidR="00C95D5E" w:rsidRPr="00EB7FC0" w:rsidRDefault="00C95D5E" w:rsidP="002205AE">
            <w:pPr>
              <w:spacing w:after="0" w:line="240" w:lineRule="auto"/>
              <w:rPr>
                <w:rFonts w:ascii="Arial" w:hAnsi="Arial" w:cs="Arial"/>
              </w:rPr>
            </w:pPr>
            <w:r w:rsidRPr="00EB7FC0">
              <w:rPr>
                <w:rFonts w:ascii="Arial" w:hAnsi="Arial" w:cs="Arial"/>
              </w:rPr>
              <w:t>Stalviršio bei atramų garantijos laikotarpis ne trumpesnis nei 12 mėnesių</w:t>
            </w:r>
          </w:p>
        </w:tc>
        <w:tc>
          <w:tcPr>
            <w:tcW w:w="1421" w:type="pct"/>
          </w:tcPr>
          <w:p w14:paraId="2409F776" w14:textId="0AF12738" w:rsidR="00C95D5E" w:rsidRPr="00EB7FC0" w:rsidRDefault="005D38B9" w:rsidP="002205AE">
            <w:pPr>
              <w:spacing w:after="0" w:line="240" w:lineRule="auto"/>
              <w:rPr>
                <w:rFonts w:ascii="Arial" w:hAnsi="Arial" w:cs="Arial"/>
              </w:rPr>
            </w:pPr>
            <w:r w:rsidRPr="003B273C">
              <w:rPr>
                <w:rFonts w:ascii="Arial" w:eastAsia="Arial" w:hAnsi="Arial" w:cs="Arial"/>
                <w:i/>
                <w:iCs/>
                <w:color w:val="4472C4" w:themeColor="accent1"/>
              </w:rPr>
              <w:t xml:space="preserve">Nurodyti siūlomą garantinį laikotarpį mėnesiais </w:t>
            </w:r>
            <w:r w:rsidRPr="003B273C">
              <w:rPr>
                <w:rFonts w:ascii="Arial" w:eastAsia="Arial" w:hAnsi="Arial" w:cs="Arial"/>
                <w:color w:val="4472C4" w:themeColor="accent1"/>
              </w:rPr>
              <w:t xml:space="preserve"> </w:t>
            </w:r>
          </w:p>
        </w:tc>
      </w:tr>
      <w:tr w:rsidR="00C95D5E" w:rsidRPr="00EB7FC0" w14:paraId="3251D686" w14:textId="77777777" w:rsidTr="00881C97">
        <w:tblPrEx>
          <w:tblLook w:val="00A0" w:firstRow="1" w:lastRow="0" w:firstColumn="1" w:lastColumn="0" w:noHBand="0" w:noVBand="0"/>
        </w:tblPrEx>
        <w:tc>
          <w:tcPr>
            <w:tcW w:w="360" w:type="pct"/>
          </w:tcPr>
          <w:p w14:paraId="6CBFF262" w14:textId="77777777" w:rsidR="00C95D5E" w:rsidRPr="00EB7FC0" w:rsidRDefault="00C95D5E" w:rsidP="00F77F56">
            <w:pPr>
              <w:pStyle w:val="ListParagraph1"/>
              <w:spacing w:before="120" w:after="120" w:line="240" w:lineRule="auto"/>
              <w:ind w:left="142"/>
              <w:rPr>
                <w:rFonts w:ascii="Arial" w:hAnsi="Arial" w:cs="Arial"/>
              </w:rPr>
            </w:pPr>
          </w:p>
        </w:tc>
        <w:tc>
          <w:tcPr>
            <w:tcW w:w="4637" w:type="pct"/>
            <w:gridSpan w:val="4"/>
          </w:tcPr>
          <w:p w14:paraId="1AC27D69" w14:textId="77777777" w:rsidR="00C95D5E" w:rsidRPr="0047259F" w:rsidRDefault="00C95D5E" w:rsidP="00F77F56">
            <w:pPr>
              <w:spacing w:before="120" w:after="120" w:line="240" w:lineRule="auto"/>
              <w:jc w:val="center"/>
              <w:rPr>
                <w:rFonts w:ascii="Arial" w:hAnsi="Arial" w:cs="Arial"/>
                <w:b/>
                <w:bCs/>
              </w:rPr>
            </w:pPr>
            <w:proofErr w:type="spellStart"/>
            <w:r w:rsidRPr="0047259F">
              <w:rPr>
                <w:rFonts w:ascii="Arial" w:hAnsi="Arial" w:cs="Arial"/>
                <w:b/>
                <w:bCs/>
              </w:rPr>
              <w:t>Ilgabangio</w:t>
            </w:r>
            <w:proofErr w:type="spellEnd"/>
            <w:r w:rsidRPr="0047259F">
              <w:rPr>
                <w:rFonts w:ascii="Arial" w:hAnsi="Arial" w:cs="Arial"/>
                <w:b/>
                <w:bCs/>
              </w:rPr>
              <w:t xml:space="preserve"> pralaidumo filtrų rinkinys</w:t>
            </w:r>
          </w:p>
        </w:tc>
      </w:tr>
      <w:tr w:rsidR="00C95D5E" w:rsidRPr="00EB7FC0" w14:paraId="3E18F2D3" w14:textId="77777777" w:rsidTr="00881C97">
        <w:tblPrEx>
          <w:tblLook w:val="00A0" w:firstRow="1" w:lastRow="0" w:firstColumn="1" w:lastColumn="0" w:noHBand="0" w:noVBand="0"/>
        </w:tblPrEx>
        <w:tc>
          <w:tcPr>
            <w:tcW w:w="360" w:type="pct"/>
          </w:tcPr>
          <w:p w14:paraId="089FA10F"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EF26FC6" w14:textId="77777777"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p>
        </w:tc>
        <w:tc>
          <w:tcPr>
            <w:tcW w:w="1847" w:type="pct"/>
            <w:gridSpan w:val="2"/>
          </w:tcPr>
          <w:p w14:paraId="65B6E907" w14:textId="77777777" w:rsidR="00C95D5E" w:rsidRPr="00EB7FC0" w:rsidRDefault="00C95D5E" w:rsidP="002205AE">
            <w:pPr>
              <w:spacing w:after="0" w:line="240" w:lineRule="auto"/>
              <w:rPr>
                <w:rFonts w:ascii="Arial" w:hAnsi="Arial" w:cs="Arial"/>
              </w:rPr>
            </w:pPr>
            <w:r w:rsidRPr="00EB7FC0">
              <w:rPr>
                <w:rFonts w:ascii="Arial" w:hAnsi="Arial" w:cs="Arial"/>
                <w:iCs/>
              </w:rPr>
              <w:t xml:space="preserve">Nurodyti </w:t>
            </w:r>
          </w:p>
        </w:tc>
        <w:tc>
          <w:tcPr>
            <w:tcW w:w="1421" w:type="pct"/>
          </w:tcPr>
          <w:p w14:paraId="3516932D" w14:textId="77777777" w:rsidR="00C95D5E" w:rsidRPr="00EB7FC0" w:rsidRDefault="00C95D5E" w:rsidP="002205AE">
            <w:pPr>
              <w:spacing w:after="0" w:line="240" w:lineRule="auto"/>
              <w:rPr>
                <w:rFonts w:ascii="Arial" w:hAnsi="Arial" w:cs="Arial"/>
              </w:rPr>
            </w:pPr>
          </w:p>
        </w:tc>
      </w:tr>
      <w:tr w:rsidR="00C95D5E" w:rsidRPr="00EB7FC0" w14:paraId="2E9E54E1" w14:textId="77777777" w:rsidTr="00881C97">
        <w:tblPrEx>
          <w:tblLook w:val="00A0" w:firstRow="1" w:lastRow="0" w:firstColumn="1" w:lastColumn="0" w:noHBand="0" w:noVBand="0"/>
        </w:tblPrEx>
        <w:tc>
          <w:tcPr>
            <w:tcW w:w="360" w:type="pct"/>
          </w:tcPr>
          <w:p w14:paraId="5E285B72"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4D49199A" w14:textId="1FAC18D0" w:rsidR="00C95D5E" w:rsidRPr="00043E93" w:rsidRDefault="00C95D5E" w:rsidP="002205AE">
            <w:pPr>
              <w:spacing w:after="0" w:line="240" w:lineRule="auto"/>
              <w:rPr>
                <w:rFonts w:ascii="Arial" w:hAnsi="Arial" w:cs="Arial"/>
              </w:rPr>
            </w:pPr>
            <w:r w:rsidRPr="00EB7FC0">
              <w:rPr>
                <w:rFonts w:ascii="Arial" w:hAnsi="Arial" w:cs="Arial"/>
              </w:rPr>
              <w:t>Filtrai</w:t>
            </w:r>
            <w:r w:rsidR="00043E93">
              <w:rPr>
                <w:rFonts w:ascii="Arial" w:hAnsi="Arial" w:cs="Arial"/>
              </w:rPr>
              <w:t xml:space="preserve">, ne mažiau nei po </w:t>
            </w:r>
            <w:r w:rsidR="003B273C">
              <w:rPr>
                <w:rFonts w:ascii="Arial" w:hAnsi="Arial" w:cs="Arial"/>
              </w:rPr>
              <w:t>1 (</w:t>
            </w:r>
            <w:r w:rsidR="00043E93">
              <w:rPr>
                <w:rFonts w:ascii="Arial" w:hAnsi="Arial" w:cs="Arial"/>
              </w:rPr>
              <w:t>vieną</w:t>
            </w:r>
            <w:r w:rsidR="003B273C">
              <w:rPr>
                <w:rFonts w:ascii="Arial" w:hAnsi="Arial" w:cs="Arial"/>
              </w:rPr>
              <w:t>)</w:t>
            </w:r>
            <w:r w:rsidR="00043E93">
              <w:rPr>
                <w:rFonts w:ascii="Arial" w:hAnsi="Arial" w:cs="Arial"/>
              </w:rPr>
              <w:t xml:space="preserve"> vienetą nurodytam bangos ilgiui, atitinkančiam </w:t>
            </w:r>
            <w:proofErr w:type="spellStart"/>
            <w:r w:rsidR="00043E93">
              <w:rPr>
                <w:rFonts w:ascii="Arial" w:hAnsi="Arial" w:cs="Arial"/>
              </w:rPr>
              <w:t>ilgabangio</w:t>
            </w:r>
            <w:proofErr w:type="spellEnd"/>
            <w:r w:rsidR="00043E93">
              <w:rPr>
                <w:rFonts w:ascii="Arial" w:hAnsi="Arial" w:cs="Arial"/>
              </w:rPr>
              <w:t xml:space="preserve"> pralaidumo diapazono pradžią</w:t>
            </w:r>
          </w:p>
        </w:tc>
        <w:tc>
          <w:tcPr>
            <w:tcW w:w="1847" w:type="pct"/>
            <w:gridSpan w:val="2"/>
          </w:tcPr>
          <w:p w14:paraId="08680616" w14:textId="2FE485C2" w:rsidR="00C95D5E" w:rsidRPr="00EB7FC0" w:rsidRDefault="00C95D5E" w:rsidP="002205AE">
            <w:pPr>
              <w:spacing w:after="0" w:line="240" w:lineRule="auto"/>
              <w:rPr>
                <w:rFonts w:ascii="Arial" w:hAnsi="Arial" w:cs="Arial"/>
              </w:rPr>
            </w:pPr>
            <w:r w:rsidRPr="00EB7FC0">
              <w:rPr>
                <w:rFonts w:ascii="Arial" w:hAnsi="Arial" w:cs="Arial"/>
              </w:rPr>
              <w:t xml:space="preserve">Rinkinys turi turėti </w:t>
            </w:r>
            <w:proofErr w:type="spellStart"/>
            <w:r w:rsidRPr="00EB7FC0">
              <w:rPr>
                <w:rFonts w:ascii="Arial" w:hAnsi="Arial" w:cs="Arial"/>
              </w:rPr>
              <w:t>ilgabangio</w:t>
            </w:r>
            <w:proofErr w:type="spellEnd"/>
            <w:r w:rsidRPr="00EB7FC0">
              <w:rPr>
                <w:rFonts w:ascii="Arial" w:hAnsi="Arial" w:cs="Arial"/>
              </w:rPr>
              <w:t xml:space="preserve"> pralaidumo filtrus su bangos ilgiais: 400nm, 450nm, 500nm, 550nm, 600nm, 650nm, 700nm</w:t>
            </w:r>
          </w:p>
        </w:tc>
        <w:tc>
          <w:tcPr>
            <w:tcW w:w="1421" w:type="pct"/>
          </w:tcPr>
          <w:p w14:paraId="19BE2501" w14:textId="77777777" w:rsidR="00C95D5E" w:rsidRPr="00EB7FC0" w:rsidRDefault="00C95D5E" w:rsidP="002205AE">
            <w:pPr>
              <w:spacing w:after="0" w:line="240" w:lineRule="auto"/>
              <w:rPr>
                <w:rFonts w:ascii="Arial" w:hAnsi="Arial" w:cs="Arial"/>
              </w:rPr>
            </w:pPr>
          </w:p>
        </w:tc>
      </w:tr>
      <w:tr w:rsidR="00C95D5E" w:rsidRPr="00EB7FC0" w14:paraId="1F862783" w14:textId="77777777" w:rsidTr="00881C97">
        <w:tblPrEx>
          <w:tblLook w:val="00A0" w:firstRow="1" w:lastRow="0" w:firstColumn="1" w:lastColumn="0" w:noHBand="0" w:noVBand="0"/>
        </w:tblPrEx>
        <w:tc>
          <w:tcPr>
            <w:tcW w:w="360" w:type="pct"/>
          </w:tcPr>
          <w:p w14:paraId="0B2B1A74"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FA27809" w14:textId="77777777" w:rsidR="00C95D5E" w:rsidRPr="00EB7FC0" w:rsidRDefault="00C95D5E" w:rsidP="002205AE">
            <w:pPr>
              <w:spacing w:after="0" w:line="240" w:lineRule="auto"/>
              <w:rPr>
                <w:rFonts w:ascii="Arial" w:hAnsi="Arial" w:cs="Arial"/>
              </w:rPr>
            </w:pPr>
            <w:r w:rsidRPr="00EB7FC0">
              <w:rPr>
                <w:rFonts w:ascii="Arial" w:hAnsi="Arial" w:cs="Arial"/>
              </w:rPr>
              <w:t xml:space="preserve">Filtrų diametras </w:t>
            </w:r>
          </w:p>
        </w:tc>
        <w:tc>
          <w:tcPr>
            <w:tcW w:w="1847" w:type="pct"/>
            <w:gridSpan w:val="2"/>
          </w:tcPr>
          <w:p w14:paraId="66E3A4F8" w14:textId="007E9643" w:rsidR="00C95D5E" w:rsidRPr="00EB7FC0" w:rsidRDefault="00C43C6F" w:rsidP="002205AE">
            <w:pPr>
              <w:spacing w:after="0" w:line="240" w:lineRule="auto"/>
              <w:rPr>
                <w:rFonts w:ascii="Arial" w:hAnsi="Arial" w:cs="Arial"/>
              </w:rPr>
            </w:pPr>
            <w:r w:rsidRPr="00EB7FC0">
              <w:rPr>
                <w:rFonts w:ascii="Arial" w:hAnsi="Arial" w:cs="Arial"/>
              </w:rPr>
              <w:t>≥</w:t>
            </w:r>
            <w:r w:rsidR="00C95D5E" w:rsidRPr="00EB7FC0">
              <w:rPr>
                <w:rFonts w:ascii="Arial" w:hAnsi="Arial" w:cs="Arial"/>
              </w:rPr>
              <w:t xml:space="preserve"> 12</w:t>
            </w:r>
            <w:r w:rsidRPr="00EB7FC0">
              <w:rPr>
                <w:rFonts w:ascii="Arial" w:hAnsi="Arial" w:cs="Arial"/>
              </w:rPr>
              <w:t>.5</w:t>
            </w:r>
            <w:r w:rsidR="00C95D5E" w:rsidRPr="00EB7FC0">
              <w:rPr>
                <w:rFonts w:ascii="Arial" w:hAnsi="Arial" w:cs="Arial"/>
              </w:rPr>
              <w:t xml:space="preserve"> mm</w:t>
            </w:r>
          </w:p>
        </w:tc>
        <w:tc>
          <w:tcPr>
            <w:tcW w:w="1421" w:type="pct"/>
          </w:tcPr>
          <w:p w14:paraId="463CA4AC" w14:textId="77777777" w:rsidR="00C95D5E" w:rsidRPr="00EB7FC0" w:rsidRDefault="00C95D5E" w:rsidP="002205AE">
            <w:pPr>
              <w:spacing w:after="0" w:line="240" w:lineRule="auto"/>
              <w:rPr>
                <w:rFonts w:ascii="Arial" w:hAnsi="Arial" w:cs="Arial"/>
              </w:rPr>
            </w:pPr>
          </w:p>
        </w:tc>
      </w:tr>
      <w:tr w:rsidR="00C95D5E" w:rsidRPr="00EB7FC0" w14:paraId="6222A8D7" w14:textId="77777777" w:rsidTr="00881C97">
        <w:tblPrEx>
          <w:tblLook w:val="00A0" w:firstRow="1" w:lastRow="0" w:firstColumn="1" w:lastColumn="0" w:noHBand="0" w:noVBand="0"/>
        </w:tblPrEx>
        <w:tc>
          <w:tcPr>
            <w:tcW w:w="360" w:type="pct"/>
          </w:tcPr>
          <w:p w14:paraId="78A69BF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AB92DBD" w14:textId="77777777" w:rsidR="00C95D5E" w:rsidRPr="00EB7FC0" w:rsidRDefault="00C95D5E" w:rsidP="002205AE">
            <w:pPr>
              <w:spacing w:after="0" w:line="240" w:lineRule="auto"/>
              <w:rPr>
                <w:rFonts w:ascii="Arial" w:hAnsi="Arial" w:cs="Arial"/>
              </w:rPr>
            </w:pPr>
            <w:r w:rsidRPr="00EB7FC0">
              <w:rPr>
                <w:rFonts w:ascii="Arial" w:hAnsi="Arial" w:cs="Arial"/>
              </w:rPr>
              <w:t>Filtrų storis</w:t>
            </w:r>
          </w:p>
        </w:tc>
        <w:tc>
          <w:tcPr>
            <w:tcW w:w="1847" w:type="pct"/>
            <w:gridSpan w:val="2"/>
          </w:tcPr>
          <w:p w14:paraId="1D1C868D" w14:textId="0AE6A26B" w:rsidR="00C95D5E" w:rsidRPr="00EB7FC0" w:rsidRDefault="00C43C6F" w:rsidP="002205AE">
            <w:pPr>
              <w:spacing w:after="0" w:line="240" w:lineRule="auto"/>
              <w:rPr>
                <w:rFonts w:ascii="Arial" w:hAnsi="Arial" w:cs="Arial"/>
              </w:rPr>
            </w:pPr>
            <w:r w:rsidRPr="00EB7FC0">
              <w:rPr>
                <w:rFonts w:ascii="Helvetica" w:hAnsi="Helvetica" w:cs="Helvetica"/>
              </w:rPr>
              <w:t xml:space="preserve">≤ </w:t>
            </w:r>
            <w:r w:rsidR="00C95D5E" w:rsidRPr="00EB7FC0">
              <w:rPr>
                <w:rFonts w:ascii="Arial" w:hAnsi="Arial" w:cs="Arial"/>
              </w:rPr>
              <w:t>5 mm</w:t>
            </w:r>
          </w:p>
        </w:tc>
        <w:tc>
          <w:tcPr>
            <w:tcW w:w="1421" w:type="pct"/>
          </w:tcPr>
          <w:p w14:paraId="6A628F5C" w14:textId="77777777" w:rsidR="00C95D5E" w:rsidRPr="00EB7FC0" w:rsidRDefault="00C95D5E" w:rsidP="002205AE">
            <w:pPr>
              <w:spacing w:after="0" w:line="240" w:lineRule="auto"/>
              <w:rPr>
                <w:rFonts w:ascii="Arial" w:hAnsi="Arial" w:cs="Arial"/>
              </w:rPr>
            </w:pPr>
          </w:p>
        </w:tc>
      </w:tr>
      <w:tr w:rsidR="00C95D5E" w:rsidRPr="00EB7FC0" w14:paraId="655515E7" w14:textId="77777777" w:rsidTr="00881C97">
        <w:tblPrEx>
          <w:tblLook w:val="00A0" w:firstRow="1" w:lastRow="0" w:firstColumn="1" w:lastColumn="0" w:noHBand="0" w:noVBand="0"/>
        </w:tblPrEx>
        <w:tc>
          <w:tcPr>
            <w:tcW w:w="360" w:type="pct"/>
          </w:tcPr>
          <w:p w14:paraId="66B439F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B1F935E" w14:textId="77777777" w:rsidR="00C95D5E" w:rsidRPr="00EB7FC0" w:rsidRDefault="00C95D5E" w:rsidP="002205AE">
            <w:pPr>
              <w:spacing w:after="0" w:line="240" w:lineRule="auto"/>
              <w:rPr>
                <w:rFonts w:ascii="Arial" w:hAnsi="Arial" w:cs="Arial"/>
              </w:rPr>
            </w:pPr>
            <w:r w:rsidRPr="00EB7FC0">
              <w:rPr>
                <w:rFonts w:ascii="Arial" w:hAnsi="Arial" w:cs="Arial"/>
              </w:rPr>
              <w:t>Filtrų optinis tankis</w:t>
            </w:r>
          </w:p>
        </w:tc>
        <w:tc>
          <w:tcPr>
            <w:tcW w:w="1847" w:type="pct"/>
            <w:gridSpan w:val="2"/>
          </w:tcPr>
          <w:p w14:paraId="75653531" w14:textId="4AD124C7" w:rsidR="00C95D5E" w:rsidRPr="00EB7FC0" w:rsidRDefault="00C95D5E" w:rsidP="002205AE">
            <w:pPr>
              <w:spacing w:after="0" w:line="240" w:lineRule="auto"/>
              <w:rPr>
                <w:rFonts w:ascii="Arial" w:hAnsi="Arial" w:cs="Arial"/>
              </w:rPr>
            </w:pPr>
            <w:r w:rsidRPr="00EB7FC0">
              <w:rPr>
                <w:rFonts w:ascii="Arial" w:hAnsi="Arial" w:cs="Arial"/>
              </w:rPr>
              <w:t>≥ 4</w:t>
            </w:r>
            <w:r w:rsidR="007D2A7A" w:rsidRPr="00EB7FC0">
              <w:rPr>
                <w:rFonts w:ascii="Arial" w:hAnsi="Arial" w:cs="Arial"/>
              </w:rPr>
              <w:t xml:space="preserve"> OD</w:t>
            </w:r>
          </w:p>
        </w:tc>
        <w:tc>
          <w:tcPr>
            <w:tcW w:w="1421" w:type="pct"/>
          </w:tcPr>
          <w:p w14:paraId="46B693E8" w14:textId="77777777" w:rsidR="00C95D5E" w:rsidRPr="00EB7FC0" w:rsidRDefault="00C95D5E" w:rsidP="002205AE">
            <w:pPr>
              <w:spacing w:after="0" w:line="240" w:lineRule="auto"/>
              <w:rPr>
                <w:rFonts w:ascii="Arial" w:hAnsi="Arial" w:cs="Arial"/>
              </w:rPr>
            </w:pPr>
          </w:p>
        </w:tc>
      </w:tr>
      <w:tr w:rsidR="00C95D5E" w:rsidRPr="00EB7FC0" w14:paraId="506101BF" w14:textId="77777777" w:rsidTr="00881C97">
        <w:tblPrEx>
          <w:tblLook w:val="00A0" w:firstRow="1" w:lastRow="0" w:firstColumn="1" w:lastColumn="0" w:noHBand="0" w:noVBand="0"/>
        </w:tblPrEx>
        <w:tc>
          <w:tcPr>
            <w:tcW w:w="360" w:type="pct"/>
          </w:tcPr>
          <w:p w14:paraId="0C362AF8"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51B1CBA" w14:textId="77777777" w:rsidR="00C95D5E" w:rsidRPr="00EB7FC0" w:rsidRDefault="00C95D5E" w:rsidP="002205AE">
            <w:pPr>
              <w:spacing w:after="0" w:line="240" w:lineRule="auto"/>
              <w:rPr>
                <w:rFonts w:ascii="Arial" w:hAnsi="Arial" w:cs="Arial"/>
              </w:rPr>
            </w:pPr>
            <w:r w:rsidRPr="00EB7FC0">
              <w:rPr>
                <w:rFonts w:ascii="Arial" w:hAnsi="Arial" w:cs="Arial"/>
              </w:rPr>
              <w:t>Filtrų pralaidumas</w:t>
            </w:r>
          </w:p>
        </w:tc>
        <w:tc>
          <w:tcPr>
            <w:tcW w:w="1847" w:type="pct"/>
            <w:gridSpan w:val="2"/>
          </w:tcPr>
          <w:p w14:paraId="4C29BAA0" w14:textId="0E7DF72C" w:rsidR="00C95D5E" w:rsidRPr="00EB7FC0" w:rsidRDefault="00C95D5E" w:rsidP="002205AE">
            <w:pPr>
              <w:spacing w:after="0" w:line="240" w:lineRule="auto"/>
              <w:rPr>
                <w:rFonts w:ascii="Arial" w:hAnsi="Arial" w:cs="Arial"/>
              </w:rPr>
            </w:pPr>
            <w:r w:rsidRPr="00EB7FC0">
              <w:rPr>
                <w:rFonts w:ascii="Arial" w:hAnsi="Arial" w:cs="Arial"/>
              </w:rPr>
              <w:t>≥ 90%</w:t>
            </w:r>
          </w:p>
        </w:tc>
        <w:tc>
          <w:tcPr>
            <w:tcW w:w="1421" w:type="pct"/>
          </w:tcPr>
          <w:p w14:paraId="77E968A9" w14:textId="77777777" w:rsidR="00C95D5E" w:rsidRPr="00EB7FC0" w:rsidRDefault="00C95D5E" w:rsidP="002205AE">
            <w:pPr>
              <w:spacing w:after="0" w:line="240" w:lineRule="auto"/>
              <w:rPr>
                <w:rFonts w:ascii="Arial" w:hAnsi="Arial" w:cs="Arial"/>
              </w:rPr>
            </w:pPr>
          </w:p>
        </w:tc>
      </w:tr>
      <w:tr w:rsidR="00C95D5E" w:rsidRPr="00EB7FC0" w14:paraId="476A698F" w14:textId="77777777" w:rsidTr="00881C97">
        <w:tblPrEx>
          <w:tblLook w:val="00A0" w:firstRow="1" w:lastRow="0" w:firstColumn="1" w:lastColumn="0" w:noHBand="0" w:noVBand="0"/>
        </w:tblPrEx>
        <w:tc>
          <w:tcPr>
            <w:tcW w:w="360" w:type="pct"/>
          </w:tcPr>
          <w:p w14:paraId="348CDADF"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1AB578BA" w14:textId="20E105CE" w:rsidR="00C95D5E" w:rsidRPr="00EB7FC0" w:rsidRDefault="00C95D5E" w:rsidP="002205AE">
            <w:pPr>
              <w:spacing w:after="0" w:line="240" w:lineRule="auto"/>
              <w:rPr>
                <w:rFonts w:ascii="Arial" w:hAnsi="Arial" w:cs="Arial"/>
              </w:rPr>
            </w:pPr>
            <w:r w:rsidRPr="00EB7FC0">
              <w:rPr>
                <w:rFonts w:ascii="Arial" w:hAnsi="Arial" w:cs="Arial"/>
              </w:rPr>
              <w:t xml:space="preserve">Filtrų pralaidumo </w:t>
            </w:r>
            <w:r w:rsidRPr="00BD48FE">
              <w:rPr>
                <w:rFonts w:ascii="Arial" w:hAnsi="Arial" w:cs="Arial"/>
              </w:rPr>
              <w:t>diapazona</w:t>
            </w:r>
            <w:r w:rsidR="00043E93">
              <w:rPr>
                <w:rFonts w:ascii="Arial" w:hAnsi="Arial" w:cs="Arial"/>
              </w:rPr>
              <w:t>i, nurodyti kiekvienam rinkinio filtrui</w:t>
            </w:r>
            <w:r w:rsidRPr="00EB7FC0">
              <w:rPr>
                <w:rFonts w:ascii="Arial" w:hAnsi="Arial" w:cs="Arial"/>
              </w:rPr>
              <w:t xml:space="preserve"> </w:t>
            </w:r>
            <w:r w:rsidR="00043E93">
              <w:rPr>
                <w:rFonts w:ascii="Arial" w:hAnsi="Arial" w:cs="Arial"/>
              </w:rPr>
              <w:t>atskirai</w:t>
            </w:r>
          </w:p>
        </w:tc>
        <w:tc>
          <w:tcPr>
            <w:tcW w:w="1847" w:type="pct"/>
            <w:gridSpan w:val="2"/>
          </w:tcPr>
          <w:p w14:paraId="3EE537A2" w14:textId="63D12A21" w:rsidR="00C95D5E" w:rsidRPr="00EB7FC0" w:rsidRDefault="00C95D5E" w:rsidP="002205AE">
            <w:pPr>
              <w:spacing w:after="0" w:line="240" w:lineRule="auto"/>
              <w:rPr>
                <w:rFonts w:ascii="Arial" w:hAnsi="Arial" w:cs="Arial"/>
                <w:color w:val="000000"/>
                <w:shd w:val="clear" w:color="auto" w:fill="FFFFFF"/>
              </w:rPr>
            </w:pPr>
            <w:r w:rsidRPr="00EB7FC0">
              <w:rPr>
                <w:rFonts w:ascii="Arial" w:hAnsi="Arial" w:cs="Arial"/>
                <w:color w:val="000000"/>
                <w:shd w:val="clear" w:color="auto" w:fill="FFFFFF"/>
              </w:rPr>
              <w:t>Ne siauresni nei</w:t>
            </w:r>
            <w:r w:rsidR="00043E93">
              <w:rPr>
                <w:rFonts w:ascii="Arial" w:hAnsi="Arial" w:cs="Arial"/>
                <w:color w:val="000000"/>
                <w:shd w:val="clear" w:color="auto" w:fill="FFFFFF"/>
              </w:rPr>
              <w:t>, pagal filtro numerį rinkinyje</w:t>
            </w:r>
            <w:r w:rsidRPr="00EB7FC0">
              <w:rPr>
                <w:rFonts w:ascii="Arial" w:hAnsi="Arial" w:cs="Arial"/>
                <w:color w:val="000000"/>
                <w:shd w:val="clear" w:color="auto" w:fill="FFFFFF"/>
              </w:rPr>
              <w:t>:</w:t>
            </w:r>
          </w:p>
          <w:p w14:paraId="7A94274D" w14:textId="5D42F58A" w:rsidR="00C95D5E" w:rsidRPr="003B273C" w:rsidRDefault="00C95D5E" w:rsidP="003B273C">
            <w:pPr>
              <w:pStyle w:val="ListParagraph"/>
              <w:numPr>
                <w:ilvl w:val="0"/>
                <w:numId w:val="30"/>
              </w:numPr>
              <w:spacing w:after="0" w:line="240" w:lineRule="auto"/>
              <w:rPr>
                <w:rFonts w:ascii="Arial" w:hAnsi="Arial" w:cs="Arial"/>
                <w:color w:val="000000"/>
                <w:shd w:val="clear" w:color="auto" w:fill="FFFFFF"/>
              </w:rPr>
            </w:pPr>
            <w:r w:rsidRPr="003B273C">
              <w:rPr>
                <w:rFonts w:ascii="Arial" w:hAnsi="Arial" w:cs="Arial"/>
                <w:color w:val="000000"/>
                <w:shd w:val="clear" w:color="auto" w:fill="FFFFFF"/>
              </w:rPr>
              <w:t>410 - 1650</w:t>
            </w:r>
          </w:p>
          <w:p w14:paraId="20B4B2EE" w14:textId="21FAE152" w:rsidR="00C95D5E" w:rsidRPr="003B273C" w:rsidRDefault="00C95D5E" w:rsidP="003B273C">
            <w:pPr>
              <w:pStyle w:val="ListParagraph"/>
              <w:numPr>
                <w:ilvl w:val="0"/>
                <w:numId w:val="30"/>
              </w:numPr>
              <w:spacing w:after="0" w:line="240" w:lineRule="auto"/>
              <w:rPr>
                <w:rFonts w:ascii="Arial" w:hAnsi="Arial" w:cs="Arial"/>
                <w:color w:val="000000"/>
                <w:shd w:val="clear" w:color="auto" w:fill="FFFFFF"/>
              </w:rPr>
            </w:pPr>
            <w:r w:rsidRPr="003B273C">
              <w:rPr>
                <w:rFonts w:ascii="Arial" w:hAnsi="Arial" w:cs="Arial"/>
                <w:color w:val="000000"/>
                <w:shd w:val="clear" w:color="auto" w:fill="FFFFFF"/>
              </w:rPr>
              <w:t>460 - 1650</w:t>
            </w:r>
          </w:p>
          <w:p w14:paraId="4F4114F9" w14:textId="7811F35F" w:rsidR="00C95D5E" w:rsidRPr="003B273C" w:rsidRDefault="00C95D5E" w:rsidP="003B273C">
            <w:pPr>
              <w:pStyle w:val="ListParagraph"/>
              <w:numPr>
                <w:ilvl w:val="0"/>
                <w:numId w:val="30"/>
              </w:numPr>
              <w:spacing w:after="0" w:line="240" w:lineRule="auto"/>
              <w:rPr>
                <w:rFonts w:ascii="Arial" w:hAnsi="Arial" w:cs="Arial"/>
                <w:color w:val="000000"/>
                <w:shd w:val="clear" w:color="auto" w:fill="FFFFFF"/>
              </w:rPr>
            </w:pPr>
            <w:r w:rsidRPr="003B273C">
              <w:rPr>
                <w:rFonts w:ascii="Arial" w:hAnsi="Arial" w:cs="Arial"/>
                <w:color w:val="000000"/>
                <w:shd w:val="clear" w:color="auto" w:fill="FFFFFF"/>
              </w:rPr>
              <w:t>510 - 1650</w:t>
            </w:r>
          </w:p>
          <w:p w14:paraId="0ECE7D5C" w14:textId="1439D2BB" w:rsidR="00C95D5E" w:rsidRPr="003B273C" w:rsidRDefault="00C95D5E" w:rsidP="003B273C">
            <w:pPr>
              <w:pStyle w:val="ListParagraph"/>
              <w:numPr>
                <w:ilvl w:val="0"/>
                <w:numId w:val="30"/>
              </w:numPr>
              <w:spacing w:after="0" w:line="240" w:lineRule="auto"/>
              <w:rPr>
                <w:rFonts w:ascii="Arial" w:hAnsi="Arial" w:cs="Arial"/>
                <w:color w:val="000000"/>
                <w:shd w:val="clear" w:color="auto" w:fill="FFFFFF"/>
              </w:rPr>
            </w:pPr>
            <w:r w:rsidRPr="003B273C">
              <w:rPr>
                <w:rFonts w:ascii="Arial" w:hAnsi="Arial" w:cs="Arial"/>
                <w:color w:val="000000"/>
                <w:shd w:val="clear" w:color="auto" w:fill="FFFFFF"/>
              </w:rPr>
              <w:t>560 - 1650</w:t>
            </w:r>
          </w:p>
          <w:p w14:paraId="22ABF14A" w14:textId="3BD8CDAE" w:rsidR="00C95D5E" w:rsidRPr="003B273C" w:rsidRDefault="00C95D5E" w:rsidP="003B273C">
            <w:pPr>
              <w:pStyle w:val="ListParagraph"/>
              <w:numPr>
                <w:ilvl w:val="0"/>
                <w:numId w:val="30"/>
              </w:numPr>
              <w:spacing w:after="0" w:line="240" w:lineRule="auto"/>
              <w:rPr>
                <w:rFonts w:ascii="Arial" w:hAnsi="Arial" w:cs="Arial"/>
                <w:color w:val="000000"/>
                <w:shd w:val="clear" w:color="auto" w:fill="FFFFFF"/>
              </w:rPr>
            </w:pPr>
            <w:r w:rsidRPr="003B273C">
              <w:rPr>
                <w:rFonts w:ascii="Arial" w:hAnsi="Arial" w:cs="Arial"/>
                <w:color w:val="000000"/>
                <w:shd w:val="clear" w:color="auto" w:fill="FFFFFF"/>
              </w:rPr>
              <w:t>610 - 1650</w:t>
            </w:r>
          </w:p>
          <w:p w14:paraId="39546692" w14:textId="50209522" w:rsidR="00C95D5E" w:rsidRPr="003B273C" w:rsidRDefault="00C95D5E" w:rsidP="003B273C">
            <w:pPr>
              <w:pStyle w:val="ListParagraph"/>
              <w:numPr>
                <w:ilvl w:val="0"/>
                <w:numId w:val="30"/>
              </w:numPr>
              <w:spacing w:after="0" w:line="240" w:lineRule="auto"/>
              <w:rPr>
                <w:rFonts w:ascii="Arial" w:hAnsi="Arial" w:cs="Arial"/>
                <w:color w:val="000000"/>
                <w:shd w:val="clear" w:color="auto" w:fill="FFFFFF"/>
              </w:rPr>
            </w:pPr>
            <w:r w:rsidRPr="003B273C">
              <w:rPr>
                <w:rFonts w:ascii="Arial" w:hAnsi="Arial" w:cs="Arial"/>
                <w:color w:val="000000"/>
                <w:shd w:val="clear" w:color="auto" w:fill="FFFFFF"/>
              </w:rPr>
              <w:t>660 - 1650</w:t>
            </w:r>
          </w:p>
          <w:p w14:paraId="75EFBBD6" w14:textId="22A232AE" w:rsidR="00C95D5E" w:rsidRPr="003B273C" w:rsidRDefault="00C95D5E" w:rsidP="003B273C">
            <w:pPr>
              <w:pStyle w:val="ListParagraph"/>
              <w:numPr>
                <w:ilvl w:val="0"/>
                <w:numId w:val="30"/>
              </w:numPr>
              <w:spacing w:after="0" w:line="240" w:lineRule="auto"/>
              <w:rPr>
                <w:rFonts w:ascii="Arial" w:hAnsi="Arial" w:cs="Arial"/>
              </w:rPr>
            </w:pPr>
            <w:r w:rsidRPr="003B273C">
              <w:rPr>
                <w:rFonts w:ascii="Arial" w:hAnsi="Arial" w:cs="Arial"/>
                <w:color w:val="000000"/>
                <w:shd w:val="clear" w:color="auto" w:fill="FFFFFF"/>
              </w:rPr>
              <w:t>710 - 1650</w:t>
            </w:r>
          </w:p>
        </w:tc>
        <w:tc>
          <w:tcPr>
            <w:tcW w:w="1421" w:type="pct"/>
          </w:tcPr>
          <w:p w14:paraId="090607EB" w14:textId="77777777" w:rsidR="00C95D5E" w:rsidRPr="00EB7FC0" w:rsidRDefault="00C95D5E" w:rsidP="002205AE">
            <w:pPr>
              <w:spacing w:after="0" w:line="240" w:lineRule="auto"/>
              <w:rPr>
                <w:rFonts w:ascii="Arial" w:hAnsi="Arial" w:cs="Arial"/>
              </w:rPr>
            </w:pPr>
          </w:p>
        </w:tc>
      </w:tr>
      <w:tr w:rsidR="00C95D5E" w:rsidRPr="00EB7FC0" w14:paraId="7A718E3D" w14:textId="77777777" w:rsidTr="00881C97">
        <w:tblPrEx>
          <w:tblLook w:val="00A0" w:firstRow="1" w:lastRow="0" w:firstColumn="1" w:lastColumn="0" w:noHBand="0" w:noVBand="0"/>
        </w:tblPrEx>
        <w:tc>
          <w:tcPr>
            <w:tcW w:w="360" w:type="pct"/>
          </w:tcPr>
          <w:p w14:paraId="58606CB6"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06377330" w14:textId="6BF05C02" w:rsidR="00C95D5E" w:rsidRPr="00EB7FC0" w:rsidRDefault="00C95D5E" w:rsidP="002205AE">
            <w:pPr>
              <w:spacing w:after="0" w:line="240" w:lineRule="auto"/>
              <w:rPr>
                <w:rFonts w:ascii="Arial" w:hAnsi="Arial" w:cs="Arial"/>
              </w:rPr>
            </w:pPr>
            <w:r w:rsidRPr="00EB7FC0">
              <w:rPr>
                <w:rFonts w:ascii="Arial" w:hAnsi="Arial" w:cs="Arial"/>
              </w:rPr>
              <w:t>G</w:t>
            </w:r>
            <w:r w:rsidR="00C43C6F" w:rsidRPr="00EB7FC0">
              <w:rPr>
                <w:rFonts w:ascii="Arial" w:hAnsi="Arial" w:cs="Arial"/>
              </w:rPr>
              <w:t>amintojo g</w:t>
            </w:r>
            <w:r w:rsidRPr="00EB7FC0">
              <w:rPr>
                <w:rFonts w:ascii="Arial" w:hAnsi="Arial" w:cs="Arial"/>
              </w:rPr>
              <w:t>arantijos laikotarpis</w:t>
            </w:r>
            <w:r w:rsidR="00C47CE0" w:rsidRPr="00EB7FC0">
              <w:rPr>
                <w:rFonts w:ascii="Arial" w:hAnsi="Arial" w:cs="Arial"/>
                <w:color w:val="FF0000"/>
              </w:rPr>
              <w:t>*</w:t>
            </w:r>
          </w:p>
        </w:tc>
        <w:tc>
          <w:tcPr>
            <w:tcW w:w="1847" w:type="pct"/>
            <w:gridSpan w:val="2"/>
          </w:tcPr>
          <w:p w14:paraId="184AAF96" w14:textId="77777777" w:rsidR="00C95D5E" w:rsidRPr="00EB7FC0" w:rsidRDefault="00C95D5E" w:rsidP="002205AE">
            <w:pPr>
              <w:spacing w:after="0" w:line="240" w:lineRule="auto"/>
              <w:rPr>
                <w:rFonts w:ascii="Arial" w:hAnsi="Arial" w:cs="Arial"/>
              </w:rPr>
            </w:pPr>
            <w:r w:rsidRPr="00EB7FC0">
              <w:rPr>
                <w:rFonts w:ascii="Arial" w:hAnsi="Arial" w:cs="Arial"/>
              </w:rPr>
              <w:t>Ne trumpesnis nei 12 mėn.</w:t>
            </w:r>
          </w:p>
        </w:tc>
        <w:tc>
          <w:tcPr>
            <w:tcW w:w="1421" w:type="pct"/>
          </w:tcPr>
          <w:p w14:paraId="043EDB59" w14:textId="70D3DDCE" w:rsidR="00C95D5E" w:rsidRPr="003B273C" w:rsidRDefault="005D38B9" w:rsidP="002205AE">
            <w:pPr>
              <w:spacing w:after="0" w:line="240" w:lineRule="auto"/>
              <w:rPr>
                <w:rFonts w:ascii="Arial" w:hAnsi="Arial" w:cs="Arial"/>
                <w:color w:val="4472C4" w:themeColor="accent1"/>
              </w:rPr>
            </w:pPr>
            <w:r w:rsidRPr="003B273C">
              <w:rPr>
                <w:rFonts w:ascii="Arial" w:eastAsia="Arial" w:hAnsi="Arial" w:cs="Arial"/>
                <w:i/>
                <w:iCs/>
                <w:color w:val="4472C4" w:themeColor="accent1"/>
              </w:rPr>
              <w:t xml:space="preserve">Nurodyti siūlomą garantinį laikotarpį mėnesiais </w:t>
            </w:r>
            <w:r w:rsidRPr="003B273C">
              <w:rPr>
                <w:rFonts w:ascii="Arial" w:eastAsia="Arial" w:hAnsi="Arial" w:cs="Arial"/>
                <w:color w:val="4472C4" w:themeColor="accent1"/>
              </w:rPr>
              <w:t xml:space="preserve"> </w:t>
            </w:r>
          </w:p>
        </w:tc>
      </w:tr>
      <w:tr w:rsidR="00C95D5E" w:rsidRPr="00EB7FC0" w14:paraId="4F5EA2FF" w14:textId="77777777" w:rsidTr="00881C97">
        <w:tblPrEx>
          <w:tblLook w:val="00A0" w:firstRow="1" w:lastRow="0" w:firstColumn="1" w:lastColumn="0" w:noHBand="0" w:noVBand="0"/>
        </w:tblPrEx>
        <w:tc>
          <w:tcPr>
            <w:tcW w:w="360" w:type="pct"/>
          </w:tcPr>
          <w:p w14:paraId="716AC11A" w14:textId="77777777" w:rsidR="00C95D5E" w:rsidRPr="00EB7FC0" w:rsidRDefault="00C95D5E" w:rsidP="002205AE">
            <w:pPr>
              <w:pStyle w:val="ListParagraph1"/>
              <w:spacing w:after="0" w:line="240" w:lineRule="auto"/>
              <w:ind w:left="142"/>
              <w:rPr>
                <w:rFonts w:ascii="Arial" w:hAnsi="Arial" w:cs="Arial"/>
              </w:rPr>
            </w:pPr>
          </w:p>
        </w:tc>
        <w:tc>
          <w:tcPr>
            <w:tcW w:w="4637" w:type="pct"/>
            <w:gridSpan w:val="4"/>
          </w:tcPr>
          <w:p w14:paraId="277F07E5" w14:textId="77777777" w:rsidR="00C95D5E" w:rsidRPr="00477879" w:rsidRDefault="00C95D5E" w:rsidP="002205AE">
            <w:pPr>
              <w:spacing w:after="0" w:line="240" w:lineRule="auto"/>
              <w:jc w:val="center"/>
              <w:rPr>
                <w:rFonts w:ascii="Arial" w:hAnsi="Arial" w:cs="Arial"/>
                <w:b/>
                <w:bCs/>
              </w:rPr>
            </w:pPr>
            <w:r w:rsidRPr="00477879">
              <w:rPr>
                <w:rFonts w:ascii="Arial" w:hAnsi="Arial" w:cs="Arial"/>
                <w:b/>
                <w:bCs/>
              </w:rPr>
              <w:t>Difrakcinė gardelė (2vnt.)</w:t>
            </w:r>
          </w:p>
        </w:tc>
      </w:tr>
      <w:tr w:rsidR="00C95D5E" w:rsidRPr="00EB7FC0" w14:paraId="3FF86211" w14:textId="77777777" w:rsidTr="00881C97">
        <w:tblPrEx>
          <w:tblLook w:val="00A0" w:firstRow="1" w:lastRow="0" w:firstColumn="1" w:lastColumn="0" w:noHBand="0" w:noVBand="0"/>
        </w:tblPrEx>
        <w:tc>
          <w:tcPr>
            <w:tcW w:w="360" w:type="pct"/>
          </w:tcPr>
          <w:p w14:paraId="7CA0036C"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1B050EE" w14:textId="77777777" w:rsidR="00C95D5E" w:rsidRPr="00EB7FC0" w:rsidRDefault="00C95D5E" w:rsidP="002205AE">
            <w:pPr>
              <w:spacing w:after="0" w:line="240" w:lineRule="auto"/>
              <w:rPr>
                <w:rFonts w:ascii="Arial" w:hAnsi="Arial" w:cs="Arial"/>
              </w:rPr>
            </w:pPr>
            <w:r w:rsidRPr="00EB7FC0">
              <w:rPr>
                <w:rFonts w:ascii="Arial" w:hAnsi="Arial" w:cs="Arial"/>
              </w:rPr>
              <w:t>Gamintojo pavadinimas ir modelis</w:t>
            </w:r>
          </w:p>
        </w:tc>
        <w:tc>
          <w:tcPr>
            <w:tcW w:w="1847" w:type="pct"/>
            <w:gridSpan w:val="2"/>
          </w:tcPr>
          <w:p w14:paraId="041D7655" w14:textId="77777777" w:rsidR="00C95D5E" w:rsidRPr="00EB7FC0" w:rsidRDefault="00C95D5E" w:rsidP="002205AE">
            <w:pPr>
              <w:spacing w:after="0" w:line="240" w:lineRule="auto"/>
              <w:rPr>
                <w:rFonts w:ascii="Arial" w:hAnsi="Arial" w:cs="Arial"/>
              </w:rPr>
            </w:pPr>
            <w:r w:rsidRPr="00EB7FC0">
              <w:rPr>
                <w:rFonts w:ascii="Arial" w:hAnsi="Arial" w:cs="Arial"/>
                <w:iCs/>
              </w:rPr>
              <w:t xml:space="preserve">Nurodyti </w:t>
            </w:r>
          </w:p>
        </w:tc>
        <w:tc>
          <w:tcPr>
            <w:tcW w:w="1421" w:type="pct"/>
          </w:tcPr>
          <w:p w14:paraId="7951535F" w14:textId="77777777" w:rsidR="00C95D5E" w:rsidRPr="00EB7FC0" w:rsidRDefault="00C95D5E" w:rsidP="002205AE">
            <w:pPr>
              <w:spacing w:after="0" w:line="240" w:lineRule="auto"/>
              <w:rPr>
                <w:rFonts w:ascii="Arial" w:hAnsi="Arial" w:cs="Arial"/>
              </w:rPr>
            </w:pPr>
          </w:p>
        </w:tc>
      </w:tr>
      <w:tr w:rsidR="00C95D5E" w:rsidRPr="00EB7FC0" w14:paraId="0AC6A0B9" w14:textId="77777777" w:rsidTr="00881C97">
        <w:tblPrEx>
          <w:tblLook w:val="00A0" w:firstRow="1" w:lastRow="0" w:firstColumn="1" w:lastColumn="0" w:noHBand="0" w:noVBand="0"/>
        </w:tblPrEx>
        <w:tc>
          <w:tcPr>
            <w:tcW w:w="360" w:type="pct"/>
          </w:tcPr>
          <w:p w14:paraId="36D6F813"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6FF7B8D5" w14:textId="77777777" w:rsidR="00C95D5E" w:rsidRPr="00EB7FC0" w:rsidRDefault="00C95D5E" w:rsidP="002205AE">
            <w:pPr>
              <w:spacing w:after="0" w:line="240" w:lineRule="auto"/>
              <w:rPr>
                <w:rFonts w:ascii="Arial" w:hAnsi="Arial" w:cs="Arial"/>
              </w:rPr>
            </w:pPr>
            <w:r w:rsidRPr="00EB7FC0">
              <w:rPr>
                <w:rFonts w:ascii="Arial" w:hAnsi="Arial" w:cs="Arial"/>
              </w:rPr>
              <w:t xml:space="preserve">Nominalus </w:t>
            </w:r>
            <w:proofErr w:type="spellStart"/>
            <w:r w:rsidRPr="00EB7FC0">
              <w:rPr>
                <w:rFonts w:ascii="Arial" w:hAnsi="Arial" w:cs="Arial"/>
              </w:rPr>
              <w:t>įrėžio</w:t>
            </w:r>
            <w:proofErr w:type="spellEnd"/>
            <w:r w:rsidRPr="00EB7FC0">
              <w:rPr>
                <w:rFonts w:ascii="Arial" w:hAnsi="Arial" w:cs="Arial"/>
              </w:rPr>
              <w:t xml:space="preserve"> (</w:t>
            </w:r>
            <w:proofErr w:type="spellStart"/>
            <w:r w:rsidRPr="00EB7FC0">
              <w:rPr>
                <w:rFonts w:ascii="Arial" w:hAnsi="Arial" w:cs="Arial"/>
                <w:i/>
                <w:iCs/>
              </w:rPr>
              <w:t>blaze</w:t>
            </w:r>
            <w:proofErr w:type="spellEnd"/>
            <w:r w:rsidRPr="00EB7FC0">
              <w:rPr>
                <w:rFonts w:ascii="Arial" w:hAnsi="Arial" w:cs="Arial"/>
              </w:rPr>
              <w:t xml:space="preserve">) bangos ilgis </w:t>
            </w:r>
          </w:p>
        </w:tc>
        <w:tc>
          <w:tcPr>
            <w:tcW w:w="1847" w:type="pct"/>
            <w:gridSpan w:val="2"/>
          </w:tcPr>
          <w:p w14:paraId="0D7AAB9C" w14:textId="0D808207" w:rsidR="00C95D5E" w:rsidRPr="00EB7FC0" w:rsidRDefault="00C95D5E" w:rsidP="002205AE">
            <w:pPr>
              <w:spacing w:after="0" w:line="240" w:lineRule="auto"/>
              <w:rPr>
                <w:rFonts w:ascii="Arial" w:hAnsi="Arial" w:cs="Arial"/>
              </w:rPr>
            </w:pPr>
            <w:r w:rsidRPr="00EB7FC0">
              <w:rPr>
                <w:rFonts w:ascii="Arial" w:hAnsi="Arial" w:cs="Arial"/>
              </w:rPr>
              <w:t xml:space="preserve">1000 </w:t>
            </w:r>
            <w:proofErr w:type="spellStart"/>
            <w:r w:rsidRPr="00EB7FC0">
              <w:rPr>
                <w:rFonts w:ascii="Arial" w:hAnsi="Arial" w:cs="Arial"/>
              </w:rPr>
              <w:t>nm</w:t>
            </w:r>
            <w:proofErr w:type="spellEnd"/>
            <w:r w:rsidR="007D2A7A" w:rsidRPr="00EB7FC0">
              <w:rPr>
                <w:rFonts w:ascii="Arial" w:hAnsi="Arial" w:cs="Arial"/>
              </w:rPr>
              <w:t xml:space="preserve"> </w:t>
            </w:r>
          </w:p>
        </w:tc>
        <w:tc>
          <w:tcPr>
            <w:tcW w:w="1421" w:type="pct"/>
          </w:tcPr>
          <w:p w14:paraId="36162643" w14:textId="77777777" w:rsidR="00C95D5E" w:rsidRPr="00EB7FC0" w:rsidRDefault="00C95D5E" w:rsidP="002205AE">
            <w:pPr>
              <w:spacing w:after="0" w:line="240" w:lineRule="auto"/>
              <w:rPr>
                <w:rFonts w:ascii="Arial" w:hAnsi="Arial" w:cs="Arial"/>
              </w:rPr>
            </w:pPr>
          </w:p>
        </w:tc>
      </w:tr>
      <w:tr w:rsidR="00C95D5E" w:rsidRPr="00EB7FC0" w14:paraId="46183406" w14:textId="77777777" w:rsidTr="00881C97">
        <w:tblPrEx>
          <w:tblLook w:val="00A0" w:firstRow="1" w:lastRow="0" w:firstColumn="1" w:lastColumn="0" w:noHBand="0" w:noVBand="0"/>
        </w:tblPrEx>
        <w:tc>
          <w:tcPr>
            <w:tcW w:w="360" w:type="pct"/>
          </w:tcPr>
          <w:p w14:paraId="01109E85"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59E0877" w14:textId="77777777" w:rsidR="00C95D5E" w:rsidRPr="00EB7FC0" w:rsidRDefault="00C95D5E" w:rsidP="002205AE">
            <w:pPr>
              <w:spacing w:after="0" w:line="240" w:lineRule="auto"/>
              <w:rPr>
                <w:rFonts w:ascii="Arial" w:hAnsi="Arial" w:cs="Arial"/>
              </w:rPr>
            </w:pPr>
            <w:r w:rsidRPr="00EB7FC0">
              <w:rPr>
                <w:rFonts w:ascii="Arial" w:hAnsi="Arial" w:cs="Arial"/>
              </w:rPr>
              <w:t xml:space="preserve">Griovelių tankis </w:t>
            </w:r>
          </w:p>
          <w:p w14:paraId="4AB7A741" w14:textId="77777777" w:rsidR="00C95D5E" w:rsidRPr="00EB7FC0" w:rsidRDefault="00C95D5E" w:rsidP="002205AE">
            <w:pPr>
              <w:spacing w:after="0" w:line="240" w:lineRule="auto"/>
              <w:rPr>
                <w:rFonts w:ascii="Arial" w:hAnsi="Arial" w:cs="Arial"/>
              </w:rPr>
            </w:pPr>
            <w:r w:rsidRPr="00EB7FC0">
              <w:rPr>
                <w:rFonts w:ascii="Arial" w:hAnsi="Arial" w:cs="Arial"/>
              </w:rPr>
              <w:t>(linijų skaičius į mm)</w:t>
            </w:r>
          </w:p>
        </w:tc>
        <w:tc>
          <w:tcPr>
            <w:tcW w:w="1847" w:type="pct"/>
            <w:gridSpan w:val="2"/>
          </w:tcPr>
          <w:p w14:paraId="02984EBF" w14:textId="77777777" w:rsidR="00C95D5E" w:rsidRPr="00EB7FC0" w:rsidRDefault="00C95D5E" w:rsidP="002205AE">
            <w:pPr>
              <w:spacing w:after="0" w:line="240" w:lineRule="auto"/>
              <w:rPr>
                <w:rFonts w:ascii="Arial" w:hAnsi="Arial" w:cs="Arial"/>
              </w:rPr>
            </w:pPr>
            <w:r w:rsidRPr="00EB7FC0">
              <w:rPr>
                <w:rFonts w:ascii="Arial" w:hAnsi="Arial" w:cs="Arial"/>
              </w:rPr>
              <w:t>1200 l/mm</w:t>
            </w:r>
          </w:p>
        </w:tc>
        <w:tc>
          <w:tcPr>
            <w:tcW w:w="1421" w:type="pct"/>
          </w:tcPr>
          <w:p w14:paraId="2811989B" w14:textId="77777777" w:rsidR="00C95D5E" w:rsidRPr="00EB7FC0" w:rsidRDefault="00C95D5E" w:rsidP="002205AE">
            <w:pPr>
              <w:spacing w:after="0" w:line="240" w:lineRule="auto"/>
              <w:rPr>
                <w:rFonts w:ascii="Arial" w:hAnsi="Arial" w:cs="Arial"/>
              </w:rPr>
            </w:pPr>
          </w:p>
        </w:tc>
      </w:tr>
      <w:tr w:rsidR="00C95D5E" w:rsidRPr="00EB7FC0" w14:paraId="1C57E280" w14:textId="77777777" w:rsidTr="00881C97">
        <w:tblPrEx>
          <w:tblLook w:val="00A0" w:firstRow="1" w:lastRow="0" w:firstColumn="1" w:lastColumn="0" w:noHBand="0" w:noVBand="0"/>
        </w:tblPrEx>
        <w:tc>
          <w:tcPr>
            <w:tcW w:w="360" w:type="pct"/>
          </w:tcPr>
          <w:p w14:paraId="2990A020"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2C5BAC37" w14:textId="77777777" w:rsidR="00C95D5E" w:rsidRPr="00EB7FC0" w:rsidRDefault="00C95D5E" w:rsidP="002205AE">
            <w:pPr>
              <w:spacing w:after="0" w:line="240" w:lineRule="auto"/>
              <w:rPr>
                <w:rFonts w:ascii="Arial" w:hAnsi="Arial" w:cs="Arial"/>
              </w:rPr>
            </w:pPr>
            <w:r w:rsidRPr="00EB7FC0">
              <w:rPr>
                <w:rFonts w:ascii="Arial" w:hAnsi="Arial" w:cs="Arial"/>
              </w:rPr>
              <w:t xml:space="preserve">Gardelės išmatavimai </w:t>
            </w:r>
          </w:p>
          <w:p w14:paraId="53EA837C" w14:textId="77777777" w:rsidR="00C95D5E" w:rsidRPr="00EB7FC0" w:rsidRDefault="00C95D5E" w:rsidP="002205AE">
            <w:pPr>
              <w:spacing w:after="0" w:line="240" w:lineRule="auto"/>
              <w:rPr>
                <w:rFonts w:ascii="Arial" w:hAnsi="Arial" w:cs="Arial"/>
              </w:rPr>
            </w:pPr>
            <w:r w:rsidRPr="00EB7FC0">
              <w:rPr>
                <w:rFonts w:ascii="Arial" w:hAnsi="Arial" w:cs="Arial"/>
              </w:rPr>
              <w:lastRenderedPageBreak/>
              <w:t xml:space="preserve">(plotis x aukštis)  </w:t>
            </w:r>
          </w:p>
        </w:tc>
        <w:tc>
          <w:tcPr>
            <w:tcW w:w="1847" w:type="pct"/>
            <w:gridSpan w:val="2"/>
          </w:tcPr>
          <w:p w14:paraId="66C30D27" w14:textId="066D7338" w:rsidR="00C95D5E" w:rsidRPr="00EB7FC0" w:rsidRDefault="00C95D5E" w:rsidP="002205AE">
            <w:pPr>
              <w:spacing w:after="0" w:line="240" w:lineRule="auto"/>
              <w:rPr>
                <w:rFonts w:ascii="Arial" w:hAnsi="Arial" w:cs="Arial"/>
              </w:rPr>
            </w:pPr>
            <w:r w:rsidRPr="00EB7FC0">
              <w:rPr>
                <w:rFonts w:ascii="Arial" w:hAnsi="Arial" w:cs="Arial"/>
              </w:rPr>
              <w:lastRenderedPageBreak/>
              <w:t xml:space="preserve">Ne mažesnė nei 48 x 48 mm </w:t>
            </w:r>
          </w:p>
        </w:tc>
        <w:tc>
          <w:tcPr>
            <w:tcW w:w="1421" w:type="pct"/>
          </w:tcPr>
          <w:p w14:paraId="63DC7A97" w14:textId="77777777" w:rsidR="00C95D5E" w:rsidRPr="00EB7FC0" w:rsidRDefault="00C95D5E" w:rsidP="002205AE">
            <w:pPr>
              <w:spacing w:after="0" w:line="240" w:lineRule="auto"/>
              <w:rPr>
                <w:rFonts w:ascii="Arial" w:hAnsi="Arial" w:cs="Arial"/>
              </w:rPr>
            </w:pPr>
          </w:p>
        </w:tc>
      </w:tr>
      <w:tr w:rsidR="00C95D5E" w:rsidRPr="00EB7FC0" w14:paraId="34341B71" w14:textId="77777777" w:rsidTr="00881C97">
        <w:tblPrEx>
          <w:tblLook w:val="00A0" w:firstRow="1" w:lastRow="0" w:firstColumn="1" w:lastColumn="0" w:noHBand="0" w:noVBand="0"/>
        </w:tblPrEx>
        <w:tc>
          <w:tcPr>
            <w:tcW w:w="360" w:type="pct"/>
          </w:tcPr>
          <w:p w14:paraId="729914B3"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5BC0CD0" w14:textId="77777777" w:rsidR="00C95D5E" w:rsidRPr="00EB7FC0" w:rsidRDefault="00C95D5E" w:rsidP="002205AE">
            <w:pPr>
              <w:spacing w:after="0" w:line="240" w:lineRule="auto"/>
              <w:rPr>
                <w:rFonts w:ascii="Arial" w:hAnsi="Arial" w:cs="Arial"/>
              </w:rPr>
            </w:pPr>
            <w:r w:rsidRPr="00EB7FC0">
              <w:rPr>
                <w:rFonts w:ascii="Arial" w:hAnsi="Arial" w:cs="Arial"/>
              </w:rPr>
              <w:t>Gardelės storis</w:t>
            </w:r>
          </w:p>
        </w:tc>
        <w:tc>
          <w:tcPr>
            <w:tcW w:w="1847" w:type="pct"/>
            <w:gridSpan w:val="2"/>
          </w:tcPr>
          <w:p w14:paraId="4A447615" w14:textId="77777777" w:rsidR="00C95D5E" w:rsidRPr="00EB7FC0" w:rsidRDefault="00C95D5E" w:rsidP="002205AE">
            <w:pPr>
              <w:spacing w:after="0" w:line="240" w:lineRule="auto"/>
              <w:rPr>
                <w:rFonts w:ascii="Arial" w:hAnsi="Arial" w:cs="Arial"/>
              </w:rPr>
            </w:pPr>
            <w:r w:rsidRPr="00EB7FC0">
              <w:rPr>
                <w:rFonts w:ascii="Arial" w:hAnsi="Arial" w:cs="Arial"/>
              </w:rPr>
              <w:t>Ne mažesnis nei 5 mm</w:t>
            </w:r>
          </w:p>
        </w:tc>
        <w:tc>
          <w:tcPr>
            <w:tcW w:w="1421" w:type="pct"/>
          </w:tcPr>
          <w:p w14:paraId="3F72DA79" w14:textId="77777777" w:rsidR="00C95D5E" w:rsidRPr="00EB7FC0" w:rsidRDefault="00C95D5E" w:rsidP="002205AE">
            <w:pPr>
              <w:spacing w:after="0" w:line="240" w:lineRule="auto"/>
              <w:rPr>
                <w:rFonts w:ascii="Arial" w:hAnsi="Arial" w:cs="Arial"/>
              </w:rPr>
            </w:pPr>
          </w:p>
        </w:tc>
      </w:tr>
      <w:tr w:rsidR="00C95D5E" w:rsidRPr="00EB7FC0" w14:paraId="261902A9" w14:textId="77777777" w:rsidTr="00881C97">
        <w:tblPrEx>
          <w:tblLook w:val="00A0" w:firstRow="1" w:lastRow="0" w:firstColumn="1" w:lastColumn="0" w:noHBand="0" w:noVBand="0"/>
        </w:tblPrEx>
        <w:tc>
          <w:tcPr>
            <w:tcW w:w="360" w:type="pct"/>
          </w:tcPr>
          <w:p w14:paraId="4E0D7C77" w14:textId="77777777" w:rsidR="00C95D5E" w:rsidRPr="00EB7FC0" w:rsidRDefault="00C95D5E" w:rsidP="00C95D5E">
            <w:pPr>
              <w:pStyle w:val="ListParagraph1"/>
              <w:numPr>
                <w:ilvl w:val="0"/>
                <w:numId w:val="27"/>
              </w:numPr>
              <w:spacing w:after="0" w:line="240" w:lineRule="auto"/>
              <w:rPr>
                <w:rFonts w:ascii="Arial" w:hAnsi="Arial" w:cs="Arial"/>
              </w:rPr>
            </w:pPr>
          </w:p>
        </w:tc>
        <w:tc>
          <w:tcPr>
            <w:tcW w:w="1370" w:type="pct"/>
          </w:tcPr>
          <w:p w14:paraId="766CC6D5" w14:textId="67F99FA2" w:rsidR="00C95D5E" w:rsidRPr="00EB7FC0" w:rsidRDefault="00C95D5E" w:rsidP="002205AE">
            <w:pPr>
              <w:spacing w:after="0" w:line="240" w:lineRule="auto"/>
              <w:rPr>
                <w:rFonts w:ascii="Arial" w:hAnsi="Arial" w:cs="Arial"/>
              </w:rPr>
            </w:pPr>
            <w:r w:rsidRPr="00EB7FC0">
              <w:rPr>
                <w:rFonts w:ascii="Arial" w:hAnsi="Arial" w:cs="Arial"/>
              </w:rPr>
              <w:t>Ga</w:t>
            </w:r>
            <w:r w:rsidR="00C43C6F" w:rsidRPr="00EB7FC0">
              <w:rPr>
                <w:rFonts w:ascii="Arial" w:hAnsi="Arial" w:cs="Arial"/>
              </w:rPr>
              <w:t>mintojo ga</w:t>
            </w:r>
            <w:r w:rsidRPr="00EB7FC0">
              <w:rPr>
                <w:rFonts w:ascii="Arial" w:hAnsi="Arial" w:cs="Arial"/>
              </w:rPr>
              <w:t>rantijos laikotarpis</w:t>
            </w:r>
            <w:r w:rsidR="00653F82" w:rsidRPr="00EB7FC0">
              <w:rPr>
                <w:rFonts w:ascii="Arial" w:hAnsi="Arial" w:cs="Arial"/>
                <w:color w:val="FF0000"/>
              </w:rPr>
              <w:t>*</w:t>
            </w:r>
          </w:p>
        </w:tc>
        <w:tc>
          <w:tcPr>
            <w:tcW w:w="1847" w:type="pct"/>
            <w:gridSpan w:val="2"/>
          </w:tcPr>
          <w:p w14:paraId="4614BEE8" w14:textId="77777777" w:rsidR="00C95D5E" w:rsidRPr="00EB7FC0" w:rsidRDefault="00C95D5E" w:rsidP="002205AE">
            <w:pPr>
              <w:spacing w:after="0" w:line="240" w:lineRule="auto"/>
              <w:rPr>
                <w:rFonts w:ascii="Arial" w:hAnsi="Arial" w:cs="Arial"/>
              </w:rPr>
            </w:pPr>
            <w:r w:rsidRPr="00EB7FC0">
              <w:rPr>
                <w:rFonts w:ascii="Arial" w:hAnsi="Arial" w:cs="Arial"/>
              </w:rPr>
              <w:t>Ne trumpesnis nei 12 mėn.</w:t>
            </w:r>
          </w:p>
        </w:tc>
        <w:tc>
          <w:tcPr>
            <w:tcW w:w="1421" w:type="pct"/>
          </w:tcPr>
          <w:p w14:paraId="24ECA8EB" w14:textId="206D0EF3" w:rsidR="00C95D5E" w:rsidRPr="00EB7FC0" w:rsidRDefault="00C33E1D" w:rsidP="002205AE">
            <w:pPr>
              <w:spacing w:after="0" w:line="240" w:lineRule="auto"/>
              <w:rPr>
                <w:rFonts w:ascii="Arial" w:hAnsi="Arial" w:cs="Arial"/>
              </w:rPr>
            </w:pPr>
            <w:r w:rsidRPr="003B273C">
              <w:rPr>
                <w:rFonts w:ascii="Arial" w:eastAsia="Arial" w:hAnsi="Arial" w:cs="Arial"/>
                <w:i/>
                <w:iCs/>
                <w:color w:val="4472C4" w:themeColor="accent1"/>
              </w:rPr>
              <w:t xml:space="preserve">Nurodyti siūlomą garantinį laikotarpį mėnesiais </w:t>
            </w:r>
            <w:r w:rsidRPr="003B273C">
              <w:rPr>
                <w:rFonts w:ascii="Arial" w:eastAsia="Arial" w:hAnsi="Arial" w:cs="Arial"/>
                <w:color w:val="4472C4" w:themeColor="accent1"/>
              </w:rPr>
              <w:t xml:space="preserve"> </w:t>
            </w:r>
          </w:p>
        </w:tc>
      </w:tr>
    </w:tbl>
    <w:p w14:paraId="2455E998" w14:textId="19248040" w:rsidR="00F2412D" w:rsidRDefault="009C37AB" w:rsidP="00F2412D">
      <w:pPr>
        <w:spacing w:after="0"/>
        <w:jc w:val="both"/>
        <w:rPr>
          <w:rFonts w:ascii="Arial" w:hAnsi="Arial" w:cs="Arial"/>
          <w:b/>
          <w:snapToGrid w:val="0"/>
        </w:rPr>
      </w:pPr>
      <w:r w:rsidRPr="00EB7FC0">
        <w:rPr>
          <w:rFonts w:ascii="Arial" w:hAnsi="Arial" w:cs="Arial"/>
          <w:color w:val="000000" w:themeColor="text1"/>
        </w:rPr>
        <w:t>**</w:t>
      </w:r>
      <w:r w:rsidRPr="00EB7FC0">
        <w:rPr>
          <w:rFonts w:ascii="Arial" w:hAnsi="Arial" w:cs="Arial"/>
          <w:b/>
          <w:snapToGrid w:val="0"/>
          <w:color w:val="000000" w:themeColor="text1"/>
        </w:rPr>
        <w:t>P</w:t>
      </w:r>
      <w:r w:rsidRPr="00EB7FC0">
        <w:rPr>
          <w:rFonts w:ascii="Arial" w:hAnsi="Arial" w:cs="Arial"/>
          <w:b/>
          <w:snapToGrid w:val="0"/>
        </w:rPr>
        <w:t xml:space="preserve">ateikti kartu su pasiūlymu siūlomos įrangos techninius parametrus, </w:t>
      </w:r>
      <w:r w:rsidRPr="00EB7FC0">
        <w:rPr>
          <w:rFonts w:ascii="Arial" w:hAnsi="Arial" w:cs="Arial"/>
          <w:b/>
          <w:snapToGrid w:val="0"/>
          <w:u w:val="single"/>
        </w:rPr>
        <w:t xml:space="preserve">išskyrus pažymėtus </w:t>
      </w:r>
      <w:r w:rsidR="00B2427F" w:rsidRPr="00EB7FC0">
        <w:rPr>
          <w:rFonts w:ascii="Arial" w:hAnsi="Arial" w:cs="Arial"/>
          <w:b/>
          <w:snapToGrid w:val="0"/>
          <w:u w:val="single"/>
        </w:rPr>
        <w:t xml:space="preserve">simboliu </w:t>
      </w:r>
      <w:r w:rsidRPr="00EB7FC0">
        <w:rPr>
          <w:rFonts w:ascii="Arial" w:hAnsi="Arial" w:cs="Arial"/>
          <w:b/>
          <w:snapToGrid w:val="0"/>
          <w:color w:val="FF0000"/>
          <w:u w:val="single"/>
        </w:rPr>
        <w:t>*</w:t>
      </w:r>
      <w:r w:rsidRPr="00EB7FC0">
        <w:rPr>
          <w:rFonts w:ascii="Arial" w:hAnsi="Arial" w:cs="Arial"/>
          <w:b/>
          <w:snapToGrid w:val="0"/>
        </w:rPr>
        <w:t>, patikimai patvirtinančius dokumentus (pvz., gamintojo prekės aprašymas arba internetinė nuoroda į gamintojo psl., arba kitus lygiaverčius dokumentus).</w:t>
      </w:r>
    </w:p>
    <w:p w14:paraId="2858DD62" w14:textId="4F3315EB" w:rsidR="00E546D3" w:rsidRPr="00EB7FC0" w:rsidRDefault="00E546D3" w:rsidP="00F2412D">
      <w:pPr>
        <w:spacing w:after="0"/>
        <w:jc w:val="both"/>
        <w:rPr>
          <w:rFonts w:ascii="Arial" w:hAnsi="Arial" w:cs="Arial"/>
          <w:b/>
          <w:snapToGrid w:val="0"/>
        </w:rPr>
      </w:pPr>
      <w:r>
        <w:rPr>
          <w:rFonts w:ascii="Arial" w:hAnsi="Arial" w:cs="Arial"/>
          <w:b/>
          <w:snapToGrid w:val="0"/>
        </w:rPr>
        <w:t>*** Pateikti kartu su pasiūlymu.</w:t>
      </w:r>
    </w:p>
    <w:p w14:paraId="3429E35E" w14:textId="77777777" w:rsidR="009C37AB" w:rsidRPr="00EB7FC0" w:rsidRDefault="009C37AB" w:rsidP="00F2412D">
      <w:pPr>
        <w:spacing w:after="0"/>
        <w:jc w:val="both"/>
        <w:rPr>
          <w:rFonts w:ascii="Arial" w:hAnsi="Arial" w:cs="Arial"/>
          <w:b/>
          <w:snapToGrid w:val="0"/>
        </w:rPr>
      </w:pPr>
    </w:p>
    <w:p w14:paraId="5037E2C6" w14:textId="77777777" w:rsidR="00134EB3" w:rsidRPr="00EB7FC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B7FC0">
        <w:rPr>
          <w:rFonts w:ascii="Arial" w:eastAsia="Calibri" w:hAnsi="Arial" w:cs="Arial"/>
          <w:b/>
        </w:rPr>
        <w:t>APLINKOSAUGINIAI</w:t>
      </w:r>
      <w:r w:rsidR="00134EB3" w:rsidRPr="00EB7FC0">
        <w:rPr>
          <w:rFonts w:ascii="Arial" w:eastAsia="Calibri" w:hAnsi="Arial" w:cs="Arial"/>
          <w:b/>
        </w:rPr>
        <w:t xml:space="preserve"> REIKALAVIMAI</w:t>
      </w:r>
    </w:p>
    <w:p w14:paraId="58512F73" w14:textId="77777777" w:rsidR="0079053A" w:rsidRPr="00EB7FC0" w:rsidRDefault="005B0A71" w:rsidP="0079053A">
      <w:pPr>
        <w:jc w:val="both"/>
        <w:rPr>
          <w:rFonts w:ascii="Arial" w:hAnsi="Arial" w:cs="Arial"/>
        </w:rPr>
      </w:pPr>
      <w:r w:rsidRPr="00EB7FC0">
        <w:rPr>
          <w:rFonts w:ascii="Arial" w:hAnsi="Arial" w:cs="Arial"/>
        </w:rPr>
        <w:t xml:space="preserve">4.1. </w:t>
      </w:r>
      <w:r w:rsidR="0079053A" w:rsidRPr="00EB7FC0">
        <w:rPr>
          <w:rFonts w:ascii="Arial" w:hAnsi="Arial" w:cs="Arial"/>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4.4.4.1 papunktį.</w:t>
      </w:r>
    </w:p>
    <w:p w14:paraId="541C9880" w14:textId="77777777" w:rsidR="005B0A71" w:rsidRPr="00EB7FC0" w:rsidRDefault="005B0A71" w:rsidP="0079053A">
      <w:pPr>
        <w:pStyle w:val="ListParagraph"/>
        <w:spacing w:after="0"/>
        <w:jc w:val="right"/>
        <w:rPr>
          <w:rFonts w:ascii="Arial" w:hAnsi="Arial" w:cs="Arial"/>
          <w:b/>
          <w:bCs/>
        </w:rPr>
      </w:pPr>
      <w:r w:rsidRPr="00EB7FC0">
        <w:rPr>
          <w:rFonts w:ascii="Arial" w:hAnsi="Arial" w:cs="Arial"/>
          <w:b/>
          <w:bCs/>
        </w:rPr>
        <w:t>3 lentelė.</w:t>
      </w:r>
    </w:p>
    <w:tbl>
      <w:tblPr>
        <w:tblStyle w:val="TableGrid"/>
        <w:tblW w:w="5000" w:type="pct"/>
        <w:tblLook w:val="04A0" w:firstRow="1" w:lastRow="0" w:firstColumn="1" w:lastColumn="0" w:noHBand="0" w:noVBand="1"/>
      </w:tblPr>
      <w:tblGrid>
        <w:gridCol w:w="562"/>
        <w:gridCol w:w="4394"/>
        <w:gridCol w:w="4672"/>
      </w:tblGrid>
      <w:tr w:rsidR="005B0A71" w:rsidRPr="00EB7FC0" w14:paraId="72283C8F" w14:textId="77777777" w:rsidTr="0007260D">
        <w:trPr>
          <w:trHeight w:val="638"/>
        </w:trPr>
        <w:tc>
          <w:tcPr>
            <w:tcW w:w="292" w:type="pct"/>
          </w:tcPr>
          <w:p w14:paraId="68133732" w14:textId="77777777" w:rsidR="005B0A71" w:rsidRPr="00EB7FC0" w:rsidRDefault="005B0A71" w:rsidP="0007260D">
            <w:pPr>
              <w:jc w:val="both"/>
              <w:rPr>
                <w:rFonts w:ascii="Arial" w:hAnsi="Arial" w:cs="Arial"/>
                <w:b/>
                <w:bCs/>
                <w:iCs/>
                <w:sz w:val="22"/>
                <w:szCs w:val="22"/>
              </w:rPr>
            </w:pPr>
            <w:r w:rsidRPr="00EB7FC0">
              <w:rPr>
                <w:rFonts w:ascii="Arial" w:hAnsi="Arial" w:cs="Arial"/>
                <w:b/>
                <w:bCs/>
                <w:iCs/>
                <w:sz w:val="22"/>
                <w:szCs w:val="22"/>
              </w:rPr>
              <w:t>Eil. Nr.</w:t>
            </w:r>
          </w:p>
        </w:tc>
        <w:tc>
          <w:tcPr>
            <w:tcW w:w="2282" w:type="pct"/>
          </w:tcPr>
          <w:p w14:paraId="44396B0E" w14:textId="77777777" w:rsidR="005B0A71" w:rsidRPr="00EB7FC0" w:rsidRDefault="005B0A71" w:rsidP="0007260D">
            <w:pPr>
              <w:jc w:val="both"/>
              <w:rPr>
                <w:rFonts w:ascii="Arial" w:hAnsi="Arial" w:cs="Arial"/>
                <w:b/>
                <w:bCs/>
                <w:iCs/>
                <w:sz w:val="22"/>
                <w:szCs w:val="22"/>
              </w:rPr>
            </w:pPr>
            <w:r w:rsidRPr="00EB7FC0">
              <w:rPr>
                <w:rFonts w:ascii="Arial" w:hAnsi="Arial" w:cs="Arial"/>
                <w:b/>
                <w:bCs/>
                <w:iCs/>
                <w:sz w:val="22"/>
                <w:szCs w:val="22"/>
              </w:rPr>
              <w:t>Reikalavimas</w:t>
            </w:r>
          </w:p>
        </w:tc>
        <w:tc>
          <w:tcPr>
            <w:tcW w:w="2426" w:type="pct"/>
          </w:tcPr>
          <w:p w14:paraId="69CCD585" w14:textId="77777777" w:rsidR="005B0A71" w:rsidRPr="00EB7FC0" w:rsidRDefault="005B0A71" w:rsidP="0007260D">
            <w:pPr>
              <w:jc w:val="both"/>
              <w:rPr>
                <w:rFonts w:ascii="Arial" w:hAnsi="Arial" w:cs="Arial"/>
                <w:b/>
                <w:bCs/>
                <w:iCs/>
                <w:sz w:val="22"/>
                <w:szCs w:val="22"/>
              </w:rPr>
            </w:pPr>
            <w:r w:rsidRPr="00EB7FC0">
              <w:rPr>
                <w:rFonts w:ascii="Arial" w:hAnsi="Arial" w:cs="Arial"/>
                <w:b/>
                <w:bCs/>
                <w:iCs/>
                <w:sz w:val="22"/>
                <w:szCs w:val="22"/>
              </w:rPr>
              <w:t>Atitiktį įrodantys dokumentai</w:t>
            </w:r>
          </w:p>
        </w:tc>
      </w:tr>
      <w:tr w:rsidR="005B0A71" w:rsidRPr="00EB7FC0" w14:paraId="6EB57001" w14:textId="77777777" w:rsidTr="0007260D">
        <w:tc>
          <w:tcPr>
            <w:tcW w:w="292" w:type="pct"/>
          </w:tcPr>
          <w:p w14:paraId="0CA833B6" w14:textId="77777777" w:rsidR="005B0A71" w:rsidRPr="00EB7FC0" w:rsidRDefault="005B0A71" w:rsidP="0007260D">
            <w:pPr>
              <w:jc w:val="both"/>
              <w:rPr>
                <w:rFonts w:ascii="Arial" w:hAnsi="Arial" w:cs="Arial"/>
                <w:iCs/>
                <w:sz w:val="22"/>
                <w:szCs w:val="22"/>
              </w:rPr>
            </w:pPr>
            <w:r w:rsidRPr="00EB7FC0">
              <w:rPr>
                <w:rFonts w:ascii="Arial" w:hAnsi="Arial" w:cs="Arial"/>
                <w:iCs/>
                <w:sz w:val="22"/>
                <w:szCs w:val="22"/>
              </w:rPr>
              <w:t>1.</w:t>
            </w:r>
          </w:p>
        </w:tc>
        <w:tc>
          <w:tcPr>
            <w:tcW w:w="2282" w:type="pct"/>
          </w:tcPr>
          <w:p w14:paraId="2BD4870A" w14:textId="77777777" w:rsidR="005B0A71" w:rsidRPr="00EB7FC0" w:rsidRDefault="005B0A71" w:rsidP="0007260D">
            <w:pPr>
              <w:jc w:val="both"/>
              <w:rPr>
                <w:rFonts w:ascii="Arial" w:hAnsi="Arial" w:cs="Arial"/>
                <w:i/>
                <w:color w:val="FF0000"/>
                <w:sz w:val="22"/>
                <w:szCs w:val="22"/>
              </w:rPr>
            </w:pPr>
            <w:r w:rsidRPr="00EB7FC0">
              <w:rPr>
                <w:rFonts w:ascii="Arial" w:hAnsi="Arial" w:cs="Arial"/>
                <w:iCs/>
                <w:sz w:val="22"/>
                <w:szCs w:val="22"/>
              </w:rPr>
              <w:t>Konkretus reikalavimas nustatytas Konkretaus pirkimo sąlygų 3 priedo „Sutarties projektas“ Specialiųjų sąlygų 13 skyriuje.   </w:t>
            </w:r>
          </w:p>
        </w:tc>
        <w:tc>
          <w:tcPr>
            <w:tcW w:w="2426" w:type="pct"/>
          </w:tcPr>
          <w:p w14:paraId="134D4DC6" w14:textId="77777777" w:rsidR="005B0A71" w:rsidRPr="00EB7FC0" w:rsidRDefault="005B0A71" w:rsidP="0007260D">
            <w:pPr>
              <w:jc w:val="both"/>
              <w:rPr>
                <w:rFonts w:ascii="Arial" w:hAnsi="Arial" w:cs="Arial"/>
                <w:sz w:val="22"/>
                <w:szCs w:val="22"/>
              </w:rPr>
            </w:pPr>
            <w:r w:rsidRPr="00EB7FC0">
              <w:rPr>
                <w:rFonts w:ascii="Arial" w:hAnsi="Arial" w:cs="Arial"/>
                <w:sz w:val="22"/>
                <w:szCs w:val="22"/>
              </w:rPr>
              <w:t xml:space="preserve">Kartu su pasiūlymu Tiekėjas </w:t>
            </w:r>
            <w:r w:rsidRPr="00EB7FC0">
              <w:rPr>
                <w:rFonts w:ascii="Arial" w:hAnsi="Arial" w:cs="Arial"/>
                <w:b/>
                <w:bCs/>
                <w:sz w:val="22"/>
                <w:szCs w:val="22"/>
              </w:rPr>
              <w:t xml:space="preserve">neturi </w:t>
            </w:r>
            <w:r w:rsidRPr="00EB7FC0">
              <w:rPr>
                <w:rFonts w:ascii="Arial" w:hAnsi="Arial" w:cs="Arial"/>
                <w:sz w:val="22"/>
                <w:szCs w:val="22"/>
              </w:rPr>
              <w:t>pateikti atitiktį įrodančių dokumentų.   </w:t>
            </w:r>
          </w:p>
          <w:p w14:paraId="17AD4ED1" w14:textId="77777777" w:rsidR="005B0A71" w:rsidRPr="00EB7FC0" w:rsidRDefault="005B0A71" w:rsidP="0007260D">
            <w:pPr>
              <w:jc w:val="both"/>
              <w:rPr>
                <w:rFonts w:ascii="Arial" w:hAnsi="Arial" w:cs="Arial"/>
                <w:i/>
                <w:iCs/>
                <w:color w:val="FF0000"/>
                <w:sz w:val="22"/>
                <w:szCs w:val="22"/>
              </w:rPr>
            </w:pPr>
            <w:r w:rsidRPr="00EB7FC0">
              <w:rPr>
                <w:rFonts w:ascii="Arial" w:hAnsi="Arial" w:cs="Arial"/>
                <w:sz w:val="22"/>
                <w:szCs w:val="22"/>
              </w:rPr>
              <w:t>Perkančioji organizacija šio reikalavimo atitiktį tikrina Sutarties vykdymo metu.  </w:t>
            </w:r>
            <w:r w:rsidRPr="00EB7FC0">
              <w:rPr>
                <w:rFonts w:ascii="Arial" w:hAnsi="Arial" w:cs="Arial"/>
                <w:i/>
                <w:sz w:val="22"/>
                <w:szCs w:val="22"/>
              </w:rPr>
              <w:t> </w:t>
            </w:r>
          </w:p>
        </w:tc>
      </w:tr>
    </w:tbl>
    <w:p w14:paraId="1035599C" w14:textId="77777777" w:rsidR="00134EB3" w:rsidRPr="00EB7FC0" w:rsidRDefault="00134EB3" w:rsidP="001164D5">
      <w:pPr>
        <w:jc w:val="both"/>
        <w:rPr>
          <w:rFonts w:ascii="Arial" w:hAnsi="Arial" w:cs="Arial"/>
          <w:b/>
          <w:snapToGrid w:val="0"/>
        </w:rPr>
      </w:pPr>
    </w:p>
    <w:p w14:paraId="0F31340C" w14:textId="77777777" w:rsidR="002375B1" w:rsidRPr="00EB7FC0" w:rsidRDefault="002375B1" w:rsidP="002375B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1" w:name="_Hlk158296136"/>
      <w:bookmarkStart w:id="2" w:name="_Hlk158296143"/>
      <w:r w:rsidRPr="00EB7FC0">
        <w:rPr>
          <w:rFonts w:ascii="Arial" w:eastAsia="Calibri" w:hAnsi="Arial" w:cs="Arial"/>
          <w:b/>
        </w:rPr>
        <w:t>KITA INFORMACIJA</w:t>
      </w:r>
      <w:bookmarkEnd w:id="1"/>
    </w:p>
    <w:bookmarkEnd w:id="2"/>
    <w:p w14:paraId="6DA65D3D" w14:textId="77777777" w:rsidR="002375B1" w:rsidRPr="00EB7FC0" w:rsidRDefault="002375B1" w:rsidP="002375B1">
      <w:pPr>
        <w:spacing w:after="0" w:line="240" w:lineRule="auto"/>
        <w:jc w:val="both"/>
        <w:textAlignment w:val="baseline"/>
        <w:rPr>
          <w:rFonts w:ascii="Arial" w:eastAsia="Times New Roman" w:hAnsi="Arial" w:cs="Arial"/>
          <w:lang w:eastAsia="lt-LT"/>
        </w:rPr>
      </w:pPr>
      <w:r w:rsidRPr="00EB7FC0">
        <w:rPr>
          <w:rFonts w:ascii="Arial" w:eastAsia="Times New Roman" w:hAnsi="Arial" w:cs="Arial"/>
          <w:bCs/>
          <w:snapToGrid w:val="0"/>
          <w:lang w:eastAsia="lt-LT"/>
        </w:rPr>
        <w:t>5.1</w:t>
      </w:r>
      <w:r w:rsidRPr="00EB7FC0">
        <w:rPr>
          <w:rFonts w:ascii="Arial" w:eastAsia="Times New Roman" w:hAnsi="Arial" w:cs="Arial"/>
          <w:b/>
          <w:snapToGrid w:val="0"/>
          <w:lang w:eastAsia="lt-LT"/>
        </w:rPr>
        <w:t xml:space="preserve"> </w:t>
      </w:r>
      <w:r w:rsidRPr="00EB7FC0">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253E5CC" w14:textId="77777777" w:rsidR="002375B1" w:rsidRPr="00EB7FC0" w:rsidRDefault="002375B1" w:rsidP="002375B1">
      <w:pPr>
        <w:spacing w:after="0" w:line="240" w:lineRule="auto"/>
        <w:jc w:val="both"/>
        <w:textAlignment w:val="baseline"/>
        <w:rPr>
          <w:rFonts w:ascii="Arial" w:eastAsia="Times New Roman" w:hAnsi="Arial" w:cs="Arial"/>
          <w:lang w:eastAsia="lt-LT"/>
        </w:rPr>
      </w:pPr>
      <w:r w:rsidRPr="00EB7FC0">
        <w:rPr>
          <w:rFonts w:ascii="Arial" w:eastAsia="Times New Roman" w:hAnsi="Arial" w:cs="Arial"/>
          <w:color w:val="000000"/>
          <w:u w:val="single"/>
          <w:shd w:val="clear" w:color="auto" w:fill="FFFFFF"/>
          <w:lang w:eastAsia="lt-LT"/>
        </w:rPr>
        <w:t>Tiekėjas Sutarties vykdymo metu kartu su pristatomomis prekėmis privalo pateikti </w:t>
      </w:r>
      <w:r w:rsidRPr="00EB7FC0">
        <w:rPr>
          <w:rFonts w:ascii="Arial" w:eastAsia="Times New Roman" w:hAnsi="Arial" w:cs="Arial"/>
          <w:color w:val="000000"/>
          <w:u w:val="single"/>
          <w:lang w:eastAsia="lt-LT"/>
        </w:rPr>
        <w:t>CE</w:t>
      </w:r>
      <w:r w:rsidRPr="00EB7FC0">
        <w:rPr>
          <w:rFonts w:ascii="Arial" w:eastAsia="Times New Roman" w:hAnsi="Arial" w:cs="Arial"/>
          <w:color w:val="000000"/>
          <w:u w:val="single"/>
          <w:shd w:val="clear" w:color="auto" w:fill="FFFFFF"/>
          <w:lang w:eastAsia="lt-LT"/>
        </w:rPr>
        <w:t xml:space="preserve"> sertifikato, </w:t>
      </w:r>
      <w:r w:rsidRPr="00EB7FC0">
        <w:rPr>
          <w:rFonts w:ascii="Arial" w:eastAsia="Arial" w:hAnsi="Arial" w:cs="Arial"/>
          <w:kern w:val="2"/>
          <w:u w:val="single"/>
          <w:lang w:eastAsia="lt-LT"/>
        </w:rPr>
        <w:t>išduoto paskelbtosios (notifikuotos) įstaigos,</w:t>
      </w:r>
      <w:r w:rsidRPr="00EB7FC0">
        <w:rPr>
          <w:rFonts w:ascii="Arial" w:eastAsia="Times New Roman" w:hAnsi="Arial" w:cs="Arial"/>
          <w:color w:val="000000"/>
          <w:u w:val="single"/>
          <w:shd w:val="clear" w:color="auto" w:fill="FFFFFF"/>
          <w:lang w:eastAsia="lt-LT"/>
        </w:rPr>
        <w:t xml:space="preserve"> arba EB deklaracijos, </w:t>
      </w:r>
      <w:r w:rsidRPr="00EB7FC0">
        <w:rPr>
          <w:rFonts w:ascii="Arial" w:eastAsia="Arial" w:hAnsi="Arial" w:cs="Arial"/>
          <w:kern w:val="2"/>
          <w:u w:val="single"/>
          <w:lang w:eastAsia="lt-LT"/>
        </w:rPr>
        <w:t>arba gamintojo parengtos deklaracijos</w:t>
      </w:r>
      <w:r w:rsidRPr="00EB7FC0">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EB7FC0">
        <w:rPr>
          <w:rFonts w:ascii="Arial" w:eastAsia="Times New Roman" w:hAnsi="Arial" w:cs="Arial"/>
          <w:color w:val="000000"/>
          <w:shd w:val="clear" w:color="auto" w:fill="FFFFFF"/>
          <w:lang w:eastAsia="lt-LT"/>
        </w:rPr>
        <w:t xml:space="preserve">. Pateikiant EB deklaracijos </w:t>
      </w:r>
      <w:r w:rsidRPr="00EB7FC0">
        <w:rPr>
          <w:rFonts w:ascii="Arial" w:eastAsia="Arial" w:hAnsi="Arial" w:cs="Arial"/>
          <w:kern w:val="2"/>
          <w:lang w:eastAsia="lt-LT"/>
        </w:rPr>
        <w:t>arba gamintojo parengtos deklaracijos</w:t>
      </w:r>
      <w:r w:rsidRPr="00EB7FC0">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EB7FC0">
        <w:rPr>
          <w:rFonts w:ascii="Arial" w:eastAsia="Times New Roman" w:hAnsi="Arial" w:cs="Arial"/>
          <w:lang w:eastAsia="lt-LT"/>
        </w:rPr>
        <w:t xml:space="preserve">  </w:t>
      </w:r>
    </w:p>
    <w:p w14:paraId="07A387AC" w14:textId="77777777" w:rsidR="002375B1" w:rsidRPr="00EB7FC0" w:rsidRDefault="002375B1" w:rsidP="002375B1">
      <w:pPr>
        <w:spacing w:after="0" w:line="240" w:lineRule="auto"/>
        <w:jc w:val="both"/>
        <w:textAlignment w:val="baseline"/>
        <w:rPr>
          <w:rFonts w:ascii="Arial" w:hAnsi="Arial" w:cs="Arial"/>
          <w:b/>
          <w:snapToGrid w:val="0"/>
        </w:rPr>
      </w:pPr>
      <w:r w:rsidRPr="00EB7FC0">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0ECDFB5F" w14:textId="77777777" w:rsidR="002375B1" w:rsidRPr="00EB7FC0" w:rsidRDefault="002375B1" w:rsidP="001164D5">
      <w:pPr>
        <w:jc w:val="both"/>
        <w:rPr>
          <w:rFonts w:ascii="Arial" w:hAnsi="Arial" w:cs="Arial"/>
          <w:b/>
          <w:snapToGrid w:val="0"/>
        </w:rPr>
      </w:pPr>
    </w:p>
    <w:sectPr w:rsidR="002375B1" w:rsidRPr="00EB7FC0"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4A13" w14:textId="77777777" w:rsidR="00FF74B3" w:rsidRDefault="00FF74B3" w:rsidP="00682323">
      <w:pPr>
        <w:spacing w:after="0" w:line="240" w:lineRule="auto"/>
      </w:pPr>
      <w:r>
        <w:separator/>
      </w:r>
    </w:p>
  </w:endnote>
  <w:endnote w:type="continuationSeparator" w:id="0">
    <w:p w14:paraId="138162BA" w14:textId="77777777" w:rsidR="00FF74B3" w:rsidRDefault="00FF74B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6421" w14:textId="77777777" w:rsidR="00FF74B3" w:rsidRDefault="00FF74B3" w:rsidP="00682323">
      <w:pPr>
        <w:spacing w:after="0" w:line="240" w:lineRule="auto"/>
      </w:pPr>
      <w:r>
        <w:separator/>
      </w:r>
    </w:p>
  </w:footnote>
  <w:footnote w:type="continuationSeparator" w:id="0">
    <w:p w14:paraId="595EF8B9" w14:textId="77777777" w:rsidR="00FF74B3" w:rsidRDefault="00FF74B3" w:rsidP="00682323">
      <w:pPr>
        <w:spacing w:after="0" w:line="240" w:lineRule="auto"/>
      </w:pPr>
      <w:r>
        <w:continuationSeparator/>
      </w:r>
    </w:p>
  </w:footnote>
  <w:footnote w:id="1">
    <w:p w14:paraId="5C7CB60F" w14:textId="77777777" w:rsidR="00932FC8" w:rsidRPr="00D42220" w:rsidRDefault="00932FC8" w:rsidP="00932FC8">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76135CA" w14:textId="77777777" w:rsidR="00932FC8" w:rsidRPr="00D42220" w:rsidRDefault="00932FC8" w:rsidP="00932FC8">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27596625" w14:textId="77777777" w:rsidR="00932FC8" w:rsidRPr="00D42220" w:rsidRDefault="00932FC8" w:rsidP="00932FC8">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2BB0522A" w14:textId="77777777" w:rsidR="00932FC8" w:rsidRPr="00D42220" w:rsidRDefault="00932FC8" w:rsidP="00932FC8">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64CDBFE" w14:textId="77777777" w:rsidR="00932FC8" w:rsidRPr="00D42220" w:rsidRDefault="00932FC8" w:rsidP="00932FC8">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6DA064BB" w14:textId="77777777" w:rsidR="00932FC8" w:rsidRPr="00D42220" w:rsidRDefault="00932FC8" w:rsidP="00932FC8">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402F18"/>
    <w:multiLevelType w:val="hybridMultilevel"/>
    <w:tmpl w:val="E872DDF2"/>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4" w15:restartNumberingAfterBreak="0">
    <w:nsid w:val="129B6631"/>
    <w:multiLevelType w:val="multilevel"/>
    <w:tmpl w:val="772407AC"/>
    <w:lvl w:ilvl="0">
      <w:start w:val="2"/>
      <w:numFmt w:val="decimal"/>
      <w:lvlText w:val="%1."/>
      <w:lvlJc w:val="left"/>
      <w:pPr>
        <w:ind w:left="720" w:hanging="360"/>
      </w:pPr>
      <w:rPr>
        <w:rFonts w:hint="default"/>
      </w:rPr>
    </w:lvl>
    <w:lvl w:ilvl="1">
      <w:start w:val="5"/>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D9029C"/>
    <w:multiLevelType w:val="hybridMultilevel"/>
    <w:tmpl w:val="2FC64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EFC8619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60767E"/>
    <w:multiLevelType w:val="hybridMultilevel"/>
    <w:tmpl w:val="0E00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3775BD"/>
    <w:multiLevelType w:val="hybridMultilevel"/>
    <w:tmpl w:val="536A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4"/>
  </w:num>
  <w:num w:numId="4">
    <w:abstractNumId w:val="22"/>
  </w:num>
  <w:num w:numId="5">
    <w:abstractNumId w:val="2"/>
  </w:num>
  <w:num w:numId="6">
    <w:abstractNumId w:val="11"/>
  </w:num>
  <w:num w:numId="7">
    <w:abstractNumId w:val="15"/>
  </w:num>
  <w:num w:numId="8">
    <w:abstractNumId w:val="0"/>
  </w:num>
  <w:num w:numId="9">
    <w:abstractNumId w:val="27"/>
  </w:num>
  <w:num w:numId="10">
    <w:abstractNumId w:val="9"/>
  </w:num>
  <w:num w:numId="11">
    <w:abstractNumId w:val="29"/>
  </w:num>
  <w:num w:numId="12">
    <w:abstractNumId w:val="14"/>
  </w:num>
  <w:num w:numId="13">
    <w:abstractNumId w:val="1"/>
  </w:num>
  <w:num w:numId="14">
    <w:abstractNumId w:val="7"/>
  </w:num>
  <w:num w:numId="15">
    <w:abstractNumId w:val="16"/>
  </w:num>
  <w:num w:numId="16">
    <w:abstractNumId w:val="28"/>
  </w:num>
  <w:num w:numId="17">
    <w:abstractNumId w:val="19"/>
  </w:num>
  <w:num w:numId="18">
    <w:abstractNumId w:val="24"/>
  </w:num>
  <w:num w:numId="19">
    <w:abstractNumId w:val="5"/>
  </w:num>
  <w:num w:numId="20">
    <w:abstractNumId w:val="20"/>
  </w:num>
  <w:num w:numId="21">
    <w:abstractNumId w:val="26"/>
  </w:num>
  <w:num w:numId="22">
    <w:abstractNumId w:val="12"/>
  </w:num>
  <w:num w:numId="23">
    <w:abstractNumId w:val="21"/>
  </w:num>
  <w:num w:numId="24">
    <w:abstractNumId w:val="10"/>
  </w:num>
  <w:num w:numId="25">
    <w:abstractNumId w:val="8"/>
  </w:num>
  <w:num w:numId="26">
    <w:abstractNumId w:val="17"/>
  </w:num>
  <w:num w:numId="27">
    <w:abstractNumId w:val="3"/>
  </w:num>
  <w:num w:numId="28">
    <w:abstractNumId w:val="23"/>
  </w:num>
  <w:num w:numId="29">
    <w:abstractNumId w:val="2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1D4B"/>
    <w:rsid w:val="00022063"/>
    <w:rsid w:val="000260A5"/>
    <w:rsid w:val="000327D1"/>
    <w:rsid w:val="00034A57"/>
    <w:rsid w:val="00043E93"/>
    <w:rsid w:val="0004663F"/>
    <w:rsid w:val="00046A16"/>
    <w:rsid w:val="00070A2D"/>
    <w:rsid w:val="00071D9F"/>
    <w:rsid w:val="000749F2"/>
    <w:rsid w:val="0007797B"/>
    <w:rsid w:val="00094A35"/>
    <w:rsid w:val="000968BF"/>
    <w:rsid w:val="000A21A7"/>
    <w:rsid w:val="000A282F"/>
    <w:rsid w:val="000A324B"/>
    <w:rsid w:val="000A41ED"/>
    <w:rsid w:val="000B2DF2"/>
    <w:rsid w:val="000C6221"/>
    <w:rsid w:val="000E1FDC"/>
    <w:rsid w:val="000E29CD"/>
    <w:rsid w:val="000E5464"/>
    <w:rsid w:val="000E673B"/>
    <w:rsid w:val="000E7F3D"/>
    <w:rsid w:val="000F405C"/>
    <w:rsid w:val="001013DC"/>
    <w:rsid w:val="00104578"/>
    <w:rsid w:val="00114209"/>
    <w:rsid w:val="001149A5"/>
    <w:rsid w:val="001164D5"/>
    <w:rsid w:val="00121DF9"/>
    <w:rsid w:val="00130DCD"/>
    <w:rsid w:val="00134EB3"/>
    <w:rsid w:val="00140EAA"/>
    <w:rsid w:val="001441E7"/>
    <w:rsid w:val="00167EA2"/>
    <w:rsid w:val="00172225"/>
    <w:rsid w:val="00172585"/>
    <w:rsid w:val="00183393"/>
    <w:rsid w:val="00184D29"/>
    <w:rsid w:val="001A7E68"/>
    <w:rsid w:val="001C2032"/>
    <w:rsid w:val="001C6C25"/>
    <w:rsid w:val="001D1DB2"/>
    <w:rsid w:val="001D72F7"/>
    <w:rsid w:val="001F23C9"/>
    <w:rsid w:val="001F3DD7"/>
    <w:rsid w:val="001F4ED9"/>
    <w:rsid w:val="001F6372"/>
    <w:rsid w:val="00201AEE"/>
    <w:rsid w:val="00205364"/>
    <w:rsid w:val="00205386"/>
    <w:rsid w:val="00206CF9"/>
    <w:rsid w:val="00212FAB"/>
    <w:rsid w:val="00225AA6"/>
    <w:rsid w:val="00227935"/>
    <w:rsid w:val="002375B1"/>
    <w:rsid w:val="002432D9"/>
    <w:rsid w:val="00245B6C"/>
    <w:rsid w:val="00245CBF"/>
    <w:rsid w:val="00250AF7"/>
    <w:rsid w:val="002652C5"/>
    <w:rsid w:val="002722D9"/>
    <w:rsid w:val="00277AAE"/>
    <w:rsid w:val="00284990"/>
    <w:rsid w:val="00285F0C"/>
    <w:rsid w:val="00291187"/>
    <w:rsid w:val="002933C3"/>
    <w:rsid w:val="002A4400"/>
    <w:rsid w:val="002C4223"/>
    <w:rsid w:val="002D3492"/>
    <w:rsid w:val="002D3A36"/>
    <w:rsid w:val="002D4370"/>
    <w:rsid w:val="002D47ED"/>
    <w:rsid w:val="002D5BBD"/>
    <w:rsid w:val="002E09D6"/>
    <w:rsid w:val="002E672C"/>
    <w:rsid w:val="002F60FF"/>
    <w:rsid w:val="003001F6"/>
    <w:rsid w:val="00306503"/>
    <w:rsid w:val="00314040"/>
    <w:rsid w:val="00324BF0"/>
    <w:rsid w:val="00325C64"/>
    <w:rsid w:val="00340DE2"/>
    <w:rsid w:val="003438AC"/>
    <w:rsid w:val="003448B5"/>
    <w:rsid w:val="003545BD"/>
    <w:rsid w:val="00354BBB"/>
    <w:rsid w:val="00366554"/>
    <w:rsid w:val="003810E1"/>
    <w:rsid w:val="00382779"/>
    <w:rsid w:val="0038363F"/>
    <w:rsid w:val="00386E38"/>
    <w:rsid w:val="00387BEF"/>
    <w:rsid w:val="003A139E"/>
    <w:rsid w:val="003B273C"/>
    <w:rsid w:val="003B4ED6"/>
    <w:rsid w:val="003D4EE1"/>
    <w:rsid w:val="003F06DD"/>
    <w:rsid w:val="003F5827"/>
    <w:rsid w:val="004221B4"/>
    <w:rsid w:val="0042462F"/>
    <w:rsid w:val="0043073D"/>
    <w:rsid w:val="004336DE"/>
    <w:rsid w:val="0043726E"/>
    <w:rsid w:val="0044411A"/>
    <w:rsid w:val="00455D3D"/>
    <w:rsid w:val="00457A38"/>
    <w:rsid w:val="004645D3"/>
    <w:rsid w:val="00470E27"/>
    <w:rsid w:val="0047259F"/>
    <w:rsid w:val="00474DFE"/>
    <w:rsid w:val="00477879"/>
    <w:rsid w:val="00480069"/>
    <w:rsid w:val="00482CF9"/>
    <w:rsid w:val="00486EA4"/>
    <w:rsid w:val="00487A0D"/>
    <w:rsid w:val="00491954"/>
    <w:rsid w:val="004A08BB"/>
    <w:rsid w:val="004A0C48"/>
    <w:rsid w:val="004A156A"/>
    <w:rsid w:val="004A5BDE"/>
    <w:rsid w:val="004A66AA"/>
    <w:rsid w:val="004A7824"/>
    <w:rsid w:val="004B3939"/>
    <w:rsid w:val="004B4270"/>
    <w:rsid w:val="004B55FF"/>
    <w:rsid w:val="004C0120"/>
    <w:rsid w:val="004C1874"/>
    <w:rsid w:val="004C22B2"/>
    <w:rsid w:val="004D322C"/>
    <w:rsid w:val="004D6148"/>
    <w:rsid w:val="004D79E5"/>
    <w:rsid w:val="004D7ECA"/>
    <w:rsid w:val="004E340C"/>
    <w:rsid w:val="004E4EBD"/>
    <w:rsid w:val="004F23CD"/>
    <w:rsid w:val="00502077"/>
    <w:rsid w:val="00540901"/>
    <w:rsid w:val="00543C2E"/>
    <w:rsid w:val="00547581"/>
    <w:rsid w:val="005514D0"/>
    <w:rsid w:val="00554709"/>
    <w:rsid w:val="00555E40"/>
    <w:rsid w:val="00570541"/>
    <w:rsid w:val="00584656"/>
    <w:rsid w:val="00585401"/>
    <w:rsid w:val="005900D8"/>
    <w:rsid w:val="00593AAB"/>
    <w:rsid w:val="005A0A62"/>
    <w:rsid w:val="005B0A71"/>
    <w:rsid w:val="005B21AE"/>
    <w:rsid w:val="005B6B5F"/>
    <w:rsid w:val="005C460D"/>
    <w:rsid w:val="005C4653"/>
    <w:rsid w:val="005D38B9"/>
    <w:rsid w:val="005F4C52"/>
    <w:rsid w:val="005F4D06"/>
    <w:rsid w:val="006016EE"/>
    <w:rsid w:val="00604CA0"/>
    <w:rsid w:val="00615413"/>
    <w:rsid w:val="006207B9"/>
    <w:rsid w:val="0062173D"/>
    <w:rsid w:val="00625B8E"/>
    <w:rsid w:val="00636634"/>
    <w:rsid w:val="00646315"/>
    <w:rsid w:val="00653F82"/>
    <w:rsid w:val="00657DD0"/>
    <w:rsid w:val="006747A7"/>
    <w:rsid w:val="00682323"/>
    <w:rsid w:val="00691619"/>
    <w:rsid w:val="006A3D94"/>
    <w:rsid w:val="006A442A"/>
    <w:rsid w:val="006B726E"/>
    <w:rsid w:val="006B796A"/>
    <w:rsid w:val="006C00A1"/>
    <w:rsid w:val="006C7A0E"/>
    <w:rsid w:val="006D5739"/>
    <w:rsid w:val="006D6CDC"/>
    <w:rsid w:val="006E1D1A"/>
    <w:rsid w:val="006E21B7"/>
    <w:rsid w:val="006E2654"/>
    <w:rsid w:val="006E302E"/>
    <w:rsid w:val="006E4064"/>
    <w:rsid w:val="006E5A26"/>
    <w:rsid w:val="006E5CD5"/>
    <w:rsid w:val="006F032D"/>
    <w:rsid w:val="006F7F3C"/>
    <w:rsid w:val="007008CC"/>
    <w:rsid w:val="0070330A"/>
    <w:rsid w:val="007110D8"/>
    <w:rsid w:val="007249E8"/>
    <w:rsid w:val="00735654"/>
    <w:rsid w:val="00736515"/>
    <w:rsid w:val="00753234"/>
    <w:rsid w:val="00753BC5"/>
    <w:rsid w:val="00755FF4"/>
    <w:rsid w:val="00776382"/>
    <w:rsid w:val="007828EC"/>
    <w:rsid w:val="00787652"/>
    <w:rsid w:val="0079053A"/>
    <w:rsid w:val="00794B35"/>
    <w:rsid w:val="007A6DDF"/>
    <w:rsid w:val="007B5B1C"/>
    <w:rsid w:val="007C0D15"/>
    <w:rsid w:val="007C19E2"/>
    <w:rsid w:val="007C4566"/>
    <w:rsid w:val="007C756E"/>
    <w:rsid w:val="007D0340"/>
    <w:rsid w:val="007D2A7A"/>
    <w:rsid w:val="007E57D7"/>
    <w:rsid w:val="007F13BF"/>
    <w:rsid w:val="007F38C4"/>
    <w:rsid w:val="00817878"/>
    <w:rsid w:val="0082113A"/>
    <w:rsid w:val="0082426D"/>
    <w:rsid w:val="00824BB5"/>
    <w:rsid w:val="00845002"/>
    <w:rsid w:val="00853C98"/>
    <w:rsid w:val="008549A7"/>
    <w:rsid w:val="00863FEA"/>
    <w:rsid w:val="0088185B"/>
    <w:rsid w:val="00881C97"/>
    <w:rsid w:val="0089042E"/>
    <w:rsid w:val="00890D83"/>
    <w:rsid w:val="008B280C"/>
    <w:rsid w:val="008B56E2"/>
    <w:rsid w:val="008C430F"/>
    <w:rsid w:val="008D0704"/>
    <w:rsid w:val="009011F0"/>
    <w:rsid w:val="009033E5"/>
    <w:rsid w:val="0090349C"/>
    <w:rsid w:val="00906C00"/>
    <w:rsid w:val="00910094"/>
    <w:rsid w:val="009206AE"/>
    <w:rsid w:val="00930BFC"/>
    <w:rsid w:val="00932FC8"/>
    <w:rsid w:val="0094470D"/>
    <w:rsid w:val="00944DAD"/>
    <w:rsid w:val="00945FC3"/>
    <w:rsid w:val="0095218E"/>
    <w:rsid w:val="0097002F"/>
    <w:rsid w:val="0098149B"/>
    <w:rsid w:val="00981D93"/>
    <w:rsid w:val="00984F2A"/>
    <w:rsid w:val="009869E6"/>
    <w:rsid w:val="009A4D65"/>
    <w:rsid w:val="009C3370"/>
    <w:rsid w:val="009C37AB"/>
    <w:rsid w:val="009C3FB6"/>
    <w:rsid w:val="009C67A7"/>
    <w:rsid w:val="009D024D"/>
    <w:rsid w:val="009D6A50"/>
    <w:rsid w:val="009D79FB"/>
    <w:rsid w:val="009E5884"/>
    <w:rsid w:val="00A00C87"/>
    <w:rsid w:val="00A01C6F"/>
    <w:rsid w:val="00A0347D"/>
    <w:rsid w:val="00A03AB8"/>
    <w:rsid w:val="00A053B7"/>
    <w:rsid w:val="00A077F3"/>
    <w:rsid w:val="00A21550"/>
    <w:rsid w:val="00A27F23"/>
    <w:rsid w:val="00A34DC9"/>
    <w:rsid w:val="00A35E5C"/>
    <w:rsid w:val="00A53524"/>
    <w:rsid w:val="00A64073"/>
    <w:rsid w:val="00A729FB"/>
    <w:rsid w:val="00A73928"/>
    <w:rsid w:val="00A74143"/>
    <w:rsid w:val="00A7651F"/>
    <w:rsid w:val="00A91073"/>
    <w:rsid w:val="00A9624F"/>
    <w:rsid w:val="00AA0196"/>
    <w:rsid w:val="00AA1A31"/>
    <w:rsid w:val="00AA7924"/>
    <w:rsid w:val="00AC70C0"/>
    <w:rsid w:val="00AD2C62"/>
    <w:rsid w:val="00AE08BB"/>
    <w:rsid w:val="00AF6413"/>
    <w:rsid w:val="00AF6B48"/>
    <w:rsid w:val="00B00883"/>
    <w:rsid w:val="00B06A26"/>
    <w:rsid w:val="00B12E41"/>
    <w:rsid w:val="00B137A8"/>
    <w:rsid w:val="00B1437B"/>
    <w:rsid w:val="00B15812"/>
    <w:rsid w:val="00B2427F"/>
    <w:rsid w:val="00B31E80"/>
    <w:rsid w:val="00B444AC"/>
    <w:rsid w:val="00B504D6"/>
    <w:rsid w:val="00B50AE0"/>
    <w:rsid w:val="00B56BC8"/>
    <w:rsid w:val="00B56BD0"/>
    <w:rsid w:val="00B6247F"/>
    <w:rsid w:val="00B6250C"/>
    <w:rsid w:val="00B62F69"/>
    <w:rsid w:val="00B66FF7"/>
    <w:rsid w:val="00B75AA2"/>
    <w:rsid w:val="00B776C0"/>
    <w:rsid w:val="00B8091F"/>
    <w:rsid w:val="00B82BAF"/>
    <w:rsid w:val="00B86484"/>
    <w:rsid w:val="00B87CFB"/>
    <w:rsid w:val="00B961AA"/>
    <w:rsid w:val="00BA3623"/>
    <w:rsid w:val="00BA3683"/>
    <w:rsid w:val="00BA49F7"/>
    <w:rsid w:val="00BB0243"/>
    <w:rsid w:val="00BC5B9B"/>
    <w:rsid w:val="00BD48FE"/>
    <w:rsid w:val="00BE5534"/>
    <w:rsid w:val="00BF1E85"/>
    <w:rsid w:val="00BF270C"/>
    <w:rsid w:val="00BF3FE8"/>
    <w:rsid w:val="00C01C68"/>
    <w:rsid w:val="00C047D3"/>
    <w:rsid w:val="00C04C19"/>
    <w:rsid w:val="00C15FD0"/>
    <w:rsid w:val="00C2434C"/>
    <w:rsid w:val="00C31511"/>
    <w:rsid w:val="00C33E1D"/>
    <w:rsid w:val="00C344D3"/>
    <w:rsid w:val="00C365BD"/>
    <w:rsid w:val="00C438AC"/>
    <w:rsid w:val="00C43C6F"/>
    <w:rsid w:val="00C47CE0"/>
    <w:rsid w:val="00C55B15"/>
    <w:rsid w:val="00C71538"/>
    <w:rsid w:val="00C7171D"/>
    <w:rsid w:val="00C73886"/>
    <w:rsid w:val="00C81096"/>
    <w:rsid w:val="00C95D5E"/>
    <w:rsid w:val="00CA4FC9"/>
    <w:rsid w:val="00CB497A"/>
    <w:rsid w:val="00CB5545"/>
    <w:rsid w:val="00CB7075"/>
    <w:rsid w:val="00CC3B99"/>
    <w:rsid w:val="00CC5E5A"/>
    <w:rsid w:val="00CD630B"/>
    <w:rsid w:val="00D0326E"/>
    <w:rsid w:val="00D050D6"/>
    <w:rsid w:val="00D2134D"/>
    <w:rsid w:val="00D3082C"/>
    <w:rsid w:val="00D42220"/>
    <w:rsid w:val="00D44D3F"/>
    <w:rsid w:val="00D45854"/>
    <w:rsid w:val="00D51860"/>
    <w:rsid w:val="00D579A4"/>
    <w:rsid w:val="00D652C3"/>
    <w:rsid w:val="00D942D2"/>
    <w:rsid w:val="00DB0D52"/>
    <w:rsid w:val="00DB3872"/>
    <w:rsid w:val="00DB7B5F"/>
    <w:rsid w:val="00DC79E6"/>
    <w:rsid w:val="00DE0C61"/>
    <w:rsid w:val="00DF47C3"/>
    <w:rsid w:val="00DF4815"/>
    <w:rsid w:val="00E15B7B"/>
    <w:rsid w:val="00E17DA2"/>
    <w:rsid w:val="00E223CB"/>
    <w:rsid w:val="00E231AF"/>
    <w:rsid w:val="00E30CF3"/>
    <w:rsid w:val="00E35870"/>
    <w:rsid w:val="00E416AB"/>
    <w:rsid w:val="00E42329"/>
    <w:rsid w:val="00E43611"/>
    <w:rsid w:val="00E44FED"/>
    <w:rsid w:val="00E51A27"/>
    <w:rsid w:val="00E53871"/>
    <w:rsid w:val="00E54643"/>
    <w:rsid w:val="00E546D3"/>
    <w:rsid w:val="00E6056F"/>
    <w:rsid w:val="00E66C72"/>
    <w:rsid w:val="00E71818"/>
    <w:rsid w:val="00E71FB9"/>
    <w:rsid w:val="00E733C2"/>
    <w:rsid w:val="00E74B7A"/>
    <w:rsid w:val="00E76182"/>
    <w:rsid w:val="00E80B1A"/>
    <w:rsid w:val="00E862DF"/>
    <w:rsid w:val="00E8735F"/>
    <w:rsid w:val="00E9210C"/>
    <w:rsid w:val="00E954EE"/>
    <w:rsid w:val="00EA65C0"/>
    <w:rsid w:val="00EB18AD"/>
    <w:rsid w:val="00EB55B2"/>
    <w:rsid w:val="00EB7FC0"/>
    <w:rsid w:val="00ED1C61"/>
    <w:rsid w:val="00EE1FE7"/>
    <w:rsid w:val="00EE29B1"/>
    <w:rsid w:val="00EE5243"/>
    <w:rsid w:val="00EF5D98"/>
    <w:rsid w:val="00EF7DF5"/>
    <w:rsid w:val="00F03619"/>
    <w:rsid w:val="00F10687"/>
    <w:rsid w:val="00F23F4F"/>
    <w:rsid w:val="00F2412D"/>
    <w:rsid w:val="00F47659"/>
    <w:rsid w:val="00F558F0"/>
    <w:rsid w:val="00F56D90"/>
    <w:rsid w:val="00F570F6"/>
    <w:rsid w:val="00F63246"/>
    <w:rsid w:val="00F63A4D"/>
    <w:rsid w:val="00F65131"/>
    <w:rsid w:val="00F674FF"/>
    <w:rsid w:val="00F758D2"/>
    <w:rsid w:val="00F77F56"/>
    <w:rsid w:val="00F80412"/>
    <w:rsid w:val="00F83FAA"/>
    <w:rsid w:val="00FB221D"/>
    <w:rsid w:val="00FD1F52"/>
    <w:rsid w:val="00FD52ED"/>
    <w:rsid w:val="00FF7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Sąrašo pastraipa.Bullet,Lentele,Lente"/>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ListParagraph1">
    <w:name w:val="List Paragraph1"/>
    <w:aliases w:val="Buletai,Bullet EY,List Paragraph21,List Paragraph2,lp1,Use Case List Paragraph,Numbering,ERP-List Paragraph,List Paragraph11,List Paragraph111,Paragraph,List Paragraph Red,List not in Table"/>
    <w:basedOn w:val="Normal"/>
    <w:link w:val="ListParagraphChar"/>
    <w:rsid w:val="00C95D5E"/>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1"/>
    <w:uiPriority w:val="34"/>
    <w:qFormat/>
    <w:locked/>
    <w:rsid w:val="00C95D5E"/>
    <w:rPr>
      <w:rFonts w:ascii="Calibri" w:eastAsia="Times New Roman" w:hAnsi="Calibri" w:cs="Times New Roman"/>
    </w:rPr>
  </w:style>
  <w:style w:type="paragraph" w:styleId="Revision">
    <w:name w:val="Revision"/>
    <w:hidden/>
    <w:uiPriority w:val="99"/>
    <w:semiHidden/>
    <w:rsid w:val="007D2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3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0051">
      <w:bodyDiv w:val="1"/>
      <w:marLeft w:val="0"/>
      <w:marRight w:val="0"/>
      <w:marTop w:val="0"/>
      <w:marBottom w:val="0"/>
      <w:divBdr>
        <w:top w:val="none" w:sz="0" w:space="0" w:color="auto"/>
        <w:left w:val="none" w:sz="0" w:space="0" w:color="auto"/>
        <w:bottom w:val="none" w:sz="0" w:space="0" w:color="auto"/>
        <w:right w:val="none" w:sz="0" w:space="0" w:color="auto"/>
      </w:divBdr>
    </w:div>
    <w:div w:id="1060248555">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4550">
      <w:bodyDiv w:val="1"/>
      <w:marLeft w:val="0"/>
      <w:marRight w:val="0"/>
      <w:marTop w:val="0"/>
      <w:marBottom w:val="0"/>
      <w:divBdr>
        <w:top w:val="none" w:sz="0" w:space="0" w:color="auto"/>
        <w:left w:val="none" w:sz="0" w:space="0" w:color="auto"/>
        <w:bottom w:val="none" w:sz="0" w:space="0" w:color="auto"/>
        <w:right w:val="none" w:sz="0" w:space="0" w:color="auto"/>
      </w:divBdr>
      <w:divsChild>
        <w:div w:id="163477512">
          <w:marLeft w:val="0"/>
          <w:marRight w:val="0"/>
          <w:marTop w:val="0"/>
          <w:marBottom w:val="0"/>
          <w:divBdr>
            <w:top w:val="none" w:sz="0" w:space="0" w:color="auto"/>
            <w:left w:val="none" w:sz="0" w:space="0" w:color="auto"/>
            <w:bottom w:val="none" w:sz="0" w:space="0" w:color="auto"/>
            <w:right w:val="none" w:sz="0" w:space="0" w:color="auto"/>
          </w:divBdr>
          <w:divsChild>
            <w:div w:id="1298149413">
              <w:marLeft w:val="15"/>
              <w:marRight w:val="15"/>
              <w:marTop w:val="15"/>
              <w:marBottom w:val="15"/>
              <w:divBdr>
                <w:top w:val="none" w:sz="0" w:space="0" w:color="auto"/>
                <w:left w:val="none" w:sz="0" w:space="0" w:color="auto"/>
                <w:bottom w:val="none" w:sz="0" w:space="0" w:color="auto"/>
                <w:right w:val="none" w:sz="0" w:space="0" w:color="auto"/>
              </w:divBdr>
              <w:divsChild>
                <w:div w:id="91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8649</Words>
  <Characters>4930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13</cp:revision>
  <dcterms:created xsi:type="dcterms:W3CDTF">2026-06-16T13:18:00Z</dcterms:created>
  <dcterms:modified xsi:type="dcterms:W3CDTF">2026-06-17T10:30:00Z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