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43C9" w:rsidR="79A52F8C" w:rsidP="79A52F8C" w:rsidRDefault="00F443C9" w14:paraId="0AD83A19" w14:textId="11CBD5F6">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F443C9" w:rsidR="00F443C9" w:rsidP="00F443C9" w:rsidRDefault="00F443C9" w14:paraId="6320E757"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UAB Panevėžio regiono atliekų tvarkymo centras, buveinė Beržų g. 3, 36237 Panevėžys, tel. (0 45) 43 21 99,</w:t>
          </w:r>
        </w:p>
        <w:p w:rsidRPr="00F443C9" w:rsidR="00F443C9" w:rsidP="00F443C9" w:rsidRDefault="00F443C9" w14:paraId="0057EDEB"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 xml:space="preserve">el. p. </w:t>
          </w:r>
          <w:proofErr w:type="spellStart"/>
          <w:r w:rsidRPr="00F443C9">
            <w:rPr>
              <w:rFonts w:ascii="Times New Roman" w:hAnsi="Times New Roman" w:eastAsia="Times New Roman" w:cs="Times New Roman"/>
              <w:sz w:val="18"/>
              <w:szCs w:val="18"/>
            </w:rPr>
            <w:t>info@pratc.lt</w:t>
          </w:r>
          <w:proofErr w:type="spellEnd"/>
          <w:r w:rsidRPr="00F443C9">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F443C9" w:rsidR="00C32E53" w:rsidP="004E4612" w:rsidRDefault="00C32E53" w14:paraId="46315E48" w14:textId="77777777">
          <w:pPr>
            <w:spacing w:after="120" w:line="20" w:lineRule="atLeast"/>
            <w:contextualSpacing/>
            <w:jc w:val="center"/>
            <w:rPr>
              <w:rFonts w:ascii="Times New Roman" w:hAnsi="Times New Roman" w:cs="Times New Roman"/>
              <w:color w:val="00B050"/>
              <w:sz w:val="24"/>
              <w:szCs w:val="24"/>
            </w:rPr>
          </w:pPr>
        </w:p>
        <w:p w:rsidRPr="00F443C9" w:rsidR="00C32E53" w:rsidP="00DE7037" w:rsidRDefault="00EB164F" w14:paraId="4B92F888" w14:textId="62A247AF">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rsidRPr="00F443C9" w:rsidR="00D526C8" w:rsidP="004E4612" w:rsidRDefault="00D526C8" w14:paraId="47B8E29B" w14:textId="1ADA2B87">
          <w:pPr>
            <w:spacing w:after="120" w:line="20" w:lineRule="atLeast"/>
            <w:contextualSpacing/>
            <w:jc w:val="center"/>
            <w:rPr>
              <w:rFonts w:ascii="Times New Roman" w:hAnsi="Times New Roman" w:cs="Times New Roman"/>
              <w:sz w:val="24"/>
              <w:szCs w:val="24"/>
            </w:rPr>
          </w:pPr>
        </w:p>
        <w:p w:rsidRPr="00F443C9" w:rsidR="00D526C8" w:rsidP="00F443C9" w:rsidRDefault="00D526C8" w14:paraId="3EC49E01" w14:textId="7FA2180A">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rsidRPr="00F443C9" w:rsidR="00F443C9" w:rsidP="00F443C9" w:rsidRDefault="00F443C9" w14:paraId="4F48F5FA" w14:textId="77777777">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rsidRPr="00F443C9" w:rsidR="00F443C9" w:rsidP="00F443C9" w:rsidRDefault="00F443C9" w14:paraId="3D116418" w14:textId="70D22521">
          <w:pPr>
            <w:suppressAutoHyphens/>
            <w:spacing w:after="0" w:line="240" w:lineRule="auto"/>
            <w:ind w:left="6379"/>
            <w:rPr>
              <w:rFonts w:ascii="Times New Roman" w:hAnsi="Times New Roman" w:cs="Times New Roman"/>
              <w:sz w:val="22"/>
              <w:szCs w:val="22"/>
            </w:rPr>
          </w:pPr>
          <w:r w:rsidRPr="5E559E83" w:rsidR="00F443C9">
            <w:rPr>
              <w:rFonts w:ascii="Times New Roman" w:hAnsi="Times New Roman" w:cs="Times New Roman"/>
              <w:sz w:val="22"/>
              <w:szCs w:val="22"/>
            </w:rPr>
            <w:t>202</w:t>
          </w:r>
          <w:r w:rsidRPr="5E559E83" w:rsidR="003547F4">
            <w:rPr>
              <w:rFonts w:ascii="Times New Roman" w:hAnsi="Times New Roman" w:cs="Times New Roman"/>
              <w:sz w:val="22"/>
              <w:szCs w:val="22"/>
            </w:rPr>
            <w:t>6</w:t>
          </w:r>
          <w:r w:rsidRPr="5E559E83" w:rsidR="00F443C9">
            <w:rPr>
              <w:rFonts w:ascii="Times New Roman" w:hAnsi="Times New Roman" w:cs="Times New Roman"/>
              <w:sz w:val="22"/>
              <w:szCs w:val="22"/>
            </w:rPr>
            <w:t>-</w:t>
          </w:r>
          <w:r w:rsidRPr="5E559E83" w:rsidR="003547F4">
            <w:rPr>
              <w:rFonts w:ascii="Times New Roman" w:hAnsi="Times New Roman" w:cs="Times New Roman"/>
              <w:sz w:val="22"/>
              <w:szCs w:val="22"/>
            </w:rPr>
            <w:t>0</w:t>
          </w:r>
          <w:r w:rsidRPr="5E559E83" w:rsidR="485E2F12">
            <w:rPr>
              <w:rFonts w:ascii="Times New Roman" w:hAnsi="Times New Roman" w:cs="Times New Roman"/>
              <w:sz w:val="22"/>
              <w:szCs w:val="22"/>
            </w:rPr>
            <w:t>6-</w:t>
          </w:r>
          <w:r w:rsidRPr="5E559E83" w:rsidR="333DD9BA">
            <w:rPr>
              <w:rFonts w:ascii="Times New Roman" w:hAnsi="Times New Roman" w:cs="Times New Roman"/>
              <w:sz w:val="22"/>
              <w:szCs w:val="22"/>
            </w:rPr>
            <w:t>10</w:t>
          </w:r>
          <w:r w:rsidRPr="5E559E83" w:rsidR="00F443C9">
            <w:rPr>
              <w:rFonts w:ascii="Times New Roman" w:hAnsi="Times New Roman" w:cs="Times New Roman"/>
              <w:sz w:val="22"/>
              <w:szCs w:val="22"/>
            </w:rPr>
            <w:t xml:space="preserve"> protokolu Nr. 1</w:t>
          </w:r>
        </w:p>
        <w:p w:rsidRPr="00F443C9" w:rsidR="00D526C8" w:rsidP="004E4612" w:rsidRDefault="00D526C8" w14:paraId="47EF0C37" w14:textId="19126F9D">
          <w:pPr>
            <w:spacing w:after="120" w:line="20" w:lineRule="atLeast"/>
            <w:contextualSpacing/>
            <w:jc w:val="center"/>
            <w:rPr>
              <w:rFonts w:ascii="Times New Roman" w:hAnsi="Times New Roman" w:cs="Times New Roman"/>
              <w:sz w:val="24"/>
              <w:szCs w:val="24"/>
            </w:rPr>
          </w:pPr>
        </w:p>
        <w:p w:rsidRPr="00F443C9"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F443C9" w:rsidR="00D526C8" w:rsidP="2E8DBD13" w:rsidRDefault="007A130B" w14:paraId="18ACC6AD" w14:textId="70EFE45F">
          <w:pPr>
            <w:pStyle w:val="prastasis"/>
            <w:spacing w:after="120" w:line="20" w:lineRule="atLeast"/>
            <w:contextualSpacing w:val="1"/>
            <w:jc w:val="center"/>
            <w:rPr>
              <w:rFonts w:ascii="Times New Roman" w:hAnsi="Times New Roman" w:cs="Times New Roman"/>
              <w:b w:val="1"/>
              <w:bCs w:val="1"/>
              <w:sz w:val="28"/>
              <w:szCs w:val="28"/>
              <w:lang w:val="en-GB"/>
            </w:rPr>
          </w:pPr>
          <w:r w:rsidRPr="2E8DBD13" w:rsidR="007A130B">
            <w:rPr>
              <w:rFonts w:ascii="Times New Roman" w:hAnsi="Times New Roman" w:cs="Times New Roman"/>
              <w:b w:val="1"/>
              <w:bCs w:val="1"/>
              <w:sz w:val="28"/>
              <w:szCs w:val="28"/>
            </w:rPr>
            <w:t xml:space="preserve">TARPTAUTINIO </w:t>
          </w:r>
          <w:r w:rsidRPr="2E8DBD13" w:rsidR="00D526C8">
            <w:rPr>
              <w:rFonts w:ascii="Times New Roman" w:hAnsi="Times New Roman" w:cs="Times New Roman"/>
              <w:b w:val="1"/>
              <w:bCs w:val="1"/>
              <w:sz w:val="28"/>
              <w:szCs w:val="28"/>
            </w:rPr>
            <w:t>VIEŠOJO PIRKIMO „</w:t>
          </w:r>
          <w:r w:rsidRPr="2E8DBD13" w:rsidR="085F852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M</w:t>
          </w:r>
          <w:r w:rsidRPr="2E8DBD13" w:rsidR="085F852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 xml:space="preserve">AIŠELIŲ </w:t>
          </w:r>
          <w:r w:rsidRPr="2E8DBD13" w:rsidR="085F852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PLĖŠYTUVO</w:t>
          </w:r>
          <w:r w:rsidRPr="2E8DBD13" w:rsidR="085F852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 xml:space="preserve"> MECHANINĖS IR ELEKTRONINĖS DALIES REMONTAS</w:t>
          </w:r>
          <w:r w:rsidRPr="2E8DBD13" w:rsidR="00D526C8">
            <w:rPr>
              <w:rFonts w:ascii="Times New Roman" w:hAnsi="Times New Roman" w:cs="Times New Roman"/>
              <w:b w:val="1"/>
              <w:bCs w:val="1"/>
              <w:sz w:val="28"/>
              <w:szCs w:val="28"/>
            </w:rPr>
            <w:t>“</w:t>
          </w:r>
          <w:r w:rsidRPr="2E8DBD13" w:rsidR="00D51863">
            <w:rPr>
              <w:rFonts w:ascii="Times New Roman" w:hAnsi="Times New Roman" w:cs="Times New Roman"/>
              <w:b w:val="1"/>
              <w:bCs w:val="1"/>
              <w:sz w:val="28"/>
              <w:szCs w:val="28"/>
            </w:rPr>
            <w:t xml:space="preserve"> </w:t>
          </w:r>
          <w:r w:rsidRPr="2E8DBD13" w:rsidR="00D526C8">
            <w:rPr>
              <w:rFonts w:ascii="Times New Roman" w:hAnsi="Times New Roman" w:cs="Times New Roman"/>
              <w:b w:val="1"/>
              <w:bCs w:val="1"/>
              <w:sz w:val="28"/>
              <w:szCs w:val="28"/>
            </w:rPr>
            <w:t xml:space="preserve">ATVIRO KONKURSO </w:t>
          </w:r>
          <w:r w:rsidRPr="2E8DBD13" w:rsidR="00EB164F">
            <w:rPr>
              <w:rFonts w:ascii="Times New Roman" w:hAnsi="Times New Roman" w:cs="Times New Roman"/>
              <w:b w:val="1"/>
              <w:bCs w:val="1"/>
              <w:sz w:val="28"/>
              <w:szCs w:val="28"/>
            </w:rPr>
            <w:t xml:space="preserve">SPECIALIOSIOS </w:t>
          </w:r>
          <w:r w:rsidRPr="2E8DBD13" w:rsidR="00D526C8">
            <w:rPr>
              <w:rFonts w:ascii="Times New Roman" w:hAnsi="Times New Roman" w:cs="Times New Roman"/>
              <w:b w:val="1"/>
              <w:bCs w:val="1"/>
              <w:sz w:val="28"/>
              <w:szCs w:val="28"/>
            </w:rPr>
            <w:t>SĄLYGOS</w:t>
          </w:r>
          <w:r w:rsidRPr="2E8DBD13" w:rsidR="00EC4CB7">
            <w:rPr>
              <w:rFonts w:ascii="Times New Roman" w:hAnsi="Times New Roman" w:cs="Times New Roman"/>
              <w:b w:val="1"/>
              <w:bCs w:val="1"/>
              <w:sz w:val="28"/>
              <w:szCs w:val="28"/>
            </w:rPr>
            <w:t xml:space="preserve"> </w:t>
          </w:r>
        </w:p>
        <w:p w:rsidRPr="00F443C9" w:rsidR="00D53BF4" w:rsidP="004E4612" w:rsidRDefault="00D53BF4" w14:paraId="67D34D7E" w14:textId="296CDF7C">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Pr="00F443C9" w:rsidR="00755F3B">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Pr="00F443C9" w:rsid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rsidRPr="00F443C9"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F443C9" w:rsidR="001C24BC" w:rsidP="004E4612" w:rsidRDefault="005F13F0" w14:paraId="517C01D9" w14:textId="77777777">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2"/>
              <w:szCs w:val="22"/>
              <w:shd w:val="clear" w:color="auto" w:fill="E6E6E6"/>
            </w:rPr>
          </w:sdtPr>
          <w:sdtEndPr>
            <w:rPr>
              <w:rFonts w:ascii="Times New Roman" w:hAnsi="Times New Roman" w:eastAsia="" w:cs="Times New Roman" w:eastAsiaTheme="minorEastAsia"/>
              <w:b w:val="0"/>
              <w:bCs w:val="0"/>
              <w:caps w:val="0"/>
              <w:smallCaps w:val="0"/>
              <w:color w:val="auto"/>
              <w:sz w:val="21"/>
              <w:szCs w:val="21"/>
            </w:rPr>
          </w:sdtEndPr>
          <w:sdtContent>
            <w:p w:rsidRPr="00F443C9" w:rsidR="001C24BC" w:rsidP="004E4612" w:rsidRDefault="001C24BC" w14:paraId="7C6E5D7B" w14:textId="45A5A38A">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rsidRPr="00C05C75" w:rsidR="009875FC" w:rsidRDefault="001C24BC" w14:paraId="2063AEE5" w14:textId="56F37F03">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history="1" w:anchor="_Toc200696632">
                <w:r w:rsidRPr="00C05C75" w:rsidR="009875FC">
                  <w:rPr>
                    <w:rStyle w:val="Hipersaitas"/>
                    <w:rFonts w:ascii="Times New Roman" w:hAnsi="Times New Roman" w:cs="Times New Roman"/>
                    <w:noProof/>
                  </w:rPr>
                  <w:t>1.</w:t>
                </w:r>
                <w:r w:rsidRPr="00C05C75" w:rsidR="009875FC">
                  <w:rPr>
                    <w:rFonts w:ascii="Times New Roman" w:hAnsi="Times New Roman" w:cs="Times New Roman"/>
                    <w:noProof/>
                    <w:kern w:val="2"/>
                    <w:sz w:val="24"/>
                    <w:szCs w:val="24"/>
                    <w14:ligatures w14:val="standardContextual"/>
                  </w:rPr>
                  <w:tab/>
                </w:r>
                <w:r w:rsidRPr="00C05C75" w:rsidR="009875FC">
                  <w:rPr>
                    <w:rStyle w:val="Hipersaitas"/>
                    <w:rFonts w:ascii="Times New Roman" w:hAnsi="Times New Roman" w:cs="Times New Roman"/>
                    <w:noProof/>
                  </w:rPr>
                  <w:t>Bendra informacija</w:t>
                </w:r>
                <w:r w:rsidRPr="00C05C75" w:rsidR="009875FC">
                  <w:rPr>
                    <w:rFonts w:ascii="Times New Roman" w:hAnsi="Times New Roman" w:cs="Times New Roman"/>
                    <w:noProof/>
                    <w:webHidden/>
                  </w:rPr>
                  <w:tab/>
                </w:r>
                <w:r w:rsidRPr="00C05C75" w:rsidR="009875FC">
                  <w:rPr>
                    <w:rFonts w:ascii="Times New Roman" w:hAnsi="Times New Roman" w:cs="Times New Roman"/>
                    <w:noProof/>
                    <w:webHidden/>
                  </w:rPr>
                  <w:fldChar w:fldCharType="begin"/>
                </w:r>
                <w:r w:rsidRPr="00C05C75" w:rsidR="009875FC">
                  <w:rPr>
                    <w:rFonts w:ascii="Times New Roman" w:hAnsi="Times New Roman" w:cs="Times New Roman"/>
                    <w:noProof/>
                    <w:webHidden/>
                  </w:rPr>
                  <w:instrText xml:space="preserve"> PAGEREF _Toc200696632 \h </w:instrText>
                </w:r>
                <w:r w:rsidRPr="00C05C75" w:rsidR="009875FC">
                  <w:rPr>
                    <w:rFonts w:ascii="Times New Roman" w:hAnsi="Times New Roman" w:cs="Times New Roman"/>
                    <w:noProof/>
                    <w:webHidden/>
                  </w:rPr>
                </w:r>
                <w:r w:rsidRPr="00C05C75" w:rsidR="009875FC">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sidR="009875FC">
                  <w:rPr>
                    <w:rFonts w:ascii="Times New Roman" w:hAnsi="Times New Roman" w:cs="Times New Roman"/>
                    <w:noProof/>
                    <w:webHidden/>
                  </w:rPr>
                  <w:fldChar w:fldCharType="end"/>
                </w:r>
              </w:hyperlink>
            </w:p>
            <w:p w:rsidRPr="00C05C75" w:rsidR="009875FC" w:rsidRDefault="009875FC" w14:paraId="2B39569E" w14:textId="2C39526C">
              <w:pPr>
                <w:pStyle w:val="Turinys1"/>
                <w:rPr>
                  <w:rFonts w:ascii="Times New Roman" w:hAnsi="Times New Roman" w:cs="Times New Roman"/>
                  <w:noProof/>
                  <w:kern w:val="2"/>
                  <w:sz w:val="24"/>
                  <w:szCs w:val="24"/>
                  <w14:ligatures w14:val="standardContextual"/>
                </w:rPr>
              </w:pPr>
              <w:hyperlink w:history="1" w:anchor="_Toc200696633">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51BCB38E" w14:textId="758DE5F0">
              <w:pPr>
                <w:pStyle w:val="Turinys1"/>
                <w:rPr>
                  <w:rFonts w:ascii="Times New Roman" w:hAnsi="Times New Roman" w:cs="Times New Roman"/>
                  <w:noProof/>
                  <w:kern w:val="2"/>
                  <w:sz w:val="24"/>
                  <w:szCs w:val="24"/>
                  <w14:ligatures w14:val="standardContextual"/>
                </w:rPr>
              </w:pPr>
              <w:hyperlink w:history="1" w:anchor="_Toc200696634">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4F41255A" w14:textId="67F9DCE4">
              <w:pPr>
                <w:pStyle w:val="Turinys1"/>
                <w:rPr>
                  <w:rFonts w:ascii="Times New Roman" w:hAnsi="Times New Roman" w:cs="Times New Roman"/>
                  <w:noProof/>
                  <w:kern w:val="2"/>
                  <w:sz w:val="24"/>
                  <w:szCs w:val="24"/>
                  <w14:ligatures w14:val="standardContextual"/>
                </w:rPr>
              </w:pPr>
              <w:hyperlink w:history="1" w:anchor="_Toc200696635">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1142D493" w14:textId="17D811C8">
              <w:pPr>
                <w:pStyle w:val="Turinys1"/>
                <w:rPr>
                  <w:rFonts w:ascii="Times New Roman" w:hAnsi="Times New Roman" w:cs="Times New Roman"/>
                  <w:noProof/>
                  <w:kern w:val="2"/>
                  <w:sz w:val="24"/>
                  <w:szCs w:val="24"/>
                  <w14:ligatures w14:val="standardContextual"/>
                </w:rPr>
              </w:pPr>
              <w:hyperlink w:history="1" w:anchor="_Toc200696636">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4BE1CDF0" w14:textId="490ACA1D">
              <w:pPr>
                <w:pStyle w:val="Turinys1"/>
                <w:rPr>
                  <w:rFonts w:ascii="Times New Roman" w:hAnsi="Times New Roman" w:cs="Times New Roman"/>
                  <w:noProof/>
                  <w:kern w:val="2"/>
                  <w:sz w:val="24"/>
                  <w:szCs w:val="24"/>
                  <w14:ligatures w14:val="standardContextual"/>
                </w:rPr>
              </w:pPr>
              <w:hyperlink w:history="1" w:anchor="_Toc200696637">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30A6556B" w14:textId="78B4E8BD">
              <w:pPr>
                <w:pStyle w:val="Turinys1"/>
                <w:tabs>
                  <w:tab w:val="left" w:pos="720"/>
                </w:tabs>
                <w:rPr>
                  <w:rFonts w:ascii="Times New Roman" w:hAnsi="Times New Roman" w:cs="Times New Roman"/>
                  <w:noProof/>
                  <w:kern w:val="2"/>
                  <w:sz w:val="24"/>
                  <w:szCs w:val="24"/>
                  <w14:ligatures w14:val="standardContextual"/>
                </w:rPr>
              </w:pPr>
              <w:hyperlink w:history="1" w:anchor="_Toc200696638">
                <w:r w:rsidRPr="00C05C75">
                  <w:rPr>
                    <w:rStyle w:val="Hipersaitas"/>
                    <w:rFonts w:ascii="Times New Roman" w:hAnsi="Times New Roman" w:eastAsia="Calibri"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7827AC8E" w14:textId="46F2A0F5">
              <w:pPr>
                <w:pStyle w:val="Turinys1"/>
                <w:tabs>
                  <w:tab w:val="left" w:pos="720"/>
                </w:tabs>
                <w:rPr>
                  <w:rFonts w:ascii="Times New Roman" w:hAnsi="Times New Roman" w:cs="Times New Roman"/>
                  <w:noProof/>
                  <w:kern w:val="2"/>
                  <w:sz w:val="24"/>
                  <w:szCs w:val="24"/>
                  <w14:ligatures w14:val="standardContextual"/>
                </w:rPr>
              </w:pPr>
              <w:hyperlink w:history="1" w:anchor="_Toc200696639">
                <w:r w:rsidRPr="00C05C75">
                  <w:rPr>
                    <w:rStyle w:val="Hipersaitas"/>
                    <w:rFonts w:ascii="Times New Roman" w:hAnsi="Times New Roman" w:eastAsia="Calibri"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2513B6C1" w14:textId="19BA468D">
              <w:pPr>
                <w:pStyle w:val="Turinys1"/>
                <w:tabs>
                  <w:tab w:val="left" w:pos="720"/>
                </w:tabs>
                <w:rPr>
                  <w:rFonts w:ascii="Times New Roman" w:hAnsi="Times New Roman" w:cs="Times New Roman"/>
                  <w:noProof/>
                  <w:kern w:val="2"/>
                  <w:sz w:val="24"/>
                  <w:szCs w:val="24"/>
                  <w14:ligatures w14:val="standardContextual"/>
                </w:rPr>
              </w:pPr>
              <w:hyperlink w:history="1" w:anchor="_Toc200696640">
                <w:r w:rsidRPr="00C05C75">
                  <w:rPr>
                    <w:rStyle w:val="Hipersaitas"/>
                    <w:rFonts w:ascii="Times New Roman" w:hAnsi="Times New Roman" w:eastAsia="Calibri"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0056C4A3" w14:textId="5AFC5B70">
              <w:pPr>
                <w:pStyle w:val="Turinys1"/>
                <w:tabs>
                  <w:tab w:val="left" w:pos="720"/>
                </w:tabs>
                <w:rPr>
                  <w:rFonts w:ascii="Times New Roman" w:hAnsi="Times New Roman" w:cs="Times New Roman"/>
                  <w:noProof/>
                  <w:kern w:val="2"/>
                  <w:sz w:val="24"/>
                  <w:szCs w:val="24"/>
                  <w14:ligatures w14:val="standardContextual"/>
                </w:rPr>
              </w:pPr>
              <w:hyperlink w:history="1" w:anchor="_Toc200696641">
                <w:r w:rsidRPr="00C05C75">
                  <w:rPr>
                    <w:rStyle w:val="Hipersaitas"/>
                    <w:rFonts w:ascii="Times New Roman" w:hAnsi="Times New Roman" w:eastAsia="Calibri"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1BC24F60" w14:textId="2F7BA672">
              <w:pPr>
                <w:pStyle w:val="Turinys1"/>
                <w:tabs>
                  <w:tab w:val="left" w:pos="720"/>
                </w:tabs>
                <w:rPr>
                  <w:rFonts w:ascii="Times New Roman" w:hAnsi="Times New Roman" w:cs="Times New Roman"/>
                  <w:noProof/>
                  <w:kern w:val="2"/>
                  <w:sz w:val="24"/>
                  <w:szCs w:val="24"/>
                  <w14:ligatures w14:val="standardContextual"/>
                </w:rPr>
              </w:pPr>
              <w:hyperlink w:history="1" w:anchor="_Toc200696642">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P="009223FD" w:rsidRDefault="009875FC" w14:paraId="086BC529" w14:textId="63F857E5">
              <w:pPr>
                <w:pStyle w:val="Turinys1"/>
                <w:ind w:left="284" w:firstLine="0"/>
                <w:rPr>
                  <w:rFonts w:ascii="Times New Roman" w:hAnsi="Times New Roman" w:cs="Times New Roman"/>
                  <w:noProof/>
                  <w:kern w:val="2"/>
                  <w:sz w:val="24"/>
                  <w:szCs w:val="24"/>
                  <w14:ligatures w14:val="standardContextual"/>
                </w:rPr>
              </w:pPr>
              <w:hyperlink w:history="1" w:anchor="_Toc200696643">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name="_Hlk203574416" w:id="0"/>
            <w:p w:rsidR="009875FC" w:rsidP="009223FD" w:rsidRDefault="009875FC" w14:paraId="297768FF" w14:textId="2F2A03F8">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hAnsi="Times New Roman" w:eastAsia="Calibri"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rsidRPr="00C05C75" w:rsidR="009875FC" w:rsidP="009223FD" w:rsidRDefault="009875FC" w14:paraId="5EE25A02" w14:textId="67161DEA">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Pr>
                  <w:noProof/>
                </w:rPr>
              </w:r>
              <w:r>
                <w:rPr>
                  <w:noProof/>
                </w:rPr>
                <w:fldChar w:fldCharType="separate"/>
              </w:r>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3</w:t>
              </w:r>
              <w:r w:rsidRPr="00C05C75">
                <w:rPr>
                  <w:rStyle w:val="Hipersaitas"/>
                  <w:rFonts w:ascii="Times New Roman" w:hAnsi="Times New Roman" w:eastAsia="Calibri"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rsidRPr="00C05C75" w:rsidR="009875FC" w:rsidP="009223FD" w:rsidRDefault="009875FC" w14:paraId="2CA3F171" w14:textId="30CF4CA1">
              <w:pPr>
                <w:pStyle w:val="Turinys2"/>
                <w:ind w:left="284"/>
                <w:rPr>
                  <w:rFonts w:ascii="Times New Roman" w:hAnsi="Times New Roman" w:cs="Times New Roman"/>
                  <w:noProof/>
                  <w:kern w:val="2"/>
                  <w:sz w:val="24"/>
                  <w:szCs w:val="24"/>
                  <w14:ligatures w14:val="standardContextual"/>
                </w:rPr>
              </w:pPr>
              <w:hyperlink w:history="1" w:anchor="_Toc200696647">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4</w:t>
                </w:r>
                <w:r w:rsidRPr="00C05C75">
                  <w:rPr>
                    <w:rStyle w:val="Hipersaitas"/>
                    <w:rFonts w:ascii="Times New Roman" w:hAnsi="Times New Roman" w:eastAsia="Calibri"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19</w:t>
                </w:r>
                <w:r w:rsidRPr="00C05C75">
                  <w:rPr>
                    <w:rFonts w:ascii="Times New Roman" w:hAnsi="Times New Roman" w:cs="Times New Roman"/>
                    <w:noProof/>
                    <w:webHidden/>
                  </w:rPr>
                  <w:fldChar w:fldCharType="end"/>
                </w:r>
              </w:hyperlink>
            </w:p>
            <w:p w:rsidRPr="00C05C75" w:rsidR="009875FC" w:rsidP="009223FD" w:rsidRDefault="009875FC" w14:paraId="2872596A" w14:textId="558D5D02">
              <w:pPr>
                <w:pStyle w:val="Turinys2"/>
                <w:ind w:left="284"/>
                <w:rPr>
                  <w:rFonts w:ascii="Times New Roman" w:hAnsi="Times New Roman" w:cs="Times New Roman"/>
                  <w:noProof/>
                  <w:kern w:val="2"/>
                  <w:sz w:val="24"/>
                  <w:szCs w:val="24"/>
                  <w14:ligatures w14:val="standardContextual"/>
                </w:rPr>
              </w:pPr>
              <w:hyperlink w:history="1" w:anchor="_Toc200696648">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5</w:t>
                </w:r>
                <w:r w:rsidRPr="00C05C75">
                  <w:rPr>
                    <w:rStyle w:val="Hipersaitas"/>
                    <w:rFonts w:ascii="Times New Roman" w:hAnsi="Times New Roman" w:eastAsia="Calibri"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20</w:t>
                </w:r>
                <w:r w:rsidRPr="00C05C75">
                  <w:rPr>
                    <w:rFonts w:ascii="Times New Roman" w:hAnsi="Times New Roman" w:cs="Times New Roman"/>
                    <w:noProof/>
                    <w:webHidden/>
                  </w:rPr>
                  <w:fldChar w:fldCharType="end"/>
                </w:r>
              </w:hyperlink>
            </w:p>
            <w:p w:rsidRPr="00C05C75" w:rsidR="009875FC" w:rsidP="009223FD" w:rsidRDefault="009875FC" w14:paraId="45DCF76C" w14:textId="47C16BD4">
              <w:pPr>
                <w:pStyle w:val="Turinys2"/>
                <w:ind w:left="284"/>
                <w:rPr>
                  <w:rFonts w:ascii="Times New Roman" w:hAnsi="Times New Roman" w:cs="Times New Roman"/>
                  <w:noProof/>
                </w:rPr>
              </w:pPr>
              <w:hyperlink w:history="1" w:anchor="_Toc200696649">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6</w:t>
                </w:r>
                <w:r w:rsidRPr="00C05C75">
                  <w:rPr>
                    <w:rStyle w:val="Hipersaitas"/>
                    <w:rFonts w:ascii="Times New Roman" w:hAnsi="Times New Roman" w:eastAsia="Calibri"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21</w:t>
                </w:r>
                <w:r w:rsidRPr="00C05C75">
                  <w:rPr>
                    <w:rFonts w:ascii="Times New Roman" w:hAnsi="Times New Roman" w:cs="Times New Roman"/>
                    <w:noProof/>
                    <w:webHidden/>
                  </w:rPr>
                  <w:fldChar w:fldCharType="end"/>
                </w:r>
              </w:hyperlink>
            </w:p>
            <w:p w:rsidRPr="00C05C75" w:rsidR="00C05C75" w:rsidP="009223FD" w:rsidRDefault="00C05C75" w14:paraId="59D0A629" w14:textId="7D6D1D27">
              <w:pPr>
                <w:pStyle w:val="Turinys2"/>
                <w:ind w:left="284"/>
                <w:rPr>
                  <w:rFonts w:ascii="Times New Roman" w:hAnsi="Times New Roman" w:cs="Times New Roman"/>
                  <w:noProof/>
                  <w:sz w:val="22"/>
                  <w:szCs w:val="22"/>
                  <w:lang w:val="en-US" w:eastAsia="en-US"/>
                </w:rPr>
              </w:pPr>
              <w:hyperlink w:history="1" w:anchor="_Toc126333945">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7</w:t>
                </w:r>
                <w:r w:rsidRPr="00C05C75">
                  <w:rPr>
                    <w:rStyle w:val="Hipersaitas"/>
                    <w:rFonts w:ascii="Times New Roman" w:hAnsi="Times New Roman" w:eastAsia="Calibri"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rsidRPr="00C05C75" w:rsidR="009875FC" w:rsidP="009223FD" w:rsidRDefault="009875FC" w14:paraId="490CC1C0" w14:textId="20710B93">
              <w:pPr>
                <w:pStyle w:val="Turinys2"/>
                <w:ind w:left="284"/>
                <w:rPr>
                  <w:rFonts w:ascii="Times New Roman" w:hAnsi="Times New Roman" w:cs="Times New Roman"/>
                  <w:noProof/>
                  <w:kern w:val="2"/>
                  <w:sz w:val="24"/>
                  <w:szCs w:val="24"/>
                  <w14:ligatures w14:val="standardContextual"/>
                </w:rPr>
              </w:pPr>
              <w:hyperlink w:history="1" w:anchor="_Toc200696650">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rsidRPr="00C05C75" w:rsidR="009875FC" w:rsidP="009223FD" w:rsidRDefault="009875FC" w14:paraId="0971C296" w14:textId="32C818E3">
              <w:pPr>
                <w:pStyle w:val="Turinys2"/>
                <w:ind w:left="284"/>
                <w:rPr>
                  <w:rStyle w:val="Hipersaitas"/>
                  <w:rFonts w:ascii="Times New Roman" w:hAnsi="Times New Roman" w:cs="Times New Roman"/>
                  <w:noProof/>
                </w:rPr>
              </w:pPr>
              <w:hyperlink w:history="1" w:anchor="_Toc20069665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26</w:t>
                </w:r>
                <w:r w:rsidRPr="00C05C75">
                  <w:rPr>
                    <w:rFonts w:ascii="Times New Roman" w:hAnsi="Times New Roman" w:cs="Times New Roman"/>
                    <w:noProof/>
                    <w:webHidden/>
                  </w:rPr>
                  <w:fldChar w:fldCharType="end"/>
                </w:r>
              </w:hyperlink>
            </w:p>
            <w:p w:rsidRPr="00C05C75" w:rsidR="00C146AC" w:rsidP="009223FD" w:rsidRDefault="00C146AC" w14:paraId="167CD173" w14:textId="6AA784D9">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0E2677">
                <w:rPr>
                  <w:rFonts w:ascii="Times New Roman" w:hAnsi="Times New Roman" w:cs="Times New Roman"/>
                  <w:noProof/>
                </w:rPr>
                <w:t>0</w:t>
              </w:r>
              <w:r w:rsidRPr="00C05C75">
                <w:rPr>
                  <w:rFonts w:ascii="Times New Roman" w:hAnsi="Times New Roman" w:cs="Times New Roman"/>
                  <w:noProof/>
                </w:rPr>
                <w:t xml:space="preserve"> priedas</w:t>
              </w:r>
              <w:r w:rsidRPr="00C05C75" w:rsidR="00776A45">
                <w:rPr>
                  <w:rFonts w:ascii="Times New Roman" w:hAnsi="Times New Roman" w:cs="Times New Roman"/>
                  <w:noProof/>
                </w:rPr>
                <w:t xml:space="preserve"> „</w:t>
              </w:r>
              <w:r w:rsidRPr="00C05C75">
                <w:rPr>
                  <w:rFonts w:ascii="Times New Roman" w:hAnsi="Times New Roman" w:cs="Times New Roman"/>
                  <w:noProof/>
                </w:rPr>
                <w:t>Sutarties projektas</w:t>
              </w:r>
              <w:r w:rsidRPr="00C05C75" w:rsidR="00F1266B">
                <w:rPr>
                  <w:rFonts w:ascii="Times New Roman" w:hAnsi="Times New Roman" w:cs="Times New Roman"/>
                  <w:noProof/>
                </w:rPr>
                <w:t>“</w:t>
              </w:r>
            </w:p>
            <w:p w:rsidRPr="00F443C9" w:rsidR="001C24BC" w:rsidP="004E4612" w:rsidRDefault="001C24BC" w14:paraId="0DDC40AE" w14:textId="74F7017C">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rsidRPr="00F443C9" w:rsidR="005F13F0" w:rsidP="004E4612" w:rsidRDefault="001C24BC" w14:paraId="73CCB438" w14:textId="0E813B55">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rsidRPr="00F443C9" w:rsidR="002415C7" w:rsidP="00457163" w:rsidRDefault="00263B34" w14:paraId="7DBFF88B" w14:textId="0FE73970">
      <w:pPr>
        <w:pStyle w:val="Antrat1"/>
        <w:numPr>
          <w:ilvl w:val="0"/>
          <w:numId w:val="1"/>
        </w:numPr>
        <w:spacing w:line="20" w:lineRule="atLeast"/>
        <w:ind w:left="567" w:hanging="567"/>
        <w:contextualSpacing/>
        <w:rPr>
          <w:rFonts w:ascii="Times New Roman" w:hAnsi="Times New Roman" w:cs="Times New Roman"/>
          <w:color w:val="auto"/>
        </w:rPr>
      </w:pPr>
      <w:bookmarkStart w:name="_Toc200696632" w:id="1"/>
      <w:bookmarkStart w:name="_Toc335201954" w:id="2"/>
      <w:bookmarkStart w:name="_Toc147739116" w:id="3"/>
      <w:r w:rsidRPr="00F443C9">
        <w:rPr>
          <w:rFonts w:ascii="Times New Roman" w:hAnsi="Times New Roman" w:cs="Times New Roman"/>
          <w:color w:val="auto"/>
        </w:rPr>
        <w:t>Bendra informacija</w:t>
      </w:r>
      <w:bookmarkEnd w:id="1"/>
    </w:p>
    <w:p w:rsidRPr="00F443C9" w:rsidR="008272CE" w:rsidP="00F443C9" w:rsidRDefault="008272CE" w14:paraId="20B4CC80" w14:textId="02DE48FE">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Pr="00F443C9" w:rsidR="000372F4">
        <w:rPr>
          <w:rFonts w:ascii="Times New Roman" w:hAnsi="Times New Roman" w:cs="Times New Roman"/>
        </w:rPr>
        <w:t xml:space="preserve"> </w:t>
      </w:r>
      <w:r w:rsidRPr="00F443C9" w:rsidR="00F443C9">
        <w:rPr>
          <w:rFonts w:ascii="Times New Roman" w:hAnsi="Times New Roman" w:eastAsia="Calibri" w:cs="Times New Roman"/>
        </w:rPr>
        <w:t>UAB Panevėžio regiono atliekų tvarkymo centras</w:t>
      </w:r>
      <w:r w:rsidRPr="00F443C9" w:rsidR="00E56BA8">
        <w:rPr>
          <w:rFonts w:ascii="Times New Roman" w:hAnsi="Times New Roman" w:eastAsia="Calibri" w:cs="Times New Roman"/>
        </w:rPr>
        <w:t xml:space="preserve">, juridinio asmens kodas </w:t>
      </w:r>
      <w:r w:rsidRPr="00F443C9" w:rsidR="00F443C9">
        <w:rPr>
          <w:rFonts w:ascii="Times New Roman" w:hAnsi="Times New Roman" w:eastAsia="Calibri" w:cs="Times New Roman"/>
        </w:rPr>
        <w:t>300127004</w:t>
      </w:r>
      <w:r w:rsidRPr="00F443C9" w:rsidR="00E56BA8">
        <w:rPr>
          <w:rFonts w:ascii="Times New Roman" w:hAnsi="Times New Roman" w:eastAsia="Calibri" w:cs="Times New Roman"/>
        </w:rPr>
        <w:t xml:space="preserve">, adresas </w:t>
      </w:r>
      <w:r w:rsidRPr="00F443C9" w:rsidR="00F443C9">
        <w:rPr>
          <w:rFonts w:ascii="Times New Roman" w:hAnsi="Times New Roman" w:eastAsia="Calibri" w:cs="Times New Roman"/>
        </w:rPr>
        <w:t xml:space="preserve">Beržų g. 3, Panevėžys. </w:t>
      </w:r>
      <w:r w:rsidRPr="00F443C9" w:rsidR="00E05E2D">
        <w:rPr>
          <w:rFonts w:ascii="Times New Roman" w:hAnsi="Times New Roman" w:eastAsia="Calibri" w:cs="Times New Roman"/>
        </w:rPr>
        <w:t>P</w:t>
      </w:r>
      <w:r w:rsidRPr="00F443C9" w:rsidR="00D94650">
        <w:rPr>
          <w:rFonts w:ascii="Times New Roman" w:hAnsi="Times New Roman" w:eastAsia="Calibri" w:cs="Times New Roman"/>
        </w:rPr>
        <w:t>erkančioji organizacija yra PVM mokėtoja</w:t>
      </w:r>
      <w:r w:rsidRPr="00F443C9" w:rsidR="009C69A4">
        <w:rPr>
          <w:rFonts w:ascii="Times New Roman" w:hAnsi="Times New Roman" w:eastAsia="Calibri" w:cs="Times New Roman"/>
        </w:rPr>
        <w:t>.</w:t>
      </w:r>
    </w:p>
    <w:p w:rsidRPr="00F443C9" w:rsidR="002F5F8E" w:rsidP="004909FF" w:rsidRDefault="002F5F8E" w14:paraId="2239DD1B" w14:textId="4A160A18">
      <w:pPr>
        <w:pStyle w:val="Sraopastraipa"/>
        <w:spacing w:after="0" w:line="240" w:lineRule="auto"/>
        <w:ind w:left="0" w:firstLine="567"/>
        <w:jc w:val="both"/>
        <w:rPr>
          <w:rFonts w:ascii="Times New Roman" w:hAnsi="Times New Roman" w:eastAsia="Calibri"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Pr="00F443C9" w:rsidR="007D6857">
        <w:rPr>
          <w:rFonts w:ascii="Times New Roman" w:hAnsi="Times New Roman" w:cs="Times New Roman"/>
          <w:color w:val="000000" w:themeColor="text1"/>
        </w:rPr>
        <w:t>Pirkimas</w:t>
      </w:r>
      <w:r w:rsidRPr="00F443C9" w:rsidR="00B37854">
        <w:rPr>
          <w:rFonts w:ascii="Times New Roman" w:hAnsi="Times New Roman" w:cs="Times New Roman"/>
          <w:color w:val="000000" w:themeColor="text1"/>
        </w:rPr>
        <w:t xml:space="preserve"> neatlieka</w:t>
      </w:r>
      <w:r w:rsidRPr="00F443C9" w:rsidR="007D6857">
        <w:rPr>
          <w:rFonts w:ascii="Times New Roman" w:hAnsi="Times New Roman" w:cs="Times New Roman"/>
          <w:color w:val="000000" w:themeColor="text1"/>
        </w:rPr>
        <w:t>mas</w:t>
      </w:r>
      <w:r w:rsidRPr="00F443C9" w:rsidR="00B37854">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Pr="00F443C9" w:rsidR="007D6857">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hAnsi="Times New Roman" w:eastAsia="Times New Roman"/>
        </w:rPr>
        <w:t xml:space="preserve">CPO kataloge nėra galimybės įsigyti </w:t>
      </w:r>
      <w:r w:rsidR="000E2677">
        <w:rPr>
          <w:rFonts w:ascii="Times New Roman" w:hAnsi="Times New Roman" w:eastAsia="Times New Roman"/>
        </w:rPr>
        <w:t>tokio pobūdžio paslaugų</w:t>
      </w:r>
      <w:r w:rsidR="00F443C9">
        <w:rPr>
          <w:rFonts w:ascii="Times New Roman" w:hAnsi="Times New Roman" w:cs="Times New Roman"/>
          <w:color w:val="000000" w:themeColor="text1"/>
        </w:rPr>
        <w:t xml:space="preserve">. </w:t>
      </w:r>
      <w:r w:rsidRPr="00F443C9" w:rsidR="007D6857">
        <w:rPr>
          <w:rFonts w:ascii="Times New Roman" w:hAnsi="Times New Roman" w:cs="Times New Roman"/>
          <w:color w:val="000000" w:themeColor="text1"/>
        </w:rPr>
        <w:t xml:space="preserve"> </w:t>
      </w:r>
    </w:p>
    <w:p w:rsidRPr="0093266C" w:rsidR="00AA23FB" w:rsidP="0093266C" w:rsidRDefault="002F5F8E" w14:paraId="62DF64D0" w14:textId="1F51080D">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Pr="00F443C9" w:rsidR="00AA23FB">
        <w:rPr>
          <w:rFonts w:ascii="Times New Roman" w:hAnsi="Times New Roman" w:eastAsia="Times New Roman" w:cs="Times New Roman"/>
        </w:rPr>
        <w:t>Perkančioji organizacija nerezervuoja teisės dalyvauti pirkime.</w:t>
      </w:r>
    </w:p>
    <w:p w:rsidR="0093266C" w:rsidP="0093266C" w:rsidRDefault="00C447D2" w14:paraId="43A07009" w14:textId="7777777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Pr="00F443C9" w:rsidR="00E32C8E">
        <w:rPr>
          <w:rFonts w:ascii="Times New Roman" w:hAnsi="Times New Roman" w:cs="Times New Roman"/>
        </w:rPr>
        <w:t xml:space="preserve">Stebėtojai dalyvauti </w:t>
      </w:r>
      <w:r w:rsidRPr="00F443C9" w:rsidR="008A3C98">
        <w:rPr>
          <w:rFonts w:ascii="Times New Roman" w:hAnsi="Times New Roman" w:cs="Times New Roman"/>
        </w:rPr>
        <w:t>K</w:t>
      </w:r>
      <w:r w:rsidRPr="00F443C9" w:rsidR="00E32C8E">
        <w:rPr>
          <w:rFonts w:ascii="Times New Roman" w:hAnsi="Times New Roman" w:cs="Times New Roman"/>
        </w:rPr>
        <w:t>omisijos posėdžiuose nėra kviečiami.</w:t>
      </w:r>
    </w:p>
    <w:p w:rsidRPr="0093266C" w:rsidR="005E62F0" w:rsidP="0093266C" w:rsidRDefault="0093266C" w14:paraId="39603E6D" w14:textId="496C40BA">
      <w:pPr>
        <w:pStyle w:val="Sraopastraipa"/>
        <w:spacing w:after="0" w:line="240" w:lineRule="auto"/>
        <w:ind w:left="0" w:firstLine="567"/>
        <w:jc w:val="both"/>
        <w:rPr>
          <w:rFonts w:ascii="Times New Roman" w:hAnsi="Times New Roman" w:cs="Times New Roman"/>
        </w:rPr>
      </w:pPr>
      <w:r w:rsidRPr="2E8DBD13" w:rsidR="0093266C">
        <w:rPr>
          <w:rFonts w:ascii="Times New Roman" w:hAnsi="Times New Roman" w:cs="Times New Roman"/>
        </w:rPr>
        <w:t xml:space="preserve">1.5. </w:t>
      </w:r>
      <w:r w:rsidRPr="2E8DBD13" w:rsidR="003A502A">
        <w:rPr>
          <w:rFonts w:ascii="Times New Roman" w:hAnsi="Times New Roman" w:cs="Times New Roman"/>
        </w:rPr>
        <w:t>Atliekamas žaliasis pirkimas. Pirkimas vykdomas vadovaujantis Lietuvos Respublikos aplinkos ministro 2011 m. birželio 28 d. įsakymo Nr. D1-508 „</w:t>
      </w:r>
      <w:hyperlink r:id="R7daa7fdb62034cf7">
        <w:r w:rsidRPr="2E8DBD13" w:rsidR="003A502A">
          <w:rPr>
            <w:rStyle w:val="Hipersaitas"/>
            <w:rFonts w:ascii="Times New Roman" w:hAnsi="Times New Roman" w:cs="Times New Roman"/>
            <w:color w:val="0070C0"/>
            <w:u w:val="single"/>
          </w:rPr>
          <w:t>Dėl Aplinkos apsaugos kriterijų taikymo, vykdant žaliuosius pirkimus, tvarkos aprašo patvirtinimo</w:t>
        </w:r>
      </w:hyperlink>
      <w:r w:rsidRPr="2E8DBD13" w:rsidR="003A502A">
        <w:rPr>
          <w:rFonts w:ascii="Times New Roman" w:hAnsi="Times New Roman" w:cs="Times New Roman"/>
        </w:rPr>
        <w:t xml:space="preserve">“ </w:t>
      </w:r>
      <w:r w:rsidRPr="2E8DBD13" w:rsidR="0093266C">
        <w:rPr>
          <w:rFonts w:ascii="Times New Roman" w:hAnsi="Times New Roman" w:cs="Times New Roman"/>
        </w:rPr>
        <w:t>4.</w:t>
      </w:r>
      <w:r w:rsidRPr="2E8DBD13" w:rsidR="00662AC5">
        <w:rPr>
          <w:rFonts w:ascii="Times New Roman" w:hAnsi="Times New Roman" w:cs="Times New Roman"/>
        </w:rPr>
        <w:t>3</w:t>
      </w:r>
      <w:r w:rsidRPr="2E8DBD13" w:rsidR="0093266C">
        <w:rPr>
          <w:rFonts w:ascii="Times New Roman" w:hAnsi="Times New Roman" w:cs="Times New Roman"/>
        </w:rPr>
        <w:t>.</w:t>
      </w:r>
      <w:r w:rsidRPr="2E8DBD13" w:rsidR="276D14AF">
        <w:rPr>
          <w:rFonts w:ascii="Times New Roman" w:hAnsi="Times New Roman" w:cs="Times New Roman"/>
        </w:rPr>
        <w:t xml:space="preserve"> </w:t>
      </w:r>
      <w:r w:rsidRPr="2E8DBD13" w:rsidR="003A502A">
        <w:rPr>
          <w:rFonts w:ascii="Times New Roman" w:hAnsi="Times New Roman" w:cs="Times New Roman"/>
        </w:rPr>
        <w:t>punktu (-</w:t>
      </w:r>
      <w:r w:rsidRPr="2E8DBD13" w:rsidR="003A502A">
        <w:rPr>
          <w:rFonts w:ascii="Times New Roman" w:hAnsi="Times New Roman" w:cs="Times New Roman"/>
        </w:rPr>
        <w:t>ais</w:t>
      </w:r>
      <w:r w:rsidRPr="2E8DBD13" w:rsidR="003A502A">
        <w:rPr>
          <w:rFonts w:ascii="Times New Roman" w:hAnsi="Times New Roman" w:cs="Times New Roman"/>
        </w:rPr>
        <w:t>). Aplinkos ap</w:t>
      </w:r>
      <w:r w:rsidRPr="2E8DBD13" w:rsidR="0093266C">
        <w:rPr>
          <w:rFonts w:ascii="Times New Roman" w:hAnsi="Times New Roman" w:cs="Times New Roman"/>
        </w:rPr>
        <w:t>s</w:t>
      </w:r>
      <w:r w:rsidRPr="2E8DBD13" w:rsidR="003A502A">
        <w:rPr>
          <w:rFonts w:ascii="Times New Roman" w:hAnsi="Times New Roman" w:cs="Times New Roman"/>
        </w:rPr>
        <w:t>augos kriterijai nustatyti</w:t>
      </w:r>
      <w:r w:rsidRPr="2E8DBD13" w:rsidR="00391DFC">
        <w:rPr>
          <w:rFonts w:ascii="Times New Roman" w:hAnsi="Times New Roman" w:cs="Times New Roman"/>
        </w:rPr>
        <w:t xml:space="preserve"> tiekėjų kvalifikaciniuose reikalavimuose</w:t>
      </w:r>
      <w:r w:rsidRPr="2E8DBD13" w:rsidR="00C87E70">
        <w:rPr>
          <w:rFonts w:ascii="Times New Roman" w:hAnsi="Times New Roman" w:cs="Times New Roman"/>
        </w:rPr>
        <w:t xml:space="preserve"> </w:t>
      </w:r>
      <w:r w:rsidRPr="2E8DBD13" w:rsidR="00391DFC">
        <w:rPr>
          <w:rFonts w:ascii="Times New Roman" w:hAnsi="Times New Roman" w:cs="Times New Roman"/>
        </w:rPr>
        <w:t>ir</w:t>
      </w:r>
      <w:r w:rsidRPr="2E8DBD13" w:rsidR="009D1573">
        <w:rPr>
          <w:rFonts w:ascii="Times New Roman" w:hAnsi="Times New Roman" w:cs="Times New Roman"/>
        </w:rPr>
        <w:t xml:space="preserve"> sutarties vykdymo sąlygose. </w:t>
      </w:r>
    </w:p>
    <w:p w:rsidRPr="0093266C" w:rsidR="00E32C8E" w:rsidP="0097765E" w:rsidRDefault="00E32C8E" w14:paraId="2413C02D" w14:textId="4AA8267C">
      <w:pPr>
        <w:pStyle w:val="Sraopastraipa"/>
        <w:numPr>
          <w:ilvl w:val="1"/>
          <w:numId w:val="7"/>
        </w:numPr>
        <w:tabs>
          <w:tab w:val="left" w:pos="993"/>
        </w:tabs>
        <w:spacing w:after="0" w:line="240" w:lineRule="auto"/>
        <w:ind w:left="0" w:firstLine="567"/>
        <w:jc w:val="both"/>
        <w:rPr>
          <w:rFonts w:ascii="Times New Roman" w:hAnsi="Times New Roman" w:eastAsia="Arial" w:cs="Times New Roman"/>
        </w:rPr>
      </w:pPr>
      <w:r w:rsidRPr="0093266C">
        <w:rPr>
          <w:rFonts w:ascii="Times New Roman" w:hAnsi="Times New Roman" w:eastAsia="Arial" w:cs="Times New Roman"/>
        </w:rPr>
        <w:t xml:space="preserve">Išankstinis skelbimas apie </w:t>
      </w:r>
      <w:r w:rsidRPr="0093266C" w:rsidR="007A68AD">
        <w:rPr>
          <w:rFonts w:ascii="Times New Roman" w:hAnsi="Times New Roman" w:eastAsia="Arial" w:cs="Times New Roman"/>
        </w:rPr>
        <w:t>p</w:t>
      </w:r>
      <w:r w:rsidRPr="0093266C">
        <w:rPr>
          <w:rFonts w:ascii="Times New Roman" w:hAnsi="Times New Roman" w:eastAsia="Arial" w:cs="Times New Roman"/>
        </w:rPr>
        <w:t>irkimą nebuvo paskelbtas</w:t>
      </w:r>
      <w:r w:rsidRPr="0093266C" w:rsidR="0093266C">
        <w:rPr>
          <w:rFonts w:ascii="Times New Roman" w:hAnsi="Times New Roman" w:eastAsia="Arial" w:cs="Times New Roman"/>
        </w:rPr>
        <w:t>.</w:t>
      </w:r>
    </w:p>
    <w:p w:rsidRPr="00F443C9" w:rsidR="00AF1430" w:rsidP="0097765E" w:rsidRDefault="00015FC9" w14:paraId="72EF28E7" w14:textId="143F6F71">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Pr="00F443C9" w:rsidR="00E32C8E">
        <w:rPr>
          <w:rFonts w:ascii="Times New Roman" w:hAnsi="Times New Roman" w:cs="Times New Roman"/>
          <w:lang w:eastAsia="en-US"/>
        </w:rPr>
        <w:t>irkime</w:t>
      </w:r>
      <w:r w:rsidRPr="00F443C9" w:rsidR="00E32C8E">
        <w:rPr>
          <w:rFonts w:ascii="Times New Roman" w:hAnsi="Times New Roman" w:cs="Times New Roman"/>
        </w:rPr>
        <w:t xml:space="preserve"> </w:t>
      </w:r>
      <w:r w:rsidRPr="00F443C9" w:rsidR="007A68AD">
        <w:rPr>
          <w:rFonts w:ascii="Times New Roman" w:hAnsi="Times New Roman" w:cs="Times New Roman"/>
        </w:rPr>
        <w:t>perkančioji organizacija</w:t>
      </w:r>
      <w:r w:rsidRPr="00F443C9" w:rsidR="00E32C8E">
        <w:rPr>
          <w:rFonts w:ascii="Times New Roman" w:hAnsi="Times New Roman" w:cs="Times New Roman"/>
          <w:lang w:eastAsia="en-US"/>
        </w:rPr>
        <w:t xml:space="preserve"> nenumato skelbti pranešimo dėl savanoriško </w:t>
      </w:r>
      <w:proofErr w:type="spellStart"/>
      <w:r w:rsidRPr="00F443C9" w:rsidR="00E32C8E">
        <w:rPr>
          <w:rFonts w:ascii="Times New Roman" w:hAnsi="Times New Roman" w:cs="Times New Roman"/>
          <w:i/>
          <w:iCs/>
          <w:lang w:eastAsia="en-US"/>
        </w:rPr>
        <w:t>ex</w:t>
      </w:r>
      <w:proofErr w:type="spellEnd"/>
      <w:r w:rsidRPr="00F443C9" w:rsidR="00E32C8E">
        <w:rPr>
          <w:rFonts w:ascii="Times New Roman" w:hAnsi="Times New Roman" w:cs="Times New Roman"/>
          <w:i/>
          <w:iCs/>
          <w:lang w:eastAsia="en-US"/>
        </w:rPr>
        <w:t xml:space="preserve"> ante</w:t>
      </w:r>
      <w:r w:rsidRPr="00F443C9" w:rsidR="00E32C8E">
        <w:rPr>
          <w:rFonts w:ascii="Times New Roman" w:hAnsi="Times New Roman" w:cs="Times New Roman"/>
          <w:lang w:eastAsia="en-US"/>
        </w:rPr>
        <w:t xml:space="preserve"> skaidrumo.</w:t>
      </w:r>
    </w:p>
    <w:p w:rsidRPr="00AF5725" w:rsidR="004D070C" w:rsidP="0093266C" w:rsidRDefault="007466F8" w14:paraId="5D0EA3C4" w14:textId="4E0757A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Pr="00AF5725" w:rsidR="00216820">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Pr="00AF5725" w:rsidR="00D27E76">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rsidRPr="00AF5725" w:rsidR="00E32C8E" w:rsidP="0097765E" w:rsidRDefault="00E32C8E" w14:paraId="0C002F05" w14:textId="68A15AD1">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hAnsi="Times New Roman" w:eastAsia="Arial" w:cs="Times New Roman"/>
          <w:color w:val="000000" w:themeColor="text1"/>
        </w:rPr>
        <w:t xml:space="preserve">Bendrosios </w:t>
      </w:r>
      <w:r w:rsidRPr="00AF5725" w:rsidR="007E5F55">
        <w:rPr>
          <w:rFonts w:ascii="Times New Roman" w:hAnsi="Times New Roman" w:eastAsia="Arial" w:cs="Times New Roman"/>
          <w:color w:val="000000" w:themeColor="text1"/>
        </w:rPr>
        <w:t xml:space="preserve">pirkimo </w:t>
      </w:r>
      <w:r w:rsidRPr="00AF5725">
        <w:rPr>
          <w:rFonts w:ascii="Times New Roman" w:hAnsi="Times New Roman" w:eastAsia="Arial" w:cs="Times New Roman"/>
          <w:color w:val="000000" w:themeColor="text1"/>
        </w:rPr>
        <w:t>sąlygos yra neatskiriama ši</w:t>
      </w:r>
      <w:r w:rsidRPr="00AF5725" w:rsidR="00C07F25">
        <w:rPr>
          <w:rFonts w:ascii="Times New Roman" w:hAnsi="Times New Roman" w:eastAsia="Arial" w:cs="Times New Roman"/>
          <w:color w:val="000000" w:themeColor="text1"/>
        </w:rPr>
        <w:t>ų</w:t>
      </w:r>
      <w:r w:rsidRPr="00AF5725">
        <w:rPr>
          <w:rFonts w:ascii="Times New Roman" w:hAnsi="Times New Roman" w:eastAsia="Arial" w:cs="Times New Roman"/>
          <w:color w:val="000000" w:themeColor="text1"/>
        </w:rPr>
        <w:t xml:space="preserve"> </w:t>
      </w:r>
      <w:r w:rsidRPr="00AF5725" w:rsidR="00F4541C">
        <w:rPr>
          <w:rFonts w:ascii="Times New Roman" w:hAnsi="Times New Roman" w:eastAsia="Arial" w:cs="Times New Roman"/>
          <w:color w:val="000000" w:themeColor="text1"/>
        </w:rPr>
        <w:t>p</w:t>
      </w:r>
      <w:r w:rsidRPr="00AF5725">
        <w:rPr>
          <w:rFonts w:ascii="Times New Roman" w:hAnsi="Times New Roman" w:eastAsia="Arial" w:cs="Times New Roman"/>
          <w:color w:val="000000" w:themeColor="text1"/>
        </w:rPr>
        <w:t>irkimo sąlygų dalis.</w:t>
      </w:r>
    </w:p>
    <w:p w:rsidRPr="00F443C9" w:rsidR="00B41C66" w:rsidP="00717DCC" w:rsidRDefault="00507DC9" w14:paraId="5DEDEBC7" w14:textId="1ED44FB6">
      <w:pPr>
        <w:pStyle w:val="Antrat1"/>
        <w:spacing w:line="20" w:lineRule="atLeast"/>
        <w:contextualSpacing/>
        <w:rPr>
          <w:rFonts w:ascii="Times New Roman" w:hAnsi="Times New Roman" w:cs="Times New Roman"/>
        </w:rPr>
      </w:pPr>
      <w:bookmarkStart w:name="_Ref39426332" w:id="4"/>
      <w:bookmarkStart w:name="_Ref39426338" w:id="5"/>
      <w:bookmarkStart w:name="_Toc200696633" w:id="6"/>
      <w:bookmarkEnd w:id="2"/>
      <w:r w:rsidRPr="00F443C9">
        <w:rPr>
          <w:rFonts w:ascii="Times New Roman" w:hAnsi="Times New Roman" w:cs="Times New Roman"/>
        </w:rPr>
        <w:t xml:space="preserve">2. </w:t>
      </w:r>
      <w:r w:rsidRPr="00F443C9" w:rsidR="00B41C66">
        <w:rPr>
          <w:rFonts w:ascii="Times New Roman" w:hAnsi="Times New Roman" w:cs="Times New Roman"/>
        </w:rPr>
        <w:t>Pirkimo objektas</w:t>
      </w:r>
      <w:bookmarkEnd w:id="4"/>
      <w:bookmarkEnd w:id="5"/>
      <w:bookmarkEnd w:id="6"/>
    </w:p>
    <w:p w:rsidR="00FF6AB1" w:rsidP="2E8DBD13" w:rsidRDefault="00B41C66" w14:paraId="614FC1A1" w14:textId="08004DD9">
      <w:pPr>
        <w:pStyle w:val="Betarp"/>
        <w:numPr>
          <w:ilvl w:val="1"/>
          <w:numId w:val="18"/>
        </w:numPr>
        <w:tabs>
          <w:tab w:val="left" w:pos="993"/>
        </w:tabs>
        <w:spacing w:after="120"/>
        <w:ind w:left="0" w:firstLine="567"/>
        <w:contextualSpacing w:val="1"/>
        <w:jc w:val="both"/>
        <w:rPr>
          <w:rFonts w:ascii="Times New Roman" w:hAnsi="Times New Roman" w:cs="Times New Roman"/>
          <w:color w:val="FF0000"/>
        </w:rPr>
      </w:pPr>
      <w:r w:rsidRPr="5E559E83" w:rsidR="00B41C66">
        <w:rPr>
          <w:rFonts w:ascii="Times New Roman" w:hAnsi="Times New Roman" w:eastAsia="Calibri" w:cs="Times New Roman"/>
          <w:color w:val="000000" w:themeColor="text1" w:themeTint="FF" w:themeShade="FF"/>
        </w:rPr>
        <w:t>Perkančioji organizacija numato įsigyti</w:t>
      </w:r>
      <w:r w:rsidRPr="5E559E83" w:rsidR="000A2384">
        <w:rPr>
          <w:rFonts w:ascii="Times New Roman" w:hAnsi="Times New Roman" w:eastAsia="Calibri" w:cs="Times New Roman"/>
          <w:color w:val="000000" w:themeColor="text1" w:themeTint="FF" w:themeShade="FF"/>
          <w:sz w:val="21"/>
          <w:szCs w:val="21"/>
        </w:rPr>
        <w:t xml:space="preserve"> </w:t>
      </w:r>
      <w:r w:rsidRPr="5E559E83" w:rsidR="6C85C62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2015 m. SENRO atliekų rūšiavimo linijos maišelių </w:t>
      </w:r>
      <w:r w:rsidRPr="5E559E83" w:rsidR="6C85C62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plėšytuvo</w:t>
      </w:r>
      <w:r w:rsidRPr="5E559E83" w:rsidR="0E56F85D">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 </w:t>
      </w:r>
      <w:r w:rsidRPr="5E559E83" w:rsidR="6C85C62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mechaninės</w:t>
      </w:r>
      <w:r w:rsidRPr="5E559E83" w:rsidR="45832F31">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 </w:t>
      </w:r>
      <w:r w:rsidRPr="5E559E83" w:rsidR="6C85C62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dalies remonto su reikalingomis atsarginėmis detalėmis paslaugas</w:t>
      </w:r>
      <w:r w:rsidRPr="5E559E83" w:rsidR="00B41C66">
        <w:rPr>
          <w:rFonts w:ascii="Times New Roman" w:hAnsi="Times New Roman" w:eastAsia="Calibri" w:cs="Times New Roman"/>
          <w:color w:val="00B050"/>
          <w:sz w:val="21"/>
          <w:szCs w:val="21"/>
        </w:rPr>
        <w:t>.</w:t>
      </w:r>
      <w:r w:rsidRPr="5E559E83" w:rsidR="00B41C66">
        <w:rPr>
          <w:rFonts w:ascii="Times New Roman" w:hAnsi="Times New Roman" w:cs="Times New Roman"/>
          <w:sz w:val="21"/>
          <w:szCs w:val="21"/>
        </w:rPr>
        <w:t xml:space="preserve"> Reikala</w:t>
      </w:r>
      <w:r w:rsidRPr="5E559E83" w:rsidR="00B41C66">
        <w:rPr>
          <w:rFonts w:ascii="Times New Roman" w:hAnsi="Times New Roman" w:cs="Times New Roman"/>
          <w:sz w:val="21"/>
          <w:szCs w:val="21"/>
        </w:rPr>
        <w:t xml:space="preserve">vimai pirkimo objektui nustatyti </w:t>
      </w:r>
      <w:r w:rsidRPr="5E559E83" w:rsidR="00704310">
        <w:rPr>
          <w:rFonts w:ascii="Times New Roman" w:hAnsi="Times New Roman" w:cs="Times New Roman"/>
        </w:rPr>
        <w:t>s</w:t>
      </w:r>
      <w:r w:rsidRPr="5E559E83" w:rsidR="00444CAF">
        <w:rPr>
          <w:rFonts w:ascii="Times New Roman" w:hAnsi="Times New Roman" w:cs="Times New Roman"/>
        </w:rPr>
        <w:t xml:space="preserve">pecialiųjų </w:t>
      </w:r>
      <w:r w:rsidRPr="5E559E83" w:rsidR="00CE7209">
        <w:rPr>
          <w:rFonts w:ascii="Times New Roman" w:hAnsi="Times New Roman" w:cs="Times New Roman"/>
        </w:rPr>
        <w:t xml:space="preserve">pirkimo </w:t>
      </w:r>
      <w:r w:rsidRPr="5E559E83" w:rsidR="00444CAF">
        <w:rPr>
          <w:rFonts w:ascii="Times New Roman" w:hAnsi="Times New Roman" w:cs="Times New Roman"/>
        </w:rPr>
        <w:t xml:space="preserve">sąlygų </w:t>
      </w:r>
      <w:r w:rsidRPr="5E559E83" w:rsidR="0093266C">
        <w:rPr>
          <w:rFonts w:ascii="Times New Roman" w:hAnsi="Times New Roman" w:cs="Times New Roman"/>
        </w:rPr>
        <w:t>2</w:t>
      </w:r>
      <w:r w:rsidRPr="5E559E83" w:rsidR="00FA7D78">
        <w:rPr>
          <w:rFonts w:ascii="Times New Roman" w:hAnsi="Times New Roman" w:cs="Times New Roman"/>
          <w:color w:val="00B050"/>
        </w:rPr>
        <w:t xml:space="preserve"> </w:t>
      </w:r>
      <w:r w:rsidRPr="5E559E83" w:rsidR="00444CAF">
        <w:rPr>
          <w:rFonts w:ascii="Times New Roman" w:hAnsi="Times New Roman" w:cs="Times New Roman"/>
        </w:rPr>
        <w:t>priede</w:t>
      </w:r>
      <w:r w:rsidRPr="5E559E83" w:rsidR="0093266C">
        <w:rPr>
          <w:rFonts w:ascii="Times New Roman" w:hAnsi="Times New Roman" w:cs="Times New Roman"/>
        </w:rPr>
        <w:t xml:space="preserve"> „Techninė specifikacija“</w:t>
      </w:r>
      <w:r w:rsidRPr="5E559E83" w:rsidR="00B41C66">
        <w:rPr>
          <w:rFonts w:ascii="Times New Roman" w:hAnsi="Times New Roman" w:cs="Times New Roman"/>
        </w:rPr>
        <w:t>.</w:t>
      </w:r>
    </w:p>
    <w:p w:rsidRPr="00922C45" w:rsidR="003864E5" w:rsidP="2E8DBD13" w:rsidRDefault="000A2384" w14:paraId="7960D8A6" w14:textId="07E3FB1F">
      <w:pPr>
        <w:pStyle w:val="Betarp"/>
        <w:numPr>
          <w:ilvl w:val="1"/>
          <w:numId w:val="18"/>
        </w:numPr>
        <w:tabs>
          <w:tab w:val="left" w:pos="993"/>
        </w:tabs>
        <w:spacing w:after="0" w:afterAutospacing="off" w:line="240" w:lineRule="auto"/>
        <w:ind w:left="0" w:firstLine="567"/>
        <w:contextualSpacing w:val="1"/>
        <w:jc w:val="both"/>
        <w:rPr>
          <w:rFonts w:ascii="Times New Roman" w:hAnsi="Times New Roman" w:eastAsia="Times New Roman" w:cs="Times New Roman"/>
          <w:b w:val="0"/>
          <w:bCs w:val="0"/>
          <w:i w:val="0"/>
          <w:iCs w:val="0"/>
          <w:noProof w:val="0"/>
          <w:sz w:val="21"/>
          <w:szCs w:val="21"/>
          <w:lang w:val="lt-LT"/>
        </w:rPr>
      </w:pPr>
      <w:r w:rsidRPr="2E8DBD13" w:rsidR="000A2384">
        <w:rPr>
          <w:rFonts w:ascii="Times New Roman" w:hAnsi="Times New Roman" w:cs="Times New Roman"/>
        </w:rPr>
        <w:t>Pirkimo objektas į dalis neskaidomas. Pirkimo apimtys, reikalavimai ir techninė specifikacija apibrėžti specialiųjų pirkimo sąlygų</w:t>
      </w:r>
      <w:r w:rsidRPr="2E8DBD13" w:rsidR="000A2384">
        <w:rPr>
          <w:rFonts w:ascii="Times New Roman" w:hAnsi="Times New Roman" w:cs="Times New Roman"/>
        </w:rPr>
        <w:t xml:space="preserve"> 2 priede</w:t>
      </w:r>
      <w:r w:rsidRPr="2E8DBD13" w:rsidR="00FF6AB1">
        <w:rPr>
          <w:rFonts w:ascii="Times New Roman" w:hAnsi="Times New Roman" w:cs="Times New Roman"/>
        </w:rPr>
        <w:t>.</w:t>
      </w:r>
      <w:r w:rsidRPr="2E8DBD13" w:rsidR="000A2384">
        <w:rPr>
          <w:rFonts w:ascii="Times New Roman" w:hAnsi="Times New Roman" w:cs="Times New Roman"/>
        </w:rPr>
        <w:t xml:space="preserve"> </w:t>
      </w:r>
      <w:r w:rsidRPr="2E8DBD13" w:rsidR="0E6F6EA2">
        <w:rPr>
          <w:rFonts w:ascii="Times New Roman" w:hAnsi="Times New Roman" w:eastAsia="Times New Roman" w:cs="Times New Roman"/>
          <w:b w:val="0"/>
          <w:bCs w:val="0"/>
          <w:i w:val="0"/>
          <w:iCs w:val="0"/>
          <w:noProof w:val="0"/>
          <w:sz w:val="21"/>
          <w:szCs w:val="21"/>
          <w:lang w:val="lt-LT"/>
        </w:rPr>
        <w:t xml:space="preserve">Pirkimo objektas nėra skaidomas į dalis, kadangi perkama viena techniškai ir funkciškai vientisa paslauga – konkretaus atliekų rūšiavimo linijos maišelių </w:t>
      </w:r>
      <w:r w:rsidRPr="2E8DBD13" w:rsidR="0E6F6EA2">
        <w:rPr>
          <w:rFonts w:ascii="Times New Roman" w:hAnsi="Times New Roman" w:eastAsia="Times New Roman" w:cs="Times New Roman"/>
          <w:b w:val="0"/>
          <w:bCs w:val="0"/>
          <w:i w:val="0"/>
          <w:iCs w:val="0"/>
          <w:noProof w:val="0"/>
          <w:sz w:val="21"/>
          <w:szCs w:val="21"/>
          <w:lang w:val="lt-LT"/>
        </w:rPr>
        <w:t>plėšytuvo</w:t>
      </w:r>
      <w:r w:rsidRPr="2E8DBD13" w:rsidR="0E6F6EA2">
        <w:rPr>
          <w:rFonts w:ascii="Times New Roman" w:hAnsi="Times New Roman" w:eastAsia="Times New Roman" w:cs="Times New Roman"/>
          <w:b w:val="0"/>
          <w:bCs w:val="0"/>
          <w:i w:val="0"/>
          <w:iCs w:val="0"/>
          <w:noProof w:val="0"/>
          <w:sz w:val="21"/>
          <w:szCs w:val="21"/>
          <w:lang w:val="lt-LT"/>
        </w:rPr>
        <w:t xml:space="preserve"> mechaninės dalies remontas su atsarginių dalių tiekimu ir įrenginio veikimo suderinimu su esama elektrine–elektronine dalimi. </w:t>
      </w:r>
      <w:r w:rsidRPr="2E8DBD13" w:rsidR="0E6F6EA2">
        <w:rPr>
          <w:rFonts w:ascii="Times New Roman" w:hAnsi="Times New Roman" w:eastAsia="Times New Roman" w:cs="Times New Roman"/>
          <w:b w:val="0"/>
          <w:bCs w:val="0"/>
          <w:i w:val="0"/>
          <w:iCs w:val="0"/>
          <w:noProof w:val="0"/>
          <w:sz w:val="21"/>
          <w:szCs w:val="21"/>
          <w:lang w:val="lt-LT"/>
        </w:rPr>
        <w:t>Atskirų pirkimo objekto dalių išskyrimas (pvz., atsarginių dalių tiekimo ir remonto darbų atskyrimas arba skirtingų mechanizmo mazgų remontas) neužtikrintų tinkamo paslaugos suteikimo, kadangi šios paslaugos dalys yra tarpusavyje glaudžiai susijusios ir reikalauja vieningo techninio sprendimo, suderinimo bei atsakomybės.</w:t>
      </w:r>
      <w:r w:rsidRPr="2E8DBD13" w:rsidR="6BC36211">
        <w:rPr>
          <w:rFonts w:ascii="Times New Roman" w:hAnsi="Times New Roman" w:eastAsia="Times New Roman" w:cs="Times New Roman"/>
          <w:b w:val="0"/>
          <w:bCs w:val="0"/>
          <w:i w:val="0"/>
          <w:iCs w:val="0"/>
          <w:noProof w:val="0"/>
          <w:sz w:val="21"/>
          <w:szCs w:val="21"/>
          <w:lang w:val="lt-LT"/>
        </w:rPr>
        <w:t xml:space="preserve"> </w:t>
      </w:r>
      <w:r w:rsidRPr="2E8DBD13" w:rsidR="0E6F6EA2">
        <w:rPr>
          <w:rFonts w:ascii="Times New Roman" w:hAnsi="Times New Roman" w:eastAsia="Times New Roman" w:cs="Times New Roman"/>
          <w:b w:val="0"/>
          <w:bCs w:val="0"/>
          <w:i w:val="0"/>
          <w:iCs w:val="0"/>
          <w:noProof w:val="0"/>
          <w:sz w:val="21"/>
          <w:szCs w:val="21"/>
          <w:lang w:val="lt-LT"/>
        </w:rPr>
        <w:t>Pirkimo objekto skaidymas į dalis sukeltų Perkančiajai organizacijai poreikį koordinuoti kelių tiekėjų veiksmus, padidintų riziką dėl darbų suderinamumo, galimų gedimų priežasčių nustatymo ir garantinių įsipareigojimų vykdymo, taip pat galėtų lemti ilgesnius įrenginio prastovos laikotarpius.</w:t>
      </w:r>
      <w:r w:rsidRPr="2E8DBD13" w:rsidR="4727612F">
        <w:rPr>
          <w:rFonts w:ascii="Times New Roman" w:hAnsi="Times New Roman" w:eastAsia="Times New Roman" w:cs="Times New Roman"/>
          <w:b w:val="0"/>
          <w:bCs w:val="0"/>
          <w:i w:val="0"/>
          <w:iCs w:val="0"/>
          <w:noProof w:val="0"/>
          <w:sz w:val="21"/>
          <w:szCs w:val="21"/>
          <w:lang w:val="lt-LT"/>
        </w:rPr>
        <w:t xml:space="preserve"> </w:t>
      </w:r>
      <w:r w:rsidRPr="2E8DBD13" w:rsidR="0E6F6EA2">
        <w:rPr>
          <w:rFonts w:ascii="Times New Roman" w:hAnsi="Times New Roman" w:eastAsia="Times New Roman" w:cs="Times New Roman"/>
          <w:b w:val="0"/>
          <w:bCs w:val="0"/>
          <w:i w:val="0"/>
          <w:iCs w:val="0"/>
          <w:noProof w:val="0"/>
          <w:sz w:val="21"/>
          <w:szCs w:val="21"/>
          <w:lang w:val="lt-LT"/>
        </w:rPr>
        <w:t>Dėl nurodytų priežasčių pirkimo objekto skaidymas į dalis padarytų sutarties vykdymą neproporcingai sudėtingą ir ekonomiškai neefektyvų, o tai neatitiktų Viešųjų pirkimų įstatymo tikslų racionaliai panaudoti lėšas ir užtikrinti efektyvų pirkimo sutarties įvykdymą.</w:t>
      </w:r>
    </w:p>
    <w:p w:rsidRPr="00F443C9" w:rsidR="00325243" w:rsidP="003864E5" w:rsidRDefault="00E53E12" w14:paraId="0CA81FB8" w14:textId="3638E638">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F443C9" w:rsidR="00245655">
        <w:rPr>
          <w:rFonts w:ascii="Times New Roman" w:hAnsi="Times New Roman" w:cs="Times New Roman"/>
        </w:rPr>
        <w:t xml:space="preserve">turi būti </w:t>
      </w:r>
      <w:r w:rsidRPr="00F443C9" w:rsidR="00AE7624">
        <w:rPr>
          <w:rFonts w:ascii="Times New Roman" w:hAnsi="Times New Roman" w:cs="Times New Roman"/>
        </w:rPr>
        <w:t xml:space="preserve">laikoma, kad kiekviena tokia nuoroda yra pateikta su žodžiais „arba lygiavertis“. </w:t>
      </w:r>
    </w:p>
    <w:p w:rsidRPr="00F443C9" w:rsidR="00004521" w:rsidP="00DE7037" w:rsidRDefault="00004521" w14:paraId="3031DC86" w14:textId="2FDB4736">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Pr="00F443C9" w:rsidR="00BE26FA">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Pr="00F443C9" w:rsidR="00245655">
        <w:rPr>
          <w:rFonts w:ascii="Times New Roman" w:hAnsi="Times New Roman" w:cs="Times New Roman"/>
        </w:rPr>
        <w:t xml:space="preserve">, </w:t>
      </w:r>
      <w:r w:rsidRPr="00F443C9" w:rsidR="00245655">
        <w:rPr>
          <w:rFonts w:ascii="Times New Roman" w:hAnsi="Times New Roman" w:cs="Times New Roman"/>
          <w:color w:val="000000"/>
        </w:rPr>
        <w:t>techninis liudijimas ar bendrosios techninės specifikacijos</w:t>
      </w:r>
      <w:r w:rsidRPr="00F443C9" w:rsidR="000465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F443C9" w:rsidR="00245655">
        <w:rPr>
          <w:rFonts w:ascii="Times New Roman" w:hAnsi="Times New Roman" w:cs="Times New Roman"/>
          <w:color w:val="000000"/>
        </w:rPr>
        <w:t xml:space="preserve">, </w:t>
      </w:r>
      <w:r w:rsidRPr="00F443C9" w:rsidR="00245655">
        <w:rPr>
          <w:rFonts w:ascii="Times New Roman" w:hAnsi="Times New Roman" w:cs="Times New Roman"/>
        </w:rPr>
        <w:t xml:space="preserve">turi būti laikoma, kad kiekviena tokia nuoroda yra pateikta su žodžiais „arba lygiavertis“. </w:t>
      </w:r>
    </w:p>
    <w:p w:rsidRPr="00F443C9" w:rsidR="00D22226" w:rsidP="00202323" w:rsidRDefault="00202323" w14:paraId="7B478B03" w14:textId="61CA0F5A">
      <w:pPr>
        <w:pStyle w:val="Antrat1"/>
        <w:spacing w:line="20" w:lineRule="atLeast"/>
        <w:contextualSpacing/>
        <w:rPr>
          <w:rFonts w:ascii="Times New Roman" w:hAnsi="Times New Roman" w:cs="Times New Roman"/>
        </w:rPr>
      </w:pPr>
      <w:bookmarkStart w:name="_Toc200696634" w:id="8"/>
      <w:r w:rsidRPr="00F443C9">
        <w:rPr>
          <w:rFonts w:ascii="Times New Roman" w:hAnsi="Times New Roman" w:cs="Times New Roman"/>
        </w:rPr>
        <w:t>3.</w:t>
      </w:r>
      <w:r w:rsidRPr="00F443C9" w:rsidR="00D24970">
        <w:rPr>
          <w:rFonts w:ascii="Times New Roman" w:hAnsi="Times New Roman" w:cs="Times New Roman"/>
        </w:rPr>
        <w:t xml:space="preserve"> </w:t>
      </w:r>
      <w:bookmarkStart w:name="_Ref39427921" w:id="9"/>
      <w:bookmarkStart w:name="_Ref39427927" w:id="10"/>
      <w:bookmarkStart w:name="_Ref39740354" w:id="11"/>
      <w:r w:rsidRPr="00F443C9" w:rsidR="00D22226">
        <w:rPr>
          <w:rFonts w:ascii="Times New Roman" w:hAnsi="Times New Roman" w:cs="Times New Roman"/>
        </w:rPr>
        <w:t>Susitikimai su tiekėjais</w:t>
      </w:r>
      <w:bookmarkEnd w:id="9"/>
      <w:bookmarkEnd w:id="10"/>
      <w:r w:rsidRPr="00F443C9" w:rsidR="003B6924">
        <w:rPr>
          <w:rFonts w:ascii="Times New Roman" w:hAnsi="Times New Roman" w:cs="Times New Roman"/>
        </w:rPr>
        <w:t xml:space="preserve"> ir objekto apžiūra</w:t>
      </w:r>
      <w:bookmarkEnd w:id="8"/>
      <w:bookmarkEnd w:id="11"/>
    </w:p>
    <w:p w:rsidRPr="00F443C9" w:rsidR="00B176FD" w:rsidP="003864E5" w:rsidRDefault="00862DB8" w14:paraId="3A422005" w14:textId="480112AB">
      <w:pPr>
        <w:pStyle w:val="Sraopastraipa"/>
        <w:spacing w:after="0"/>
        <w:ind w:left="0" w:firstLine="567"/>
        <w:jc w:val="both"/>
        <w:rPr>
          <w:rFonts w:ascii="Times New Roman" w:hAnsi="Times New Roman" w:cs="Times New Roman"/>
        </w:rPr>
      </w:pPr>
      <w:r w:rsidRPr="5E559E83" w:rsidR="00862DB8">
        <w:rPr>
          <w:rFonts w:ascii="Times New Roman" w:hAnsi="Times New Roman" w:cs="Times New Roman"/>
        </w:rPr>
        <w:t>3.1.</w:t>
      </w:r>
      <w:r w:rsidRPr="5E559E83" w:rsidR="00862DB8">
        <w:rPr>
          <w:rFonts w:ascii="Times New Roman" w:hAnsi="Times New Roman" w:cs="Times New Roman"/>
          <w:i w:val="1"/>
          <w:iCs w:val="1"/>
          <w:color w:val="FF0000"/>
        </w:rPr>
        <w:t xml:space="preserve"> </w:t>
      </w:r>
      <w:r w:rsidRPr="5E559E83" w:rsidR="00B176FD">
        <w:rPr>
          <w:rFonts w:ascii="Times New Roman" w:hAnsi="Times New Roman" w:cs="Times New Roman"/>
        </w:rPr>
        <w:t xml:space="preserve">Perkančioji organizacija nerengs susitikimo su tiekėjais dėl pirkimo </w:t>
      </w:r>
      <w:r w:rsidRPr="5E559E83" w:rsidR="004257A5">
        <w:rPr>
          <w:rFonts w:ascii="Times New Roman" w:hAnsi="Times New Roman" w:cs="Times New Roman"/>
        </w:rPr>
        <w:t>sąlyg</w:t>
      </w:r>
      <w:r w:rsidRPr="5E559E83" w:rsidR="00B176FD">
        <w:rPr>
          <w:rFonts w:ascii="Times New Roman" w:hAnsi="Times New Roman" w:cs="Times New Roman"/>
        </w:rPr>
        <w:t>ų</w:t>
      </w:r>
      <w:r w:rsidRPr="5E559E83" w:rsidR="00946722">
        <w:rPr>
          <w:rFonts w:ascii="Times New Roman" w:hAnsi="Times New Roman" w:cs="Times New Roman"/>
        </w:rPr>
        <w:t xml:space="preserve"> paaiškinimo</w:t>
      </w:r>
      <w:r w:rsidRPr="5E559E83" w:rsidR="00B176FD">
        <w:rPr>
          <w:rFonts w:ascii="Times New Roman" w:hAnsi="Times New Roman" w:cs="Times New Roman"/>
        </w:rPr>
        <w:t>.</w:t>
      </w:r>
    </w:p>
    <w:p w:rsidR="0AE385D5" w:rsidP="5E559E83" w:rsidRDefault="0AE385D5" w14:paraId="43753BE5" w14:textId="2B1D0906">
      <w:pPr>
        <w:pStyle w:val="Sraopastraipa"/>
        <w:suppressLineNumbers w:val="0"/>
        <w:bidi w:val="0"/>
        <w:spacing w:before="0" w:beforeAutospacing="off" w:after="0" w:afterAutospacing="off" w:line="276" w:lineRule="auto"/>
        <w:ind w:left="0" w:right="0" w:firstLine="567"/>
        <w:jc w:val="both"/>
        <w:rPr>
          <w:rFonts w:ascii="Times New Roman" w:hAnsi="Times New Roman" w:eastAsia="Times New Roman" w:cs="Times New Roman"/>
          <w:i w:val="0"/>
          <w:iCs w:val="0"/>
          <w:noProof w:val="0"/>
          <w:color w:val="auto"/>
          <w:lang w:val="lt-LT"/>
        </w:rPr>
      </w:pPr>
      <w:r w:rsidRPr="5E559E83" w:rsidR="0AE385D5">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3.2. Perkančioji organizacija suteiks galimybę apžiūrėti objektą (paslaugų teikimo vietą).</w:t>
      </w:r>
      <w:r w:rsidRPr="5E559E83" w:rsidR="745B9269">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 </w:t>
      </w:r>
      <w:r w:rsidRPr="5E559E83" w:rsidR="745B9269">
        <w:rPr>
          <w:rFonts w:ascii="Times New Roman" w:hAnsi="Times New Roman" w:eastAsia="Times New Roman" w:cs="Times New Roman"/>
          <w:b w:val="0"/>
          <w:bCs w:val="0"/>
          <w:i w:val="0"/>
          <w:iCs w:val="0"/>
          <w:caps w:val="0"/>
          <w:smallCaps w:val="0"/>
          <w:noProof w:val="0"/>
          <w:color w:val="auto"/>
          <w:sz w:val="21"/>
          <w:szCs w:val="21"/>
          <w:lang w:val="lt-LT"/>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laiką.</w:t>
      </w:r>
    </w:p>
    <w:p w:rsidRPr="00F443C9" w:rsidR="00C94B9F" w:rsidP="00AD57B1" w:rsidRDefault="00AD57B1" w14:paraId="6443D2FF" w14:textId="040A41C9">
      <w:pPr>
        <w:pStyle w:val="Antrat1"/>
        <w:spacing w:line="20" w:lineRule="atLeast"/>
        <w:contextualSpacing/>
        <w:rPr>
          <w:rFonts w:ascii="Times New Roman" w:hAnsi="Times New Roman" w:cs="Times New Roman"/>
        </w:rPr>
      </w:pPr>
      <w:bookmarkStart w:name="_Ref39473754" w:id="12"/>
      <w:bookmarkStart w:name="_Ref39473761" w:id="13"/>
      <w:bookmarkStart w:name="_Ref39474188" w:id="14"/>
      <w:bookmarkStart w:name="_Toc200696635" w:id="15"/>
      <w:r w:rsidRPr="00F443C9">
        <w:rPr>
          <w:rFonts w:ascii="Times New Roman" w:hAnsi="Times New Roman" w:cs="Times New Roman"/>
        </w:rPr>
        <w:t xml:space="preserve">4. </w:t>
      </w:r>
      <w:r w:rsidRPr="00F443C9" w:rsidR="00173ACB">
        <w:rPr>
          <w:rFonts w:ascii="Times New Roman" w:hAnsi="Times New Roman" w:cs="Times New Roman"/>
        </w:rPr>
        <w:t>Tiekėjų pašalinimo pagrindai</w:t>
      </w:r>
      <w:bookmarkEnd w:id="12"/>
      <w:bookmarkEnd w:id="13"/>
      <w:bookmarkEnd w:id="14"/>
      <w:r w:rsidRPr="00F443C9" w:rsidR="00975F1F">
        <w:rPr>
          <w:rFonts w:ascii="Times New Roman" w:hAnsi="Times New Roman" w:cs="Times New Roman"/>
        </w:rPr>
        <w:t xml:space="preserve"> ir kvalifikacijos reikalavimai</w:t>
      </w:r>
      <w:bookmarkEnd w:id="15"/>
    </w:p>
    <w:p w:rsidRPr="00F443C9" w:rsidR="002C5249" w:rsidP="127DD6E8" w:rsidRDefault="009D2F13" w14:paraId="23B058CE" w14:textId="7133A36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Pr="00F443C9" w:rsidR="002C5249">
        <w:rPr>
          <w:rFonts w:ascii="Times New Roman" w:hAnsi="Times New Roman" w:cs="Times New Roman"/>
        </w:rPr>
        <w:t>Reikalavimai dėl tiekėjo ir</w:t>
      </w:r>
      <w:bookmarkStart w:name="_Hlk41039660" w:id="16"/>
      <w:r w:rsidRPr="00F443C9" w:rsidR="00942379">
        <w:rPr>
          <w:rFonts w:ascii="Times New Roman" w:hAnsi="Times New Roman" w:cs="Times New Roman"/>
        </w:rPr>
        <w:t xml:space="preserve"> </w:t>
      </w:r>
      <w:r w:rsidRPr="00F443C9" w:rsidR="002C5249">
        <w:rPr>
          <w:rFonts w:ascii="Times New Roman" w:hAnsi="Times New Roman" w:cs="Times New Roman"/>
        </w:rPr>
        <w:t>subtiekėjų</w:t>
      </w:r>
      <w:r w:rsidRPr="00F443C9" w:rsidR="00942379">
        <w:rPr>
          <w:rFonts w:ascii="Times New Roman" w:hAnsi="Times New Roman" w:cs="Times New Roman"/>
        </w:rPr>
        <w:t xml:space="preserve"> (jei taikoma)</w:t>
      </w:r>
      <w:r w:rsidRPr="00F443C9" w:rsidR="00953F2B">
        <w:rPr>
          <w:rFonts w:ascii="Times New Roman" w:hAnsi="Times New Roman" w:cs="Times New Roman"/>
        </w:rPr>
        <w:t xml:space="preserve">, </w:t>
      </w:r>
      <w:r w:rsidRPr="00F443C9" w:rsidR="007F34C7">
        <w:rPr>
          <w:rFonts w:ascii="Times New Roman" w:hAnsi="Times New Roman" w:cs="Times New Roman"/>
        </w:rPr>
        <w:t>ūkio subjektų, kurių pajėgumais tiekėjas remiasi,</w:t>
      </w:r>
      <w:r w:rsidRPr="00F443C9" w:rsidR="002C5249">
        <w:rPr>
          <w:rFonts w:ascii="Times New Roman" w:hAnsi="Times New Roman" w:cs="Times New Roman"/>
        </w:rPr>
        <w:t xml:space="preserve"> </w:t>
      </w:r>
      <w:bookmarkEnd w:id="16"/>
      <w:r w:rsidRPr="00F443C9" w:rsidR="002C5249">
        <w:rPr>
          <w:rFonts w:ascii="Times New Roman" w:hAnsi="Times New Roman" w:cs="Times New Roman"/>
        </w:rPr>
        <w:t xml:space="preserve">pašalinimo pagrindų nebuvimo bei jų nebuvimą patvirtinantys dokumentai nurodyti </w:t>
      </w:r>
      <w:r w:rsidRPr="00F443C9" w:rsidR="006A737F">
        <w:rPr>
          <w:rFonts w:ascii="Times New Roman" w:hAnsi="Times New Roman" w:cs="Times New Roman"/>
        </w:rPr>
        <w:t xml:space="preserve">specialiųjų </w:t>
      </w:r>
      <w:r w:rsidRPr="00F443C9" w:rsidR="006A737F">
        <w:rPr>
          <w:rFonts w:ascii="Times New Roman" w:hAnsi="Times New Roman" w:eastAsia="Calibri" w:cs="Times New Roman"/>
        </w:rPr>
        <w:t>p</w:t>
      </w:r>
      <w:r w:rsidRPr="00F443C9" w:rsidR="00551FA7">
        <w:rPr>
          <w:rFonts w:ascii="Times New Roman" w:hAnsi="Times New Roman" w:eastAsia="Calibri" w:cs="Times New Roman"/>
        </w:rPr>
        <w:t xml:space="preserve">irkimo </w:t>
      </w:r>
      <w:r w:rsidRPr="00F443C9" w:rsidR="006773B6">
        <w:rPr>
          <w:rFonts w:ascii="Times New Roman" w:hAnsi="Times New Roman" w:eastAsia="Calibri" w:cs="Times New Roman"/>
        </w:rPr>
        <w:t xml:space="preserve">sąlygų </w:t>
      </w:r>
      <w:r w:rsidR="006B5337">
        <w:rPr>
          <w:rFonts w:ascii="Times New Roman" w:hAnsi="Times New Roman" w:cs="Times New Roman"/>
        </w:rPr>
        <w:t>3</w:t>
      </w:r>
      <w:r w:rsidRPr="00F443C9" w:rsidR="00984B02">
        <w:rPr>
          <w:rFonts w:ascii="Times New Roman" w:hAnsi="Times New Roman" w:cs="Times New Roman"/>
          <w:color w:val="00B050"/>
        </w:rPr>
        <w:t xml:space="preserve">  </w:t>
      </w:r>
      <w:r w:rsidRPr="00F443C9" w:rsidR="006773B6">
        <w:rPr>
          <w:rFonts w:ascii="Times New Roman" w:hAnsi="Times New Roman" w:eastAsia="Calibri" w:cs="Times New Roman"/>
        </w:rPr>
        <w:t>priede</w:t>
      </w:r>
      <w:r w:rsidRPr="00F443C9" w:rsidR="002C5249">
        <w:rPr>
          <w:rFonts w:ascii="Times New Roman" w:hAnsi="Times New Roman" w:cs="Times New Roman"/>
        </w:rPr>
        <w:t xml:space="preserve">. </w:t>
      </w:r>
    </w:p>
    <w:p w:rsidRPr="003864E5" w:rsidR="007B6F6D" w:rsidP="00970624" w:rsidRDefault="00970624" w14:paraId="34E32D48" w14:textId="501BF6BA">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Pr="00F443C9" w:rsidR="00990E9B">
        <w:rPr>
          <w:rFonts w:ascii="Times New Roman" w:hAnsi="Times New Roman" w:cs="Times New Roman"/>
        </w:rPr>
        <w:t xml:space="preserve"> </w:t>
      </w:r>
      <w:r w:rsidRPr="003864E5" w:rsidR="00A6625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3864E5" w:rsidR="00765189">
        <w:rPr>
          <w:rFonts w:ascii="Times New Roman" w:hAnsi="Times New Roman" w:cs="Times New Roman"/>
        </w:rPr>
        <w:t>specialiųjų p</w:t>
      </w:r>
      <w:r w:rsidRPr="003864E5" w:rsidR="00551FA7">
        <w:rPr>
          <w:rFonts w:ascii="Times New Roman" w:hAnsi="Times New Roman" w:cs="Times New Roman"/>
        </w:rPr>
        <w:t xml:space="preserve">irkimo </w:t>
      </w:r>
      <w:r w:rsidRPr="003864E5" w:rsidR="00A6625B">
        <w:rPr>
          <w:rFonts w:ascii="Times New Roman" w:hAnsi="Times New Roman" w:cs="Times New Roman"/>
        </w:rPr>
        <w:t xml:space="preserve">sąlygų </w:t>
      </w:r>
      <w:r w:rsidR="006B5337">
        <w:rPr>
          <w:rFonts w:ascii="Times New Roman" w:hAnsi="Times New Roman" w:cs="Times New Roman"/>
        </w:rPr>
        <w:t>4</w:t>
      </w:r>
      <w:r w:rsidRPr="003864E5" w:rsidR="00A6625B">
        <w:rPr>
          <w:rFonts w:ascii="Times New Roman" w:hAnsi="Times New Roman" w:cs="Times New Roman"/>
        </w:rPr>
        <w:t xml:space="preserve"> priede. </w:t>
      </w:r>
    </w:p>
    <w:p w:rsidRPr="00F443C9" w:rsidR="00A000BE" w:rsidP="5E559E83" w:rsidRDefault="00D24970" w14:paraId="69D62E2B" w14:textId="7F94BB77">
      <w:pPr>
        <w:pStyle w:val="Antrat1"/>
        <w:tabs>
          <w:tab w:val="left" w:pos="567"/>
        </w:tabs>
        <w:spacing w:after="60" w:afterAutospacing="off"/>
        <w:contextualSpacing w:val="1"/>
        <w:jc w:val="both"/>
        <w:rPr>
          <w:rFonts w:ascii="Times New Roman" w:hAnsi="Times New Roman" w:cs="Times New Roman"/>
        </w:rPr>
      </w:pPr>
      <w:bookmarkStart w:name="_Toc200696636" w:id="17"/>
      <w:r w:rsidRPr="5E559E83" w:rsidR="00D24970">
        <w:rPr>
          <w:rFonts w:ascii="Times New Roman" w:hAnsi="Times New Roman" w:cs="Times New Roman"/>
        </w:rPr>
        <w:t>5</w:t>
      </w:r>
      <w:r w:rsidRPr="5E559E83" w:rsidR="001E3D5A">
        <w:rPr>
          <w:rFonts w:ascii="Times New Roman" w:hAnsi="Times New Roman" w:cs="Times New Roman"/>
        </w:rPr>
        <w:t>.</w:t>
      </w:r>
      <w:r w:rsidRPr="5E559E83" w:rsidR="009743D3">
        <w:rPr>
          <w:rFonts w:ascii="Times New Roman" w:hAnsi="Times New Roman" w:cs="Times New Roman"/>
        </w:rPr>
        <w:t>Reikalavimai, susiję su nacionaliniu saugumu</w:t>
      </w:r>
      <w:bookmarkEnd w:id="17"/>
      <w:r w:rsidRPr="5E559E83" w:rsidR="009743D3">
        <w:rPr>
          <w:rFonts w:ascii="Times New Roman" w:hAnsi="Times New Roman" w:cs="Times New Roman"/>
        </w:rPr>
        <w:t xml:space="preserve"> </w:t>
      </w:r>
    </w:p>
    <w:p w:rsidRPr="00F443C9" w:rsidR="00DF3DDF" w:rsidP="007872CB" w:rsidRDefault="00D24970" w14:paraId="2FC7443C" w14:textId="5229C46A">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Pr="00F443C9" w:rsidR="0037632B">
        <w:rPr>
          <w:rFonts w:ascii="Times New Roman" w:hAnsi="Times New Roman" w:cs="Times New Roman"/>
          <w:color w:val="000000" w:themeColor="text1"/>
        </w:rPr>
        <w:t xml:space="preserve">.1. </w:t>
      </w:r>
      <w:r w:rsidRPr="00F443C9" w:rsidR="00DF3DDF">
        <w:rPr>
          <w:rFonts w:ascii="Times New Roman" w:hAnsi="Times New Roman" w:cs="Times New Roman"/>
          <w:color w:val="000000" w:themeColor="text1"/>
        </w:rPr>
        <w:t xml:space="preserve">Pirkimui taikomos Reglamento nuostatos. </w:t>
      </w:r>
      <w:r w:rsidRPr="00F443C9" w:rsidR="00FD6EE2">
        <w:rPr>
          <w:rFonts w:ascii="Times New Roman" w:hAnsi="Times New Roman" w:cs="Times New Roman"/>
          <w:color w:val="000000" w:themeColor="text1"/>
        </w:rPr>
        <w:t xml:space="preserve">Kartu su </w:t>
      </w:r>
      <w:r w:rsidRPr="00F443C9" w:rsidR="00E3566E">
        <w:rPr>
          <w:rFonts w:ascii="Times New Roman" w:hAnsi="Times New Roman" w:cs="Times New Roman"/>
          <w:color w:val="000000" w:themeColor="text1"/>
        </w:rPr>
        <w:t>p</w:t>
      </w:r>
      <w:r w:rsidRPr="00F443C9" w:rsidR="00FD6EE2">
        <w:rPr>
          <w:rFonts w:ascii="Times New Roman" w:hAnsi="Times New Roman" w:cs="Times New Roman"/>
          <w:color w:val="000000" w:themeColor="text1"/>
        </w:rPr>
        <w:t>asiūlymu tiekėjas turi pateikti</w:t>
      </w:r>
      <w:r w:rsidRPr="00F443C9" w:rsidR="00B96756">
        <w:rPr>
          <w:rFonts w:ascii="Times New Roman" w:hAnsi="Times New Roman" w:cs="Times New Roman"/>
          <w:color w:val="000000" w:themeColor="text1"/>
        </w:rPr>
        <w:t xml:space="preserve"> </w:t>
      </w:r>
      <w:r w:rsidRPr="00F443C9" w:rsidR="00B24708">
        <w:rPr>
          <w:rFonts w:ascii="Times New Roman" w:hAnsi="Times New Roman" w:cs="Times New Roman"/>
          <w:color w:val="000000" w:themeColor="text1"/>
        </w:rPr>
        <w:t xml:space="preserve">užpildytą </w:t>
      </w:r>
      <w:r w:rsidRPr="00F443C9" w:rsidR="0063163D">
        <w:rPr>
          <w:rFonts w:ascii="Times New Roman" w:hAnsi="Times New Roman" w:cs="Times New Roman"/>
          <w:color w:val="000000" w:themeColor="text1"/>
        </w:rPr>
        <w:t>deklaracij</w:t>
      </w:r>
      <w:r w:rsidRPr="00F443C9" w:rsidR="00FD6EE2">
        <w:rPr>
          <w:rFonts w:ascii="Times New Roman" w:hAnsi="Times New Roman" w:cs="Times New Roman"/>
          <w:color w:val="000000" w:themeColor="text1"/>
        </w:rPr>
        <w:t>ą</w:t>
      </w:r>
      <w:r w:rsidRPr="00F443C9" w:rsidR="0063163D">
        <w:rPr>
          <w:rFonts w:ascii="Times New Roman" w:hAnsi="Times New Roman" w:cs="Times New Roman"/>
          <w:color w:val="000000" w:themeColor="text1"/>
        </w:rPr>
        <w:t xml:space="preserve"> </w:t>
      </w:r>
      <w:r w:rsidRPr="00F443C9" w:rsidR="00FD6EE2">
        <w:rPr>
          <w:rFonts w:ascii="Times New Roman" w:hAnsi="Times New Roman" w:cs="Times New Roman"/>
          <w:color w:val="000000" w:themeColor="text1"/>
        </w:rPr>
        <w:t xml:space="preserve">dėl </w:t>
      </w:r>
      <w:r w:rsidRPr="00F443C9" w:rsidR="0078453C">
        <w:rPr>
          <w:rFonts w:ascii="Times New Roman" w:hAnsi="Times New Roman" w:cs="Times New Roman"/>
          <w:color w:val="000000" w:themeColor="text1"/>
        </w:rPr>
        <w:t>(ne)atitikties Reglamento nuostatoms</w:t>
      </w:r>
      <w:r w:rsidRPr="00F443C9" w:rsidR="0063163D">
        <w:rPr>
          <w:rFonts w:ascii="Times New Roman" w:hAnsi="Times New Roman" w:cs="Times New Roman"/>
          <w:color w:val="000000" w:themeColor="text1"/>
        </w:rPr>
        <w:t xml:space="preserve">, kuri pateikta </w:t>
      </w:r>
      <w:r w:rsidRPr="00F443C9" w:rsidR="006A737F">
        <w:rPr>
          <w:rFonts w:ascii="Times New Roman" w:hAnsi="Times New Roman" w:cs="Times New Roman"/>
          <w:color w:val="000000" w:themeColor="text1"/>
        </w:rPr>
        <w:t>specialiųjų p</w:t>
      </w:r>
      <w:r w:rsidRPr="00F443C9" w:rsidR="00551FA7">
        <w:rPr>
          <w:rFonts w:ascii="Times New Roman" w:hAnsi="Times New Roman" w:cs="Times New Roman"/>
          <w:color w:val="000000" w:themeColor="text1"/>
        </w:rPr>
        <w:t xml:space="preserve">irkimo </w:t>
      </w:r>
      <w:r w:rsidRPr="003864E5" w:rsidR="0063163D">
        <w:rPr>
          <w:rFonts w:ascii="Times New Roman" w:hAnsi="Times New Roman" w:cs="Times New Roman"/>
        </w:rPr>
        <w:t xml:space="preserve">sąlygų </w:t>
      </w:r>
      <w:r w:rsidR="006B5337">
        <w:rPr>
          <w:rFonts w:ascii="Times New Roman" w:hAnsi="Times New Roman" w:cs="Times New Roman"/>
        </w:rPr>
        <w:t xml:space="preserve">8 </w:t>
      </w:r>
      <w:r w:rsidRPr="003864E5" w:rsidR="003864E5">
        <w:rPr>
          <w:rFonts w:ascii="Times New Roman" w:hAnsi="Times New Roman" w:cs="Times New Roman"/>
        </w:rPr>
        <w:t xml:space="preserve">ar </w:t>
      </w:r>
      <w:r w:rsidR="006B5337">
        <w:rPr>
          <w:rFonts w:ascii="Times New Roman" w:hAnsi="Times New Roman" w:cs="Times New Roman"/>
        </w:rPr>
        <w:t>9</w:t>
      </w:r>
      <w:r w:rsidRPr="003864E5" w:rsidR="007A15EC">
        <w:rPr>
          <w:rFonts w:ascii="Times New Roman" w:hAnsi="Times New Roman" w:cs="Times New Roman"/>
        </w:rPr>
        <w:t xml:space="preserve"> </w:t>
      </w:r>
      <w:r w:rsidRPr="00F443C9" w:rsidR="007A15EC">
        <w:rPr>
          <w:rFonts w:ascii="Times New Roman" w:hAnsi="Times New Roman" w:cs="Times New Roman"/>
          <w:color w:val="000000" w:themeColor="text1"/>
        </w:rPr>
        <w:t>priede</w:t>
      </w:r>
      <w:r w:rsidRPr="00F443C9" w:rsidR="00B24708">
        <w:rPr>
          <w:rFonts w:ascii="Times New Roman" w:hAnsi="Times New Roman" w:cs="Times New Roman"/>
          <w:color w:val="000000" w:themeColor="text1"/>
        </w:rPr>
        <w:t>.</w:t>
      </w:r>
      <w:r w:rsidRPr="00F443C9" w:rsidR="00B852B7">
        <w:rPr>
          <w:rFonts w:ascii="Times New Roman" w:hAnsi="Times New Roman" w:cs="Times New Roman"/>
          <w:color w:val="000000" w:themeColor="text1"/>
        </w:rPr>
        <w:t xml:space="preserve"> Kilus abejonių dėl </w:t>
      </w:r>
      <w:r w:rsidRPr="00F443C9" w:rsidR="007349E0">
        <w:rPr>
          <w:rFonts w:ascii="Times New Roman" w:hAnsi="Times New Roman" w:cs="Times New Roman"/>
          <w:color w:val="000000" w:themeColor="text1"/>
        </w:rPr>
        <w:t>tiekėjo (ne)atitikties Reglamento nuostatoms</w:t>
      </w:r>
      <w:r w:rsidRPr="00F443C9" w:rsidR="0012639E">
        <w:rPr>
          <w:rFonts w:ascii="Times New Roman" w:hAnsi="Times New Roman" w:cs="Times New Roman"/>
          <w:color w:val="000000" w:themeColor="text1"/>
        </w:rPr>
        <w:t xml:space="preserve">, perkančioji organizacija </w:t>
      </w:r>
      <w:r w:rsidRPr="00F443C9" w:rsidR="006D5E06">
        <w:rPr>
          <w:rFonts w:ascii="Times New Roman" w:hAnsi="Times New Roman" w:cs="Times New Roman"/>
          <w:color w:val="000000" w:themeColor="text1"/>
        </w:rPr>
        <w:t xml:space="preserve">iš galimo laimėtojo </w:t>
      </w:r>
      <w:r w:rsidRPr="00F443C9" w:rsidR="0012639E">
        <w:rPr>
          <w:rFonts w:ascii="Times New Roman" w:hAnsi="Times New Roman" w:cs="Times New Roman"/>
          <w:color w:val="000000" w:themeColor="text1"/>
        </w:rPr>
        <w:t xml:space="preserve">prašys pateikti </w:t>
      </w:r>
      <w:r w:rsidRPr="00F443C9" w:rsidR="007349E0">
        <w:rPr>
          <w:rFonts w:ascii="Times New Roman" w:hAnsi="Times New Roman" w:cs="Times New Roman"/>
          <w:color w:val="000000" w:themeColor="text1"/>
        </w:rPr>
        <w:t>dokumentus, įrodančius deklaracijoje pateiktų duomenų teisingumą.</w:t>
      </w:r>
    </w:p>
    <w:p w:rsidRPr="00F443C9" w:rsidR="002A637A" w:rsidP="007872CB" w:rsidRDefault="00D24970" w14:paraId="05E7CB20" w14:textId="294B38D3">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Pr="00F443C9" w:rsidR="002A637A">
        <w:rPr>
          <w:rFonts w:ascii="Times New Roman" w:hAnsi="Times New Roman" w:cs="Times New Roman"/>
          <w:color w:val="000000" w:themeColor="text1"/>
        </w:rPr>
        <w:t xml:space="preserve">.2. </w:t>
      </w:r>
      <w:r w:rsidRPr="00F443C9" w:rsidR="00CF14EB">
        <w:rPr>
          <w:rFonts w:ascii="Times New Roman" w:hAnsi="Times New Roman" w:cs="Times New Roman"/>
          <w:color w:val="000000" w:themeColor="text1"/>
        </w:rPr>
        <w:t>Perkanči</w:t>
      </w:r>
      <w:r w:rsidRPr="00F443C9" w:rsidR="00C727CF">
        <w:rPr>
          <w:rFonts w:ascii="Times New Roman" w:hAnsi="Times New Roman" w:cs="Times New Roman"/>
          <w:color w:val="000000" w:themeColor="text1"/>
        </w:rPr>
        <w:t xml:space="preserve">oji </w:t>
      </w:r>
      <w:r w:rsidRPr="00F443C9" w:rsidR="00CF14EB">
        <w:rPr>
          <w:rFonts w:ascii="Times New Roman" w:hAnsi="Times New Roman" w:cs="Times New Roman"/>
          <w:color w:val="000000" w:themeColor="text1"/>
        </w:rPr>
        <w:t>organizacija nustačius</w:t>
      </w:r>
      <w:r w:rsidRPr="00F443C9" w:rsidR="00C727CF">
        <w:rPr>
          <w:rFonts w:ascii="Times New Roman" w:hAnsi="Times New Roman" w:cs="Times New Roman"/>
          <w:color w:val="000000" w:themeColor="text1"/>
        </w:rPr>
        <w:t>i</w:t>
      </w:r>
      <w:r w:rsidRPr="00F443C9" w:rsidR="00CF14EB">
        <w:rPr>
          <w:rFonts w:ascii="Times New Roman" w:hAnsi="Times New Roman" w:cs="Times New Roman"/>
          <w:color w:val="000000" w:themeColor="text1"/>
        </w:rPr>
        <w:t xml:space="preserve">, kad tiekėjo pasitelktas subtiekėjas </w:t>
      </w:r>
      <w:r w:rsidRPr="00F443C9" w:rsidR="009763B1">
        <w:rPr>
          <w:rFonts w:ascii="Times New Roman" w:hAnsi="Times New Roman" w:cs="Times New Roman"/>
          <w:color w:val="000000" w:themeColor="text1"/>
        </w:rPr>
        <w:t xml:space="preserve">ar ūkio subjektas, kurio pajėgumais remiamasi, </w:t>
      </w:r>
      <w:r w:rsidRPr="00F443C9" w:rsidR="00BA05C9">
        <w:rPr>
          <w:rFonts w:ascii="Times New Roman" w:hAnsi="Times New Roman" w:cs="Times New Roman"/>
          <w:color w:val="000000" w:themeColor="text1"/>
        </w:rPr>
        <w:t>tenkin</w:t>
      </w:r>
      <w:r w:rsidRPr="00F443C9" w:rsidR="00CF14EB">
        <w:rPr>
          <w:rFonts w:ascii="Times New Roman" w:hAnsi="Times New Roman" w:cs="Times New Roman"/>
          <w:color w:val="000000" w:themeColor="text1"/>
        </w:rPr>
        <w:t xml:space="preserve">a </w:t>
      </w:r>
      <w:r w:rsidRPr="00F443C9" w:rsidR="00DA1B9B">
        <w:rPr>
          <w:rFonts w:ascii="Times New Roman" w:hAnsi="Times New Roman" w:cs="Times New Roman"/>
          <w:color w:val="000000" w:themeColor="text1"/>
        </w:rPr>
        <w:t xml:space="preserve">Reglamento </w:t>
      </w:r>
      <w:r w:rsidRPr="00F443C9" w:rsidR="00A4619E">
        <w:rPr>
          <w:rFonts w:ascii="Times New Roman" w:hAnsi="Times New Roman" w:cs="Times New Roman"/>
          <w:color w:val="000000" w:themeColor="text1"/>
        </w:rPr>
        <w:t xml:space="preserve">5 k straipsnyje </w:t>
      </w:r>
      <w:r w:rsidRPr="00F443C9" w:rsidR="00A109FD">
        <w:rPr>
          <w:rFonts w:ascii="Times New Roman" w:hAnsi="Times New Roman" w:cs="Times New Roman"/>
          <w:color w:val="000000" w:themeColor="text1"/>
        </w:rPr>
        <w:t xml:space="preserve">nustatytus </w:t>
      </w:r>
      <w:r w:rsidRPr="00F443C9" w:rsidR="00BA05C9">
        <w:rPr>
          <w:rFonts w:ascii="Times New Roman" w:hAnsi="Times New Roman" w:cs="Times New Roman"/>
          <w:color w:val="000000" w:themeColor="text1"/>
        </w:rPr>
        <w:t>ribojimus</w:t>
      </w:r>
      <w:r w:rsidRPr="00F443C9" w:rsidR="00A109FD">
        <w:rPr>
          <w:rFonts w:ascii="Times New Roman" w:hAnsi="Times New Roman" w:cs="Times New Roman"/>
          <w:color w:val="000000" w:themeColor="text1"/>
        </w:rPr>
        <w:t xml:space="preserve">, </w:t>
      </w:r>
      <w:r w:rsidRPr="00F443C9" w:rsidR="00BA05C9">
        <w:rPr>
          <w:rFonts w:ascii="Times New Roman" w:hAnsi="Times New Roman" w:cs="Times New Roman"/>
          <w:color w:val="000000" w:themeColor="text1"/>
        </w:rPr>
        <w:t>reikalaus tiekėjo</w:t>
      </w:r>
      <w:r w:rsidRPr="00F443C9" w:rsidR="00A109FD">
        <w:rPr>
          <w:rFonts w:ascii="Times New Roman" w:hAnsi="Times New Roman" w:cs="Times New Roman"/>
          <w:color w:val="000000" w:themeColor="text1"/>
        </w:rPr>
        <w:t xml:space="preserve"> juos pakeisti kitais, </w:t>
      </w:r>
      <w:r w:rsidRPr="00F443C9" w:rsidR="00B42273">
        <w:rPr>
          <w:rFonts w:ascii="Times New Roman" w:hAnsi="Times New Roman" w:cs="Times New Roman"/>
          <w:color w:val="000000" w:themeColor="text1"/>
        </w:rPr>
        <w:t>p</w:t>
      </w:r>
      <w:r w:rsidRPr="00F443C9" w:rsidR="00A109FD">
        <w:rPr>
          <w:rFonts w:ascii="Times New Roman" w:hAnsi="Times New Roman" w:cs="Times New Roman"/>
          <w:color w:val="000000" w:themeColor="text1"/>
        </w:rPr>
        <w:t>irkimo sąlygų reikalavimus atitinkančiais</w:t>
      </w:r>
      <w:r w:rsidRPr="00F443C9" w:rsidR="00BA05C9">
        <w:rPr>
          <w:rFonts w:ascii="Times New Roman" w:hAnsi="Times New Roman" w:cs="Times New Roman"/>
          <w:color w:val="000000" w:themeColor="text1"/>
        </w:rPr>
        <w:t>,</w:t>
      </w:r>
      <w:r w:rsidRPr="00F443C9" w:rsidR="00A109FD">
        <w:rPr>
          <w:rFonts w:ascii="Times New Roman" w:hAnsi="Times New Roman" w:cs="Times New Roman"/>
          <w:color w:val="000000" w:themeColor="text1"/>
        </w:rPr>
        <w:t xml:space="preserve"> subjektais. </w:t>
      </w:r>
    </w:p>
    <w:p w:rsidRPr="00F443C9" w:rsidR="00AF62E6" w:rsidP="00142AB7" w:rsidRDefault="00245E8F" w14:paraId="4BEDE7AF" w14:textId="457E0FAE">
      <w:pPr>
        <w:pStyle w:val="Antrat1"/>
        <w:spacing w:line="20" w:lineRule="atLeast"/>
        <w:contextualSpacing/>
        <w:rPr>
          <w:rFonts w:ascii="Times New Roman" w:hAnsi="Times New Roman" w:cs="Times New Roman"/>
        </w:rPr>
      </w:pPr>
      <w:bookmarkStart w:name="_Ref39666794" w:id="18"/>
      <w:bookmarkStart w:name="_Ref39666796" w:id="19"/>
      <w:bookmarkStart w:name="_Toc200696637" w:id="20"/>
      <w:r w:rsidRPr="00F443C9">
        <w:rPr>
          <w:rFonts w:ascii="Times New Roman" w:hAnsi="Times New Roman" w:cs="Times New Roman"/>
        </w:rPr>
        <w:t>6</w:t>
      </w:r>
      <w:r w:rsidRPr="00F443C9" w:rsidR="0005396D">
        <w:rPr>
          <w:rFonts w:ascii="Times New Roman" w:hAnsi="Times New Roman" w:cs="Times New Roman"/>
        </w:rPr>
        <w:t xml:space="preserve">. </w:t>
      </w:r>
      <w:r w:rsidRPr="00F443C9" w:rsidR="00220588">
        <w:rPr>
          <w:rFonts w:ascii="Times New Roman" w:hAnsi="Times New Roman" w:cs="Times New Roman"/>
        </w:rPr>
        <w:t>Specialieji r</w:t>
      </w:r>
      <w:r w:rsidRPr="00F443C9" w:rsidR="00DF58E2">
        <w:rPr>
          <w:rFonts w:ascii="Times New Roman" w:hAnsi="Times New Roman" w:cs="Times New Roman"/>
        </w:rPr>
        <w:t>eikalavimai pasiūlymų rengimui ir pateikimui</w:t>
      </w:r>
      <w:bookmarkEnd w:id="18"/>
      <w:bookmarkEnd w:id="19"/>
      <w:bookmarkEnd w:id="20"/>
    </w:p>
    <w:p w:rsidRPr="00F443C9" w:rsidR="00EF5623" w:rsidP="001032F8" w:rsidRDefault="00192AF9" w14:paraId="3D47F821" w14:textId="2F93D89B">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Pr="00F443C9" w:rsidR="00EF5623">
        <w:rPr>
          <w:rFonts w:ascii="Times New Roman" w:hAnsi="Times New Roman" w:cs="Times New Roman"/>
        </w:rPr>
        <w:t xml:space="preserve">Tiekėjo </w:t>
      </w:r>
      <w:r w:rsidRPr="00F443C9" w:rsidR="0058726C">
        <w:rPr>
          <w:rFonts w:ascii="Times New Roman" w:hAnsi="Times New Roman" w:cs="Times New Roman"/>
        </w:rPr>
        <w:t>p</w:t>
      </w:r>
      <w:r w:rsidRPr="00F443C9" w:rsidR="00EF5623">
        <w:rPr>
          <w:rFonts w:ascii="Times New Roman" w:hAnsi="Times New Roman" w:cs="Times New Roman"/>
        </w:rPr>
        <w:t>asiūlymą sudaro CVP IS pateikiamų ir žemiau nurodytų dokumentų visuma</w:t>
      </w:r>
      <w:r w:rsidRPr="00F443C9" w:rsidR="00FD53CF">
        <w:rPr>
          <w:rFonts w:ascii="Times New Roman" w:hAnsi="Times New Roman" w:cs="Times New Roman"/>
        </w:rPr>
        <w:t>:</w:t>
      </w:r>
    </w:p>
    <w:p w:rsidRPr="00F443C9" w:rsidR="00FF12F1" w:rsidP="0097765E" w:rsidRDefault="003F0DA7" w14:paraId="0B17BEF7" w14:textId="672254B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Pr="00F443C9" w:rsidR="005A195F">
        <w:rPr>
          <w:rFonts w:ascii="Times New Roman" w:hAnsi="Times New Roman" w:cs="Times New Roman"/>
        </w:rPr>
        <w:t>p</w:t>
      </w:r>
      <w:r w:rsidRPr="00F443C9">
        <w:rPr>
          <w:rFonts w:ascii="Times New Roman" w:hAnsi="Times New Roman" w:cs="Times New Roman"/>
        </w:rPr>
        <w:t xml:space="preserve">asiūlymas, parengtas pagal </w:t>
      </w:r>
      <w:r w:rsidRPr="00F443C9" w:rsidR="007C1C57">
        <w:rPr>
          <w:rFonts w:ascii="Times New Roman" w:hAnsi="Times New Roman" w:cs="Times New Roman"/>
        </w:rPr>
        <w:t>specialiųjų p</w:t>
      </w:r>
      <w:r w:rsidRPr="00F443C9" w:rsidR="00551FA7">
        <w:rPr>
          <w:rFonts w:ascii="Times New Roman" w:hAnsi="Times New Roman" w:cs="Times New Roman"/>
        </w:rPr>
        <w:t xml:space="preserve">irkimo </w:t>
      </w:r>
      <w:r w:rsidRPr="003864E5" w:rsidR="00476F8C">
        <w:rPr>
          <w:rFonts w:ascii="Times New Roman" w:hAnsi="Times New Roman" w:cs="Times New Roman"/>
        </w:rPr>
        <w:t>sąlygų</w:t>
      </w:r>
      <w:r w:rsidRPr="003864E5" w:rsidR="00DE5F20">
        <w:rPr>
          <w:rFonts w:ascii="Times New Roman" w:hAnsi="Times New Roman" w:cs="Times New Roman"/>
        </w:rPr>
        <w:t xml:space="preserve"> </w:t>
      </w:r>
      <w:r w:rsidR="006B5337">
        <w:rPr>
          <w:rFonts w:ascii="Times New Roman" w:hAnsi="Times New Roman" w:cs="Times New Roman"/>
          <w:shd w:val="clear" w:color="auto" w:fill="FFFFFF"/>
        </w:rPr>
        <w:t>6</w:t>
      </w:r>
      <w:r w:rsidRPr="00F443C9" w:rsidR="00DE5F20">
        <w:rPr>
          <w:rFonts w:ascii="Times New Roman" w:hAnsi="Times New Roman" w:cs="Times New Roman"/>
          <w:shd w:val="clear" w:color="auto" w:fill="FFFFFF"/>
        </w:rPr>
        <w:t xml:space="preserve"> </w:t>
      </w:r>
      <w:r w:rsidRPr="00F443C9" w:rsidR="00476F8C">
        <w:rPr>
          <w:rFonts w:ascii="Times New Roman" w:hAnsi="Times New Roman" w:cs="Times New Roman"/>
        </w:rPr>
        <w:t xml:space="preserve">priede </w:t>
      </w:r>
      <w:r w:rsidRPr="00F443C9">
        <w:rPr>
          <w:rFonts w:ascii="Times New Roman" w:hAnsi="Times New Roman" w:cs="Times New Roman"/>
        </w:rPr>
        <w:t xml:space="preserve">pateiktą </w:t>
      </w:r>
      <w:r w:rsidRPr="00F443C9" w:rsidR="00C35C26">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rsidRPr="00F443C9" w:rsidR="009C1155" w:rsidP="0097765E" w:rsidRDefault="009C1155" w14:paraId="3459FD0B" w14:textId="23696FFA">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Pr="00F443C9" w:rsidR="00C35C26">
        <w:rPr>
          <w:rFonts w:ascii="Times New Roman" w:hAnsi="Times New Roman" w:cs="Times New Roman"/>
        </w:rPr>
        <w:t>p</w:t>
      </w:r>
      <w:r w:rsidRPr="00F443C9">
        <w:rPr>
          <w:rFonts w:ascii="Times New Roman" w:hAnsi="Times New Roman" w:cs="Times New Roman"/>
        </w:rPr>
        <w:t>asiūlymą, tiekėjas patvirtina ir EBVPD tikrumą;</w:t>
      </w:r>
    </w:p>
    <w:p w:rsidRPr="00F443C9" w:rsidR="007C1C57" w:rsidP="0097765E" w:rsidRDefault="000C55D6" w14:paraId="021CA68F" w14:textId="346D8E49">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Pr="00F443C9" w:rsidR="00C35C26">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Pr="00F443C9" w:rsidR="007C1C57">
        <w:rPr>
          <w:rFonts w:ascii="Times New Roman" w:hAnsi="Times New Roman" w:cs="Times New Roman"/>
        </w:rPr>
        <w:t>;</w:t>
      </w:r>
    </w:p>
    <w:p w:rsidRPr="00F443C9" w:rsidR="006D0EC0" w:rsidP="0097765E" w:rsidRDefault="006D0EC0" w14:paraId="50A0B33A" w14:textId="0A1B61E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Pr="00F443C9" w:rsidR="00212F68">
        <w:rPr>
          <w:rFonts w:ascii="Times New Roman" w:hAnsi="Times New Roman" w:cs="Times New Roman"/>
        </w:rPr>
        <w:t>p</w:t>
      </w:r>
      <w:r w:rsidRPr="00F443C9">
        <w:rPr>
          <w:rFonts w:ascii="Times New Roman" w:hAnsi="Times New Roman" w:cs="Times New Roman"/>
        </w:rPr>
        <w:t>asiūlymą (jei jis ne tiekėjo vadovas), turėjo teisę jį pasirašyti;</w:t>
      </w:r>
    </w:p>
    <w:p w:rsidRPr="00F443C9" w:rsidR="006D0EC0" w:rsidP="2E8DBD13" w:rsidRDefault="00212F68" w14:paraId="0997451A" w14:textId="14C5D167">
      <w:pPr>
        <w:pStyle w:val="Sraopastraipa"/>
        <w:numPr>
          <w:ilvl w:val="2"/>
          <w:numId w:val="8"/>
        </w:numPr>
        <w:tabs>
          <w:tab w:val="left" w:pos="1276"/>
        </w:tabs>
        <w:spacing w:after="0" w:line="240" w:lineRule="auto"/>
        <w:ind w:left="1260" w:hanging="564"/>
        <w:jc w:val="both"/>
        <w:rPr>
          <w:rFonts w:ascii="Times New Roman" w:hAnsi="Times New Roman" w:cs="Times New Roman"/>
          <w:u w:val="single"/>
        </w:rPr>
      </w:pPr>
      <w:r w:rsidRPr="2E8DBD13" w:rsidR="00212F68">
        <w:rPr>
          <w:rFonts w:ascii="Times New Roman" w:hAnsi="Times New Roman" w:cs="Times New Roman"/>
        </w:rPr>
        <w:t>p</w:t>
      </w:r>
      <w:r w:rsidRPr="2E8DBD13" w:rsidR="006D0EC0">
        <w:rPr>
          <w:rFonts w:ascii="Times New Roman" w:hAnsi="Times New Roman" w:cs="Times New Roman"/>
        </w:rPr>
        <w:t>asiūlymo galiojimą užtikrinantis dokumentas (jeigu reikalaujama);</w:t>
      </w:r>
    </w:p>
    <w:p w:rsidRPr="00F443C9" w:rsidR="00450415" w:rsidP="0097765E" w:rsidRDefault="00450415" w14:paraId="53A8B5A3" w14:textId="109B0BB3">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rsidRPr="00F443C9" w:rsidR="00450415" w:rsidP="0097765E" w:rsidRDefault="00450415" w14:paraId="0A4D1BFD" w14:textId="5A7C8BAD">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Pr="00F443C9" w:rsidR="00212F68">
        <w:rPr>
          <w:rFonts w:ascii="Times New Roman" w:hAnsi="Times New Roman" w:cs="Times New Roman"/>
        </w:rPr>
        <w:t>p</w:t>
      </w:r>
      <w:r w:rsidRPr="00F443C9">
        <w:rPr>
          <w:rFonts w:ascii="Times New Roman" w:hAnsi="Times New Roman" w:cs="Times New Roman"/>
        </w:rPr>
        <w:t>irkime;</w:t>
      </w:r>
    </w:p>
    <w:p w:rsidRPr="00F443C9" w:rsidR="00450415" w:rsidP="0097765E" w:rsidRDefault="00450415" w14:paraId="054A3B95" w14:textId="1577542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Pr="003864E5" w:rsid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rsidRPr="00EC5161" w:rsidR="00450415" w:rsidP="2E8DBD13" w:rsidRDefault="00EC5161" w14:paraId="28DE3CC9" w14:textId="650E3928">
      <w:pPr>
        <w:pStyle w:val="Sraopastraipa"/>
        <w:numPr>
          <w:ilvl w:val="2"/>
          <w:numId w:val="8"/>
        </w:numPr>
        <w:tabs>
          <w:tab w:val="left" w:pos="1276"/>
        </w:tabs>
        <w:spacing w:after="0" w:line="240" w:lineRule="auto"/>
        <w:ind w:left="1350" w:hanging="654"/>
        <w:jc w:val="both"/>
        <w:rPr>
          <w:rFonts w:ascii="Times New Roman" w:hAnsi="Times New Roman" w:cs="Times New Roman"/>
          <w:u w:val="single"/>
        </w:rPr>
      </w:pPr>
      <w:r w:rsidRPr="2E8DBD13" w:rsidR="00EC5161">
        <w:rPr>
          <w:rFonts w:ascii="Times New Roman" w:hAnsi="Times New Roman" w:cs="Times New Roman"/>
        </w:rPr>
        <w:t xml:space="preserve">užpildyta ir pasirašyta tiekėjo deklaracijos forma (specialiųjų pirkimo sąlygų </w:t>
      </w:r>
      <w:r w:rsidRPr="2E8DBD13" w:rsidR="00D32B8C">
        <w:rPr>
          <w:rFonts w:ascii="Times New Roman" w:hAnsi="Times New Roman" w:cs="Times New Roman"/>
        </w:rPr>
        <w:t>8</w:t>
      </w:r>
      <w:r w:rsidRPr="2E8DBD13" w:rsidR="00EC5161">
        <w:rPr>
          <w:rFonts w:ascii="Times New Roman" w:hAnsi="Times New Roman" w:cs="Times New Roman"/>
        </w:rPr>
        <w:t xml:space="preserve"> ar </w:t>
      </w:r>
      <w:r w:rsidRPr="2E8DBD13" w:rsidR="00D32B8C">
        <w:rPr>
          <w:rFonts w:ascii="Times New Roman" w:hAnsi="Times New Roman" w:cs="Times New Roman"/>
        </w:rPr>
        <w:t>9</w:t>
      </w:r>
      <w:r w:rsidRPr="2E8DBD13" w:rsidR="00EC5161">
        <w:rPr>
          <w:rFonts w:ascii="Times New Roman" w:hAnsi="Times New Roman" w:cs="Times New Roman"/>
        </w:rPr>
        <w:t xml:space="preserve"> priedai).</w:t>
      </w:r>
    </w:p>
    <w:p w:rsidRPr="00E205D9" w:rsidR="00FD03FA" w:rsidP="00E205D9" w:rsidRDefault="00C7179F" w14:paraId="479B3B42" w14:textId="31BC92FE">
      <w:pPr>
        <w:spacing w:after="0" w:line="240" w:lineRule="auto"/>
        <w:ind w:firstLine="567"/>
        <w:jc w:val="both"/>
        <w:rPr>
          <w:rFonts w:ascii="Times New Roman" w:hAnsi="Times New Roman" w:cs="Times New Roman"/>
        </w:rPr>
      </w:pPr>
      <w:r w:rsidRPr="5E559E83" w:rsidR="00C7179F">
        <w:rPr>
          <w:rFonts w:ascii="Times New Roman" w:hAnsi="Times New Roman" w:cs="Times New Roman"/>
        </w:rPr>
        <w:t>6.2</w:t>
      </w:r>
      <w:r w:rsidRPr="5E559E83" w:rsidR="00EE3480">
        <w:rPr>
          <w:rFonts w:ascii="Times New Roman" w:hAnsi="Times New Roman" w:cs="Times New Roman"/>
        </w:rPr>
        <w:t>.</w:t>
      </w:r>
      <w:r w:rsidRPr="5E559E83" w:rsidR="00E205D9">
        <w:rPr>
          <w:rFonts w:ascii="Times New Roman" w:hAnsi="Times New Roman" w:cs="Times New Roman"/>
        </w:rPr>
        <w:t xml:space="preserve"> </w:t>
      </w:r>
      <w:r w:rsidRPr="5E559E83" w:rsidR="00BD41D7">
        <w:rPr>
          <w:rFonts w:ascii="Times New Roman" w:hAnsi="Times New Roman" w:eastAsia="Calibri" w:cs="Times New Roman"/>
        </w:rPr>
        <w:t>P</w:t>
      </w:r>
      <w:r w:rsidRPr="5E559E83" w:rsidR="00FD03FA">
        <w:rPr>
          <w:rFonts w:ascii="Times New Roman" w:hAnsi="Times New Roman" w:eastAsia="Calibri" w:cs="Times New Roman"/>
        </w:rPr>
        <w:t xml:space="preserve">asiūlymas </w:t>
      </w:r>
      <w:r w:rsidRPr="5E559E83" w:rsidR="5317D2A1">
        <w:rPr>
          <w:rFonts w:ascii="Times New Roman" w:hAnsi="Times New Roman" w:eastAsia="Calibri" w:cs="Times New Roman"/>
        </w:rPr>
        <w:t>tur</w:t>
      </w:r>
      <w:r w:rsidRPr="5E559E83" w:rsidR="00FD03FA">
        <w:rPr>
          <w:rFonts w:ascii="Times New Roman" w:hAnsi="Times New Roman" w:eastAsia="Calibri" w:cs="Times New Roman"/>
        </w:rPr>
        <w:t xml:space="preserve">i būti pasirašytas </w:t>
      </w:r>
      <w:r w:rsidRPr="5E559E83" w:rsidR="00DD138F">
        <w:rPr>
          <w:rFonts w:ascii="Times New Roman" w:hAnsi="Times New Roman" w:eastAsia="Calibri" w:cs="Times New Roman"/>
        </w:rPr>
        <w:t xml:space="preserve">fiziniu parašu arba </w:t>
      </w:r>
      <w:r w:rsidRPr="5E559E83" w:rsidR="00FD03FA">
        <w:rPr>
          <w:rFonts w:ascii="Times New Roman" w:hAnsi="Times New Roman" w:eastAsia="Calibri"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Pr="5E559E83" w:rsidR="00FD03FA">
        <w:rPr>
          <w:rFonts w:ascii="Times New Roman" w:hAnsi="Times New Roman" w:cs="Times New Roman"/>
        </w:rPr>
        <w:t>Perkančiajai organizacijai kilus abejonių dėl dokumentų tikrumo, ji turi teisę reikalauti pateikti dokumentų originalus.</w:t>
      </w:r>
      <w:r w:rsidRPr="5E559E83" w:rsidR="00FD03FA">
        <w:rPr>
          <w:rFonts w:ascii="Times New Roman" w:hAnsi="Times New Roman" w:eastAsia="Calibri" w:cs="Times New Roman"/>
        </w:rPr>
        <w:t xml:space="preserve"> Gali būti:</w:t>
      </w:r>
    </w:p>
    <w:p w:rsidRPr="00F443C9" w:rsidR="00FD03FA" w:rsidP="00390B20" w:rsidRDefault="00C7179F" w14:paraId="293D3908" w14:textId="1DF5A18C">
      <w:pPr>
        <w:pStyle w:val="Sraopastraipa"/>
        <w:spacing w:after="0" w:line="240" w:lineRule="auto"/>
        <w:ind w:left="0" w:firstLine="851"/>
        <w:jc w:val="both"/>
        <w:rPr>
          <w:rFonts w:ascii="Times New Roman" w:hAnsi="Times New Roman" w:cs="Times New Roman"/>
          <w:bCs/>
          <w:iCs/>
          <w:u w:val="single"/>
        </w:rPr>
      </w:pPr>
      <w:r w:rsidRPr="00F443C9">
        <w:rPr>
          <w:rFonts w:ascii="Times New Roman" w:hAnsi="Times New Roman" w:eastAsia="Calibri" w:cs="Times New Roman"/>
          <w:bCs/>
          <w:iCs/>
        </w:rPr>
        <w:t>6</w:t>
      </w:r>
      <w:r w:rsidRPr="00F443C9" w:rsidR="00390B20">
        <w:rPr>
          <w:rFonts w:ascii="Times New Roman" w:hAnsi="Times New Roman" w:eastAsia="Calibri" w:cs="Times New Roman"/>
          <w:bCs/>
          <w:iCs/>
        </w:rPr>
        <w:t>.</w:t>
      </w:r>
      <w:r w:rsidRPr="00F443C9">
        <w:rPr>
          <w:rFonts w:ascii="Times New Roman" w:hAnsi="Times New Roman" w:eastAsia="Calibri" w:cs="Times New Roman"/>
          <w:bCs/>
          <w:iCs/>
        </w:rPr>
        <w:t>2</w:t>
      </w:r>
      <w:r w:rsidRPr="00F443C9" w:rsidR="00390B20">
        <w:rPr>
          <w:rFonts w:ascii="Times New Roman" w:hAnsi="Times New Roman" w:eastAsia="Calibri" w:cs="Times New Roman"/>
          <w:bCs/>
          <w:iCs/>
        </w:rPr>
        <w:t>.</w:t>
      </w:r>
      <w:r w:rsidRPr="00F443C9" w:rsidR="00EE3480">
        <w:rPr>
          <w:rFonts w:ascii="Times New Roman" w:hAnsi="Times New Roman" w:eastAsia="Calibri" w:cs="Times New Roman"/>
          <w:bCs/>
          <w:iCs/>
        </w:rPr>
        <w:t>1</w:t>
      </w:r>
      <w:r w:rsidRPr="00F443C9" w:rsidR="00FD03FA">
        <w:rPr>
          <w:rFonts w:ascii="Times New Roman" w:hAnsi="Times New Roman" w:eastAsia="Calibri" w:cs="Times New Roman"/>
          <w:bCs/>
          <w:iCs/>
        </w:rPr>
        <w:t xml:space="preserve"> pateikiami kvalifikuotu elektroniniu parašu pasirašyti elektroninėmis priemonėmis suformuoti dokumentai;</w:t>
      </w:r>
    </w:p>
    <w:p w:rsidRPr="00E205D9" w:rsidR="00E205D9" w:rsidP="00E205D9" w:rsidRDefault="00FD03FA" w14:paraId="5721B052" w14:textId="77777777">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hAnsi="Times New Roman" w:eastAsia="Calibri" w:cs="Times New Roman"/>
          <w:bCs/>
          <w:iCs/>
        </w:rPr>
        <w:t>skaitmeninės dokumentų kopijos (</w:t>
      </w:r>
      <w:r w:rsidRPr="00F443C9">
        <w:rPr>
          <w:rFonts w:ascii="Times New Roman" w:hAnsi="Times New Roman" w:eastAsia="Calibri" w:cs="Times New Roman"/>
          <w:iCs/>
        </w:rPr>
        <w:t>fiziniu parašu tvirtinami dokumentai turi būti pateikiami pasirašyti ir nuskenuoti)</w:t>
      </w:r>
      <w:r w:rsidRPr="00F443C9">
        <w:rPr>
          <w:rFonts w:ascii="Times New Roman" w:hAnsi="Times New Roman" w:eastAsia="Calibri" w:cs="Times New Roman"/>
          <w:bCs/>
          <w:iCs/>
        </w:rPr>
        <w:t>.</w:t>
      </w:r>
    </w:p>
    <w:p w:rsidRPr="00E205D9" w:rsidR="00E205D9" w:rsidP="00E205D9" w:rsidRDefault="0099696F" w14:paraId="5AE793E7" w14:textId="77777777">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Pr="00E205D9" w:rsidR="0048587E">
        <w:rPr>
          <w:rFonts w:ascii="Times New Roman" w:hAnsi="Times New Roman" w:cs="Times New Roman"/>
        </w:rPr>
        <w:t>asiūlymas turi būti parengtas</w:t>
      </w:r>
      <w:r w:rsidRPr="00E205D9" w:rsidR="00EE44B0">
        <w:rPr>
          <w:rFonts w:ascii="Times New Roman" w:hAnsi="Times New Roman" w:cs="Times New Roman"/>
        </w:rPr>
        <w:t xml:space="preserve">, </w:t>
      </w:r>
      <w:r w:rsidRPr="00E205D9" w:rsidR="0048587E">
        <w:rPr>
          <w:rFonts w:ascii="Times New Roman" w:hAnsi="Times New Roman" w:cs="Times New Roman"/>
        </w:rPr>
        <w:t>lietuvių arba</w:t>
      </w:r>
      <w:r w:rsidRPr="00E205D9">
        <w:rPr>
          <w:rFonts w:ascii="Times New Roman" w:hAnsi="Times New Roman" w:cs="Times New Roman"/>
        </w:rPr>
        <w:t xml:space="preserve"> </w:t>
      </w:r>
      <w:r w:rsidRPr="00E205D9" w:rsidR="0048587E">
        <w:rPr>
          <w:rFonts w:ascii="Times New Roman" w:hAnsi="Times New Roman" w:cs="Times New Roman"/>
        </w:rPr>
        <w:t>anglų kalba</w:t>
      </w:r>
      <w:r w:rsidR="00E205D9">
        <w:rPr>
          <w:rFonts w:ascii="Times New Roman" w:hAnsi="Times New Roman" w:cs="Times New Roman"/>
          <w:color w:val="00B050"/>
        </w:rPr>
        <w:t xml:space="preserve">. </w:t>
      </w:r>
      <w:r w:rsidRPr="00E205D9" w:rsidR="00F17A1F">
        <w:rPr>
          <w:rFonts w:ascii="Times New Roman" w:hAnsi="Times New Roman" w:eastAsia="Arial" w:cs="Times New Roman"/>
        </w:rPr>
        <w:t>Jei kurie nors su pasiūlymu teikiami dokumentai parengti ne</w:t>
      </w:r>
      <w:r w:rsidRPr="00E205D9" w:rsidR="001427AB">
        <w:rPr>
          <w:rFonts w:ascii="Times New Roman" w:hAnsi="Times New Roman" w:eastAsia="Arial" w:cs="Times New Roman"/>
        </w:rPr>
        <w:t xml:space="preserve"> ta kalba, kuria</w:t>
      </w:r>
      <w:r w:rsidRPr="00E205D9" w:rsidR="00F17A1F">
        <w:rPr>
          <w:rFonts w:ascii="Times New Roman" w:hAnsi="Times New Roman" w:eastAsia="Arial" w:cs="Times New Roman"/>
        </w:rPr>
        <w:t xml:space="preserve"> </w:t>
      </w:r>
      <w:r w:rsidRPr="00E205D9" w:rsidR="0BCA4ED4">
        <w:rPr>
          <w:rFonts w:ascii="Times New Roman" w:hAnsi="Times New Roman" w:eastAsia="Arial" w:cs="Times New Roman"/>
        </w:rPr>
        <w:t>reikalaujama</w:t>
      </w:r>
      <w:r w:rsidRPr="00E205D9" w:rsidR="001427AB">
        <w:rPr>
          <w:rFonts w:ascii="Times New Roman" w:hAnsi="Times New Roman" w:eastAsia="Arial" w:cs="Times New Roman"/>
        </w:rPr>
        <w:t xml:space="preserve">, </w:t>
      </w:r>
      <w:r w:rsidRPr="00E205D9" w:rsidR="003F1D78">
        <w:rPr>
          <w:rFonts w:ascii="Times New Roman" w:hAnsi="Times New Roman" w:eastAsia="Arial" w:cs="Times New Roman"/>
        </w:rPr>
        <w:t xml:space="preserve">turi būti pateiktas tikslus vertimas į </w:t>
      </w:r>
      <w:r w:rsidRPr="00E205D9" w:rsidR="40DC6EFC">
        <w:rPr>
          <w:rFonts w:ascii="Times New Roman" w:hAnsi="Times New Roman" w:eastAsia="Arial" w:cs="Times New Roman"/>
        </w:rPr>
        <w:t>reikalaujamą</w:t>
      </w:r>
      <w:r w:rsidRPr="00E205D9" w:rsidR="001427AB">
        <w:rPr>
          <w:rFonts w:ascii="Times New Roman" w:hAnsi="Times New Roman" w:eastAsia="Arial" w:cs="Times New Roman"/>
        </w:rPr>
        <w:t xml:space="preserve"> </w:t>
      </w:r>
      <w:r w:rsidRPr="00E205D9" w:rsidR="00141BF1">
        <w:rPr>
          <w:rFonts w:ascii="Times New Roman" w:hAnsi="Times New Roman" w:eastAsia="Arial" w:cs="Times New Roman"/>
        </w:rPr>
        <w:t>kalbą</w:t>
      </w:r>
      <w:r w:rsidRPr="00E205D9" w:rsidR="00F17A1F">
        <w:rPr>
          <w:rFonts w:ascii="Times New Roman" w:hAnsi="Times New Roman" w:eastAsia="Arial" w:cs="Times New Roman"/>
        </w:rPr>
        <w:t xml:space="preserve">. </w:t>
      </w:r>
      <w:r w:rsidRPr="00E205D9" w:rsidR="0085364E">
        <w:rPr>
          <w:rFonts w:ascii="Times New Roman" w:hAnsi="Times New Roman" w:cs="Times New Roman"/>
        </w:rPr>
        <w:t>Perkančiajai organizacijai turint įtarimų</w:t>
      </w:r>
      <w:r w:rsidRPr="00E205D9" w:rsidR="0048587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E205D9" w:rsidR="00E205D9" w:rsidP="00E205D9" w:rsidRDefault="008D03B2" w14:paraId="0F82968B" w14:textId="77777777">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Bendra </w:t>
      </w:r>
      <w:r w:rsidRPr="00E205D9" w:rsidR="00BA6AB3">
        <w:rPr>
          <w:rFonts w:ascii="Times New Roman" w:hAnsi="Times New Roman" w:eastAsia="Arial" w:cs="Times New Roman"/>
        </w:rPr>
        <w:t>p</w:t>
      </w:r>
      <w:r w:rsidRPr="00E205D9">
        <w:rPr>
          <w:rFonts w:ascii="Times New Roman" w:hAnsi="Times New Roman" w:eastAsia="Arial" w:cs="Times New Roman"/>
        </w:rPr>
        <w:t>asiūlymo kaina</w:t>
      </w:r>
      <w:r w:rsidRPr="00E205D9" w:rsidR="00D247A7">
        <w:rPr>
          <w:rFonts w:ascii="Times New Roman" w:hAnsi="Times New Roman" w:eastAsia="Arial" w:cs="Times New Roman"/>
        </w:rPr>
        <w:t xml:space="preserve"> </w:t>
      </w:r>
      <w:r w:rsidRPr="00E205D9" w:rsidR="008D3752">
        <w:rPr>
          <w:rFonts w:ascii="Times New Roman" w:hAnsi="Times New Roman" w:eastAsia="Arial" w:cs="Times New Roman"/>
        </w:rPr>
        <w:t>(</w:t>
      </w:r>
      <w:r w:rsidRPr="00E205D9" w:rsidR="00D247A7">
        <w:rPr>
          <w:rFonts w:ascii="Times New Roman" w:hAnsi="Times New Roman" w:eastAsia="Arial" w:cs="Times New Roman"/>
        </w:rPr>
        <w:t>sąnaudos</w:t>
      </w:r>
      <w:r w:rsidRPr="00E205D9" w:rsidR="008D3752">
        <w:rPr>
          <w:rFonts w:ascii="Times New Roman" w:hAnsi="Times New Roman" w:eastAsia="Arial" w:cs="Times New Roman"/>
        </w:rPr>
        <w:t>)</w:t>
      </w:r>
      <w:r w:rsidRPr="00E205D9" w:rsidR="00D247A7">
        <w:rPr>
          <w:rFonts w:ascii="Times New Roman" w:hAnsi="Times New Roman" w:eastAsia="Arial" w:cs="Times New Roman"/>
        </w:rPr>
        <w:t xml:space="preserve"> </w:t>
      </w:r>
      <w:r w:rsidRPr="00E205D9" w:rsidR="008D3752">
        <w:rPr>
          <w:rFonts w:ascii="Times New Roman" w:hAnsi="Times New Roman" w:eastAsia="Arial" w:cs="Times New Roman"/>
        </w:rPr>
        <w:t xml:space="preserve">su PVM </w:t>
      </w:r>
      <w:r w:rsidRPr="00E205D9" w:rsidR="000B049C">
        <w:rPr>
          <w:rFonts w:ascii="Times New Roman" w:hAnsi="Times New Roman" w:eastAsia="Arial" w:cs="Times New Roman"/>
        </w:rPr>
        <w:t xml:space="preserve"> turi būti nurodoma </w:t>
      </w:r>
      <w:r w:rsidRPr="00E205D9" w:rsidR="00D247A7">
        <w:rPr>
          <w:rFonts w:ascii="Times New Roman" w:hAnsi="Times New Roman" w:eastAsia="Arial" w:cs="Times New Roman"/>
        </w:rPr>
        <w:t xml:space="preserve">dviejų skaičių po kablelio tikslumu. </w:t>
      </w:r>
      <w:r w:rsidRPr="00E205D9" w:rsidR="00B75F6D">
        <w:rPr>
          <w:rFonts w:ascii="Times New Roman" w:hAnsi="Times New Roman" w:eastAsia="Arial" w:cs="Times New Roman"/>
        </w:rPr>
        <w:t xml:space="preserve">Šią kainą sudarančios kainos sudedamosios dalys ar įkainiai gali būti išreikštos neribojant skaičių po kablelio kiekio. </w:t>
      </w:r>
      <w:r w:rsidRPr="00E205D9" w:rsidR="00E205D9">
        <w:rPr>
          <w:rFonts w:ascii="Times New Roman" w:hAnsi="Times New Roman" w:eastAsia="Arial" w:cs="Times New Roman"/>
        </w:rPr>
        <w:t>Į pasiūlymo kainą turi būti įskaičiuota visų garantiniu laikotarpiu privalomų techninių aptarnavimų kaina.</w:t>
      </w:r>
    </w:p>
    <w:p w:rsidRPr="00E205D9" w:rsidR="003A0EC0" w:rsidP="00E205D9" w:rsidRDefault="003A0EC0" w14:paraId="22059CDA" w14:textId="7BE4B1B6">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Tiekėjų </w:t>
      </w:r>
      <w:r w:rsidRPr="00E205D9" w:rsidR="00A217B2">
        <w:rPr>
          <w:rFonts w:ascii="Times New Roman" w:hAnsi="Times New Roman" w:eastAsia="Arial" w:cs="Times New Roman"/>
        </w:rPr>
        <w:t>p</w:t>
      </w:r>
      <w:r w:rsidRPr="00E205D9">
        <w:rPr>
          <w:rFonts w:ascii="Times New Roman" w:hAnsi="Times New Roman" w:eastAsia="Arial" w:cs="Times New Roman"/>
        </w:rPr>
        <w:t xml:space="preserve">asiūlymuose nurodytos kainos bus vertinamos </w:t>
      </w:r>
      <w:r w:rsidRPr="00E205D9">
        <w:rPr>
          <w:rFonts w:ascii="Times New Roman" w:hAnsi="Times New Roman" w:cs="Times New Roman"/>
        </w:rPr>
        <w:t>ir lyginamos su visais mokesčiais, įskaitant PVM</w:t>
      </w:r>
      <w:r w:rsidRPr="00E205D9" w:rsidR="006E3394">
        <w:rPr>
          <w:rFonts w:ascii="Times New Roman" w:hAnsi="Times New Roman" w:cs="Times New Roman"/>
        </w:rPr>
        <w:t>.</w:t>
      </w:r>
      <w:r w:rsidRPr="00E205D9">
        <w:rPr>
          <w:rFonts w:ascii="Times New Roman" w:hAnsi="Times New Roman" w:cs="Times New Roman"/>
        </w:rPr>
        <w:t xml:space="preserve"> </w:t>
      </w:r>
    </w:p>
    <w:p w:rsidRPr="00F443C9" w:rsidR="00EE1C85" w:rsidP="00E205D9" w:rsidRDefault="00EE1C85" w14:paraId="7A15AE0A" w14:textId="3CEF6622">
      <w:pPr>
        <w:pStyle w:val="Antrat1"/>
        <w:numPr>
          <w:ilvl w:val="0"/>
          <w:numId w:val="13"/>
        </w:numPr>
        <w:tabs>
          <w:tab w:val="left" w:pos="709"/>
        </w:tabs>
        <w:rPr>
          <w:rFonts w:ascii="Times New Roman" w:hAnsi="Times New Roman" w:cs="Times New Roman"/>
        </w:rPr>
      </w:pPr>
      <w:bookmarkStart w:name="_Toc91497102" w:id="21"/>
      <w:bookmarkStart w:name="_Toc91497103" w:id="22"/>
      <w:bookmarkStart w:name="_Toc91497104" w:id="23"/>
      <w:bookmarkStart w:name="_Toc91497105" w:id="24"/>
      <w:bookmarkStart w:name="_Toc91497106" w:id="25"/>
      <w:bookmarkStart w:name="_Ref39430768" w:id="26"/>
      <w:bookmarkStart w:name="_Ref39430779" w:id="27"/>
      <w:bookmarkStart w:name="_Toc200696638" w:id="28"/>
      <w:bookmarkEnd w:id="21"/>
      <w:bookmarkEnd w:id="22"/>
      <w:bookmarkEnd w:id="23"/>
      <w:bookmarkEnd w:id="24"/>
      <w:bookmarkEnd w:id="25"/>
      <w:r w:rsidRPr="00F443C9">
        <w:rPr>
          <w:rFonts w:ascii="Times New Roman" w:hAnsi="Times New Roman" w:cs="Times New Roman"/>
        </w:rPr>
        <w:t>Pasiūlymo galiojimo užtikrinimas</w:t>
      </w:r>
      <w:bookmarkEnd w:id="26"/>
      <w:bookmarkEnd w:id="27"/>
      <w:bookmarkEnd w:id="28"/>
    </w:p>
    <w:p w:rsidRPr="00F443C9" w:rsidR="00B3551C" w:rsidP="00E205D9" w:rsidRDefault="00655F17" w14:paraId="2B38CB47" w14:textId="1FD61D0D">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Pr="00F443C9" w:rsidR="00B3551C">
        <w:rPr>
          <w:rFonts w:ascii="Times New Roman" w:hAnsi="Times New Roman" w:eastAsia="Calibri" w:cs="Times New Roman"/>
        </w:rPr>
        <w:t xml:space="preserve">Perkančioji organizacija nereikalauja užtikrinti </w:t>
      </w:r>
      <w:r w:rsidRPr="00F443C9" w:rsidR="00110481">
        <w:rPr>
          <w:rFonts w:ascii="Times New Roman" w:hAnsi="Times New Roman" w:eastAsia="Calibri" w:cs="Times New Roman"/>
        </w:rPr>
        <w:t>p</w:t>
      </w:r>
      <w:r w:rsidRPr="00F443C9" w:rsidR="00B3551C">
        <w:rPr>
          <w:rFonts w:ascii="Times New Roman" w:hAnsi="Times New Roman" w:eastAsia="Calibri"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rsidRPr="00F443C9" w:rsidR="00040C0F" w:rsidP="00E205D9" w:rsidRDefault="00040C0F" w14:paraId="7136C94B" w14:textId="6E03C3FE">
      <w:pPr>
        <w:pStyle w:val="Antrat1"/>
        <w:numPr>
          <w:ilvl w:val="0"/>
          <w:numId w:val="13"/>
        </w:numPr>
        <w:tabs>
          <w:tab w:val="left" w:pos="709"/>
        </w:tabs>
        <w:spacing w:line="20" w:lineRule="atLeast"/>
        <w:contextualSpacing/>
        <w:rPr>
          <w:rFonts w:ascii="Times New Roman" w:hAnsi="Times New Roman" w:cs="Times New Roman"/>
        </w:rPr>
      </w:pPr>
      <w:bookmarkStart w:name="_Ref39658218" w:id="29"/>
      <w:bookmarkStart w:name="_Ref39658226" w:id="30"/>
      <w:bookmarkStart w:name="_Ref39658248" w:id="31"/>
      <w:bookmarkStart w:name="_Ref39658251" w:id="32"/>
      <w:bookmarkStart w:name="_Toc200696639" w:id="33"/>
      <w:bookmarkStart w:name="_Ref39485250" w:id="34"/>
      <w:bookmarkStart w:name="_Ref39485258" w:id="35"/>
      <w:r w:rsidRPr="00F443C9">
        <w:rPr>
          <w:rFonts w:ascii="Times New Roman" w:hAnsi="Times New Roman" w:cs="Times New Roman"/>
        </w:rPr>
        <w:t>Elektroninis aukcionas</w:t>
      </w:r>
      <w:bookmarkEnd w:id="29"/>
      <w:bookmarkEnd w:id="30"/>
      <w:bookmarkEnd w:id="31"/>
      <w:bookmarkEnd w:id="32"/>
      <w:bookmarkEnd w:id="33"/>
    </w:p>
    <w:p w:rsidRPr="00F443C9" w:rsidR="00040C0F" w:rsidP="00E205D9" w:rsidRDefault="002827E4" w14:paraId="0BFDB7B0" w14:textId="7A1EE86E">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Pr="00F443C9" w:rsidR="00040C0F">
        <w:rPr>
          <w:rFonts w:ascii="Times New Roman" w:hAnsi="Times New Roman" w:cs="Times New Roman"/>
        </w:rPr>
        <w:t>Perkančioji organizacija pirkime netaikys elektroninio aukciono.</w:t>
      </w:r>
    </w:p>
    <w:p w:rsidRPr="00F443C9" w:rsidR="009D0DC5" w:rsidP="00E205D9" w:rsidRDefault="00EA001C" w14:paraId="14CBD3AD" w14:textId="23B8A7AF">
      <w:pPr>
        <w:pStyle w:val="Antrat1"/>
        <w:numPr>
          <w:ilvl w:val="0"/>
          <w:numId w:val="13"/>
        </w:numPr>
        <w:tabs>
          <w:tab w:val="left" w:pos="709"/>
        </w:tabs>
        <w:spacing w:line="20" w:lineRule="atLeast"/>
        <w:contextualSpacing/>
        <w:rPr>
          <w:rFonts w:ascii="Times New Roman" w:hAnsi="Times New Roman" w:cs="Times New Roman"/>
        </w:rPr>
      </w:pPr>
      <w:bookmarkStart w:name="_Ref39667303" w:id="36"/>
      <w:bookmarkStart w:name="_Ref39667308" w:id="37"/>
      <w:bookmarkStart w:name="_Toc200696640" w:id="38"/>
      <w:r w:rsidRPr="00F443C9">
        <w:rPr>
          <w:rFonts w:ascii="Times New Roman" w:hAnsi="Times New Roman" w:cs="Times New Roman"/>
        </w:rPr>
        <w:t>P</w:t>
      </w:r>
      <w:r w:rsidRPr="00F443C9" w:rsidR="00014A61">
        <w:rPr>
          <w:rFonts w:ascii="Times New Roman" w:hAnsi="Times New Roman" w:cs="Times New Roman"/>
        </w:rPr>
        <w:t>asiūlymų vertinimas</w:t>
      </w:r>
      <w:bookmarkEnd w:id="34"/>
      <w:bookmarkEnd w:id="35"/>
      <w:bookmarkEnd w:id="36"/>
      <w:bookmarkEnd w:id="37"/>
      <w:bookmarkEnd w:id="38"/>
    </w:p>
    <w:p w:rsidRPr="00F443C9" w:rsidR="00003A3F" w:rsidP="00F661A7" w:rsidRDefault="002D470F" w14:paraId="30A1FBB5" w14:textId="252786B4">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Pr="00C108A8" w:rsidR="00C108A8">
        <w:rPr>
          <w:rFonts w:ascii="Times New Roman" w:hAnsi="Times New Roman" w:eastAsia="Calibri" w:cs="Times New Roman"/>
        </w:rPr>
        <w:t xml:space="preserve">Perkančioji organizacija ekonomiškai naudingiausią pasiūlymą išrenka pagal tiekėjo pasiūlyme nurodytą kainą, kuri turi būti apskaičiuota ir nurodyta taip, kaip reikalaujama </w:t>
      </w:r>
      <w:bookmarkStart w:name="_Hlk91157291" w:id="39"/>
      <w:r w:rsidRPr="00C108A8" w:rsidR="00C108A8">
        <w:rPr>
          <w:rFonts w:ascii="Times New Roman" w:hAnsi="Times New Roman" w:eastAsia="Calibri" w:cs="Times New Roman"/>
        </w:rPr>
        <w:t xml:space="preserve">specialiųjų pirkimo sąlygų </w:t>
      </w:r>
      <w:bookmarkEnd w:id="39"/>
      <w:r w:rsidR="000A2DF2">
        <w:rPr>
          <w:rFonts w:ascii="Times New Roman" w:hAnsi="Times New Roman" w:eastAsia="Calibri" w:cs="Times New Roman"/>
        </w:rPr>
        <w:t>6</w:t>
      </w:r>
      <w:r w:rsidRPr="00C108A8" w:rsidR="00C108A8">
        <w:rPr>
          <w:rFonts w:ascii="Times New Roman" w:hAnsi="Times New Roman" w:eastAsia="Calibri" w:cs="Times New Roman"/>
        </w:rPr>
        <w:t xml:space="preserve"> priede.</w:t>
      </w:r>
    </w:p>
    <w:p w:rsidRPr="00F661A7" w:rsidR="00D734C6" w:rsidP="00A26C4B" w:rsidRDefault="00D701C1" w14:paraId="102136D3" w14:textId="580F713E">
      <w:pPr>
        <w:pStyle w:val="Sraopastraipa"/>
        <w:numPr>
          <w:ilvl w:val="1"/>
          <w:numId w:val="13"/>
        </w:numPr>
        <w:tabs>
          <w:tab w:val="left" w:pos="993"/>
        </w:tabs>
        <w:spacing w:after="0" w:line="20" w:lineRule="atLeast"/>
        <w:ind w:left="0" w:firstLine="567"/>
        <w:jc w:val="both"/>
        <w:rPr>
          <w:rFonts w:ascii="Times New Roman" w:hAnsi="Times New Roman" w:cs="Times New Roman" w:eastAsiaTheme="minorHAnsi"/>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Pr="00F661A7" w:rsidR="00D734C6">
        <w:rPr>
          <w:rFonts w:ascii="Times New Roman" w:hAnsi="Times New Roman" w:cs="Times New Roman"/>
          <w:color w:val="000000" w:themeColor="text1"/>
        </w:rPr>
        <w:t xml:space="preserve"> </w:t>
      </w:r>
    </w:p>
    <w:p w:rsidRPr="00F443C9" w:rsidR="001A25FD" w:rsidP="00A26C4B" w:rsidRDefault="00A9488B" w14:paraId="60FEBC05" w14:textId="1FA48042">
      <w:pPr>
        <w:pStyle w:val="Betarp"/>
        <w:numPr>
          <w:ilvl w:val="1"/>
          <w:numId w:val="13"/>
        </w:numPr>
        <w:tabs>
          <w:tab w:val="left" w:pos="993"/>
        </w:tabs>
        <w:spacing w:line="20" w:lineRule="atLeast"/>
        <w:ind w:left="0" w:firstLine="567"/>
        <w:contextualSpacing/>
        <w:jc w:val="both"/>
        <w:rPr>
          <w:rFonts w:ascii="Times New Roman" w:hAnsi="Times New Roman" w:cs="Times New Roman" w:eastAsiaTheme="minorHAnsi"/>
          <w:bCs/>
          <w:i/>
          <w:iCs/>
          <w:color w:val="7030A0"/>
        </w:rPr>
      </w:pPr>
      <w:r w:rsidRPr="00F443C9">
        <w:rPr>
          <w:rStyle w:val="cf01"/>
          <w:rFonts w:ascii="Times New Roman" w:hAnsi="Times New Roman" w:cs="Times New Roman"/>
          <w:sz w:val="21"/>
          <w:szCs w:val="21"/>
        </w:rPr>
        <w:t>Perkančioji organizacija atmes tiekėjo pasiūlymą, jei</w:t>
      </w:r>
      <w:r w:rsidRPr="00F443C9" w:rsidR="00195572">
        <w:rPr>
          <w:rStyle w:val="cf01"/>
          <w:rFonts w:ascii="Times New Roman" w:hAnsi="Times New Roman" w:cs="Times New Roman"/>
          <w:sz w:val="21"/>
          <w:szCs w:val="21"/>
        </w:rPr>
        <w:t xml:space="preserve">gu kartu su pasiūlymu </w:t>
      </w:r>
      <w:r w:rsidRPr="00F443C9" w:rsidR="00B2125E">
        <w:rPr>
          <w:rStyle w:val="cf01"/>
          <w:rFonts w:ascii="Times New Roman" w:hAnsi="Times New Roman" w:cs="Times New Roman"/>
          <w:sz w:val="21"/>
          <w:szCs w:val="21"/>
        </w:rPr>
        <w:t xml:space="preserve">nebus pateikti šie </w:t>
      </w:r>
      <w:r w:rsidRPr="00F443C9" w:rsidR="00277634">
        <w:rPr>
          <w:rStyle w:val="cf01"/>
          <w:rFonts w:ascii="Times New Roman" w:hAnsi="Times New Roman" w:cs="Times New Roman"/>
          <w:sz w:val="21"/>
          <w:szCs w:val="21"/>
        </w:rPr>
        <w:t>p</w:t>
      </w:r>
      <w:r w:rsidRPr="00F443C9" w:rsidR="00B2125E">
        <w:rPr>
          <w:rStyle w:val="cf01"/>
          <w:rFonts w:ascii="Times New Roman" w:hAnsi="Times New Roman" w:cs="Times New Roman"/>
          <w:sz w:val="21"/>
          <w:szCs w:val="21"/>
        </w:rPr>
        <w:t xml:space="preserve">irkimo sąlygose reikalaujami pateikti dokumentai: </w:t>
      </w:r>
      <w:r w:rsidRPr="00913871" w:rsidR="00806DA4">
        <w:rPr>
          <w:rFonts w:ascii="Times New Roman" w:hAnsi="Times New Roman" w:cs="Times New Roman"/>
          <w:b/>
          <w:bCs/>
        </w:rPr>
        <w:t xml:space="preserve">užpildytas </w:t>
      </w:r>
      <w:r w:rsidR="00D32B8C">
        <w:rPr>
          <w:rFonts w:ascii="Times New Roman" w:hAnsi="Times New Roman" w:cs="Times New Roman"/>
          <w:b/>
          <w:bCs/>
        </w:rPr>
        <w:t>6</w:t>
      </w:r>
      <w:r w:rsidRPr="00913871" w:rsidR="00806DA4">
        <w:rPr>
          <w:rFonts w:ascii="Times New Roman" w:hAnsi="Times New Roman" w:cs="Times New Roman"/>
          <w:b/>
          <w:bCs/>
        </w:rPr>
        <w:t xml:space="preserve"> priedas „Pasiūlymo forma“</w:t>
      </w:r>
      <w:r w:rsidRPr="00913871" w:rsidR="00075511">
        <w:rPr>
          <w:rFonts w:ascii="Times New Roman" w:hAnsi="Times New Roman" w:cs="Times New Roman"/>
          <w:b/>
          <w:bCs/>
        </w:rPr>
        <w:t>.</w:t>
      </w:r>
      <w:r w:rsidRPr="00806DA4" w:rsidR="00632F7B">
        <w:rPr>
          <w:rFonts w:ascii="Times New Roman" w:hAnsi="Times New Roman" w:cs="Times New Roman"/>
        </w:rPr>
        <w:t xml:space="preserve"> </w:t>
      </w:r>
    </w:p>
    <w:p w:rsidRPr="00F443C9" w:rsidR="00FE7908" w:rsidP="00E205D9" w:rsidRDefault="00FE7908" w14:paraId="678C44CA" w14:textId="6EB53055">
      <w:pPr>
        <w:pStyle w:val="Antrat1"/>
        <w:numPr>
          <w:ilvl w:val="0"/>
          <w:numId w:val="13"/>
        </w:numPr>
        <w:tabs>
          <w:tab w:val="left" w:pos="567"/>
        </w:tabs>
        <w:spacing w:line="20" w:lineRule="atLeast"/>
        <w:contextualSpacing/>
        <w:rPr>
          <w:rFonts w:ascii="Times New Roman" w:hAnsi="Times New Roman" w:cs="Times New Roman"/>
        </w:rPr>
      </w:pPr>
      <w:bookmarkStart w:name="_Ref39425999" w:id="40"/>
      <w:bookmarkStart w:name="_Ref39426005" w:id="41"/>
      <w:bookmarkStart w:name="_Toc200696641" w:id="42"/>
      <w:r w:rsidRPr="00F443C9">
        <w:rPr>
          <w:rFonts w:ascii="Times New Roman" w:hAnsi="Times New Roman" w:cs="Times New Roman"/>
        </w:rPr>
        <w:t>S</w:t>
      </w:r>
      <w:r w:rsidRPr="00F443C9" w:rsidR="00281735">
        <w:rPr>
          <w:rFonts w:ascii="Times New Roman" w:hAnsi="Times New Roman" w:cs="Times New Roman"/>
        </w:rPr>
        <w:t>utarties sudarymas</w:t>
      </w:r>
      <w:bookmarkEnd w:id="40"/>
      <w:bookmarkEnd w:id="41"/>
      <w:bookmarkEnd w:id="42"/>
    </w:p>
    <w:p w:rsidRPr="00420FBC" w:rsidR="00F57665" w:rsidP="00806DA4" w:rsidRDefault="00F57665" w14:paraId="27CAEFF7" w14:textId="0DC74310">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Pr="00806DA4" w:rsidR="009A7D11">
        <w:rPr>
          <w:rFonts w:ascii="Times New Roman" w:hAnsi="Times New Roman" w:cs="Times New Roman"/>
          <w:color w:val="000000" w:themeColor="text1"/>
        </w:rPr>
        <w:t xml:space="preserve"> su tiekėju, kurio pasiūlymas</w:t>
      </w:r>
      <w:r w:rsidRPr="00806DA4" w:rsidR="007B12FF">
        <w:rPr>
          <w:rFonts w:ascii="Times New Roman" w:hAnsi="Times New Roman" w:cs="Times New Roman"/>
          <w:color w:val="000000" w:themeColor="text1"/>
        </w:rPr>
        <w:t xml:space="preserve">, vadovaujantis </w:t>
      </w:r>
      <w:r w:rsidRPr="00806DA4" w:rsidR="008F4194">
        <w:rPr>
          <w:rFonts w:ascii="Times New Roman" w:hAnsi="Times New Roman" w:cs="Times New Roman"/>
          <w:color w:val="000000" w:themeColor="text1"/>
        </w:rPr>
        <w:t>p</w:t>
      </w:r>
      <w:r w:rsidRPr="00806DA4" w:rsidR="007B12FF">
        <w:rPr>
          <w:rFonts w:ascii="Times New Roman" w:hAnsi="Times New Roman" w:cs="Times New Roman"/>
          <w:color w:val="000000" w:themeColor="text1"/>
        </w:rPr>
        <w:t xml:space="preserve">irkimo </w:t>
      </w:r>
      <w:r w:rsidRPr="00806DA4" w:rsidR="00207E40">
        <w:rPr>
          <w:rFonts w:ascii="Times New Roman" w:hAnsi="Times New Roman" w:cs="Times New Roman"/>
          <w:color w:val="000000" w:themeColor="text1"/>
        </w:rPr>
        <w:t>sąlygose</w:t>
      </w:r>
      <w:r w:rsidRPr="00806DA4" w:rsidR="007B12FF">
        <w:rPr>
          <w:rFonts w:ascii="Times New Roman" w:hAnsi="Times New Roman" w:cs="Times New Roman"/>
          <w:color w:val="0070C0"/>
        </w:rPr>
        <w:t xml:space="preserve"> </w:t>
      </w:r>
      <w:r w:rsidRPr="00806DA4" w:rsidR="007B12FF">
        <w:rPr>
          <w:rFonts w:ascii="Times New Roman" w:hAnsi="Times New Roman" w:cs="Times New Roman"/>
          <w:color w:val="000000" w:themeColor="text1"/>
        </w:rPr>
        <w:t>nustatyta tvarka</w:t>
      </w:r>
      <w:r w:rsidRPr="00806DA4" w:rsidR="0023505D">
        <w:rPr>
          <w:rFonts w:ascii="Times New Roman" w:hAnsi="Times New Roman" w:cs="Times New Roman"/>
          <w:color w:val="000000" w:themeColor="text1"/>
        </w:rPr>
        <w:t>,</w:t>
      </w:r>
      <w:r w:rsidRPr="00806DA4" w:rsidR="009A7D11">
        <w:rPr>
          <w:rFonts w:ascii="Times New Roman" w:hAnsi="Times New Roman" w:cs="Times New Roman"/>
          <w:color w:val="000000" w:themeColor="text1"/>
        </w:rPr>
        <w:t xml:space="preserve"> bus pripažintas laimėjęs</w:t>
      </w:r>
      <w:r w:rsidRPr="00806DA4" w:rsidR="008933BC">
        <w:rPr>
          <w:rFonts w:ascii="Times New Roman" w:hAnsi="Times New Roman" w:cs="Times New Roman"/>
          <w:color w:val="000000" w:themeColor="text1"/>
        </w:rPr>
        <w:t>, o jei pirkimas skaidomas į dalis – su tiekėjais, kurių pasiūlymai bus pripažinti laimėję</w:t>
      </w:r>
      <w:r w:rsidRPr="00806DA4" w:rsidR="00F065D6">
        <w:rPr>
          <w:rFonts w:ascii="Times New Roman" w:hAnsi="Times New Roman" w:cs="Times New Roman"/>
          <w:color w:val="000000" w:themeColor="text1"/>
        </w:rPr>
        <w:t xml:space="preserve">. </w:t>
      </w:r>
      <w:r w:rsidRPr="00806DA4" w:rsidR="004B2DE4">
        <w:rPr>
          <w:rFonts w:ascii="Times New Roman" w:hAnsi="Times New Roman" w:cs="Times New Roman"/>
        </w:rPr>
        <w:t xml:space="preserve">Sutarties sąlygos pateikiamos </w:t>
      </w:r>
      <w:r w:rsidRPr="00420FBC" w:rsidR="007A5D9C">
        <w:rPr>
          <w:rFonts w:ascii="Times New Roman" w:hAnsi="Times New Roman" w:cs="Times New Roman"/>
        </w:rPr>
        <w:t>P</w:t>
      </w:r>
      <w:r w:rsidRPr="00420FBC" w:rsidR="00551FA7">
        <w:rPr>
          <w:rFonts w:ascii="Times New Roman" w:hAnsi="Times New Roman" w:cs="Times New Roman"/>
        </w:rPr>
        <w:t xml:space="preserve">irkimo </w:t>
      </w:r>
      <w:r w:rsidRPr="00420FBC" w:rsidR="00D86901">
        <w:rPr>
          <w:rFonts w:ascii="Times New Roman" w:hAnsi="Times New Roman" w:cs="Times New Roman"/>
        </w:rPr>
        <w:t xml:space="preserve">sąlygų </w:t>
      </w:r>
      <w:r w:rsidR="0015502E">
        <w:rPr>
          <w:rFonts w:ascii="Times New Roman" w:hAnsi="Times New Roman" w:cs="Times New Roman"/>
        </w:rPr>
        <w:t>1</w:t>
      </w:r>
      <w:r w:rsidR="003603F3">
        <w:rPr>
          <w:rFonts w:ascii="Times New Roman" w:hAnsi="Times New Roman" w:cs="Times New Roman"/>
        </w:rPr>
        <w:t>0</w:t>
      </w:r>
      <w:r w:rsidRPr="00420FBC" w:rsidR="00420FBC">
        <w:rPr>
          <w:rFonts w:ascii="Times New Roman" w:hAnsi="Times New Roman" w:cs="Times New Roman"/>
        </w:rPr>
        <w:t xml:space="preserve"> </w:t>
      </w:r>
      <w:r w:rsidRPr="00420FBC" w:rsidR="00D86901">
        <w:rPr>
          <w:rFonts w:ascii="Times New Roman" w:hAnsi="Times New Roman" w:cs="Times New Roman"/>
        </w:rPr>
        <w:t>priede „Sutarties projektas“</w:t>
      </w:r>
      <w:r w:rsidRPr="00420FBC" w:rsidR="004B2DE4">
        <w:rPr>
          <w:rFonts w:ascii="Times New Roman" w:hAnsi="Times New Roman" w:cs="Times New Roman"/>
        </w:rPr>
        <w:t>.</w:t>
      </w:r>
    </w:p>
    <w:p w:rsidRPr="00F443C9" w:rsidR="00640DBD" w:rsidP="0097765E" w:rsidRDefault="00640DBD" w14:paraId="1640F94B" w14:textId="1B994232">
      <w:pPr>
        <w:pStyle w:val="Antrat1"/>
        <w:numPr>
          <w:ilvl w:val="0"/>
          <w:numId w:val="14"/>
        </w:numPr>
        <w:tabs>
          <w:tab w:val="left" w:pos="567"/>
        </w:tabs>
        <w:spacing w:line="20" w:lineRule="atLeast"/>
        <w:contextualSpacing/>
        <w:jc w:val="both"/>
        <w:rPr>
          <w:rFonts w:ascii="Times New Roman" w:hAnsi="Times New Roman" w:cs="Times New Roman"/>
          <w:b/>
          <w:bCs/>
        </w:rPr>
      </w:pPr>
      <w:bookmarkStart w:name="_Toc200696642" w:id="43"/>
      <w:bookmarkEnd w:id="3"/>
      <w:r w:rsidRPr="00F443C9">
        <w:rPr>
          <w:rFonts w:ascii="Times New Roman" w:hAnsi="Times New Roman" w:cs="Times New Roman"/>
        </w:rPr>
        <w:t>Kitos sąlygos</w:t>
      </w:r>
      <w:bookmarkEnd w:id="43"/>
    </w:p>
    <w:p w:rsidRPr="00F443C9" w:rsidR="00D43E2A" w:rsidP="00501215" w:rsidRDefault="008810F1" w14:paraId="28DF579A" w14:textId="1B2B453F">
      <w:pPr>
        <w:shd w:val="clear" w:color="auto" w:fill="FFFFFF"/>
        <w:spacing w:after="0" w:line="240" w:lineRule="auto"/>
        <w:jc w:val="both"/>
        <w:rPr>
          <w:rFonts w:ascii="Times New Roman" w:hAnsi="Times New Roman" w:eastAsia="Times New Roman" w:cs="Times New Roman"/>
          <w:i/>
          <w:iCs/>
          <w:color w:val="7030A0"/>
        </w:rPr>
      </w:pPr>
      <w:r w:rsidRPr="008810F1">
        <w:rPr>
          <w:rFonts w:ascii="Times New Roman" w:hAnsi="Times New Roman" w:eastAsia="Times New Roman" w:cs="Times New Roman"/>
        </w:rPr>
        <w:t>Netaikoma</w:t>
      </w:r>
      <w:r>
        <w:rPr>
          <w:rFonts w:ascii="Times New Roman" w:hAnsi="Times New Roman" w:eastAsia="Times New Roman" w:cs="Times New Roman"/>
          <w:i/>
          <w:iCs/>
          <w:color w:val="7030A0"/>
        </w:rPr>
        <w:t>.</w:t>
      </w:r>
    </w:p>
    <w:p w:rsidRPr="00F443C9"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rPr>
        <w:sectPr w:rsidRPr="00F443C9" w:rsidR="00C87AB8" w:rsidSect="00153FC8">
          <w:footerReference w:type="default" r:id="rId13"/>
          <w:footerReference w:type="first" r:id="rId14"/>
          <w:pgSz w:w="12240" w:h="15840" w:orient="portrait"/>
          <w:pgMar w:top="1134" w:right="567" w:bottom="1134" w:left="1701" w:header="720" w:footer="720" w:gutter="0"/>
          <w:pgNumType w:start="0"/>
          <w:cols w:space="720"/>
          <w:titlePg/>
          <w:docGrid w:linePitch="360"/>
        </w:sectPr>
      </w:pPr>
      <w:r w:rsidRPr="00F443C9">
        <w:rPr>
          <w:rFonts w:ascii="Times New Roman" w:hAnsi="Times New Roman" w:eastAsia="Calibri" w:cs="Times New Roman"/>
        </w:rPr>
        <w:t>__________</w:t>
      </w:r>
    </w:p>
    <w:p w:rsidRPr="00F443C9" w:rsidR="00774AA5" w:rsidP="5E559E83" w:rsidRDefault="000631F1" w14:paraId="1DF37652" w14:textId="0A6B5A0A">
      <w:pPr>
        <w:pStyle w:val="Antrat1"/>
        <w:jc w:val="right"/>
        <w:rPr>
          <w:rFonts w:ascii="Times New Roman" w:hAnsi="Times New Roman" w:cs="Times New Roman"/>
          <w:noProof w:val="0"/>
          <w:sz w:val="21"/>
          <w:szCs w:val="21"/>
          <w:lang w:val="lt-LT"/>
        </w:rPr>
      </w:pPr>
      <w:bookmarkStart w:name="_Toc200696643" w:id="44"/>
      <w:r w:rsidRPr="5E559E83" w:rsidR="000631F1">
        <w:rPr>
          <w:rFonts w:ascii="Times New Roman" w:hAnsi="Times New Roman" w:cs="Times New Roman"/>
          <w:noProof w:val="0"/>
          <w:color w:val="auto"/>
          <w:sz w:val="21"/>
          <w:szCs w:val="21"/>
          <w:lang w:val="lt-LT"/>
        </w:rPr>
        <w:t>P</w:t>
      </w:r>
      <w:r w:rsidRPr="5E559E83" w:rsidR="008F59C5">
        <w:rPr>
          <w:rFonts w:ascii="Times New Roman" w:hAnsi="Times New Roman" w:cs="Times New Roman"/>
          <w:noProof w:val="0"/>
          <w:color w:val="auto"/>
          <w:sz w:val="21"/>
          <w:szCs w:val="21"/>
          <w:lang w:val="lt-LT"/>
        </w:rPr>
        <w:t>irkimo sąlygų 1 priedas „Terminai</w:t>
      </w:r>
      <w:r w:rsidRPr="5E559E83" w:rsidR="008F59C5">
        <w:rPr>
          <w:rFonts w:ascii="Times New Roman" w:hAnsi="Times New Roman" w:cs="Times New Roman"/>
          <w:noProof w:val="0"/>
          <w:color w:val="0070C0"/>
          <w:sz w:val="21"/>
          <w:szCs w:val="21"/>
          <w:lang w:val="lt-LT"/>
        </w:rPr>
        <w:t>“</w:t>
      </w:r>
      <w:bookmarkEnd w:id="44"/>
    </w:p>
    <w:p w:rsidRPr="00F443C9" w:rsidR="00A53BAE" w:rsidP="5E559E83" w:rsidRDefault="00A53BAE" w14:paraId="5369DEF7" w14:textId="77777777">
      <w:pPr>
        <w:shd w:val="clear" w:color="auto" w:fill="FFFFFF" w:themeFill="background1"/>
        <w:spacing w:after="0" w:line="240" w:lineRule="auto"/>
        <w:jc w:val="right"/>
        <w:rPr>
          <w:rFonts w:ascii="Times New Roman" w:hAnsi="Times New Roman" w:eastAsia="Calibri" w:cs="Times New Roman"/>
          <w:noProof w:val="0"/>
          <w:color w:val="0070C0"/>
          <w:lang w:val="lt-L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3643"/>
        <w:gridCol w:w="2954"/>
      </w:tblGrid>
      <w:tr w:rsidRPr="00F443C9" w:rsidR="00774AA5" w:rsidTr="5E559E83"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rsidRPr="00F443C9" w:rsidR="00774AA5" w:rsidP="5E559E83" w:rsidRDefault="009F4FBE" w14:paraId="200EEC47" w14:textId="5C8F1A64">
            <w:pPr>
              <w:jc w:val="center"/>
              <w:rPr>
                <w:rFonts w:ascii="Times New Roman" w:hAnsi="Times New Roman" w:cs="Times New Roman"/>
                <w:b w:val="1"/>
                <w:bCs w:val="1"/>
                <w:noProof w:val="0"/>
                <w:lang w:val="lt-LT"/>
              </w:rPr>
            </w:pPr>
            <w:r w:rsidRPr="5E559E83" w:rsidR="25635156">
              <w:rPr>
                <w:rFonts w:ascii="Times New Roman" w:hAnsi="Times New Roman" w:cs="Times New Roman"/>
                <w:b w:val="1"/>
                <w:bCs w:val="1"/>
                <w:noProof w:val="0"/>
                <w:lang w:val="lt-LT"/>
              </w:rPr>
              <w:t>Eil.</w:t>
            </w:r>
            <w:r w:rsidRPr="5E559E83" w:rsidR="0BDFF4E1">
              <w:rPr>
                <w:rFonts w:ascii="Times New Roman" w:hAnsi="Times New Roman" w:cs="Times New Roman"/>
                <w:b w:val="1"/>
                <w:bCs w:val="1"/>
                <w:noProof w:val="0"/>
                <w:lang w:val="lt-LT"/>
              </w:rPr>
              <w:t xml:space="preserve"> </w:t>
            </w:r>
            <w:r w:rsidRPr="5E559E83" w:rsidR="25635156">
              <w:rPr>
                <w:rFonts w:ascii="Times New Roman" w:hAnsi="Times New Roman" w:cs="Times New Roman"/>
                <w:b w:val="1"/>
                <w:bCs w:val="1"/>
                <w:noProof w:val="0"/>
                <w:lang w:val="lt-LT"/>
              </w:rPr>
              <w:t>Nr.</w:t>
            </w:r>
          </w:p>
        </w:tc>
        <w:tc>
          <w:tcPr>
            <w:tcW w:w="2531" w:type="dxa"/>
            <w:shd w:val="clear" w:color="auto" w:fill="D9D9D9" w:themeFill="background1" w:themeFillShade="D9"/>
            <w:tcMar>
              <w:top w:w="0" w:type="dxa"/>
              <w:left w:w="108" w:type="dxa"/>
              <w:bottom w:w="0" w:type="dxa"/>
              <w:right w:w="108" w:type="dxa"/>
            </w:tcMar>
          </w:tcPr>
          <w:p w:rsidRPr="00F443C9" w:rsidR="00774AA5" w:rsidP="5E559E83" w:rsidRDefault="004B3551" w14:paraId="778B1404" w14:textId="0B137751">
            <w:pPr>
              <w:jc w:val="center"/>
              <w:rPr>
                <w:rFonts w:ascii="Times New Roman" w:hAnsi="Times New Roman" w:cs="Times New Roman"/>
                <w:b w:val="1"/>
                <w:bCs w:val="1"/>
                <w:noProof w:val="0"/>
                <w:lang w:val="lt-LT"/>
              </w:rPr>
            </w:pPr>
            <w:r w:rsidRPr="5E559E83" w:rsidR="1725EF98">
              <w:rPr>
                <w:rFonts w:ascii="Times New Roman" w:hAnsi="Times New Roman" w:cs="Times New Roman"/>
                <w:b w:val="1"/>
                <w:bCs w:val="1"/>
                <w:noProof w:val="0"/>
                <w:lang w:val="lt-LT"/>
              </w:rPr>
              <w:t>VEIKSMAS</w:t>
            </w:r>
          </w:p>
        </w:tc>
        <w:tc>
          <w:tcPr>
            <w:tcW w:w="3643" w:type="dxa"/>
            <w:shd w:val="clear" w:color="auto" w:fill="D9D9D9" w:themeFill="background1" w:themeFillShade="D9"/>
            <w:tcMar>
              <w:top w:w="0" w:type="dxa"/>
              <w:left w:w="108" w:type="dxa"/>
              <w:bottom w:w="0" w:type="dxa"/>
              <w:right w:w="108" w:type="dxa"/>
            </w:tcMar>
          </w:tcPr>
          <w:p w:rsidRPr="00F443C9" w:rsidR="00774AA5" w:rsidP="5E559E83" w:rsidRDefault="00774AA5" w14:paraId="2D8BCE72" w14:textId="77777777">
            <w:pPr>
              <w:spacing w:after="0"/>
              <w:jc w:val="center"/>
              <w:rPr>
                <w:rFonts w:ascii="Times New Roman" w:hAnsi="Times New Roman" w:cs="Times New Roman"/>
                <w:b w:val="1"/>
                <w:bCs w:val="1"/>
                <w:noProof w:val="0"/>
                <w:lang w:val="lt-LT"/>
              </w:rPr>
            </w:pPr>
            <w:r w:rsidRPr="5E559E83" w:rsidR="2AA60B0A">
              <w:rPr>
                <w:rFonts w:ascii="Times New Roman" w:hAnsi="Times New Roman" w:cs="Times New Roman"/>
                <w:b w:val="1"/>
                <w:bCs w:val="1"/>
                <w:noProof w:val="0"/>
                <w:lang w:val="lt-LT"/>
              </w:rPr>
              <w:t>DATA/DIENŲ SKAIČIUS/ LAIKAS</w:t>
            </w:r>
          </w:p>
          <w:p w:rsidRPr="00F443C9" w:rsidR="00774AA5" w:rsidP="5E559E83" w:rsidRDefault="00774AA5" w14:paraId="677BC1F4" w14:textId="77777777">
            <w:pPr>
              <w:spacing w:after="0"/>
              <w:jc w:val="center"/>
              <w:rPr>
                <w:rFonts w:ascii="Times New Roman" w:hAnsi="Times New Roman" w:cs="Times New Roman"/>
                <w:noProof w:val="0"/>
                <w:lang w:val="lt-LT"/>
              </w:rPr>
            </w:pPr>
            <w:r w:rsidRPr="5E559E83" w:rsidR="2AA60B0A">
              <w:rPr>
                <w:rFonts w:ascii="Times New Roman" w:hAnsi="Times New Roman" w:cs="Times New Roman"/>
                <w:noProof w:val="0"/>
                <w:lang w:val="lt-LT"/>
              </w:rPr>
              <w:t>(Lietuvos laiku)</w:t>
            </w:r>
          </w:p>
        </w:tc>
        <w:tc>
          <w:tcPr>
            <w:tcW w:w="2954" w:type="dxa"/>
            <w:shd w:val="clear" w:color="auto" w:fill="D9D9D9" w:themeFill="background1" w:themeFillShade="D9"/>
            <w:tcMar>
              <w:top w:w="0" w:type="dxa"/>
              <w:left w:w="108" w:type="dxa"/>
              <w:bottom w:w="0" w:type="dxa"/>
              <w:right w:w="108" w:type="dxa"/>
            </w:tcMar>
          </w:tcPr>
          <w:p w:rsidRPr="00F443C9" w:rsidR="00774AA5" w:rsidP="5E559E83" w:rsidRDefault="00774AA5" w14:paraId="11CCA5FB" w14:textId="77777777">
            <w:pPr>
              <w:jc w:val="center"/>
              <w:rPr>
                <w:rFonts w:ascii="Times New Roman" w:hAnsi="Times New Roman" w:cs="Times New Roman"/>
                <w:b w:val="1"/>
                <w:bCs w:val="1"/>
                <w:noProof w:val="0"/>
                <w:lang w:val="lt-LT"/>
              </w:rPr>
            </w:pPr>
            <w:r w:rsidRPr="5E559E83" w:rsidR="2AA60B0A">
              <w:rPr>
                <w:rFonts w:ascii="Times New Roman" w:hAnsi="Times New Roman" w:cs="Times New Roman"/>
                <w:b w:val="1"/>
                <w:bCs w:val="1"/>
                <w:noProof w:val="0"/>
                <w:lang w:val="lt-LT"/>
              </w:rPr>
              <w:t>PASTABOS</w:t>
            </w:r>
          </w:p>
        </w:tc>
      </w:tr>
      <w:tr w:rsidRPr="00F443C9" w:rsidR="00774AA5" w:rsidTr="5E559E83" w14:paraId="33F22B33" w14:textId="77777777">
        <w:trPr>
          <w:trHeight w:val="20"/>
        </w:trPr>
        <w:tc>
          <w:tcPr>
            <w:tcW w:w="726" w:type="dxa"/>
            <w:tcMar>
              <w:top w:w="0" w:type="dxa"/>
              <w:left w:w="108" w:type="dxa"/>
              <w:bottom w:w="0" w:type="dxa"/>
              <w:right w:w="108" w:type="dxa"/>
            </w:tcMar>
          </w:tcPr>
          <w:p w:rsidRPr="00F443C9" w:rsidR="00774AA5" w:rsidP="5E559E83" w:rsidRDefault="006932C2" w14:paraId="1D2814F3" w14:textId="2D8BEDEE">
            <w:pPr>
              <w:keepNext w:val="1"/>
              <w:spacing w:after="0" w:line="240" w:lineRule="auto"/>
              <w:rPr>
                <w:rFonts w:ascii="Times New Roman" w:hAnsi="Times New Roman" w:cs="Times New Roman"/>
                <w:noProof w:val="0"/>
                <w:lang w:val="lt-LT"/>
              </w:rPr>
            </w:pPr>
            <w:r w:rsidRPr="5E559E83" w:rsidR="41660D1D">
              <w:rPr>
                <w:rFonts w:ascii="Times New Roman" w:hAnsi="Times New Roman" w:cs="Times New Roman"/>
                <w:noProof w:val="0"/>
                <w:lang w:val="lt-LT"/>
              </w:rPr>
              <w:t>1.</w:t>
            </w:r>
          </w:p>
        </w:tc>
        <w:tc>
          <w:tcPr>
            <w:tcW w:w="2531" w:type="dxa"/>
            <w:tcMar>
              <w:top w:w="0" w:type="dxa"/>
              <w:left w:w="108" w:type="dxa"/>
              <w:bottom w:w="0" w:type="dxa"/>
              <w:right w:w="108" w:type="dxa"/>
            </w:tcMar>
          </w:tcPr>
          <w:p w:rsidRPr="00F443C9" w:rsidR="00774AA5" w:rsidP="5E559E83" w:rsidRDefault="00774AA5" w14:paraId="25B87B88" w14:textId="77777777">
            <w:pPr>
              <w:keepNext w:val="1"/>
              <w:spacing w:after="0" w:line="240" w:lineRule="auto"/>
              <w:rPr>
                <w:rFonts w:ascii="Times New Roman" w:hAnsi="Times New Roman" w:cs="Times New Roman"/>
                <w:noProof w:val="0"/>
                <w:sz w:val="22"/>
                <w:szCs w:val="22"/>
                <w:lang w:val="lt-LT"/>
              </w:rPr>
            </w:pPr>
            <w:r w:rsidRPr="5E559E83" w:rsidR="2AA60B0A">
              <w:rPr>
                <w:rFonts w:ascii="Times New Roman" w:hAnsi="Times New Roman" w:cs="Times New Roman"/>
                <w:noProof w:val="0"/>
                <w:lang w:val="lt-LT"/>
              </w:rPr>
              <w:t>Pasiūlymų pateikimo terminas</w:t>
            </w:r>
          </w:p>
        </w:tc>
        <w:tc>
          <w:tcPr>
            <w:tcW w:w="3643" w:type="dxa"/>
            <w:tcMar>
              <w:top w:w="0" w:type="dxa"/>
              <w:left w:w="108" w:type="dxa"/>
              <w:bottom w:w="0" w:type="dxa"/>
              <w:right w:w="108" w:type="dxa"/>
            </w:tcMar>
          </w:tcPr>
          <w:p w:rsidRPr="00F443C9" w:rsidR="00774AA5" w:rsidP="5E559E83" w:rsidRDefault="00774AA5" w14:paraId="3167CE4C" w14:textId="719F5068">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nurodytas </w:t>
            </w:r>
            <w:r w:rsidRPr="5E559E83" w:rsidR="628F76FD">
              <w:rPr>
                <w:rFonts w:ascii="Times New Roman" w:hAnsi="Times New Roman" w:cs="Times New Roman"/>
                <w:noProof w:val="0"/>
                <w:lang w:val="lt-LT"/>
              </w:rPr>
              <w:t>s</w:t>
            </w:r>
            <w:r w:rsidRPr="5E559E83" w:rsidR="2AA60B0A">
              <w:rPr>
                <w:rFonts w:ascii="Times New Roman" w:hAnsi="Times New Roman" w:cs="Times New Roman"/>
                <w:noProof w:val="0"/>
                <w:lang w:val="lt-LT"/>
              </w:rPr>
              <w:t xml:space="preserve">kelbime </w:t>
            </w:r>
          </w:p>
        </w:tc>
        <w:tc>
          <w:tcPr>
            <w:tcW w:w="2954" w:type="dxa"/>
            <w:tcMar>
              <w:top w:w="0" w:type="dxa"/>
              <w:left w:w="108" w:type="dxa"/>
              <w:bottom w:w="0" w:type="dxa"/>
              <w:right w:w="108" w:type="dxa"/>
            </w:tcMar>
          </w:tcPr>
          <w:p w:rsidRPr="00F443C9" w:rsidR="00774AA5" w:rsidP="5E559E83" w:rsidRDefault="00774AA5" w14:paraId="2BC4B21F" w14:textId="0CE68D8A">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Perkančioji organizacija turi teisę pratęsti pasiūlymų pateikimo terminą.</w:t>
            </w:r>
          </w:p>
        </w:tc>
      </w:tr>
      <w:tr w:rsidRPr="00F443C9" w:rsidR="00774AA5" w:rsidTr="5E559E83" w14:paraId="2DDCD559" w14:textId="77777777">
        <w:trPr>
          <w:trHeight w:val="20"/>
        </w:trPr>
        <w:tc>
          <w:tcPr>
            <w:tcW w:w="726" w:type="dxa"/>
            <w:tcMar>
              <w:top w:w="0" w:type="dxa"/>
              <w:left w:w="108" w:type="dxa"/>
              <w:bottom w:w="0" w:type="dxa"/>
              <w:right w:w="108" w:type="dxa"/>
            </w:tcMar>
          </w:tcPr>
          <w:p w:rsidRPr="00F443C9" w:rsidR="00774AA5" w:rsidP="5E559E83" w:rsidRDefault="006932C2" w14:paraId="6C70187E" w14:textId="7D03D63A">
            <w:pPr>
              <w:keepNext w:val="1"/>
              <w:spacing w:after="0" w:line="240" w:lineRule="auto"/>
              <w:rPr>
                <w:rFonts w:ascii="Times New Roman" w:hAnsi="Times New Roman" w:cs="Times New Roman"/>
                <w:noProof w:val="0"/>
                <w:lang w:val="lt-LT"/>
              </w:rPr>
            </w:pPr>
            <w:r w:rsidRPr="5E559E83" w:rsidR="41660D1D">
              <w:rPr>
                <w:rFonts w:ascii="Times New Roman" w:hAnsi="Times New Roman" w:cs="Times New Roman"/>
                <w:noProof w:val="0"/>
                <w:lang w:val="lt-LT"/>
              </w:rPr>
              <w:t>2.</w:t>
            </w:r>
          </w:p>
        </w:tc>
        <w:tc>
          <w:tcPr>
            <w:tcW w:w="2531" w:type="dxa"/>
            <w:tcMar>
              <w:top w:w="0" w:type="dxa"/>
              <w:left w:w="108" w:type="dxa"/>
              <w:bottom w:w="0" w:type="dxa"/>
              <w:right w:w="108" w:type="dxa"/>
            </w:tcMar>
          </w:tcPr>
          <w:p w:rsidRPr="00F443C9" w:rsidR="00774AA5" w:rsidP="5E559E83" w:rsidRDefault="00774AA5" w14:paraId="2368993B" w14:textId="77777777">
            <w:pPr>
              <w:keepNext w:val="1"/>
              <w:spacing w:after="0" w:line="240" w:lineRule="auto"/>
              <w:rPr>
                <w:rFonts w:ascii="Times New Roman" w:hAnsi="Times New Roman" w:cs="Times New Roman"/>
                <w:noProof w:val="0"/>
                <w:sz w:val="22"/>
                <w:szCs w:val="22"/>
                <w:lang w:val="lt-LT"/>
              </w:rPr>
            </w:pPr>
            <w:r w:rsidRPr="5E559E83" w:rsidR="2AA60B0A">
              <w:rPr>
                <w:rFonts w:ascii="Times New Roman" w:hAnsi="Times New Roman" w:eastAsia="Times New Roman" w:cs="Times New Roman"/>
                <w:noProof w:val="0"/>
                <w:lang w:val="lt-LT"/>
              </w:rPr>
              <w:t>Pradinis susipažinimas su CVP IS priemonėmis gautais pasiūlymais</w:t>
            </w:r>
          </w:p>
        </w:tc>
        <w:tc>
          <w:tcPr>
            <w:tcW w:w="3643" w:type="dxa"/>
            <w:tcMar>
              <w:top w:w="0" w:type="dxa"/>
              <w:left w:w="108" w:type="dxa"/>
              <w:bottom w:w="0" w:type="dxa"/>
              <w:right w:w="108" w:type="dxa"/>
            </w:tcMar>
          </w:tcPr>
          <w:p w:rsidRPr="00F443C9" w:rsidR="00774AA5" w:rsidP="5E559E83" w:rsidRDefault="00774AA5" w14:paraId="7ECB1EDB" w14:textId="19A68D8C">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Pradedamas ne anksčiau nei </w:t>
            </w:r>
            <w:r w:rsidRPr="5E559E83" w:rsidR="2AA60B0A">
              <w:rPr>
                <w:rFonts w:ascii="Times New Roman" w:hAnsi="Times New Roman" w:cs="Times New Roman"/>
                <w:noProof w:val="0"/>
                <w:color w:val="000000" w:themeColor="text1" w:themeTint="FF" w:themeShade="FF"/>
                <w:lang w:val="lt-LT"/>
              </w:rPr>
              <w:t xml:space="preserve">po </w:t>
            </w:r>
            <w:r w:rsidRPr="5E559E83" w:rsidR="0ACFD0D5">
              <w:rPr>
                <w:rFonts w:ascii="Times New Roman" w:hAnsi="Times New Roman" w:cs="Times New Roman"/>
                <w:noProof w:val="0"/>
                <w:color w:val="000000" w:themeColor="text1" w:themeTint="FF" w:themeShade="FF"/>
                <w:lang w:val="lt-LT"/>
              </w:rPr>
              <w:t>30</w:t>
            </w:r>
            <w:r w:rsidRPr="5E559E83" w:rsidR="2AA60B0A">
              <w:rPr>
                <w:rFonts w:ascii="Times New Roman" w:hAnsi="Times New Roman" w:cs="Times New Roman"/>
                <w:noProof w:val="0"/>
                <w:color w:val="000000" w:themeColor="text1" w:themeTint="FF" w:themeShade="FF"/>
                <w:lang w:val="lt-LT"/>
              </w:rPr>
              <w:t xml:space="preserve"> minučių</w:t>
            </w:r>
            <w:r w:rsidRPr="5E559E83" w:rsidR="2AA60B0A">
              <w:rPr>
                <w:rFonts w:ascii="Times New Roman" w:hAnsi="Times New Roman" w:cs="Times New Roman"/>
                <w:noProof w:val="0"/>
                <w:lang w:val="lt-LT"/>
              </w:rPr>
              <w:t xml:space="preserve"> po pasiūlymų pateikimo termino pabaigos</w:t>
            </w:r>
          </w:p>
        </w:tc>
        <w:tc>
          <w:tcPr>
            <w:tcW w:w="2954" w:type="dxa"/>
            <w:tcMar>
              <w:top w:w="0" w:type="dxa"/>
              <w:left w:w="108" w:type="dxa"/>
              <w:bottom w:w="0" w:type="dxa"/>
              <w:right w:w="108" w:type="dxa"/>
            </w:tcMar>
          </w:tcPr>
          <w:p w:rsidRPr="00F443C9" w:rsidR="00774AA5" w:rsidP="5E559E83" w:rsidRDefault="00774AA5" w14:paraId="516BC120" w14:textId="3556D373">
            <w:pPr>
              <w:spacing w:after="0" w:line="240" w:lineRule="auto"/>
              <w:rPr>
                <w:rFonts w:ascii="Times New Roman" w:hAnsi="Times New Roman" w:cs="Times New Roman"/>
                <w:noProof w:val="0"/>
                <w:lang w:val="lt-LT"/>
              </w:rPr>
            </w:pPr>
          </w:p>
        </w:tc>
      </w:tr>
      <w:tr w:rsidRPr="00F443C9" w:rsidR="00774AA5" w:rsidTr="5E559E83" w14:paraId="0E1517C9" w14:textId="77777777">
        <w:trPr>
          <w:trHeight w:val="20"/>
        </w:trPr>
        <w:tc>
          <w:tcPr>
            <w:tcW w:w="726" w:type="dxa"/>
            <w:tcMar>
              <w:top w:w="0" w:type="dxa"/>
              <w:left w:w="108" w:type="dxa"/>
              <w:bottom w:w="0" w:type="dxa"/>
              <w:right w:w="108" w:type="dxa"/>
            </w:tcMar>
          </w:tcPr>
          <w:p w:rsidRPr="00F443C9" w:rsidR="00774AA5" w:rsidP="5E559E83" w:rsidRDefault="006932C2" w14:paraId="0BF18051" w14:textId="03A0C935">
            <w:pPr>
              <w:keepNext w:val="1"/>
              <w:spacing w:after="0" w:line="240" w:lineRule="auto"/>
              <w:rPr>
                <w:rFonts w:ascii="Times New Roman" w:hAnsi="Times New Roman" w:cs="Times New Roman"/>
                <w:noProof w:val="0"/>
                <w:lang w:val="lt-LT"/>
              </w:rPr>
            </w:pPr>
            <w:r w:rsidRPr="5E559E83" w:rsidR="41660D1D">
              <w:rPr>
                <w:rFonts w:ascii="Times New Roman" w:hAnsi="Times New Roman" w:cs="Times New Roman"/>
                <w:noProof w:val="0"/>
                <w:lang w:val="lt-LT"/>
              </w:rPr>
              <w:t>3.</w:t>
            </w:r>
          </w:p>
        </w:tc>
        <w:tc>
          <w:tcPr>
            <w:tcW w:w="2531" w:type="dxa"/>
            <w:tcMar>
              <w:top w:w="0" w:type="dxa"/>
              <w:left w:w="108" w:type="dxa"/>
              <w:bottom w:w="0" w:type="dxa"/>
              <w:right w:w="108" w:type="dxa"/>
            </w:tcMar>
          </w:tcPr>
          <w:p w:rsidRPr="00F443C9" w:rsidR="00774AA5" w:rsidP="5E559E83" w:rsidRDefault="00774AA5" w14:paraId="4AD453C1" w14:textId="70320C71">
            <w:pPr>
              <w:keepNext w:val="1"/>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Prašymą paaiškinti, patikslinti pirkimo </w:t>
            </w:r>
            <w:r w:rsidRPr="5E559E83" w:rsidR="158A183A">
              <w:rPr>
                <w:rFonts w:ascii="Times New Roman" w:hAnsi="Times New Roman" w:cs="Times New Roman"/>
                <w:noProof w:val="0"/>
                <w:lang w:val="lt-LT"/>
              </w:rPr>
              <w:t>sąlygas</w:t>
            </w:r>
            <w:r w:rsidRPr="5E559E83" w:rsidR="2AA60B0A">
              <w:rPr>
                <w:rFonts w:ascii="Times New Roman" w:hAnsi="Times New Roman" w:cs="Times New Roman"/>
                <w:noProof w:val="0"/>
                <w:lang w:val="lt-LT"/>
              </w:rPr>
              <w:t xml:space="preserve"> tiekėjas turi pateikti ne vėliau kaip:</w:t>
            </w:r>
          </w:p>
        </w:tc>
        <w:tc>
          <w:tcPr>
            <w:tcW w:w="3643" w:type="dxa"/>
            <w:tcMar>
              <w:top w:w="0" w:type="dxa"/>
              <w:left w:w="108" w:type="dxa"/>
              <w:bottom w:w="0" w:type="dxa"/>
              <w:right w:w="108" w:type="dxa"/>
            </w:tcMar>
          </w:tcPr>
          <w:p w:rsidRPr="00F443C9" w:rsidR="00774AA5" w:rsidP="5E559E83" w:rsidRDefault="00C134F2" w14:paraId="56FC8010" w14:textId="154E5BBA">
            <w:pPr>
              <w:spacing w:after="0" w:line="240" w:lineRule="auto"/>
              <w:rPr>
                <w:rFonts w:ascii="Times New Roman" w:hAnsi="Times New Roman" w:cs="Times New Roman"/>
                <w:noProof w:val="0"/>
                <w:lang w:val="lt-LT"/>
              </w:rPr>
            </w:pPr>
            <w:r w:rsidRPr="5E559E83" w:rsidR="0BDFF4E1">
              <w:rPr>
                <w:rFonts w:ascii="Times New Roman" w:hAnsi="Times New Roman" w:cs="Times New Roman"/>
                <w:noProof w:val="0"/>
                <w:lang w:val="lt-LT"/>
              </w:rPr>
              <w:t xml:space="preserve">10 (dešimt) </w:t>
            </w:r>
            <w:r w:rsidRPr="5E559E83" w:rsidR="074E118A">
              <w:rPr>
                <w:rFonts w:ascii="Times New Roman" w:hAnsi="Times New Roman" w:cs="Times New Roman"/>
                <w:noProof w:val="0"/>
                <w:lang w:val="lt-LT"/>
              </w:rPr>
              <w:t>dienų iki pasiūlymų pateikimo termino dienos</w:t>
            </w:r>
          </w:p>
        </w:tc>
        <w:tc>
          <w:tcPr>
            <w:tcW w:w="2954" w:type="dxa"/>
            <w:tcMar>
              <w:top w:w="0" w:type="dxa"/>
              <w:left w:w="108" w:type="dxa"/>
              <w:bottom w:w="0" w:type="dxa"/>
              <w:right w:w="108" w:type="dxa"/>
            </w:tcMar>
          </w:tcPr>
          <w:p w:rsidRPr="00F443C9" w:rsidR="00C134F2" w:rsidP="5E559E83" w:rsidRDefault="00C134F2" w14:paraId="76262D83" w14:textId="540BC4E1">
            <w:pPr>
              <w:spacing w:after="0" w:line="240" w:lineRule="auto"/>
              <w:rPr>
                <w:rFonts w:ascii="Times New Roman" w:hAnsi="Times New Roman" w:cs="Times New Roman"/>
                <w:noProof w:val="0"/>
                <w:color w:val="7030A0"/>
                <w:lang w:val="lt-LT"/>
              </w:rPr>
            </w:pPr>
          </w:p>
          <w:p w:rsidRPr="00F443C9" w:rsidR="00774AA5" w:rsidP="5E559E83" w:rsidRDefault="00774AA5" w14:paraId="6B3FEA86" w14:textId="69D5C284">
            <w:pPr>
              <w:spacing w:after="0" w:line="240" w:lineRule="auto"/>
              <w:rPr>
                <w:rFonts w:ascii="Times New Roman" w:hAnsi="Times New Roman" w:cs="Times New Roman"/>
                <w:noProof w:val="0"/>
                <w:color w:val="7030A0"/>
                <w:lang w:val="lt-LT"/>
              </w:rPr>
            </w:pPr>
          </w:p>
        </w:tc>
      </w:tr>
      <w:tr w:rsidRPr="00F443C9" w:rsidR="00774AA5" w:rsidTr="5E559E83" w14:paraId="6E37868A" w14:textId="77777777">
        <w:trPr>
          <w:trHeight w:val="20"/>
        </w:trPr>
        <w:tc>
          <w:tcPr>
            <w:tcW w:w="726" w:type="dxa"/>
            <w:tcMar>
              <w:top w:w="0" w:type="dxa"/>
              <w:left w:w="108" w:type="dxa"/>
              <w:bottom w:w="0" w:type="dxa"/>
              <w:right w:w="108" w:type="dxa"/>
            </w:tcMar>
          </w:tcPr>
          <w:p w:rsidRPr="00F443C9" w:rsidR="00774AA5" w:rsidP="5E559E83" w:rsidRDefault="00774AA5" w14:paraId="5A3E2C4C" w14:textId="033C7E4A">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1E3634E1" w14:textId="6A14583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sz w:val="22"/>
                <w:szCs w:val="22"/>
                <w:lang w:val="lt-LT"/>
              </w:rPr>
              <w:t xml:space="preserve">Perkančioji organizacija </w:t>
            </w:r>
            <w:r w:rsidRPr="5E559E83" w:rsidR="4273DD73">
              <w:rPr>
                <w:rFonts w:ascii="Times New Roman" w:hAnsi="Times New Roman" w:cs="Times New Roman"/>
                <w:noProof w:val="0"/>
                <w:sz w:val="22"/>
                <w:szCs w:val="22"/>
                <w:lang w:val="lt-LT"/>
              </w:rPr>
              <w:t>p</w:t>
            </w:r>
            <w:r w:rsidRPr="5E559E83" w:rsidR="2AA60B0A">
              <w:rPr>
                <w:rFonts w:ascii="Times New Roman" w:hAnsi="Times New Roman" w:cs="Times New Roman"/>
                <w:noProof w:val="0"/>
                <w:sz w:val="22"/>
                <w:szCs w:val="22"/>
                <w:lang w:val="lt-LT"/>
              </w:rPr>
              <w:t xml:space="preserve">irkimo </w:t>
            </w:r>
            <w:r w:rsidRPr="5E559E83" w:rsidR="158A183A">
              <w:rPr>
                <w:rFonts w:ascii="Times New Roman" w:hAnsi="Times New Roman" w:cs="Times New Roman"/>
                <w:noProof w:val="0"/>
                <w:sz w:val="22"/>
                <w:szCs w:val="22"/>
                <w:lang w:val="lt-LT"/>
              </w:rPr>
              <w:t>sąlygų</w:t>
            </w:r>
            <w:r w:rsidRPr="5E559E83" w:rsidR="2AA60B0A">
              <w:rPr>
                <w:rFonts w:ascii="Times New Roman" w:hAnsi="Times New Roman" w:cs="Times New Roman"/>
                <w:noProof w:val="0"/>
                <w:sz w:val="22"/>
                <w:szCs w:val="22"/>
                <w:lang w:val="lt-LT"/>
              </w:rPr>
              <w:t xml:space="preserve"> paaiškinimą, patikslinimą pateikia visiems tiekėjams ne vėliau kaip:</w:t>
            </w:r>
          </w:p>
        </w:tc>
        <w:tc>
          <w:tcPr>
            <w:tcW w:w="3643" w:type="dxa"/>
            <w:tcMar>
              <w:top w:w="0" w:type="dxa"/>
              <w:left w:w="108" w:type="dxa"/>
              <w:bottom w:w="0" w:type="dxa"/>
              <w:right w:w="108" w:type="dxa"/>
            </w:tcMar>
          </w:tcPr>
          <w:p w:rsidRPr="00F443C9" w:rsidR="00774AA5" w:rsidP="5E559E83" w:rsidRDefault="00C134F2" w14:paraId="4D170373" w14:textId="1D41706E">
            <w:pPr>
              <w:spacing w:after="0" w:line="240" w:lineRule="auto"/>
              <w:rPr>
                <w:rFonts w:ascii="Times New Roman" w:hAnsi="Times New Roman" w:cs="Times New Roman"/>
                <w:noProof w:val="0"/>
                <w:lang w:val="lt-LT"/>
              </w:rPr>
            </w:pPr>
            <w:r w:rsidRPr="5E559E83" w:rsidR="0BDFF4E1">
              <w:rPr>
                <w:rFonts w:ascii="Times New Roman" w:hAnsi="Times New Roman" w:cs="Times New Roman"/>
                <w:noProof w:val="0"/>
                <w:lang w:val="lt-LT"/>
              </w:rPr>
              <w:t xml:space="preserve">6 (šešios) </w:t>
            </w:r>
            <w:r w:rsidRPr="5E559E83" w:rsidR="3479A37C">
              <w:rPr>
                <w:rFonts w:ascii="Times New Roman" w:hAnsi="Times New Roman" w:cs="Times New Roman"/>
                <w:noProof w:val="0"/>
                <w:lang w:val="lt-LT"/>
              </w:rPr>
              <w:t>dienų iki pasiūlymų pateikimo termino dienos</w:t>
            </w:r>
          </w:p>
        </w:tc>
        <w:tc>
          <w:tcPr>
            <w:tcW w:w="2954" w:type="dxa"/>
            <w:tcMar>
              <w:top w:w="0" w:type="dxa"/>
              <w:left w:w="108" w:type="dxa"/>
              <w:bottom w:w="0" w:type="dxa"/>
              <w:right w:w="108" w:type="dxa"/>
            </w:tcMar>
          </w:tcPr>
          <w:p w:rsidRPr="00F443C9" w:rsidR="00774AA5" w:rsidP="5E559E83" w:rsidRDefault="00774AA5" w14:paraId="2E898EC9" w14:textId="0B2BCDF8">
            <w:pPr>
              <w:spacing w:after="0" w:line="240" w:lineRule="auto"/>
              <w:rPr>
                <w:rFonts w:ascii="Times New Roman" w:hAnsi="Times New Roman" w:cs="Times New Roman"/>
                <w:noProof w:val="0"/>
                <w:lang w:val="lt-LT"/>
              </w:rPr>
            </w:pPr>
          </w:p>
        </w:tc>
      </w:tr>
      <w:tr w:rsidRPr="00F443C9" w:rsidR="00774AA5" w:rsidTr="5E559E83" w14:paraId="7621DE63" w14:textId="77777777">
        <w:trPr>
          <w:trHeight w:val="20"/>
        </w:trPr>
        <w:tc>
          <w:tcPr>
            <w:tcW w:w="726" w:type="dxa"/>
            <w:tcMar>
              <w:top w:w="0" w:type="dxa"/>
              <w:left w:w="108" w:type="dxa"/>
              <w:bottom w:w="0" w:type="dxa"/>
              <w:right w:w="108" w:type="dxa"/>
            </w:tcMar>
          </w:tcPr>
          <w:p w:rsidRPr="00F443C9" w:rsidR="00774AA5" w:rsidP="5E559E83" w:rsidRDefault="00774AA5" w14:paraId="63314DF2" w14:textId="5548A91C">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455131" w14:paraId="758839D1" w14:textId="4F4D0EEB">
            <w:pPr>
              <w:spacing w:after="0" w:line="240" w:lineRule="auto"/>
              <w:rPr>
                <w:rFonts w:ascii="Times New Roman" w:hAnsi="Times New Roman" w:cs="Times New Roman"/>
                <w:noProof w:val="0"/>
                <w:sz w:val="22"/>
                <w:szCs w:val="22"/>
                <w:lang w:val="lt-LT"/>
              </w:rPr>
            </w:pPr>
            <w:r w:rsidRPr="5E559E83" w:rsidR="51AC6B65">
              <w:rPr>
                <w:rFonts w:ascii="Times New Roman" w:hAnsi="Times New Roman" w:cs="Times New Roman"/>
                <w:noProof w:val="0"/>
                <w:sz w:val="22"/>
                <w:szCs w:val="22"/>
                <w:lang w:val="lt-LT"/>
              </w:rPr>
              <w:t>O</w:t>
            </w:r>
            <w:r w:rsidRPr="5E559E83" w:rsidR="2AA60B0A">
              <w:rPr>
                <w:rFonts w:ascii="Times New Roman" w:hAnsi="Times New Roman" w:cs="Times New Roman"/>
                <w:noProof w:val="0"/>
                <w:sz w:val="22"/>
                <w:szCs w:val="22"/>
                <w:lang w:val="lt-LT"/>
              </w:rPr>
              <w:t>bjekto apžiūra bus vykdoma:</w:t>
            </w:r>
          </w:p>
        </w:tc>
        <w:tc>
          <w:tcPr>
            <w:tcW w:w="3643" w:type="dxa"/>
            <w:tcMar>
              <w:top w:w="0" w:type="dxa"/>
              <w:left w:w="108" w:type="dxa"/>
              <w:bottom w:w="0" w:type="dxa"/>
              <w:right w:w="108" w:type="dxa"/>
            </w:tcMar>
          </w:tcPr>
          <w:p w:rsidRPr="00F443C9" w:rsidR="00774AA5" w:rsidP="5E559E83" w:rsidRDefault="00774AA5" w14:paraId="16ACE08C" w14:textId="3B4C23C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551404E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Tiekėjui, norinčiam apžiūrėti objektą, CVP IS priemonėmis pateikus prašymą ne vėliau kaip 15 dienų iki pasiūlymų pateikimo termino dienos</w:t>
            </w:r>
          </w:p>
        </w:tc>
        <w:tc>
          <w:tcPr>
            <w:tcW w:w="2954" w:type="dxa"/>
            <w:tcMar>
              <w:top w:w="0" w:type="dxa"/>
              <w:left w:w="108" w:type="dxa"/>
              <w:bottom w:w="0" w:type="dxa"/>
              <w:right w:w="108" w:type="dxa"/>
            </w:tcMar>
          </w:tcPr>
          <w:p w:rsidRPr="00F443C9" w:rsidR="00774AA5" w:rsidP="5E559E83" w:rsidRDefault="00774AA5" w14:paraId="0CB425FC" w14:textId="3028ECC7">
            <w:pPr>
              <w:spacing w:after="0" w:line="240" w:lineRule="auto"/>
              <w:rPr>
                <w:rFonts w:ascii="Times New Roman" w:hAnsi="Times New Roman" w:cs="Times New Roman"/>
                <w:noProof w:val="0"/>
                <w:lang w:val="lt-LT"/>
              </w:rPr>
            </w:pPr>
          </w:p>
        </w:tc>
      </w:tr>
      <w:tr w:rsidRPr="00F443C9" w:rsidR="00774AA5" w:rsidTr="5E559E83" w14:paraId="3AA572DF" w14:textId="77777777">
        <w:trPr>
          <w:trHeight w:val="20"/>
        </w:trPr>
        <w:tc>
          <w:tcPr>
            <w:tcW w:w="726" w:type="dxa"/>
            <w:tcMar>
              <w:top w:w="0" w:type="dxa"/>
              <w:left w:w="108" w:type="dxa"/>
              <w:bottom w:w="0" w:type="dxa"/>
              <w:right w:w="108" w:type="dxa"/>
            </w:tcMar>
          </w:tcPr>
          <w:p w:rsidRPr="00F443C9" w:rsidR="00774AA5" w:rsidP="5E559E83" w:rsidRDefault="00774AA5" w14:paraId="0C5D727C" w14:textId="097AAFC5">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77FDC819" w14:textId="2D3D8B4C">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Perkančioji organizacija rengs susitikimus su tiekėjais dėl pirkimo </w:t>
            </w:r>
            <w:r w:rsidRPr="5E559E83" w:rsidR="41660D1D">
              <w:rPr>
                <w:rFonts w:ascii="Times New Roman" w:hAnsi="Times New Roman" w:cs="Times New Roman"/>
                <w:noProof w:val="0"/>
                <w:lang w:val="lt-LT"/>
              </w:rPr>
              <w:t>sąlygų</w:t>
            </w:r>
            <w:r w:rsidRPr="5E559E83" w:rsidR="2AA60B0A">
              <w:rPr>
                <w:rFonts w:ascii="Times New Roman" w:hAnsi="Times New Roman" w:cs="Times New Roman"/>
                <w:noProof w:val="0"/>
                <w:lang w:val="lt-LT"/>
              </w:rPr>
              <w:t xml:space="preserve"> paaiškinimo</w:t>
            </w:r>
          </w:p>
        </w:tc>
        <w:tc>
          <w:tcPr>
            <w:tcW w:w="3643" w:type="dxa"/>
            <w:tcMar>
              <w:top w:w="0" w:type="dxa"/>
              <w:left w:w="108" w:type="dxa"/>
              <w:bottom w:w="0" w:type="dxa"/>
              <w:right w:w="108" w:type="dxa"/>
            </w:tcMar>
          </w:tcPr>
          <w:p w:rsidRPr="00F443C9" w:rsidR="00774AA5" w:rsidP="5E559E83" w:rsidRDefault="00774AA5" w14:paraId="37463C11"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NETAIKOMA</w:t>
            </w:r>
          </w:p>
        </w:tc>
        <w:tc>
          <w:tcPr>
            <w:tcW w:w="2954" w:type="dxa"/>
            <w:tcMar>
              <w:top w:w="0" w:type="dxa"/>
              <w:left w:w="108" w:type="dxa"/>
              <w:bottom w:w="0" w:type="dxa"/>
              <w:right w:w="108" w:type="dxa"/>
            </w:tcMar>
          </w:tcPr>
          <w:p w:rsidRPr="00F443C9" w:rsidR="00774AA5" w:rsidP="5E559E83" w:rsidRDefault="00774AA5" w14:paraId="1C7B20C9" w14:textId="17621C29">
            <w:pPr>
              <w:spacing w:after="0" w:line="240" w:lineRule="auto"/>
              <w:rPr>
                <w:rFonts w:ascii="Times New Roman" w:hAnsi="Times New Roman" w:cs="Times New Roman"/>
                <w:noProof w:val="0"/>
                <w:lang w:val="lt-LT"/>
              </w:rPr>
            </w:pPr>
          </w:p>
        </w:tc>
      </w:tr>
      <w:tr w:rsidRPr="00F443C9" w:rsidR="00774AA5" w:rsidTr="5E559E83" w14:paraId="595801DB" w14:textId="77777777">
        <w:trPr>
          <w:trHeight w:val="20"/>
        </w:trPr>
        <w:tc>
          <w:tcPr>
            <w:tcW w:w="726" w:type="dxa"/>
            <w:tcMar>
              <w:top w:w="0" w:type="dxa"/>
              <w:left w:w="108" w:type="dxa"/>
              <w:bottom w:w="0" w:type="dxa"/>
              <w:right w:w="108" w:type="dxa"/>
            </w:tcMar>
          </w:tcPr>
          <w:p w:rsidRPr="00F443C9" w:rsidR="00774AA5" w:rsidP="5E559E83" w:rsidRDefault="00774AA5" w14:paraId="7834A329" w14:textId="7DD7B5EE">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1664470B" w14:textId="04429B88">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Tiekėjai turi pateikti prekių pavyzdžius</w:t>
            </w:r>
          </w:p>
        </w:tc>
        <w:tc>
          <w:tcPr>
            <w:tcW w:w="3643" w:type="dxa"/>
            <w:tcMar>
              <w:top w:w="0" w:type="dxa"/>
              <w:left w:w="108" w:type="dxa"/>
              <w:bottom w:w="0" w:type="dxa"/>
              <w:right w:w="108" w:type="dxa"/>
            </w:tcMar>
          </w:tcPr>
          <w:p w:rsidRPr="00F443C9" w:rsidR="00774AA5" w:rsidP="0003169B" w:rsidRDefault="00774AA5" w14:paraId="2B01D5F8" w14:textId="77777777">
            <w:pPr>
              <w:pStyle w:val="Body2"/>
              <w:spacing w:after="0"/>
              <w:rPr>
                <w:rFonts w:cs="Times New Roman"/>
                <w:noProof w:val="0"/>
                <w:color w:val="auto"/>
                <w:lang w:val="lt-LT"/>
              </w:rPr>
            </w:pPr>
            <w:r w:rsidRPr="5E559E83" w:rsidR="2AA60B0A">
              <w:rPr>
                <w:rFonts w:cs="Times New Roman"/>
                <w:noProof w:val="0"/>
                <w:color w:val="auto"/>
                <w:lang w:val="lt-LT"/>
              </w:rPr>
              <w:t>NETAIKOMA</w:t>
            </w:r>
          </w:p>
          <w:p w:rsidRPr="00F443C9" w:rsidR="00774AA5" w:rsidP="5E559E83" w:rsidRDefault="00955067" w14:paraId="2276FCB7" w14:textId="1B647F7B">
            <w:pPr>
              <w:spacing w:after="0" w:line="240" w:lineRule="auto"/>
              <w:rPr>
                <w:rFonts w:ascii="Times New Roman" w:hAnsi="Times New Roman" w:cs="Times New Roman"/>
                <w:noProof w:val="0"/>
                <w:color w:val="00B050"/>
                <w:lang w:val="lt-LT"/>
              </w:rPr>
            </w:pPr>
            <w:r w:rsidRPr="5E559E83" w:rsidR="4238227E">
              <w:rPr>
                <w:rFonts w:ascii="Times New Roman" w:hAnsi="Times New Roman" w:cs="Times New Roman"/>
                <w:i w:val="1"/>
                <w:iCs w:val="1"/>
                <w:noProof w:val="0"/>
                <w:color w:val="7030A0"/>
                <w:lang w:val="lt-LT"/>
              </w:rPr>
              <w:t xml:space="preserve"> </w:t>
            </w:r>
          </w:p>
        </w:tc>
        <w:tc>
          <w:tcPr>
            <w:tcW w:w="2954" w:type="dxa"/>
            <w:tcMar>
              <w:top w:w="0" w:type="dxa"/>
              <w:left w:w="108" w:type="dxa"/>
              <w:bottom w:w="0" w:type="dxa"/>
              <w:right w:w="108" w:type="dxa"/>
            </w:tcMar>
          </w:tcPr>
          <w:p w:rsidRPr="00F443C9" w:rsidR="00774AA5" w:rsidP="5E559E83" w:rsidRDefault="00774AA5" w14:paraId="49C9AF54" w14:textId="060712A8">
            <w:pPr>
              <w:spacing w:after="0" w:line="240" w:lineRule="auto"/>
              <w:rPr>
                <w:rFonts w:ascii="Times New Roman" w:hAnsi="Times New Roman" w:cs="Times New Roman"/>
                <w:noProof w:val="0"/>
                <w:lang w:val="lt-LT"/>
              </w:rPr>
            </w:pPr>
          </w:p>
        </w:tc>
      </w:tr>
      <w:tr w:rsidRPr="00F443C9" w:rsidR="00774AA5" w:rsidTr="5E559E83" w14:paraId="712AAA1F" w14:textId="77777777">
        <w:trPr>
          <w:trHeight w:val="20"/>
        </w:trPr>
        <w:tc>
          <w:tcPr>
            <w:tcW w:w="726" w:type="dxa"/>
            <w:tcMar>
              <w:top w:w="0" w:type="dxa"/>
              <w:left w:w="108" w:type="dxa"/>
              <w:bottom w:w="0" w:type="dxa"/>
              <w:right w:w="108" w:type="dxa"/>
            </w:tcMar>
          </w:tcPr>
          <w:p w:rsidRPr="00F443C9" w:rsidR="00774AA5" w:rsidP="5E559E83" w:rsidRDefault="00774AA5" w14:paraId="204C0E52" w14:textId="1B708D3D">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20CE1883"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Pasiūlymo galiojimo ir pasiūlymo galiojimo užtikrinimo (jei taikoma) terminas ne trumpesnis kaip</w:t>
            </w:r>
          </w:p>
        </w:tc>
        <w:tc>
          <w:tcPr>
            <w:tcW w:w="3643" w:type="dxa"/>
            <w:tcMar>
              <w:top w:w="0" w:type="dxa"/>
              <w:left w:w="108" w:type="dxa"/>
              <w:bottom w:w="0" w:type="dxa"/>
              <w:right w:w="108" w:type="dxa"/>
            </w:tcMar>
          </w:tcPr>
          <w:p w:rsidRPr="00D84A37" w:rsidR="00774AA5" w:rsidP="5E559E83" w:rsidRDefault="00D84A37" w14:paraId="1D8F2053" w14:textId="70EDEF14">
            <w:pPr>
              <w:spacing w:after="0" w:line="240" w:lineRule="auto"/>
              <w:rPr>
                <w:rFonts w:ascii="Times New Roman" w:hAnsi="Times New Roman" w:cs="Times New Roman"/>
                <w:noProof w:val="0"/>
                <w:lang w:val="lt-LT"/>
              </w:rPr>
            </w:pPr>
            <w:r w:rsidRPr="5E559E83" w:rsidR="5E36F258">
              <w:rPr>
                <w:rFonts w:ascii="Times New Roman" w:hAnsi="Times New Roman" w:cs="Times New Roman"/>
                <w:noProof w:val="0"/>
                <w:lang w:val="lt-LT"/>
              </w:rPr>
              <w:t>6</w:t>
            </w:r>
            <w:r w:rsidRPr="5E559E83" w:rsidR="2AA60B0A">
              <w:rPr>
                <w:rFonts w:ascii="Times New Roman" w:hAnsi="Times New Roman" w:cs="Times New Roman"/>
                <w:noProof w:val="0"/>
                <w:lang w:val="lt-LT"/>
              </w:rPr>
              <w:t>0 (</w:t>
            </w:r>
            <w:r w:rsidRPr="5E559E83" w:rsidR="5E36F258">
              <w:rPr>
                <w:rFonts w:ascii="Times New Roman" w:hAnsi="Times New Roman" w:cs="Times New Roman"/>
                <w:noProof w:val="0"/>
                <w:lang w:val="lt-LT"/>
              </w:rPr>
              <w:t>šešiasdešimt</w:t>
            </w:r>
            <w:r w:rsidRPr="5E559E83" w:rsidR="2AA60B0A">
              <w:rPr>
                <w:rFonts w:ascii="Times New Roman" w:hAnsi="Times New Roman" w:cs="Times New Roman"/>
                <w:noProof w:val="0"/>
                <w:lang w:val="lt-LT"/>
              </w:rPr>
              <w:t>) dienų nuo pasiūlymų pateikimo galutinio termino pabaigos</w:t>
            </w:r>
          </w:p>
        </w:tc>
        <w:tc>
          <w:tcPr>
            <w:tcW w:w="2954" w:type="dxa"/>
            <w:tcMar>
              <w:top w:w="0" w:type="dxa"/>
              <w:left w:w="108" w:type="dxa"/>
              <w:bottom w:w="0" w:type="dxa"/>
              <w:right w:w="108" w:type="dxa"/>
            </w:tcMar>
          </w:tcPr>
          <w:p w:rsidRPr="00F443C9" w:rsidR="00774AA5" w:rsidP="5E559E83" w:rsidRDefault="00774AA5" w14:paraId="16D7D59D" w14:textId="7639E1B8">
            <w:pPr>
              <w:spacing w:after="0" w:line="240" w:lineRule="auto"/>
              <w:rPr>
                <w:rFonts w:ascii="Times New Roman" w:hAnsi="Times New Roman" w:cs="Times New Roman"/>
                <w:noProof w:val="0"/>
                <w:lang w:val="lt-LT"/>
              </w:rPr>
            </w:pPr>
          </w:p>
        </w:tc>
      </w:tr>
      <w:tr w:rsidRPr="00F443C9" w:rsidR="00774AA5" w:rsidTr="5E559E83" w14:paraId="046FE48C" w14:textId="77777777">
        <w:trPr>
          <w:trHeight w:val="20"/>
        </w:trPr>
        <w:tc>
          <w:tcPr>
            <w:tcW w:w="726" w:type="dxa"/>
            <w:tcMar>
              <w:top w:w="0" w:type="dxa"/>
              <w:left w:w="108" w:type="dxa"/>
              <w:bottom w:w="0" w:type="dxa"/>
              <w:right w:w="108" w:type="dxa"/>
            </w:tcMar>
          </w:tcPr>
          <w:p w:rsidRPr="00F443C9" w:rsidR="00774AA5" w:rsidP="5E559E83" w:rsidRDefault="00774AA5" w14:paraId="0CCD490C" w14:textId="1C5F8541">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3A78067C"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44271F" w:rsidR="00EF6436" w:rsidP="5E559E83" w:rsidRDefault="0044271F" w14:paraId="7C89FA9E" w14:textId="7F981AFB">
            <w:pPr>
              <w:spacing w:after="0" w:line="240" w:lineRule="auto"/>
              <w:rPr>
                <w:rFonts w:ascii="Times New Roman" w:hAnsi="Times New Roman" w:cs="Times New Roman"/>
                <w:noProof w:val="0"/>
                <w:lang w:val="lt-LT"/>
              </w:rPr>
            </w:pPr>
            <w:r w:rsidRPr="5E559E83" w:rsidR="38A77228">
              <w:rPr>
                <w:rFonts w:ascii="Times New Roman" w:hAnsi="Times New Roman" w:cs="Times New Roman"/>
                <w:noProof w:val="0"/>
                <w:lang w:val="lt-LT"/>
              </w:rPr>
              <w:t>NETAIKOMA</w:t>
            </w:r>
          </w:p>
          <w:p w:rsidRPr="00F443C9" w:rsidR="00774AA5" w:rsidP="5E559E83" w:rsidRDefault="00774AA5" w14:paraId="4DD4DD87" w14:textId="36DF3448">
            <w:pPr>
              <w:spacing w:after="0" w:line="240" w:lineRule="auto"/>
              <w:rPr>
                <w:rFonts w:ascii="Times New Roman" w:hAnsi="Times New Roman" w:cs="Times New Roman"/>
                <w:noProof w:val="0"/>
                <w:lang w:val="lt-LT"/>
              </w:rPr>
            </w:pPr>
          </w:p>
        </w:tc>
        <w:tc>
          <w:tcPr>
            <w:tcW w:w="2954" w:type="dxa"/>
            <w:tcMar>
              <w:top w:w="0" w:type="dxa"/>
              <w:left w:w="108" w:type="dxa"/>
              <w:bottom w:w="0" w:type="dxa"/>
              <w:right w:w="108" w:type="dxa"/>
            </w:tcMar>
          </w:tcPr>
          <w:p w:rsidRPr="00F443C9" w:rsidR="00774AA5" w:rsidP="5E559E83" w:rsidRDefault="00774AA5" w14:paraId="7A43570F" w14:textId="09501A41">
            <w:pPr>
              <w:spacing w:after="0" w:line="240" w:lineRule="auto"/>
              <w:rPr>
                <w:rFonts w:ascii="Times New Roman" w:hAnsi="Times New Roman" w:cs="Times New Roman"/>
                <w:noProof w:val="0"/>
                <w:lang w:val="lt-LT"/>
              </w:rPr>
            </w:pPr>
          </w:p>
        </w:tc>
      </w:tr>
      <w:tr w:rsidRPr="00F443C9" w:rsidR="00774AA5" w:rsidTr="5E559E83" w14:paraId="1F2EA374" w14:textId="77777777">
        <w:trPr>
          <w:trHeight w:val="20"/>
        </w:trPr>
        <w:tc>
          <w:tcPr>
            <w:tcW w:w="726" w:type="dxa"/>
            <w:tcMar>
              <w:top w:w="0" w:type="dxa"/>
              <w:left w:w="108" w:type="dxa"/>
              <w:bottom w:w="0" w:type="dxa"/>
              <w:right w:w="108" w:type="dxa"/>
            </w:tcMar>
          </w:tcPr>
          <w:p w:rsidRPr="00F443C9" w:rsidR="00774AA5" w:rsidP="5E559E83" w:rsidRDefault="00774AA5" w14:paraId="539F7958" w14:textId="226D3FF6">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27FEFE6F"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color w:val="000000" w:themeColor="text1" w:themeTint="FF" w:themeShade="FF"/>
                <w:lang w:val="lt-LT"/>
              </w:rPr>
              <w:t>Pasiūlymo galiojimo užtikrinimas pirkimo dalyviui grąžinamas (arba atsisakoma teisių į jį) per</w:t>
            </w:r>
          </w:p>
        </w:tc>
        <w:tc>
          <w:tcPr>
            <w:tcW w:w="3643" w:type="dxa"/>
            <w:tcMar>
              <w:top w:w="0" w:type="dxa"/>
              <w:left w:w="108" w:type="dxa"/>
              <w:bottom w:w="0" w:type="dxa"/>
              <w:right w:w="108" w:type="dxa"/>
            </w:tcMar>
          </w:tcPr>
          <w:p w:rsidRPr="0044271F" w:rsidR="0044271F" w:rsidP="5E559E83" w:rsidRDefault="0044271F" w14:paraId="61FCCD17" w14:textId="77777777">
            <w:pPr>
              <w:spacing w:after="0" w:line="240" w:lineRule="auto"/>
              <w:rPr>
                <w:rFonts w:ascii="Times New Roman" w:hAnsi="Times New Roman" w:cs="Times New Roman"/>
                <w:noProof w:val="0"/>
                <w:lang w:val="lt-LT"/>
              </w:rPr>
            </w:pPr>
            <w:r w:rsidRPr="5E559E83" w:rsidR="38A77228">
              <w:rPr>
                <w:rFonts w:ascii="Times New Roman" w:hAnsi="Times New Roman" w:cs="Times New Roman"/>
                <w:noProof w:val="0"/>
                <w:lang w:val="lt-LT"/>
              </w:rPr>
              <w:t>NETAIKOMA</w:t>
            </w:r>
          </w:p>
          <w:p w:rsidRPr="00F443C9" w:rsidR="00774AA5" w:rsidP="5E559E83" w:rsidRDefault="00774AA5" w14:paraId="684369EC" w14:textId="06D354C1">
            <w:pPr>
              <w:spacing w:after="0" w:line="240" w:lineRule="auto"/>
              <w:jc w:val="both"/>
              <w:rPr>
                <w:rFonts w:ascii="Times New Roman" w:hAnsi="Times New Roman" w:cs="Times New Roman"/>
                <w:noProof w:val="0"/>
                <w:color w:val="000000" w:themeColor="text1"/>
                <w:lang w:val="lt-LT"/>
              </w:rPr>
            </w:pPr>
          </w:p>
        </w:tc>
        <w:tc>
          <w:tcPr>
            <w:tcW w:w="2954" w:type="dxa"/>
            <w:tcMar>
              <w:top w:w="0" w:type="dxa"/>
              <w:left w:w="108" w:type="dxa"/>
              <w:bottom w:w="0" w:type="dxa"/>
              <w:right w:w="108" w:type="dxa"/>
            </w:tcMar>
          </w:tcPr>
          <w:p w:rsidRPr="00F443C9" w:rsidR="00774AA5" w:rsidP="5E559E83" w:rsidRDefault="00774AA5" w14:paraId="7D43700D" w14:textId="62A1EF60">
            <w:pPr>
              <w:spacing w:after="0" w:line="240" w:lineRule="auto"/>
              <w:rPr>
                <w:rFonts w:ascii="Times New Roman" w:hAnsi="Times New Roman" w:cs="Times New Roman"/>
                <w:noProof w:val="0"/>
                <w:lang w:val="lt-LT"/>
              </w:rPr>
            </w:pPr>
          </w:p>
        </w:tc>
      </w:tr>
      <w:tr w:rsidRPr="00F443C9" w:rsidR="00774AA5" w:rsidTr="5E559E83" w14:paraId="6D55395E" w14:textId="77777777">
        <w:trPr>
          <w:trHeight w:val="20"/>
        </w:trPr>
        <w:tc>
          <w:tcPr>
            <w:tcW w:w="726" w:type="dxa"/>
            <w:tcMar>
              <w:top w:w="0" w:type="dxa"/>
              <w:left w:w="108" w:type="dxa"/>
              <w:bottom w:w="0" w:type="dxa"/>
              <w:right w:w="108" w:type="dxa"/>
            </w:tcMar>
          </w:tcPr>
          <w:p w:rsidRPr="00F443C9" w:rsidR="00774AA5" w:rsidP="5E559E83" w:rsidRDefault="00774AA5" w14:paraId="5B414F03" w14:textId="2549B1DC">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738116EE"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Perkančioji organizacija informuoja pirkimo dalyvius apie EBVPD vertinimo rezultatus ne vėliau kaip per</w:t>
            </w:r>
          </w:p>
        </w:tc>
        <w:tc>
          <w:tcPr>
            <w:tcW w:w="3643" w:type="dxa"/>
            <w:tcMar>
              <w:top w:w="0" w:type="dxa"/>
              <w:left w:w="108" w:type="dxa"/>
              <w:bottom w:w="0" w:type="dxa"/>
              <w:right w:w="108" w:type="dxa"/>
            </w:tcMar>
          </w:tcPr>
          <w:p w:rsidRPr="00F443C9" w:rsidR="00774AA5" w:rsidP="5E559E83" w:rsidRDefault="00774AA5" w14:paraId="3A59976E"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3 (tris) darbo dienas nuo sprendimo priėmimo dienos</w:t>
            </w:r>
          </w:p>
        </w:tc>
        <w:tc>
          <w:tcPr>
            <w:tcW w:w="2954" w:type="dxa"/>
            <w:tcMar>
              <w:top w:w="0" w:type="dxa"/>
              <w:left w:w="108" w:type="dxa"/>
              <w:bottom w:w="0" w:type="dxa"/>
              <w:right w:w="108" w:type="dxa"/>
            </w:tcMar>
          </w:tcPr>
          <w:p w:rsidRPr="00F443C9" w:rsidR="00774AA5" w:rsidP="5E559E83" w:rsidRDefault="00774AA5" w14:paraId="1A133141" w14:textId="16262ED2">
            <w:pPr>
              <w:spacing w:after="0" w:line="240" w:lineRule="auto"/>
              <w:rPr>
                <w:rFonts w:ascii="Times New Roman" w:hAnsi="Times New Roman" w:cs="Times New Roman"/>
                <w:noProof w:val="0"/>
                <w:lang w:val="lt-LT"/>
              </w:rPr>
            </w:pPr>
          </w:p>
        </w:tc>
      </w:tr>
      <w:tr w:rsidRPr="00F443C9" w:rsidR="00774AA5" w:rsidTr="5E559E83" w14:paraId="59E99749" w14:textId="77777777">
        <w:trPr>
          <w:trHeight w:val="20"/>
        </w:trPr>
        <w:tc>
          <w:tcPr>
            <w:tcW w:w="726" w:type="dxa"/>
            <w:tcMar>
              <w:top w:w="0" w:type="dxa"/>
              <w:left w:w="108" w:type="dxa"/>
              <w:bottom w:w="0" w:type="dxa"/>
              <w:right w:w="108" w:type="dxa"/>
            </w:tcMar>
          </w:tcPr>
          <w:p w:rsidRPr="00F443C9" w:rsidR="00774AA5" w:rsidP="5E559E83" w:rsidRDefault="00774AA5" w14:paraId="7986B22C" w14:textId="28A1D23B">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3F6E38E5"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Perkančioji organizacija pirkimo dalyviams praneša </w:t>
            </w:r>
            <w:r w:rsidRPr="5E559E83" w:rsidR="2AA60B0A">
              <w:rPr>
                <w:rFonts w:ascii="Times New Roman" w:hAnsi="Times New Roman" w:cs="Times New Roman"/>
                <w:noProof w:val="0"/>
                <w:lang w:val="lt-LT"/>
              </w:rPr>
              <w:t xml:space="preserve">apie priimtą sprendimą nustatyti laimėjusį pasiūlymą, </w:t>
            </w:r>
            <w:r w:rsidRPr="5E559E83" w:rsidR="2AA60B0A">
              <w:rPr>
                <w:rFonts w:ascii="Times New Roman" w:hAnsi="Times New Roman" w:cs="Times New Roman"/>
                <w:noProof w:val="0"/>
                <w:lang w:val="lt-LT"/>
              </w:rPr>
              <w:t>dėl kurio bus sudaroma</w:t>
            </w:r>
            <w:r w:rsidRPr="5E559E83" w:rsidR="2AA60B0A">
              <w:rPr>
                <w:rFonts w:ascii="Times New Roman" w:hAnsi="Times New Roman" w:cs="Times New Roman"/>
                <w:noProof w:val="0"/>
                <w:lang w:val="lt-LT"/>
              </w:rPr>
              <w:t xml:space="preserve"> sutartis ne vėliau kaip per</w:t>
            </w:r>
          </w:p>
        </w:tc>
        <w:tc>
          <w:tcPr>
            <w:tcW w:w="3643" w:type="dxa"/>
            <w:tcMar>
              <w:top w:w="0" w:type="dxa"/>
              <w:left w:w="108" w:type="dxa"/>
              <w:bottom w:w="0" w:type="dxa"/>
              <w:right w:w="108" w:type="dxa"/>
            </w:tcMar>
          </w:tcPr>
          <w:p w:rsidRPr="00F443C9" w:rsidR="00774AA5" w:rsidP="5E559E83" w:rsidRDefault="00CC70B1" w14:paraId="02898D3A" w14:textId="1A56EDAC">
            <w:pPr>
              <w:spacing w:after="0" w:line="240" w:lineRule="auto"/>
              <w:rPr>
                <w:rFonts w:ascii="Times New Roman" w:hAnsi="Times New Roman" w:cs="Times New Roman"/>
                <w:noProof w:val="0"/>
                <w:lang w:val="lt-LT"/>
              </w:rPr>
            </w:pPr>
            <w:r w:rsidRPr="5E559E83" w:rsidR="57C9AFCF">
              <w:rPr>
                <w:rFonts w:ascii="Times New Roman" w:hAnsi="Times New Roman" w:cs="Times New Roman"/>
                <w:noProof w:val="0"/>
                <w:lang w:val="lt-LT"/>
              </w:rPr>
              <w:t>3</w:t>
            </w:r>
            <w:r w:rsidRPr="5E559E83" w:rsidR="2AA60B0A">
              <w:rPr>
                <w:rFonts w:ascii="Times New Roman" w:hAnsi="Times New Roman" w:cs="Times New Roman"/>
                <w:noProof w:val="0"/>
                <w:lang w:val="lt-LT"/>
              </w:rPr>
              <w:t xml:space="preserve"> (</w:t>
            </w:r>
            <w:r w:rsidRPr="5E559E83" w:rsidR="2AA7A663">
              <w:rPr>
                <w:rFonts w:ascii="Times New Roman" w:hAnsi="Times New Roman" w:cs="Times New Roman"/>
                <w:noProof w:val="0"/>
                <w:lang w:val="lt-LT"/>
              </w:rPr>
              <w:t>tris</w:t>
            </w:r>
            <w:r w:rsidRPr="5E559E83" w:rsidR="2AA60B0A">
              <w:rPr>
                <w:rFonts w:ascii="Times New Roman" w:hAnsi="Times New Roman" w:cs="Times New Roman"/>
                <w:noProof w:val="0"/>
                <w:lang w:val="lt-LT"/>
              </w:rPr>
              <w:t>) darbo dienas nuo sprendimo priėmimo dienos</w:t>
            </w:r>
          </w:p>
        </w:tc>
        <w:tc>
          <w:tcPr>
            <w:tcW w:w="2954" w:type="dxa"/>
            <w:tcMar>
              <w:top w:w="0" w:type="dxa"/>
              <w:left w:w="108" w:type="dxa"/>
              <w:bottom w:w="0" w:type="dxa"/>
              <w:right w:w="108" w:type="dxa"/>
            </w:tcMar>
          </w:tcPr>
          <w:p w:rsidRPr="00F443C9" w:rsidR="00774AA5" w:rsidP="5E559E83" w:rsidRDefault="00774AA5" w14:paraId="71FB89FD" w14:textId="2A118ABE">
            <w:pPr>
              <w:spacing w:after="0" w:line="240" w:lineRule="auto"/>
              <w:rPr>
                <w:rFonts w:ascii="Times New Roman" w:hAnsi="Times New Roman" w:cs="Times New Roman"/>
                <w:noProof w:val="0"/>
                <w:lang w:val="lt-LT"/>
              </w:rPr>
            </w:pPr>
          </w:p>
        </w:tc>
      </w:tr>
      <w:tr w:rsidRPr="00F443C9" w:rsidR="00774AA5" w:rsidTr="5E559E83" w14:paraId="5D779D75" w14:textId="77777777">
        <w:trPr>
          <w:trHeight w:val="20"/>
        </w:trPr>
        <w:tc>
          <w:tcPr>
            <w:tcW w:w="726" w:type="dxa"/>
            <w:tcMar>
              <w:top w:w="0" w:type="dxa"/>
              <w:left w:w="108" w:type="dxa"/>
              <w:bottom w:w="0" w:type="dxa"/>
              <w:right w:w="108" w:type="dxa"/>
            </w:tcMar>
          </w:tcPr>
          <w:p w:rsidRPr="00F443C9" w:rsidR="00774AA5" w:rsidP="5E559E83" w:rsidRDefault="00774AA5" w14:paraId="715DBD55" w14:textId="53D9A072">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343562B6"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F443C9" w:rsidR="00774AA5" w:rsidP="5E559E83" w:rsidRDefault="00774AA5" w14:paraId="7F18AB44"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15 (penkiolika) dienų nuo pirkimo dalyvio raštu pateikto prašymo gavimo dienos</w:t>
            </w:r>
          </w:p>
        </w:tc>
        <w:tc>
          <w:tcPr>
            <w:tcW w:w="2954" w:type="dxa"/>
            <w:tcMar>
              <w:top w:w="0" w:type="dxa"/>
              <w:left w:w="108" w:type="dxa"/>
              <w:bottom w:w="0" w:type="dxa"/>
              <w:right w:w="108" w:type="dxa"/>
            </w:tcMar>
          </w:tcPr>
          <w:p w:rsidRPr="00F443C9" w:rsidR="00774AA5" w:rsidP="5E559E83" w:rsidRDefault="00774AA5" w14:paraId="7A6A5CD0" w14:textId="36C4D3EC">
            <w:pPr>
              <w:pStyle w:val="tajtip"/>
              <w:shd w:val="clear" w:color="auto" w:fill="FFFFFF" w:themeFill="background1"/>
              <w:spacing w:before="0" w:beforeAutospacing="off" w:after="0" w:afterAutospacing="off"/>
              <w:ind w:firstLine="313"/>
              <w:rPr>
                <w:noProof w:val="0"/>
                <w:sz w:val="20"/>
                <w:szCs w:val="20"/>
                <w:lang w:val="lt-LT"/>
              </w:rPr>
            </w:pPr>
          </w:p>
        </w:tc>
      </w:tr>
      <w:tr w:rsidRPr="00F443C9" w:rsidR="00774AA5" w:rsidTr="5E559E83" w14:paraId="3739CF2C" w14:textId="77777777">
        <w:trPr>
          <w:trHeight w:val="20"/>
        </w:trPr>
        <w:tc>
          <w:tcPr>
            <w:tcW w:w="726" w:type="dxa"/>
            <w:tcMar>
              <w:top w:w="0" w:type="dxa"/>
              <w:left w:w="108" w:type="dxa"/>
              <w:bottom w:w="0" w:type="dxa"/>
              <w:right w:w="108" w:type="dxa"/>
            </w:tcMar>
          </w:tcPr>
          <w:p w:rsidRPr="00F443C9" w:rsidR="00774AA5" w:rsidP="5E559E83" w:rsidRDefault="00774AA5" w14:paraId="50E0821F" w14:textId="51531F71">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4FECB953"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color w:val="000000"/>
                <w:shd w:val="clear" w:color="auto" w:fill="FFFFFF"/>
                <w:lang w:val="lt-LT"/>
              </w:rPr>
              <w:t xml:space="preserve">Tiekėjas turi teisę pateikti pretenziją perkančiajai organizacijai, pateikti prašymą ar pareikšti ieškinį teismui </w:t>
            </w:r>
            <w:r w:rsidRPr="5E559E83" w:rsidR="2AA60B0A">
              <w:rPr>
                <w:rFonts w:ascii="Times New Roman" w:hAnsi="Times New Roman" w:cs="Times New Roman"/>
                <w:noProof w:val="0"/>
                <w:lang w:val="lt-LT"/>
              </w:rPr>
              <w:t>ne vėliau kaip per</w:t>
            </w:r>
          </w:p>
        </w:tc>
        <w:tc>
          <w:tcPr>
            <w:tcW w:w="3643" w:type="dxa"/>
            <w:tcMar>
              <w:top w:w="0" w:type="dxa"/>
              <w:left w:w="108" w:type="dxa"/>
              <w:bottom w:w="0" w:type="dxa"/>
              <w:right w:w="108" w:type="dxa"/>
            </w:tcMar>
          </w:tcPr>
          <w:p w:rsidRPr="00F443C9" w:rsidR="006C7941" w:rsidP="5E559E83" w:rsidRDefault="00774AA5" w14:paraId="38F150E0" w14:textId="41B4938E">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 xml:space="preserve">10 (dešimt) </w:t>
            </w:r>
            <w:r w:rsidRPr="5E559E83" w:rsidR="3BFF6AFE">
              <w:rPr>
                <w:rFonts w:ascii="Times New Roman" w:hAnsi="Times New Roman" w:cs="Times New Roman"/>
                <w:noProof w:val="0"/>
                <w:lang w:val="lt-LT"/>
              </w:rPr>
              <w:t>dienų</w:t>
            </w:r>
            <w:r w:rsidRPr="5E559E83" w:rsidR="6D8324BF">
              <w:rPr>
                <w:rFonts w:ascii="Times New Roman" w:hAnsi="Times New Roman" w:cs="Times New Roman"/>
                <w:noProof w:val="0"/>
                <w:lang w:val="lt-LT"/>
              </w:rPr>
              <w:t xml:space="preserve"> </w:t>
            </w:r>
            <w:r w:rsidRPr="5E559E83" w:rsidR="13E00707">
              <w:rPr>
                <w:rFonts w:ascii="Times New Roman" w:hAnsi="Times New Roman" w:cs="Times New Roman"/>
                <w:noProof w:val="0"/>
                <w:lang w:val="lt-LT"/>
              </w:rPr>
              <w:t xml:space="preserve">nuo </w:t>
            </w:r>
            <w:r w:rsidRPr="5E559E83" w:rsidR="71E4EBD5">
              <w:rPr>
                <w:rFonts w:ascii="Times New Roman" w:hAnsi="Times New Roman" w:eastAsia="Arial" w:cs="Times New Roman"/>
                <w:noProof w:val="0"/>
                <w:lang w:val="lt-LT"/>
              </w:rPr>
              <w:t>perkančiosios organizacijos</w:t>
            </w:r>
            <w:r w:rsidRPr="5E559E83" w:rsidR="13E00707">
              <w:rPr>
                <w:rFonts w:ascii="Times New Roman" w:hAnsi="Times New Roman" w:cs="Times New Roman"/>
                <w:noProof w:val="0"/>
                <w:lang w:val="lt-LT"/>
              </w:rPr>
              <w:t xml:space="preserve"> pranešimo raštu apie jos priimtą sprendimą išsiuntimo tiekėjams dienos arba nuo paskelbimo apie </w:t>
            </w:r>
            <w:r w:rsidRPr="5E559E83" w:rsidR="71E4EBD5">
              <w:rPr>
                <w:rFonts w:ascii="Times New Roman" w:hAnsi="Times New Roman" w:eastAsia="Arial" w:cs="Times New Roman"/>
                <w:noProof w:val="0"/>
                <w:lang w:val="lt-LT"/>
              </w:rPr>
              <w:t>perkančiosios organizacijos</w:t>
            </w:r>
            <w:r w:rsidRPr="5E559E83" w:rsidR="13E00707">
              <w:rPr>
                <w:rFonts w:ascii="Times New Roman" w:hAnsi="Times New Roman" w:cs="Times New Roman"/>
                <w:noProof w:val="0"/>
                <w:lang w:val="lt-LT"/>
              </w:rPr>
              <w:t xml:space="preserve"> priimtus sprendimus dienos, jei VPĮ nenumato reikalavimo raštu informuoti tiekėjus apie </w:t>
            </w:r>
            <w:r w:rsidRPr="5E559E83" w:rsidR="13E00707">
              <w:rPr>
                <w:rFonts w:ascii="Times New Roman" w:hAnsi="Times New Roman" w:eastAsia="Arial" w:cs="Times New Roman"/>
                <w:noProof w:val="0"/>
                <w:lang w:val="lt-LT"/>
              </w:rPr>
              <w:t xml:space="preserve"> </w:t>
            </w:r>
            <w:r w:rsidRPr="5E559E83" w:rsidR="71E4EBD5">
              <w:rPr>
                <w:rFonts w:ascii="Times New Roman" w:hAnsi="Times New Roman" w:eastAsia="Arial" w:cs="Times New Roman"/>
                <w:noProof w:val="0"/>
                <w:lang w:val="lt-LT"/>
              </w:rPr>
              <w:t>perkančiosios organizacijos</w:t>
            </w:r>
            <w:r w:rsidRPr="5E559E83" w:rsidR="13E00707">
              <w:rPr>
                <w:rFonts w:ascii="Times New Roman" w:hAnsi="Times New Roman" w:cs="Times New Roman"/>
                <w:noProof w:val="0"/>
                <w:lang w:val="lt-LT"/>
              </w:rPr>
              <w:t xml:space="preserve"> priimtus sprendimus;</w:t>
            </w:r>
          </w:p>
          <w:p w:rsidRPr="00F443C9" w:rsidR="00774AA5" w:rsidP="5E559E83" w:rsidRDefault="00D65C16" w14:paraId="24167C40" w14:textId="4434CEE0">
            <w:pPr>
              <w:spacing w:after="0" w:line="240" w:lineRule="auto"/>
              <w:jc w:val="both"/>
              <w:rPr>
                <w:rFonts w:ascii="Times New Roman" w:hAnsi="Times New Roman" w:cs="Times New Roman"/>
                <w:noProof w:val="0"/>
                <w:lang w:val="lt-LT"/>
              </w:rPr>
            </w:pPr>
            <w:r w:rsidRPr="5E559E83" w:rsidR="13E00707">
              <w:rPr>
                <w:rFonts w:ascii="Times New Roman" w:hAnsi="Times New Roman" w:cs="Times New Roman"/>
                <w:noProof w:val="0"/>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F443C9" w:rsidR="00774AA5" w:rsidP="5E559E83" w:rsidRDefault="00774AA5" w14:paraId="0DA96950" w14:textId="70776E48">
            <w:pPr>
              <w:spacing w:after="0" w:line="240" w:lineRule="auto"/>
              <w:rPr>
                <w:rFonts w:ascii="Times New Roman" w:hAnsi="Times New Roman" w:cs="Times New Roman"/>
                <w:noProof w:val="0"/>
                <w:lang w:val="lt-LT"/>
              </w:rPr>
            </w:pPr>
          </w:p>
        </w:tc>
      </w:tr>
      <w:tr w:rsidRPr="00F443C9" w:rsidR="00774AA5" w:rsidTr="5E559E83" w14:paraId="1A8FC6DE" w14:textId="77777777">
        <w:trPr>
          <w:trHeight w:val="20"/>
        </w:trPr>
        <w:tc>
          <w:tcPr>
            <w:tcW w:w="726" w:type="dxa"/>
            <w:tcMar>
              <w:top w:w="0" w:type="dxa"/>
              <w:left w:w="108" w:type="dxa"/>
              <w:bottom w:w="0" w:type="dxa"/>
              <w:right w:w="108" w:type="dxa"/>
            </w:tcMar>
          </w:tcPr>
          <w:p w:rsidRPr="00F443C9" w:rsidR="00774AA5" w:rsidP="5E559E83" w:rsidRDefault="00774AA5" w14:paraId="3FCD8BCC" w14:textId="19D85D51">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4B78EF85"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F443C9" w:rsidR="00774AA5" w:rsidP="5E559E83" w:rsidRDefault="00774AA5" w14:paraId="7989960F"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6 (šešias) darbo dienas nuo pretenzijos gavimo dienos</w:t>
            </w:r>
          </w:p>
        </w:tc>
        <w:tc>
          <w:tcPr>
            <w:tcW w:w="2954" w:type="dxa"/>
            <w:tcMar>
              <w:top w:w="0" w:type="dxa"/>
              <w:left w:w="108" w:type="dxa"/>
              <w:bottom w:w="0" w:type="dxa"/>
              <w:right w:w="108" w:type="dxa"/>
            </w:tcMar>
          </w:tcPr>
          <w:p w:rsidRPr="00F443C9" w:rsidR="00774AA5" w:rsidP="5E559E83" w:rsidRDefault="00774AA5" w14:paraId="2E4EA800" w14:textId="424A9933">
            <w:pPr>
              <w:spacing w:after="0" w:line="240" w:lineRule="auto"/>
              <w:rPr>
                <w:rFonts w:ascii="Times New Roman" w:hAnsi="Times New Roman" w:cs="Times New Roman"/>
                <w:noProof w:val="0"/>
                <w:lang w:val="lt-LT"/>
              </w:rPr>
            </w:pPr>
          </w:p>
        </w:tc>
      </w:tr>
      <w:tr w:rsidRPr="00F443C9" w:rsidR="00774AA5" w:rsidTr="5E559E83" w14:paraId="65BDD6BA" w14:textId="77777777">
        <w:trPr>
          <w:trHeight w:val="20"/>
        </w:trPr>
        <w:tc>
          <w:tcPr>
            <w:tcW w:w="726" w:type="dxa"/>
            <w:tcMar>
              <w:top w:w="0" w:type="dxa"/>
              <w:left w:w="108" w:type="dxa"/>
              <w:bottom w:w="0" w:type="dxa"/>
              <w:right w:w="108" w:type="dxa"/>
            </w:tcMar>
          </w:tcPr>
          <w:p w:rsidRPr="00F443C9" w:rsidR="00774AA5" w:rsidP="5E559E83" w:rsidRDefault="00774AA5" w14:paraId="18CCF556" w14:textId="1FABF3A4">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09ECB10C"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Jeigu perkančioji organizacija per nustatytą terminą neišnagrinėja jai pateiktos pretenzijos, tiekėjas turi teisę pateikti prašymą ar pareikšti ieškinį teismui per</w:t>
            </w:r>
            <w:r w:rsidRPr="5E559E83" w:rsidR="2AA60B0A">
              <w:rPr>
                <w:rFonts w:ascii="Times New Roman" w:hAnsi="Times New Roman" w:cs="Times New Roman"/>
                <w:noProof w:val="0"/>
                <w:lang w:val="lt-LT"/>
              </w:rPr>
              <w:t xml:space="preserve"> (išskyrus ieškinį dėl sutarties pripažinimo negaliojančia) </w:t>
            </w:r>
          </w:p>
        </w:tc>
        <w:tc>
          <w:tcPr>
            <w:tcW w:w="3643" w:type="dxa"/>
            <w:tcMar>
              <w:top w:w="0" w:type="dxa"/>
              <w:left w:w="108" w:type="dxa"/>
              <w:bottom w:w="0" w:type="dxa"/>
              <w:right w:w="108" w:type="dxa"/>
            </w:tcMar>
          </w:tcPr>
          <w:p w:rsidRPr="00F443C9" w:rsidR="00774AA5" w:rsidP="5E559E83" w:rsidRDefault="00774AA5" w14:paraId="5850D3CD"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F443C9" w:rsidR="00774AA5" w:rsidP="5E559E83" w:rsidRDefault="00774AA5" w14:paraId="2FDA5363" w14:textId="6C91B860">
            <w:pPr>
              <w:spacing w:after="0" w:line="240" w:lineRule="auto"/>
              <w:rPr>
                <w:rFonts w:ascii="Times New Roman" w:hAnsi="Times New Roman" w:cs="Times New Roman"/>
                <w:noProof w:val="0"/>
                <w:lang w:val="lt-LT"/>
              </w:rPr>
            </w:pPr>
          </w:p>
        </w:tc>
      </w:tr>
      <w:tr w:rsidRPr="00F443C9" w:rsidR="00774AA5" w:rsidTr="5E559E83" w14:paraId="1EEDC62F" w14:textId="77777777">
        <w:trPr>
          <w:trHeight w:val="20"/>
        </w:trPr>
        <w:tc>
          <w:tcPr>
            <w:tcW w:w="726" w:type="dxa"/>
            <w:tcMar>
              <w:top w:w="0" w:type="dxa"/>
              <w:left w:w="108" w:type="dxa"/>
              <w:bottom w:w="0" w:type="dxa"/>
              <w:right w:w="108" w:type="dxa"/>
            </w:tcMar>
          </w:tcPr>
          <w:p w:rsidRPr="00F443C9" w:rsidR="00774AA5" w:rsidP="5E559E83" w:rsidRDefault="00774AA5" w14:paraId="3EE38EA3" w14:textId="7B1FEB4A">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774AA5" w:rsidP="5E559E83" w:rsidRDefault="00774AA5" w14:paraId="3AE3E0BA" w14:textId="77777777">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Perkančioji organizacija negali sudaryti sutarties anksčiau kaip po</w:t>
            </w:r>
          </w:p>
        </w:tc>
        <w:tc>
          <w:tcPr>
            <w:tcW w:w="3643" w:type="dxa"/>
            <w:tcMar>
              <w:top w:w="0" w:type="dxa"/>
              <w:left w:w="108" w:type="dxa"/>
              <w:bottom w:w="0" w:type="dxa"/>
              <w:right w:w="108" w:type="dxa"/>
            </w:tcMar>
          </w:tcPr>
          <w:p w:rsidRPr="00F443C9" w:rsidR="00774AA5" w:rsidP="5E559E83" w:rsidRDefault="00774AA5" w14:paraId="1FD5A236" w14:textId="6B11AAC8">
            <w:pPr>
              <w:spacing w:after="0" w:line="240" w:lineRule="auto"/>
              <w:rPr>
                <w:rFonts w:ascii="Times New Roman" w:hAnsi="Times New Roman" w:cs="Times New Roman"/>
                <w:noProof w:val="0"/>
                <w:lang w:val="lt-LT"/>
              </w:rPr>
            </w:pPr>
            <w:r w:rsidRPr="5E559E83" w:rsidR="2AA60B0A">
              <w:rPr>
                <w:rFonts w:ascii="Times New Roman" w:hAnsi="Times New Roman" w:cs="Times New Roman"/>
                <w:noProof w:val="0"/>
                <w:lang w:val="lt-LT"/>
              </w:rPr>
              <w:t>10 (dešimt) dienų,</w:t>
            </w:r>
            <w:r w:rsidRPr="5E559E83" w:rsidR="2AA60B0A">
              <w:rPr>
                <w:rFonts w:ascii="Times New Roman" w:hAnsi="Times New Roman" w:cs="Times New Roman"/>
                <w:noProof w:val="0"/>
                <w:lang w:val="lt-LT"/>
              </w:rPr>
              <w:t xml:space="preserve"> nuo pranešimo apie sprendimą sudaryti sutartį (o jei buv</w:t>
            </w:r>
            <w:r w:rsidRPr="5E559E83" w:rsidR="4C93FBF0">
              <w:rPr>
                <w:rFonts w:ascii="Times New Roman" w:hAnsi="Times New Roman" w:cs="Times New Roman"/>
                <w:noProof w:val="0"/>
                <w:lang w:val="lt-LT"/>
              </w:rPr>
              <w:t>o</w:t>
            </w:r>
            <w:r w:rsidRPr="5E559E83" w:rsidR="2AA60B0A">
              <w:rPr>
                <w:rFonts w:ascii="Times New Roman" w:hAnsi="Times New Roman" w:cs="Times New Roman"/>
                <w:noProof w:val="0"/>
                <w:lang w:val="lt-LT"/>
              </w:rPr>
              <w:t xml:space="preserve"> gauta pretenzija – nuo pranešimo raštu apie jos priimtą sprendimą dėl pretenzijos) išsiuntimo iš perkančiosios organizacijos pirkimo dalyviams dienos, o jeigu šis pranešimas nebuvo siunčiamas elektroninėmis </w:t>
            </w:r>
            <w:r w:rsidRPr="5E559E83" w:rsidR="2AA60B0A">
              <w:rPr>
                <w:rFonts w:ascii="Times New Roman" w:hAnsi="Times New Roman" w:cs="Times New Roman"/>
                <w:noProof w:val="0"/>
                <w:lang w:val="lt-LT"/>
              </w:rPr>
              <w:t>priemonėmis, – ne anksčiau kaip po 15 (penkiolikos) dienų.</w:t>
            </w:r>
          </w:p>
        </w:tc>
        <w:tc>
          <w:tcPr>
            <w:tcW w:w="2954" w:type="dxa"/>
            <w:tcMar>
              <w:top w:w="0" w:type="dxa"/>
              <w:left w:w="108" w:type="dxa"/>
              <w:bottom w:w="0" w:type="dxa"/>
              <w:right w:w="108" w:type="dxa"/>
            </w:tcMar>
          </w:tcPr>
          <w:p w:rsidRPr="00F443C9" w:rsidR="00774AA5" w:rsidP="5E559E83" w:rsidRDefault="00774AA5" w14:paraId="61BCB161" w14:textId="39873F9D">
            <w:pPr>
              <w:spacing w:after="0" w:line="240" w:lineRule="auto"/>
              <w:rPr>
                <w:rFonts w:ascii="Times New Roman" w:hAnsi="Times New Roman" w:cs="Times New Roman"/>
                <w:noProof w:val="0"/>
                <w:lang w:val="lt-LT"/>
              </w:rPr>
            </w:pPr>
          </w:p>
        </w:tc>
      </w:tr>
      <w:tr w:rsidRPr="00F443C9" w:rsidR="00451AF7" w:rsidTr="5E559E83" w14:paraId="74B4ACF3" w14:textId="77777777">
        <w:trPr>
          <w:trHeight w:val="20"/>
        </w:trPr>
        <w:tc>
          <w:tcPr>
            <w:tcW w:w="726" w:type="dxa"/>
            <w:tcMar>
              <w:top w:w="0" w:type="dxa"/>
              <w:left w:w="108" w:type="dxa"/>
              <w:bottom w:w="0" w:type="dxa"/>
              <w:right w:w="108" w:type="dxa"/>
            </w:tcMar>
          </w:tcPr>
          <w:p w:rsidRPr="00F443C9" w:rsidR="00F50C57" w:rsidP="5E559E83" w:rsidRDefault="00F50C57" w14:paraId="5A1CA8A8" w14:textId="77777777">
            <w:pPr>
              <w:pStyle w:val="Sraopastraipa"/>
              <w:numPr>
                <w:ilvl w:val="0"/>
                <w:numId w:val="6"/>
              </w:numPr>
              <w:spacing w:after="0" w:line="240" w:lineRule="auto"/>
              <w:rPr>
                <w:rFonts w:ascii="Times New Roman" w:hAnsi="Times New Roman" w:cs="Times New Roman"/>
                <w:noProof w:val="0"/>
                <w:lang w:val="lt-LT"/>
              </w:rPr>
            </w:pPr>
          </w:p>
        </w:tc>
        <w:tc>
          <w:tcPr>
            <w:tcW w:w="2531" w:type="dxa"/>
            <w:tcMar>
              <w:top w:w="0" w:type="dxa"/>
              <w:left w:w="108" w:type="dxa"/>
              <w:bottom w:w="0" w:type="dxa"/>
              <w:right w:w="108" w:type="dxa"/>
            </w:tcMar>
          </w:tcPr>
          <w:p w:rsidRPr="00F443C9" w:rsidR="00F50C57" w:rsidP="5E559E83" w:rsidRDefault="00F50C57" w14:paraId="187F2A99" w14:textId="787AA8A5">
            <w:pPr>
              <w:spacing w:after="0" w:line="240" w:lineRule="auto"/>
              <w:rPr>
                <w:rFonts w:ascii="Times New Roman" w:hAnsi="Times New Roman" w:cs="Times New Roman"/>
                <w:noProof w:val="0"/>
                <w:lang w:val="lt-LT"/>
              </w:rPr>
            </w:pPr>
            <w:r w:rsidRPr="5E559E83" w:rsidR="2A835D41">
              <w:rPr>
                <w:rFonts w:ascii="Times New Roman" w:hAnsi="Times New Roman" w:cs="Times New Roman"/>
                <w:noProof w:val="0"/>
                <w:lang w:val="lt-LT"/>
              </w:rPr>
              <w:t xml:space="preserve">Jeigu </w:t>
            </w:r>
            <w:r w:rsidRPr="5E559E83" w:rsidR="356FD355">
              <w:rPr>
                <w:rFonts w:ascii="Times New Roman" w:hAnsi="Times New Roman" w:cs="Times New Roman"/>
                <w:noProof w:val="0"/>
                <w:lang w:val="lt-LT"/>
              </w:rPr>
              <w:t>suinteresuotas dalyvis paprašys perkančiosios organizacijos pateikti laimėjusį pasiūlymą</w:t>
            </w:r>
          </w:p>
        </w:tc>
        <w:tc>
          <w:tcPr>
            <w:tcW w:w="3643" w:type="dxa"/>
            <w:tcMar>
              <w:top w:w="0" w:type="dxa"/>
              <w:left w:w="108" w:type="dxa"/>
              <w:bottom w:w="0" w:type="dxa"/>
              <w:right w:w="108" w:type="dxa"/>
            </w:tcMar>
          </w:tcPr>
          <w:p w:rsidRPr="00875795" w:rsidR="00ED5B78" w:rsidP="5E559E83" w:rsidRDefault="000B4E01" w14:paraId="6191E2D5" w14:textId="1AC239AF">
            <w:pPr>
              <w:spacing w:after="0" w:line="240" w:lineRule="auto"/>
              <w:jc w:val="both"/>
              <w:rPr>
                <w:rFonts w:ascii="Times New Roman" w:hAnsi="Times New Roman" w:cs="Times New Roman"/>
                <w:i w:val="1"/>
                <w:iCs w:val="1"/>
                <w:noProof w:val="0"/>
                <w:lang w:val="lt-LT"/>
              </w:rPr>
            </w:pPr>
            <w:r w:rsidRPr="5E559E83" w:rsidR="2C27D481">
              <w:rPr>
                <w:rFonts w:ascii="Times New Roman" w:hAnsi="Times New Roman" w:cs="Times New Roman"/>
                <w:i w:val="1"/>
                <w:iCs w:val="1"/>
                <w:noProof w:val="0"/>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F443C9" w:rsidR="00F50C57" w:rsidP="5E559E83" w:rsidRDefault="00F50C57" w14:paraId="34B7E883" w14:textId="77777777">
            <w:pPr>
              <w:spacing w:after="0" w:line="240" w:lineRule="auto"/>
              <w:rPr>
                <w:rFonts w:ascii="Times New Roman" w:hAnsi="Times New Roman" w:cs="Times New Roman"/>
                <w:noProof w:val="0"/>
                <w:lang w:val="lt-LT"/>
              </w:rPr>
            </w:pPr>
          </w:p>
        </w:tc>
      </w:tr>
    </w:tbl>
    <w:p w:rsidRPr="00F443C9" w:rsidR="008F59C5" w:rsidP="5E559E83" w:rsidRDefault="008F59C5" w14:paraId="7300D3EE" w14:textId="187855F2">
      <w:pPr>
        <w:tabs>
          <w:tab w:val="left" w:pos="2977"/>
        </w:tabs>
        <w:spacing w:after="120" w:line="20" w:lineRule="atLeast"/>
        <w:jc w:val="center"/>
        <w:rPr>
          <w:rFonts w:ascii="Times New Roman" w:hAnsi="Times New Roman" w:eastAsia="Calibri" w:cs="Times New Roman"/>
          <w:noProof w:val="0"/>
          <w:lang w:val="lt-LT"/>
        </w:rPr>
      </w:pPr>
    </w:p>
    <w:p w:rsidRPr="00F443C9" w:rsidR="00A4599F" w:rsidP="5E559E83" w:rsidRDefault="008F59C5" w14:paraId="4D10CC3E" w14:textId="4EFD242F">
      <w:pPr>
        <w:rPr>
          <w:rFonts w:ascii="Times New Roman" w:hAnsi="Times New Roman" w:eastAsia="Calibri" w:cs="Times New Roman"/>
          <w:noProof w:val="0"/>
          <w:lang w:val="lt-LT"/>
        </w:rPr>
      </w:pPr>
      <w:r w:rsidRPr="5E559E83">
        <w:rPr>
          <w:rFonts w:ascii="Times New Roman" w:hAnsi="Times New Roman" w:eastAsia="Calibri" w:cs="Times New Roman"/>
          <w:noProof w:val="0"/>
          <w:lang w:val="lt-LT"/>
        </w:rPr>
        <w:br w:type="page"/>
      </w:r>
    </w:p>
    <w:p w:rsidRPr="00875795" w:rsidR="008D704D" w:rsidP="5E559E83" w:rsidRDefault="008D704D" w14:paraId="01D56E47" w14:textId="69C5E54E">
      <w:pPr>
        <w:pStyle w:val="Antrat2"/>
        <w:ind w:left="5103"/>
        <w:rPr>
          <w:rFonts w:ascii="Times New Roman" w:hAnsi="Times New Roman" w:eastAsia="Calibri" w:cs="Times New Roman"/>
          <w:noProof w:val="0"/>
          <w:color w:val="auto"/>
          <w:sz w:val="21"/>
          <w:szCs w:val="21"/>
          <w:lang w:val="lt-LT"/>
        </w:rPr>
      </w:pPr>
      <w:bookmarkStart w:name="_Ref38539939" w:id="45"/>
      <w:bookmarkStart w:name="_Ref38541068" w:id="46"/>
      <w:bookmarkStart w:name="_Ref38885053" w:id="47"/>
      <w:bookmarkStart w:name="_Ref38899023" w:id="48"/>
      <w:bookmarkStart w:name="_Toc200696644" w:id="49"/>
      <w:r w:rsidRPr="5E559E83" w:rsidR="008D704D">
        <w:rPr>
          <w:rFonts w:ascii="Times New Roman" w:hAnsi="Times New Roman" w:eastAsia="Calibri" w:cs="Times New Roman"/>
          <w:noProof w:val="0"/>
          <w:color w:val="auto"/>
          <w:sz w:val="21"/>
          <w:szCs w:val="21"/>
          <w:lang w:val="lt-LT"/>
        </w:rPr>
        <w:t xml:space="preserve">Pirkimo sąlygų </w:t>
      </w:r>
      <w:r w:rsidRPr="5E559E83" w:rsidR="005F0B78">
        <w:rPr>
          <w:rFonts w:ascii="Times New Roman" w:hAnsi="Times New Roman" w:eastAsia="Calibri" w:cs="Times New Roman"/>
          <w:noProof w:val="0"/>
          <w:color w:val="auto"/>
          <w:sz w:val="21"/>
          <w:szCs w:val="21"/>
          <w:lang w:val="lt-LT"/>
        </w:rPr>
        <w:t>2</w:t>
      </w:r>
      <w:r w:rsidRPr="5E559E83" w:rsidR="008D704D">
        <w:rPr>
          <w:rFonts w:ascii="Times New Roman" w:hAnsi="Times New Roman" w:eastAsia="Calibri" w:cs="Times New Roman"/>
          <w:noProof w:val="0"/>
          <w:color w:val="auto"/>
          <w:sz w:val="21"/>
          <w:szCs w:val="21"/>
          <w:lang w:val="lt-LT"/>
        </w:rPr>
        <w:t xml:space="preserve"> priedas „Techninė specifikacija“</w:t>
      </w:r>
      <w:bookmarkEnd w:id="45"/>
      <w:bookmarkEnd w:id="46"/>
      <w:bookmarkEnd w:id="47"/>
      <w:bookmarkEnd w:id="48"/>
      <w:bookmarkEnd w:id="49"/>
    </w:p>
    <w:p w:rsidR="00EC0589" w:rsidP="5E559E83" w:rsidRDefault="00EC0589" w14:paraId="26E60E88" w14:textId="77777777">
      <w:pPr>
        <w:widowControl w:val="0"/>
        <w:suppressAutoHyphens/>
        <w:spacing w:after="0" w:line="240" w:lineRule="auto"/>
        <w:ind w:firstLine="706"/>
        <w:jc w:val="center"/>
        <w:rPr>
          <w:rFonts w:ascii="Times New Roman" w:hAnsi="Times New Roman" w:eastAsia="Calibri" w:cs="Times New Roman"/>
          <w:b w:val="1"/>
          <w:bCs w:val="1"/>
          <w:noProof w:val="0"/>
          <w:sz w:val="24"/>
          <w:szCs w:val="24"/>
          <w:lang w:val="lt-LT" w:eastAsia="en-US"/>
        </w:rPr>
      </w:pPr>
    </w:p>
    <w:p w:rsidRPr="00EC0589" w:rsidR="000B0E1C" w:rsidP="5E559E83" w:rsidRDefault="00EC0589" w14:paraId="5525D267" w14:textId="6CEBA356">
      <w:pPr>
        <w:widowControl w:val="0"/>
        <w:suppressAutoHyphens/>
        <w:spacing w:after="0" w:line="240" w:lineRule="auto"/>
        <w:ind w:firstLine="706"/>
        <w:jc w:val="center"/>
        <w:rPr>
          <w:rFonts w:ascii="Times New Roman" w:hAnsi="Times New Roman" w:eastAsia="Calibri" w:cs="Times New Roman"/>
          <w:b w:val="1"/>
          <w:bCs w:val="1"/>
          <w:noProof w:val="0"/>
          <w:sz w:val="22"/>
          <w:szCs w:val="22"/>
          <w:lang w:val="lt-LT" w:eastAsia="en-US"/>
        </w:rPr>
      </w:pPr>
      <w:r w:rsidRPr="5E559E83" w:rsidR="00EC0589">
        <w:rPr>
          <w:rFonts w:ascii="Times New Roman" w:hAnsi="Times New Roman" w:eastAsia="Calibri" w:cs="Times New Roman"/>
          <w:b w:val="1"/>
          <w:bCs w:val="1"/>
          <w:noProof w:val="0"/>
          <w:sz w:val="22"/>
          <w:szCs w:val="22"/>
          <w:lang w:val="lt-LT" w:eastAsia="en-US"/>
        </w:rPr>
        <w:t>TECHNINĖ SPECIFIKACIJA</w:t>
      </w:r>
    </w:p>
    <w:p w:rsidRPr="00EC0589" w:rsidR="00EC0589" w:rsidP="5E559E83" w:rsidRDefault="00EC0589" w14:paraId="3957B5C4" w14:textId="77777777">
      <w:pPr>
        <w:widowControl w:val="0"/>
        <w:suppressAutoHyphens/>
        <w:spacing w:after="0" w:line="240" w:lineRule="auto"/>
        <w:ind w:firstLine="706"/>
        <w:jc w:val="center"/>
        <w:rPr>
          <w:rFonts w:ascii="Times New Roman" w:hAnsi="Times New Roman" w:eastAsia="Andale Sans UI" w:cs="Times New Roman"/>
          <w:b w:val="1"/>
          <w:bCs w:val="1"/>
          <w:noProof w:val="0"/>
          <w:kern w:val="1"/>
          <w:sz w:val="22"/>
          <w:szCs w:val="22"/>
          <w:lang w:val="lt-LT"/>
        </w:rPr>
      </w:pPr>
    </w:p>
    <w:p w:rsidR="5032D3AD" w:rsidP="2E8DBD13" w:rsidRDefault="5032D3AD" w14:paraId="64EF340B" w14:textId="501D1652">
      <w:pPr>
        <w:pStyle w:val="prastasis"/>
        <w:spacing w:after="0"/>
        <w:jc w:val="center"/>
        <w:rPr>
          <w:rFonts w:ascii="Times New Roman" w:hAnsi="Times New Roman" w:eastAsia="Times New Roman" w:cs="Times New Roman"/>
          <w:noProof w:val="0"/>
          <w:sz w:val="22"/>
          <w:szCs w:val="22"/>
          <w:lang w:val="lt-LT"/>
        </w:rPr>
      </w:pPr>
      <w:r w:rsidRPr="5E559E83" w:rsidR="5032D3A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MAIŠELIŲ PLĖŠYTUVO MECHANINĖS IR ELEKTRONINĖS DALIES REMONTAS</w:t>
      </w:r>
      <w:bookmarkStart w:name="_Ref38285444" w:id="50"/>
      <w:bookmarkStart w:name="_Ref38291496" w:id="51"/>
      <w:bookmarkStart w:name="_Toc200696646" w:id="52"/>
      <w:bookmarkStart w:name="_Hlk203575043" w:id="53"/>
    </w:p>
    <w:p w:rsidRPr="00EC0589" w:rsidR="00EC0589" w:rsidP="5E559E83" w:rsidRDefault="00EC0589" w14:paraId="18075A8E" w14:textId="77777777">
      <w:pPr>
        <w:widowControl w:val="0"/>
        <w:suppressAutoHyphens/>
        <w:overflowPunct w:val="0"/>
        <w:adjustRightInd w:val="0"/>
        <w:spacing w:after="0" w:line="264" w:lineRule="auto"/>
        <w:ind w:firstLine="851"/>
        <w:jc w:val="both"/>
        <w:rPr>
          <w:rFonts w:ascii="Times New Roman" w:hAnsi="Times New Roman" w:eastAsia="Times New Roman" w:cs="Times New Roman"/>
          <w:b w:val="1"/>
          <w:bCs w:val="1"/>
          <w:noProof w:val="0"/>
          <w:color w:val="000000"/>
          <w:kern w:val="28"/>
          <w:sz w:val="22"/>
          <w:szCs w:val="22"/>
          <w:lang w:val="lt-LT" w:eastAsia="en-US"/>
        </w:rPr>
      </w:pPr>
    </w:p>
    <w:p w:rsidR="19FF7A76" w:rsidP="5E559E83" w:rsidRDefault="19FF7A76" w14:paraId="38970952" w14:textId="421A32EE">
      <w:pPr>
        <w:widowControl w:val="0"/>
        <w:spacing w:after="0" w:afterAutospacing="off" w:line="276" w:lineRule="auto"/>
        <w:ind w:firstLine="81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UAB Panevėžio regiono atliekų tvarkymo centras (toliau - PRATC) numato įsigyti 2015 m. SENRO atliekų rūšiavimo linijos maišelių </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plėšytuvo</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mechaninės dalies remonto</w:t>
      </w:r>
      <w:r w:rsidRPr="5E559E83" w:rsidR="5BD8C85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kartu</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su reikalingomis atsarginėmis detalėmis</w:t>
      </w:r>
      <w:r w:rsidRPr="5E559E83" w:rsidR="7B13407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paslaugas. Judančių grindų transporteris transportuoja atliekas link draskymo būgno. BRT </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Hartner</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BO maišelių atidarytuvas, specialiu segmentiniu būgnu atidaro ir ištuština plastikinius maišelius ir dozuotai perduoda atliekas į tolesnes rūšiavimo sistemas. </w:t>
      </w:r>
    </w:p>
    <w:p w:rsidR="19FF7A76" w:rsidP="5E559E83" w:rsidRDefault="19FF7A76" w14:paraId="4BA0BA26" w14:textId="4094C0E6">
      <w:pPr>
        <w:widowControl w:val="0"/>
        <w:spacing w:after="0" w:afterAutospacing="off" w:line="276" w:lineRule="auto"/>
        <w:ind w:firstLine="81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Įrenginys eksploatuojamas PRATC objekte, adresu Dvarininkų k., Miežiškių sen., Panevėžio raj. </w:t>
      </w:r>
    </w:p>
    <w:p w:rsidR="19FF7A76" w:rsidP="5E559E83" w:rsidRDefault="19FF7A76" w14:paraId="0A351DF1" w14:textId="15DA834D">
      <w:pPr>
        <w:widowControl w:val="0"/>
        <w:spacing w:after="0" w:afterAutospacing="off" w:line="276" w:lineRule="auto"/>
        <w:ind w:firstLine="81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19FF7A7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Reikalavimai dalims: </w:t>
      </w: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visos remontui reikalingos detalės turi būti naujos, nenaudotos, atitikti gamintojo techninius parametrus, užtikrinti ne prastesnes eksploatacines savybes ir ilgaamžiškumą.</w:t>
      </w:r>
    </w:p>
    <w:p w:rsidR="2E8DBD13" w:rsidP="5E559E83" w:rsidRDefault="2E8DBD13" w14:paraId="2779AD24" w14:textId="7572156A">
      <w:pPr>
        <w:widowControl w:val="0"/>
        <w:spacing w:line="10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19FF7A76" w:rsidP="5E559E83" w:rsidRDefault="19FF7A76" w14:paraId="3755CDCF" w14:textId="0814F5E1">
      <w:pPr>
        <w:pStyle w:val="prastasis"/>
        <w:widowControl w:val="0"/>
        <w:spacing w:after="0" w:line="264"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19FF7A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Keičiamos atsarginės dalys maišelių plėšytuvui:</w:t>
      </w:r>
    </w:p>
    <w:tbl>
      <w:tblPr>
        <w:tblStyle w:val="prastojilentel"/>
        <w:bidiVisual w:val="0"/>
        <w:tblW w:w="0" w:type="auto"/>
        <w:tblBorders>
          <w:top w:val="single" w:sz="6"/>
          <w:left w:val="single" w:sz="6"/>
          <w:bottom w:val="single" w:sz="6"/>
          <w:right w:val="single" w:sz="6"/>
        </w:tblBorders>
        <w:tblLook w:val="0000" w:firstRow="0" w:lastRow="0" w:firstColumn="0" w:lastColumn="0" w:noHBand="0" w:noVBand="0"/>
      </w:tblPr>
      <w:tblGrid>
        <w:gridCol w:w="1080"/>
        <w:gridCol w:w="8850"/>
      </w:tblGrid>
      <w:tr w:rsidR="2E8DBD13" w:rsidTr="5E559E83" w14:paraId="72058B33">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23B0181B" w14:textId="7002C3D1">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Eil. Nr.</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7BFF7322" w14:textId="5B20F2CC">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Atsarginės dalys būgnui</w:t>
            </w:r>
          </w:p>
        </w:tc>
      </w:tr>
      <w:tr w:rsidR="2E8DBD13" w:rsidTr="5E559E83" w14:paraId="2D7350F7">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4EA99D80" w14:textId="4DEC0374">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748B0D16" w14:textId="7B3ECC0A">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602G000905 naujo tipo žiedo segmentas, arba lygiavertis 6 vnt.;</w:t>
            </w:r>
          </w:p>
        </w:tc>
      </w:tr>
      <w:tr w:rsidR="2E8DBD13" w:rsidTr="5E559E83" w14:paraId="6DEE4065">
        <w:trPr>
          <w:trHeight w:val="285"/>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03EDD8B7" w14:textId="02D7B418">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800F01A" w14:textId="19CC67C4">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602G000906 naujo tipo žiedo segmentas, arba lygiavertis 4 vnt.;</w:t>
            </w:r>
          </w:p>
        </w:tc>
      </w:tr>
      <w:tr w:rsidR="2E8DBD13" w:rsidTr="5E559E83" w14:paraId="6A5675B4">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1C3DC9B3" w14:textId="692C9341">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1CC1CB5" w14:textId="12AE33B5">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602G000903 naujo tipo žiedo segmentas, arba lygiavertis 6  vnt.;</w:t>
            </w:r>
          </w:p>
        </w:tc>
      </w:tr>
      <w:tr w:rsidR="2E8DBD13" w:rsidTr="5E559E83" w14:paraId="19862F4D">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481AEE0E" w14:textId="463B1FD8">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4</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039BAA02" w14:textId="6DFB14B5">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602G000864 naujo tipo žiedo segmentas, arba lygiavertis 6  vnt.;</w:t>
            </w:r>
          </w:p>
        </w:tc>
      </w:tr>
      <w:tr w:rsidR="2E8DBD13" w:rsidTr="5E559E83" w14:paraId="31AB7B05">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047D650F" w14:textId="2C51775C">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5</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8EAC097" w14:textId="01F103FB">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602G031338 išorinis naujo tipo žiedo segmentas, arba lygiavertis 2 vnt.;</w:t>
            </w:r>
          </w:p>
        </w:tc>
      </w:tr>
      <w:tr w:rsidR="2E8DBD13" w:rsidTr="5E559E83" w14:paraId="6A7CA9A4">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3B26E7E2" w14:textId="392F9D95">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45D378E" w14:textId="776A4CE4">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602G031339 išorinis naujo tipo žiedo segmentas, arba lygiavertis 2 vnt.;</w:t>
            </w:r>
          </w:p>
        </w:tc>
      </w:tr>
      <w:tr w:rsidR="2E8DBD13" w:rsidTr="5E559E83" w14:paraId="53990E32">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39E92766" w14:textId="2D7E7BD1">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7</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0D22C5EB" w14:textId="23F62B9E">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602G000904 naujo tipo žiedo segmentas, arba lygiavertis 6 vnt.;</w:t>
            </w:r>
          </w:p>
        </w:tc>
      </w:tr>
      <w:tr w:rsidR="2E8DBD13" w:rsidTr="5E559E83" w14:paraId="2870BC7F">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7BAA4ABB" w14:textId="3C3EC6A1">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2FE3FB36" w14:textId="7C3A5F4F">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Atsarginės dalys 6 m plėšytuvo grindims</w:t>
            </w:r>
          </w:p>
        </w:tc>
      </w:tr>
      <w:tr w:rsidR="2E8DBD13" w:rsidTr="5E559E83" w14:paraId="733D5744">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26D1E5D1" w14:textId="01B68D7B">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8</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4FEFD1E2" w14:textId="7A42301A">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BRT-605G072536 originali dengianti plokštė dešinė, arba lygiavertė 2 vnt.;</w:t>
            </w:r>
          </w:p>
        </w:tc>
      </w:tr>
      <w:tr w:rsidR="2E8DBD13" w:rsidTr="5E559E83" w14:paraId="41202F64">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2BB378FE" w14:textId="3C3E70B1">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9</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5FAE252" w14:textId="4BA6AA45">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605G075827 originali dengiamoji plokštė, arba lygiavertė 1 vnt.;</w:t>
            </w:r>
          </w:p>
        </w:tc>
      </w:tr>
      <w:tr w:rsidR="2E8DBD13" w:rsidTr="5E559E83" w14:paraId="7B66109B">
        <w:trPr>
          <w:trHeight w:val="300"/>
        </w:trPr>
        <w:tc>
          <w:tcPr>
            <w:tcW w:w="1080" w:type="dxa"/>
            <w:tcBorders>
              <w:top w:val="single" w:sz="4"/>
              <w:left w:val="single" w:sz="4"/>
              <w:bottom w:val="single" w:sz="4"/>
              <w:right w:val="single" w:sz="4"/>
            </w:tcBorders>
            <w:tcMar>
              <w:left w:w="105" w:type="dxa"/>
              <w:right w:w="105" w:type="dxa"/>
            </w:tcMar>
            <w:vAlign w:val="top"/>
          </w:tcPr>
          <w:p w:rsidR="2E8DBD13" w:rsidP="5E559E83" w:rsidRDefault="2E8DBD13" w14:paraId="4E609426" w14:textId="2B4FBFCC">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10</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320250C" w14:textId="3D82C36C">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605G075826 originali dengiamoji plokštė, arba lygiavertė 1 vnt.;</w:t>
            </w:r>
          </w:p>
        </w:tc>
      </w:tr>
      <w:tr w:rsidR="2E8DBD13" w:rsidTr="5E559E83" w14:paraId="44A1330D">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7A8C142F" w14:textId="22CF4DFA">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11</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4C5A34B5" w14:textId="0B51E545">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605G003238 originali dengiamoji plokštė, arba lygiavertė 10 vnt.;</w:t>
            </w:r>
          </w:p>
        </w:tc>
      </w:tr>
      <w:tr w:rsidR="2E8DBD13" w:rsidTr="5E559E83" w14:paraId="2B8AD53D">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2B92E854" w14:textId="39B51C56">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12</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111D5B67" w14:textId="2CB6073A">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605G072192 originali dengiamoji plokštė, arba lygiavertė 10 vnt.;</w:t>
            </w:r>
          </w:p>
        </w:tc>
      </w:tr>
      <w:tr w:rsidR="2E8DBD13" w:rsidTr="5E559E83" w14:paraId="0E35F08E">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061C6FF6" w14:textId="45462DD6">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13</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54C7E475" w14:textId="0FC57363">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BRT-200005908 originali priekinė sandarinimo plokštė, arba lygiavertė 1 vnt.;</w:t>
            </w:r>
          </w:p>
        </w:tc>
      </w:tr>
      <w:tr w:rsidR="2E8DBD13" w:rsidTr="5E559E83" w14:paraId="4145A89A">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0DEB3551" w14:textId="138787BD">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14</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0FAF87C8" w14:textId="2EA27FB0">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605G072543 originali sandarinimo juosta SOM, arba lygiavertė 1 vnt.;</w:t>
            </w:r>
          </w:p>
        </w:tc>
      </w:tr>
      <w:tr w:rsidR="2E8DBD13" w:rsidTr="5E559E83" w14:paraId="59ADBDBB">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19603898" w14:textId="67300827">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15</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C93D637" w14:textId="229CA003">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200006154 originali priekinė sandarinimo juosta, arba lygiavertė 1 vnt.;</w:t>
            </w:r>
          </w:p>
        </w:tc>
      </w:tr>
      <w:tr w:rsidR="2E8DBD13" w:rsidTr="5E559E83" w14:paraId="295E15A1">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140DD69F" w14:textId="754046E6">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16</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9713DAF" w14:textId="6893984C">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BRT-200005907 originali priekinė sandarinimo plokštė, arba lygiavertė 1 vnt.;</w:t>
            </w:r>
          </w:p>
        </w:tc>
      </w:tr>
      <w:tr w:rsidR="2E8DBD13" w:rsidTr="5E559E83" w14:paraId="0A795E34">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7E535F0B" w14:textId="07810123">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17</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5677A220" w14:textId="34857D00">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BRT- 200006153 originali priekinė sandarinimo plokštė, arba lygiavertė 1vnt;</w:t>
            </w:r>
          </w:p>
        </w:tc>
      </w:tr>
      <w:tr w:rsidR="2E8DBD13" w:rsidTr="5E559E83" w14:paraId="0947D6D1">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4D00AA91" w14:textId="15468524">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18</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01FC9754" w14:textId="7C024D58">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BRT-200005905 originali galinė sandarinimo plokštė, arba lygiavertė 1 vnt.;</w:t>
            </w:r>
          </w:p>
        </w:tc>
      </w:tr>
      <w:tr w:rsidR="2E8DBD13" w:rsidTr="5E559E83" w14:paraId="547E8554">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21AC9B40" w14:textId="6AD455F4">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19</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D2FF1F9" w14:textId="593FE483">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BRT-200005906 originali galinė sandarinimo plokštė, arba lygiavertė 1 vnt.;</w:t>
            </w:r>
          </w:p>
        </w:tc>
      </w:tr>
      <w:tr w:rsidR="2E8DBD13" w:rsidTr="5E559E83" w14:paraId="2E730ABE">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4F9487F9" w14:textId="3696B381">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20</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23C93CDC" w14:textId="488C9784">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BRT-160002947 originali spyruoklė 16 vnt.;</w:t>
            </w:r>
          </w:p>
        </w:tc>
      </w:tr>
      <w:tr w:rsidR="2E8DBD13" w:rsidTr="5E559E83" w14:paraId="3F85904B">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11975408" w14:textId="35012859">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21</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5895C29C" w14:textId="7A460FE4">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BRT-60500010675 originali slydimo plokštė, arba lygiavertė 4 vnt.;</w:t>
            </w:r>
          </w:p>
        </w:tc>
      </w:tr>
      <w:tr w:rsidR="2E8DBD13" w:rsidTr="5E559E83" w14:paraId="27F001D2">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33131CDE" w14:textId="01C0E30F">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22</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045F8422" w14:textId="06E4FFDB">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BRT-605G003218 originalūs slydimo guoliai, arba lygiaverčiai 44 vnt.;</w:t>
            </w:r>
          </w:p>
        </w:tc>
      </w:tr>
      <w:tr w:rsidR="2E8DBD13" w:rsidTr="5E559E83" w14:paraId="0E66D535">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3ADB52D2" w14:textId="25623EC3">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23</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2AE6469C" w14:textId="42073A8A">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BRT-605G003895 originali laikančioji plokštė, arba lygiavertė 10 vnt.;</w:t>
            </w:r>
          </w:p>
        </w:tc>
      </w:tr>
      <w:tr w:rsidR="2E8DBD13" w:rsidTr="5E559E83" w14:paraId="29784D8A">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6DE52998" w14:textId="5AD79EFA">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24</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193791E6" w14:textId="6774755E">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BRT-605G0032204 originalus vamzdinis dėklas, arba lygiavertis 10 vnt.;</w:t>
            </w:r>
          </w:p>
        </w:tc>
      </w:tr>
      <w:tr w:rsidR="2E8DBD13" w:rsidTr="5E559E83" w14:paraId="7372FAF0">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2B971600" w14:textId="1F5B892E">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05D6879E" w14:textId="716DA7AB">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BRT-160001199 varžtas, arba lygiavertis 88 vnt.;</w:t>
            </w:r>
          </w:p>
        </w:tc>
      </w:tr>
      <w:tr w:rsidR="2E8DBD13" w:rsidTr="5E559E83" w14:paraId="78ED77DD">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17306709" w14:textId="2C0F293E">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26</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74C6D6C" w14:textId="5C3F3BDB">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BRT-160000436 originalus diskas be nuožulnumo, arba lygiavertis 88 vnt.;</w:t>
            </w:r>
          </w:p>
        </w:tc>
      </w:tr>
      <w:tr w:rsidR="2E8DBD13" w:rsidTr="5E559E83" w14:paraId="4BA55C6C">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415B8C82" w14:textId="626402AD">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27</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AB4CCDF" w14:textId="14D5B967">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BRT-60500010676 originalus slydimo guolis išorė, arba lygiavertis 8 vnt.;</w:t>
            </w:r>
          </w:p>
        </w:tc>
      </w:tr>
      <w:tr w:rsidR="2E8DBD13" w:rsidTr="5E559E83" w14:paraId="6DA537BA">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775B2605" w14:textId="1847569B">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28</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68492522" w14:textId="4396214B">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BRT-7010000208 varžtas cinkuotai plokštei 16 vnt.;</w:t>
            </w:r>
          </w:p>
        </w:tc>
      </w:tr>
      <w:tr w:rsidR="2E8DBD13" w:rsidTr="5E559E83" w14:paraId="4DDE7459">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13E62FEC" w14:textId="6CED4EC5">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29</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7466D467" w14:textId="75D9670A">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BRT-60500010675 originali slydimo plokštė, arba lygiavertė 4 vnt.;</w:t>
            </w:r>
          </w:p>
        </w:tc>
      </w:tr>
      <w:tr w:rsidR="2E8DBD13" w:rsidTr="5E559E83" w14:paraId="5A90DC55">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6913A5E2" w14:textId="2021CF7E">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30</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7F08737" w14:textId="18E7726F">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Originali stumiamosios konstrukcijos korpusinė dalis, arba lygiavertė 13 m;</w:t>
            </w:r>
          </w:p>
        </w:tc>
      </w:tr>
      <w:tr w:rsidR="2E8DBD13" w:rsidTr="5E559E83" w14:paraId="1AC68D2D">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450E2282" w14:textId="34D654D7">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31</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406FBA6C" w14:textId="54CFA63B">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BRT-100012002</w:t>
            </w:r>
            <w:r w:rsidRPr="5E559E83" w:rsidR="5F4F8CB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originalus</w:t>
            </w:r>
            <w:r w:rsidRPr="5E559E83" w:rsidR="1C15F0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BRT</w:t>
            </w:r>
            <w:r w:rsidRPr="5E559E83" w:rsidR="135528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naujo</w:t>
            </w:r>
            <w:r w:rsidRPr="5E559E83" w:rsidR="1520584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tipo</w:t>
            </w:r>
            <w:r w:rsidRPr="5E559E83" w:rsidR="057F42B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prispaudimo</w:t>
            </w:r>
            <w:r w:rsidRPr="5E559E83" w:rsidR="34B02FA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pirštas</w:t>
            </w:r>
            <w:r w:rsidRPr="5E559E83" w:rsidR="221051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w:t>
            </w:r>
            <w:r w:rsidRPr="5E559E83" w:rsidR="42512E6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keičiamais</w:t>
            </w:r>
            <w:r w:rsidRPr="5E559E83" w:rsidR="0430661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elementais</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5E559E83" w:rsidR="7E7879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arba</w:t>
            </w:r>
            <w:r w:rsidRPr="5E559E83" w:rsidR="3D9773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lygiavertis</w:t>
            </w:r>
            <w:r w:rsidRPr="5E559E83" w:rsidR="00413D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17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vnt</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tc>
      </w:tr>
      <w:tr w:rsidR="2E8DBD13" w:rsidTr="5E559E83" w14:paraId="3F643C0A">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098A4A48" w14:textId="2504E108">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284FCD54" w14:textId="05CE432C">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Bendri reikalavimai</w:t>
            </w:r>
          </w:p>
        </w:tc>
      </w:tr>
      <w:tr w:rsidR="2E8DBD13" w:rsidTr="5E559E83" w14:paraId="55C6F0A1">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7350A690" w14:textId="44E765BC">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32</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B6EFDF2" w14:textId="564336BF">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Suteikiame galimybę apžiūrėti atliekų rūšiavimo linijos maišelių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plėšytuvą</w:t>
            </w:r>
            <w:r w:rsidRPr="5E559E83" w:rsidR="774650F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kad tinkamai įsivertinti remonto darbų apimtis</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p>
        </w:tc>
      </w:tr>
      <w:tr w:rsidR="2E8DBD13" w:rsidTr="5E559E83" w14:paraId="0FEA2AAD">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7028D125" w14:textId="4F67B1A9">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33</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3F55A544" w14:textId="15786687">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Pasirašius sutartį darbus atlikti per 1 (vieną) mėnesį, bet ne vėliau kaip iki 2026 m. rugsėjo 30 d. Remonto terminas su užsakovu derinamas iš anksto dėl minimalaus įrengimų stabdymo.</w:t>
            </w:r>
          </w:p>
        </w:tc>
      </w:tr>
      <w:tr w:rsidR="2E8DBD13" w:rsidTr="5E559E83" w14:paraId="75316189">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79E4F217" w14:textId="19E3C055">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34</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1DDF2892" w14:textId="23B7F4BE">
            <w:pPr>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Atliktiems darbams ir sumontuotoms dalims turi būti suteikta ne trumpesnė kaip 24 mėnesių garantija, skaičiuojama nuo darbų perdavimo-priėmimo akto pasirašymo dienos. Garantiniu laikotarpiu tiekėjas privalo savo sąskaita pašalinti visus gedimus, atsiradusius dėl nekokybiškai atliktų darbų ar naudotų detalių.</w:t>
            </w:r>
          </w:p>
        </w:tc>
      </w:tr>
      <w:tr w:rsidR="2E8DBD13" w:rsidTr="5E559E83" w14:paraId="329CC793">
        <w:trPr>
          <w:trHeight w:val="285"/>
        </w:trPr>
        <w:tc>
          <w:tcPr>
            <w:tcW w:w="1080" w:type="dxa"/>
            <w:tcBorders>
              <w:top w:val="single" w:sz="4"/>
              <w:left w:val="single" w:sz="4"/>
              <w:bottom w:val="single" w:sz="4"/>
              <w:right w:val="single" w:sz="4"/>
            </w:tcBorders>
            <w:tcMar>
              <w:left w:w="105" w:type="dxa"/>
              <w:right w:w="105" w:type="dxa"/>
            </w:tcMar>
            <w:vAlign w:val="center"/>
          </w:tcPr>
          <w:p w:rsidR="2E8DBD13" w:rsidP="5E559E83" w:rsidRDefault="2E8DBD13" w14:paraId="1884BC1A" w14:textId="1927E6FE">
            <w:pPr>
              <w:widowControl w:val="0"/>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35</w:t>
            </w:r>
          </w:p>
        </w:tc>
        <w:tc>
          <w:tcPr>
            <w:tcW w:w="8850" w:type="dxa"/>
            <w:tcBorders>
              <w:top w:val="single" w:sz="4"/>
              <w:left w:val="single" w:sz="4"/>
              <w:bottom w:val="single" w:sz="4"/>
              <w:right w:val="single" w:sz="4"/>
            </w:tcBorders>
            <w:tcMar>
              <w:left w:w="105" w:type="dxa"/>
              <w:right w:w="105" w:type="dxa"/>
            </w:tcMar>
            <w:vAlign w:val="top"/>
          </w:tcPr>
          <w:p w:rsidR="2E8DBD13" w:rsidP="5E559E83" w:rsidRDefault="2E8DBD13" w14:paraId="12943648" w14:textId="43A44532">
            <w:pPr>
              <w:pStyle w:val="prastasis"/>
              <w:widowControl w:val="0"/>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044279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 xml:space="preserve">Tiekėjas privalo suderinti </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įrengi</w:t>
            </w:r>
            <w:r w:rsidRPr="5E559E83" w:rsidR="47B4C2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ni</w:t>
            </w:r>
            <w:r w:rsidRPr="5E559E83" w:rsidR="3AFC30C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 veikimą po mechaninės dalies remonto su elektrine-elektronine dalimi.</w:t>
            </w:r>
          </w:p>
        </w:tc>
      </w:tr>
    </w:tbl>
    <w:p w:rsidR="2E8DBD13" w:rsidP="5E559E83" w:rsidRDefault="2E8DBD13" w14:paraId="35052515" w14:textId="62A05DDA">
      <w:pPr>
        <w:spacing w:after="0" w:afterAutospacing="off" w:line="240" w:lineRule="auto"/>
        <w:ind/>
        <w:jc w:val="both"/>
        <w:rPr>
          <w:rFonts w:ascii="Times New Roman" w:hAnsi="Times New Roman" w:eastAsia="Times New Roman" w:cs="Times New Roman"/>
          <w:b w:val="1"/>
          <w:bCs w:val="1"/>
          <w:i w:val="1"/>
          <w:iCs w:val="1"/>
          <w:caps w:val="0"/>
          <w:smallCaps w:val="0"/>
          <w:noProof w:val="0"/>
          <w:color w:val="303030"/>
          <w:sz w:val="22"/>
          <w:szCs w:val="22"/>
          <w:lang w:val="lt-LT"/>
        </w:rPr>
      </w:pPr>
      <w:r w:rsidRPr="5E559E83" w:rsidR="0DC992E6">
        <w:rPr>
          <w:noProof w:val="0"/>
          <w:lang w:val="lt-LT"/>
        </w:rPr>
        <w:t>*</w:t>
      </w:r>
      <w:r w:rsidRPr="5E559E83" w:rsidR="0DC992E6">
        <w:rPr>
          <w:rFonts w:ascii="Times New Roman" w:hAnsi="Times New Roman" w:eastAsia="Times New Roman" w:cs="Times New Roman"/>
          <w:b w:val="0"/>
          <w:bCs w:val="0"/>
          <w:i w:val="1"/>
          <w:iCs w:val="1"/>
          <w:caps w:val="0"/>
          <w:smallCaps w:val="0"/>
          <w:noProof w:val="0"/>
          <w:color w:val="303030"/>
          <w:sz w:val="22"/>
          <w:szCs w:val="22"/>
          <w:lang w:val="lt-LT"/>
        </w:rPr>
        <w:t xml:space="preserve"> </w:t>
      </w:r>
      <w:r w:rsidRPr="5E559E83" w:rsidR="0DC992E6">
        <w:rPr>
          <w:rFonts w:ascii="Times New Roman" w:hAnsi="Times New Roman" w:eastAsia="Times New Roman" w:cs="Times New Roman"/>
          <w:b w:val="1"/>
          <w:bCs w:val="1"/>
          <w:i w:val="1"/>
          <w:iCs w:val="1"/>
          <w:caps w:val="0"/>
          <w:smallCaps w:val="0"/>
          <w:noProof w:val="0"/>
          <w:color w:val="303030"/>
          <w:sz w:val="22"/>
          <w:szCs w:val="22"/>
          <w:lang w:val="lt-LT"/>
        </w:rPr>
        <w:t>jei tiekėjas siūlo lygiaverčius gaminius, jis privalo pateikti:</w:t>
      </w:r>
    </w:p>
    <w:p w:rsidR="2E8DBD13" w:rsidP="5E559E83" w:rsidRDefault="2E8DBD13" w14:paraId="1B20BC33" w14:textId="0A6470CA">
      <w:pPr>
        <w:pStyle w:val="Sraopastraipa"/>
        <w:numPr>
          <w:ilvl w:val="0"/>
          <w:numId w:val="39"/>
        </w:numPr>
        <w:shd w:val="clear" w:color="auto" w:fill="FFFFFF" w:themeFill="background1"/>
        <w:spacing w:before="0" w:beforeAutospacing="off" w:after="0" w:afterAutospacing="off" w:line="240" w:lineRule="auto"/>
        <w:ind/>
        <w:contextualSpacing w:val="0"/>
        <w:jc w:val="both"/>
        <w:rPr>
          <w:rFonts w:ascii="Times New Roman" w:hAnsi="Times New Roman" w:eastAsia="Times New Roman" w:cs="Times New Roman"/>
          <w:b w:val="1"/>
          <w:bCs w:val="1"/>
          <w:i w:val="1"/>
          <w:iCs w:val="1"/>
          <w:caps w:val="0"/>
          <w:smallCaps w:val="0"/>
          <w:noProof w:val="0"/>
          <w:color w:val="303030"/>
          <w:sz w:val="22"/>
          <w:szCs w:val="22"/>
          <w:lang w:val="lt-LT"/>
        </w:rPr>
      </w:pPr>
      <w:r w:rsidRPr="5E559E83" w:rsidR="0DC992E6">
        <w:rPr>
          <w:rFonts w:ascii="Times New Roman" w:hAnsi="Times New Roman" w:eastAsia="Times New Roman" w:cs="Times New Roman"/>
          <w:b w:val="1"/>
          <w:bCs w:val="1"/>
          <w:i w:val="1"/>
          <w:iCs w:val="1"/>
          <w:caps w:val="0"/>
          <w:smallCaps w:val="0"/>
          <w:noProof w:val="0"/>
          <w:color w:val="303030"/>
          <w:sz w:val="22"/>
          <w:szCs w:val="22"/>
          <w:lang w:val="lt-LT"/>
        </w:rPr>
        <w:t>Gamintojo techninę dokumentaciją (specifikacijas).</w:t>
      </w:r>
    </w:p>
    <w:p w:rsidR="2E8DBD13" w:rsidP="5E559E83" w:rsidRDefault="2E8DBD13" w14:paraId="60F45D5C" w14:textId="0BCCBD8D">
      <w:pPr>
        <w:pStyle w:val="Sraopastraipa"/>
        <w:numPr>
          <w:ilvl w:val="0"/>
          <w:numId w:val="39"/>
        </w:numPr>
        <w:shd w:val="clear" w:color="auto" w:fill="FFFFFF" w:themeFill="background1"/>
        <w:spacing w:before="0" w:beforeAutospacing="off" w:after="0" w:afterAutospacing="off" w:line="240" w:lineRule="auto"/>
        <w:ind/>
        <w:contextualSpacing w:val="0"/>
        <w:jc w:val="both"/>
        <w:rPr>
          <w:rFonts w:ascii="Times New Roman" w:hAnsi="Times New Roman" w:eastAsia="Times New Roman" w:cs="Times New Roman"/>
          <w:b w:val="1"/>
          <w:bCs w:val="1"/>
          <w:i w:val="1"/>
          <w:iCs w:val="1"/>
          <w:caps w:val="0"/>
          <w:smallCaps w:val="0"/>
          <w:noProof w:val="0"/>
          <w:color w:val="303030"/>
          <w:sz w:val="22"/>
          <w:szCs w:val="22"/>
          <w:lang w:val="lt-LT"/>
        </w:rPr>
      </w:pPr>
      <w:r w:rsidRPr="5E559E83" w:rsidR="0DC992E6">
        <w:rPr>
          <w:rFonts w:ascii="Times New Roman" w:hAnsi="Times New Roman" w:eastAsia="Times New Roman" w:cs="Times New Roman"/>
          <w:b w:val="1"/>
          <w:bCs w:val="1"/>
          <w:i w:val="1"/>
          <w:iCs w:val="1"/>
          <w:caps w:val="0"/>
          <w:smallCaps w:val="0"/>
          <w:noProof w:val="0"/>
          <w:color w:val="303030"/>
          <w:sz w:val="22"/>
          <w:szCs w:val="22"/>
          <w:lang w:val="lt-LT"/>
        </w:rPr>
        <w:t>Deklaraciją arba sertifikatus, patvirtinančius, kad dalys yra naujos ir atitinka keliamus kokybės reikalavimus.</w:t>
      </w:r>
    </w:p>
    <w:p w:rsidR="2E8DBD13" w:rsidP="5E559E83" w:rsidRDefault="2E8DBD13" w14:paraId="2C76D347" w14:textId="7C77389A">
      <w:pPr>
        <w:pStyle w:val="Sraopastraipa"/>
        <w:numPr>
          <w:ilvl w:val="0"/>
          <w:numId w:val="39"/>
        </w:numPr>
        <w:shd w:val="clear" w:color="auto" w:fill="FFFFFF" w:themeFill="background1"/>
        <w:spacing w:before="0" w:beforeAutospacing="off" w:after="0" w:afterAutospacing="off" w:line="240" w:lineRule="auto"/>
        <w:ind/>
        <w:contextualSpacing w:val="0"/>
        <w:jc w:val="both"/>
        <w:rPr>
          <w:rFonts w:ascii="Times New Roman" w:hAnsi="Times New Roman" w:eastAsia="Times New Roman" w:cs="Times New Roman"/>
          <w:b w:val="1"/>
          <w:bCs w:val="1"/>
          <w:i w:val="1"/>
          <w:iCs w:val="1"/>
          <w:caps w:val="0"/>
          <w:smallCaps w:val="0"/>
          <w:noProof w:val="0"/>
          <w:color w:val="303030"/>
          <w:sz w:val="22"/>
          <w:szCs w:val="22"/>
          <w:lang w:val="lt-LT"/>
        </w:rPr>
      </w:pPr>
      <w:r w:rsidRPr="5E559E83" w:rsidR="0DC992E6">
        <w:rPr>
          <w:rFonts w:ascii="Times New Roman" w:hAnsi="Times New Roman" w:eastAsia="Times New Roman" w:cs="Times New Roman"/>
          <w:b w:val="1"/>
          <w:bCs w:val="1"/>
          <w:i w:val="1"/>
          <w:iCs w:val="1"/>
          <w:caps w:val="0"/>
          <w:smallCaps w:val="0"/>
          <w:noProof w:val="0"/>
          <w:color w:val="303030"/>
          <w:sz w:val="22"/>
          <w:szCs w:val="22"/>
          <w:lang w:val="lt-LT"/>
        </w:rPr>
        <w:t>Jei įmanoma, nuorodas į katalogus, kur galima sutikrinti parametrų sutapimą su originaliomis dalimi</w:t>
      </w:r>
      <w:r w:rsidRPr="5E559E83" w:rsidR="07D9C7B3">
        <w:rPr>
          <w:rFonts w:ascii="Times New Roman" w:hAnsi="Times New Roman" w:eastAsia="Times New Roman" w:cs="Times New Roman"/>
          <w:b w:val="1"/>
          <w:bCs w:val="1"/>
          <w:i w:val="1"/>
          <w:iCs w:val="1"/>
          <w:caps w:val="0"/>
          <w:smallCaps w:val="0"/>
          <w:noProof w:val="0"/>
          <w:color w:val="303030"/>
          <w:sz w:val="22"/>
          <w:szCs w:val="22"/>
          <w:lang w:val="lt-LT"/>
        </w:rPr>
        <w:t>s.</w:t>
      </w:r>
    </w:p>
    <w:p w:rsidR="2E8DBD13" w:rsidP="5E559E83" w:rsidRDefault="2E8DBD13" w14:paraId="198F2107" w14:textId="2863E5CD">
      <w:pPr>
        <w:tabs>
          <w:tab w:val="left" w:leader="none" w:pos="1276"/>
        </w:tabs>
        <w:spacing w:after="0" w:afterAutospacing="off" w:line="240" w:lineRule="auto"/>
        <w:ind w:firstLine="851"/>
        <w:jc w:val="both"/>
        <w:rPr>
          <w:rFonts w:ascii="Times New Roman" w:hAnsi="Times New Roman" w:eastAsia="Times New Roman" w:cs="Times New Roman"/>
          <w:i w:val="1"/>
          <w:iCs w:val="1"/>
          <w:noProof w:val="0"/>
          <w:sz w:val="22"/>
          <w:szCs w:val="22"/>
          <w:lang w:val="lt-LT"/>
        </w:rPr>
      </w:pPr>
    </w:p>
    <w:p w:rsidR="2E8DBD13" w:rsidP="5E559E83" w:rsidRDefault="2E8DBD13" w14:paraId="244384FE" w14:textId="17919965">
      <w:pPr>
        <w:tabs>
          <w:tab w:val="left" w:leader="none" w:pos="1276"/>
        </w:tabs>
        <w:spacing w:after="0" w:line="240" w:lineRule="auto"/>
        <w:ind w:firstLine="851"/>
        <w:jc w:val="center"/>
        <w:rPr>
          <w:noProof w:val="0"/>
          <w:lang w:val="lt-LT"/>
        </w:rPr>
      </w:pPr>
    </w:p>
    <w:p w:rsidR="2E8DBD13" w:rsidP="5E559E83" w:rsidRDefault="2E8DBD13" w14:paraId="2A5F5A1E" w14:textId="1C8AE14D">
      <w:pPr>
        <w:tabs>
          <w:tab w:val="left" w:leader="none" w:pos="1276"/>
        </w:tabs>
        <w:spacing w:after="0" w:line="240" w:lineRule="auto"/>
        <w:ind w:firstLine="851"/>
        <w:jc w:val="center"/>
        <w:rPr>
          <w:noProof w:val="0"/>
          <w:lang w:val="lt-LT"/>
        </w:rPr>
      </w:pPr>
    </w:p>
    <w:p w:rsidRPr="00EC0589" w:rsidR="00EC0589" w:rsidP="5E559E83" w:rsidRDefault="00EC0589" w14:paraId="7FF27EB3" w14:textId="77777777">
      <w:pPr>
        <w:tabs>
          <w:tab w:val="left" w:pos="1276"/>
        </w:tabs>
        <w:spacing w:after="0" w:line="240" w:lineRule="auto"/>
        <w:ind w:firstLine="851"/>
        <w:jc w:val="center"/>
        <w:rPr>
          <w:rFonts w:ascii="Times New Roman" w:hAnsi="Times New Roman" w:eastAsia="Calibri" w:cs="Times New Roman"/>
          <w:noProof w:val="0"/>
          <w:sz w:val="22"/>
          <w:szCs w:val="22"/>
          <w:lang w:val="lt-LT" w:eastAsia="en-US"/>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5E559E83" w:rsidR="00EC0589">
        <w:rPr>
          <w:rFonts w:ascii="Times New Roman" w:hAnsi="Times New Roman" w:eastAsia="Calibri" w:cs="Times New Roman"/>
          <w:noProof w:val="0"/>
          <w:sz w:val="22"/>
          <w:szCs w:val="22"/>
          <w:lang w:val="lt-LT" w:eastAsia="en-US"/>
        </w:rPr>
        <w:t>_____________</w:t>
      </w:r>
    </w:p>
    <w:p w:rsidRPr="00EC0589" w:rsidR="00EC0589" w:rsidP="5E559E83" w:rsidRDefault="00EC0589" w14:paraId="14F38AB2" w14:textId="77777777">
      <w:pPr>
        <w:spacing w:after="0"/>
        <w:ind w:firstLine="851"/>
        <w:rPr>
          <w:rFonts w:ascii="Calibri" w:hAnsi="Calibri" w:eastAsia="Calibri" w:cs="Times New Roman"/>
          <w:noProof w:val="0"/>
          <w:sz w:val="24"/>
          <w:szCs w:val="24"/>
          <w:lang w:val="lt-LT" w:eastAsia="en-US"/>
        </w:rPr>
      </w:pPr>
    </w:p>
    <w:p w:rsidRPr="00293AD6" w:rsidR="00293AD6" w:rsidP="5E559E83" w:rsidRDefault="00293AD6" w14:paraId="51BE7DF9" w14:textId="4D6CE278">
      <w:pPr>
        <w:ind w:firstLine="851"/>
        <w:rPr>
          <w:rFonts w:ascii="Times New Roman" w:hAnsi="Times New Roman" w:eastAsia="Calibri" w:cs="Times New Roman"/>
          <w:noProof w:val="0"/>
          <w:sz w:val="22"/>
          <w:szCs w:val="22"/>
          <w:lang w:val="lt-LT"/>
        </w:rPr>
      </w:pPr>
      <w:r w:rsidRPr="5E559E83">
        <w:rPr>
          <w:rFonts w:ascii="Times New Roman" w:hAnsi="Times New Roman" w:eastAsia="Times New Roman" w:cs="Times New Roman"/>
          <w:noProof w:val="0"/>
          <w:sz w:val="22"/>
          <w:szCs w:val="22"/>
          <w:lang w:val="lt-LT"/>
        </w:rPr>
        <w:br w:type="page"/>
      </w:r>
    </w:p>
    <w:p w:rsidRPr="004F00C7" w:rsidR="008D704D" w:rsidP="5E559E83" w:rsidRDefault="008D704D" w14:paraId="73F43DFB" w14:textId="63FDFA93">
      <w:pPr>
        <w:pStyle w:val="Antrat2"/>
        <w:ind w:left="5103"/>
        <w:rPr>
          <w:rFonts w:ascii="Times New Roman" w:hAnsi="Times New Roman" w:eastAsia="Calibri" w:cs="Times New Roman"/>
          <w:noProof w:val="0"/>
          <w:color w:val="auto"/>
          <w:sz w:val="21"/>
          <w:szCs w:val="21"/>
          <w:lang w:val="lt-LT"/>
        </w:rPr>
      </w:pPr>
      <w:r w:rsidRPr="5E559E83" w:rsidR="008D704D">
        <w:rPr>
          <w:rFonts w:ascii="Times New Roman" w:hAnsi="Times New Roman" w:eastAsia="Calibri" w:cs="Times New Roman"/>
          <w:noProof w:val="0"/>
          <w:color w:val="auto"/>
          <w:sz w:val="21"/>
          <w:szCs w:val="21"/>
          <w:lang w:val="lt-LT"/>
        </w:rPr>
        <w:t xml:space="preserve">Pirkimo sąlygų </w:t>
      </w:r>
      <w:r w:rsidRPr="5E559E83" w:rsidR="00293AD6">
        <w:rPr>
          <w:rFonts w:ascii="Times New Roman" w:hAnsi="Times New Roman" w:eastAsia="Calibri" w:cs="Times New Roman"/>
          <w:noProof w:val="0"/>
          <w:color w:val="auto"/>
          <w:sz w:val="21"/>
          <w:szCs w:val="21"/>
          <w:lang w:val="lt-LT"/>
        </w:rPr>
        <w:t>3</w:t>
      </w:r>
      <w:r w:rsidRPr="5E559E83" w:rsidR="008D704D">
        <w:rPr>
          <w:rFonts w:ascii="Times New Roman" w:hAnsi="Times New Roman" w:eastAsia="Calibri" w:cs="Times New Roman"/>
          <w:noProof w:val="0"/>
          <w:color w:val="auto"/>
          <w:sz w:val="21"/>
          <w:szCs w:val="21"/>
          <w:lang w:val="lt-LT"/>
        </w:rPr>
        <w:t xml:space="preserve"> priedas „Tiekėjų pašalinimo pagrindai“</w:t>
      </w:r>
      <w:bookmarkEnd w:id="50"/>
      <w:bookmarkEnd w:id="51"/>
      <w:bookmarkEnd w:id="52"/>
      <w:bookmarkEnd w:id="53"/>
    </w:p>
    <w:p w:rsidRPr="00F443C9" w:rsidR="000E6657" w:rsidP="5E559E83" w:rsidRDefault="000E6657" w14:paraId="11D35D3F" w14:textId="77777777">
      <w:pPr>
        <w:jc w:val="center"/>
        <w:rPr>
          <w:rFonts w:ascii="Times New Roman" w:hAnsi="Times New Roman" w:cs="Times New Roman"/>
          <w:b w:val="1"/>
          <w:bCs w:val="1"/>
          <w:smallCaps w:val="1"/>
          <w:noProof w:val="0"/>
          <w:sz w:val="22"/>
          <w:szCs w:val="22"/>
          <w:lang w:val="lt-LT"/>
        </w:rPr>
      </w:pPr>
    </w:p>
    <w:p w:rsidRPr="009E3730" w:rsidR="000E6657" w:rsidP="5E559E83" w:rsidRDefault="000E6657" w14:paraId="626BA16A" w14:textId="7E655DFB">
      <w:pPr>
        <w:pStyle w:val="Paantrat"/>
        <w:jc w:val="center"/>
        <w:rPr>
          <w:rFonts w:ascii="Times New Roman" w:hAnsi="Times New Roman" w:cs="Times New Roman"/>
          <w:noProof w:val="0"/>
          <w:sz w:val="24"/>
          <w:szCs w:val="24"/>
          <w:lang w:val="lt-LT"/>
        </w:rPr>
      </w:pPr>
      <w:r w:rsidRPr="5E559E83" w:rsidR="000E6657">
        <w:rPr>
          <w:rFonts w:ascii="Times New Roman" w:hAnsi="Times New Roman" w:cs="Times New Roman"/>
          <w:noProof w:val="0"/>
          <w:sz w:val="24"/>
          <w:szCs w:val="24"/>
          <w:lang w:val="lt-LT"/>
        </w:rPr>
        <w:t>TIEKĖJŲ PAŠALINIMO PAGRINDAI</w:t>
      </w:r>
    </w:p>
    <w:p w:rsidRPr="009E3730" w:rsidR="00EA69D8" w:rsidP="5E559E83" w:rsidRDefault="00EA69D8" w14:paraId="033662D0" w14:textId="0E2EC4E6">
      <w:pPr>
        <w:numPr>
          <w:ilvl w:val="0"/>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 xml:space="preserve">Su pasiūlymu </w:t>
      </w:r>
      <w:r w:rsidRPr="5E559E83" w:rsidR="00E07524">
        <w:rPr>
          <w:rFonts w:ascii="Times New Roman" w:hAnsi="Times New Roman" w:eastAsia="Yu Mincho" w:cs="Times New Roman"/>
          <w:noProof w:val="0"/>
          <w:sz w:val="22"/>
          <w:szCs w:val="22"/>
          <w:lang w:val="lt-LT"/>
        </w:rPr>
        <w:t>T</w:t>
      </w:r>
      <w:r w:rsidRPr="5E559E83" w:rsidR="00EA69D8">
        <w:rPr>
          <w:rFonts w:ascii="Times New Roman" w:hAnsi="Times New Roman" w:eastAsia="Yu Mincho" w:cs="Times New Roman"/>
          <w:noProof w:val="0"/>
          <w:sz w:val="22"/>
          <w:szCs w:val="22"/>
          <w:lang w:val="lt-LT"/>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9E3730" w:rsidR="00EA69D8" w:rsidP="5E559E83" w:rsidRDefault="00EA69D8" w14:paraId="5879883F" w14:textId="4DABD587">
      <w:pPr>
        <w:numPr>
          <w:ilvl w:val="0"/>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 xml:space="preserve">Pašalinimo pagrindai taikomi tiekėjui (kai pasiūlymą teikia ūkio subjektų grupė – visiems tos grupės nariams) ir ūkio subjektams, kurių pajėgumais tiekėjas remiasi. </w:t>
      </w:r>
    </w:p>
    <w:p w:rsidRPr="009E3730" w:rsidR="00EA69D8" w:rsidP="5E559E83" w:rsidRDefault="00EA69D8" w14:paraId="496CCC0E" w14:textId="77777777">
      <w:pPr>
        <w:numPr>
          <w:ilvl w:val="0"/>
          <w:numId w:val="19"/>
        </w:numPr>
        <w:spacing w:after="0" w:line="240" w:lineRule="auto"/>
        <w:ind w:left="0" w:firstLine="851"/>
        <w:jc w:val="both"/>
        <w:rPr>
          <w:rFonts w:ascii="Times New Roman" w:hAnsi="Times New Roman" w:eastAsia="Verdana" w:cs="Times New Roman"/>
          <w:noProof w:val="0"/>
          <w:sz w:val="22"/>
          <w:szCs w:val="22"/>
          <w:lang w:val="lt-LT"/>
        </w:rPr>
      </w:pPr>
      <w:r w:rsidRPr="5E559E83" w:rsidR="00EA69D8">
        <w:rPr>
          <w:rFonts w:ascii="Times New Roman" w:hAnsi="Times New Roman" w:eastAsia="Yu Mincho" w:cs="Times New Roman"/>
          <w:noProof w:val="0"/>
          <w:color w:val="000000" w:themeColor="text1" w:themeTint="FF" w:themeShade="FF"/>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5E559E83" w:rsidR="00EA69D8">
        <w:rPr>
          <w:rFonts w:ascii="Times New Roman" w:hAnsi="Times New Roman" w:eastAsia="Verdana" w:cs="Times New Roman"/>
          <w:noProof w:val="0"/>
          <w:color w:val="000000" w:themeColor="text1" w:themeTint="FF" w:themeShade="FF"/>
          <w:sz w:val="22"/>
          <w:szCs w:val="22"/>
          <w:lang w:val="lt-LT"/>
        </w:rPr>
        <w:t xml:space="preserve">e nustatytų tiekėjo pašalinimo pagrindų, išskyrus VPĮ 46 straipsnio 10 dalyje nustatytus atvejus (tačiau atsižvelgiant į VPĮ 46 straipsnio 11 ir 12 dalių nuostatas). </w:t>
      </w:r>
    </w:p>
    <w:p w:rsidRPr="009E3730" w:rsidR="00EA69D8" w:rsidP="5E559E83" w:rsidRDefault="00EA69D8" w14:paraId="6DDD0688" w14:textId="77777777">
      <w:pPr>
        <w:numPr>
          <w:ilvl w:val="0"/>
          <w:numId w:val="19"/>
        </w:numPr>
        <w:spacing w:after="0" w:line="240" w:lineRule="auto"/>
        <w:ind w:left="0" w:firstLine="851"/>
        <w:jc w:val="both"/>
        <w:rPr>
          <w:rFonts w:ascii="Times New Roman" w:hAnsi="Times New Roman" w:eastAsia="Verdana" w:cs="Times New Roman"/>
          <w:noProof w:val="0"/>
          <w:color w:val="000000" w:themeColor="text1"/>
          <w:sz w:val="22"/>
          <w:szCs w:val="22"/>
          <w:lang w:val="lt-LT"/>
        </w:rPr>
      </w:pPr>
      <w:r w:rsidRPr="5E559E83" w:rsidR="00EA69D8">
        <w:rPr>
          <w:rFonts w:ascii="Times New Roman" w:hAnsi="Times New Roman" w:eastAsia="Verdana" w:cs="Times New Roman"/>
          <w:noProof w:val="0"/>
          <w:color w:val="000000" w:themeColor="text1" w:themeTint="FF" w:themeShade="FF"/>
          <w:sz w:val="22"/>
          <w:szCs w:val="22"/>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9E3730" w:rsidR="00EA69D8" w:rsidP="5E559E83" w:rsidRDefault="00EA69D8" w14:paraId="53507A41" w14:textId="77777777">
      <w:pPr>
        <w:numPr>
          <w:ilvl w:val="0"/>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Verdana" w:cs="Times New Roman"/>
          <w:noProof w:val="0"/>
          <w:sz w:val="22"/>
          <w:szCs w:val="22"/>
          <w:lang w:val="lt-LT"/>
        </w:rPr>
        <w:t>Perkančioji organizacija visų pirma reikalauja tokios rūšies pažymų ir tokių dokumentinių įrodymų formų, apie kuriuos pateikta informacija Europos Komisijos informacinėje dokumentų saugykloje „e-</w:t>
      </w:r>
      <w:r w:rsidRPr="5E559E83" w:rsidR="00EA69D8">
        <w:rPr>
          <w:rFonts w:ascii="Times New Roman" w:hAnsi="Times New Roman" w:eastAsia="Verdana" w:cs="Times New Roman"/>
          <w:noProof w:val="0"/>
          <w:sz w:val="22"/>
          <w:szCs w:val="22"/>
          <w:lang w:val="lt-LT"/>
        </w:rPr>
        <w:t>Certis</w:t>
      </w:r>
      <w:r w:rsidRPr="5E559E83" w:rsidR="00EA69D8">
        <w:rPr>
          <w:rFonts w:ascii="Times New Roman" w:hAnsi="Times New Roman" w:eastAsia="Verdana" w:cs="Times New Roman"/>
          <w:noProof w:val="0"/>
          <w:sz w:val="22"/>
          <w:szCs w:val="22"/>
          <w:lang w:val="lt-LT"/>
        </w:rPr>
        <w:t>“. Lentelės ketvirtame stulpelyje nurodomi doku</w:t>
      </w:r>
      <w:r w:rsidRPr="5E559E83" w:rsidR="00EA69D8">
        <w:rPr>
          <w:rFonts w:ascii="Times New Roman" w:hAnsi="Times New Roman" w:eastAsia="Yu Mincho" w:cs="Times New Roman"/>
          <w:noProof w:val="0"/>
          <w:sz w:val="22"/>
          <w:szCs w:val="22"/>
          <w:lang w:val="lt-LT"/>
        </w:rPr>
        <w:t>mentai, kuriuos turi pateikti Lietuvos Respublikoje registruoti tiekėjai. Dėl dokumentų, kuriuos turi pateikti užsienio šalių tiekėjai, informaciją Perkančioji organizacija pasitikrina „e-</w:t>
      </w:r>
      <w:r w:rsidRPr="5E559E83" w:rsidR="00EA69D8">
        <w:rPr>
          <w:rFonts w:ascii="Times New Roman" w:hAnsi="Times New Roman" w:eastAsia="Yu Mincho" w:cs="Times New Roman"/>
          <w:noProof w:val="0"/>
          <w:sz w:val="22"/>
          <w:szCs w:val="22"/>
          <w:lang w:val="lt-LT"/>
        </w:rPr>
        <w:t>Certis</w:t>
      </w:r>
      <w:r w:rsidRPr="5E559E83" w:rsidR="00EA69D8">
        <w:rPr>
          <w:rFonts w:ascii="Times New Roman" w:hAnsi="Times New Roman" w:eastAsia="Yu Mincho" w:cs="Times New Roman"/>
          <w:noProof w:val="0"/>
          <w:sz w:val="22"/>
          <w:szCs w:val="22"/>
          <w:lang w:val="lt-LT"/>
        </w:rPr>
        <w:t xml:space="preserve">“, adresu </w:t>
      </w:r>
      <w:hyperlink r:id="R16ca89d29d5b44fb">
        <w:r w:rsidRPr="5E559E83" w:rsidR="00EA69D8">
          <w:rPr>
            <w:rFonts w:ascii="Times New Roman" w:hAnsi="Times New Roman" w:eastAsia="Calibri" w:cs="Times New Roman"/>
            <w:noProof w:val="0"/>
            <w:sz w:val="22"/>
            <w:szCs w:val="22"/>
            <w:lang w:val="lt-LT"/>
          </w:rPr>
          <w:t>https://ec.europa.eu/tools/ecertis/</w:t>
        </w:r>
      </w:hyperlink>
      <w:r w:rsidRPr="5E559E83" w:rsidR="00EA69D8">
        <w:rPr>
          <w:rFonts w:ascii="Times New Roman" w:hAnsi="Times New Roman" w:eastAsia="Yu Mincho" w:cs="Times New Roman"/>
          <w:noProof w:val="0"/>
          <w:sz w:val="22"/>
          <w:szCs w:val="22"/>
          <w:lang w:val="lt-LT"/>
        </w:rPr>
        <w:t xml:space="preserve">. </w:t>
      </w:r>
    </w:p>
    <w:p w:rsidRPr="009E3730" w:rsidR="00EA69D8" w:rsidP="5E559E83" w:rsidRDefault="00EA69D8" w14:paraId="516EEA5A" w14:textId="77777777">
      <w:pPr>
        <w:numPr>
          <w:ilvl w:val="0"/>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Perkančioji organizacija nereikalauja iš tiekėjo pateikti dokumentų, patvirtinančių jo pašalinimo pagrindų nebuvimą, jeigu ji:</w:t>
      </w:r>
    </w:p>
    <w:p w:rsidRPr="009E3730" w:rsidR="00EA69D8" w:rsidP="5E559E83" w:rsidRDefault="00EA69D8" w14:paraId="27215743" w14:textId="77777777">
      <w:pPr>
        <w:numPr>
          <w:ilvl w:val="1"/>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9E3730" w:rsidR="00EA69D8" w:rsidP="5E559E83" w:rsidRDefault="00EA69D8" w14:paraId="451D73A4" w14:textId="77777777">
      <w:pPr>
        <w:numPr>
          <w:ilvl w:val="1"/>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šiuos dokumentus jau turi iš ankstesnių pirkimo procedūrų, jeigu šiuose dokumentuose nurodyta informacija vis dar yra aktuali (dokumentas išduotas prieš ne daugiau dienų, negu nurodyta atitinkamoje žemiau esančios lentelės eilutėje).</w:t>
      </w:r>
    </w:p>
    <w:p w:rsidRPr="009E3730" w:rsidR="00EA69D8" w:rsidP="5E559E83" w:rsidRDefault="00EA69D8" w14:paraId="3A1E6846" w14:textId="77777777">
      <w:pPr>
        <w:numPr>
          <w:ilvl w:val="0"/>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9E3730" w:rsidR="00EA69D8" w:rsidP="5E559E83" w:rsidRDefault="00EA69D8" w14:paraId="3B93166E" w14:textId="77777777">
      <w:pPr>
        <w:numPr>
          <w:ilvl w:val="1"/>
          <w:numId w:val="19"/>
        </w:numPr>
        <w:spacing w:after="0" w:line="240" w:lineRule="auto"/>
        <w:ind w:left="0"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priesaikos deklaracija;</w:t>
      </w:r>
    </w:p>
    <w:p w:rsidRPr="009E3730" w:rsidR="00EA69D8" w:rsidP="5E559E83" w:rsidRDefault="00EA69D8" w14:paraId="14D03B00" w14:textId="77777777">
      <w:pPr>
        <w:spacing w:after="0" w:line="240" w:lineRule="auto"/>
        <w:ind w:firstLine="851"/>
        <w:jc w:val="both"/>
        <w:rPr>
          <w:rFonts w:ascii="Times New Roman" w:hAnsi="Times New Roman" w:eastAsia="Yu Mincho" w:cs="Times New Roman"/>
          <w:noProof w:val="0"/>
          <w:sz w:val="22"/>
          <w:szCs w:val="22"/>
          <w:lang w:val="lt-LT"/>
        </w:rPr>
      </w:pPr>
      <w:r w:rsidRPr="5E559E83" w:rsidR="00EA69D8">
        <w:rPr>
          <w:rFonts w:ascii="Times New Roman" w:hAnsi="Times New Roman" w:eastAsia="Yu Mincho" w:cs="Times New Roman"/>
          <w:noProof w:val="0"/>
          <w:sz w:val="22"/>
          <w:szCs w:val="22"/>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89" w:type="dxa"/>
        <w:tblLayout w:type="fixed"/>
        <w:tblCellMar>
          <w:left w:w="10" w:type="dxa"/>
          <w:right w:w="10" w:type="dxa"/>
        </w:tblCellMar>
        <w:tblLook w:val="04A0" w:firstRow="1" w:lastRow="0" w:firstColumn="1" w:lastColumn="0" w:noHBand="0" w:noVBand="1"/>
      </w:tblPr>
      <w:tblGrid>
        <w:gridCol w:w="750"/>
        <w:gridCol w:w="3469"/>
        <w:gridCol w:w="2126"/>
        <w:gridCol w:w="3544"/>
      </w:tblGrid>
      <w:tr w:rsidRPr="009E3730" w:rsidR="00F816B8" w:rsidTr="5E559E83" w14:paraId="602ADA81"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5E559E83" w:rsidRDefault="00F816B8" w14:paraId="71A70297" w14:textId="77777777">
            <w:pPr>
              <w:tabs>
                <w:tab w:val="left" w:pos="1418"/>
              </w:tabs>
              <w:spacing w:after="0" w:line="240" w:lineRule="auto"/>
              <w:jc w:val="center"/>
              <w:rPr>
                <w:rFonts w:ascii="Times New Roman" w:hAnsi="Times New Roman" w:eastAsia="Times New Roman" w:cs="Times New Roman"/>
                <w:b w:val="1"/>
                <w:bCs w:val="1"/>
                <w:noProof w:val="0"/>
                <w:sz w:val="22"/>
                <w:szCs w:val="22"/>
                <w:lang w:val="lt-LT"/>
              </w:rPr>
            </w:pPr>
            <w:r w:rsidRPr="5E559E83" w:rsidR="190BAA62">
              <w:rPr>
                <w:rFonts w:ascii="Times New Roman" w:hAnsi="Times New Roman" w:eastAsia="Times New Roman" w:cs="Times New Roman"/>
                <w:b w:val="1"/>
                <w:bCs w:val="1"/>
                <w:noProof w:val="0"/>
                <w:sz w:val="22"/>
                <w:szCs w:val="22"/>
                <w:lang w:val="lt-LT"/>
              </w:rPr>
              <w:t>Eil. Nr.</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5E559E83" w:rsidRDefault="00F816B8" w14:paraId="2F1B60D4" w14:textId="77777777">
            <w:pPr>
              <w:tabs>
                <w:tab w:val="left" w:pos="1418"/>
              </w:tabs>
              <w:spacing w:after="0" w:line="240" w:lineRule="auto"/>
              <w:jc w:val="center"/>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b w:val="1"/>
                <w:bCs w:val="1"/>
                <w:noProof w:val="0"/>
                <w:sz w:val="22"/>
                <w:szCs w:val="22"/>
                <w:lang w:val="lt-LT"/>
              </w:rPr>
              <w:t>Tiekėjo pašalinimo pagrindai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5E559E83" w:rsidRDefault="00F816B8" w14:paraId="485E762A" w14:textId="77777777">
            <w:pPr>
              <w:tabs>
                <w:tab w:val="left" w:pos="1418"/>
              </w:tabs>
              <w:spacing w:after="0" w:line="240" w:lineRule="auto"/>
              <w:jc w:val="center"/>
              <w:rPr>
                <w:rFonts w:ascii="Times New Roman" w:hAnsi="Times New Roman" w:eastAsia="Times New Roman" w:cs="Times New Roman"/>
                <w:b w:val="1"/>
                <w:bCs w:val="1"/>
                <w:noProof w:val="0"/>
                <w:sz w:val="22"/>
                <w:szCs w:val="22"/>
                <w:lang w:val="lt-LT"/>
              </w:rPr>
            </w:pPr>
            <w:r w:rsidRPr="5E559E83" w:rsidR="190BAA62">
              <w:rPr>
                <w:rFonts w:ascii="Times New Roman" w:hAnsi="Times New Roman" w:eastAsia="Times New Roman" w:cs="Times New Roman"/>
                <w:b w:val="1"/>
                <w:bCs w:val="1"/>
                <w:noProof w:val="0"/>
                <w:sz w:val="22"/>
                <w:szCs w:val="22"/>
                <w:lang w:val="lt-LT"/>
              </w:rPr>
              <w:t>VPĮ straipsnis, dalis, punktas bei EBVPD formos dalis pildymui</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5E559E83" w:rsidRDefault="00F816B8" w14:paraId="6AE7F83B" w14:textId="77777777">
            <w:pPr>
              <w:tabs>
                <w:tab w:val="left" w:pos="1418"/>
              </w:tabs>
              <w:spacing w:after="0" w:line="240" w:lineRule="auto"/>
              <w:jc w:val="center"/>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b w:val="1"/>
                <w:bCs w:val="1"/>
                <w:noProof w:val="0"/>
                <w:sz w:val="22"/>
                <w:szCs w:val="22"/>
                <w:lang w:val="lt-LT"/>
              </w:rPr>
              <w:t>Pašalinimo pagrindų nebuvimą įrodantys dokumentai</w:t>
            </w:r>
          </w:p>
        </w:tc>
      </w:tr>
      <w:tr w:rsidRPr="009E3730" w:rsidR="00F816B8" w:rsidTr="5E559E83" w14:paraId="38B28D1D"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E3730" w:rsidR="00F816B8" w:rsidP="5E559E83" w:rsidRDefault="00F816B8" w14:paraId="670D766E" w14:textId="54DBE9FA">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1.1</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0A854590"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 xml:space="preserve">Tiekėjas arba jo atsakingas asmuo, nurodytas VPĮ 46 straipsnio 2 </w:t>
            </w:r>
            <w:r w:rsidRPr="5E559E83" w:rsidR="190BAA62">
              <w:rPr>
                <w:rFonts w:ascii="Times New Roman" w:hAnsi="Times New Roman" w:cs="Times New Roman"/>
                <w:noProof w:val="0"/>
                <w:sz w:val="22"/>
                <w:szCs w:val="22"/>
                <w:lang w:val="lt-LT"/>
              </w:rPr>
              <w:t>dalies 2 punkte, nuteistas už šią nusikalstamą veiką:</w:t>
            </w:r>
          </w:p>
          <w:p w:rsidRPr="009E3730" w:rsidR="00F816B8" w:rsidP="5E559E83" w:rsidRDefault="00F816B8" w14:paraId="35CA527F"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1) dalyvavimą nusikalstamame susivienijime, jo organizavimą ar vadovavimą jam;</w:t>
            </w:r>
          </w:p>
          <w:p w:rsidRPr="009E3730" w:rsidR="00F816B8" w:rsidP="5E559E83" w:rsidRDefault="00F816B8" w14:paraId="2DCB99EB"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2) kyšininkavimą, prekybą poveikiu, papirkimą;</w:t>
            </w:r>
          </w:p>
          <w:p w:rsidRPr="009E3730" w:rsidR="00F816B8" w:rsidP="5E559E83" w:rsidRDefault="00F816B8" w14:paraId="76DCA6A8"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9E3730" w:rsidR="00F816B8" w:rsidP="5E559E83" w:rsidRDefault="00F816B8" w14:paraId="09F27684"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4) nusikalstamą bankrotą;</w:t>
            </w:r>
          </w:p>
          <w:p w:rsidRPr="009E3730" w:rsidR="00F816B8" w:rsidP="5E559E83" w:rsidRDefault="00F816B8" w14:paraId="35B9669E"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5) teroristinį ir su teroristine veikla susijusį nusikaltimą;</w:t>
            </w:r>
          </w:p>
          <w:p w:rsidRPr="009E3730" w:rsidR="00F816B8" w:rsidP="5E559E83" w:rsidRDefault="00F816B8" w14:paraId="24A28BE0"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6) nusikalstamu būdu gauto turto legalizavimą;</w:t>
            </w:r>
          </w:p>
          <w:p w:rsidRPr="009E3730" w:rsidR="00F816B8" w:rsidP="5E559E83" w:rsidRDefault="00F816B8" w14:paraId="0ADCC700"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7) prekybą žmonėmis, vaiko pirkimą arba pardavimą;</w:t>
            </w:r>
          </w:p>
          <w:p w:rsidRPr="009E3730" w:rsidR="00F816B8" w:rsidP="5E559E83" w:rsidRDefault="00F816B8" w14:paraId="52CB0E6F"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8) kitos valstybės tiekėjo atliktą nusikaltimą, apibrėžtą Direktyvos 2014/24/ES 57 straipsnio 1 dalyje išvardytus Europos Sąjungos teisės aktus įgyvendinančiuose kitų valstybių teisės aktuose.</w:t>
            </w:r>
          </w:p>
          <w:p w:rsidRPr="009E3730" w:rsidR="00F816B8" w:rsidP="5E559E83" w:rsidRDefault="00F816B8" w14:paraId="52F5A472"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34B28760"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Laikoma, kad tiekėjas arba jo atsakingas asmuo nuteistas už aukščiau nurodytą nusikalstamą veiką, kai dėl:</w:t>
            </w:r>
          </w:p>
          <w:p w:rsidRPr="009E3730" w:rsidR="00F816B8" w:rsidP="5E559E83" w:rsidRDefault="00F816B8" w14:paraId="40003F2C"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1) tiekėjo, kuris yra fizinis asmuo, per pastaruosius 5 metus buvo priimtas ir įsiteisėjęs apkaltinamasis teismo nuosprendis ir šis asmuo turi neišnykusį ar nepanaikintą teistumą;</w:t>
            </w:r>
          </w:p>
          <w:p w:rsidRPr="009E3730" w:rsidR="00F816B8" w:rsidP="5E559E83" w:rsidRDefault="00F816B8" w14:paraId="648457E5"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9E3730" w:rsidR="00F816B8" w:rsidP="5E559E83" w:rsidRDefault="00F816B8" w14:paraId="442CCF06"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060EE310"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1 dalis</w:t>
            </w:r>
          </w:p>
          <w:p w:rsidRPr="009E3730" w:rsidR="00F816B8" w:rsidP="5E559E83" w:rsidRDefault="00F816B8" w14:paraId="0429940A"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4A20F217"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A1-A6 punktai</w:t>
            </w:r>
          </w:p>
          <w:p w:rsidRPr="009E3730" w:rsidR="00F816B8" w:rsidP="5E559E83" w:rsidRDefault="00F816B8" w14:paraId="6CF42782"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6D9C872E"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D1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8FAF1B7"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reikalaujama:</w:t>
            </w:r>
          </w:p>
          <w:p w:rsidRPr="009E3730" w:rsidR="00F816B8" w:rsidP="5E559E83" w:rsidRDefault="00F816B8" w14:paraId="3E17B2A7" w14:textId="77777777">
            <w:pPr>
              <w:numPr>
                <w:ilvl w:val="0"/>
                <w:numId w:val="20"/>
              </w:numPr>
              <w:spacing w:after="0" w:line="240" w:lineRule="auto"/>
              <w:ind w:left="314"/>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išrašo iš teismo sprendimo arba</w:t>
            </w:r>
          </w:p>
          <w:p w:rsidRPr="009E3730" w:rsidR="00F816B8" w:rsidP="5E559E83" w:rsidRDefault="00F816B8" w14:paraId="2E2D7AD9" w14:textId="77777777">
            <w:pPr>
              <w:numPr>
                <w:ilvl w:val="0"/>
                <w:numId w:val="20"/>
              </w:numPr>
              <w:spacing w:after="0" w:line="240" w:lineRule="auto"/>
              <w:ind w:left="314"/>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Informatikos ir ryšių departamento prie Vidaus reikalų ministerijos pažymos, arba</w:t>
            </w:r>
          </w:p>
          <w:p w:rsidRPr="009E3730" w:rsidR="00F816B8" w:rsidP="5E559E83" w:rsidRDefault="00F816B8" w14:paraId="21CEA9EE" w14:textId="77777777">
            <w:pPr>
              <w:numPr>
                <w:ilvl w:val="0"/>
                <w:numId w:val="20"/>
              </w:numPr>
              <w:spacing w:after="0" w:line="240" w:lineRule="auto"/>
              <w:ind w:left="314"/>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valstybės įmonės Registrų centro Lietuvos Respublikos Vyriausybės nustatyta tvarka išduoto dokumento, patvirtinančio jungtinius kompetentingų institucijų tvarkomus duomenis.</w:t>
            </w:r>
          </w:p>
          <w:p w:rsidRPr="009E3730" w:rsidR="00F816B8" w:rsidP="5E559E83" w:rsidRDefault="00F816B8" w14:paraId="1059D3CC"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611F05C2"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ne Lietuvoje įsteigtų subjektų reikalaujama:</w:t>
            </w:r>
          </w:p>
          <w:p w:rsidRPr="009E3730" w:rsidR="00F816B8" w:rsidP="5E559E83" w:rsidRDefault="00F816B8" w14:paraId="7E2CDCB5" w14:textId="77777777">
            <w:pPr>
              <w:numPr>
                <w:ilvl w:val="0"/>
                <w:numId w:val="20"/>
              </w:numPr>
              <w:spacing w:after="0" w:line="240" w:lineRule="auto"/>
              <w:ind w:left="314"/>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atitinkamos užsienio šalies institucijos dokumento</w:t>
            </w:r>
            <w:r w:rsidRPr="5E559E83">
              <w:rPr>
                <w:rFonts w:ascii="Times New Roman" w:hAnsi="Times New Roman" w:cs="Times New Roman"/>
                <w:noProof w:val="0"/>
                <w:sz w:val="22"/>
                <w:szCs w:val="22"/>
                <w:vertAlign w:val="superscript"/>
                <w:lang w:val="lt-LT"/>
              </w:rPr>
              <w:footnoteReference w:id="2"/>
            </w:r>
            <w:r w:rsidRPr="5E559E83" w:rsidR="190BAA62">
              <w:rPr>
                <w:rFonts w:ascii="Times New Roman" w:hAnsi="Times New Roman" w:cs="Times New Roman"/>
                <w:noProof w:val="0"/>
                <w:sz w:val="22"/>
                <w:szCs w:val="22"/>
                <w:lang w:val="lt-LT"/>
              </w:rPr>
              <w:t>.</w:t>
            </w:r>
          </w:p>
          <w:p w:rsidRPr="009E3730" w:rsidR="00F816B8" w:rsidP="5E559E83" w:rsidRDefault="00F816B8" w14:paraId="1A1C07EA"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40684EBC" w14:textId="77777777">
            <w:pPr>
              <w:spacing w:after="0" w:line="240" w:lineRule="auto"/>
              <w:jc w:val="both"/>
              <w:rPr>
                <w:rFonts w:ascii="Times New Roman" w:hAnsi="Times New Roman" w:cs="Times New Roman"/>
                <w:noProof w:val="0"/>
                <w:color w:val="7030A0"/>
                <w:sz w:val="22"/>
                <w:szCs w:val="22"/>
                <w:lang w:val="lt-LT"/>
              </w:rPr>
            </w:pPr>
            <w:r w:rsidRPr="5E559E83" w:rsidR="190BAA62">
              <w:rPr>
                <w:rFonts w:ascii="Times New Roman" w:hAnsi="Times New Roman" w:cs="Times New Roman"/>
                <w:noProof w:val="0"/>
                <w:sz w:val="22"/>
                <w:szCs w:val="22"/>
                <w:lang w:val="lt-LT"/>
              </w:rPr>
              <w:t>Nurodyti dokumentai turi būti išduoti ne anksčiau kaip 120 dienų</w:t>
            </w:r>
            <w:r w:rsidRPr="5E559E83" w:rsidR="190BAA62">
              <w:rPr>
                <w:rFonts w:ascii="Times New Roman" w:hAnsi="Times New Roman" w:cs="Times New Roman"/>
                <w:noProof w:val="0"/>
                <w:color w:val="00B050"/>
                <w:sz w:val="22"/>
                <w:szCs w:val="22"/>
                <w:lang w:val="lt-LT"/>
              </w:rPr>
              <w:t xml:space="preserve"> </w:t>
            </w:r>
            <w:r w:rsidRPr="5E559E83" w:rsidR="190BAA62">
              <w:rPr>
                <w:rFonts w:ascii="Times New Roman" w:hAnsi="Times New Roman" w:cs="Times New Roman"/>
                <w:noProof w:val="0"/>
                <w:sz w:val="22"/>
                <w:szCs w:val="22"/>
                <w:lang w:val="lt-LT"/>
              </w:rPr>
              <w:t xml:space="preserve">iki </w:t>
            </w:r>
            <w:r w:rsidRPr="5E559E83" w:rsidR="190BAA62">
              <w:rPr>
                <w:rFonts w:ascii="Times New Roman" w:hAnsi="Times New Roman" w:eastAsia="Times New Roman" w:cs="Times New Roman"/>
                <w:i w:val="1"/>
                <w:iCs w:val="1"/>
                <w:noProof w:val="0"/>
                <w:sz w:val="22"/>
                <w:szCs w:val="22"/>
                <w:lang w:val="lt-LT"/>
              </w:rPr>
              <w:t>tos dienos, kai tiekėjas perkančiosios organizacijos prašymu turės pateikti pašalinimo pagrindų nebuvimą patvirtinančius dok</w:t>
            </w:r>
            <w:r w:rsidRPr="5E559E83" w:rsidR="190BAA62">
              <w:rPr>
                <w:rFonts w:ascii="Times New Roman" w:hAnsi="Times New Roman" w:eastAsia="Times New Roman" w:cs="Times New Roman"/>
                <w:noProof w:val="0"/>
                <w:sz w:val="22"/>
                <w:szCs w:val="22"/>
                <w:lang w:val="lt-LT"/>
              </w:rPr>
              <w:t>umentus</w:t>
            </w:r>
            <w:r w:rsidRPr="5E559E83" w:rsidR="190BAA62">
              <w:rPr>
                <w:rFonts w:ascii="Times New Roman" w:hAnsi="Times New Roman" w:cs="Times New Roman"/>
                <w:noProof w:val="0"/>
                <w:sz w:val="22"/>
                <w:szCs w:val="22"/>
                <w:lang w:val="lt-LT"/>
              </w:rPr>
              <w:t xml:space="preserve">. </w:t>
            </w:r>
            <w:r w:rsidRPr="5E559E83" w:rsidR="190BAA62">
              <w:rPr>
                <w:rFonts w:ascii="Times New Roman" w:hAnsi="Times New Roman" w:cs="Times New Roman"/>
                <w:b w:val="1"/>
                <w:bCs w:val="1"/>
                <w:i w:val="1"/>
                <w:iCs w:val="1"/>
                <w:noProof w:val="0"/>
                <w:color w:val="000000" w:themeColor="text1" w:themeTint="FF" w:themeShade="FF"/>
                <w:sz w:val="22"/>
                <w:szCs w:val="22"/>
                <w:lang w:val="lt-LT"/>
              </w:rPr>
              <w:t>Pavyzdys</w:t>
            </w:r>
            <w:r w:rsidRPr="5E559E83" w:rsidR="190BAA62">
              <w:rPr>
                <w:rFonts w:ascii="Times New Roman" w:hAnsi="Times New Roman" w:cs="Times New Roman"/>
                <w:i w:val="1"/>
                <w:iCs w:val="1"/>
                <w:noProof w:val="0"/>
                <w:color w:val="000000" w:themeColor="text1" w:themeTint="FF" w:themeShade="FF"/>
                <w:sz w:val="22"/>
                <w:szCs w:val="22"/>
                <w:lang w:val="lt-LT"/>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5E559E83" w:rsidRDefault="00F816B8" w14:paraId="7CA15B02"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552D5E53"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5E559E83" w:rsidRDefault="00F816B8" w14:paraId="48888712" w14:textId="77777777">
            <w:pPr>
              <w:spacing w:after="0" w:line="240" w:lineRule="auto"/>
              <w:jc w:val="both"/>
              <w:rPr>
                <w:rFonts w:ascii="Times New Roman" w:hAnsi="Times New Roman" w:cs="Times New Roman"/>
                <w:b w:val="1"/>
                <w:bCs w:val="1"/>
                <w:noProof w:val="0"/>
                <w:sz w:val="22"/>
                <w:szCs w:val="22"/>
                <w:lang w:val="lt-LT"/>
              </w:rPr>
            </w:pPr>
          </w:p>
        </w:tc>
      </w:tr>
      <w:tr w:rsidRPr="009E3730" w:rsidR="00F816B8" w:rsidTr="5E559E83" w14:paraId="0A5E4005"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34DC67A1" w14:textId="7F0E1F5D">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1.2</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06805A04"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Tiekėjas yra neatlikęs jam paskirtos baudžiamojo poveikio priemonės – uždraudimo juridiniam asmeniui dalyvauti viešuosiuose pirkimuose.</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050A0CB8" w14:textId="77777777">
            <w:pPr>
              <w:pStyle w:val="Betarp"/>
              <w:spacing w:line="256"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2¹ dalis</w:t>
            </w:r>
          </w:p>
          <w:p w:rsidRPr="009E3730" w:rsidR="00F816B8" w:rsidP="5E559E83" w:rsidRDefault="00F816B8" w14:paraId="6D96AA56" w14:textId="77777777">
            <w:pPr>
              <w:pStyle w:val="Betarp"/>
              <w:spacing w:line="256" w:lineRule="auto"/>
              <w:jc w:val="both"/>
              <w:rPr>
                <w:rFonts w:ascii="Times New Roman" w:hAnsi="Times New Roman" w:eastAsia="Yu Mincho" w:cs="Times New Roman"/>
                <w:b w:val="1"/>
                <w:bCs w:val="1"/>
                <w:noProof w:val="0"/>
                <w:sz w:val="22"/>
                <w:szCs w:val="22"/>
                <w:lang w:val="lt-LT"/>
              </w:rPr>
            </w:pPr>
          </w:p>
          <w:p w:rsidRPr="009E3730" w:rsidR="00F816B8" w:rsidP="5E559E83" w:rsidRDefault="00F816B8" w14:paraId="4811879F" w14:textId="77777777">
            <w:pPr>
              <w:pStyle w:val="Betarp"/>
              <w:spacing w:line="256"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noProof w:val="0"/>
                <w:sz w:val="22"/>
                <w:szCs w:val="22"/>
                <w:lang w:val="lt-LT"/>
              </w:rPr>
              <w:t>EBVPD III dalies D2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38CCBA1" w14:textId="77777777">
            <w:pPr>
              <w:pStyle w:val="Betarp"/>
              <w:spacing w:line="256"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2B6CDCC5" w14:textId="77777777">
            <w:pPr>
              <w:pStyle w:val="Betarp"/>
              <w:spacing w:line="256" w:lineRule="auto"/>
              <w:jc w:val="both"/>
              <w:rPr>
                <w:rFonts w:ascii="Times New Roman" w:hAnsi="Times New Roman" w:cs="Times New Roman"/>
                <w:noProof w:val="0"/>
                <w:sz w:val="22"/>
                <w:szCs w:val="22"/>
                <w:lang w:val="lt-LT"/>
              </w:rPr>
            </w:pPr>
          </w:p>
        </w:tc>
      </w:tr>
      <w:tr w:rsidRPr="009E3730" w:rsidR="00F816B8" w:rsidTr="5E559E83" w14:paraId="141834A4"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5CCABA1C" w14:textId="3384E834">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1.3</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852AA26"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9E3730" w:rsidR="00F816B8" w:rsidP="5E559E83" w:rsidRDefault="00F816B8" w14:paraId="465655D0"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7926D683"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Laikoma, kad tiekėjas nuteistas už aukščiau nurodytą nusikalstamą veiką, kai dėl:</w:t>
            </w:r>
          </w:p>
          <w:p w:rsidRPr="009E3730" w:rsidR="00F816B8" w:rsidP="5E559E83" w:rsidRDefault="00F816B8" w14:paraId="62006A81"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1) tiekėjo, kuris yra fizinis asmuo, per pastaruosius 5 metus buvo priimtas ir įsiteisėjęs apkaltinamasis teismo nuosprendis ir šis asmuo turi neišnykusį ar nepanaikintą teistumą;</w:t>
            </w:r>
          </w:p>
          <w:p w:rsidRPr="009E3730" w:rsidR="00F816B8" w:rsidP="5E559E83" w:rsidRDefault="00F816B8" w14:paraId="4502CE13"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Pr="009E3730" w:rsidR="00F816B8" w:rsidP="5E559E83" w:rsidRDefault="00F816B8" w14:paraId="17A8885F"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37845358"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Tačiau ši nuostata netaikoma, jeigu:</w:t>
            </w:r>
          </w:p>
          <w:p w:rsidRPr="009E3730" w:rsidR="00F816B8" w:rsidP="5E559E83" w:rsidRDefault="00F816B8" w14:paraId="6A7E1E99"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1) tiekėjas yra įsipareigojęs sumokėti mokesčius, įskaitant socialinio draudimo įmokas ir dėl to laikomas jau įvykdžiusiu šioje dalyje nurodytus įsipareigojimus;</w:t>
            </w:r>
          </w:p>
          <w:p w:rsidRPr="009E3730" w:rsidR="00F816B8" w:rsidP="5E559E83" w:rsidRDefault="00F816B8" w14:paraId="0368C64D"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2) įsiskolinimo suma neviršija 50 Eur (penkiasdešimt eurų);</w:t>
            </w:r>
          </w:p>
          <w:p w:rsidRPr="009E3730" w:rsidR="00F816B8" w:rsidP="5E559E83" w:rsidRDefault="00F816B8" w14:paraId="658C2EF8"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5E559E83" w:rsidR="190BAA62">
              <w:rPr>
                <w:rFonts w:ascii="Times New Roman" w:hAnsi="Times New Roman" w:cs="Times New Roman"/>
                <w:noProof w:val="0"/>
                <w:sz w:val="22"/>
                <w:szCs w:val="22"/>
                <w:lang w:val="lt-LT"/>
              </w:rPr>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4DF2C65F"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3 dalis</w:t>
            </w:r>
          </w:p>
          <w:p w:rsidRPr="009E3730" w:rsidR="00F816B8" w:rsidP="5E559E83" w:rsidRDefault="00F816B8" w14:paraId="75B10206" w14:textId="77777777">
            <w:pPr>
              <w:spacing w:after="0" w:line="240" w:lineRule="auto"/>
              <w:jc w:val="both"/>
              <w:rPr>
                <w:rFonts w:ascii="Times New Roman" w:hAnsi="Times New Roman" w:eastAsia="Arial" w:cs="Times New Roman"/>
                <w:noProof w:val="0"/>
                <w:sz w:val="22"/>
                <w:szCs w:val="22"/>
                <w:lang w:val="lt-LT"/>
              </w:rPr>
            </w:pPr>
          </w:p>
          <w:p w:rsidRPr="009E3730" w:rsidR="00F816B8" w:rsidP="5E559E83" w:rsidRDefault="00F816B8" w14:paraId="22A7A661"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Arial" w:cs="Times New Roman"/>
                <w:noProof w:val="0"/>
                <w:sz w:val="22"/>
                <w:szCs w:val="22"/>
                <w:lang w:val="lt-LT"/>
              </w:rPr>
              <w:t>EBVPD III dalies B1 ir B2 punktai</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14A69701"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1) Dėl įsipareigojimų, susijusių su mokesčių mokėjimu, įvykdymo iš Lietuvoje įsteigtų subjektų prašoma:</w:t>
            </w:r>
          </w:p>
          <w:p w:rsidRPr="009E3730" w:rsidR="00F816B8" w:rsidP="5E559E83" w:rsidRDefault="00F816B8" w14:paraId="55FBCAF1"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37A567A1" w14:textId="77777777">
            <w:pPr>
              <w:numPr>
                <w:ilvl w:val="0"/>
                <w:numId w:val="25"/>
              </w:num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išrašo iš teismo sprendimo (jei toks yra) arba Valstybinės mokesčių inspekcijos prie Lietuvos Respublikos finansų ministerijos išduoto dokumento,</w:t>
            </w:r>
          </w:p>
          <w:p w:rsidRPr="009E3730" w:rsidR="00F816B8" w:rsidP="5E559E83" w:rsidRDefault="00F816B8" w14:paraId="5F854A6D" w14:textId="77777777">
            <w:pPr>
              <w:numPr>
                <w:ilvl w:val="0"/>
                <w:numId w:val="24"/>
              </w:num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 xml:space="preserve">arba valstybės įmonės Registrų centro Lietuvos Respublikos Vyriausybės </w:t>
            </w:r>
            <w:r w:rsidRPr="5E559E83" w:rsidR="190BAA62">
              <w:rPr>
                <w:rFonts w:ascii="Times New Roman" w:hAnsi="Times New Roman" w:cs="Times New Roman"/>
                <w:noProof w:val="0"/>
                <w:sz w:val="22"/>
                <w:szCs w:val="22"/>
                <w:lang w:val="lt-LT"/>
              </w:rPr>
              <w:t>nustatyta tvarka išduoto dokumento, patvirtinančio jungtinius kompetentingų institucijų tvarkomus duomenis.</w:t>
            </w:r>
          </w:p>
          <w:p w:rsidRPr="009E3730" w:rsidR="00F816B8" w:rsidP="5E559E83" w:rsidRDefault="00F816B8" w14:paraId="1785279E"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6A4DA114"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ne Lietuvoje įsteigtų subjektų reikalaujama:</w:t>
            </w:r>
          </w:p>
          <w:p w:rsidRPr="009E3730" w:rsidR="00F816B8" w:rsidP="5E559E83" w:rsidRDefault="00F816B8" w14:paraId="3F295D73" w14:textId="77777777">
            <w:pPr>
              <w:numPr>
                <w:ilvl w:val="0"/>
                <w:numId w:val="20"/>
              </w:numPr>
              <w:spacing w:after="0" w:line="240" w:lineRule="auto"/>
              <w:ind w:left="314"/>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atitinkamos užsienio šalies institucijos dokumento</w:t>
            </w:r>
            <w:r w:rsidRPr="5E559E83">
              <w:rPr>
                <w:rFonts w:ascii="Times New Roman" w:hAnsi="Times New Roman" w:cs="Times New Roman"/>
                <w:noProof w:val="0"/>
                <w:sz w:val="22"/>
                <w:szCs w:val="22"/>
                <w:vertAlign w:val="superscript"/>
                <w:lang w:val="lt-LT"/>
              </w:rPr>
              <w:footnoteReference w:id="3"/>
            </w:r>
            <w:r w:rsidRPr="5E559E83" w:rsidR="190BAA62">
              <w:rPr>
                <w:rFonts w:ascii="Times New Roman" w:hAnsi="Times New Roman" w:cs="Times New Roman"/>
                <w:noProof w:val="0"/>
                <w:sz w:val="22"/>
                <w:szCs w:val="22"/>
                <w:lang w:val="lt-LT"/>
              </w:rPr>
              <w:t>.</w:t>
            </w:r>
          </w:p>
          <w:p w:rsidRPr="009E3730" w:rsidR="00F816B8" w:rsidP="5E559E83" w:rsidRDefault="00F816B8" w14:paraId="30F2CECF"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6DF4A05B" w14:textId="77777777">
            <w:pPr>
              <w:spacing w:after="0" w:line="240" w:lineRule="auto"/>
              <w:jc w:val="both"/>
              <w:rPr>
                <w:rFonts w:ascii="Times New Roman" w:hAnsi="Times New Roman" w:cs="Times New Roman"/>
                <w:i w:val="1"/>
                <w:iCs w:val="1"/>
                <w:noProof w:val="0"/>
                <w:color w:val="000000"/>
                <w:sz w:val="22"/>
                <w:szCs w:val="22"/>
                <w:lang w:val="lt-LT"/>
              </w:rPr>
            </w:pPr>
            <w:r w:rsidRPr="5E559E83" w:rsidR="190BAA62">
              <w:rPr>
                <w:rFonts w:ascii="Times New Roman" w:hAnsi="Times New Roman" w:cs="Times New Roman"/>
                <w:noProof w:val="0"/>
                <w:sz w:val="22"/>
                <w:szCs w:val="22"/>
                <w:lang w:val="lt-LT"/>
              </w:rPr>
              <w:t xml:space="preserve">Nurodyti dokumentai turi būti  išduoti ne anksčiau kaip 120 dienų iki </w:t>
            </w:r>
            <w:r w:rsidRPr="5E559E83" w:rsidR="190BAA62">
              <w:rPr>
                <w:rFonts w:ascii="Times New Roman" w:hAnsi="Times New Roman" w:eastAsia="Times New Roman" w:cs="Times New Roman"/>
                <w:i w:val="1"/>
                <w:iCs w:val="1"/>
                <w:noProof w:val="0"/>
                <w:sz w:val="22"/>
                <w:szCs w:val="22"/>
                <w:lang w:val="lt-LT"/>
              </w:rPr>
              <w:t>tos dienos, kai tiekėjas perkančiosios organizacijos prašymu turės pateikti pašalinimo pagrindų nebuvimą patvirtinančius dok</w:t>
            </w:r>
            <w:r w:rsidRPr="5E559E83" w:rsidR="190BAA62">
              <w:rPr>
                <w:rFonts w:ascii="Times New Roman" w:hAnsi="Times New Roman" w:eastAsia="Times New Roman" w:cs="Times New Roman"/>
                <w:noProof w:val="0"/>
                <w:sz w:val="22"/>
                <w:szCs w:val="22"/>
                <w:lang w:val="lt-LT"/>
              </w:rPr>
              <w:t>umentus</w:t>
            </w:r>
            <w:r w:rsidRPr="5E559E83" w:rsidR="190BAA62">
              <w:rPr>
                <w:rFonts w:ascii="Times New Roman" w:hAnsi="Times New Roman" w:cs="Times New Roman"/>
                <w:noProof w:val="0"/>
                <w:sz w:val="22"/>
                <w:szCs w:val="22"/>
                <w:lang w:val="lt-LT"/>
              </w:rPr>
              <w:t xml:space="preserve">. </w:t>
            </w:r>
            <w:r w:rsidRPr="5E559E83" w:rsidR="190BAA62">
              <w:rPr>
                <w:rFonts w:ascii="Times New Roman" w:hAnsi="Times New Roman" w:cs="Times New Roman"/>
                <w:b w:val="1"/>
                <w:bCs w:val="1"/>
                <w:i w:val="1"/>
                <w:iCs w:val="1"/>
                <w:noProof w:val="0"/>
                <w:color w:val="000000" w:themeColor="text1" w:themeTint="FF" w:themeShade="FF"/>
                <w:sz w:val="22"/>
                <w:szCs w:val="22"/>
                <w:lang w:val="lt-LT"/>
              </w:rPr>
              <w:t>Pavyzdys</w:t>
            </w:r>
            <w:r w:rsidRPr="5E559E83" w:rsidR="190BAA62">
              <w:rPr>
                <w:rFonts w:ascii="Times New Roman" w:hAnsi="Times New Roman" w:cs="Times New Roman"/>
                <w:i w:val="1"/>
                <w:iCs w:val="1"/>
                <w:noProof w:val="0"/>
                <w:color w:val="000000" w:themeColor="text1" w:themeTint="FF" w:themeShade="FF"/>
                <w:sz w:val="22"/>
                <w:szCs w:val="22"/>
                <w:lang w:val="lt-LT"/>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5E559E83" w:rsidRDefault="00F816B8" w14:paraId="5CB8B5FF" w14:textId="77777777">
            <w:pPr>
              <w:spacing w:after="0" w:line="240" w:lineRule="auto"/>
              <w:jc w:val="both"/>
              <w:rPr>
                <w:rFonts w:ascii="Times New Roman" w:hAnsi="Times New Roman" w:cs="Times New Roman"/>
                <w:i w:val="1"/>
                <w:iCs w:val="1"/>
                <w:noProof w:val="0"/>
                <w:color w:val="7030A0"/>
                <w:sz w:val="22"/>
                <w:szCs w:val="22"/>
                <w:lang w:val="lt-LT"/>
              </w:rPr>
            </w:pPr>
          </w:p>
          <w:p w:rsidRPr="009E3730" w:rsidR="00F816B8" w:rsidP="5E559E83" w:rsidRDefault="00F816B8" w14:paraId="352AEA0E"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5E559E83" w:rsidRDefault="00F816B8" w14:paraId="4A61DC93"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2757C3CD"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2) Dėl įsipareigojimų, susijusių su socialinio draudimo įmokų mokėjimu, įvykdymo i</w:t>
            </w:r>
            <w:r w:rsidRPr="5E559E83" w:rsidR="190BAA62">
              <w:rPr>
                <w:rFonts w:ascii="Times New Roman" w:hAnsi="Times New Roman" w:cs="Times New Roman"/>
                <w:noProof w:val="0"/>
                <w:sz w:val="22"/>
                <w:szCs w:val="22"/>
                <w:lang w:val="lt-LT"/>
              </w:rPr>
              <w:t xml:space="preserve">š Lietuvoje įsteigtų subjektų </w:t>
            </w:r>
            <w:r w:rsidRPr="5E559E83" w:rsidR="190BAA62">
              <w:rPr>
                <w:rFonts w:ascii="Times New Roman" w:hAnsi="Times New Roman" w:cs="Times New Roman"/>
                <w:noProof w:val="0"/>
                <w:sz w:val="22"/>
                <w:szCs w:val="22"/>
                <w:lang w:val="lt-LT"/>
              </w:rPr>
              <w:t>prašoma:</w:t>
            </w:r>
          </w:p>
          <w:p w:rsidRPr="009E3730" w:rsidR="00F816B8" w:rsidP="5E559E83" w:rsidRDefault="00F816B8" w14:paraId="6CFF657D"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 xml:space="preserve">2.1) Jeigu tiekėjas yra juridinis asmuo, registruotas Lietuvos Respublikoje, iš jo nereikalaujama pateikti jokių šį reikalavimą įrodančių dokumentų. Perkančioji organizacija </w:t>
            </w:r>
            <w:r w:rsidRPr="5E559E83" w:rsidR="190BAA62">
              <w:rPr>
                <w:rFonts w:ascii="Times New Roman" w:hAnsi="Times New Roman" w:cs="Times New Roman"/>
                <w:noProof w:val="0"/>
                <w:sz w:val="22"/>
                <w:szCs w:val="22"/>
                <w:lang w:val="lt-LT"/>
              </w:rPr>
              <w:t xml:space="preserve">savarankiškai patikrina duomenis nacionalinėje duomenų bazėje,  adresu </w:t>
            </w:r>
            <w:hyperlink r:id="Rc8506103a9144f29">
              <w:r w:rsidRPr="5E559E83" w:rsidR="190BAA62">
                <w:rPr>
                  <w:rFonts w:ascii="Times New Roman" w:hAnsi="Times New Roman" w:cs="Times New Roman"/>
                  <w:noProof w:val="0"/>
                  <w:color w:val="0000FF"/>
                  <w:sz w:val="22"/>
                  <w:szCs w:val="22"/>
                  <w:u w:val="single"/>
                  <w:lang w:val="lt-LT"/>
                </w:rPr>
                <w:t>http://draudejai.sodra.lt/draudeju_viesi_duomenys/</w:t>
              </w:r>
            </w:hyperlink>
            <w:r w:rsidRPr="5E559E83" w:rsidR="190BAA62">
              <w:rPr>
                <w:rFonts w:ascii="Times New Roman" w:hAnsi="Times New Roman" w:cs="Times New Roman"/>
                <w:noProof w:val="0"/>
                <w:sz w:val="22"/>
                <w:szCs w:val="22"/>
                <w:lang w:val="lt-LT"/>
              </w:rPr>
              <w:t>.</w:t>
            </w:r>
          </w:p>
          <w:p w:rsidRPr="009E3730" w:rsidR="00F816B8" w:rsidP="5E559E83" w:rsidRDefault="00F816B8" w14:paraId="1CE55A55"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25C73457"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9E3730" w:rsidR="00F816B8" w:rsidP="5E559E83" w:rsidRDefault="00F816B8" w14:paraId="662FAFB1"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4E73FB15"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9E3730" w:rsidR="00F816B8" w:rsidP="5E559E83" w:rsidRDefault="00F816B8" w14:paraId="5274300A"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4E63E08D"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ne Lietuvoje įsteigtų subjektų reikalaujama:</w:t>
            </w:r>
          </w:p>
          <w:p w:rsidRPr="009E3730" w:rsidR="00F816B8" w:rsidP="5E559E83" w:rsidRDefault="00F816B8" w14:paraId="68AA50CB" w14:textId="77777777">
            <w:pPr>
              <w:numPr>
                <w:ilvl w:val="0"/>
                <w:numId w:val="20"/>
              </w:numPr>
              <w:spacing w:after="0" w:line="240" w:lineRule="auto"/>
              <w:ind w:left="314"/>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atitinkamos užsienio šalies kompetentingos institucijos dokumento</w:t>
            </w:r>
            <w:r w:rsidRPr="5E559E83">
              <w:rPr>
                <w:rFonts w:ascii="Times New Roman" w:hAnsi="Times New Roman" w:cs="Times New Roman"/>
                <w:noProof w:val="0"/>
                <w:sz w:val="22"/>
                <w:szCs w:val="22"/>
                <w:vertAlign w:val="superscript"/>
                <w:lang w:val="lt-LT"/>
              </w:rPr>
              <w:footnoteReference w:id="4"/>
            </w:r>
            <w:r w:rsidRPr="5E559E83" w:rsidR="190BAA62">
              <w:rPr>
                <w:rFonts w:ascii="Times New Roman" w:hAnsi="Times New Roman" w:cs="Times New Roman"/>
                <w:noProof w:val="0"/>
                <w:sz w:val="22"/>
                <w:szCs w:val="22"/>
                <w:lang w:val="lt-LT"/>
              </w:rPr>
              <w:t>.</w:t>
            </w:r>
          </w:p>
          <w:p w:rsidRPr="009E3730" w:rsidR="00F816B8" w:rsidP="5E559E83" w:rsidRDefault="00F816B8" w14:paraId="68EA7833"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0612316B" w14:textId="77777777">
            <w:pPr>
              <w:spacing w:after="0" w:line="240" w:lineRule="auto"/>
              <w:jc w:val="both"/>
              <w:rPr>
                <w:rFonts w:ascii="Times New Roman" w:hAnsi="Times New Roman" w:cs="Times New Roman"/>
                <w:i w:val="1"/>
                <w:iCs w:val="1"/>
                <w:noProof w:val="0"/>
                <w:color w:val="7030A0"/>
                <w:sz w:val="22"/>
                <w:szCs w:val="22"/>
                <w:lang w:val="lt-LT"/>
              </w:rPr>
            </w:pPr>
            <w:r w:rsidRPr="5E559E83" w:rsidR="190BAA62">
              <w:rPr>
                <w:rFonts w:ascii="Times New Roman" w:hAnsi="Times New Roman" w:cs="Times New Roman"/>
                <w:noProof w:val="0"/>
                <w:sz w:val="22"/>
                <w:szCs w:val="22"/>
                <w:lang w:val="lt-LT"/>
              </w:rPr>
              <w:t xml:space="preserve">Nurodyti dokumentai turi būti  išduoti ne anksčiau kaip 120 dienų iki </w:t>
            </w:r>
            <w:r w:rsidRPr="5E559E83" w:rsidR="190BAA62">
              <w:rPr>
                <w:rFonts w:ascii="Times New Roman" w:hAnsi="Times New Roman" w:eastAsia="Times New Roman" w:cs="Times New Roman"/>
                <w:i w:val="1"/>
                <w:iCs w:val="1"/>
                <w:noProof w:val="0"/>
                <w:sz w:val="22"/>
                <w:szCs w:val="22"/>
                <w:lang w:val="lt-LT"/>
              </w:rPr>
              <w:t>tos dienos, kai tiekėjas perkančiosios organizacijos prašymu turės pateikti pašalinimo pagrindų nebuvimą patvirtinančius dok</w:t>
            </w:r>
            <w:r w:rsidRPr="5E559E83" w:rsidR="190BAA62">
              <w:rPr>
                <w:rFonts w:ascii="Times New Roman" w:hAnsi="Times New Roman" w:eastAsia="Times New Roman" w:cs="Times New Roman"/>
                <w:noProof w:val="0"/>
                <w:sz w:val="22"/>
                <w:szCs w:val="22"/>
                <w:lang w:val="lt-LT"/>
              </w:rPr>
              <w:t>umentus</w:t>
            </w:r>
            <w:r w:rsidRPr="5E559E83" w:rsidR="190BAA62">
              <w:rPr>
                <w:rFonts w:ascii="Times New Roman" w:hAnsi="Times New Roman" w:cs="Times New Roman"/>
                <w:noProof w:val="0"/>
                <w:sz w:val="22"/>
                <w:szCs w:val="22"/>
                <w:lang w:val="lt-LT"/>
              </w:rPr>
              <w:t xml:space="preserve">. </w:t>
            </w:r>
            <w:r w:rsidRPr="5E559E83" w:rsidR="190BAA62">
              <w:rPr>
                <w:rFonts w:ascii="Times New Roman" w:hAnsi="Times New Roman" w:cs="Times New Roman"/>
                <w:b w:val="1"/>
                <w:bCs w:val="1"/>
                <w:i w:val="1"/>
                <w:iCs w:val="1"/>
                <w:noProof w:val="0"/>
                <w:color w:val="000000" w:themeColor="text1" w:themeTint="FF" w:themeShade="FF"/>
                <w:sz w:val="22"/>
                <w:szCs w:val="22"/>
                <w:lang w:val="lt-LT"/>
              </w:rPr>
              <w:t>Pavyzdys</w:t>
            </w:r>
            <w:r w:rsidRPr="5E559E83" w:rsidR="190BAA62">
              <w:rPr>
                <w:rFonts w:ascii="Times New Roman" w:hAnsi="Times New Roman" w:cs="Times New Roman"/>
                <w:i w:val="1"/>
                <w:iCs w:val="1"/>
                <w:noProof w:val="0"/>
                <w:color w:val="000000" w:themeColor="text1" w:themeTint="FF" w:themeShade="FF"/>
                <w:sz w:val="22"/>
                <w:szCs w:val="22"/>
                <w:lang w:val="lt-LT"/>
              </w:rPr>
              <w:t>: Jeigu perkančioji organizacija 2022-10-10 kreipėsi į tiekėją prašydama iki 2022-10-14 pateikti įrodančius dokumentus, jie turi būti išduoti ne anksčiau kaip 120 dienų, jas skaičiuojant atgal nuo 2022-10-14.</w:t>
            </w:r>
          </w:p>
          <w:p w:rsidRPr="009E3730" w:rsidR="00F816B8" w:rsidP="5E559E83" w:rsidRDefault="00F816B8" w14:paraId="02FE9723"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7BF8D534"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Pr="009E3730" w:rsidR="00F816B8" w:rsidTr="5E559E83" w14:paraId="1B932239"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FA82EA6" w14:textId="0B9EFC16">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1.4</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212838C"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Tiekėjas su kitais tiekėjais yra sudaręs susitarimų, kuriais siekiama iškreipti konkurenciją atliekamame pirkime, ir perkančioji organizacija dėl to turi įtikinamų duomenų.</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4B4D8BC4"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1 punktas</w:t>
            </w:r>
          </w:p>
          <w:p w:rsidRPr="009E3730" w:rsidR="00F816B8" w:rsidP="5E559E83" w:rsidRDefault="00F816B8" w14:paraId="78F7CC6B"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556A2C7E"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C10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539AEEB"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70F862B5"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03EFA4D5" w14:textId="77777777">
            <w:pPr>
              <w:spacing w:after="0" w:line="240" w:lineRule="auto"/>
              <w:jc w:val="both"/>
              <w:rPr>
                <w:rFonts w:ascii="Times New Roman" w:hAnsi="Times New Roman" w:cs="Times New Roman"/>
                <w:b w:val="1"/>
                <w:bCs w:val="1"/>
                <w:noProof w:val="0"/>
                <w:sz w:val="22"/>
                <w:szCs w:val="22"/>
                <w:lang w:val="lt-LT"/>
              </w:rPr>
            </w:pPr>
          </w:p>
        </w:tc>
      </w:tr>
      <w:tr w:rsidRPr="009E3730" w:rsidR="00F816B8" w:rsidTr="5E559E83" w14:paraId="777D3C75"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694A9F0" w14:textId="09D2159C">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1.5</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40485619"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 xml:space="preserve">Tiekėjas pirkimo metu pateko į interesų konflikto situaciją, kaip apibrėžta VPĮ 21 straipsnyje, ir atitinkamos padėties negalima ištaisyti. </w:t>
            </w:r>
          </w:p>
          <w:p w:rsidRPr="009E3730" w:rsidR="00F816B8" w:rsidP="5E559E83" w:rsidRDefault="00F816B8" w14:paraId="321BC4F0"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E5F0C71"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2 punktas</w:t>
            </w:r>
          </w:p>
          <w:p w:rsidRPr="009E3730" w:rsidR="00F816B8" w:rsidP="5E559E83" w:rsidRDefault="00F816B8" w14:paraId="4F6D4269"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2D999D9F"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C12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940B0AE"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41C6EDD6"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079EF081" w14:textId="77777777">
            <w:pPr>
              <w:spacing w:after="0" w:line="240" w:lineRule="auto"/>
              <w:jc w:val="both"/>
              <w:rPr>
                <w:rFonts w:ascii="Times New Roman" w:hAnsi="Times New Roman" w:cs="Times New Roman"/>
                <w:b w:val="1"/>
                <w:bCs w:val="1"/>
                <w:noProof w:val="0"/>
                <w:sz w:val="22"/>
                <w:szCs w:val="22"/>
                <w:lang w:val="lt-LT"/>
              </w:rPr>
            </w:pPr>
          </w:p>
        </w:tc>
      </w:tr>
      <w:tr w:rsidRPr="009E3730" w:rsidR="00F816B8" w:rsidTr="5E559E83" w14:paraId="119DBA2D"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1A854C2B" w14:textId="50813FEC">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1.6</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06C7C43F"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Pažeista konkurencija, kaip nustatyta VPĮ 27 straipsnio 3 ir 4 dalyse, ir atitinkamos padėties negalima ištaisyti.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38C06853"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3 punktas</w:t>
            </w:r>
          </w:p>
          <w:p w:rsidRPr="009E3730" w:rsidR="00F816B8" w:rsidP="5E559E83" w:rsidRDefault="00F816B8" w14:paraId="486EFDE9"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650FB19A"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 xml:space="preserve">EBVPD III dalies C13 punktas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61D589C"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4EDD0F38" w14:textId="77777777">
            <w:pPr>
              <w:spacing w:after="0" w:line="240" w:lineRule="auto"/>
              <w:jc w:val="both"/>
              <w:rPr>
                <w:rFonts w:ascii="Times New Roman" w:hAnsi="Times New Roman" w:cs="Times New Roman"/>
                <w:b w:val="1"/>
                <w:bCs w:val="1"/>
                <w:noProof w:val="0"/>
                <w:sz w:val="22"/>
                <w:szCs w:val="22"/>
                <w:lang w:val="lt-LT"/>
              </w:rPr>
            </w:pPr>
          </w:p>
        </w:tc>
      </w:tr>
      <w:tr w:rsidRPr="009E3730" w:rsidR="00F816B8" w:rsidTr="5E559E83" w14:paraId="5B93F7A4"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AFC1A3A" w14:textId="2DD09D60">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1.7</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48700A7"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 xml:space="preserve">Tiekėjas pirkimo procedūrų metu nuslėpė informaciją ar pateikė melagingą informaciją apie atitiktį VPĮ 46 ir 47 straipsniuose nustatytiems reikalavimams, ir </w:t>
            </w:r>
            <w:r w:rsidRPr="5E559E83" w:rsidR="190BAA62">
              <w:rPr>
                <w:rFonts w:ascii="Times New Roman" w:hAnsi="Times New Roman" w:cs="Times New Roman"/>
                <w:noProof w:val="0"/>
                <w:sz w:val="22"/>
                <w:szCs w:val="22"/>
                <w:lang w:val="lt-LT"/>
              </w:rPr>
              <w:t xml:space="preserve">perkančioji organizacija gali tai įrodyti bet kokiomis teisėtomis priemonėmis, arba tiekėjas dėl pateiktos melagingos informacijos negali pateikti patvirtinančių dokumentų, reikalaujamų pagal VPĮ 50 straipsnį. </w:t>
            </w:r>
          </w:p>
          <w:p w:rsidRPr="009E3730" w:rsidR="00F816B8" w:rsidP="5E559E83" w:rsidRDefault="00F816B8" w14:paraId="2A3101ED"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9E3730" w:rsidR="00F816B8" w:rsidP="5E559E83" w:rsidRDefault="00F816B8" w14:paraId="3523B338"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359F482E"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4 punktas</w:t>
            </w:r>
          </w:p>
          <w:p w:rsidRPr="009E3730" w:rsidR="00F816B8" w:rsidP="5E559E83" w:rsidRDefault="00F816B8" w14:paraId="3AA0E893"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4A071D67"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 xml:space="preserve">EBVPD III dalies C15 punktas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0DFFD5A2"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2AB359D5"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3D89F9C6"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71400003"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b w:val="1"/>
                <w:bCs w:val="1"/>
                <w:noProof w:val="0"/>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rsidRPr="009E3730" w:rsidR="00F816B8" w:rsidP="5E559E83" w:rsidRDefault="00F816B8" w14:paraId="3F4D6030"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166FD6E6" w14:textId="77777777">
            <w:pPr>
              <w:spacing w:after="0" w:line="240" w:lineRule="auto"/>
              <w:jc w:val="both"/>
              <w:rPr>
                <w:rFonts w:ascii="Times New Roman" w:hAnsi="Times New Roman" w:cs="Times New Roman"/>
                <w:b w:val="1"/>
                <w:bCs w:val="1"/>
                <w:noProof w:val="0"/>
                <w:sz w:val="22"/>
                <w:szCs w:val="22"/>
                <w:lang w:val="lt-LT"/>
              </w:rPr>
            </w:pPr>
            <w:hyperlink r:id="R2a746f320f514372">
              <w:r w:rsidRPr="5E559E83" w:rsidR="190BAA62">
                <w:rPr>
                  <w:rStyle w:val="Hipersaitas"/>
                  <w:rFonts w:ascii="Times New Roman" w:hAnsi="Times New Roman" w:cs="Times New Roman"/>
                  <w:noProof w:val="0"/>
                  <w:sz w:val="22"/>
                  <w:szCs w:val="22"/>
                  <w:lang w:val="lt-LT"/>
                </w:rPr>
                <w:t>https://vpt.lrv.lt/lt/nuorodos/kiti-duomenys/powerbi/melaginga-informacija-pateikusiu-tiekeju-sarasas-3/</w:t>
              </w:r>
            </w:hyperlink>
            <w:r w:rsidRPr="5E559E83" w:rsidR="190BAA62">
              <w:rPr>
                <w:rFonts w:ascii="Times New Roman" w:hAnsi="Times New Roman" w:cs="Times New Roman"/>
                <w:noProof w:val="0"/>
                <w:sz w:val="22"/>
                <w:szCs w:val="22"/>
                <w:lang w:val="lt-LT"/>
              </w:rPr>
              <w:t xml:space="preserve">   </w:t>
            </w:r>
          </w:p>
        </w:tc>
      </w:tr>
      <w:tr w:rsidRPr="009E3730" w:rsidR="00F816B8" w:rsidTr="5E559E83" w14:paraId="3E74E357"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5690305C" w14:textId="43B948E0">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1.8</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49C14D5"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5E559E83" w:rsidR="190BAA62">
              <w:rPr>
                <w:rFonts w:ascii="Times New Roman" w:hAnsi="Times New Roman" w:cs="Times New Roman"/>
                <w:noProof w:val="0"/>
                <w:sz w:val="22"/>
                <w:szCs w:val="22"/>
                <w:lang w:val="lt-LT"/>
              </w:rPr>
              <w:t>organizacijos sprendimams dėl tiekėjų pašalinimo, jų kvalifikacijos vertinimo, laimėtojo nustatymo, ir perkančioji organizacija gali tai įrodyti bet kokiomis teisėtomis priemonėmis.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2D8204C"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5 punktas</w:t>
            </w:r>
          </w:p>
          <w:p w:rsidRPr="009E3730" w:rsidR="00F816B8" w:rsidP="5E559E83" w:rsidRDefault="00F816B8" w14:paraId="585BD342"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55C46809"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w:t>
            </w:r>
            <w:r w:rsidRPr="5E559E83" w:rsidR="190BAA62">
              <w:rPr>
                <w:rFonts w:ascii="Times New Roman" w:hAnsi="Times New Roman" w:eastAsia="Arial" w:cs="Times New Roman"/>
                <w:noProof w:val="0"/>
                <w:sz w:val="22"/>
                <w:szCs w:val="22"/>
                <w:lang w:val="lt-LT"/>
              </w:rPr>
              <w:t xml:space="preserve"> III dalies C15 punktas</w:t>
            </w:r>
          </w:p>
          <w:p w:rsidRPr="009E3730" w:rsidR="00F816B8" w:rsidP="5E559E83" w:rsidRDefault="00F816B8" w14:paraId="6AD81209"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7E38CB44" w14:textId="77777777">
            <w:pPr>
              <w:spacing w:after="0" w:line="240" w:lineRule="auto"/>
              <w:jc w:val="both"/>
              <w:rPr>
                <w:rFonts w:ascii="Times New Roman" w:hAnsi="Times New Roman" w:eastAsia="Yu Mincho" w:cs="Times New Roman"/>
                <w:noProof w:val="0"/>
                <w:sz w:val="22"/>
                <w:szCs w:val="22"/>
                <w:lang w:val="lt-LT"/>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63DAF466"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61DEE144" w14:textId="77777777">
            <w:pPr>
              <w:spacing w:after="0" w:line="240" w:lineRule="auto"/>
              <w:jc w:val="both"/>
              <w:rPr>
                <w:rFonts w:ascii="Times New Roman" w:hAnsi="Times New Roman" w:cs="Times New Roman"/>
                <w:b w:val="1"/>
                <w:bCs w:val="1"/>
                <w:noProof w:val="0"/>
                <w:sz w:val="22"/>
                <w:szCs w:val="22"/>
                <w:lang w:val="lt-LT"/>
              </w:rPr>
            </w:pPr>
          </w:p>
        </w:tc>
      </w:tr>
      <w:tr w:rsidRPr="009E3730" w:rsidR="00F816B8" w:rsidTr="5E559E83" w14:paraId="71174E23"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5426131" w14:textId="00DF0D31">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1.9</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E974D71"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9E3730" w:rsidR="00F816B8" w:rsidP="5E559E83" w:rsidRDefault="00F816B8" w14:paraId="0D82F48B"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5E559E83" w:rsidR="190BAA62">
              <w:rPr>
                <w:rFonts w:ascii="Times New Roman" w:hAnsi="Times New Roman" w:cs="Times New Roman"/>
                <w:noProof w:val="0"/>
                <w:sz w:val="22"/>
                <w:szCs w:val="22"/>
                <w:lang w:val="lt-LT"/>
              </w:rPr>
              <w:t>to ta ankstesnė sutartis buvo nutraukta anksčiau, negu toje sutartyje nustatytas jos galiojimo terminas, buvo pareikalauta atlyginti žalą ar taikomos kitos panašios sankcijos.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3EC4226"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6 punktas</w:t>
            </w:r>
          </w:p>
          <w:p w:rsidRPr="009E3730" w:rsidR="00F816B8" w:rsidP="5E559E83" w:rsidRDefault="00F816B8" w14:paraId="49B29AD9"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63EB5829"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w:t>
            </w:r>
            <w:r w:rsidRPr="5E559E83" w:rsidR="190BAA62">
              <w:rPr>
                <w:rFonts w:ascii="Times New Roman" w:hAnsi="Times New Roman" w:eastAsia="Arial" w:cs="Times New Roman"/>
                <w:noProof w:val="0"/>
                <w:sz w:val="22"/>
                <w:szCs w:val="22"/>
                <w:lang w:val="lt-LT"/>
              </w:rPr>
              <w:t xml:space="preserve"> III dalies C14 punktas</w:t>
            </w:r>
          </w:p>
          <w:p w:rsidRPr="009E3730" w:rsidR="00F816B8" w:rsidP="5E559E83" w:rsidRDefault="00F816B8" w14:paraId="56A21B39"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23FB3CFD" w14:textId="77777777">
            <w:pPr>
              <w:spacing w:after="0" w:line="240" w:lineRule="auto"/>
              <w:jc w:val="both"/>
              <w:rPr>
                <w:rFonts w:ascii="Times New Roman" w:hAnsi="Times New Roman" w:eastAsia="Yu Mincho" w:cs="Times New Roman"/>
                <w:noProof w:val="0"/>
                <w:sz w:val="22"/>
                <w:szCs w:val="22"/>
                <w:lang w:val="lt-LT"/>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85F833C"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033A8006"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764E16F4"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b w:val="1"/>
                <w:bCs w:val="1"/>
                <w:noProof w:val="0"/>
                <w:sz w:val="22"/>
                <w:szCs w:val="22"/>
                <w:lang w:val="lt-LT"/>
              </w:rPr>
              <w:t xml:space="preserve">Priimant sprendimus dėl tiekėjo pašalinimo iš pirkimo procedūros šiame punkte nurodytu pašalinimo pagrindu, gali būti atsižvelgiama į pagal VPĮ 91 straipsnį skelbiamą informaciją: </w:t>
            </w:r>
          </w:p>
          <w:p w:rsidRPr="009E3730" w:rsidR="00F816B8" w:rsidP="5E559E83" w:rsidRDefault="00F816B8" w14:paraId="2CD3985D"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4C88ECCB" w14:textId="77777777">
            <w:pPr>
              <w:spacing w:after="0" w:line="240" w:lineRule="auto"/>
              <w:jc w:val="both"/>
              <w:rPr>
                <w:rFonts w:ascii="Times New Roman" w:hAnsi="Times New Roman" w:cs="Times New Roman"/>
                <w:noProof w:val="0"/>
                <w:color w:val="0000FF"/>
                <w:sz w:val="22"/>
                <w:szCs w:val="22"/>
                <w:u w:val="single"/>
                <w:lang w:val="lt-LT"/>
              </w:rPr>
            </w:pPr>
            <w:hyperlink r:id="Rb135bfa2c25148f7">
              <w:r w:rsidRPr="5E559E83" w:rsidR="190BAA62">
                <w:rPr>
                  <w:rStyle w:val="Hipersaitas"/>
                  <w:rFonts w:ascii="Times New Roman" w:hAnsi="Times New Roman" w:cs="Times New Roman"/>
                  <w:noProof w:val="0"/>
                  <w:sz w:val="22"/>
                  <w:szCs w:val="22"/>
                  <w:lang w:val="lt-LT"/>
                </w:rPr>
                <w:t>https://vpt.lrv.lt/lt/nuorodos/kiti-duomenys/powerbi/nepatikimi-tiekejai-1/</w:t>
              </w:r>
            </w:hyperlink>
            <w:r w:rsidRPr="5E559E83" w:rsidR="190BAA62">
              <w:rPr>
                <w:rFonts w:ascii="Times New Roman" w:hAnsi="Times New Roman" w:cs="Times New Roman"/>
                <w:noProof w:val="0"/>
                <w:sz w:val="22"/>
                <w:szCs w:val="22"/>
                <w:lang w:val="lt-LT"/>
              </w:rPr>
              <w:t xml:space="preserve"> </w:t>
            </w:r>
          </w:p>
          <w:p w:rsidRPr="009E3730" w:rsidR="00F816B8" w:rsidP="5E559E83" w:rsidRDefault="00F816B8" w14:paraId="3BF10CC0"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2982F5E5" w14:textId="77777777">
            <w:pPr>
              <w:spacing w:after="0" w:line="240" w:lineRule="auto"/>
              <w:jc w:val="both"/>
              <w:rPr>
                <w:rFonts w:ascii="Times New Roman" w:hAnsi="Times New Roman" w:cs="Times New Roman"/>
                <w:noProof w:val="0"/>
                <w:sz w:val="22"/>
                <w:szCs w:val="22"/>
                <w:lang w:val="lt-LT"/>
              </w:rPr>
            </w:pPr>
            <w:hyperlink r:id="Rfa3302c0ab1b4b42">
              <w:r w:rsidRPr="5E559E83" w:rsidR="190BAA62">
                <w:rPr>
                  <w:rFonts w:ascii="Times New Roman" w:hAnsi="Times New Roman" w:cs="Times New Roman"/>
                  <w:noProof w:val="0"/>
                  <w:color w:val="0000FF"/>
                  <w:sz w:val="22"/>
                  <w:szCs w:val="22"/>
                  <w:u w:val="single"/>
                  <w:lang w:val="lt-LT"/>
                </w:rPr>
                <w:t>https://vpt.lrv.lt/lt/pasalinimo-pagrindai-1/nepatikimu-koncesininku-sarasas-1/nepatikimu-koncesininku-sarasas</w:t>
              </w:r>
            </w:hyperlink>
          </w:p>
          <w:p w:rsidRPr="009E3730" w:rsidR="00F816B8" w:rsidP="5E559E83" w:rsidRDefault="00F816B8" w14:paraId="20202B5C"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0D2C21BF" w14:textId="77777777">
            <w:pPr>
              <w:spacing w:after="0" w:line="240" w:lineRule="auto"/>
              <w:jc w:val="both"/>
              <w:rPr>
                <w:rFonts w:ascii="Times New Roman" w:hAnsi="Times New Roman" w:cs="Times New Roman"/>
                <w:b w:val="1"/>
                <w:bCs w:val="1"/>
                <w:noProof w:val="0"/>
                <w:sz w:val="22"/>
                <w:szCs w:val="22"/>
                <w:lang w:val="lt-LT"/>
              </w:rPr>
            </w:pPr>
          </w:p>
        </w:tc>
      </w:tr>
      <w:tr w:rsidRPr="009E3730" w:rsidR="00F816B8" w:rsidTr="5E559E83" w14:paraId="58F9BA23"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61D85EF" w14:textId="665ED8A3">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1.10</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55A7E6FB"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Tiekėjas yra padaręs rimtą profesinį pažeidimą, dėl kurio perkančioji organizacija abejoja tiekėjo sąžiningumu, kai jis</w:t>
            </w:r>
            <w:bookmarkStart w:name="part_030e6c6c64ba4f96a23474e439d1b80c" w:id="54"/>
            <w:bookmarkEnd w:id="54"/>
            <w:r w:rsidRPr="5E559E83" w:rsidR="190BAA62">
              <w:rPr>
                <w:rFonts w:ascii="Times New Roman" w:hAnsi="Times New Roman" w:cs="Times New Roman"/>
                <w:noProof w:val="0"/>
                <w:sz w:val="22"/>
                <w:szCs w:val="22"/>
                <w:lang w:val="lt-LT"/>
              </w:rPr>
              <w:t xml:space="preserve"> yra padaręs finansinės atskaitomybės ir audito teisės aktų pažeidimą ir nuo jo padarymo dienos praėjo mažiau kaip vieni metai.</w:t>
            </w:r>
          </w:p>
          <w:p w:rsidRPr="009E3730" w:rsidR="00F816B8" w:rsidP="5E559E83" w:rsidRDefault="00F816B8" w14:paraId="25551E20" w14:textId="77777777">
            <w:pPr>
              <w:spacing w:after="0" w:line="240" w:lineRule="auto"/>
              <w:jc w:val="both"/>
              <w:rPr>
                <w:rFonts w:ascii="Times New Roman" w:hAnsi="Times New Roman" w:cs="Times New Roman"/>
                <w:b w:val="1"/>
                <w:bCs w:val="1"/>
                <w:noProof w:val="0"/>
                <w:sz w:val="22"/>
                <w:szCs w:val="22"/>
                <w:lang w:val="lt-LT"/>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4D717D87"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7 punkto a papunktis</w:t>
            </w:r>
          </w:p>
          <w:p w:rsidRPr="009E3730" w:rsidR="00F816B8" w:rsidP="5E559E83" w:rsidRDefault="00F816B8" w14:paraId="15E97DF6"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3991F8A5"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C11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FFCA736"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5E559E83" w:rsidR="190BAA62">
              <w:rPr>
                <w:rFonts w:ascii="Times New Roman" w:hAnsi="Times New Roman" w:cs="Times New Roman"/>
                <w:b w:val="1"/>
                <w:bCs w:val="1"/>
                <w:noProof w:val="0"/>
                <w:sz w:val="22"/>
                <w:szCs w:val="22"/>
                <w:lang w:val="lt-LT"/>
              </w:rPr>
              <w:t xml:space="preserve"> </w:t>
            </w:r>
            <w:r w:rsidRPr="5E559E83" w:rsidR="190BAA62">
              <w:rPr>
                <w:rFonts w:ascii="Times New Roman" w:hAnsi="Times New Roman" w:cs="Times New Roman"/>
                <w:noProof w:val="0"/>
                <w:sz w:val="22"/>
                <w:szCs w:val="22"/>
                <w:lang w:val="lt-LT"/>
              </w:rPr>
              <w:t xml:space="preserve">nacionalinėje duomenų bazėje adresu: </w:t>
            </w:r>
            <w:hyperlink r:id="R9b00de30aef14c8f">
              <w:r w:rsidRPr="5E559E83" w:rsidR="190BAA62">
                <w:rPr>
                  <w:rFonts w:ascii="Times New Roman" w:hAnsi="Times New Roman" w:cs="Times New Roman"/>
                  <w:noProof w:val="0"/>
                  <w:color w:val="0000FF"/>
                  <w:sz w:val="22"/>
                  <w:szCs w:val="22"/>
                  <w:u w:val="single"/>
                  <w:lang w:val="lt-LT"/>
                </w:rPr>
                <w:t>https://www.registrucentras.lt/jar/p/index.php</w:t>
              </w:r>
            </w:hyperlink>
          </w:p>
          <w:p w:rsidRPr="009E3730" w:rsidR="00F816B8" w:rsidP="5E559E83" w:rsidRDefault="00F816B8" w14:paraId="0AA79138"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paskelbtą informaciją, taip pat į šiame informaciniame pranešime pateiktą informaciją:</w:t>
            </w:r>
          </w:p>
          <w:p w:rsidRPr="009E3730" w:rsidR="00F816B8" w:rsidP="5E559E83" w:rsidRDefault="00F816B8" w14:paraId="597AD993" w14:textId="7BEEF841">
            <w:pPr>
              <w:spacing w:after="0" w:line="240" w:lineRule="auto"/>
              <w:jc w:val="both"/>
              <w:rPr>
                <w:rFonts w:ascii="Times New Roman" w:hAnsi="Times New Roman" w:cs="Times New Roman"/>
                <w:noProof w:val="0"/>
                <w:sz w:val="22"/>
                <w:szCs w:val="22"/>
                <w:lang w:val="lt-LT"/>
              </w:rPr>
            </w:pPr>
            <w:hyperlink r:id="R8b6560649e5e48fa">
              <w:r w:rsidRPr="5E559E83" w:rsidR="0A34FC6C">
                <w:rPr>
                  <w:rStyle w:val="Hipersaitas"/>
                  <w:rFonts w:ascii="Times New Roman" w:hAnsi="Times New Roman" w:cs="Times New Roman"/>
                  <w:noProof w:val="0"/>
                  <w:sz w:val="22"/>
                  <w:szCs w:val="22"/>
                  <w:lang w:val="lt-LT"/>
                </w:rPr>
                <w:t>https://vpt.lrv.lt/lt/naujienos-3/finansiniu-ataskaitu-nepateikimas-gali-tapti-kliutimi-dalyvauti-viesuosiuose-pirkimuose/</w:t>
              </w:r>
            </w:hyperlink>
            <w:r w:rsidRPr="5E559E83" w:rsidR="4E01908D">
              <w:rPr>
                <w:rFonts w:ascii="Times New Roman" w:hAnsi="Times New Roman" w:cs="Times New Roman"/>
                <w:noProof w:val="0"/>
                <w:sz w:val="22"/>
                <w:szCs w:val="22"/>
                <w:lang w:val="lt-LT"/>
              </w:rPr>
              <w:t xml:space="preserve"> </w:t>
            </w:r>
            <w:r w:rsidRPr="5E559E83" w:rsidR="0A34FC6C">
              <w:rPr>
                <w:rFonts w:ascii="Times New Roman" w:hAnsi="Times New Roman" w:cs="Times New Roman"/>
                <w:noProof w:val="0"/>
                <w:sz w:val="22"/>
                <w:szCs w:val="22"/>
                <w:lang w:val="lt-LT"/>
              </w:rPr>
              <w:t xml:space="preserve"> </w:t>
            </w:r>
          </w:p>
        </w:tc>
      </w:tr>
      <w:tr w:rsidRPr="009E3730" w:rsidR="00F816B8" w:rsidTr="5E559E83" w14:paraId="792569D2"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F66B377" w14:textId="7DE5468A">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1.11</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1FFEBDF"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 xml:space="preserve">Tiekėjas yra padaręs rimtą profesinį pažeidimą, dėl kurio perkančioji organizacija abejoja tiekėjo sąžiningumu, </w:t>
            </w:r>
            <w:r w:rsidRPr="5E559E83" w:rsidR="190BAA62">
              <w:rPr>
                <w:rFonts w:ascii="Times New Roman" w:hAnsi="Times New Roman" w:eastAsia="Times New Roman" w:cs="Times New Roman"/>
                <w:noProof w:val="0"/>
                <w:sz w:val="22"/>
                <w:szCs w:val="22"/>
                <w:lang w:val="lt-LT"/>
              </w:rPr>
              <w:t xml:space="preserve"> kai jis (tiekėjas) neatitinka minimalių patikimo mokesčių mokėtojo kriterijų, nustatytų Lietuvos Respublikos mokesčių administravimo įstatymo 40</w:t>
            </w:r>
            <w:r w:rsidRPr="5E559E83" w:rsidR="190BAA62">
              <w:rPr>
                <w:rFonts w:ascii="Times New Roman" w:hAnsi="Times New Roman" w:eastAsia="Times New Roman" w:cs="Times New Roman"/>
                <w:noProof w:val="0"/>
                <w:sz w:val="22"/>
                <w:szCs w:val="22"/>
                <w:vertAlign w:val="superscript"/>
                <w:lang w:val="lt-LT"/>
              </w:rPr>
              <w:t>1</w:t>
            </w:r>
            <w:r w:rsidRPr="5E559E83" w:rsidR="190BAA62">
              <w:rPr>
                <w:rFonts w:ascii="Times New Roman" w:hAnsi="Times New Roman" w:eastAsia="Times New Roman" w:cs="Times New Roman"/>
                <w:noProof w:val="0"/>
                <w:sz w:val="22"/>
                <w:szCs w:val="22"/>
                <w:lang w:val="lt-LT"/>
              </w:rPr>
              <w:t xml:space="preserve"> straipsnio 1 dalyje.</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7208856D"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7 punkto b papunktis</w:t>
            </w:r>
          </w:p>
          <w:p w:rsidRPr="009E3730" w:rsidR="00F816B8" w:rsidP="5E559E83" w:rsidRDefault="00F816B8" w14:paraId="4BF3A860"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5D8F356D"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C11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5A018C89"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087939DE" w14:textId="77777777">
            <w:pPr>
              <w:spacing w:after="0" w:line="240" w:lineRule="auto"/>
              <w:jc w:val="both"/>
              <w:rPr>
                <w:rFonts w:ascii="Times New Roman" w:hAnsi="Times New Roman" w:cs="Times New Roman"/>
                <w:b w:val="1"/>
                <w:bCs w:val="1"/>
                <w:noProof w:val="0"/>
                <w:sz w:val="22"/>
                <w:szCs w:val="22"/>
                <w:lang w:val="lt-LT"/>
              </w:rPr>
            </w:pPr>
          </w:p>
          <w:p w:rsidRPr="009E3730" w:rsidR="00F816B8" w:rsidP="5E559E83" w:rsidRDefault="00F816B8" w14:paraId="2DADA1D0" w14:textId="77777777">
            <w:pPr>
              <w:spacing w:after="0" w:line="240" w:lineRule="auto"/>
              <w:jc w:val="both"/>
              <w:rPr>
                <w:rFonts w:ascii="Times New Roman" w:hAnsi="Times New Roman" w:cs="Times New Roman"/>
                <w:b w:val="1"/>
                <w:bCs w:val="1"/>
                <w:noProof w:val="0"/>
                <w:sz w:val="22"/>
                <w:szCs w:val="22"/>
                <w:lang w:val="lt-LT"/>
              </w:rPr>
            </w:pPr>
            <w:r w:rsidRPr="5E559E83" w:rsidR="190BAA62">
              <w:rPr>
                <w:rFonts w:ascii="Times New Roman" w:hAnsi="Times New Roman" w:cs="Times New Roman"/>
                <w:noProof w:val="0"/>
                <w:sz w:val="22"/>
                <w:szCs w:val="22"/>
                <w:lang w:val="lt-LT"/>
              </w:rPr>
              <w:t>Priimant sprendimus dėl tiekėjo pašalinimo iš pirkimo procedūros šiame punkte nurodytu pašalinimo pagrindu, be kita ko, atsižvelgiama į</w:t>
            </w:r>
            <w:r w:rsidRPr="5E559E83" w:rsidR="190BAA62">
              <w:rPr>
                <w:rFonts w:ascii="Times New Roman" w:hAnsi="Times New Roman" w:cs="Times New Roman"/>
                <w:b w:val="1"/>
                <w:bCs w:val="1"/>
                <w:noProof w:val="0"/>
                <w:sz w:val="22"/>
                <w:szCs w:val="22"/>
                <w:lang w:val="lt-LT"/>
              </w:rPr>
              <w:t xml:space="preserve"> </w:t>
            </w:r>
            <w:r w:rsidRPr="5E559E83" w:rsidR="190BAA62">
              <w:rPr>
                <w:rFonts w:ascii="Times New Roman" w:hAnsi="Times New Roman" w:cs="Times New Roman"/>
                <w:noProof w:val="0"/>
                <w:sz w:val="22"/>
                <w:szCs w:val="22"/>
                <w:lang w:val="lt-LT"/>
              </w:rPr>
              <w:t xml:space="preserve">nacionalinėje duomenų bazėje adresu </w:t>
            </w:r>
            <w:hyperlink r:id="R75536d9e190447e7">
              <w:r w:rsidRPr="5E559E83" w:rsidR="190BAA62">
                <w:rPr>
                  <w:rFonts w:ascii="Times New Roman" w:hAnsi="Times New Roman" w:cs="Times New Roman"/>
                  <w:noProof w:val="0"/>
                  <w:color w:val="0000FF"/>
                  <w:sz w:val="22"/>
                  <w:szCs w:val="22"/>
                  <w:u w:val="single"/>
                  <w:lang w:val="lt-LT"/>
                </w:rPr>
                <w:t>https://www.vmi.lt/evmi/mokesciu-moketoju-informacija</w:t>
              </w:r>
            </w:hyperlink>
            <w:r w:rsidRPr="5E559E83" w:rsidR="190BAA62">
              <w:rPr>
                <w:rFonts w:ascii="Times New Roman" w:hAnsi="Times New Roman" w:cs="Times New Roman"/>
                <w:noProof w:val="0"/>
                <w:sz w:val="22"/>
                <w:szCs w:val="22"/>
                <w:lang w:val="lt-LT"/>
              </w:rPr>
              <w:t xml:space="preserve"> skelbiamą informaciją.</w:t>
            </w:r>
          </w:p>
        </w:tc>
      </w:tr>
      <w:tr w:rsidRPr="009E3730" w:rsidR="00F816B8" w:rsidTr="5E559E83" w14:paraId="2CE82D89" w14:textId="77777777">
        <w:tc>
          <w:tcPr>
            <w:tcW w:w="7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B59A583" w14:textId="5952AF4C">
            <w:pPr>
              <w:tabs>
                <w:tab w:val="left" w:pos="1418"/>
              </w:tabs>
              <w:spacing w:after="0" w:line="240" w:lineRule="auto"/>
              <w:jc w:val="both"/>
              <w:rPr>
                <w:rFonts w:ascii="Times New Roman" w:hAnsi="Times New Roman" w:eastAsia="Times New Roman" w:cs="Times New Roman"/>
                <w:noProof w:val="0"/>
                <w:sz w:val="22"/>
                <w:szCs w:val="22"/>
                <w:lang w:val="lt-LT"/>
              </w:rPr>
            </w:pPr>
            <w:r w:rsidRPr="5E559E83" w:rsidR="190BAA62">
              <w:rPr>
                <w:rFonts w:ascii="Times New Roman" w:hAnsi="Times New Roman" w:eastAsia="Times New Roman" w:cs="Times New Roman"/>
                <w:noProof w:val="0"/>
                <w:sz w:val="22"/>
                <w:szCs w:val="22"/>
                <w:lang w:val="lt-LT"/>
              </w:rPr>
              <w:t>1.12</w:t>
            </w:r>
            <w:r w:rsidRPr="5E559E83" w:rsidR="3982AD0A">
              <w:rPr>
                <w:rFonts w:ascii="Times New Roman" w:hAnsi="Times New Roman" w:eastAsia="Times New Roman" w:cs="Times New Roman"/>
                <w:noProof w:val="0"/>
                <w:sz w:val="22"/>
                <w:szCs w:val="22"/>
                <w:lang w:val="lt-LT"/>
              </w:rPr>
              <w:t>.</w:t>
            </w:r>
          </w:p>
        </w:tc>
        <w:tc>
          <w:tcPr>
            <w:tcW w:w="34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92F4EC2"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Tiekėjas yra padaręs rimtą profesinį pažeidimą, dėl kurio perkančioji organizacija abejoja tiekėjo sąžiningumu,</w:t>
            </w:r>
            <w:r w:rsidRPr="5E559E83" w:rsidR="190BAA62">
              <w:rPr>
                <w:rFonts w:ascii="Times New Roman" w:hAnsi="Times New Roman" w:eastAsia="Times New Roman" w:cs="Times New Roman"/>
                <w:noProof w:val="0"/>
                <w:sz w:val="22"/>
                <w:szCs w:val="22"/>
                <w:lang w:val="lt-LT"/>
              </w:rPr>
              <w:t xml:space="preserve"> kai jis </w:t>
            </w:r>
            <w:r w:rsidRPr="5E559E83" w:rsidR="190BAA62">
              <w:rPr>
                <w:rFonts w:ascii="Times New Roman" w:hAnsi="Times New Roman" w:cs="Times New Roman"/>
                <w:noProof w:val="0"/>
                <w:color w:val="000000" w:themeColor="text1" w:themeTint="FF" w:themeShade="FF"/>
                <w:sz w:val="22"/>
                <w:szCs w:val="22"/>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16ED3CD9" w14:textId="77777777">
            <w:pPr>
              <w:spacing w:after="0" w:line="240" w:lineRule="auto"/>
              <w:jc w:val="both"/>
              <w:rPr>
                <w:rFonts w:ascii="Times New Roman" w:hAnsi="Times New Roman" w:eastAsia="Yu Mincho" w:cs="Times New Roman"/>
                <w:b w:val="1"/>
                <w:bCs w:val="1"/>
                <w:noProof w:val="0"/>
                <w:sz w:val="22"/>
                <w:szCs w:val="22"/>
                <w:lang w:val="lt-LT"/>
              </w:rPr>
            </w:pPr>
            <w:r w:rsidRPr="5E559E83" w:rsidR="190BAA62">
              <w:rPr>
                <w:rFonts w:ascii="Times New Roman" w:hAnsi="Times New Roman" w:eastAsia="Yu Mincho" w:cs="Times New Roman"/>
                <w:b w:val="1"/>
                <w:bCs w:val="1"/>
                <w:noProof w:val="0"/>
                <w:sz w:val="22"/>
                <w:szCs w:val="22"/>
                <w:lang w:val="lt-LT"/>
              </w:rPr>
              <w:t>VPĮ 46 straipsnio 4 dalies 7 punkto c papunktis</w:t>
            </w:r>
          </w:p>
          <w:p w:rsidRPr="009E3730" w:rsidR="00F816B8" w:rsidP="5E559E83" w:rsidRDefault="00F816B8" w14:paraId="2644188A" w14:textId="77777777">
            <w:pPr>
              <w:spacing w:after="0" w:line="240" w:lineRule="auto"/>
              <w:jc w:val="both"/>
              <w:rPr>
                <w:rFonts w:ascii="Times New Roman" w:hAnsi="Times New Roman" w:eastAsia="Yu Mincho" w:cs="Times New Roman"/>
                <w:noProof w:val="0"/>
                <w:sz w:val="22"/>
                <w:szCs w:val="22"/>
                <w:lang w:val="lt-LT"/>
              </w:rPr>
            </w:pPr>
          </w:p>
          <w:p w:rsidRPr="009E3730" w:rsidR="00F816B8" w:rsidP="5E559E83" w:rsidRDefault="00F816B8" w14:paraId="1D6E3975" w14:textId="77777777">
            <w:pPr>
              <w:spacing w:after="0" w:line="240" w:lineRule="auto"/>
              <w:jc w:val="both"/>
              <w:rPr>
                <w:rFonts w:ascii="Times New Roman" w:hAnsi="Times New Roman" w:eastAsia="Yu Mincho" w:cs="Times New Roman"/>
                <w:noProof w:val="0"/>
                <w:sz w:val="22"/>
                <w:szCs w:val="22"/>
                <w:lang w:val="lt-LT"/>
              </w:rPr>
            </w:pPr>
            <w:r w:rsidRPr="5E559E83" w:rsidR="190BAA62">
              <w:rPr>
                <w:rFonts w:ascii="Times New Roman" w:hAnsi="Times New Roman" w:eastAsia="Yu Mincho" w:cs="Times New Roman"/>
                <w:noProof w:val="0"/>
                <w:sz w:val="22"/>
                <w:szCs w:val="22"/>
                <w:lang w:val="lt-LT"/>
              </w:rPr>
              <w:t>EBVPD III dalies C11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5E559E83" w:rsidRDefault="00F816B8" w14:paraId="289EF062" w14:textId="77777777">
            <w:pPr>
              <w:spacing w:after="0" w:line="240" w:lineRule="auto"/>
              <w:jc w:val="both"/>
              <w:rPr>
                <w:rFonts w:ascii="Times New Roman" w:hAnsi="Times New Roman" w:cs="Times New Roman"/>
                <w:noProof w:val="0"/>
                <w:sz w:val="22"/>
                <w:szCs w:val="22"/>
                <w:lang w:val="lt-LT"/>
              </w:rPr>
            </w:pPr>
            <w:r w:rsidRPr="5E559E83" w:rsidR="190BAA62">
              <w:rPr>
                <w:rFonts w:ascii="Times New Roman" w:hAnsi="Times New Roman" w:cs="Times New Roman"/>
                <w:noProof w:val="0"/>
                <w:sz w:val="22"/>
                <w:szCs w:val="22"/>
                <w:lang w:val="lt-LT"/>
              </w:rPr>
              <w:t>Iš Lietuvoje įsteigtų subjektų įrodančių dokumentų nereikalaujama. Užtenka pateikto EBVPD.</w:t>
            </w:r>
          </w:p>
          <w:p w:rsidRPr="009E3730" w:rsidR="00F816B8" w:rsidP="5E559E83" w:rsidRDefault="00F816B8" w14:paraId="74789FE3" w14:textId="77777777">
            <w:pPr>
              <w:spacing w:after="0" w:line="240" w:lineRule="auto"/>
              <w:jc w:val="both"/>
              <w:rPr>
                <w:rFonts w:ascii="Times New Roman" w:hAnsi="Times New Roman" w:cs="Times New Roman"/>
                <w:noProof w:val="0"/>
                <w:sz w:val="22"/>
                <w:szCs w:val="22"/>
                <w:lang w:val="lt-LT"/>
              </w:rPr>
            </w:pPr>
          </w:p>
          <w:p w:rsidRPr="009E3730" w:rsidR="00F816B8" w:rsidP="5E559E83" w:rsidRDefault="00F816B8" w14:paraId="529AC1D2" w14:textId="77777777">
            <w:pPr>
              <w:spacing w:line="259" w:lineRule="auto"/>
              <w:rPr>
                <w:rFonts w:ascii="Times New Roman" w:hAnsi="Times New Roman" w:cs="Times New Roman"/>
                <w:b w:val="1"/>
                <w:bCs w:val="1"/>
                <w:noProof w:val="0"/>
                <w:sz w:val="22"/>
                <w:szCs w:val="22"/>
                <w:lang w:val="lt-LT"/>
              </w:rPr>
            </w:pPr>
            <w:r w:rsidRPr="5E559E83" w:rsidR="190BAA62">
              <w:rPr>
                <w:rFonts w:ascii="Times New Roman" w:hAnsi="Times New Roman" w:cs="Times New Roman"/>
                <w:b w:val="1"/>
                <w:bCs w:val="1"/>
                <w:noProof w:val="0"/>
                <w:sz w:val="22"/>
                <w:szCs w:val="22"/>
                <w:lang w:val="lt-LT"/>
              </w:rPr>
              <w:t xml:space="preserve">Priimant sprendimus dėl tiekėjo pašalinimo iš pirkimo procedūros šiame punkte nurodytu pašalinimo pagrindu, be kita ko, atsižvelgiama į nacionalinėje duomenų bazėje adresu: </w:t>
            </w:r>
          </w:p>
          <w:p w:rsidRPr="009E3730" w:rsidR="00F816B8" w:rsidP="5E559E83" w:rsidRDefault="00F816B8" w14:paraId="160A86F5" w14:textId="77777777">
            <w:pPr>
              <w:spacing w:line="259" w:lineRule="auto"/>
              <w:rPr>
                <w:rFonts w:ascii="Times New Roman" w:hAnsi="Times New Roman" w:cs="Times New Roman"/>
                <w:noProof w:val="0"/>
                <w:sz w:val="22"/>
                <w:szCs w:val="22"/>
                <w:lang w:val="lt-LT"/>
              </w:rPr>
            </w:pPr>
            <w:hyperlink r:id="R3c3173e074724de5">
              <w:r w:rsidRPr="5E559E83" w:rsidR="190BAA62">
                <w:rPr>
                  <w:rFonts w:ascii="Times New Roman" w:hAnsi="Times New Roman" w:cs="Times New Roman"/>
                  <w:noProof w:val="0"/>
                  <w:color w:val="0000FF"/>
                  <w:sz w:val="22"/>
                  <w:szCs w:val="22"/>
                  <w:u w:val="single"/>
                  <w:lang w:val="lt-LT"/>
                </w:rPr>
                <w:t>https://kt.gov.lt/lt/atviri-duomenys/diskvalifikavimas-is-viesuju-pirkimu</w:t>
              </w:r>
            </w:hyperlink>
            <w:r w:rsidRPr="5E559E83" w:rsidR="190BAA62">
              <w:rPr>
                <w:rFonts w:ascii="Times New Roman" w:hAnsi="Times New Roman" w:cs="Times New Roman"/>
                <w:noProof w:val="0"/>
                <w:sz w:val="22"/>
                <w:szCs w:val="22"/>
                <w:lang w:val="lt-LT"/>
              </w:rPr>
              <w:t xml:space="preserve"> skelbiamą informaciją. </w:t>
            </w:r>
          </w:p>
        </w:tc>
      </w:tr>
    </w:tbl>
    <w:p w:rsidRPr="00F443C9" w:rsidR="00A4599F" w:rsidP="5E559E83" w:rsidRDefault="003F1531" w14:paraId="327B1AA3" w14:textId="29D81932">
      <w:pPr>
        <w:jc w:val="center"/>
        <w:rPr>
          <w:rFonts w:ascii="Times New Roman" w:hAnsi="Times New Roman" w:cs="Times New Roman"/>
          <w:b w:val="1"/>
          <w:bCs w:val="1"/>
          <w:smallCaps w:val="1"/>
          <w:noProof w:val="0"/>
          <w:sz w:val="22"/>
          <w:szCs w:val="22"/>
          <w:lang w:val="lt-LT"/>
        </w:rPr>
      </w:pPr>
      <w:r w:rsidRPr="5E559E83" w:rsidR="003F1531">
        <w:rPr>
          <w:rFonts w:ascii="Times New Roman" w:hAnsi="Times New Roman" w:cs="Times New Roman"/>
          <w:smallCaps w:val="1"/>
          <w:noProof w:val="0"/>
          <w:sz w:val="22"/>
          <w:szCs w:val="22"/>
          <w:lang w:val="lt-LT"/>
        </w:rPr>
        <w:t>__________</w:t>
      </w:r>
      <w:r w:rsidRPr="5E559E83">
        <w:rPr>
          <w:rFonts w:ascii="Times New Roman" w:hAnsi="Times New Roman" w:cs="Times New Roman"/>
          <w:b w:val="1"/>
          <w:bCs w:val="1"/>
          <w:smallCaps w:val="1"/>
          <w:noProof w:val="0"/>
          <w:sz w:val="22"/>
          <w:szCs w:val="22"/>
          <w:lang w:val="lt-LT"/>
        </w:rPr>
        <w:br w:type="page"/>
      </w:r>
    </w:p>
    <w:p w:rsidRPr="00116B0C" w:rsidR="008D704D" w:rsidP="5E559E83" w:rsidRDefault="008D704D" w14:paraId="7BFABC1F" w14:textId="668D1B4C">
      <w:pPr>
        <w:pStyle w:val="Antrat2"/>
        <w:ind w:left="5103"/>
        <w:rPr>
          <w:rFonts w:ascii="Times New Roman" w:hAnsi="Times New Roman" w:eastAsia="Calibri" w:cs="Times New Roman"/>
          <w:noProof w:val="0"/>
          <w:color w:val="auto"/>
          <w:sz w:val="21"/>
          <w:szCs w:val="21"/>
          <w:lang w:val="lt-LT"/>
        </w:rPr>
      </w:pPr>
      <w:bookmarkStart w:name="_Ref38291223" w:id="55"/>
      <w:bookmarkStart w:name="_Ref38291334" w:id="56"/>
      <w:bookmarkStart w:name="_Ref38533412" w:id="57"/>
      <w:bookmarkStart w:name="_Toc200696647" w:id="58"/>
      <w:r w:rsidRPr="5E559E83" w:rsidR="008D704D">
        <w:rPr>
          <w:rFonts w:ascii="Times New Roman" w:hAnsi="Times New Roman" w:eastAsia="Calibri" w:cs="Times New Roman"/>
          <w:noProof w:val="0"/>
          <w:color w:val="auto"/>
          <w:sz w:val="21"/>
          <w:szCs w:val="21"/>
          <w:lang w:val="lt-LT"/>
        </w:rPr>
        <w:t xml:space="preserve">Pirkimo sąlygų </w:t>
      </w:r>
      <w:r w:rsidRPr="5E559E83" w:rsidR="00293AD6">
        <w:rPr>
          <w:rFonts w:ascii="Times New Roman" w:hAnsi="Times New Roman" w:eastAsia="Calibri" w:cs="Times New Roman"/>
          <w:noProof w:val="0"/>
          <w:color w:val="auto"/>
          <w:sz w:val="21"/>
          <w:szCs w:val="21"/>
          <w:lang w:val="lt-LT"/>
        </w:rPr>
        <w:t>4</w:t>
      </w:r>
      <w:r w:rsidRPr="5E559E83" w:rsidR="008D704D">
        <w:rPr>
          <w:rFonts w:ascii="Times New Roman" w:hAnsi="Times New Roman" w:eastAsia="Calibri" w:cs="Times New Roman"/>
          <w:noProof w:val="0"/>
          <w:color w:val="auto"/>
          <w:sz w:val="21"/>
          <w:szCs w:val="21"/>
          <w:lang w:val="lt-LT"/>
        </w:rPr>
        <w:t xml:space="preserve"> priedas „Tiekėjų kvalifikacijos reikalavimai</w:t>
      </w:r>
      <w:r w:rsidRPr="5E559E83" w:rsidR="00283391">
        <w:rPr>
          <w:rFonts w:ascii="Times New Roman" w:hAnsi="Times New Roman" w:eastAsia="Calibri" w:cs="Times New Roman"/>
          <w:noProof w:val="0"/>
          <w:color w:val="auto"/>
          <w:sz w:val="21"/>
          <w:szCs w:val="21"/>
          <w:lang w:val="lt-LT"/>
        </w:rPr>
        <w:t xml:space="preserve"> ir reikalaujami kokybės bei aplinkos apsaugos vadybos sistemų standartai</w:t>
      </w:r>
      <w:r w:rsidRPr="5E559E83" w:rsidR="008D704D">
        <w:rPr>
          <w:rFonts w:ascii="Times New Roman" w:hAnsi="Times New Roman" w:eastAsia="Calibri" w:cs="Times New Roman"/>
          <w:noProof w:val="0"/>
          <w:color w:val="auto"/>
          <w:sz w:val="21"/>
          <w:szCs w:val="21"/>
          <w:lang w:val="lt-LT"/>
        </w:rPr>
        <w:t>“</w:t>
      </w:r>
      <w:bookmarkEnd w:id="55"/>
      <w:bookmarkEnd w:id="56"/>
      <w:bookmarkEnd w:id="57"/>
      <w:bookmarkEnd w:id="58"/>
    </w:p>
    <w:p w:rsidRPr="00F443C9" w:rsidR="002F396F" w:rsidP="5E559E83" w:rsidRDefault="002F396F" w14:paraId="70EF5423" w14:textId="77777777">
      <w:pPr>
        <w:rPr>
          <w:rFonts w:ascii="Times New Roman" w:hAnsi="Times New Roman" w:cs="Times New Roman"/>
          <w:b w:val="1"/>
          <w:bCs w:val="1"/>
          <w:smallCaps w:val="1"/>
          <w:noProof w:val="0"/>
          <w:sz w:val="22"/>
          <w:szCs w:val="22"/>
          <w:lang w:val="lt-LT"/>
        </w:rPr>
      </w:pPr>
    </w:p>
    <w:p w:rsidRPr="00F443C9" w:rsidR="002F396F" w:rsidP="5E559E83" w:rsidRDefault="002F396F" w14:paraId="2E4A6A51" w14:textId="7093DA19">
      <w:pPr>
        <w:pStyle w:val="Paantrat"/>
        <w:spacing w:line="240" w:lineRule="auto"/>
        <w:jc w:val="center"/>
        <w:rPr>
          <w:rFonts w:ascii="Times New Roman" w:hAnsi="Times New Roman" w:cs="Times New Roman"/>
          <w:smallCaps w:val="1"/>
          <w:noProof w:val="0"/>
          <w:lang w:val="lt-LT"/>
        </w:rPr>
      </w:pPr>
      <w:r w:rsidRPr="5E559E83" w:rsidR="002F396F">
        <w:rPr>
          <w:rFonts w:ascii="Times New Roman" w:hAnsi="Times New Roman" w:cs="Times New Roman"/>
          <w:smallCaps w:val="1"/>
          <w:noProof w:val="0"/>
          <w:lang w:val="lt-LT"/>
        </w:rPr>
        <w:t>TIEKĖJŲ KVALIFIKACIJOS REIKALAVIMAI</w:t>
      </w:r>
      <w:r w:rsidRPr="5E559E83" w:rsidR="00955F2F">
        <w:rPr>
          <w:rFonts w:ascii="Times New Roman" w:hAnsi="Times New Roman" w:cs="Times New Roman"/>
          <w:smallCaps w:val="1"/>
          <w:noProof w:val="0"/>
          <w:lang w:val="lt-LT"/>
        </w:rPr>
        <w:t xml:space="preserve"> IR REIKALAVIMAI LAIKYTIS </w:t>
      </w:r>
      <w:r w:rsidRPr="5E559E83" w:rsidR="00955F2F">
        <w:rPr>
          <w:rFonts w:ascii="Times New Roman" w:hAnsi="Times New Roman" w:cs="Times New Roman"/>
          <w:noProof w:val="0"/>
          <w:lang w:val="lt-LT" w:eastAsia="en-US"/>
        </w:rPr>
        <w:t>KOKYBĖS VADYBOS SISTEMOS IR (ARBA) APLINKOS APSAUGOS VADYBOS SISTEMOS STANDARTŲ</w:t>
      </w:r>
    </w:p>
    <w:p w:rsidR="004017E7" w:rsidP="5E559E83" w:rsidRDefault="002F396F" w14:paraId="2C68D0D2" w14:textId="77777777">
      <w:pPr>
        <w:pStyle w:val="Sraopastraipa"/>
        <w:numPr>
          <w:ilvl w:val="0"/>
          <w:numId w:val="3"/>
        </w:numPr>
        <w:spacing w:after="0" w:line="20" w:lineRule="atLeast"/>
        <w:ind w:left="0" w:firstLine="567"/>
        <w:jc w:val="both"/>
        <w:rPr>
          <w:rFonts w:ascii="Times New Roman" w:hAnsi="Times New Roman" w:eastAsia="Calibri" w:cs="Times New Roman" w:eastAsiaTheme="minorAscii"/>
          <w:noProof w:val="0"/>
          <w:lang w:val="lt-LT"/>
        </w:rPr>
      </w:pPr>
      <w:r w:rsidRPr="5E559E83" w:rsidR="002F396F">
        <w:rPr>
          <w:rFonts w:ascii="Times New Roman" w:hAnsi="Times New Roman" w:eastAsia="Calibri" w:cs="Times New Roman" w:eastAsiaTheme="minorAscii"/>
          <w:noProof w:val="0"/>
          <w:lang w:val="lt-LT" w:eastAsia="en-US"/>
        </w:rPr>
        <w:t>Tiekėjo kvalifikacija turi atitikti ši</w:t>
      </w:r>
      <w:r w:rsidRPr="5E559E83" w:rsidR="005B19E4">
        <w:rPr>
          <w:rFonts w:ascii="Times New Roman" w:hAnsi="Times New Roman" w:eastAsia="Calibri" w:cs="Times New Roman" w:eastAsiaTheme="minorAscii"/>
          <w:noProof w:val="0"/>
          <w:lang w:val="lt-LT" w:eastAsia="en-US"/>
        </w:rPr>
        <w:t xml:space="preserve">ame priede nustatytus </w:t>
      </w:r>
      <w:r w:rsidRPr="5E559E83" w:rsidR="002F396F">
        <w:rPr>
          <w:rFonts w:ascii="Times New Roman" w:hAnsi="Times New Roman" w:eastAsia="Calibri" w:cs="Times New Roman" w:eastAsiaTheme="minorAscii"/>
          <w:noProof w:val="0"/>
          <w:lang w:val="lt-LT" w:eastAsia="en-US"/>
        </w:rPr>
        <w:t>reikalavimus kvalifikacijai</w:t>
      </w:r>
      <w:r w:rsidRPr="5E559E83" w:rsidR="005B19E4">
        <w:rPr>
          <w:rFonts w:ascii="Times New Roman" w:hAnsi="Times New Roman" w:eastAsia="Calibri" w:cs="Times New Roman" w:eastAsiaTheme="minorAscii"/>
          <w:noProof w:val="0"/>
          <w:lang w:val="lt-LT" w:eastAsia="en-US"/>
        </w:rPr>
        <w:t>.</w:t>
      </w:r>
      <w:r w:rsidRPr="5E559E83" w:rsidR="008F38C8">
        <w:rPr>
          <w:rFonts w:ascii="Times New Roman" w:hAnsi="Times New Roman" w:eastAsia="Calibri" w:cs="Times New Roman" w:eastAsiaTheme="minorAscii"/>
          <w:noProof w:val="0"/>
          <w:lang w:val="lt-LT"/>
        </w:rPr>
        <w:t xml:space="preserve"> </w:t>
      </w:r>
    </w:p>
    <w:tbl>
      <w:tblPr>
        <w:tblW w:w="9947"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48"/>
        <w:gridCol w:w="4485"/>
        <w:gridCol w:w="4814"/>
      </w:tblGrid>
      <w:tr w:rsidRPr="003528BE" w:rsidR="003528BE" w:rsidTr="5E559E83" w14:paraId="0C9E0620" w14:textId="77777777">
        <w:trPr>
          <w:cantSplit/>
          <w:trHeight w:val="463"/>
          <w:tblHeader/>
        </w:trPr>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5E559E83" w:rsidRDefault="003528BE" w14:paraId="637539E5" w14:textId="77777777">
            <w:pPr>
              <w:spacing w:after="0"/>
              <w:jc w:val="center"/>
              <w:rPr>
                <w:rFonts w:ascii="Times New Roman" w:hAnsi="Times New Roman" w:eastAsia="Calibri" w:cs="Times New Roman"/>
                <w:b w:val="1"/>
                <w:bCs w:val="1"/>
                <w:noProof w:val="0"/>
                <w:sz w:val="22"/>
                <w:szCs w:val="22"/>
                <w:lang w:val="lt-LT" w:eastAsia="en-US"/>
              </w:rPr>
            </w:pPr>
            <w:r w:rsidRPr="5E559E83" w:rsidR="4220351C">
              <w:rPr>
                <w:rFonts w:ascii="Times New Roman" w:hAnsi="Times New Roman" w:eastAsia="Calibri" w:cs="Times New Roman"/>
                <w:b w:val="1"/>
                <w:bCs w:val="1"/>
                <w:noProof w:val="0"/>
                <w:sz w:val="22"/>
                <w:szCs w:val="22"/>
                <w:lang w:val="lt-LT" w:eastAsia="en-US"/>
              </w:rPr>
              <w:t>Eil. Nr.</w:t>
            </w:r>
          </w:p>
        </w:tc>
        <w:tc>
          <w:tcPr>
            <w:tcW w:w="4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5E559E83" w:rsidRDefault="003528BE" w14:paraId="233AFAC8" w14:textId="77777777">
            <w:pPr>
              <w:spacing w:after="0"/>
              <w:jc w:val="center"/>
              <w:rPr>
                <w:rFonts w:ascii="Times New Roman" w:hAnsi="Times New Roman" w:eastAsia="Calibri" w:cs="Times New Roman"/>
                <w:b w:val="1"/>
                <w:bCs w:val="1"/>
                <w:noProof w:val="0"/>
                <w:sz w:val="22"/>
                <w:szCs w:val="22"/>
                <w:lang w:val="lt-LT" w:eastAsia="en-US"/>
              </w:rPr>
            </w:pPr>
            <w:r w:rsidRPr="5E559E83" w:rsidR="4220351C">
              <w:rPr>
                <w:rFonts w:ascii="Times New Roman" w:hAnsi="Times New Roman" w:eastAsia="Calibri" w:cs="Times New Roman"/>
                <w:b w:val="1"/>
                <w:bCs w:val="1"/>
                <w:noProof w:val="0"/>
                <w:sz w:val="22"/>
                <w:szCs w:val="22"/>
                <w:lang w:val="lt-LT" w:eastAsia="en-US"/>
              </w:rPr>
              <w:t>Kvalifikacijos reikalavimai</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5E559E83" w:rsidRDefault="003528BE" w14:paraId="28B39669" w14:textId="77777777">
            <w:pPr>
              <w:spacing w:after="0"/>
              <w:jc w:val="center"/>
              <w:rPr>
                <w:rFonts w:ascii="Times New Roman" w:hAnsi="Times New Roman" w:eastAsia="Calibri" w:cs="Times New Roman"/>
                <w:b w:val="1"/>
                <w:bCs w:val="1"/>
                <w:noProof w:val="0"/>
                <w:sz w:val="22"/>
                <w:szCs w:val="22"/>
                <w:lang w:val="lt-LT" w:eastAsia="en-US"/>
              </w:rPr>
            </w:pPr>
            <w:r w:rsidRPr="5E559E83" w:rsidR="4220351C">
              <w:rPr>
                <w:rFonts w:ascii="Times New Roman" w:hAnsi="Times New Roman" w:eastAsia="Calibri" w:cs="Times New Roman"/>
                <w:b w:val="1"/>
                <w:bCs w:val="1"/>
                <w:noProof w:val="0"/>
                <w:sz w:val="22"/>
                <w:szCs w:val="22"/>
                <w:lang w:val="lt-LT" w:eastAsia="en-US"/>
              </w:rPr>
              <w:t>Patvirtinančių dokumentų sąrašas</w:t>
            </w:r>
          </w:p>
        </w:tc>
      </w:tr>
      <w:tr w:rsidRPr="003528BE" w:rsidR="003528BE" w:rsidTr="5E559E83" w14:paraId="16D4C3F7" w14:textId="77777777">
        <w:trPr>
          <w:trHeight w:val="283"/>
        </w:trPr>
        <w:tc>
          <w:tcPr>
            <w:tcW w:w="99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528BE" w:rsidR="003528BE" w:rsidP="5E559E83" w:rsidRDefault="000929CC" w14:paraId="255DB425" w14:textId="093E50AE">
            <w:pPr>
              <w:spacing w:after="0"/>
              <w:jc w:val="center"/>
              <w:rPr>
                <w:rFonts w:ascii="Times New Roman" w:hAnsi="Times New Roman" w:eastAsia="Calibri" w:cs="Times New Roman"/>
                <w:b w:val="1"/>
                <w:bCs w:val="1"/>
                <w:i w:val="1"/>
                <w:iCs w:val="1"/>
                <w:noProof w:val="0"/>
                <w:sz w:val="22"/>
                <w:szCs w:val="22"/>
                <w:lang w:val="lt-LT" w:eastAsia="en-US"/>
              </w:rPr>
            </w:pPr>
            <w:r w:rsidRPr="5E559E83" w:rsidR="3C5D4C7D">
              <w:rPr>
                <w:rFonts w:ascii="Times New Roman" w:hAnsi="Times New Roman" w:eastAsia="Calibri" w:cs="Times New Roman"/>
                <w:b w:val="1"/>
                <w:bCs w:val="1"/>
                <w:i w:val="1"/>
                <w:iCs w:val="1"/>
                <w:noProof w:val="0"/>
                <w:sz w:val="22"/>
                <w:szCs w:val="22"/>
                <w:lang w:val="lt-LT" w:eastAsia="en-US"/>
              </w:rPr>
              <w:t>Techninis ir profesinis pajėgumas</w:t>
            </w:r>
          </w:p>
        </w:tc>
      </w:tr>
      <w:tr w:rsidRPr="00475F25" w:rsidR="00475F25" w:rsidTr="5E559E83" w14:paraId="4B6AA182" w14:textId="77777777">
        <w:trPr>
          <w:trHeight w:val="2235"/>
        </w:trPr>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475F25" w:rsidR="00475F25" w:rsidP="5E559E83" w:rsidRDefault="00475F25" w14:paraId="7B6E8A02" w14:textId="77777777">
            <w:pPr>
              <w:spacing w:after="0"/>
              <w:rPr>
                <w:rFonts w:ascii="Times New Roman" w:hAnsi="Times New Roman" w:eastAsia="Calibri" w:cs="Times New Roman"/>
                <w:noProof w:val="0"/>
                <w:sz w:val="22"/>
                <w:szCs w:val="22"/>
                <w:lang w:val="lt-LT" w:eastAsia="en-US"/>
              </w:rPr>
            </w:pPr>
            <w:r w:rsidRPr="5E559E83" w:rsidR="0ADA6EA4">
              <w:rPr>
                <w:rFonts w:ascii="Times New Roman" w:hAnsi="Times New Roman" w:eastAsia="Calibri" w:cs="Times New Roman"/>
                <w:noProof w:val="0"/>
                <w:sz w:val="22"/>
                <w:szCs w:val="22"/>
                <w:lang w:val="lt-LT" w:eastAsia="en-US"/>
              </w:rPr>
              <w:t>1.1.</w:t>
            </w:r>
          </w:p>
        </w:tc>
        <w:tc>
          <w:tcPr>
            <w:tcW w:w="4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75F25" w:rsidR="00475F25" w:rsidP="5E559E83" w:rsidRDefault="00475F25" w14:paraId="10229098" w14:textId="48B7C90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197F138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Tiekėjas per paskutinius 3 metus iki pasiūlymų pateikimo termino pabaigos pagal vieną ar daugiau sutarčių yra savo jėgomis suteikęs įrenginių (presų, platformų, konvejerių ar pan.) </w:t>
            </w:r>
            <w:r w:rsidRPr="5E559E83" w:rsidR="197F138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aptarnavimo ir/arba remonto paslaugas už ne mažesnę kaip </w:t>
            </w:r>
            <w:r w:rsidRPr="5E559E83" w:rsidR="682744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w:t>
            </w:r>
            <w:r w:rsidRPr="5E559E83" w:rsidR="197F138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5 000,00 Eur be PVM sumą. </w:t>
            </w:r>
          </w:p>
          <w:p w:rsidRPr="00475F25" w:rsidR="00475F25" w:rsidP="5E559E83" w:rsidRDefault="00475F25" w14:paraId="5AB1602B" w14:textId="071FAF13">
            <w:pPr>
              <w:spacing w:after="0" w:line="240" w:lineRule="auto"/>
              <w:jc w:val="both"/>
              <w:rPr>
                <w:rFonts w:ascii="Times New Roman" w:hAnsi="Times New Roman" w:eastAsia="Times New Roman" w:cs="Times New Roman"/>
                <w:b w:val="0"/>
                <w:bCs w:val="0"/>
                <w:i w:val="1"/>
                <w:iCs w:val="1"/>
                <w:caps w:val="0"/>
                <w:smallCaps w:val="0"/>
                <w:noProof w:val="0"/>
                <w:color w:val="000000"/>
                <w:kern w:val="2"/>
                <w:sz w:val="22"/>
                <w:szCs w:val="22"/>
                <w:lang w:val="lt-LT"/>
              </w:rPr>
            </w:pPr>
            <w:r w:rsidRPr="5E559E83" w:rsidR="197F138C">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 xml:space="preserve">Pastaba: Jei tiekėjas teikia informaciją apie vykdomas sutartis, laikoma, kad jo patirtis atitinka keliamą reikalavimą, jei vykdomų sutarčių įvykdyta dalis per paskutinius 3 metus iki pasiūlymo pateikimo termino dienos arba per laiką nuo tiekėjo įregistravimo dienos (jei tiekėjas vykdo veiklą mažiau nei 3 metus) yra ne mažesnė nei </w:t>
            </w:r>
            <w:r w:rsidRPr="5E559E83" w:rsidR="1FD3DABC">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3</w:t>
            </w:r>
            <w:r w:rsidRPr="5E559E83" w:rsidR="197F138C">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5 000 Eur be PVM</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75F25" w:rsidR="00475F25" w:rsidP="2E8DBD13" w:rsidRDefault="00475F25" w14:paraId="5FA7DAD6" w14:textId="49B90672">
            <w:pPr>
              <w:pStyle w:val="prastasis"/>
              <w:tabs>
                <w:tab w:val="left" w:pos="3240"/>
              </w:tabs>
              <w:spacing w:after="0" w:line="240" w:lineRule="auto"/>
              <w:jc w:val="both"/>
              <w:rPr>
                <w:rFonts w:ascii="Times New Roman" w:hAnsi="Times New Roman" w:eastAsia="Times New Roman" w:cs="Times New Roman"/>
                <w:noProof w:val="0"/>
                <w:sz w:val="22"/>
                <w:szCs w:val="22"/>
                <w:lang w:val="lt-LT"/>
              </w:rPr>
            </w:pPr>
            <w:r w:rsidRPr="5E559E83" w:rsidR="4BBFC21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Pagrindinių per pastaruosius 3 metus suteiktų paslaugų sąrašas, kuriame nurodytos paslaugų bendros sumos, datos ir paslaugų gavėjai (tiek viešieji, tiek privatieji), kartu su užsakovų pažymomis, kuriose būtų nurodytos suteiktų paslaugų bendros sumos, datos, paslaugų gavėjai, ar paslaugos buvo suteiktos tinkamai. </w:t>
            </w:r>
          </w:p>
          <w:p w:rsidRPr="00475F25" w:rsidR="00475F25" w:rsidP="5E559E83" w:rsidRDefault="00475F25" w14:paraId="293FDAB5" w14:textId="184EEF61">
            <w:pPr>
              <w:pStyle w:val="prastasis"/>
              <w:tabs>
                <w:tab w:val="left" w:pos="3240"/>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Pr="00475F25" w:rsidR="00475F25" w:rsidP="2E8DBD13" w:rsidRDefault="00475F25" w14:paraId="6256C201" w14:textId="716D7AF5">
            <w:pPr>
              <w:pStyle w:val="prastasis"/>
              <w:tabs>
                <w:tab w:val="left" w:pos="3240"/>
              </w:tabs>
              <w:spacing w:after="0" w:line="240" w:lineRule="auto"/>
              <w:jc w:val="both"/>
              <w:rPr>
                <w:rFonts w:ascii="Times New Roman" w:hAnsi="Times New Roman" w:eastAsia="Times New Roman" w:cs="Times New Roman"/>
                <w:noProof w:val="0"/>
                <w:sz w:val="22"/>
                <w:szCs w:val="22"/>
                <w:lang w:val="lt-LT"/>
              </w:rPr>
            </w:pPr>
            <w:r w:rsidRPr="5E559E83" w:rsidR="4BBFC21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4BBFC218">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rsidRPr="00475F25" w:rsidR="00475F25" w:rsidP="2E8DBD13" w:rsidRDefault="00475F25" w14:paraId="5D7CD1E5" w14:textId="47A912CD">
            <w:pPr>
              <w:pStyle w:val="prastasis"/>
              <w:tabs>
                <w:tab w:val="left" w:pos="3240"/>
              </w:tabs>
              <w:spacing w:after="0" w:line="240" w:lineRule="auto"/>
              <w:jc w:val="both"/>
              <w:rPr>
                <w:rFonts w:ascii="Times New Roman" w:hAnsi="Times New Roman" w:eastAsia="Times New Roman" w:cs="Times New Roman"/>
                <w:noProof w:val="0"/>
                <w:sz w:val="22"/>
                <w:szCs w:val="22"/>
                <w:lang w:val="lt-LT"/>
              </w:rPr>
            </w:pPr>
            <w:r w:rsidRPr="5E559E83" w:rsidR="4BBFC218">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 xml:space="preserve"> - tiekėjas gali remtis kitų ūkio subjektų pajėgumais tik tuo atveju, jeigu tie subjektai patys vykdys tą pirkimo sutarties dalį, kuriai reikia jų turimų pajėgumų; </w:t>
            </w:r>
          </w:p>
          <w:p w:rsidRPr="00475F25" w:rsidR="00475F25" w:rsidP="2E8DBD13" w:rsidRDefault="00475F25" w14:paraId="206485B8" w14:textId="4933AAEC">
            <w:pPr>
              <w:pStyle w:val="Sraopastraipa"/>
              <w:numPr>
                <w:ilvl w:val="0"/>
                <w:numId w:val="38"/>
              </w:numPr>
              <w:tabs>
                <w:tab w:val="left" w:leader="none" w:pos="375"/>
                <w:tab w:val="left" w:leader="none" w:pos="3240"/>
              </w:tabs>
              <w:spacing w:after="0" w:line="240" w:lineRule="auto"/>
              <w:ind w:left="0" w:firstLine="0"/>
              <w:jc w:val="both"/>
              <w:rPr>
                <w:rFonts w:ascii="Times New Roman" w:hAnsi="Times New Roman" w:eastAsia="Times New Roman" w:cs="Times New Roman"/>
                <w:noProof w:val="0"/>
                <w:sz w:val="22"/>
                <w:szCs w:val="22"/>
                <w:lang w:val="lt-LT"/>
              </w:rPr>
            </w:pPr>
            <w:r w:rsidRPr="5E559E83" w:rsidR="4BBFC218">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subtiekėjams šis reikalavimas nenustatomas.</w:t>
            </w:r>
          </w:p>
        </w:tc>
      </w:tr>
      <w:tr w:rsidRPr="003528BE" w:rsidR="00C809BE" w:rsidTr="5E559E83" w14:paraId="274866D0" w14:textId="77777777">
        <w:trPr>
          <w:trHeight w:val="340"/>
        </w:trPr>
        <w:tc>
          <w:tcPr>
            <w:tcW w:w="99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76D97" w:rsidR="00C809BE" w:rsidP="5E559E83" w:rsidRDefault="00C809BE" w14:paraId="0356780E" w14:textId="7A3675A3">
            <w:pPr>
              <w:tabs>
                <w:tab w:val="left" w:pos="301"/>
              </w:tabs>
              <w:spacing w:after="0" w:line="240" w:lineRule="auto"/>
              <w:jc w:val="center"/>
              <w:rPr>
                <w:rFonts w:ascii="Times New Roman" w:hAnsi="Times New Roman" w:cs="Times New Roman"/>
                <w:b w:val="1"/>
                <w:bCs w:val="1"/>
                <w:i w:val="1"/>
                <w:iCs w:val="1"/>
                <w:noProof w:val="0"/>
                <w:sz w:val="22"/>
                <w:szCs w:val="22"/>
                <w:lang w:val="lt-LT"/>
              </w:rPr>
            </w:pPr>
            <w:r w:rsidRPr="5E559E83" w:rsidR="04DE9CE1">
              <w:rPr>
                <w:rFonts w:ascii="Times New Roman" w:hAnsi="Times New Roman" w:cs="Times New Roman"/>
                <w:b w:val="1"/>
                <w:bCs w:val="1"/>
                <w:i w:val="1"/>
                <w:iCs w:val="1"/>
                <w:noProof w:val="0"/>
                <w:sz w:val="22"/>
                <w:szCs w:val="22"/>
                <w:lang w:val="lt-LT"/>
              </w:rPr>
              <w:t>Kiti reikalavimai</w:t>
            </w:r>
          </w:p>
        </w:tc>
      </w:tr>
      <w:tr w:rsidRPr="003528BE" w:rsidR="00C809BE" w:rsidTr="5E559E83" w14:paraId="143E79D8" w14:textId="77777777">
        <w:trPr>
          <w:trHeight w:val="2235"/>
        </w:trPr>
        <w:tc>
          <w:tcPr>
            <w:tcW w:w="648"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3528BE" w:rsidR="00C809BE" w:rsidP="5E559E83" w:rsidRDefault="00C809BE" w14:paraId="20D7088B" w14:textId="195934DB">
            <w:pPr>
              <w:spacing w:after="0"/>
              <w:rPr>
                <w:rFonts w:ascii="Times New Roman" w:hAnsi="Times New Roman" w:eastAsia="Calibri" w:cs="Times New Roman"/>
                <w:noProof w:val="0"/>
                <w:sz w:val="22"/>
                <w:szCs w:val="22"/>
                <w:lang w:val="lt-LT" w:eastAsia="en-US"/>
              </w:rPr>
            </w:pPr>
            <w:r w:rsidRPr="5E559E83" w:rsidR="7B5D0C52">
              <w:rPr>
                <w:rFonts w:ascii="Times New Roman" w:hAnsi="Times New Roman" w:eastAsia="Calibri" w:cs="Times New Roman"/>
                <w:noProof w:val="0"/>
                <w:sz w:val="22"/>
                <w:szCs w:val="22"/>
                <w:lang w:val="lt-LT" w:eastAsia="en-US"/>
              </w:rPr>
              <w:t>1.</w:t>
            </w:r>
            <w:r w:rsidRPr="5E559E83" w:rsidR="4B23C61E">
              <w:rPr>
                <w:rFonts w:ascii="Times New Roman" w:hAnsi="Times New Roman" w:eastAsia="Calibri" w:cs="Times New Roman"/>
                <w:noProof w:val="0"/>
                <w:sz w:val="22"/>
                <w:szCs w:val="22"/>
                <w:lang w:val="lt-LT" w:eastAsia="en-US"/>
              </w:rPr>
              <w:t>2</w:t>
            </w:r>
            <w:r w:rsidRPr="5E559E83" w:rsidR="7B5D0C52">
              <w:rPr>
                <w:rFonts w:ascii="Times New Roman" w:hAnsi="Times New Roman" w:eastAsia="Calibri" w:cs="Times New Roman"/>
                <w:noProof w:val="0"/>
                <w:sz w:val="22"/>
                <w:szCs w:val="22"/>
                <w:lang w:val="lt-LT" w:eastAsia="en-US"/>
              </w:rPr>
              <w:t>.</w:t>
            </w:r>
          </w:p>
        </w:tc>
        <w:tc>
          <w:tcPr>
            <w:tcW w:w="4485" w:type="dxa"/>
            <w:tcBorders>
              <w:top w:val="single" w:color="00000A" w:sz="4" w:space="0"/>
              <w:left w:val="single" w:color="00000A" w:sz="4" w:space="0"/>
              <w:bottom w:val="single" w:color="00000A" w:sz="4" w:space="0"/>
              <w:right w:val="single" w:color="00000A" w:sz="4" w:space="0"/>
            </w:tcBorders>
            <w:shd w:val="clear" w:color="auto" w:fill="FFFFFF" w:themeFill="background1"/>
            <w:tcMar/>
          </w:tcPr>
          <w:p w:rsidRPr="00D76D97" w:rsidR="00C809BE" w:rsidP="5E559E83" w:rsidRDefault="00C809BE" w14:paraId="2BCA58B7" w14:textId="6530AAC7">
            <w:pPr>
              <w:spacing w:after="0" w:line="240" w:lineRule="auto"/>
              <w:jc w:val="both"/>
              <w:rPr>
                <w:rFonts w:ascii="Times New Roman" w:hAnsi="Times New Roman" w:cs="Times New Roman"/>
                <w:noProof w:val="0"/>
                <w:sz w:val="22"/>
                <w:szCs w:val="22"/>
                <w:lang w:val="lt-LT"/>
              </w:rPr>
            </w:pPr>
            <w:r w:rsidRPr="5E559E83" w:rsidR="7B5D0C52">
              <w:rPr>
                <w:rFonts w:ascii="Times New Roman" w:hAnsi="Times New Roman" w:cs="Times New Roman"/>
                <w:noProof w:val="0"/>
                <w:sz w:val="22"/>
                <w:szCs w:val="22"/>
                <w:lang w:val="lt-LT"/>
              </w:rPr>
              <w:t xml:space="preserve">Teikėjas turi taikyti aplinkos apsaugos sistemos užtikrinimo priemones, atitinkančias ISO 14001, EMAS arba lygiaverčių standartų reikalavimus (sertifikavimo sritis: </w:t>
            </w:r>
            <w:r w:rsidRPr="5E559E83" w:rsidR="0FC2F52E">
              <w:rPr>
                <w:rFonts w:ascii="Times New Roman" w:hAnsi="Times New Roman" w:cs="Times New Roman"/>
                <w:noProof w:val="0"/>
                <w:sz w:val="22"/>
                <w:szCs w:val="22"/>
                <w:lang w:val="lt-LT"/>
              </w:rPr>
              <w:t xml:space="preserve">įrenginių </w:t>
            </w:r>
            <w:r w:rsidRPr="5E559E83" w:rsidR="0FC2F52E">
              <w:rPr>
                <w:rFonts w:ascii="Times New Roman" w:hAnsi="Times New Roman" w:cs="Times New Roman"/>
                <w:noProof w:val="0"/>
                <w:sz w:val="22"/>
                <w:szCs w:val="22"/>
                <w:lang w:val="lt-LT"/>
              </w:rPr>
              <w:t>priežiūra</w:t>
            </w:r>
            <w:r w:rsidRPr="5E559E83" w:rsidR="0FC2F52E">
              <w:rPr>
                <w:rFonts w:ascii="Times New Roman" w:hAnsi="Times New Roman" w:cs="Times New Roman"/>
                <w:noProof w:val="0"/>
                <w:sz w:val="22"/>
                <w:szCs w:val="22"/>
                <w:lang w:val="lt-LT"/>
              </w:rPr>
              <w:t>, remontas</w:t>
            </w:r>
            <w:r w:rsidRPr="5E559E83" w:rsidR="7B5D0C52">
              <w:rPr>
                <w:rFonts w:ascii="Times New Roman" w:hAnsi="Times New Roman" w:cs="Times New Roman"/>
                <w:noProof w:val="0"/>
                <w:sz w:val="22"/>
                <w:szCs w:val="22"/>
                <w:lang w:val="lt-LT"/>
              </w:rPr>
              <w:t xml:space="preserve">. Sertifikavimo sritis turi atitikti Tiekėjo siūlomą veiklą). </w:t>
            </w:r>
          </w:p>
          <w:p w:rsidRPr="00D76D97" w:rsidR="00C809BE" w:rsidP="5E559E83" w:rsidRDefault="00C809BE" w14:paraId="746F6DA5" w14:textId="0CBA33AF">
            <w:pPr>
              <w:tabs>
                <w:tab w:val="left" w:leader="none" w:pos="993"/>
                <w:tab w:val="left" w:leader="none" w:pos="1134"/>
                <w:tab w:val="left" w:leader="none" w:pos="1843"/>
              </w:tabs>
              <w:spacing w:after="0" w:line="240" w:lineRule="auto"/>
              <w:jc w:val="both"/>
              <w:rPr>
                <w:rFonts w:ascii="Times New Roman" w:hAnsi="Times New Roman" w:cs="Times New Roman"/>
                <w:noProof w:val="0"/>
                <w:color w:val="000000"/>
                <w:sz w:val="22"/>
                <w:szCs w:val="22"/>
                <w:lang w:val="lt-LT"/>
              </w:rPr>
            </w:pPr>
            <w:r w:rsidRPr="5E559E83" w:rsidR="04DE9CE1">
              <w:rPr>
                <w:rFonts w:ascii="Times New Roman" w:hAnsi="Times New Roman" w:cs="Times New Roman"/>
                <w:i w:val="1"/>
                <w:iCs w:val="1"/>
                <w:noProof w:val="0"/>
                <w:sz w:val="22"/>
                <w:szCs w:val="22"/>
                <w:lang w:val="lt-LT"/>
              </w:rPr>
              <w:t xml:space="preserve">Teisinis pagrindas – VPĮ 48 str. 2 d.  </w:t>
            </w:r>
          </w:p>
        </w:tc>
        <w:tc>
          <w:tcPr>
            <w:tcW w:w="4814" w:type="dxa"/>
            <w:tcBorders>
              <w:top w:val="single" w:color="00000A" w:sz="4" w:space="0"/>
              <w:left w:val="single" w:color="00000A" w:sz="4" w:space="0"/>
              <w:bottom w:val="single" w:color="00000A" w:sz="4" w:space="0"/>
              <w:right w:val="single" w:color="00000A" w:sz="4" w:space="0"/>
            </w:tcBorders>
            <w:shd w:val="clear" w:color="auto" w:fill="FFFFFF" w:themeFill="background1"/>
            <w:tcMar/>
          </w:tcPr>
          <w:p w:rsidRPr="00880DE3" w:rsidR="00C809BE" w:rsidP="5E559E83" w:rsidRDefault="00C809BE" w14:paraId="71CE5923" w14:textId="423148C8">
            <w:pPr>
              <w:spacing w:after="0" w:line="240" w:lineRule="auto"/>
              <w:jc w:val="both"/>
              <w:rPr>
                <w:rFonts w:ascii="Times New Roman" w:hAnsi="Times New Roman" w:cs="Times New Roman"/>
                <w:i w:val="1"/>
                <w:iCs w:val="1"/>
                <w:noProof w:val="0"/>
                <w:sz w:val="22"/>
                <w:szCs w:val="22"/>
                <w:lang w:val="lt-LT"/>
              </w:rPr>
            </w:pPr>
            <w:r w:rsidRPr="5E559E83" w:rsidR="04DE9CE1">
              <w:rPr>
                <w:rFonts w:ascii="Times New Roman" w:hAnsi="Times New Roman" w:cs="Times New Roman"/>
                <w:noProof w:val="0"/>
                <w:sz w:val="22"/>
                <w:szCs w:val="22"/>
                <w:lang w:val="lt-LT"/>
              </w:rPr>
              <w:t>Nepriklausomos akredituotos sertifikavimo įstaigos išduotas galiojantis sertifikatas arba lygiavertis dokumentas, patvirtinantis, kad tiekėjas taiko reikalaujamas aplinkos apsaugos sistemos užtikrinimo priemones.</w:t>
            </w:r>
          </w:p>
        </w:tc>
      </w:tr>
    </w:tbl>
    <w:p w:rsidRPr="00F443C9" w:rsidR="002F396F" w:rsidP="5E559E83" w:rsidRDefault="006545F9" w14:paraId="054BBDB1" w14:textId="0E9E7D66">
      <w:pPr>
        <w:pStyle w:val="Sraopastraipa"/>
        <w:tabs>
          <w:tab w:val="left" w:pos="851"/>
        </w:tabs>
        <w:spacing w:after="0" w:line="240" w:lineRule="auto"/>
        <w:ind w:left="0" w:firstLine="567"/>
        <w:jc w:val="both"/>
        <w:rPr>
          <w:rFonts w:ascii="Times New Roman" w:hAnsi="Times New Roman" w:cs="Times New Roman"/>
          <w:b w:val="1"/>
          <w:bCs w:val="1"/>
          <w:smallCaps w:val="1"/>
          <w:noProof w:val="0"/>
          <w:lang w:val="lt-LT"/>
        </w:rPr>
      </w:pPr>
      <w:r w:rsidRPr="5E559E83" w:rsidR="006545F9">
        <w:rPr>
          <w:rFonts w:ascii="Times New Roman" w:hAnsi="Times New Roman" w:eastAsia="Calibri" w:cs="Times New Roman" w:eastAsiaTheme="minorAscii"/>
          <w:i w:val="1"/>
          <w:iCs w:val="1"/>
          <w:noProof w:val="0"/>
          <w:color w:val="7030A0"/>
          <w:lang w:val="lt-LT" w:eastAsia="en-US"/>
        </w:rPr>
        <w:t xml:space="preserve"> </w:t>
      </w:r>
      <w:r w:rsidRPr="5E559E83" w:rsidR="006545F9">
        <w:rPr>
          <w:rFonts w:ascii="Times New Roman" w:hAnsi="Times New Roman" w:cs="Times New Roman"/>
          <w:i w:val="1"/>
          <w:iCs w:val="1"/>
          <w:noProof w:val="0"/>
          <w:sz w:val="20"/>
          <w:szCs w:val="20"/>
          <w:lang w:val="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5E559E83" w:rsidR="0002375A">
        <w:rPr>
          <w:rFonts w:ascii="Times New Roman" w:hAnsi="Times New Roman" w:cs="Times New Roman"/>
          <w:i w:val="1"/>
          <w:iCs w:val="1"/>
          <w:noProof w:val="0"/>
          <w:sz w:val="20"/>
          <w:szCs w:val="20"/>
          <w:lang w:val="lt-LT"/>
        </w:rPr>
        <w:t>.</w:t>
      </w:r>
    </w:p>
    <w:p w:rsidRPr="00F443C9" w:rsidR="00A4599F" w:rsidP="5E559E83" w:rsidRDefault="00A4599F" w14:paraId="6821DAB9" w14:textId="3EED3D03">
      <w:pPr>
        <w:rPr>
          <w:rFonts w:ascii="Times New Roman" w:hAnsi="Times New Roman" w:cs="Times New Roman"/>
          <w:b w:val="1"/>
          <w:bCs w:val="1"/>
          <w:smallCaps w:val="1"/>
          <w:noProof w:val="0"/>
          <w:sz w:val="22"/>
          <w:szCs w:val="22"/>
          <w:lang w:val="lt-LT"/>
        </w:rPr>
      </w:pPr>
      <w:r w:rsidRPr="5E559E83">
        <w:rPr>
          <w:rFonts w:ascii="Times New Roman" w:hAnsi="Times New Roman" w:cs="Times New Roman"/>
          <w:b w:val="1"/>
          <w:bCs w:val="1"/>
          <w:smallCaps w:val="1"/>
          <w:noProof w:val="0"/>
          <w:sz w:val="22"/>
          <w:szCs w:val="22"/>
          <w:lang w:val="lt-LT"/>
        </w:rPr>
        <w:br w:type="page"/>
      </w:r>
    </w:p>
    <w:p w:rsidRPr="0002375A" w:rsidR="008D704D" w:rsidP="5E559E83" w:rsidRDefault="008D704D" w14:paraId="5D0FDE6E" w14:textId="3FBD60CA">
      <w:pPr>
        <w:pStyle w:val="Antrat2"/>
        <w:ind w:left="5103"/>
        <w:rPr>
          <w:rFonts w:ascii="Times New Roman" w:hAnsi="Times New Roman" w:cs="Times New Roman"/>
          <w:noProof w:val="0"/>
          <w:color w:val="auto"/>
          <w:sz w:val="21"/>
          <w:szCs w:val="21"/>
          <w:lang w:val="lt-LT"/>
        </w:rPr>
      </w:pPr>
      <w:bookmarkStart w:name="_Ref38291379" w:id="59"/>
      <w:bookmarkStart w:name="_Ref38291394" w:id="60"/>
      <w:bookmarkStart w:name="_Ref38898251" w:id="61"/>
      <w:bookmarkStart w:name="_Toc200696648" w:id="62"/>
      <w:r w:rsidRPr="5E559E83" w:rsidR="008D704D">
        <w:rPr>
          <w:rFonts w:ascii="Times New Roman" w:hAnsi="Times New Roman" w:eastAsia="Calibri" w:cs="Times New Roman"/>
          <w:noProof w:val="0"/>
          <w:color w:val="auto"/>
          <w:sz w:val="21"/>
          <w:szCs w:val="21"/>
          <w:lang w:val="lt-LT"/>
        </w:rPr>
        <w:t xml:space="preserve">Pirkimo sąlygų </w:t>
      </w:r>
      <w:r w:rsidRPr="5E559E83" w:rsidR="00880DE3">
        <w:rPr>
          <w:rFonts w:ascii="Times New Roman" w:hAnsi="Times New Roman" w:eastAsia="Calibri" w:cs="Times New Roman"/>
          <w:noProof w:val="0"/>
          <w:color w:val="auto"/>
          <w:sz w:val="21"/>
          <w:szCs w:val="21"/>
          <w:lang w:val="lt-LT"/>
        </w:rPr>
        <w:t>5</w:t>
      </w:r>
      <w:r w:rsidRPr="5E559E83" w:rsidR="008D704D">
        <w:rPr>
          <w:rFonts w:ascii="Times New Roman" w:hAnsi="Times New Roman" w:eastAsia="Calibri" w:cs="Times New Roman"/>
          <w:noProof w:val="0"/>
          <w:color w:val="auto"/>
          <w:sz w:val="21"/>
          <w:szCs w:val="21"/>
          <w:lang w:val="lt-LT"/>
        </w:rPr>
        <w:t xml:space="preserve"> priedas „EBVPD“ </w:t>
      </w:r>
      <w:r w:rsidRPr="5E559E83" w:rsidR="008D704D">
        <w:rPr>
          <w:rFonts w:ascii="Times New Roman" w:hAnsi="Times New Roman" w:cs="Times New Roman"/>
          <w:noProof w:val="0"/>
          <w:color w:val="auto"/>
          <w:sz w:val="21"/>
          <w:szCs w:val="21"/>
          <w:lang w:val="lt-LT"/>
        </w:rPr>
        <w:t>(XML formatu)</w:t>
      </w:r>
      <w:bookmarkEnd w:id="59"/>
      <w:bookmarkEnd w:id="60"/>
      <w:bookmarkEnd w:id="61"/>
      <w:bookmarkEnd w:id="62"/>
    </w:p>
    <w:p w:rsidRPr="0002375A" w:rsidR="002F396F" w:rsidP="5E559E83" w:rsidRDefault="002F396F" w14:paraId="1E33CF75" w14:textId="0E2F80D8">
      <w:pPr>
        <w:rPr>
          <w:rFonts w:ascii="Times New Roman" w:hAnsi="Times New Roman" w:cs="Times New Roman"/>
          <w:b w:val="1"/>
          <w:bCs w:val="1"/>
          <w:smallCaps w:val="1"/>
          <w:noProof w:val="0"/>
          <w:sz w:val="22"/>
          <w:szCs w:val="22"/>
          <w:lang w:val="lt-LT"/>
        </w:rPr>
      </w:pPr>
    </w:p>
    <w:p w:rsidRPr="00F443C9" w:rsidR="00B970B0" w:rsidP="5E559E83" w:rsidRDefault="00B970B0" w14:paraId="4F6E9F95" w14:textId="40122A3B">
      <w:pPr>
        <w:pStyle w:val="Paantrat"/>
        <w:jc w:val="center"/>
        <w:rPr>
          <w:rFonts w:ascii="Times New Roman" w:hAnsi="Times New Roman" w:cs="Times New Roman"/>
          <w:b w:val="1"/>
          <w:bCs w:val="1"/>
          <w:smallCaps w:val="1"/>
          <w:noProof w:val="0"/>
          <w:lang w:val="lt-LT"/>
        </w:rPr>
      </w:pPr>
      <w:r w:rsidRPr="5E559E83" w:rsidR="00B970B0">
        <w:rPr>
          <w:rFonts w:ascii="Times New Roman" w:hAnsi="Times New Roman" w:cs="Times New Roman"/>
          <w:noProof w:val="0"/>
          <w:lang w:val="lt-LT"/>
        </w:rPr>
        <w:t>EUROPOS BENDRASIS VIEŠŲJŲ PIRKIMŲ DOKUMENTAS</w:t>
      </w:r>
    </w:p>
    <w:p w:rsidRPr="00F443C9" w:rsidR="002F396F" w:rsidP="5E559E83" w:rsidRDefault="002F396F" w14:paraId="3584D74E" w14:textId="77777777">
      <w:pPr>
        <w:jc w:val="both"/>
        <w:rPr>
          <w:rFonts w:ascii="Times New Roman" w:hAnsi="Times New Roman" w:cs="Times New Roman"/>
          <w:noProof w:val="0"/>
          <w:sz w:val="22"/>
          <w:szCs w:val="22"/>
          <w:lang w:val="lt-LT"/>
        </w:rPr>
      </w:pPr>
      <w:r w:rsidRPr="5E559E83" w:rsidR="002F396F">
        <w:rPr>
          <w:rFonts w:ascii="Times New Roman" w:hAnsi="Times New Roman" w:cs="Times New Roman"/>
          <w:noProof w:val="0"/>
          <w:sz w:val="22"/>
          <w:szCs w:val="22"/>
          <w:lang w:val="lt-LT"/>
        </w:rPr>
        <w:t>„Europos bendrasis viešųjų pirkimų dokumentas (EBVPD)“ pateikiamas .</w:t>
      </w:r>
      <w:r w:rsidRPr="5E559E83" w:rsidR="002F396F">
        <w:rPr>
          <w:rFonts w:ascii="Times New Roman" w:hAnsi="Times New Roman" w:cs="Times New Roman"/>
          <w:noProof w:val="0"/>
          <w:sz w:val="22"/>
          <w:szCs w:val="22"/>
          <w:lang w:val="lt-LT"/>
        </w:rPr>
        <w:t>xml</w:t>
      </w:r>
      <w:r w:rsidRPr="5E559E83" w:rsidR="002F396F">
        <w:rPr>
          <w:rFonts w:ascii="Times New Roman" w:hAnsi="Times New Roman" w:cs="Times New Roman"/>
          <w:noProof w:val="0"/>
          <w:sz w:val="22"/>
          <w:szCs w:val="22"/>
          <w:lang w:val="lt-LT"/>
        </w:rPr>
        <w:t xml:space="preserve"> formatu.</w:t>
      </w:r>
    </w:p>
    <w:p w:rsidRPr="00F443C9" w:rsidR="002F396F" w:rsidP="5E559E83" w:rsidRDefault="00B970B0" w14:paraId="5D197AB2" w14:textId="0EAE7A12">
      <w:pPr>
        <w:jc w:val="center"/>
        <w:rPr>
          <w:rFonts w:ascii="Times New Roman" w:hAnsi="Times New Roman" w:cs="Times New Roman"/>
          <w:smallCaps w:val="1"/>
          <w:noProof w:val="0"/>
          <w:sz w:val="22"/>
          <w:szCs w:val="22"/>
          <w:lang w:val="lt-LT"/>
        </w:rPr>
      </w:pPr>
      <w:r w:rsidRPr="5E559E83" w:rsidR="00B970B0">
        <w:rPr>
          <w:rFonts w:ascii="Times New Roman" w:hAnsi="Times New Roman" w:cs="Times New Roman"/>
          <w:smallCaps w:val="1"/>
          <w:noProof w:val="0"/>
          <w:sz w:val="22"/>
          <w:szCs w:val="22"/>
          <w:lang w:val="lt-LT"/>
        </w:rPr>
        <w:t>__________</w:t>
      </w:r>
    </w:p>
    <w:p w:rsidRPr="00F443C9" w:rsidR="00A4599F" w:rsidP="5E559E83" w:rsidRDefault="00A4599F" w14:paraId="403C297A" w14:textId="44AA8768">
      <w:pPr>
        <w:rPr>
          <w:rFonts w:ascii="Times New Roman" w:hAnsi="Times New Roman" w:cs="Times New Roman"/>
          <w:b w:val="1"/>
          <w:bCs w:val="1"/>
          <w:smallCaps w:val="1"/>
          <w:noProof w:val="0"/>
          <w:sz w:val="22"/>
          <w:szCs w:val="22"/>
          <w:lang w:val="lt-LT"/>
        </w:rPr>
      </w:pPr>
      <w:r w:rsidRPr="5E559E83">
        <w:rPr>
          <w:rFonts w:ascii="Times New Roman" w:hAnsi="Times New Roman" w:cs="Times New Roman"/>
          <w:b w:val="1"/>
          <w:bCs w:val="1"/>
          <w:smallCaps w:val="1"/>
          <w:noProof w:val="0"/>
          <w:sz w:val="22"/>
          <w:szCs w:val="22"/>
          <w:lang w:val="lt-LT"/>
        </w:rPr>
        <w:br w:type="page"/>
      </w:r>
    </w:p>
    <w:p w:rsidRPr="0002375A" w:rsidR="008D704D" w:rsidP="5E559E83" w:rsidRDefault="008D704D" w14:paraId="44D514D3" w14:textId="5912C019">
      <w:pPr>
        <w:pStyle w:val="Antrat2"/>
        <w:ind w:left="5103"/>
        <w:rPr>
          <w:rFonts w:ascii="Times New Roman" w:hAnsi="Times New Roman" w:eastAsia="Calibri" w:cs="Times New Roman"/>
          <w:noProof w:val="0"/>
          <w:color w:val="auto"/>
          <w:sz w:val="21"/>
          <w:szCs w:val="21"/>
          <w:lang w:val="lt-LT"/>
        </w:rPr>
      </w:pPr>
      <w:bookmarkStart w:name="_Ref38540913" w:id="63"/>
      <w:bookmarkStart w:name="_Ref38898051" w:id="64"/>
      <w:bookmarkStart w:name="_Ref38901392" w:id="65"/>
      <w:bookmarkStart w:name="_Toc200696649" w:id="66"/>
      <w:r w:rsidRPr="5E559E83" w:rsidR="008D704D">
        <w:rPr>
          <w:rFonts w:ascii="Times New Roman" w:hAnsi="Times New Roman" w:eastAsia="Calibri" w:cs="Times New Roman"/>
          <w:noProof w:val="0"/>
          <w:color w:val="auto"/>
          <w:sz w:val="21"/>
          <w:szCs w:val="21"/>
          <w:lang w:val="lt-LT"/>
        </w:rPr>
        <w:t xml:space="preserve">Pirkimo sąlygų </w:t>
      </w:r>
      <w:r w:rsidRPr="5E559E83" w:rsidR="00880DE3">
        <w:rPr>
          <w:rFonts w:ascii="Times New Roman" w:hAnsi="Times New Roman" w:eastAsia="Calibri" w:cs="Times New Roman"/>
          <w:noProof w:val="0"/>
          <w:color w:val="auto"/>
          <w:sz w:val="21"/>
          <w:szCs w:val="21"/>
          <w:lang w:val="lt-LT"/>
        </w:rPr>
        <w:t>6</w:t>
      </w:r>
      <w:r w:rsidRPr="5E559E83" w:rsidR="008D704D">
        <w:rPr>
          <w:rFonts w:ascii="Times New Roman" w:hAnsi="Times New Roman" w:eastAsia="Calibri" w:cs="Times New Roman"/>
          <w:noProof w:val="0"/>
          <w:color w:val="auto"/>
          <w:sz w:val="21"/>
          <w:szCs w:val="21"/>
          <w:lang w:val="lt-LT"/>
        </w:rPr>
        <w:t xml:space="preserve"> priedas „Pasiūlymo forma“</w:t>
      </w:r>
      <w:bookmarkEnd w:id="63"/>
      <w:bookmarkEnd w:id="64"/>
      <w:bookmarkEnd w:id="65"/>
      <w:bookmarkEnd w:id="66"/>
    </w:p>
    <w:p w:rsidR="00570D8B" w:rsidP="5E559E83" w:rsidRDefault="00570D8B" w14:paraId="7153E50D" w14:textId="77777777">
      <w:pPr>
        <w:jc w:val="center"/>
        <w:rPr>
          <w:rFonts w:ascii="Times New Roman" w:hAnsi="Times New Roman" w:cs="Times New Roman"/>
          <w:noProof w:val="0"/>
          <w:lang w:val="lt-LT"/>
        </w:rPr>
      </w:pPr>
      <w:bookmarkStart w:name="_Hlk203125664" w:id="67"/>
    </w:p>
    <w:p w:rsidRPr="0002375A" w:rsidR="0002375A" w:rsidP="5E559E83" w:rsidRDefault="0002375A" w14:paraId="20DE58B7" w14:textId="2F267499">
      <w:pPr>
        <w:jc w:val="center"/>
        <w:rPr>
          <w:rFonts w:ascii="Times New Roman" w:hAnsi="Times New Roman" w:cs="Times New Roman"/>
          <w:noProof w:val="0"/>
          <w:lang w:val="lt-LT"/>
        </w:rPr>
      </w:pPr>
      <w:r w:rsidRPr="5E559E83" w:rsidR="0002375A">
        <w:rPr>
          <w:rFonts w:ascii="Times New Roman" w:hAnsi="Times New Roman" w:cs="Times New Roman"/>
          <w:noProof w:val="0"/>
          <w:lang w:val="lt-LT"/>
        </w:rPr>
        <w:t>Herbas arba prekių ženklas</w:t>
      </w:r>
    </w:p>
    <w:p w:rsidRPr="0002375A" w:rsidR="0002375A" w:rsidP="5E559E83" w:rsidRDefault="0002375A" w14:paraId="0CFE26CC" w14:textId="77777777">
      <w:pPr>
        <w:jc w:val="center"/>
        <w:rPr>
          <w:rFonts w:ascii="Times New Roman" w:hAnsi="Times New Roman" w:cs="Times New Roman"/>
          <w:noProof w:val="0"/>
          <w:lang w:val="lt-LT"/>
        </w:rPr>
      </w:pPr>
      <w:r w:rsidRPr="5E559E83" w:rsidR="0002375A">
        <w:rPr>
          <w:rFonts w:ascii="Times New Roman" w:hAnsi="Times New Roman" w:cs="Times New Roman"/>
          <w:noProof w:val="0"/>
          <w:lang w:val="lt-LT"/>
        </w:rPr>
        <w:t>(Tiekėjo pavadinimas)</w:t>
      </w:r>
    </w:p>
    <w:p w:rsidRPr="0002375A" w:rsidR="0002375A" w:rsidP="5E559E83" w:rsidRDefault="0002375A" w14:paraId="0D230A13" w14:textId="77777777">
      <w:pPr>
        <w:jc w:val="center"/>
        <w:rPr>
          <w:rFonts w:ascii="Times New Roman" w:hAnsi="Times New Roman" w:cs="Times New Roman"/>
          <w:noProof w:val="0"/>
          <w:lang w:val="lt-LT"/>
        </w:rPr>
      </w:pPr>
      <w:r w:rsidRPr="5E559E83" w:rsidR="0002375A">
        <w:rPr>
          <w:rFonts w:ascii="Times New Roman" w:hAnsi="Times New Roman" w:cs="Times New Roman"/>
          <w:noProof w:val="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02375A" w:rsidR="0002375A" w:rsidP="5E559E83" w:rsidRDefault="0002375A" w14:paraId="14462397" w14:textId="77777777">
      <w:pPr>
        <w:jc w:val="center"/>
        <w:rPr>
          <w:rFonts w:ascii="Times New Roman" w:hAnsi="Times New Roman" w:cs="Times New Roman"/>
          <w:noProof w:val="0"/>
          <w:lang w:val="lt-LT"/>
        </w:rPr>
      </w:pPr>
      <w:r w:rsidRPr="5E559E83" w:rsidR="0002375A">
        <w:rPr>
          <w:rFonts w:ascii="Times New Roman" w:hAnsi="Times New Roman" w:cs="Times New Roman"/>
          <w:noProof w:val="0"/>
          <w:lang w:val="lt-LT"/>
        </w:rPr>
        <w:t>_________________________</w:t>
      </w:r>
    </w:p>
    <w:p w:rsidRPr="0002375A" w:rsidR="0002375A" w:rsidP="5E559E83" w:rsidRDefault="0002375A" w14:paraId="61D02388" w14:textId="77777777">
      <w:pPr>
        <w:jc w:val="center"/>
        <w:rPr>
          <w:rFonts w:ascii="Times New Roman" w:hAnsi="Times New Roman" w:cs="Times New Roman"/>
          <w:noProof w:val="0"/>
          <w:lang w:val="lt-LT"/>
        </w:rPr>
      </w:pPr>
      <w:r w:rsidRPr="5E559E83" w:rsidR="0002375A">
        <w:rPr>
          <w:rFonts w:ascii="Times New Roman" w:hAnsi="Times New Roman" w:cs="Times New Roman"/>
          <w:noProof w:val="0"/>
          <w:lang w:val="lt-LT"/>
        </w:rPr>
        <w:t>(Adresatas (perkančioji organizacija)</w:t>
      </w:r>
    </w:p>
    <w:p w:rsidRPr="009A21F0" w:rsidR="009A21F0" w:rsidP="5E559E83" w:rsidRDefault="009A21F0" w14:paraId="0EAE0F2C"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b w:val="1"/>
          <w:bCs w:val="1"/>
          <w:noProof w:val="0"/>
          <w:kern w:val="1"/>
          <w:sz w:val="24"/>
          <w:szCs w:val="24"/>
          <w:u w:val="single"/>
          <w:lang w:val="lt-LT" w:eastAsia="en-US"/>
        </w:rPr>
      </w:pPr>
    </w:p>
    <w:p w:rsidRPr="009A21F0" w:rsidR="009A21F0" w:rsidP="5E559E83" w:rsidRDefault="009A21F0" w14:paraId="4688D071" w14:textId="7CEA41C7">
      <w:pPr>
        <w:pStyle w:val="prastasis"/>
        <w:widowControl w:val="0"/>
        <w:shd w:val="clear" w:color="auto" w:fill="FFFFFF" w:themeFill="background1"/>
        <w:suppressAutoHyphens/>
        <w:spacing w:after="0" w:line="240" w:lineRule="auto"/>
        <w:jc w:val="center"/>
        <w:rPr>
          <w:rFonts w:ascii="Times New Roman" w:hAnsi="Times New Roman" w:eastAsia="Times New Roman" w:cs="Times New Roman"/>
          <w:b w:val="1"/>
          <w:bCs w:val="1"/>
          <w:noProof w:val="0"/>
          <w:kern w:val="1"/>
          <w:sz w:val="24"/>
          <w:szCs w:val="24"/>
          <w:lang w:val="lt-LT" w:eastAsia="en-US"/>
        </w:rPr>
      </w:pPr>
      <w:r w:rsidRPr="5E559E83" w:rsidR="009A21F0">
        <w:rPr>
          <w:rFonts w:ascii="Times New Roman" w:hAnsi="Times New Roman" w:eastAsia="Times New Roman" w:cs="Times New Roman"/>
          <w:b w:val="1"/>
          <w:bCs w:val="1"/>
          <w:noProof w:val="0"/>
          <w:kern w:val="1"/>
          <w:sz w:val="24"/>
          <w:szCs w:val="24"/>
          <w:lang w:val="lt-LT" w:eastAsia="en-US"/>
        </w:rPr>
        <w:t xml:space="preserve">PASIŪLYMAS DĖL </w:t>
      </w:r>
      <w:r w:rsidRPr="5E559E83" w:rsidR="37DC05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MAIŠELIŲ PLĖŠYTUVO MECHANINĖS IR ELEKTRONINĖS DALIES </w:t>
      </w:r>
      <w:r w:rsidRPr="5E559E83" w:rsidR="37DC053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REMONT</w:t>
      </w:r>
      <w:r w:rsidRPr="5E559E83" w:rsidR="4CEFA2A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O </w:t>
      </w:r>
      <w:r w:rsidRPr="5E559E83" w:rsidR="009A21F0">
        <w:rPr>
          <w:rFonts w:ascii="Times New Roman" w:hAnsi="Times New Roman" w:eastAsia="Times New Roman" w:cs="Times New Roman"/>
          <w:b w:val="1"/>
          <w:bCs w:val="1"/>
          <w:noProof w:val="0"/>
          <w:kern w:val="1"/>
          <w:sz w:val="24"/>
          <w:szCs w:val="24"/>
          <w:lang w:val="lt-LT" w:eastAsia="en-US"/>
        </w:rPr>
        <w:t>P</w:t>
      </w:r>
      <w:r w:rsidRPr="5E559E83" w:rsidR="009A21F0">
        <w:rPr>
          <w:rFonts w:ascii="Times New Roman" w:hAnsi="Times New Roman" w:eastAsia="Times New Roman" w:cs="Times New Roman"/>
          <w:b w:val="1"/>
          <w:bCs w:val="1"/>
          <w:noProof w:val="0"/>
          <w:kern w:val="1"/>
          <w:sz w:val="24"/>
          <w:szCs w:val="24"/>
          <w:lang w:val="lt-LT" w:eastAsia="en-US"/>
        </w:rPr>
        <w:t>IRKIMO</w:t>
      </w:r>
    </w:p>
    <w:p w:rsidRPr="0002375A" w:rsidR="00972FD9" w:rsidP="5E559E83" w:rsidRDefault="00972FD9" w14:paraId="77BA6DD5"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p>
    <w:p w:rsidRPr="0002375A" w:rsidR="0002375A" w:rsidP="5E559E83" w:rsidRDefault="0002375A" w14:paraId="4C9D8C54"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____________________</w:t>
      </w:r>
    </w:p>
    <w:p w:rsidRPr="0002375A" w:rsidR="0002375A" w:rsidP="5E559E83" w:rsidRDefault="0002375A" w14:paraId="531D4FBA"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0"/>
          <w:szCs w:val="20"/>
          <w:lang w:val="lt-LT" w:eastAsia="en-US"/>
        </w:rPr>
        <w:t>(Data)</w:t>
      </w:r>
    </w:p>
    <w:p w:rsidRPr="0002375A" w:rsidR="0002375A" w:rsidP="5E559E83" w:rsidRDefault="0002375A" w14:paraId="26886AEA"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____________________</w:t>
      </w:r>
    </w:p>
    <w:p w:rsidRPr="0002375A" w:rsidR="0002375A" w:rsidP="5E559E83" w:rsidRDefault="0002375A" w14:paraId="5A7A4C67"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0"/>
          <w:szCs w:val="20"/>
          <w:lang w:val="lt-LT" w:eastAsia="en-US"/>
        </w:rPr>
        <w:t>(Vieta)</w:t>
      </w:r>
    </w:p>
    <w:p w:rsidRPr="0002375A" w:rsidR="0002375A" w:rsidP="5E559E83" w:rsidRDefault="0002375A" w14:paraId="20D1EA81"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564"/>
      </w:tblGrid>
      <w:tr w:rsidRPr="0002375A" w:rsidR="0002375A" w:rsidTr="5E559E83" w14:paraId="69A6341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5E559E83" w:rsidRDefault="0002375A" w14:paraId="301E1D99" w14:textId="77777777">
            <w:pPr>
              <w:widowControl w:val="0"/>
              <w:suppressAutoHyphens/>
              <w:spacing w:after="0" w:line="240" w:lineRule="auto"/>
              <w:rPr>
                <w:rFonts w:ascii="Times New Roman" w:hAnsi="Times New Roman" w:eastAsia="Calibri" w:cs="Times New Roman"/>
                <w:i w:val="1"/>
                <w:iCs w:val="1"/>
                <w:noProof w:val="0"/>
                <w:kern w:val="1"/>
                <w:sz w:val="22"/>
                <w:szCs w:val="22"/>
                <w:lang w:val="lt-LT" w:eastAsia="en-US"/>
              </w:rPr>
            </w:pPr>
            <w:r w:rsidRPr="5E559E83" w:rsidR="0002375A">
              <w:rPr>
                <w:rFonts w:ascii="Times New Roman" w:hAnsi="Times New Roman" w:eastAsia="Calibri" w:cs="Times New Roman"/>
                <w:noProof w:val="0"/>
                <w:kern w:val="1"/>
                <w:sz w:val="22"/>
                <w:szCs w:val="22"/>
                <w:lang w:val="lt-LT" w:eastAsia="en-US"/>
              </w:rPr>
              <w:t xml:space="preserve">Tiekėjo pavadinimas </w:t>
            </w:r>
            <w:r w:rsidRPr="5E559E83" w:rsidR="0002375A">
              <w:rPr>
                <w:rFonts w:ascii="Times New Roman" w:hAnsi="Times New Roman" w:eastAsia="Calibri" w:cs="Times New Roman"/>
                <w:i w:val="1"/>
                <w:iCs w:val="1"/>
                <w:noProof w:val="0"/>
                <w:kern w:val="1"/>
                <w:sz w:val="22"/>
                <w:szCs w:val="22"/>
                <w:lang w:val="lt-LT"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5E559E83" w:rsidRDefault="0002375A" w14:paraId="0E623C0B" w14:textId="77777777">
            <w:pPr>
              <w:widowControl w:val="0"/>
              <w:suppressAutoHyphens/>
              <w:spacing w:after="0" w:line="240" w:lineRule="auto"/>
              <w:jc w:val="both"/>
              <w:rPr>
                <w:rFonts w:ascii="Times New Roman" w:hAnsi="Times New Roman" w:eastAsia="Calibri" w:cs="Times New Roman"/>
                <w:noProof w:val="0"/>
                <w:kern w:val="1"/>
                <w:sz w:val="22"/>
                <w:szCs w:val="22"/>
                <w:lang w:val="lt-LT" w:eastAsia="en-US"/>
              </w:rPr>
            </w:pPr>
          </w:p>
        </w:tc>
      </w:tr>
      <w:tr w:rsidRPr="0002375A" w:rsidR="0002375A" w:rsidTr="5E559E83" w14:paraId="458E9681" w14:textId="77777777">
        <w:tblPrEx>
          <w:tblLook w:val="0000" w:firstRow="0" w:lastRow="0" w:firstColumn="0" w:lastColumn="0" w:noHBand="0" w:noVBand="0"/>
        </w:tblPrEx>
        <w:trPr>
          <w:trHeight w:val="227"/>
          <w:jc w:val="center"/>
        </w:trPr>
        <w:tc>
          <w:tcPr>
            <w:tcW w:w="5388" w:type="dxa"/>
            <w:shd w:val="clear" w:color="auto" w:fill="D9E2F3" w:themeFill="accent1" w:themeFillTint="33"/>
            <w:tcMar/>
          </w:tcPr>
          <w:p w:rsidRPr="0002375A" w:rsidR="0002375A" w:rsidP="5E559E83" w:rsidRDefault="0002375A" w14:paraId="2828EB69" w14:textId="77777777">
            <w:pPr>
              <w:widowControl w:val="0"/>
              <w:suppressAutoHyphens/>
              <w:spacing w:after="0" w:line="240" w:lineRule="auto"/>
              <w:contextualSpacing w:val="1"/>
              <w:rPr>
                <w:rFonts w:ascii="Times New Roman" w:hAnsi="Times New Roman" w:eastAsia="Calibri" w:cs="Times New Roman"/>
                <w:noProof w:val="0"/>
                <w:kern w:val="1"/>
                <w:sz w:val="22"/>
                <w:szCs w:val="22"/>
                <w:lang w:val="lt-LT" w:eastAsia="en-US"/>
              </w:rPr>
            </w:pPr>
            <w:r w:rsidRPr="5E559E83" w:rsidR="0002375A">
              <w:rPr>
                <w:rFonts w:ascii="Times New Roman" w:hAnsi="Times New Roman" w:eastAsia="Calibri" w:cs="Times New Roman"/>
                <w:noProof w:val="0"/>
                <w:kern w:val="1"/>
                <w:sz w:val="22"/>
                <w:szCs w:val="22"/>
                <w:lang w:val="lt-LT" w:eastAsia="en-US"/>
              </w:rPr>
              <w:t xml:space="preserve">Įmonės/įstaigos kodas </w:t>
            </w:r>
          </w:p>
        </w:tc>
        <w:tc>
          <w:tcPr>
            <w:tcW w:w="4564" w:type="dxa"/>
            <w:tcMar/>
          </w:tcPr>
          <w:p w:rsidRPr="0002375A" w:rsidR="0002375A" w:rsidP="5E559E83" w:rsidRDefault="0002375A" w14:paraId="44DBF68F" w14:textId="77777777">
            <w:pPr>
              <w:widowControl w:val="0"/>
              <w:suppressAutoHyphens/>
              <w:spacing w:after="0" w:line="240" w:lineRule="auto"/>
              <w:contextualSpacing w:val="1"/>
              <w:rPr>
                <w:rFonts w:ascii="Times New Roman" w:hAnsi="Times New Roman" w:eastAsia="Calibri" w:cs="Times New Roman"/>
                <w:noProof w:val="0"/>
                <w:kern w:val="1"/>
                <w:sz w:val="22"/>
                <w:szCs w:val="22"/>
                <w:lang w:val="lt-LT" w:eastAsia="en-US"/>
              </w:rPr>
            </w:pPr>
          </w:p>
        </w:tc>
      </w:tr>
      <w:tr w:rsidRPr="0002375A" w:rsidR="0002375A" w:rsidTr="5E559E83" w14:paraId="202A5F2F"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5E559E83" w:rsidRDefault="0002375A" w14:paraId="0A30A271" w14:textId="77777777">
            <w:pPr>
              <w:widowControl w:val="0"/>
              <w:suppressAutoHyphens/>
              <w:spacing w:after="0" w:line="240" w:lineRule="auto"/>
              <w:rPr>
                <w:rFonts w:ascii="Times New Roman" w:hAnsi="Times New Roman" w:eastAsia="Calibri" w:cs="Times New Roman"/>
                <w:noProof w:val="0"/>
                <w:kern w:val="1"/>
                <w:sz w:val="22"/>
                <w:szCs w:val="22"/>
                <w:lang w:val="lt-LT" w:eastAsia="en-US"/>
              </w:rPr>
            </w:pPr>
            <w:r w:rsidRPr="5E559E83" w:rsidR="0002375A">
              <w:rPr>
                <w:rFonts w:ascii="Times New Roman" w:hAnsi="Times New Roman" w:eastAsia="Calibri" w:cs="Times New Roman"/>
                <w:noProof w:val="0"/>
                <w:kern w:val="1"/>
                <w:sz w:val="22"/>
                <w:szCs w:val="22"/>
                <w:lang w:val="lt-LT" w:eastAsia="en-US"/>
              </w:rPr>
              <w:t>Tiekėjo adresas</w:t>
            </w:r>
            <w:r w:rsidRPr="5E559E83" w:rsidR="0002375A">
              <w:rPr>
                <w:rFonts w:ascii="Times New Roman" w:hAnsi="Times New Roman" w:eastAsia="Calibri" w:cs="Times New Roman"/>
                <w:i w:val="1"/>
                <w:iCs w:val="1"/>
                <w:noProof w:val="0"/>
                <w:kern w:val="1"/>
                <w:sz w:val="22"/>
                <w:szCs w:val="22"/>
                <w:lang w:val="lt-LT"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5E559E83" w:rsidRDefault="0002375A" w14:paraId="06D478C9" w14:textId="77777777">
            <w:pPr>
              <w:widowControl w:val="0"/>
              <w:suppressAutoHyphens/>
              <w:spacing w:after="0" w:line="240" w:lineRule="auto"/>
              <w:jc w:val="both"/>
              <w:rPr>
                <w:rFonts w:ascii="Times New Roman" w:hAnsi="Times New Roman" w:eastAsia="Calibri" w:cs="Times New Roman"/>
                <w:noProof w:val="0"/>
                <w:kern w:val="1"/>
                <w:sz w:val="22"/>
                <w:szCs w:val="22"/>
                <w:lang w:val="lt-LT" w:eastAsia="en-US"/>
              </w:rPr>
            </w:pPr>
          </w:p>
        </w:tc>
      </w:tr>
      <w:tr w:rsidRPr="0002375A" w:rsidR="0002375A" w:rsidTr="5E559E83" w14:paraId="62DE3976"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5E559E83" w:rsidRDefault="0002375A" w14:paraId="14924F57" w14:textId="77777777">
            <w:pPr>
              <w:widowControl w:val="0"/>
              <w:suppressAutoHyphens/>
              <w:spacing w:after="0" w:line="240" w:lineRule="auto"/>
              <w:rPr>
                <w:rFonts w:ascii="Times New Roman" w:hAnsi="Times New Roman" w:eastAsia="Calibri" w:cs="Times New Roman"/>
                <w:noProof w:val="0"/>
                <w:kern w:val="1"/>
                <w:sz w:val="22"/>
                <w:szCs w:val="22"/>
                <w:lang w:val="lt-LT" w:eastAsia="en-US"/>
              </w:rPr>
            </w:pPr>
            <w:r w:rsidRPr="5E559E83" w:rsidR="0002375A">
              <w:rPr>
                <w:rFonts w:ascii="Times New Roman" w:hAnsi="Times New Roman" w:eastAsia="Calibri" w:cs="Times New Roman"/>
                <w:noProof w:val="0"/>
                <w:kern w:val="1"/>
                <w:sz w:val="22"/>
                <w:szCs w:val="22"/>
                <w:lang w:val="lt-LT"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5E559E83" w:rsidRDefault="0002375A" w14:paraId="4BFA7819" w14:textId="77777777">
            <w:pPr>
              <w:widowControl w:val="0"/>
              <w:suppressAutoHyphens/>
              <w:spacing w:after="0" w:line="240" w:lineRule="auto"/>
              <w:jc w:val="both"/>
              <w:rPr>
                <w:rFonts w:ascii="Times New Roman" w:hAnsi="Times New Roman" w:eastAsia="Calibri" w:cs="Times New Roman"/>
                <w:noProof w:val="0"/>
                <w:kern w:val="1"/>
                <w:sz w:val="22"/>
                <w:szCs w:val="22"/>
                <w:lang w:val="lt-LT" w:eastAsia="en-US"/>
              </w:rPr>
            </w:pPr>
          </w:p>
        </w:tc>
      </w:tr>
      <w:tr w:rsidRPr="0002375A" w:rsidR="0002375A" w:rsidTr="5E559E83" w14:paraId="353C4754"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5E559E83" w:rsidRDefault="0002375A" w14:paraId="024F50AB" w14:textId="77777777">
            <w:pPr>
              <w:widowControl w:val="0"/>
              <w:suppressAutoHyphens/>
              <w:spacing w:after="0" w:line="240" w:lineRule="auto"/>
              <w:rPr>
                <w:rFonts w:ascii="Times New Roman" w:hAnsi="Times New Roman" w:eastAsia="Calibri" w:cs="Times New Roman"/>
                <w:noProof w:val="0"/>
                <w:kern w:val="1"/>
                <w:sz w:val="22"/>
                <w:szCs w:val="22"/>
                <w:lang w:val="lt-LT" w:eastAsia="en-US"/>
              </w:rPr>
            </w:pPr>
            <w:r w:rsidRPr="5E559E83" w:rsidR="0002375A">
              <w:rPr>
                <w:rFonts w:ascii="Times New Roman" w:hAnsi="Times New Roman" w:eastAsia="Calibri" w:cs="Times New Roman"/>
                <w:noProof w:val="0"/>
                <w:kern w:val="1"/>
                <w:sz w:val="22"/>
                <w:szCs w:val="22"/>
                <w:lang w:val="lt-LT" w:eastAsia="en-US"/>
              </w:rPr>
              <w:t>Telefono numeris</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5E559E83" w:rsidRDefault="0002375A" w14:paraId="37D659B5" w14:textId="77777777">
            <w:pPr>
              <w:widowControl w:val="0"/>
              <w:suppressAutoHyphens/>
              <w:spacing w:after="0" w:line="240" w:lineRule="auto"/>
              <w:jc w:val="both"/>
              <w:rPr>
                <w:rFonts w:ascii="Times New Roman" w:hAnsi="Times New Roman" w:eastAsia="Calibri" w:cs="Times New Roman"/>
                <w:noProof w:val="0"/>
                <w:kern w:val="1"/>
                <w:sz w:val="22"/>
                <w:szCs w:val="22"/>
                <w:lang w:val="lt-LT" w:eastAsia="en-US"/>
              </w:rPr>
            </w:pPr>
          </w:p>
        </w:tc>
      </w:tr>
      <w:tr w:rsidRPr="0002375A" w:rsidR="0002375A" w:rsidTr="5E559E83" w14:paraId="63901D5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5E559E83" w:rsidRDefault="0002375A" w14:paraId="64893270" w14:textId="77777777">
            <w:pPr>
              <w:widowControl w:val="0"/>
              <w:suppressAutoHyphens/>
              <w:spacing w:after="0" w:line="240" w:lineRule="auto"/>
              <w:rPr>
                <w:rFonts w:ascii="Times New Roman" w:hAnsi="Times New Roman" w:eastAsia="Calibri" w:cs="Times New Roman"/>
                <w:noProof w:val="0"/>
                <w:kern w:val="1"/>
                <w:sz w:val="22"/>
                <w:szCs w:val="22"/>
                <w:lang w:val="lt-LT" w:eastAsia="en-US"/>
              </w:rPr>
            </w:pPr>
            <w:r w:rsidRPr="5E559E83" w:rsidR="0002375A">
              <w:rPr>
                <w:rFonts w:ascii="Times New Roman" w:hAnsi="Times New Roman" w:eastAsia="Calibri" w:cs="Times New Roman"/>
                <w:noProof w:val="0"/>
                <w:kern w:val="1"/>
                <w:sz w:val="22"/>
                <w:szCs w:val="22"/>
                <w:lang w:val="lt-LT" w:eastAsia="en-US"/>
              </w:rPr>
              <w:t>El. pašto adresas</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5E559E83" w:rsidRDefault="0002375A" w14:paraId="7E60D31E" w14:textId="77777777">
            <w:pPr>
              <w:widowControl w:val="0"/>
              <w:suppressAutoHyphens/>
              <w:spacing w:after="0" w:line="240" w:lineRule="auto"/>
              <w:jc w:val="both"/>
              <w:rPr>
                <w:rFonts w:ascii="Times New Roman" w:hAnsi="Times New Roman" w:eastAsia="Calibri" w:cs="Times New Roman"/>
                <w:noProof w:val="0"/>
                <w:kern w:val="1"/>
                <w:sz w:val="22"/>
                <w:szCs w:val="22"/>
                <w:lang w:val="lt-LT" w:eastAsia="en-US"/>
              </w:rPr>
            </w:pPr>
          </w:p>
        </w:tc>
      </w:tr>
      <w:tr w:rsidRPr="0002375A" w:rsidR="0002375A" w:rsidTr="5E559E83" w14:paraId="45F4FE6B" w14:textId="77777777">
        <w:trPr>
          <w:trHeight w:val="227"/>
          <w:jc w:val="center"/>
        </w:trPr>
        <w:tc>
          <w:tcPr>
            <w:tcW w:w="53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02375A" w:rsidR="0002375A" w:rsidP="5E559E83" w:rsidRDefault="0002375A" w14:paraId="2AC23466" w14:textId="77777777">
            <w:pPr>
              <w:widowControl w:val="0"/>
              <w:numPr>
                <w:ilvl w:val="0"/>
                <w:numId w:val="27"/>
              </w:numPr>
              <w:tabs>
                <w:tab w:val="left" w:pos="346"/>
              </w:tabs>
              <w:suppressAutoHyphens/>
              <w:spacing w:after="0" w:line="240" w:lineRule="auto"/>
              <w:ind w:left="0" w:firstLine="0"/>
              <w:contextualSpacing w:val="1"/>
              <w:jc w:val="both"/>
              <w:rPr>
                <w:rFonts w:ascii="Times New Roman" w:hAnsi="Times New Roman" w:eastAsia="Calibri" w:cs="Times New Roman"/>
                <w:noProof w:val="0"/>
                <w:sz w:val="22"/>
                <w:szCs w:val="22"/>
                <w:lang w:val="lt-LT" w:eastAsia="en-US"/>
              </w:rPr>
            </w:pPr>
            <w:r w:rsidRPr="5E559E83" w:rsidR="0002375A">
              <w:rPr>
                <w:rFonts w:ascii="Times New Roman" w:hAnsi="Times New Roman" w:eastAsia="Times New Roman" w:cs="Times New Roman"/>
                <w:b w:val="1"/>
                <w:bCs w:val="1"/>
                <w:noProof w:val="0"/>
                <w:sz w:val="22"/>
                <w:szCs w:val="22"/>
                <w:lang w:val="lt-LT" w:eastAsia="en-GB"/>
              </w:rPr>
              <w:t>Tiekėjo/tiekėjų grupės narių</w:t>
            </w:r>
            <w:r w:rsidRPr="5E559E83" w:rsidR="0002375A">
              <w:rPr>
                <w:rFonts w:ascii="Times New Roman" w:hAnsi="Times New Roman" w:eastAsia="Times New Roman" w:cs="Times New Roman"/>
                <w:noProof w:val="0"/>
                <w:sz w:val="22"/>
                <w:szCs w:val="22"/>
                <w:lang w:val="lt-LT" w:eastAsia="en-GB"/>
              </w:rPr>
              <w:t xml:space="preserve">, (2) </w:t>
            </w:r>
            <w:r w:rsidRPr="5E559E83" w:rsidR="0002375A">
              <w:rPr>
                <w:rFonts w:ascii="Times New Roman" w:hAnsi="Times New Roman" w:eastAsia="Times New Roman" w:cs="Times New Roman"/>
                <w:b w:val="1"/>
                <w:bCs w:val="1"/>
                <w:noProof w:val="0"/>
                <w:sz w:val="22"/>
                <w:szCs w:val="22"/>
                <w:lang w:val="lt-LT" w:eastAsia="en-GB"/>
              </w:rPr>
              <w:t>ūkio subjektų, kurių pajėgumais (kvalifikacija) remiamasi</w:t>
            </w:r>
            <w:r w:rsidRPr="5E559E83" w:rsidR="0002375A">
              <w:rPr>
                <w:rFonts w:ascii="Times New Roman" w:hAnsi="Times New Roman" w:eastAsia="Times New Roman" w:cs="Times New Roman"/>
                <w:noProof w:val="0"/>
                <w:sz w:val="22"/>
                <w:szCs w:val="22"/>
                <w:lang w:val="lt-LT" w:eastAsia="en-GB"/>
              </w:rPr>
              <w:t xml:space="preserve">: kolegialaus priežiūros organo </w:t>
            </w:r>
            <w:r w:rsidRPr="5E559E83" w:rsidR="0002375A">
              <w:rPr>
                <w:rFonts w:ascii="Times New Roman" w:hAnsi="Times New Roman" w:eastAsia="Times New Roman" w:cs="Times New Roman"/>
                <w:b w:val="1"/>
                <w:bCs w:val="1"/>
                <w:noProof w:val="0"/>
                <w:sz w:val="22"/>
                <w:szCs w:val="22"/>
                <w:lang w:val="lt-LT" w:eastAsia="en-GB"/>
              </w:rPr>
              <w:t>(Stebėtojų tarybos)</w:t>
            </w:r>
            <w:r w:rsidRPr="5E559E83" w:rsidR="0002375A">
              <w:rPr>
                <w:rFonts w:ascii="Times New Roman" w:hAnsi="Times New Roman" w:eastAsia="Times New Roman" w:cs="Times New Roman"/>
                <w:noProof w:val="0"/>
                <w:sz w:val="22"/>
                <w:szCs w:val="22"/>
                <w:lang w:val="lt-LT" w:eastAsia="en-GB"/>
              </w:rPr>
              <w:t xml:space="preserve"> ir (ar) kolegialaus valdymo organo </w:t>
            </w:r>
            <w:r w:rsidRPr="5E559E83" w:rsidR="0002375A">
              <w:rPr>
                <w:rFonts w:ascii="Times New Roman" w:hAnsi="Times New Roman" w:eastAsia="Times New Roman" w:cs="Times New Roman"/>
                <w:b w:val="1"/>
                <w:bCs w:val="1"/>
                <w:noProof w:val="0"/>
                <w:sz w:val="22"/>
                <w:szCs w:val="22"/>
                <w:lang w:val="lt-LT" w:eastAsia="en-GB"/>
              </w:rPr>
              <w:t>(Valdybos) narių sąrašas</w:t>
            </w:r>
            <w:r w:rsidRPr="5E559E83" w:rsidR="0002375A">
              <w:rPr>
                <w:rFonts w:ascii="Times New Roman" w:hAnsi="Times New Roman" w:eastAsia="Times New Roman" w:cs="Times New Roman"/>
                <w:noProof w:val="0"/>
                <w:sz w:val="22"/>
                <w:szCs w:val="22"/>
                <w:lang w:val="lt-LT" w:eastAsia="en-GB"/>
              </w:rPr>
              <w:t xml:space="preserve"> (</w:t>
            </w:r>
            <w:r w:rsidRPr="5E559E83" w:rsidR="0002375A">
              <w:rPr>
                <w:rFonts w:ascii="Times New Roman" w:hAnsi="Times New Roman" w:eastAsia="Times New Roman" w:cs="Times New Roman"/>
                <w:i w:val="1"/>
                <w:iCs w:val="1"/>
                <w:noProof w:val="0"/>
                <w:sz w:val="22"/>
                <w:szCs w:val="22"/>
                <w:lang w:val="lt-LT" w:eastAsia="en-GB"/>
              </w:rPr>
              <w:t>jei sudaryta</w:t>
            </w:r>
            <w:r w:rsidRPr="5E559E83" w:rsidR="0002375A">
              <w:rPr>
                <w:rFonts w:ascii="Times New Roman" w:hAnsi="Times New Roman" w:eastAsia="Times New Roman" w:cs="Times New Roman"/>
                <w:noProof w:val="0"/>
                <w:sz w:val="22"/>
                <w:szCs w:val="22"/>
                <w:lang w:val="lt-LT" w:eastAsia="en-GB"/>
              </w:rPr>
              <w:t xml:space="preserve">) ir (ar) </w:t>
            </w:r>
            <w:r w:rsidRPr="5E559E83" w:rsidR="0002375A">
              <w:rPr>
                <w:rFonts w:ascii="Times New Roman" w:hAnsi="Times New Roman" w:eastAsia="Times New Roman" w:cs="Times New Roman"/>
                <w:b w:val="1"/>
                <w:bCs w:val="1"/>
                <w:noProof w:val="0"/>
                <w:sz w:val="22"/>
                <w:szCs w:val="22"/>
                <w:lang w:val="lt-LT" w:eastAsia="en-GB"/>
              </w:rPr>
              <w:t>asmuo</w:t>
            </w:r>
            <w:r w:rsidRPr="5E559E83" w:rsidR="0002375A">
              <w:rPr>
                <w:rFonts w:ascii="Times New Roman" w:hAnsi="Times New Roman" w:eastAsia="Times New Roman" w:cs="Times New Roman"/>
                <w:noProof w:val="0"/>
                <w:sz w:val="22"/>
                <w:szCs w:val="22"/>
                <w:lang w:val="lt-LT" w:eastAsia="en-GB"/>
              </w:rPr>
              <w:t>, turintis teisę atstovauti tiekėjui ar jį kontroliuoti, jo vardu priimti sprendimą, sudaryti sandorį (</w:t>
            </w:r>
            <w:r w:rsidRPr="5E559E83" w:rsidR="0002375A">
              <w:rPr>
                <w:rFonts w:ascii="Times New Roman" w:hAnsi="Times New Roman" w:eastAsia="Times New Roman" w:cs="Times New Roman"/>
                <w:i w:val="1"/>
                <w:iCs w:val="1"/>
                <w:noProof w:val="0"/>
                <w:sz w:val="22"/>
                <w:szCs w:val="22"/>
                <w:lang w:val="lt-LT" w:eastAsia="en-GB"/>
              </w:rPr>
              <w:t>taikoma, kai pirkimo dokumentuose nustatyti pašalinimo pagrindai</w:t>
            </w:r>
            <w:r w:rsidRPr="5E559E83" w:rsidR="0002375A">
              <w:rPr>
                <w:rFonts w:ascii="Times New Roman" w:hAnsi="Times New Roman" w:eastAsia="Times New Roman" w:cs="Times New Roman"/>
                <w:noProof w:val="0"/>
                <w:sz w:val="22"/>
                <w:szCs w:val="22"/>
                <w:lang w:val="lt-LT" w:eastAsia="en-GB"/>
              </w:rPr>
              <w:t>)</w:t>
            </w:r>
          </w:p>
        </w:tc>
        <w:tc>
          <w:tcPr>
            <w:tcW w:w="4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2375A" w:rsidR="0002375A" w:rsidP="5E559E83" w:rsidRDefault="0002375A" w14:paraId="776103D2" w14:textId="77777777">
            <w:pPr>
              <w:widowControl w:val="0"/>
              <w:suppressAutoHyphens/>
              <w:spacing w:after="0" w:line="240" w:lineRule="auto"/>
              <w:jc w:val="both"/>
              <w:rPr>
                <w:rFonts w:ascii="Times New Roman" w:hAnsi="Times New Roman" w:eastAsia="Times New Roman" w:cs="Times New Roman"/>
                <w:i w:val="1"/>
                <w:iCs w:val="1"/>
                <w:noProof w:val="0"/>
                <w:kern w:val="1"/>
                <w:sz w:val="22"/>
                <w:szCs w:val="22"/>
                <w:lang w:val="lt-LT" w:eastAsia="en-GB"/>
              </w:rPr>
            </w:pPr>
            <w:r w:rsidRPr="5E559E83" w:rsidR="0002375A">
              <w:rPr>
                <w:rFonts w:ascii="Times New Roman" w:hAnsi="Times New Roman" w:eastAsia="Times New Roman" w:cs="Times New Roman"/>
                <w:i w:val="1"/>
                <w:iCs w:val="1"/>
                <w:noProof w:val="0"/>
                <w:kern w:val="1"/>
                <w:sz w:val="22"/>
                <w:szCs w:val="22"/>
                <w:lang w:val="lt-LT" w:eastAsia="en-GB"/>
              </w:rPr>
              <w:t xml:space="preserve">(Nurodomi nariai/asmenys, jeigu tokie yra; Jeigu tokių narių/asmenų nėra, </w:t>
            </w:r>
            <w:r w:rsidRPr="5E559E83" w:rsidR="0002375A">
              <w:rPr>
                <w:rFonts w:ascii="Times New Roman" w:hAnsi="Times New Roman" w:eastAsia="Times New Roman" w:cs="Times New Roman"/>
                <w:b w:val="1"/>
                <w:bCs w:val="1"/>
                <w:i w:val="1"/>
                <w:iCs w:val="1"/>
                <w:noProof w:val="0"/>
                <w:color w:val="EE0000"/>
                <w:kern w:val="1"/>
                <w:sz w:val="22"/>
                <w:szCs w:val="22"/>
                <w:lang w:val="lt-LT" w:eastAsia="en-GB"/>
              </w:rPr>
              <w:t xml:space="preserve">aiškiai </w:t>
            </w:r>
            <w:r w:rsidRPr="5E559E83" w:rsidR="0002375A">
              <w:rPr>
                <w:rFonts w:ascii="Times New Roman" w:hAnsi="Times New Roman" w:eastAsia="Times New Roman" w:cs="Times New Roman"/>
                <w:b w:val="1"/>
                <w:bCs w:val="1"/>
                <w:i w:val="1"/>
                <w:iCs w:val="1"/>
                <w:noProof w:val="0"/>
                <w:color w:val="EE0000"/>
                <w:kern w:val="1"/>
                <w:sz w:val="22"/>
                <w:szCs w:val="22"/>
                <w:u w:val="single"/>
                <w:lang w:val="lt-LT" w:eastAsia="en-GB"/>
              </w:rPr>
              <w:t>žodžiais nurodyti</w:t>
            </w:r>
            <w:r w:rsidRPr="5E559E83" w:rsidR="0002375A">
              <w:rPr>
                <w:rFonts w:ascii="Times New Roman" w:hAnsi="Times New Roman" w:eastAsia="Times New Roman" w:cs="Times New Roman"/>
                <w:b w:val="1"/>
                <w:bCs w:val="1"/>
                <w:i w:val="1"/>
                <w:iCs w:val="1"/>
                <w:noProof w:val="0"/>
                <w:color w:val="EE0000"/>
                <w:kern w:val="1"/>
                <w:sz w:val="22"/>
                <w:szCs w:val="22"/>
                <w:lang w:val="lt-LT" w:eastAsia="en-GB"/>
              </w:rPr>
              <w:t>, kad tokių asmenų nėra</w:t>
            </w:r>
            <w:r w:rsidRPr="5E559E83" w:rsidR="0002375A">
              <w:rPr>
                <w:rFonts w:ascii="Times New Roman" w:hAnsi="Times New Roman" w:eastAsia="Times New Roman" w:cs="Times New Roman"/>
                <w:i w:val="1"/>
                <w:iCs w:val="1"/>
                <w:noProof w:val="0"/>
                <w:kern w:val="1"/>
                <w:sz w:val="22"/>
                <w:szCs w:val="22"/>
                <w:lang w:val="lt-LT" w:eastAsia="en-GB"/>
              </w:rPr>
              <w:t>:</w:t>
            </w:r>
          </w:p>
          <w:p w:rsidRPr="0002375A" w:rsidR="0002375A" w:rsidP="5E559E83" w:rsidRDefault="0002375A" w14:paraId="5FDC762A" w14:textId="77777777">
            <w:pPr>
              <w:widowControl w:val="0"/>
              <w:suppressAutoHyphens/>
              <w:spacing w:after="0" w:line="240" w:lineRule="auto"/>
              <w:jc w:val="both"/>
              <w:rPr>
                <w:rFonts w:ascii="Times New Roman" w:hAnsi="Times New Roman" w:eastAsia="Times New Roman" w:cs="Times New Roman"/>
                <w:i w:val="1"/>
                <w:iCs w:val="1"/>
                <w:noProof w:val="0"/>
                <w:kern w:val="1"/>
                <w:sz w:val="22"/>
                <w:szCs w:val="22"/>
                <w:lang w:val="lt-LT" w:eastAsia="en-GB"/>
              </w:rPr>
            </w:pPr>
            <w:r w:rsidRPr="5E559E83" w:rsidR="0002375A">
              <w:rPr>
                <w:rFonts w:ascii="Times New Roman" w:hAnsi="Times New Roman" w:eastAsia="Times New Roman" w:cs="Times New Roman"/>
                <w:i w:val="1"/>
                <w:iCs w:val="1"/>
                <w:noProof w:val="0"/>
                <w:kern w:val="1"/>
                <w:sz w:val="22"/>
                <w:szCs w:val="22"/>
                <w:lang w:val="lt-LT" w:eastAsia="en-GB"/>
              </w:rPr>
              <w:t>- dėl tiekėjo/tiekėjų grupės narių:......</w:t>
            </w:r>
          </w:p>
          <w:p w:rsidRPr="0002375A" w:rsidR="0002375A" w:rsidP="5E559E83" w:rsidRDefault="0002375A" w14:paraId="27AE123C" w14:textId="77777777">
            <w:pPr>
              <w:widowControl w:val="0"/>
              <w:suppressAutoHyphens/>
              <w:spacing w:after="0" w:line="240" w:lineRule="auto"/>
              <w:jc w:val="both"/>
              <w:rPr>
                <w:rFonts w:ascii="Times New Roman" w:hAnsi="Times New Roman" w:eastAsia="Times New Roman" w:cs="Times New Roman"/>
                <w:i w:val="1"/>
                <w:iCs w:val="1"/>
                <w:noProof w:val="0"/>
                <w:kern w:val="1"/>
                <w:sz w:val="22"/>
                <w:szCs w:val="22"/>
                <w:lang w:val="lt-LT" w:eastAsia="en-GB"/>
              </w:rPr>
            </w:pPr>
          </w:p>
          <w:p w:rsidRPr="0002375A" w:rsidR="0002375A" w:rsidP="5E559E83" w:rsidRDefault="0002375A" w14:paraId="5BFE4DA1" w14:textId="77777777">
            <w:pPr>
              <w:widowControl w:val="0"/>
              <w:suppressAutoHyphens/>
              <w:spacing w:after="0" w:line="240" w:lineRule="auto"/>
              <w:jc w:val="both"/>
              <w:rPr>
                <w:rFonts w:ascii="Times New Roman" w:hAnsi="Times New Roman" w:eastAsia="Times New Roman" w:cs="Times New Roman"/>
                <w:i w:val="1"/>
                <w:iCs w:val="1"/>
                <w:noProof w:val="0"/>
                <w:kern w:val="1"/>
                <w:sz w:val="22"/>
                <w:szCs w:val="22"/>
                <w:lang w:val="lt-LT" w:eastAsia="en-GB"/>
              </w:rPr>
            </w:pPr>
            <w:r w:rsidRPr="5E559E83" w:rsidR="0002375A">
              <w:rPr>
                <w:rFonts w:ascii="Times New Roman" w:hAnsi="Times New Roman" w:eastAsia="Times New Roman" w:cs="Times New Roman"/>
                <w:i w:val="1"/>
                <w:iCs w:val="1"/>
                <w:noProof w:val="0"/>
                <w:kern w:val="1"/>
                <w:sz w:val="22"/>
                <w:szCs w:val="22"/>
                <w:lang w:val="lt-LT" w:eastAsia="en-GB"/>
              </w:rPr>
              <w:t>- dėl ūkio subjektų, kurių pajėgumais (kvalifikacija) remiamasi (jeigu pasitelkiami)):.......</w:t>
            </w:r>
          </w:p>
        </w:tc>
      </w:tr>
    </w:tbl>
    <w:p w:rsidRPr="0002375A" w:rsidR="0002375A" w:rsidP="5E559E83" w:rsidRDefault="0002375A" w14:paraId="62D11C0C" w14:textId="77777777">
      <w:pPr>
        <w:widowControl w:val="0"/>
        <w:shd w:val="clear" w:color="auto" w:fill="FFFFFF" w:themeFill="background1"/>
        <w:suppressAutoHyphens/>
        <w:spacing w:after="0" w:line="240" w:lineRule="auto"/>
        <w:rPr>
          <w:rFonts w:ascii="Times New Roman" w:hAnsi="Times New Roman" w:eastAsia="Times New Roman" w:cs="Times New Roman"/>
          <w:noProof w:val="0"/>
          <w:kern w:val="1"/>
          <w:sz w:val="24"/>
          <w:szCs w:val="24"/>
          <w:lang w:val="lt-LT" w:eastAsia="en-US"/>
        </w:rPr>
      </w:pPr>
    </w:p>
    <w:p w:rsidRPr="0002375A" w:rsidR="0002375A" w:rsidP="5E559E83" w:rsidRDefault="0002375A" w14:paraId="0B2DD5A6" w14:textId="77777777">
      <w:pPr>
        <w:widowControl w:val="0"/>
        <w:numPr>
          <w:ilvl w:val="0"/>
          <w:numId w:val="28"/>
        </w:numPr>
        <w:tabs>
          <w:tab w:val="left" w:pos="851"/>
        </w:tabs>
        <w:suppressAutoHyphens/>
        <w:spacing w:after="0" w:line="259" w:lineRule="auto"/>
        <w:ind w:left="0" w:firstLine="567"/>
        <w:jc w:val="both"/>
        <w:rPr>
          <w:rFonts w:ascii="Times New Roman" w:hAnsi="Times New Roman" w:eastAsia="Calibri" w:cs="Times New Roman"/>
          <w:noProof w:val="0"/>
          <w:sz w:val="22"/>
          <w:szCs w:val="22"/>
          <w:lang w:val="lt-LT" w:eastAsia="en-US"/>
        </w:rPr>
      </w:pPr>
      <w:r w:rsidRPr="5E559E83" w:rsidR="0002375A">
        <w:rPr>
          <w:rFonts w:ascii="Times New Roman" w:hAnsi="Times New Roman" w:eastAsia="Calibri" w:cs="Times New Roman"/>
          <w:noProof w:val="0"/>
          <w:sz w:val="22"/>
          <w:szCs w:val="22"/>
          <w:lang w:val="lt-LT" w:eastAsia="en-US"/>
        </w:rPr>
        <w:t>Šiuo pasiūlymu pažymime, kad sutinkame su visomis pirkimo sąlygomis, nustatytomis:</w:t>
      </w:r>
    </w:p>
    <w:p w:rsidRPr="0002375A" w:rsidR="0002375A" w:rsidP="5E559E83" w:rsidRDefault="0002375A" w14:paraId="7869FA3F"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noProof w:val="0"/>
          <w:sz w:val="22"/>
          <w:szCs w:val="22"/>
          <w:lang w:val="lt-LT" w:eastAsia="en-US"/>
        </w:rPr>
      </w:pPr>
      <w:r w:rsidRPr="5E559E83" w:rsidR="0002375A">
        <w:rPr>
          <w:rFonts w:ascii="Times New Roman" w:hAnsi="Times New Roman" w:eastAsia="Times New Roman" w:cs="Times New Roman"/>
          <w:noProof w:val="0"/>
          <w:sz w:val="22"/>
          <w:szCs w:val="22"/>
          <w:lang w:val="lt-LT" w:eastAsia="en-US"/>
        </w:rPr>
        <w:t>atviro konkurso skelbime, paskelbtame (pirkimo numeris –_______) ir CVP IS;</w:t>
      </w:r>
    </w:p>
    <w:p w:rsidRPr="0002375A" w:rsidR="0002375A" w:rsidP="5E559E83" w:rsidRDefault="0002375A" w14:paraId="14B244E4"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noProof w:val="0"/>
          <w:sz w:val="22"/>
          <w:szCs w:val="22"/>
          <w:lang w:val="lt-LT" w:eastAsia="en-US"/>
        </w:rPr>
      </w:pPr>
      <w:r w:rsidRPr="5E559E83" w:rsidR="0002375A">
        <w:rPr>
          <w:rFonts w:ascii="Times New Roman" w:hAnsi="Times New Roman" w:eastAsia="Times New Roman" w:cs="Times New Roman"/>
          <w:noProof w:val="0"/>
          <w:sz w:val="22"/>
          <w:szCs w:val="22"/>
          <w:lang w:val="lt-LT" w:eastAsia="en-US"/>
        </w:rPr>
        <w:t>kituose pirkimo dokumentuose (jų paaiškinimuose, papildymuose ).</w:t>
      </w:r>
    </w:p>
    <w:p w:rsidRPr="0002375A" w:rsidR="0002375A" w:rsidP="5E559E83" w:rsidRDefault="0002375A" w14:paraId="16099800" w14:textId="77777777">
      <w:pPr>
        <w:widowControl w:val="0"/>
        <w:numPr>
          <w:ilvl w:val="0"/>
          <w:numId w:val="28"/>
        </w:numPr>
        <w:tabs>
          <w:tab w:val="left" w:pos="851"/>
        </w:tabs>
        <w:suppressAutoHyphens/>
        <w:spacing w:after="0" w:line="259" w:lineRule="auto"/>
        <w:ind w:left="0" w:firstLine="567"/>
        <w:contextualSpacing w:val="1"/>
        <w:jc w:val="both"/>
        <w:rPr>
          <w:rFonts w:ascii="Times New Roman" w:hAnsi="Times New Roman" w:eastAsia="Calibri" w:cs="Times New Roman"/>
          <w:noProof w:val="0"/>
          <w:sz w:val="22"/>
          <w:szCs w:val="22"/>
          <w:lang w:val="lt-LT" w:eastAsia="en-US"/>
        </w:rPr>
      </w:pPr>
      <w:r w:rsidRPr="5E559E83" w:rsidR="0002375A">
        <w:rPr>
          <w:rFonts w:ascii="Times New Roman" w:hAnsi="Times New Roman" w:eastAsia="Calibri" w:cs="Times New Roman"/>
          <w:noProof w:val="0"/>
          <w:sz w:val="22"/>
          <w:szCs w:val="22"/>
          <w:lang w:val="lt-LT" w:eastAsia="en-US"/>
        </w:rPr>
        <w:t>Pasiūlymas galioja iki termino, nustatyto pirkimo dokumentuose.</w:t>
      </w:r>
    </w:p>
    <w:p w:rsidRPr="0002375A" w:rsidR="0002375A" w:rsidP="5E559E83" w:rsidRDefault="0002375A" w14:paraId="0919022F" w14:textId="77777777">
      <w:pPr>
        <w:tabs>
          <w:tab w:val="left" w:pos="851"/>
        </w:tabs>
        <w:spacing w:after="0" w:line="240" w:lineRule="auto"/>
        <w:ind w:firstLine="567"/>
        <w:jc w:val="both"/>
        <w:rPr>
          <w:rFonts w:ascii="Times New Roman" w:hAnsi="Times New Roman" w:eastAsia="Times New Roman" w:cs="Times New Roman"/>
          <w:noProof w:val="0"/>
          <w:sz w:val="22"/>
          <w:szCs w:val="22"/>
          <w:lang w:val="lt-LT" w:eastAsia="en-US"/>
        </w:rPr>
      </w:pPr>
    </w:p>
    <w:p w:rsidR="0002375A" w:rsidP="5E559E83" w:rsidRDefault="009A21F0" w14:paraId="1F7571CF" w14:textId="1CACCAA2">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2"/>
          <w:szCs w:val="22"/>
          <w:lang w:val="lt-LT" w:eastAsia="en-US"/>
        </w:rPr>
      </w:pPr>
      <w:r w:rsidRPr="5E559E83" w:rsidR="009A21F0">
        <w:rPr>
          <w:rFonts w:ascii="Times New Roman" w:hAnsi="Times New Roman" w:eastAsia="Times New Roman" w:cs="Times New Roman"/>
          <w:noProof w:val="0"/>
          <w:kern w:val="1"/>
          <w:sz w:val="22"/>
          <w:szCs w:val="22"/>
          <w:lang w:val="lt-LT" w:eastAsia="en-US"/>
        </w:rPr>
        <w:t>Siūlomų paslaugų kainą sudaro</w:t>
      </w:r>
      <w:r w:rsidRPr="5E559E83" w:rsidR="0002375A">
        <w:rPr>
          <w:rFonts w:ascii="Times New Roman" w:hAnsi="Times New Roman" w:eastAsia="Times New Roman" w:cs="Times New Roman"/>
          <w:noProof w:val="0"/>
          <w:kern w:val="1"/>
          <w:sz w:val="22"/>
          <w:szCs w:val="22"/>
          <w:lang w:val="lt-LT" w:eastAsia="en-US"/>
        </w:rPr>
        <w:t>:</w:t>
      </w:r>
    </w:p>
    <w:tbl>
      <w:tblPr>
        <w:tblW w:w="9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5"/>
        <w:gridCol w:w="4626"/>
        <w:gridCol w:w="1374"/>
        <w:gridCol w:w="1545"/>
        <w:gridCol w:w="1680"/>
      </w:tblGrid>
      <w:tr w:rsidRPr="00880DE3" w:rsidR="00880DE3" w:rsidTr="5E559E83" w14:paraId="3D7403B2" w14:textId="77777777">
        <w:trPr>
          <w:trHeight w:val="302"/>
        </w:trPr>
        <w:tc>
          <w:tcPr>
            <w:tcW w:w="735" w:type="dxa"/>
            <w:tcMar/>
            <w:vAlign w:val="center"/>
          </w:tcPr>
          <w:p w:rsidR="38112245" w:rsidP="5E559E83" w:rsidRDefault="38112245" w14:paraId="6632C436" w14:textId="5B638334">
            <w:pPr>
              <w:pStyle w:val="prastasis"/>
              <w:spacing w:line="240" w:lineRule="auto"/>
              <w:jc w:val="center"/>
              <w:rPr>
                <w:rFonts w:ascii="Times New Roman" w:hAnsi="Times New Roman" w:eastAsia="Calibri" w:eastAsiaTheme="minorAscii"/>
                <w:b w:val="1"/>
                <w:bCs w:val="1"/>
                <w:noProof w:val="0"/>
                <w:sz w:val="22"/>
                <w:szCs w:val="22"/>
                <w:lang w:val="lt-LT" w:eastAsia="en-US"/>
              </w:rPr>
            </w:pPr>
            <w:r w:rsidRPr="5E559E83" w:rsidR="38112245">
              <w:rPr>
                <w:rFonts w:ascii="Times New Roman" w:hAnsi="Times New Roman" w:eastAsia="Calibri" w:eastAsiaTheme="minorAscii"/>
                <w:b w:val="1"/>
                <w:bCs w:val="1"/>
                <w:noProof w:val="0"/>
                <w:sz w:val="22"/>
                <w:szCs w:val="22"/>
                <w:lang w:val="lt-LT" w:eastAsia="en-US"/>
              </w:rPr>
              <w:t>Eil</w:t>
            </w:r>
            <w:r w:rsidRPr="5E559E83" w:rsidR="72F751ED">
              <w:rPr>
                <w:rFonts w:ascii="Times New Roman" w:hAnsi="Times New Roman" w:eastAsia="Calibri" w:eastAsiaTheme="minorAscii"/>
                <w:b w:val="1"/>
                <w:bCs w:val="1"/>
                <w:noProof w:val="0"/>
                <w:sz w:val="22"/>
                <w:szCs w:val="22"/>
                <w:lang w:val="lt-LT" w:eastAsia="en-US"/>
              </w:rPr>
              <w:t>.</w:t>
            </w:r>
            <w:r w:rsidRPr="5E559E83" w:rsidR="38112245">
              <w:rPr>
                <w:rFonts w:ascii="Times New Roman" w:hAnsi="Times New Roman" w:eastAsia="Calibri" w:eastAsiaTheme="minorAscii"/>
                <w:b w:val="1"/>
                <w:bCs w:val="1"/>
                <w:noProof w:val="0"/>
                <w:sz w:val="22"/>
                <w:szCs w:val="22"/>
                <w:lang w:val="lt-LT" w:eastAsia="en-US"/>
              </w:rPr>
              <w:t xml:space="preserve"> Nr. </w:t>
            </w:r>
          </w:p>
        </w:tc>
        <w:tc>
          <w:tcPr>
            <w:tcW w:w="4626" w:type="dxa"/>
            <w:tcMar/>
            <w:vAlign w:val="center"/>
          </w:tcPr>
          <w:p w:rsidRPr="00880DE3" w:rsidR="00880DE3" w:rsidP="5E559E83" w:rsidRDefault="00880DE3" w14:paraId="2A7DD09B" w14:textId="77777777">
            <w:pPr>
              <w:spacing w:after="0" w:afterAutospacing="off" w:line="240" w:lineRule="auto"/>
              <w:jc w:val="center"/>
              <w:rPr>
                <w:rFonts w:ascii="Times New Roman" w:hAnsi="Times New Roman" w:eastAsia="Calibri" w:eastAsiaTheme="minorAscii"/>
                <w:b w:val="1"/>
                <w:bCs w:val="1"/>
                <w:noProof w:val="0"/>
                <w:kern w:val="2"/>
                <w:sz w:val="22"/>
                <w:szCs w:val="22"/>
                <w:lang w:val="lt-LT" w:eastAsia="en-US"/>
                <w14:ligatures w14:val="standardContextual"/>
              </w:rPr>
            </w:pPr>
            <w:r w:rsidRPr="5E559E83" w:rsidR="00880DE3">
              <w:rPr>
                <w:rFonts w:ascii="Times New Roman" w:hAnsi="Times New Roman" w:eastAsia="Calibri" w:eastAsiaTheme="minorAscii"/>
                <w:b w:val="1"/>
                <w:bCs w:val="1"/>
                <w:noProof w:val="0"/>
                <w:kern w:val="2"/>
                <w:sz w:val="22"/>
                <w:szCs w:val="22"/>
                <w:lang w:val="lt-LT" w:eastAsia="en-US"/>
                <w14:ligatures w14:val="standardContextual"/>
              </w:rPr>
              <w:t>Pirkimo objektas</w:t>
            </w:r>
          </w:p>
        </w:tc>
        <w:tc>
          <w:tcPr>
            <w:tcW w:w="1374" w:type="dxa"/>
            <w:tcMar/>
            <w:vAlign w:val="center"/>
          </w:tcPr>
          <w:p w:rsidRPr="00880DE3" w:rsidR="00880DE3" w:rsidP="5E559E83" w:rsidRDefault="00880DE3" w14:paraId="37B88AF9" w14:textId="6FE5D4BF">
            <w:pPr>
              <w:pStyle w:val="prastasis"/>
              <w:suppressLineNumbers w:val="0"/>
              <w:bidi w:val="0"/>
              <w:spacing w:before="0" w:beforeAutospacing="off" w:after="0" w:afterAutospacing="off" w:line="240" w:lineRule="auto"/>
              <w:ind w:left="0" w:right="0"/>
              <w:jc w:val="center"/>
              <w:rPr>
                <w:rFonts w:ascii="Times New Roman" w:hAnsi="Times New Roman" w:eastAsia="Calibri" w:eastAsiaTheme="minorAscii"/>
                <w:b w:val="1"/>
                <w:bCs w:val="1"/>
                <w:noProof w:val="0"/>
                <w:sz w:val="22"/>
                <w:szCs w:val="22"/>
                <w:lang w:val="lt-LT" w:eastAsia="en-US"/>
              </w:rPr>
            </w:pPr>
            <w:r w:rsidRPr="5E559E83" w:rsidR="1EAD965C">
              <w:rPr>
                <w:rFonts w:ascii="Times New Roman" w:hAnsi="Times New Roman" w:eastAsia="Calibri" w:eastAsiaTheme="minorAscii"/>
                <w:b w:val="1"/>
                <w:bCs w:val="1"/>
                <w:noProof w:val="0"/>
                <w:sz w:val="22"/>
                <w:szCs w:val="22"/>
                <w:lang w:val="lt-LT" w:eastAsia="en-US"/>
              </w:rPr>
              <w:t>Vnt. įkainis, Eur be PVM</w:t>
            </w:r>
          </w:p>
        </w:tc>
        <w:tc>
          <w:tcPr>
            <w:tcW w:w="1545" w:type="dxa"/>
            <w:tcMar/>
            <w:vAlign w:val="center"/>
          </w:tcPr>
          <w:p w:rsidRPr="00880DE3" w:rsidR="00880DE3" w:rsidP="5E559E83" w:rsidRDefault="00880DE3" w14:paraId="60EC8172" w14:textId="3B445209">
            <w:pPr>
              <w:pStyle w:val="prastasis"/>
              <w:suppressLineNumbers w:val="0"/>
              <w:bidi w:val="0"/>
              <w:spacing w:before="0" w:beforeAutospacing="off" w:after="0" w:afterAutospacing="off" w:line="240" w:lineRule="auto"/>
              <w:ind w:left="0" w:right="0"/>
              <w:jc w:val="center"/>
              <w:rPr>
                <w:rFonts w:ascii="Times New Roman" w:hAnsi="Times New Roman" w:eastAsia="Calibri" w:eastAsiaTheme="minorAscii"/>
                <w:b w:val="1"/>
                <w:bCs w:val="1"/>
                <w:noProof w:val="0"/>
                <w:sz w:val="22"/>
                <w:szCs w:val="22"/>
                <w:lang w:val="lt-LT" w:eastAsia="en-US"/>
              </w:rPr>
            </w:pPr>
            <w:r w:rsidRPr="5E559E83" w:rsidR="691A50B3">
              <w:rPr>
                <w:rFonts w:ascii="Times New Roman" w:hAnsi="Times New Roman" w:eastAsia="Calibri" w:eastAsiaTheme="minorAscii"/>
                <w:b w:val="1"/>
                <w:bCs w:val="1"/>
                <w:noProof w:val="0"/>
                <w:sz w:val="22"/>
                <w:szCs w:val="22"/>
                <w:lang w:val="lt-LT" w:eastAsia="en-US"/>
              </w:rPr>
              <w:t>Kiekis</w:t>
            </w:r>
          </w:p>
        </w:tc>
        <w:tc>
          <w:tcPr>
            <w:tcW w:w="1680" w:type="dxa"/>
            <w:tcMar/>
            <w:vAlign w:val="center"/>
          </w:tcPr>
          <w:p w:rsidRPr="00880DE3" w:rsidR="00880DE3" w:rsidP="5E559E83" w:rsidRDefault="00880DE3" w14:paraId="5CC2EFBD" w14:textId="57D88055">
            <w:pPr>
              <w:tabs>
                <w:tab w:val="left" w:pos="1202"/>
              </w:tabs>
              <w:spacing w:after="0" w:afterAutospacing="off" w:line="240" w:lineRule="auto"/>
              <w:ind w:right="-108"/>
              <w:jc w:val="center"/>
              <w:rPr>
                <w:rFonts w:ascii="Times New Roman" w:hAnsi="Times New Roman" w:eastAsia="Calibri" w:eastAsiaTheme="minorAscii"/>
                <w:b w:val="1"/>
                <w:bCs w:val="1"/>
                <w:noProof w:val="0"/>
                <w:kern w:val="2"/>
                <w:sz w:val="22"/>
                <w:szCs w:val="22"/>
                <w:lang w:val="lt-LT" w:eastAsia="en-US"/>
                <w14:ligatures w14:val="standardContextual"/>
              </w:rPr>
            </w:pPr>
            <w:r w:rsidRPr="5E559E83" w:rsidR="00880DE3">
              <w:rPr>
                <w:rFonts w:ascii="Times New Roman" w:hAnsi="Times New Roman" w:eastAsia="Calibri" w:eastAsiaTheme="minorAscii"/>
                <w:b w:val="1"/>
                <w:bCs w:val="1"/>
                <w:noProof w:val="0"/>
                <w:kern w:val="2"/>
                <w:sz w:val="22"/>
                <w:szCs w:val="22"/>
                <w:lang w:val="lt-LT" w:eastAsia="en-US"/>
                <w14:ligatures w14:val="standardContextual"/>
              </w:rPr>
              <w:t>Bendra pa</w:t>
            </w:r>
            <w:r w:rsidRPr="5E559E83" w:rsidR="2E37EF64">
              <w:rPr>
                <w:rFonts w:ascii="Times New Roman" w:hAnsi="Times New Roman" w:eastAsia="Calibri" w:eastAsiaTheme="minorAscii"/>
                <w:b w:val="1"/>
                <w:bCs w:val="1"/>
                <w:noProof w:val="0"/>
                <w:kern w:val="2"/>
                <w:sz w:val="22"/>
                <w:szCs w:val="22"/>
                <w:lang w:val="lt-LT" w:eastAsia="en-US"/>
                <w14:ligatures w14:val="standardContextual"/>
              </w:rPr>
              <w:t xml:space="preserve">siūlymo </w:t>
            </w:r>
            <w:r w:rsidRPr="5E559E83" w:rsidR="00880DE3">
              <w:rPr>
                <w:rFonts w:ascii="Times New Roman" w:hAnsi="Times New Roman" w:eastAsia="Calibri" w:eastAsiaTheme="minorAscii"/>
                <w:b w:val="1"/>
                <w:bCs w:val="1"/>
                <w:noProof w:val="0"/>
                <w:kern w:val="2"/>
                <w:sz w:val="22"/>
                <w:szCs w:val="22"/>
                <w:lang w:val="lt-LT" w:eastAsia="en-US"/>
                <w14:ligatures w14:val="standardContextual"/>
              </w:rPr>
              <w:t>kaina, Eur be PVM</w:t>
            </w:r>
            <w:r w:rsidRPr="5E559E83" w:rsidR="24BC8298">
              <w:rPr>
                <w:rFonts w:ascii="Times New Roman" w:hAnsi="Times New Roman" w:eastAsia="Calibri" w:eastAsiaTheme="minorAscii"/>
                <w:b w:val="1"/>
                <w:bCs w:val="1"/>
                <w:noProof w:val="0"/>
                <w:kern w:val="2"/>
                <w:sz w:val="22"/>
                <w:szCs w:val="22"/>
                <w:lang w:val="lt-LT" w:eastAsia="en-US"/>
                <w14:ligatures w14:val="standardContextual"/>
              </w:rPr>
              <w:t xml:space="preserve"> </w:t>
            </w:r>
            <w:r w:rsidRPr="5E559E83" w:rsidR="00880DE3">
              <w:rPr>
                <w:rFonts w:ascii="Times New Roman" w:hAnsi="Times New Roman" w:eastAsia="Calibri" w:eastAsiaTheme="minorAscii"/>
                <w:b w:val="1"/>
                <w:bCs w:val="1"/>
                <w:noProof w:val="0"/>
                <w:kern w:val="2"/>
                <w:sz w:val="22"/>
                <w:szCs w:val="22"/>
                <w:lang w:val="lt-LT" w:eastAsia="en-US"/>
                <w14:ligatures w14:val="standardContextual"/>
              </w:rPr>
              <w:t>(</w:t>
            </w:r>
            <w:r w:rsidRPr="5E559E83" w:rsidR="6398B66A">
              <w:rPr>
                <w:rFonts w:ascii="Times New Roman" w:hAnsi="Times New Roman" w:eastAsia="Calibri" w:eastAsiaTheme="minorAscii"/>
                <w:b w:val="1"/>
                <w:bCs w:val="1"/>
                <w:noProof w:val="0"/>
                <w:kern w:val="2"/>
                <w:sz w:val="22"/>
                <w:szCs w:val="22"/>
                <w:lang w:val="lt-LT" w:eastAsia="en-US"/>
                <w14:ligatures w14:val="standardContextual"/>
              </w:rPr>
              <w:t>3</w:t>
            </w:r>
            <w:r w:rsidRPr="5E559E83" w:rsidR="00880DE3">
              <w:rPr>
                <w:rFonts w:ascii="Times New Roman" w:hAnsi="Times New Roman" w:eastAsia="Calibri" w:eastAsiaTheme="minorAscii"/>
                <w:b w:val="1"/>
                <w:bCs w:val="1"/>
                <w:noProof w:val="0"/>
                <w:kern w:val="2"/>
                <w:sz w:val="22"/>
                <w:szCs w:val="22"/>
                <w:lang w:val="lt-LT" w:eastAsia="en-US"/>
                <w14:ligatures w14:val="standardContextual"/>
              </w:rPr>
              <w:t>x</w:t>
            </w:r>
            <w:r w:rsidRPr="5E559E83" w:rsidR="0C5C88D6">
              <w:rPr>
                <w:rFonts w:ascii="Times New Roman" w:hAnsi="Times New Roman" w:eastAsia="Calibri" w:eastAsiaTheme="minorAscii"/>
                <w:b w:val="1"/>
                <w:bCs w:val="1"/>
                <w:noProof w:val="0"/>
                <w:kern w:val="2"/>
                <w:sz w:val="22"/>
                <w:szCs w:val="22"/>
                <w:lang w:val="lt-LT" w:eastAsia="en-US"/>
                <w14:ligatures w14:val="standardContextual"/>
              </w:rPr>
              <w:t>4</w:t>
            </w:r>
            <w:r w:rsidRPr="5E559E83" w:rsidR="00880DE3">
              <w:rPr>
                <w:rFonts w:ascii="Times New Roman" w:hAnsi="Times New Roman" w:eastAsia="Calibri" w:eastAsiaTheme="minorAscii"/>
                <w:b w:val="1"/>
                <w:bCs w:val="1"/>
                <w:noProof w:val="0"/>
                <w:kern w:val="2"/>
                <w:sz w:val="22"/>
                <w:szCs w:val="22"/>
                <w:lang w:val="lt-LT" w:eastAsia="en-US"/>
                <w14:ligatures w14:val="standardContextual"/>
              </w:rPr>
              <w:t>)</w:t>
            </w:r>
          </w:p>
        </w:tc>
      </w:tr>
      <w:tr w:rsidRPr="00880DE3" w:rsidR="00880DE3" w:rsidTr="5E559E83" w14:paraId="70C02156" w14:textId="77777777">
        <w:trPr>
          <w:trHeight w:val="302"/>
        </w:trPr>
        <w:tc>
          <w:tcPr>
            <w:tcW w:w="735" w:type="dxa"/>
            <w:tcMar/>
            <w:vAlign w:val="center"/>
          </w:tcPr>
          <w:p w:rsidR="50310F1A" w:rsidP="5E559E83" w:rsidRDefault="50310F1A" w14:paraId="195DE61F" w14:textId="755A00BC">
            <w:pPr>
              <w:pStyle w:val="prastasis"/>
              <w:spacing w:after="0" w:afterAutospacing="off" w:line="240" w:lineRule="auto"/>
              <w:jc w:val="center"/>
              <w:rPr>
                <w:rFonts w:ascii="Times New Roman" w:hAnsi="Times New Roman" w:eastAsia="Calibri" w:eastAsiaTheme="minorAscii"/>
                <w:i w:val="1"/>
                <w:iCs w:val="1"/>
                <w:noProof w:val="0"/>
                <w:sz w:val="22"/>
                <w:szCs w:val="22"/>
                <w:lang w:val="lt-LT" w:eastAsia="en-US"/>
              </w:rPr>
            </w:pPr>
            <w:r w:rsidRPr="5E559E83" w:rsidR="50310F1A">
              <w:rPr>
                <w:rFonts w:ascii="Times New Roman" w:hAnsi="Times New Roman" w:eastAsia="Calibri" w:eastAsiaTheme="minorAscii"/>
                <w:i w:val="1"/>
                <w:iCs w:val="1"/>
                <w:noProof w:val="0"/>
                <w:sz w:val="22"/>
                <w:szCs w:val="22"/>
                <w:lang w:val="lt-LT" w:eastAsia="en-US"/>
              </w:rPr>
              <w:t>1</w:t>
            </w:r>
          </w:p>
        </w:tc>
        <w:tc>
          <w:tcPr>
            <w:tcW w:w="4626" w:type="dxa"/>
            <w:tcBorders>
              <w:bottom w:val="single" w:color="000000" w:themeColor="text1" w:sz="4"/>
            </w:tcBorders>
            <w:tcMar/>
            <w:vAlign w:val="center"/>
          </w:tcPr>
          <w:p w:rsidRPr="00880DE3" w:rsidR="00880DE3" w:rsidP="5E559E83" w:rsidRDefault="00880DE3" w14:paraId="26BE9BEE" w14:textId="40C49D45">
            <w:pPr>
              <w:pStyle w:val="prastasis"/>
              <w:suppressLineNumbers w:val="0"/>
              <w:bidi w:val="0"/>
              <w:spacing w:before="0" w:beforeAutospacing="off" w:after="0" w:afterAutospacing="off" w:line="240" w:lineRule="auto"/>
              <w:ind w:left="0" w:right="0"/>
              <w:jc w:val="center"/>
              <w:rPr>
                <w:rFonts w:ascii="Times New Roman" w:hAnsi="Times New Roman" w:eastAsia="Calibri" w:eastAsiaTheme="minorAscii"/>
                <w:i w:val="1"/>
                <w:iCs w:val="1"/>
                <w:noProof w:val="0"/>
                <w:sz w:val="22"/>
                <w:szCs w:val="22"/>
                <w:lang w:val="lt-LT" w:eastAsia="en-US"/>
              </w:rPr>
            </w:pPr>
            <w:r w:rsidRPr="5E559E83" w:rsidR="50310F1A">
              <w:rPr>
                <w:rFonts w:ascii="Times New Roman" w:hAnsi="Times New Roman" w:eastAsia="Calibri" w:eastAsiaTheme="minorAscii"/>
                <w:i w:val="1"/>
                <w:iCs w:val="1"/>
                <w:noProof w:val="0"/>
                <w:sz w:val="22"/>
                <w:szCs w:val="22"/>
                <w:lang w:val="lt-LT" w:eastAsia="en-US"/>
              </w:rPr>
              <w:t>2</w:t>
            </w:r>
          </w:p>
        </w:tc>
        <w:tc>
          <w:tcPr>
            <w:tcW w:w="1374" w:type="dxa"/>
            <w:tcBorders>
              <w:bottom w:val="single" w:color="000000" w:themeColor="text1" w:sz="4"/>
            </w:tcBorders>
            <w:tcMar/>
          </w:tcPr>
          <w:p w:rsidRPr="00880DE3" w:rsidR="00880DE3" w:rsidP="5E559E83" w:rsidRDefault="00880DE3" w14:paraId="7970D23F" w14:textId="77777777">
            <w:pPr>
              <w:spacing w:after="0" w:afterAutospacing="off" w:line="240" w:lineRule="auto"/>
              <w:jc w:val="center"/>
              <w:rPr>
                <w:rFonts w:ascii="Times New Roman" w:hAnsi="Times New Roman" w:eastAsia="Calibri" w:eastAsiaTheme="minorAscii"/>
                <w:i w:val="1"/>
                <w:iCs w:val="1"/>
                <w:noProof w:val="0"/>
                <w:kern w:val="2"/>
                <w:sz w:val="22"/>
                <w:szCs w:val="22"/>
                <w:lang w:val="lt-LT" w:eastAsia="en-US"/>
                <w14:ligatures w14:val="standardContextual"/>
              </w:rPr>
            </w:pPr>
            <w:r w:rsidRPr="5E559E83" w:rsidR="50310F1A">
              <w:rPr>
                <w:rFonts w:ascii="Times New Roman" w:hAnsi="Times New Roman" w:eastAsia="Calibri" w:eastAsiaTheme="minorAscii"/>
                <w:i w:val="1"/>
                <w:iCs w:val="1"/>
                <w:noProof w:val="0"/>
                <w:kern w:val="2"/>
                <w:sz w:val="22"/>
                <w:szCs w:val="22"/>
                <w:lang w:val="lt-LT" w:eastAsia="en-US"/>
                <w14:ligatures w14:val="standardContextual"/>
              </w:rPr>
              <w:t>3</w:t>
            </w:r>
          </w:p>
        </w:tc>
        <w:tc>
          <w:tcPr>
            <w:tcW w:w="1545" w:type="dxa"/>
            <w:tcBorders>
              <w:bottom w:val="single" w:color="000000" w:themeColor="text1" w:sz="4"/>
            </w:tcBorders>
            <w:tcMar/>
          </w:tcPr>
          <w:p w:rsidRPr="00880DE3" w:rsidR="00880DE3" w:rsidP="5E559E83" w:rsidRDefault="00880DE3" w14:paraId="783EC474" w14:textId="77777777">
            <w:pPr>
              <w:spacing w:after="0" w:afterAutospacing="off" w:line="240" w:lineRule="auto"/>
              <w:jc w:val="center"/>
              <w:rPr>
                <w:rFonts w:ascii="Times New Roman" w:hAnsi="Times New Roman" w:eastAsia="Calibri" w:eastAsiaTheme="minorAscii"/>
                <w:i w:val="1"/>
                <w:iCs w:val="1"/>
                <w:noProof w:val="0"/>
                <w:kern w:val="2"/>
                <w:sz w:val="22"/>
                <w:szCs w:val="22"/>
                <w:lang w:val="lt-LT" w:eastAsia="en-US"/>
                <w14:ligatures w14:val="standardContextual"/>
              </w:rPr>
            </w:pPr>
            <w:r w:rsidRPr="5E559E83" w:rsidR="50310F1A">
              <w:rPr>
                <w:rFonts w:ascii="Times New Roman" w:hAnsi="Times New Roman" w:eastAsia="Calibri" w:eastAsiaTheme="minorAscii"/>
                <w:i w:val="1"/>
                <w:iCs w:val="1"/>
                <w:noProof w:val="0"/>
                <w:kern w:val="2"/>
                <w:sz w:val="22"/>
                <w:szCs w:val="22"/>
                <w:lang w:val="lt-LT" w:eastAsia="en-US"/>
                <w14:ligatures w14:val="standardContextual"/>
              </w:rPr>
              <w:t>4</w:t>
            </w:r>
          </w:p>
        </w:tc>
        <w:tc>
          <w:tcPr>
            <w:tcW w:w="1680" w:type="dxa"/>
            <w:tcBorders>
              <w:bottom w:val="single" w:color="000000" w:themeColor="text1" w:sz="4"/>
            </w:tcBorders>
            <w:tcMar/>
            <w:vAlign w:val="center"/>
          </w:tcPr>
          <w:p w:rsidRPr="00880DE3" w:rsidR="00880DE3" w:rsidP="5E559E83" w:rsidRDefault="00880DE3" w14:paraId="1B0382DD" w14:textId="77777777">
            <w:pPr>
              <w:spacing w:after="0" w:afterAutospacing="off" w:line="240" w:lineRule="auto"/>
              <w:jc w:val="center"/>
              <w:rPr>
                <w:rFonts w:ascii="Times New Roman" w:hAnsi="Times New Roman" w:eastAsia="Calibri" w:eastAsiaTheme="minorAscii"/>
                <w:i w:val="1"/>
                <w:iCs w:val="1"/>
                <w:noProof w:val="0"/>
                <w:kern w:val="2"/>
                <w:sz w:val="22"/>
                <w:szCs w:val="22"/>
                <w:lang w:val="lt-LT" w:eastAsia="en-US"/>
                <w14:ligatures w14:val="standardContextual"/>
              </w:rPr>
            </w:pPr>
            <w:r w:rsidRPr="5E559E83" w:rsidR="50310F1A">
              <w:rPr>
                <w:rFonts w:ascii="Times New Roman" w:hAnsi="Times New Roman" w:eastAsia="Calibri" w:eastAsiaTheme="minorAscii"/>
                <w:i w:val="1"/>
                <w:iCs w:val="1"/>
                <w:noProof w:val="0"/>
                <w:kern w:val="2"/>
                <w:sz w:val="22"/>
                <w:szCs w:val="22"/>
                <w:lang w:val="lt-LT" w:eastAsia="en-US"/>
                <w14:ligatures w14:val="standardContextual"/>
              </w:rPr>
              <w:t>5</w:t>
            </w:r>
          </w:p>
        </w:tc>
      </w:tr>
      <w:tr w:rsidRPr="00880DE3" w:rsidR="00C61E43" w:rsidTr="5E559E83" w14:paraId="42F7F1FE" w14:textId="77777777">
        <w:trPr>
          <w:trHeight w:val="302"/>
        </w:trPr>
        <w:tc>
          <w:tcPr>
            <w:tcW w:w="735" w:type="dxa"/>
            <w:tcBorders>
              <w:right w:val="single" w:color="000000" w:themeColor="text1" w:sz="4"/>
            </w:tcBorders>
            <w:tcMar/>
          </w:tcPr>
          <w:p w:rsidR="69689A44" w:rsidP="5E559E83" w:rsidRDefault="69689A44" w14:paraId="48CE9702" w14:textId="6A4C763C">
            <w:pPr>
              <w:pStyle w:val="prastasis"/>
              <w:spacing w:after="0" w:afterAutospacing="off" w:line="240" w:lineRule="auto"/>
              <w:jc w:val="center"/>
              <w:rPr>
                <w:rFonts w:ascii="Times New Roman" w:hAnsi="Times New Roman"/>
                <w:b w:val="1"/>
                <w:bCs w:val="1"/>
                <w:noProof w:val="0"/>
                <w:sz w:val="22"/>
                <w:szCs w:val="22"/>
                <w:lang w:val="lt-LT"/>
              </w:rPr>
            </w:pPr>
            <w:r w:rsidRPr="5E559E83" w:rsidR="69689A44">
              <w:rPr>
                <w:rFonts w:ascii="Times New Roman" w:hAnsi="Times New Roman"/>
                <w:b w:val="1"/>
                <w:bCs w:val="1"/>
                <w:noProof w:val="0"/>
                <w:sz w:val="22"/>
                <w:szCs w:val="22"/>
                <w:lang w:val="lt-LT"/>
              </w:rPr>
              <w:t>1</w:t>
            </w:r>
            <w:r w:rsidRPr="5E559E83" w:rsidR="75EB4866">
              <w:rPr>
                <w:rFonts w:ascii="Times New Roman" w:hAnsi="Times New Roman"/>
                <w:b w:val="1"/>
                <w:bCs w:val="1"/>
                <w:noProof w:val="0"/>
                <w:sz w:val="22"/>
                <w:szCs w:val="22"/>
                <w:lang w:val="lt-LT"/>
              </w:rPr>
              <w:t>.</w:t>
            </w:r>
          </w:p>
        </w:tc>
        <w:tc>
          <w:tcPr>
            <w:tcW w:w="4626" w:type="dxa"/>
            <w:tcBorders>
              <w:top w:val="single" w:color="000000" w:themeColor="text1" w:sz="4"/>
              <w:left w:val="single" w:color="000000" w:themeColor="text1" w:sz="4"/>
              <w:bottom w:val="single" w:color="000000" w:themeColor="text1" w:sz="4"/>
              <w:right w:val="none" w:color="000000" w:themeColor="text1" w:sz="4"/>
            </w:tcBorders>
            <w:tcMar/>
          </w:tcPr>
          <w:p w:rsidRPr="00880DE3" w:rsidR="00C61E43" w:rsidP="5E559E83" w:rsidRDefault="00C61E43" w14:paraId="15CBE445" w14:textId="1C565FCC">
            <w:pPr>
              <w:pStyle w:val="prastasis"/>
              <w:spacing w:after="0" w:afterAutospacing="off" w:line="240" w:lineRule="auto"/>
              <w:jc w:val="both"/>
              <w:rPr>
                <w:rFonts w:ascii="Times New Roman" w:hAnsi="Times New Roman" w:cs="Arial"/>
                <w:b w:val="1"/>
                <w:bCs w:val="1"/>
                <w:i w:val="0"/>
                <w:iCs w:val="0"/>
                <w:caps w:val="0"/>
                <w:smallCaps w:val="0"/>
                <w:strike w:val="0"/>
                <w:dstrike w:val="0"/>
                <w:noProof w:val="0"/>
                <w:color w:val="000000" w:themeColor="text1" w:themeTint="FF" w:themeShade="FF"/>
                <w:kern w:val="2"/>
                <w:sz w:val="22"/>
                <w:szCs w:val="22"/>
                <w:u w:val="none"/>
                <w:lang w:val="lt-LT"/>
                <w14:ligatures w14:val="standardContextual"/>
              </w:rPr>
            </w:pPr>
            <w:r w:rsidRPr="5E559E83" w:rsidR="7D654AAF">
              <w:rPr>
                <w:rFonts w:ascii="Times New Roman" w:hAnsi="Times New Roman" w:cs="Arial"/>
                <w:b w:val="1"/>
                <w:bCs w:val="1"/>
                <w:i w:val="0"/>
                <w:iCs w:val="0"/>
                <w:caps w:val="0"/>
                <w:smallCaps w:val="0"/>
                <w:strike w:val="0"/>
                <w:dstrike w:val="0"/>
                <w:noProof w:val="0"/>
                <w:color w:val="000000" w:themeColor="text1" w:themeTint="FF" w:themeShade="FF"/>
                <w:sz w:val="22"/>
                <w:szCs w:val="22"/>
                <w:u w:val="none"/>
                <w:lang w:val="lt-LT"/>
              </w:rPr>
              <w:t>Atsarginės dalys būgnui</w:t>
            </w:r>
          </w:p>
        </w:tc>
        <w:tc>
          <w:tcPr>
            <w:tcW w:w="1374" w:type="dxa"/>
            <w:tcBorders>
              <w:top w:val="single" w:color="000000" w:themeColor="text1" w:sz="4"/>
              <w:left w:val="none" w:color="000000" w:themeColor="text1" w:sz="4"/>
              <w:bottom w:val="single" w:color="000000" w:themeColor="text1" w:sz="4"/>
              <w:right w:val="none" w:color="000000" w:themeColor="text1" w:sz="4"/>
            </w:tcBorders>
            <w:tcMar/>
            <w:vAlign w:val="center"/>
          </w:tcPr>
          <w:p w:rsidRPr="00880DE3" w:rsidR="00C61E43" w:rsidP="5E559E83" w:rsidRDefault="00C61E43" w14:paraId="4A00E0A4" w14:textId="3C6C779D">
            <w:pPr>
              <w:spacing w:after="0" w:afterAutospacing="off" w:line="240" w:lineRule="auto"/>
              <w:jc w:val="center"/>
              <w:rPr>
                <w:rFonts w:ascii="Times New Roman" w:hAnsi="Times New Roman" w:eastAsia="Calibri" w:eastAsiaTheme="minorAscii"/>
                <w:noProof w:val="0"/>
                <w:kern w:val="2"/>
                <w:sz w:val="22"/>
                <w:szCs w:val="22"/>
                <w:lang w:val="lt-LT" w:eastAsia="en-US"/>
                <w14:ligatures w14:val="standardContextual"/>
              </w:rPr>
            </w:pPr>
          </w:p>
        </w:tc>
        <w:tc>
          <w:tcPr>
            <w:tcW w:w="1545" w:type="dxa"/>
            <w:tcBorders>
              <w:top w:val="single" w:color="000000" w:themeColor="text1" w:sz="4"/>
              <w:left w:val="none" w:color="000000" w:themeColor="text1" w:sz="4"/>
              <w:bottom w:val="single" w:color="000000" w:themeColor="text1" w:sz="4"/>
              <w:right w:val="none" w:color="000000" w:themeColor="text1" w:sz="4"/>
            </w:tcBorders>
            <w:tcMar/>
            <w:vAlign w:val="center"/>
          </w:tcPr>
          <w:p w:rsidRPr="00880DE3" w:rsidR="00C61E43" w:rsidP="5E559E83" w:rsidRDefault="00C61E43" w14:paraId="1EB6C88D" w14:textId="77777777">
            <w:pPr>
              <w:spacing w:after="0" w:afterAutospacing="off" w:line="240" w:lineRule="auto"/>
              <w:jc w:val="center"/>
              <w:rPr>
                <w:rFonts w:ascii="Times New Roman" w:hAnsi="Times New Roman" w:eastAsia="Calibri" w:eastAsiaTheme="minorAscii"/>
                <w:noProof w:val="0"/>
                <w:kern w:val="2"/>
                <w:sz w:val="22"/>
                <w:szCs w:val="22"/>
                <w:lang w:val="lt-LT" w:eastAsia="en-US"/>
                <w14:ligatures w14:val="standardContextual"/>
              </w:rPr>
            </w:pPr>
          </w:p>
        </w:tc>
        <w:tc>
          <w:tcPr>
            <w:tcW w:w="1680" w:type="dxa"/>
            <w:tcBorders>
              <w:top w:val="single" w:color="000000" w:themeColor="text1" w:sz="4"/>
              <w:left w:val="none" w:color="000000" w:themeColor="text1" w:sz="4"/>
              <w:bottom w:val="single" w:color="000000" w:themeColor="text1" w:sz="4"/>
              <w:right w:val="single" w:color="000000" w:themeColor="text1" w:sz="4"/>
            </w:tcBorders>
            <w:tcMar/>
            <w:vAlign w:val="center"/>
          </w:tcPr>
          <w:p w:rsidRPr="00880DE3" w:rsidR="00C61E43" w:rsidP="5E559E83" w:rsidRDefault="00C61E43" w14:paraId="65387BF2" w14:textId="77777777">
            <w:pPr>
              <w:spacing w:after="0" w:afterAutospacing="off" w:line="240" w:lineRule="auto"/>
              <w:jc w:val="center"/>
              <w:rPr>
                <w:rFonts w:ascii="Times New Roman" w:hAnsi="Times New Roman" w:eastAsia="Calibri" w:eastAsiaTheme="minorAscii"/>
                <w:noProof w:val="0"/>
                <w:kern w:val="2"/>
                <w:sz w:val="22"/>
                <w:szCs w:val="22"/>
                <w:lang w:val="lt-LT" w:eastAsia="en-US"/>
                <w14:ligatures w14:val="standardContextual"/>
              </w:rPr>
            </w:pPr>
          </w:p>
        </w:tc>
      </w:tr>
      <w:tr w:rsidR="5E559E83" w:rsidTr="5E559E83" w14:paraId="6C5BFB49">
        <w:trPr>
          <w:trHeight w:val="302"/>
        </w:trPr>
        <w:tc>
          <w:tcPr>
            <w:tcW w:w="735" w:type="dxa"/>
            <w:tcBorders/>
            <w:tcMar/>
          </w:tcPr>
          <w:p w:rsidR="7D654AAF" w:rsidP="5E559E83" w:rsidRDefault="7D654AAF" w14:paraId="5C2C3D20" w14:textId="1973F8CF">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1.1.</w:t>
            </w:r>
          </w:p>
        </w:tc>
        <w:tc>
          <w:tcPr>
            <w:tcW w:w="4626" w:type="dxa"/>
            <w:tcBorders>
              <w:top w:val="single" w:color="000000" w:themeColor="text1" w:sz="4"/>
            </w:tcBorders>
            <w:tcMar/>
          </w:tcPr>
          <w:p w:rsidR="7D654AAF" w:rsidP="5E559E83" w:rsidRDefault="7D654AAF" w14:paraId="7AC52C18" w14:textId="09DE062B">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602G000905 naujo tipo žiedo segmentas, arba lygiavertis</w:t>
            </w:r>
          </w:p>
        </w:tc>
        <w:tc>
          <w:tcPr>
            <w:tcW w:w="1374" w:type="dxa"/>
            <w:tcBorders>
              <w:top w:val="single" w:color="000000" w:themeColor="text1" w:sz="4"/>
            </w:tcBorders>
            <w:tcMar/>
            <w:vAlign w:val="center"/>
          </w:tcPr>
          <w:p w:rsidR="5E559E83" w:rsidP="5E559E83" w:rsidRDefault="5E559E83" w14:paraId="1FDA424D" w14:textId="4F2D850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op w:val="single" w:color="000000" w:themeColor="text1" w:sz="4"/>
            </w:tcBorders>
            <w:tcMar/>
            <w:vAlign w:val="center"/>
          </w:tcPr>
          <w:p w:rsidR="7D654AAF" w:rsidP="5E559E83" w:rsidRDefault="7D654AAF" w14:paraId="19FFD189" w14:textId="1BE7147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6 vnt.</w:t>
            </w:r>
          </w:p>
        </w:tc>
        <w:tc>
          <w:tcPr>
            <w:tcW w:w="1680" w:type="dxa"/>
            <w:tcBorders>
              <w:top w:val="single" w:color="000000" w:themeColor="text1" w:sz="4"/>
            </w:tcBorders>
            <w:tcMar/>
            <w:vAlign w:val="center"/>
          </w:tcPr>
          <w:p w:rsidR="5E559E83" w:rsidP="5E559E83" w:rsidRDefault="5E559E83" w14:paraId="17E53B46" w14:textId="70BEBE1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14E9B9E6">
        <w:trPr>
          <w:trHeight w:val="302"/>
        </w:trPr>
        <w:tc>
          <w:tcPr>
            <w:tcW w:w="735" w:type="dxa"/>
            <w:tcBorders/>
            <w:tcMar/>
          </w:tcPr>
          <w:p w:rsidR="7D654AAF" w:rsidP="5E559E83" w:rsidRDefault="7D654AAF" w14:paraId="6A5D2F79" w14:textId="4C00D919">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1.2.</w:t>
            </w:r>
          </w:p>
        </w:tc>
        <w:tc>
          <w:tcPr>
            <w:tcW w:w="4626" w:type="dxa"/>
            <w:tcBorders/>
            <w:tcMar/>
          </w:tcPr>
          <w:p w:rsidR="7D654AAF" w:rsidP="5E559E83" w:rsidRDefault="7D654AAF" w14:paraId="1CE9186F" w14:textId="6607746D">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602G000906 naujo tipo žiedo segmentas, arba lygiavertis</w:t>
            </w:r>
          </w:p>
        </w:tc>
        <w:tc>
          <w:tcPr>
            <w:tcW w:w="1374" w:type="dxa"/>
            <w:tcBorders/>
            <w:tcMar/>
            <w:vAlign w:val="center"/>
          </w:tcPr>
          <w:p w:rsidR="5E559E83" w:rsidP="5E559E83" w:rsidRDefault="5E559E83" w14:paraId="5C7064B3" w14:textId="1B364F4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D654AAF" w:rsidP="5E559E83" w:rsidRDefault="7D654AAF" w14:paraId="66EC9028" w14:textId="4FB6CA64">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4 vnt.</w:t>
            </w:r>
          </w:p>
        </w:tc>
        <w:tc>
          <w:tcPr>
            <w:tcW w:w="1680" w:type="dxa"/>
            <w:tcBorders/>
            <w:tcMar/>
            <w:vAlign w:val="center"/>
          </w:tcPr>
          <w:p w:rsidR="5E559E83" w:rsidP="5E559E83" w:rsidRDefault="5E559E83" w14:paraId="0D46756A" w14:textId="157754E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2E6D696">
        <w:trPr>
          <w:trHeight w:val="302"/>
        </w:trPr>
        <w:tc>
          <w:tcPr>
            <w:tcW w:w="735" w:type="dxa"/>
            <w:tcBorders/>
            <w:tcMar/>
          </w:tcPr>
          <w:p w:rsidR="7D654AAF" w:rsidP="5E559E83" w:rsidRDefault="7D654AAF" w14:paraId="5418E28E" w14:textId="5D769E02">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1.3.</w:t>
            </w:r>
          </w:p>
        </w:tc>
        <w:tc>
          <w:tcPr>
            <w:tcW w:w="4626" w:type="dxa"/>
            <w:tcBorders/>
            <w:tcMar/>
          </w:tcPr>
          <w:p w:rsidR="7D654AAF" w:rsidP="5E559E83" w:rsidRDefault="7D654AAF" w14:paraId="54F72391" w14:textId="71D7E016">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602G000903 naujo tipo žiedo segmentas, arba lygiavertis</w:t>
            </w:r>
          </w:p>
        </w:tc>
        <w:tc>
          <w:tcPr>
            <w:tcW w:w="1374" w:type="dxa"/>
            <w:tcBorders/>
            <w:tcMar/>
            <w:vAlign w:val="center"/>
          </w:tcPr>
          <w:p w:rsidR="5E559E83" w:rsidP="5E559E83" w:rsidRDefault="5E559E83" w14:paraId="3D8B475A" w14:textId="2FA0E77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D654AAF" w:rsidP="5E559E83" w:rsidRDefault="7D654AAF" w14:paraId="6EC8C3F4" w14:textId="1E9C7086">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6 vnt.</w:t>
            </w:r>
          </w:p>
        </w:tc>
        <w:tc>
          <w:tcPr>
            <w:tcW w:w="1680" w:type="dxa"/>
            <w:tcBorders/>
            <w:tcMar/>
            <w:vAlign w:val="center"/>
          </w:tcPr>
          <w:p w:rsidR="5E559E83" w:rsidP="5E559E83" w:rsidRDefault="5E559E83" w14:paraId="67E8EF01" w14:textId="0F7D717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28975D79">
        <w:trPr>
          <w:trHeight w:val="302"/>
        </w:trPr>
        <w:tc>
          <w:tcPr>
            <w:tcW w:w="735" w:type="dxa"/>
            <w:tcBorders/>
            <w:tcMar/>
          </w:tcPr>
          <w:p w:rsidR="7D654AAF" w:rsidP="5E559E83" w:rsidRDefault="7D654AAF" w14:paraId="3DF47C83" w14:textId="3CE7D487">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1.4.</w:t>
            </w:r>
          </w:p>
        </w:tc>
        <w:tc>
          <w:tcPr>
            <w:tcW w:w="4626" w:type="dxa"/>
            <w:tcBorders/>
            <w:tcMar/>
          </w:tcPr>
          <w:p w:rsidR="7D654AAF" w:rsidP="5E559E83" w:rsidRDefault="7D654AAF" w14:paraId="31FA21D1" w14:textId="7E395301">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602G000864 naujo tipo žiedo segmentas, arba lygiavertis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5F29AC3D" w14:textId="4866C21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D654AAF" w:rsidP="5E559E83" w:rsidRDefault="7D654AAF" w14:paraId="35378C34" w14:textId="0DBDB63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6 vnt.</w:t>
            </w:r>
          </w:p>
        </w:tc>
        <w:tc>
          <w:tcPr>
            <w:tcW w:w="1680" w:type="dxa"/>
            <w:tcBorders/>
            <w:tcMar/>
            <w:vAlign w:val="center"/>
          </w:tcPr>
          <w:p w:rsidR="5E559E83" w:rsidP="5E559E83" w:rsidRDefault="5E559E83" w14:paraId="3CB0E357" w14:textId="16DF891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B9D1854">
        <w:trPr>
          <w:trHeight w:val="302"/>
        </w:trPr>
        <w:tc>
          <w:tcPr>
            <w:tcW w:w="735" w:type="dxa"/>
            <w:tcBorders/>
            <w:tcMar/>
          </w:tcPr>
          <w:p w:rsidR="7D654AAF" w:rsidP="5E559E83" w:rsidRDefault="7D654AAF" w14:paraId="16264625" w14:textId="621E5EEE">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1.5.</w:t>
            </w:r>
          </w:p>
        </w:tc>
        <w:tc>
          <w:tcPr>
            <w:tcW w:w="4626" w:type="dxa"/>
            <w:tcBorders/>
            <w:tcMar/>
          </w:tcPr>
          <w:p w:rsidR="7D654AAF" w:rsidP="5E559E83" w:rsidRDefault="7D654AAF" w14:paraId="64C7FCFF" w14:textId="74C39502">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602G031338 išorinis naujo tipo žiedo segmentas, arba lygiavertis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624791A0" w14:textId="6E3DD5CE">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D654AAF" w:rsidP="5E559E83" w:rsidRDefault="7D654AAF" w14:paraId="7ACE627E" w14:textId="1C6C898D">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2 vnt.</w:t>
            </w:r>
          </w:p>
        </w:tc>
        <w:tc>
          <w:tcPr>
            <w:tcW w:w="1680" w:type="dxa"/>
            <w:tcBorders/>
            <w:tcMar/>
            <w:vAlign w:val="center"/>
          </w:tcPr>
          <w:p w:rsidR="5E559E83" w:rsidP="5E559E83" w:rsidRDefault="5E559E83" w14:paraId="3CDC8320" w14:textId="66CBB1D1">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6CDF6988">
        <w:trPr>
          <w:trHeight w:val="302"/>
        </w:trPr>
        <w:tc>
          <w:tcPr>
            <w:tcW w:w="735" w:type="dxa"/>
            <w:tcBorders/>
            <w:tcMar/>
          </w:tcPr>
          <w:p w:rsidR="7D654AAF" w:rsidP="5E559E83" w:rsidRDefault="7D654AAF" w14:paraId="3A34732D" w14:textId="6C9A7051">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1.6.</w:t>
            </w:r>
          </w:p>
        </w:tc>
        <w:tc>
          <w:tcPr>
            <w:tcW w:w="4626" w:type="dxa"/>
            <w:tcBorders/>
            <w:tcMar/>
          </w:tcPr>
          <w:p w:rsidR="7D654AAF" w:rsidP="5E559E83" w:rsidRDefault="7D654AAF" w14:paraId="33C1B975" w14:textId="4760D500">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602G031339 išorinis naujo tipo žiedo segmentas, arba lygiavertis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4B4B93AE" w14:textId="2089AE0B">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D654AAF" w:rsidP="5E559E83" w:rsidRDefault="7D654AAF" w14:paraId="7FEC7F06" w14:textId="13BF9A96">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2 vnt.</w:t>
            </w:r>
          </w:p>
        </w:tc>
        <w:tc>
          <w:tcPr>
            <w:tcW w:w="1680" w:type="dxa"/>
            <w:tcBorders/>
            <w:tcMar/>
            <w:vAlign w:val="center"/>
          </w:tcPr>
          <w:p w:rsidR="5E559E83" w:rsidP="5E559E83" w:rsidRDefault="5E559E83" w14:paraId="08F59363" w14:textId="2B87190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EB1C7FF">
        <w:trPr>
          <w:trHeight w:val="302"/>
        </w:trPr>
        <w:tc>
          <w:tcPr>
            <w:tcW w:w="735" w:type="dxa"/>
            <w:tcBorders/>
            <w:tcMar/>
          </w:tcPr>
          <w:p w:rsidR="7D654AAF" w:rsidP="5E559E83" w:rsidRDefault="7D654AAF" w14:paraId="7428D63E" w14:textId="3F54D5F5">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1.7.</w:t>
            </w:r>
          </w:p>
        </w:tc>
        <w:tc>
          <w:tcPr>
            <w:tcW w:w="4626" w:type="dxa"/>
            <w:tcBorders>
              <w:bottom w:val="single" w:color="000000" w:themeColor="text1" w:sz="4"/>
            </w:tcBorders>
            <w:tcMar/>
          </w:tcPr>
          <w:p w:rsidR="7D654AAF" w:rsidP="5E559E83" w:rsidRDefault="7D654AAF" w14:paraId="749A1EE1" w14:textId="73B567ED">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602G000904 naujo tipo žiedo segmentas, arba lygiavertis </w:t>
            </w:r>
            <w:r w:rsidRPr="5E559E83" w:rsidR="7D654AAF">
              <w:rPr>
                <w:rFonts w:ascii="Times New Roman" w:hAnsi="Times New Roman" w:eastAsia="Times New Roman" w:cs="Times New Roman"/>
                <w:noProof w:val="0"/>
                <w:sz w:val="22"/>
                <w:szCs w:val="22"/>
                <w:lang w:val="lt-LT"/>
              </w:rPr>
              <w:t xml:space="preserve"> </w:t>
            </w:r>
          </w:p>
        </w:tc>
        <w:tc>
          <w:tcPr>
            <w:tcW w:w="1374" w:type="dxa"/>
            <w:tcBorders>
              <w:bottom w:val="single" w:color="000000" w:themeColor="text1" w:sz="4"/>
            </w:tcBorders>
            <w:tcMar/>
            <w:vAlign w:val="center"/>
          </w:tcPr>
          <w:p w:rsidR="5E559E83" w:rsidP="5E559E83" w:rsidRDefault="5E559E83" w14:paraId="7D0243F4" w14:textId="27FE17F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bottom w:val="single" w:color="000000" w:themeColor="text1" w:sz="4"/>
            </w:tcBorders>
            <w:tcMar/>
            <w:vAlign w:val="center"/>
          </w:tcPr>
          <w:p w:rsidR="7D654AAF" w:rsidP="5E559E83" w:rsidRDefault="7D654AAF" w14:paraId="32CD8F10" w14:textId="06D8C58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D654AAF">
              <w:rPr>
                <w:rFonts w:ascii="Times New Roman" w:hAnsi="Times New Roman" w:eastAsia="Calibri" w:eastAsiaTheme="minorAscii"/>
                <w:noProof w:val="0"/>
                <w:sz w:val="22"/>
                <w:szCs w:val="22"/>
                <w:lang w:val="lt-LT" w:eastAsia="en-US"/>
              </w:rPr>
              <w:t>6 vnt.</w:t>
            </w:r>
          </w:p>
        </w:tc>
        <w:tc>
          <w:tcPr>
            <w:tcW w:w="1680" w:type="dxa"/>
            <w:tcBorders>
              <w:bottom w:val="single" w:color="000000" w:themeColor="text1" w:sz="4"/>
            </w:tcBorders>
            <w:tcMar/>
            <w:vAlign w:val="center"/>
          </w:tcPr>
          <w:p w:rsidR="5E559E83" w:rsidP="5E559E83" w:rsidRDefault="5E559E83" w14:paraId="62D3E084" w14:textId="4BF49DB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652020F5">
        <w:trPr>
          <w:trHeight w:val="302"/>
        </w:trPr>
        <w:tc>
          <w:tcPr>
            <w:tcW w:w="735" w:type="dxa"/>
            <w:tcBorders>
              <w:right w:val="single" w:color="000000" w:themeColor="text1" w:sz="4"/>
            </w:tcBorders>
            <w:tcMar/>
          </w:tcPr>
          <w:p w:rsidR="7D654AAF" w:rsidP="5E559E83" w:rsidRDefault="7D654AAF" w14:paraId="450539CF" w14:textId="22C1B9EA">
            <w:pPr>
              <w:pStyle w:val="prastasis"/>
              <w:spacing w:after="0" w:afterAutospacing="off" w:line="240" w:lineRule="auto"/>
              <w:jc w:val="center"/>
              <w:rPr>
                <w:rFonts w:ascii="Times New Roman" w:hAnsi="Times New Roman"/>
                <w:b w:val="1"/>
                <w:bCs w:val="1"/>
                <w:noProof w:val="0"/>
                <w:sz w:val="22"/>
                <w:szCs w:val="22"/>
                <w:lang w:val="lt-LT"/>
              </w:rPr>
            </w:pPr>
            <w:r w:rsidRPr="5E559E83" w:rsidR="7D654AAF">
              <w:rPr>
                <w:rFonts w:ascii="Times New Roman" w:hAnsi="Times New Roman"/>
                <w:b w:val="1"/>
                <w:bCs w:val="1"/>
                <w:noProof w:val="0"/>
                <w:sz w:val="22"/>
                <w:szCs w:val="22"/>
                <w:lang w:val="lt-LT"/>
              </w:rPr>
              <w:t>2</w:t>
            </w:r>
            <w:r w:rsidRPr="5E559E83" w:rsidR="1D1AE9BB">
              <w:rPr>
                <w:rFonts w:ascii="Times New Roman" w:hAnsi="Times New Roman"/>
                <w:b w:val="1"/>
                <w:bCs w:val="1"/>
                <w:noProof w:val="0"/>
                <w:sz w:val="22"/>
                <w:szCs w:val="22"/>
                <w:lang w:val="lt-LT"/>
              </w:rPr>
              <w:t>.</w:t>
            </w:r>
          </w:p>
        </w:tc>
        <w:tc>
          <w:tcPr>
            <w:tcW w:w="4626" w:type="dxa"/>
            <w:tcBorders>
              <w:top w:val="single" w:color="000000" w:themeColor="text1" w:sz="4"/>
              <w:left w:val="single" w:color="000000" w:themeColor="text1" w:sz="4"/>
              <w:bottom w:val="single" w:color="000000" w:themeColor="text1" w:sz="4"/>
              <w:right w:val="none" w:color="000000" w:themeColor="text1" w:sz="4"/>
            </w:tcBorders>
            <w:tcMar/>
          </w:tcPr>
          <w:p w:rsidR="7D654AAF" w:rsidP="5E559E83" w:rsidRDefault="7D654AAF" w14:paraId="167F1F66" w14:textId="4AA676DE">
            <w:pPr>
              <w:pStyle w:val="prastasis"/>
              <w:spacing w:after="0" w:afterAutospacing="off" w:line="240" w:lineRule="auto"/>
              <w:jc w:val="both"/>
              <w:rPr>
                <w:rFonts w:ascii="Times New Roman" w:hAnsi="Times New Roman"/>
                <w:b w:val="1"/>
                <w:bCs w:val="1"/>
                <w:noProof w:val="0"/>
                <w:sz w:val="22"/>
                <w:szCs w:val="22"/>
                <w:lang w:val="lt-LT"/>
              </w:rPr>
            </w:pPr>
            <w:r w:rsidRPr="5E559E83" w:rsidR="7D654AAF">
              <w:rPr>
                <w:rFonts w:ascii="Times New Roman" w:hAnsi="Times New Roman"/>
                <w:b w:val="1"/>
                <w:bCs w:val="1"/>
                <w:noProof w:val="0"/>
                <w:sz w:val="22"/>
                <w:szCs w:val="22"/>
                <w:lang w:val="lt-LT"/>
              </w:rPr>
              <w:t xml:space="preserve">Atsarginės dalys 6 m </w:t>
            </w:r>
            <w:r w:rsidRPr="5E559E83" w:rsidR="7D654AAF">
              <w:rPr>
                <w:rFonts w:ascii="Times New Roman" w:hAnsi="Times New Roman"/>
                <w:b w:val="1"/>
                <w:bCs w:val="1"/>
                <w:noProof w:val="0"/>
                <w:sz w:val="22"/>
                <w:szCs w:val="22"/>
                <w:lang w:val="lt-LT"/>
              </w:rPr>
              <w:t>plėšytuvo</w:t>
            </w:r>
            <w:r w:rsidRPr="5E559E83" w:rsidR="7D654AAF">
              <w:rPr>
                <w:rFonts w:ascii="Times New Roman" w:hAnsi="Times New Roman"/>
                <w:b w:val="1"/>
                <w:bCs w:val="1"/>
                <w:noProof w:val="0"/>
                <w:sz w:val="22"/>
                <w:szCs w:val="22"/>
                <w:lang w:val="lt-LT"/>
              </w:rPr>
              <w:t xml:space="preserve"> grindims</w:t>
            </w:r>
          </w:p>
        </w:tc>
        <w:tc>
          <w:tcPr>
            <w:tcW w:w="1374" w:type="dxa"/>
            <w:tcBorders>
              <w:top w:val="single" w:color="000000" w:themeColor="text1" w:sz="4"/>
              <w:left w:val="none" w:color="000000" w:themeColor="text1" w:sz="4"/>
              <w:bottom w:val="single" w:color="000000" w:themeColor="text1" w:sz="4"/>
              <w:right w:val="none" w:color="000000" w:themeColor="text1" w:sz="4"/>
            </w:tcBorders>
            <w:tcMar/>
            <w:vAlign w:val="center"/>
          </w:tcPr>
          <w:p w:rsidR="5E559E83" w:rsidP="5E559E83" w:rsidRDefault="5E559E83" w14:paraId="1DE51EF0" w14:textId="1F7F07A9">
            <w:pPr>
              <w:pStyle w:val="prastasis"/>
              <w:spacing w:after="0" w:afterAutospacing="off" w:line="240" w:lineRule="auto"/>
              <w:jc w:val="center"/>
              <w:rPr>
                <w:rFonts w:ascii="Times New Roman" w:hAnsi="Times New Roman" w:eastAsia="Calibri" w:eastAsiaTheme="minorAscii"/>
                <w:b w:val="1"/>
                <w:bCs w:val="1"/>
                <w:noProof w:val="0"/>
                <w:sz w:val="22"/>
                <w:szCs w:val="22"/>
                <w:lang w:val="lt-LT" w:eastAsia="en-US"/>
              </w:rPr>
            </w:pPr>
          </w:p>
        </w:tc>
        <w:tc>
          <w:tcPr>
            <w:tcW w:w="1545" w:type="dxa"/>
            <w:tcBorders>
              <w:top w:val="single" w:color="000000" w:themeColor="text1" w:sz="4"/>
              <w:left w:val="none" w:color="000000" w:themeColor="text1" w:sz="4"/>
              <w:bottom w:val="single" w:color="000000" w:themeColor="text1" w:sz="4"/>
              <w:right w:val="none" w:color="000000" w:themeColor="text1" w:sz="4"/>
            </w:tcBorders>
            <w:tcMar/>
            <w:vAlign w:val="center"/>
          </w:tcPr>
          <w:p w:rsidR="5E559E83" w:rsidP="5E559E83" w:rsidRDefault="5E559E83" w14:paraId="32107848" w14:textId="445AEF3A">
            <w:pPr>
              <w:pStyle w:val="prastasis"/>
              <w:spacing w:after="0" w:afterAutospacing="off" w:line="240" w:lineRule="auto"/>
              <w:jc w:val="center"/>
              <w:rPr>
                <w:rFonts w:ascii="Times New Roman" w:hAnsi="Times New Roman" w:eastAsia="Calibri" w:eastAsiaTheme="minorAscii"/>
                <w:b w:val="1"/>
                <w:bCs w:val="1"/>
                <w:noProof w:val="0"/>
                <w:sz w:val="22"/>
                <w:szCs w:val="22"/>
                <w:lang w:val="lt-LT" w:eastAsia="en-US"/>
              </w:rPr>
            </w:pPr>
          </w:p>
        </w:tc>
        <w:tc>
          <w:tcPr>
            <w:tcW w:w="1680" w:type="dxa"/>
            <w:tcBorders>
              <w:top w:val="single" w:color="000000" w:themeColor="text1" w:sz="4"/>
              <w:left w:val="none" w:color="000000" w:themeColor="text1" w:sz="4"/>
              <w:bottom w:val="single" w:color="000000" w:themeColor="text1" w:sz="4"/>
              <w:right w:val="single" w:color="000000" w:themeColor="text1" w:sz="4"/>
            </w:tcBorders>
            <w:tcMar/>
            <w:vAlign w:val="center"/>
          </w:tcPr>
          <w:p w:rsidR="5E559E83" w:rsidP="5E559E83" w:rsidRDefault="5E559E83" w14:paraId="610DFDE7" w14:textId="445D8207">
            <w:pPr>
              <w:pStyle w:val="prastasis"/>
              <w:spacing w:after="0" w:afterAutospacing="off" w:line="240" w:lineRule="auto"/>
              <w:jc w:val="center"/>
              <w:rPr>
                <w:rFonts w:ascii="Times New Roman" w:hAnsi="Times New Roman" w:eastAsia="Calibri" w:eastAsiaTheme="minorAscii"/>
                <w:b w:val="1"/>
                <w:bCs w:val="1"/>
                <w:noProof w:val="0"/>
                <w:sz w:val="22"/>
                <w:szCs w:val="22"/>
                <w:lang w:val="lt-LT" w:eastAsia="en-US"/>
              </w:rPr>
            </w:pPr>
          </w:p>
        </w:tc>
      </w:tr>
      <w:tr w:rsidR="5E559E83" w:rsidTr="5E559E83" w14:paraId="39BE73B9">
        <w:trPr>
          <w:trHeight w:val="302"/>
        </w:trPr>
        <w:tc>
          <w:tcPr>
            <w:tcW w:w="735" w:type="dxa"/>
            <w:tcBorders/>
            <w:tcMar/>
          </w:tcPr>
          <w:p w:rsidR="7D654AAF" w:rsidP="5E559E83" w:rsidRDefault="7D654AAF" w14:paraId="588FA36F" w14:textId="594895F9">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w:t>
            </w:r>
          </w:p>
        </w:tc>
        <w:tc>
          <w:tcPr>
            <w:tcW w:w="4626" w:type="dxa"/>
            <w:tcBorders>
              <w:top w:val="single" w:color="000000" w:themeColor="text1" w:sz="4"/>
            </w:tcBorders>
            <w:tcMar/>
          </w:tcPr>
          <w:p w:rsidR="7D654AAF" w:rsidP="5E559E83" w:rsidRDefault="7D654AAF" w14:paraId="0FD1350F" w14:textId="781C98BE">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BRT-605G072536 originali dengianti plokštė dešinė, arba lygiavertė</w:t>
            </w:r>
          </w:p>
        </w:tc>
        <w:tc>
          <w:tcPr>
            <w:tcW w:w="1374" w:type="dxa"/>
            <w:tcBorders>
              <w:top w:val="single" w:color="000000" w:themeColor="text1" w:sz="4"/>
            </w:tcBorders>
            <w:tcMar/>
            <w:vAlign w:val="center"/>
          </w:tcPr>
          <w:p w:rsidR="5E559E83" w:rsidP="5E559E83" w:rsidRDefault="5E559E83" w14:paraId="4201D39D" w14:textId="4A994474">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op w:val="single" w:color="000000" w:themeColor="text1" w:sz="4"/>
            </w:tcBorders>
            <w:tcMar/>
            <w:vAlign w:val="center"/>
          </w:tcPr>
          <w:p w:rsidR="55DB630D" w:rsidP="5E559E83" w:rsidRDefault="55DB630D" w14:paraId="01F84E53" w14:textId="0E64B70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55DB630D">
              <w:rPr>
                <w:rFonts w:ascii="Times New Roman" w:hAnsi="Times New Roman" w:eastAsia="Calibri" w:eastAsiaTheme="minorAscii"/>
                <w:noProof w:val="0"/>
                <w:sz w:val="22"/>
                <w:szCs w:val="22"/>
                <w:lang w:val="lt-LT" w:eastAsia="en-US"/>
              </w:rPr>
              <w:t>2 vnt.</w:t>
            </w:r>
          </w:p>
        </w:tc>
        <w:tc>
          <w:tcPr>
            <w:tcW w:w="1680" w:type="dxa"/>
            <w:tcBorders>
              <w:top w:val="single" w:color="000000" w:themeColor="text1" w:sz="4"/>
            </w:tcBorders>
            <w:tcMar/>
            <w:vAlign w:val="center"/>
          </w:tcPr>
          <w:p w:rsidR="5E559E83" w:rsidP="5E559E83" w:rsidRDefault="5E559E83" w14:paraId="669A2088" w14:textId="101803F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1D4C0B71">
        <w:trPr>
          <w:trHeight w:val="302"/>
        </w:trPr>
        <w:tc>
          <w:tcPr>
            <w:tcW w:w="735" w:type="dxa"/>
            <w:tcBorders/>
            <w:tcMar/>
          </w:tcPr>
          <w:p w:rsidR="7D654AAF" w:rsidP="5E559E83" w:rsidRDefault="7D654AAF" w14:paraId="213D5AA2" w14:textId="1514E34A">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2.2.</w:t>
            </w:r>
          </w:p>
        </w:tc>
        <w:tc>
          <w:tcPr>
            <w:tcW w:w="4626" w:type="dxa"/>
            <w:tcBorders/>
            <w:tcMar/>
          </w:tcPr>
          <w:p w:rsidR="7D654AAF" w:rsidP="5E559E83" w:rsidRDefault="7D654AAF" w14:paraId="25535767" w14:textId="3B7C7EAC">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605G075827 originali dengiamoji plokštė, arba lygiavertė</w:t>
            </w:r>
          </w:p>
        </w:tc>
        <w:tc>
          <w:tcPr>
            <w:tcW w:w="1374" w:type="dxa"/>
            <w:tcBorders/>
            <w:tcMar/>
            <w:vAlign w:val="center"/>
          </w:tcPr>
          <w:p w:rsidR="5E559E83" w:rsidP="5E559E83" w:rsidRDefault="5E559E83" w14:paraId="71727CCB" w14:textId="4E6761D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2D35E40A" w:rsidP="5E559E83" w:rsidRDefault="2D35E40A" w14:paraId="62768439" w14:textId="130DCE22">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2D35E40A">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40DC916A" w14:textId="583C772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5A9BE7A">
        <w:trPr>
          <w:trHeight w:val="302"/>
        </w:trPr>
        <w:tc>
          <w:tcPr>
            <w:tcW w:w="735" w:type="dxa"/>
            <w:tcBorders/>
            <w:tcMar/>
          </w:tcPr>
          <w:p w:rsidR="7D654AAF" w:rsidP="5E559E83" w:rsidRDefault="7D654AAF" w14:paraId="5D408C43" w14:textId="2C8DD8C3">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2.3.</w:t>
            </w:r>
          </w:p>
        </w:tc>
        <w:tc>
          <w:tcPr>
            <w:tcW w:w="4626" w:type="dxa"/>
            <w:tcBorders/>
            <w:tcMar/>
          </w:tcPr>
          <w:p w:rsidR="7D654AAF" w:rsidP="5E559E83" w:rsidRDefault="7D654AAF" w14:paraId="4916262A" w14:textId="131E3F69">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605G075826 originali dengiamoji plokštė, arba lygiavertė</w:t>
            </w:r>
          </w:p>
        </w:tc>
        <w:tc>
          <w:tcPr>
            <w:tcW w:w="1374" w:type="dxa"/>
            <w:tcBorders/>
            <w:tcMar/>
            <w:vAlign w:val="center"/>
          </w:tcPr>
          <w:p w:rsidR="5E559E83" w:rsidP="5E559E83" w:rsidRDefault="5E559E83" w14:paraId="64A57351" w14:textId="4F17F4B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28B5EDA8" w:rsidP="5E559E83" w:rsidRDefault="28B5EDA8" w14:paraId="14BDEBA5" w14:textId="6A357BF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28B5EDA8">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642DDF07" w14:textId="553F354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DF95EE3">
        <w:trPr>
          <w:trHeight w:val="302"/>
        </w:trPr>
        <w:tc>
          <w:tcPr>
            <w:tcW w:w="735" w:type="dxa"/>
            <w:tcBorders/>
            <w:tcMar/>
          </w:tcPr>
          <w:p w:rsidR="7D654AAF" w:rsidP="5E559E83" w:rsidRDefault="7D654AAF" w14:paraId="05AF8803" w14:textId="08DE9858">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2.4.</w:t>
            </w:r>
          </w:p>
        </w:tc>
        <w:tc>
          <w:tcPr>
            <w:tcW w:w="4626" w:type="dxa"/>
            <w:tcBorders/>
            <w:tcMar/>
          </w:tcPr>
          <w:p w:rsidR="7D654AAF" w:rsidP="5E559E83" w:rsidRDefault="7D654AAF" w14:paraId="6488921B" w14:textId="2B23EC13">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605G003238 originali dengiamoji plokštė, arba lygiavertė</w:t>
            </w:r>
          </w:p>
        </w:tc>
        <w:tc>
          <w:tcPr>
            <w:tcW w:w="1374" w:type="dxa"/>
            <w:tcBorders/>
            <w:tcMar/>
            <w:vAlign w:val="center"/>
          </w:tcPr>
          <w:p w:rsidR="5E559E83" w:rsidP="5E559E83" w:rsidRDefault="5E559E83" w14:paraId="658EEC8F" w14:textId="7CE3795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20D7E58E" w:rsidP="5E559E83" w:rsidRDefault="20D7E58E" w14:paraId="72A2B256" w14:textId="17D25E9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20D7E58E">
              <w:rPr>
                <w:rFonts w:ascii="Times New Roman" w:hAnsi="Times New Roman" w:eastAsia="Calibri" w:eastAsiaTheme="minorAscii"/>
                <w:noProof w:val="0"/>
                <w:sz w:val="22"/>
                <w:szCs w:val="22"/>
                <w:lang w:val="lt-LT" w:eastAsia="en-US"/>
              </w:rPr>
              <w:t>10 vnt.</w:t>
            </w:r>
          </w:p>
        </w:tc>
        <w:tc>
          <w:tcPr>
            <w:tcW w:w="1680" w:type="dxa"/>
            <w:tcBorders/>
            <w:tcMar/>
            <w:vAlign w:val="center"/>
          </w:tcPr>
          <w:p w:rsidR="5E559E83" w:rsidP="5E559E83" w:rsidRDefault="5E559E83" w14:paraId="3453B802" w14:textId="6DCCA9F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564A1E05">
        <w:trPr>
          <w:trHeight w:val="302"/>
        </w:trPr>
        <w:tc>
          <w:tcPr>
            <w:tcW w:w="735" w:type="dxa"/>
            <w:tcBorders/>
            <w:tcMar/>
          </w:tcPr>
          <w:p w:rsidR="7D654AAF" w:rsidP="5E559E83" w:rsidRDefault="7D654AAF" w14:paraId="14980651" w14:textId="4A128C1B">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2.5.</w:t>
            </w:r>
          </w:p>
        </w:tc>
        <w:tc>
          <w:tcPr>
            <w:tcW w:w="4626" w:type="dxa"/>
            <w:tcBorders/>
            <w:tcMar/>
          </w:tcPr>
          <w:p w:rsidR="7D654AAF" w:rsidP="5E559E83" w:rsidRDefault="7D654AAF" w14:paraId="0AA20968" w14:textId="60EC7ABC">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605G072192 originali dengiamoji plokštė, arba lygiavertė</w:t>
            </w:r>
          </w:p>
        </w:tc>
        <w:tc>
          <w:tcPr>
            <w:tcW w:w="1374" w:type="dxa"/>
            <w:tcBorders/>
            <w:tcMar/>
            <w:vAlign w:val="center"/>
          </w:tcPr>
          <w:p w:rsidR="5E559E83" w:rsidP="5E559E83" w:rsidRDefault="5E559E83" w14:paraId="2A3415F2" w14:textId="2884C1E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44BB0311" w:rsidP="5E559E83" w:rsidRDefault="44BB0311" w14:paraId="7EB5C96E" w14:textId="2DB64D8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44BB0311">
              <w:rPr>
                <w:rFonts w:ascii="Times New Roman" w:hAnsi="Times New Roman" w:eastAsia="Calibri" w:eastAsiaTheme="minorAscii"/>
                <w:noProof w:val="0"/>
                <w:sz w:val="22"/>
                <w:szCs w:val="22"/>
                <w:lang w:val="lt-LT" w:eastAsia="en-US"/>
              </w:rPr>
              <w:t>10 vnt.</w:t>
            </w:r>
          </w:p>
        </w:tc>
        <w:tc>
          <w:tcPr>
            <w:tcW w:w="1680" w:type="dxa"/>
            <w:tcBorders/>
            <w:tcMar/>
            <w:vAlign w:val="center"/>
          </w:tcPr>
          <w:p w:rsidR="5E559E83" w:rsidP="5E559E83" w:rsidRDefault="5E559E83" w14:paraId="62EC8B1B" w14:textId="2479C701">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586D0D59">
        <w:trPr>
          <w:trHeight w:val="302"/>
        </w:trPr>
        <w:tc>
          <w:tcPr>
            <w:tcW w:w="735" w:type="dxa"/>
            <w:tcBorders/>
            <w:tcMar/>
          </w:tcPr>
          <w:p w:rsidR="7D654AAF" w:rsidP="5E559E83" w:rsidRDefault="7D654AAF" w14:paraId="78480A3B" w14:textId="58340BA1">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2.6.</w:t>
            </w:r>
          </w:p>
        </w:tc>
        <w:tc>
          <w:tcPr>
            <w:tcW w:w="4626" w:type="dxa"/>
            <w:tcBorders/>
            <w:tcMar/>
          </w:tcPr>
          <w:p w:rsidR="7D654AAF" w:rsidP="5E559E83" w:rsidRDefault="7D654AAF" w14:paraId="22944160" w14:textId="24A4CF2B">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BRT-200005908 originali priekinė sandarinimo plokštė, arba lygiavertė</w:t>
            </w:r>
          </w:p>
        </w:tc>
        <w:tc>
          <w:tcPr>
            <w:tcW w:w="1374" w:type="dxa"/>
            <w:tcBorders/>
            <w:tcMar/>
            <w:vAlign w:val="center"/>
          </w:tcPr>
          <w:p w:rsidR="5E559E83" w:rsidP="5E559E83" w:rsidRDefault="5E559E83" w14:paraId="32977CC4" w14:textId="4E67DD0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225726F4" w:rsidP="5E559E83" w:rsidRDefault="225726F4" w14:paraId="6CA68F31" w14:textId="09F49EB9">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225726F4">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5503F4CC" w14:textId="45AF1DD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FCF5A9F">
        <w:trPr>
          <w:trHeight w:val="302"/>
        </w:trPr>
        <w:tc>
          <w:tcPr>
            <w:tcW w:w="735" w:type="dxa"/>
            <w:tcBorders/>
            <w:tcMar/>
          </w:tcPr>
          <w:p w:rsidR="7D654AAF" w:rsidP="5E559E83" w:rsidRDefault="7D654AAF" w14:paraId="03306BB0" w14:textId="51FAB2AD">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2.7.</w:t>
            </w:r>
          </w:p>
        </w:tc>
        <w:tc>
          <w:tcPr>
            <w:tcW w:w="4626" w:type="dxa"/>
            <w:tcBorders/>
            <w:tcMar/>
          </w:tcPr>
          <w:p w:rsidR="7D654AAF" w:rsidP="5E559E83" w:rsidRDefault="7D654AAF" w14:paraId="40D876A8" w14:textId="7EBBB113">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605G072543 originali sandarinimo juosta SOM, arba lygiavertė</w:t>
            </w:r>
          </w:p>
        </w:tc>
        <w:tc>
          <w:tcPr>
            <w:tcW w:w="1374" w:type="dxa"/>
            <w:tcBorders/>
            <w:tcMar/>
            <w:vAlign w:val="center"/>
          </w:tcPr>
          <w:p w:rsidR="5E559E83" w:rsidP="5E559E83" w:rsidRDefault="5E559E83" w14:paraId="7E6E0165" w14:textId="06379EA8">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31B4A947" w:rsidP="5E559E83" w:rsidRDefault="31B4A947" w14:paraId="30F0E734" w14:textId="1C3D251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31B4A947">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514412E6" w14:textId="45A5485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0721BBE8">
        <w:trPr>
          <w:trHeight w:val="302"/>
        </w:trPr>
        <w:tc>
          <w:tcPr>
            <w:tcW w:w="735" w:type="dxa"/>
            <w:tcBorders/>
            <w:tcMar/>
          </w:tcPr>
          <w:p w:rsidR="7D654AAF" w:rsidP="5E559E83" w:rsidRDefault="7D654AAF" w14:paraId="1176EC7E" w14:textId="69DB0A4F">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2.8.</w:t>
            </w:r>
          </w:p>
        </w:tc>
        <w:tc>
          <w:tcPr>
            <w:tcW w:w="4626" w:type="dxa"/>
            <w:tcBorders/>
            <w:tcMar/>
          </w:tcPr>
          <w:p w:rsidR="7D654AAF" w:rsidP="5E559E83" w:rsidRDefault="7D654AAF" w14:paraId="7A037D3B" w14:textId="0F79D130">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200006154 originali priekinė sandarinimo juosta, arba lygiavertė</w:t>
            </w:r>
          </w:p>
        </w:tc>
        <w:tc>
          <w:tcPr>
            <w:tcW w:w="1374" w:type="dxa"/>
            <w:tcBorders/>
            <w:tcMar/>
            <w:vAlign w:val="center"/>
          </w:tcPr>
          <w:p w:rsidR="5E559E83" w:rsidP="5E559E83" w:rsidRDefault="5E559E83" w14:paraId="5D8053CC" w14:textId="2729DBE8">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0968B6F0" w:rsidP="5E559E83" w:rsidRDefault="0968B6F0" w14:paraId="5E6E7168" w14:textId="1C916CF1">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0968B6F0">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20EF8A59" w14:textId="0DA5B23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7393CAC">
        <w:trPr>
          <w:trHeight w:val="302"/>
        </w:trPr>
        <w:tc>
          <w:tcPr>
            <w:tcW w:w="735" w:type="dxa"/>
            <w:tcBorders/>
            <w:tcMar/>
          </w:tcPr>
          <w:p w:rsidR="7D654AAF" w:rsidP="5E559E83" w:rsidRDefault="7D654AAF" w14:paraId="5C3EC6F6" w14:textId="5BB1E6E8">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2.9.</w:t>
            </w:r>
          </w:p>
        </w:tc>
        <w:tc>
          <w:tcPr>
            <w:tcW w:w="4626" w:type="dxa"/>
            <w:tcBorders/>
            <w:tcMar/>
          </w:tcPr>
          <w:p w:rsidR="7D654AAF" w:rsidP="5E559E83" w:rsidRDefault="7D654AAF" w14:paraId="203B02E1" w14:textId="16A518F1">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BRT-200005907 originali priekinė sandarinimo plokštė, arba lygiavertė</w:t>
            </w:r>
          </w:p>
        </w:tc>
        <w:tc>
          <w:tcPr>
            <w:tcW w:w="1374" w:type="dxa"/>
            <w:tcBorders/>
            <w:tcMar/>
            <w:vAlign w:val="center"/>
          </w:tcPr>
          <w:p w:rsidR="5E559E83" w:rsidP="5E559E83" w:rsidRDefault="5E559E83" w14:paraId="0EDFABD0" w14:textId="733BB506">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57CA37FE" w:rsidP="5E559E83" w:rsidRDefault="57CA37FE" w14:paraId="16AD7802" w14:textId="61094C2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57CA37FE">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194A4893" w14:textId="21920FB1">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250CEA96">
        <w:trPr>
          <w:trHeight w:val="302"/>
        </w:trPr>
        <w:tc>
          <w:tcPr>
            <w:tcW w:w="735" w:type="dxa"/>
            <w:tcBorders/>
            <w:tcMar/>
          </w:tcPr>
          <w:p w:rsidR="7D654AAF" w:rsidP="5E559E83" w:rsidRDefault="7D654AAF" w14:paraId="2208C8C8" w14:textId="2D592966">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2.10.</w:t>
            </w:r>
          </w:p>
        </w:tc>
        <w:tc>
          <w:tcPr>
            <w:tcW w:w="4626" w:type="dxa"/>
            <w:tcBorders/>
            <w:tcMar/>
          </w:tcPr>
          <w:p w:rsidR="7D654AAF" w:rsidP="5E559E83" w:rsidRDefault="7D654AAF" w14:paraId="1507C001" w14:textId="72CDB6F3">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BRT- 200006153 originali priekinė sandarinimo plokštė, arba lygiavertė</w:t>
            </w:r>
          </w:p>
        </w:tc>
        <w:tc>
          <w:tcPr>
            <w:tcW w:w="1374" w:type="dxa"/>
            <w:tcBorders/>
            <w:tcMar/>
            <w:vAlign w:val="center"/>
          </w:tcPr>
          <w:p w:rsidR="5E559E83" w:rsidP="5E559E83" w:rsidRDefault="5E559E83" w14:paraId="3DAC9D23" w14:textId="5840FDCD">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0A3EA30A" w:rsidP="5E559E83" w:rsidRDefault="0A3EA30A" w14:paraId="04175BEB" w14:textId="123B143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0A3EA30A">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5CA3C774" w14:textId="1A5117C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395AA39E">
        <w:trPr>
          <w:trHeight w:val="302"/>
        </w:trPr>
        <w:tc>
          <w:tcPr>
            <w:tcW w:w="735" w:type="dxa"/>
            <w:tcBorders/>
            <w:tcMar/>
          </w:tcPr>
          <w:p w:rsidR="7D654AAF" w:rsidP="5E559E83" w:rsidRDefault="7D654AAF" w14:paraId="09AA6804" w14:textId="1A22159F">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2.11.</w:t>
            </w:r>
          </w:p>
        </w:tc>
        <w:tc>
          <w:tcPr>
            <w:tcW w:w="4626" w:type="dxa"/>
            <w:tcBorders/>
            <w:tcMar/>
          </w:tcPr>
          <w:p w:rsidR="7D654AAF" w:rsidP="5E559E83" w:rsidRDefault="7D654AAF" w14:paraId="4BA4214B" w14:textId="2959CCEF">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BRT-200005905 originali galinė sandarinimo plokštė, arba lygiavertė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612A85CC" w14:textId="08D91C6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21C9EB37" w:rsidP="5E559E83" w:rsidRDefault="21C9EB37" w14:paraId="70CF6B98" w14:textId="24466218">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21C9EB37">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16DEC19B" w14:textId="6DCC0D4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8DB8465">
        <w:trPr>
          <w:trHeight w:val="302"/>
        </w:trPr>
        <w:tc>
          <w:tcPr>
            <w:tcW w:w="735" w:type="dxa"/>
            <w:tcBorders/>
            <w:tcMar/>
          </w:tcPr>
          <w:p w:rsidR="7D654AAF" w:rsidP="5E559E83" w:rsidRDefault="7D654AAF" w14:paraId="5931ECDA" w14:textId="10661EEA">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2.12.</w:t>
            </w:r>
          </w:p>
        </w:tc>
        <w:tc>
          <w:tcPr>
            <w:tcW w:w="4626" w:type="dxa"/>
            <w:tcBorders/>
            <w:tcMar/>
          </w:tcPr>
          <w:p w:rsidR="7D654AAF" w:rsidP="5E559E83" w:rsidRDefault="7D654AAF" w14:paraId="4C7CD06A" w14:textId="4851CBCA">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BRT-200005906 originali galinė sandarinimo plokštė, arba lygiavertė</w:t>
            </w:r>
          </w:p>
        </w:tc>
        <w:tc>
          <w:tcPr>
            <w:tcW w:w="1374" w:type="dxa"/>
            <w:tcBorders/>
            <w:tcMar/>
            <w:vAlign w:val="center"/>
          </w:tcPr>
          <w:p w:rsidR="5E559E83" w:rsidP="5E559E83" w:rsidRDefault="5E559E83" w14:paraId="2EE4A9F0" w14:textId="6EC8BF1D">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C4F2519" w:rsidP="5E559E83" w:rsidRDefault="7C4F2519" w14:paraId="6895D0B3" w14:textId="5D9C0FB8">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C4F2519">
              <w:rPr>
                <w:rFonts w:ascii="Times New Roman" w:hAnsi="Times New Roman" w:eastAsia="Calibri" w:eastAsiaTheme="minorAscii"/>
                <w:noProof w:val="0"/>
                <w:sz w:val="22"/>
                <w:szCs w:val="22"/>
                <w:lang w:val="lt-LT" w:eastAsia="en-US"/>
              </w:rPr>
              <w:t>1 vnt.</w:t>
            </w:r>
          </w:p>
        </w:tc>
        <w:tc>
          <w:tcPr>
            <w:tcW w:w="1680" w:type="dxa"/>
            <w:tcBorders/>
            <w:tcMar/>
            <w:vAlign w:val="center"/>
          </w:tcPr>
          <w:p w:rsidR="5E559E83" w:rsidP="5E559E83" w:rsidRDefault="5E559E83" w14:paraId="7AE41ECE" w14:textId="07478DD9">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2F7AC955">
        <w:trPr>
          <w:trHeight w:val="302"/>
        </w:trPr>
        <w:tc>
          <w:tcPr>
            <w:tcW w:w="735" w:type="dxa"/>
            <w:tcBorders/>
            <w:tcMar/>
          </w:tcPr>
          <w:p w:rsidR="7D654AAF" w:rsidP="5E559E83" w:rsidRDefault="7D654AAF" w14:paraId="2015AA56" w14:textId="5AC0BF88">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2.13.</w:t>
            </w:r>
          </w:p>
        </w:tc>
        <w:tc>
          <w:tcPr>
            <w:tcW w:w="4626" w:type="dxa"/>
            <w:tcBorders/>
            <w:tcMar/>
          </w:tcPr>
          <w:p w:rsidR="7D654AAF" w:rsidP="5E559E83" w:rsidRDefault="7D654AAF" w14:paraId="746AD739" w14:textId="37F5E34B">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BRT-160002947 originali spyruoklė</w:t>
            </w:r>
          </w:p>
        </w:tc>
        <w:tc>
          <w:tcPr>
            <w:tcW w:w="1374" w:type="dxa"/>
            <w:tcBorders/>
            <w:tcMar/>
            <w:vAlign w:val="center"/>
          </w:tcPr>
          <w:p w:rsidR="5E559E83" w:rsidP="5E559E83" w:rsidRDefault="5E559E83" w14:paraId="11601DD0" w14:textId="13C00FB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FB401CD" w:rsidP="5E559E83" w:rsidRDefault="7FB401CD" w14:paraId="3DE3FCA7" w14:textId="012D727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FB401CD">
              <w:rPr>
                <w:rFonts w:ascii="Times New Roman" w:hAnsi="Times New Roman" w:eastAsia="Calibri" w:eastAsiaTheme="minorAscii"/>
                <w:noProof w:val="0"/>
                <w:sz w:val="22"/>
                <w:szCs w:val="22"/>
                <w:lang w:val="lt-LT" w:eastAsia="en-US"/>
              </w:rPr>
              <w:t>16 vnt.</w:t>
            </w:r>
          </w:p>
        </w:tc>
        <w:tc>
          <w:tcPr>
            <w:tcW w:w="1680" w:type="dxa"/>
            <w:tcBorders/>
            <w:tcMar/>
            <w:vAlign w:val="center"/>
          </w:tcPr>
          <w:p w:rsidR="5E559E83" w:rsidP="5E559E83" w:rsidRDefault="5E559E83" w14:paraId="735997DF" w14:textId="190A38B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831F486">
        <w:trPr>
          <w:trHeight w:val="302"/>
        </w:trPr>
        <w:tc>
          <w:tcPr>
            <w:tcW w:w="735" w:type="dxa"/>
            <w:tcBorders/>
            <w:tcMar/>
          </w:tcPr>
          <w:p w:rsidR="7D654AAF" w:rsidP="5E559E83" w:rsidRDefault="7D654AAF" w14:paraId="714DBF32" w14:textId="543096C0">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2.14.</w:t>
            </w:r>
          </w:p>
        </w:tc>
        <w:tc>
          <w:tcPr>
            <w:tcW w:w="4626" w:type="dxa"/>
            <w:tcBorders/>
            <w:tcMar/>
          </w:tcPr>
          <w:p w:rsidR="7D654AAF" w:rsidP="5E559E83" w:rsidRDefault="7D654AAF" w14:paraId="5101F36C" w14:textId="36DD6FFA">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BRT-60500010675 originali slydimo plokštė, arba lygiavertė</w:t>
            </w:r>
          </w:p>
        </w:tc>
        <w:tc>
          <w:tcPr>
            <w:tcW w:w="1374" w:type="dxa"/>
            <w:tcBorders/>
            <w:tcMar/>
            <w:vAlign w:val="center"/>
          </w:tcPr>
          <w:p w:rsidR="5E559E83" w:rsidP="5E559E83" w:rsidRDefault="5E559E83" w14:paraId="3B0F201E" w14:textId="62D6ADD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349AF4A6" w:rsidP="5E559E83" w:rsidRDefault="349AF4A6" w14:paraId="5A18820E" w14:textId="0E1F6B6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349AF4A6">
              <w:rPr>
                <w:rFonts w:ascii="Times New Roman" w:hAnsi="Times New Roman" w:eastAsia="Calibri" w:eastAsiaTheme="minorAscii"/>
                <w:noProof w:val="0"/>
                <w:sz w:val="22"/>
                <w:szCs w:val="22"/>
                <w:lang w:val="lt-LT" w:eastAsia="en-US"/>
              </w:rPr>
              <w:t>4 vnt.</w:t>
            </w:r>
          </w:p>
        </w:tc>
        <w:tc>
          <w:tcPr>
            <w:tcW w:w="1680" w:type="dxa"/>
            <w:tcBorders/>
            <w:tcMar/>
            <w:vAlign w:val="center"/>
          </w:tcPr>
          <w:p w:rsidR="5E559E83" w:rsidP="5E559E83" w:rsidRDefault="5E559E83" w14:paraId="384CB146" w14:textId="0E5451E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52C3420C">
        <w:trPr>
          <w:trHeight w:val="302"/>
        </w:trPr>
        <w:tc>
          <w:tcPr>
            <w:tcW w:w="735" w:type="dxa"/>
            <w:tcBorders/>
            <w:tcMar/>
          </w:tcPr>
          <w:p w:rsidR="7D654AAF" w:rsidP="5E559E83" w:rsidRDefault="7D654AAF" w14:paraId="04CB5FF9" w14:textId="76D30664">
            <w:pPr>
              <w:pStyle w:val="prastasis"/>
              <w:spacing w:after="0" w:afterAutospacing="off" w:line="240" w:lineRule="auto"/>
              <w:jc w:val="both"/>
              <w:rPr>
                <w:rFonts w:ascii="Times New Roman" w:hAnsi="Times New Roman"/>
                <w:noProof w:val="0"/>
                <w:sz w:val="22"/>
                <w:szCs w:val="22"/>
                <w:lang w:val="lt-LT"/>
              </w:rPr>
            </w:pPr>
            <w:r w:rsidRPr="5E559E83" w:rsidR="7D654AAF">
              <w:rPr>
                <w:rFonts w:ascii="Times New Roman" w:hAnsi="Times New Roman"/>
                <w:noProof w:val="0"/>
                <w:sz w:val="22"/>
                <w:szCs w:val="22"/>
                <w:lang w:val="lt-LT"/>
              </w:rPr>
              <w:t>2.15.</w:t>
            </w:r>
          </w:p>
        </w:tc>
        <w:tc>
          <w:tcPr>
            <w:tcW w:w="4626" w:type="dxa"/>
            <w:tcBorders/>
            <w:tcMar/>
          </w:tcPr>
          <w:p w:rsidR="7D654AAF" w:rsidP="5E559E83" w:rsidRDefault="7D654AAF" w14:paraId="298B4009" w14:textId="249DCE13">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BRT-605G003218 originalūs slydimo guoliai, arba lygiaverčiai</w:t>
            </w:r>
          </w:p>
        </w:tc>
        <w:tc>
          <w:tcPr>
            <w:tcW w:w="1374" w:type="dxa"/>
            <w:tcBorders/>
            <w:tcMar/>
            <w:vAlign w:val="center"/>
          </w:tcPr>
          <w:p w:rsidR="5E559E83" w:rsidP="5E559E83" w:rsidRDefault="5E559E83" w14:paraId="31750055" w14:textId="2EA07AC8">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06476D27" w:rsidP="5E559E83" w:rsidRDefault="06476D27" w14:paraId="7FF80706" w14:textId="1B04002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06476D27">
              <w:rPr>
                <w:rFonts w:ascii="Times New Roman" w:hAnsi="Times New Roman" w:eastAsia="Calibri" w:eastAsiaTheme="minorAscii"/>
                <w:noProof w:val="0"/>
                <w:sz w:val="22"/>
                <w:szCs w:val="22"/>
                <w:lang w:val="lt-LT" w:eastAsia="en-US"/>
              </w:rPr>
              <w:t>44 vnt.</w:t>
            </w:r>
          </w:p>
        </w:tc>
        <w:tc>
          <w:tcPr>
            <w:tcW w:w="1680" w:type="dxa"/>
            <w:tcBorders/>
            <w:tcMar/>
            <w:vAlign w:val="center"/>
          </w:tcPr>
          <w:p w:rsidR="5E559E83" w:rsidP="5E559E83" w:rsidRDefault="5E559E83" w14:paraId="51D57B52" w14:textId="794AAF6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14A5946C">
        <w:trPr>
          <w:trHeight w:val="302"/>
        </w:trPr>
        <w:tc>
          <w:tcPr>
            <w:tcW w:w="735" w:type="dxa"/>
            <w:tcBorders/>
            <w:tcMar/>
          </w:tcPr>
          <w:p w:rsidR="68E4C57B" w:rsidP="5E559E83" w:rsidRDefault="68E4C57B" w14:paraId="0BE118AB" w14:textId="7BAE6AB0">
            <w:pPr>
              <w:pStyle w:val="prastasis"/>
              <w:spacing w:after="0" w:afterAutospacing="off" w:line="240" w:lineRule="auto"/>
              <w:jc w:val="both"/>
              <w:rPr>
                <w:rFonts w:ascii="Times New Roman" w:hAnsi="Times New Roman"/>
                <w:noProof w:val="0"/>
                <w:sz w:val="22"/>
                <w:szCs w:val="22"/>
                <w:lang w:val="lt-LT"/>
              </w:rPr>
            </w:pPr>
            <w:r w:rsidRPr="5E559E83" w:rsidR="68E4C57B">
              <w:rPr>
                <w:rFonts w:ascii="Times New Roman" w:hAnsi="Times New Roman"/>
                <w:noProof w:val="0"/>
                <w:sz w:val="22"/>
                <w:szCs w:val="22"/>
                <w:lang w:val="lt-LT"/>
              </w:rPr>
              <w:t>2.16.</w:t>
            </w:r>
          </w:p>
        </w:tc>
        <w:tc>
          <w:tcPr>
            <w:tcW w:w="4626" w:type="dxa"/>
            <w:tcBorders/>
            <w:tcMar/>
          </w:tcPr>
          <w:p w:rsidR="7D654AAF" w:rsidP="5E559E83" w:rsidRDefault="7D654AAF" w14:paraId="03E54C6D" w14:textId="15DD0E49">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BRT-605G003895 originali laikančioji plokštė, arba lygiavertė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006174D8" w14:textId="20425936">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22709CBB" w:rsidP="5E559E83" w:rsidRDefault="22709CBB" w14:paraId="6B4985F2" w14:textId="58BAD51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22709CBB">
              <w:rPr>
                <w:rFonts w:ascii="Times New Roman" w:hAnsi="Times New Roman" w:eastAsia="Calibri" w:eastAsiaTheme="minorAscii"/>
                <w:noProof w:val="0"/>
                <w:sz w:val="22"/>
                <w:szCs w:val="22"/>
                <w:lang w:val="lt-LT" w:eastAsia="en-US"/>
              </w:rPr>
              <w:t>10 vnt.</w:t>
            </w:r>
          </w:p>
        </w:tc>
        <w:tc>
          <w:tcPr>
            <w:tcW w:w="1680" w:type="dxa"/>
            <w:tcBorders/>
            <w:tcMar/>
            <w:vAlign w:val="center"/>
          </w:tcPr>
          <w:p w:rsidR="5E559E83" w:rsidP="5E559E83" w:rsidRDefault="5E559E83" w14:paraId="7BE158BF" w14:textId="66B84A64">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A75A3FA">
        <w:trPr>
          <w:trHeight w:val="302"/>
        </w:trPr>
        <w:tc>
          <w:tcPr>
            <w:tcW w:w="735" w:type="dxa"/>
            <w:tcBorders/>
            <w:tcMar/>
          </w:tcPr>
          <w:p w:rsidR="646F3FB0" w:rsidP="5E559E83" w:rsidRDefault="646F3FB0" w14:paraId="62DF29F3" w14:textId="35EDF87C">
            <w:pPr>
              <w:pStyle w:val="prastasis"/>
              <w:spacing w:after="0" w:afterAutospacing="off" w:line="240" w:lineRule="auto"/>
              <w:jc w:val="both"/>
              <w:rPr>
                <w:rFonts w:ascii="Times New Roman" w:hAnsi="Times New Roman"/>
                <w:noProof w:val="0"/>
                <w:sz w:val="22"/>
                <w:szCs w:val="22"/>
                <w:lang w:val="lt-LT"/>
              </w:rPr>
            </w:pPr>
            <w:r w:rsidRPr="5E559E83" w:rsidR="646F3FB0">
              <w:rPr>
                <w:rFonts w:ascii="Times New Roman" w:hAnsi="Times New Roman"/>
                <w:noProof w:val="0"/>
                <w:sz w:val="22"/>
                <w:szCs w:val="22"/>
                <w:lang w:val="lt-LT"/>
              </w:rPr>
              <w:t>2.17.</w:t>
            </w:r>
          </w:p>
        </w:tc>
        <w:tc>
          <w:tcPr>
            <w:tcW w:w="4626" w:type="dxa"/>
            <w:tcBorders/>
            <w:tcMar/>
          </w:tcPr>
          <w:p w:rsidR="7D654AAF" w:rsidP="5E559E83" w:rsidRDefault="7D654AAF" w14:paraId="3AAB14E5" w14:textId="0AAFBEB3">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BRT-605G0032204 originalus vamzdinis dėklas, arba lygiavertis</w:t>
            </w:r>
          </w:p>
        </w:tc>
        <w:tc>
          <w:tcPr>
            <w:tcW w:w="1374" w:type="dxa"/>
            <w:tcBorders/>
            <w:tcMar/>
            <w:vAlign w:val="center"/>
          </w:tcPr>
          <w:p w:rsidR="5E559E83" w:rsidP="5E559E83" w:rsidRDefault="5E559E83" w14:paraId="252AED55" w14:textId="3BBD40B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6C3CBF2B" w:rsidP="5E559E83" w:rsidRDefault="6C3CBF2B" w14:paraId="447622D5" w14:textId="6DD18BC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6C3CBF2B">
              <w:rPr>
                <w:rFonts w:ascii="Times New Roman" w:hAnsi="Times New Roman" w:eastAsia="Calibri" w:eastAsiaTheme="minorAscii"/>
                <w:noProof w:val="0"/>
                <w:sz w:val="22"/>
                <w:szCs w:val="22"/>
                <w:lang w:val="lt-LT" w:eastAsia="en-US"/>
              </w:rPr>
              <w:t>10 vnt.</w:t>
            </w:r>
          </w:p>
        </w:tc>
        <w:tc>
          <w:tcPr>
            <w:tcW w:w="1680" w:type="dxa"/>
            <w:tcBorders/>
            <w:tcMar/>
            <w:vAlign w:val="center"/>
          </w:tcPr>
          <w:p w:rsidR="5E559E83" w:rsidP="5E559E83" w:rsidRDefault="5E559E83" w14:paraId="2AEACB64" w14:textId="73F74336">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D83A9BC">
        <w:trPr>
          <w:trHeight w:val="302"/>
        </w:trPr>
        <w:tc>
          <w:tcPr>
            <w:tcW w:w="735" w:type="dxa"/>
            <w:tcBorders/>
            <w:tcMar/>
          </w:tcPr>
          <w:p w:rsidR="34A7D172" w:rsidP="5E559E83" w:rsidRDefault="34A7D172" w14:paraId="23DBA6E0" w14:textId="49ECB3CD">
            <w:pPr>
              <w:pStyle w:val="prastasis"/>
              <w:spacing w:after="0" w:afterAutospacing="off" w:line="240" w:lineRule="auto"/>
              <w:jc w:val="both"/>
              <w:rPr>
                <w:rFonts w:ascii="Times New Roman" w:hAnsi="Times New Roman"/>
                <w:noProof w:val="0"/>
                <w:sz w:val="22"/>
                <w:szCs w:val="22"/>
                <w:lang w:val="lt-LT"/>
              </w:rPr>
            </w:pPr>
            <w:r w:rsidRPr="5E559E83" w:rsidR="34A7D172">
              <w:rPr>
                <w:rFonts w:ascii="Times New Roman" w:hAnsi="Times New Roman"/>
                <w:noProof w:val="0"/>
                <w:sz w:val="22"/>
                <w:szCs w:val="22"/>
                <w:lang w:val="lt-LT"/>
              </w:rPr>
              <w:t>2.18.</w:t>
            </w:r>
          </w:p>
        </w:tc>
        <w:tc>
          <w:tcPr>
            <w:tcW w:w="4626" w:type="dxa"/>
            <w:tcBorders/>
            <w:tcMar/>
          </w:tcPr>
          <w:p w:rsidR="7D654AAF" w:rsidP="5E559E83" w:rsidRDefault="7D654AAF" w14:paraId="7EBACB95" w14:textId="5436881F">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BRT-160001199 varžtas, arba lygiavertis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48BE9B9F" w14:textId="7B44778E">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7AC79655" w:rsidP="5E559E83" w:rsidRDefault="7AC79655" w14:paraId="79A2AD41" w14:textId="20C9478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7AC79655">
              <w:rPr>
                <w:rFonts w:ascii="Times New Roman" w:hAnsi="Times New Roman" w:eastAsia="Calibri" w:eastAsiaTheme="minorAscii"/>
                <w:noProof w:val="0"/>
                <w:sz w:val="22"/>
                <w:szCs w:val="22"/>
                <w:lang w:val="lt-LT" w:eastAsia="en-US"/>
              </w:rPr>
              <w:t>88 vnt.</w:t>
            </w:r>
          </w:p>
        </w:tc>
        <w:tc>
          <w:tcPr>
            <w:tcW w:w="1680" w:type="dxa"/>
            <w:tcBorders/>
            <w:tcMar/>
            <w:vAlign w:val="center"/>
          </w:tcPr>
          <w:p w:rsidR="5E559E83" w:rsidP="5E559E83" w:rsidRDefault="5E559E83" w14:paraId="09935D0E" w14:textId="528CEBFB">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0C55CFFC">
        <w:trPr>
          <w:trHeight w:val="302"/>
        </w:trPr>
        <w:tc>
          <w:tcPr>
            <w:tcW w:w="735" w:type="dxa"/>
            <w:tcBorders/>
            <w:tcMar/>
          </w:tcPr>
          <w:p w:rsidR="15536A6E" w:rsidP="5E559E83" w:rsidRDefault="15536A6E" w14:paraId="63EFF780" w14:textId="19B59F5A">
            <w:pPr>
              <w:pStyle w:val="prastasis"/>
              <w:spacing w:after="0" w:afterAutospacing="off" w:line="240" w:lineRule="auto"/>
              <w:jc w:val="both"/>
              <w:rPr>
                <w:rFonts w:ascii="Times New Roman" w:hAnsi="Times New Roman"/>
                <w:noProof w:val="0"/>
                <w:sz w:val="22"/>
                <w:szCs w:val="22"/>
                <w:lang w:val="lt-LT"/>
              </w:rPr>
            </w:pPr>
            <w:r w:rsidRPr="5E559E83" w:rsidR="15536A6E">
              <w:rPr>
                <w:rFonts w:ascii="Times New Roman" w:hAnsi="Times New Roman"/>
                <w:noProof w:val="0"/>
                <w:sz w:val="22"/>
                <w:szCs w:val="22"/>
                <w:lang w:val="lt-LT"/>
              </w:rPr>
              <w:t>2.19.</w:t>
            </w:r>
          </w:p>
        </w:tc>
        <w:tc>
          <w:tcPr>
            <w:tcW w:w="4626" w:type="dxa"/>
            <w:tcBorders/>
            <w:tcMar/>
          </w:tcPr>
          <w:p w:rsidR="7D654AAF" w:rsidP="5E559E83" w:rsidRDefault="7D654AAF" w14:paraId="3CD9D783" w14:textId="4EECE999">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w:t>
            </w:r>
            <w:r w:rsidRPr="5E559E83" w:rsidR="73587C4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160000436</w:t>
            </w:r>
            <w:r w:rsidRPr="5E559E83" w:rsidR="3B01A0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originalus</w:t>
            </w:r>
            <w:r w:rsidRPr="5E559E83" w:rsidR="4332531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diskas</w:t>
            </w:r>
            <w:r w:rsidRPr="5E559E83" w:rsidR="309051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be</w:t>
            </w:r>
            <w:r w:rsidRPr="5E559E83" w:rsidR="285EF96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nuožulnumo</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5E559E83" w:rsidR="08B6A92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arba</w:t>
            </w:r>
            <w:r w:rsidRPr="5E559E83" w:rsidR="204071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lygiavertis</w:t>
            </w:r>
          </w:p>
        </w:tc>
        <w:tc>
          <w:tcPr>
            <w:tcW w:w="1374" w:type="dxa"/>
            <w:tcBorders/>
            <w:tcMar/>
            <w:vAlign w:val="center"/>
          </w:tcPr>
          <w:p w:rsidR="5E559E83" w:rsidP="5E559E83" w:rsidRDefault="5E559E83" w14:paraId="011C6BB1" w14:textId="58038004">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6EBB89A5" w:rsidP="5E559E83" w:rsidRDefault="6EBB89A5" w14:paraId="67585947" w14:textId="5BE68E42">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6EBB89A5">
              <w:rPr>
                <w:rFonts w:ascii="Times New Roman" w:hAnsi="Times New Roman" w:eastAsia="Calibri" w:eastAsiaTheme="minorAscii"/>
                <w:noProof w:val="0"/>
                <w:sz w:val="22"/>
                <w:szCs w:val="22"/>
                <w:lang w:val="lt-LT" w:eastAsia="en-US"/>
              </w:rPr>
              <w:t>88 vnt.</w:t>
            </w:r>
          </w:p>
        </w:tc>
        <w:tc>
          <w:tcPr>
            <w:tcW w:w="1680" w:type="dxa"/>
            <w:tcBorders/>
            <w:tcMar/>
            <w:vAlign w:val="center"/>
          </w:tcPr>
          <w:p w:rsidR="5E559E83" w:rsidP="5E559E83" w:rsidRDefault="5E559E83" w14:paraId="25AF71B6" w14:textId="6B88E28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0BC89CD8">
        <w:trPr>
          <w:trHeight w:val="302"/>
        </w:trPr>
        <w:tc>
          <w:tcPr>
            <w:tcW w:w="735" w:type="dxa"/>
            <w:tcBorders/>
            <w:tcMar/>
          </w:tcPr>
          <w:p w:rsidR="0A9BB201" w:rsidP="5E559E83" w:rsidRDefault="0A9BB201" w14:paraId="44D10E16" w14:textId="7D75DA8B">
            <w:pPr>
              <w:pStyle w:val="prastasis"/>
              <w:spacing w:after="0" w:afterAutospacing="off" w:line="240" w:lineRule="auto"/>
              <w:jc w:val="both"/>
              <w:rPr>
                <w:rFonts w:ascii="Times New Roman" w:hAnsi="Times New Roman"/>
                <w:noProof w:val="0"/>
                <w:sz w:val="22"/>
                <w:szCs w:val="22"/>
                <w:lang w:val="lt-LT"/>
              </w:rPr>
            </w:pPr>
            <w:r w:rsidRPr="5E559E83" w:rsidR="0A9BB201">
              <w:rPr>
                <w:rFonts w:ascii="Times New Roman" w:hAnsi="Times New Roman"/>
                <w:noProof w:val="0"/>
                <w:sz w:val="22"/>
                <w:szCs w:val="22"/>
                <w:lang w:val="lt-LT"/>
              </w:rPr>
              <w:t>2.20.</w:t>
            </w:r>
          </w:p>
        </w:tc>
        <w:tc>
          <w:tcPr>
            <w:tcW w:w="4626" w:type="dxa"/>
            <w:tcBorders/>
            <w:tcMar/>
          </w:tcPr>
          <w:p w:rsidR="7D654AAF" w:rsidP="5E559E83" w:rsidRDefault="7D654AAF" w14:paraId="7B346BC3" w14:textId="7440D6D7">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BRT-60500010676</w:t>
            </w:r>
            <w:r w:rsidRPr="5E559E83" w:rsidR="66D520B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originalus</w:t>
            </w:r>
            <w:r w:rsidRPr="5E559E83" w:rsidR="60E56E4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slydimo</w:t>
            </w:r>
            <w:r w:rsidRPr="5E559E83" w:rsidR="1327A24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guolis</w:t>
            </w:r>
            <w:r w:rsidRPr="5E559E83" w:rsidR="62EA5A4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išorė</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5E559E83" w:rsidR="00E94E1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arba</w:t>
            </w:r>
            <w:r w:rsidRPr="5E559E83" w:rsidR="1136D1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ygiavertis</w:t>
            </w:r>
          </w:p>
        </w:tc>
        <w:tc>
          <w:tcPr>
            <w:tcW w:w="1374" w:type="dxa"/>
            <w:tcBorders/>
            <w:tcMar/>
            <w:vAlign w:val="center"/>
          </w:tcPr>
          <w:p w:rsidR="5E559E83" w:rsidP="5E559E83" w:rsidRDefault="5E559E83" w14:paraId="2CB416C3" w14:textId="2AFCF72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393156C5" w:rsidP="5E559E83" w:rsidRDefault="393156C5" w14:paraId="65132D42" w14:textId="16A5D47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393156C5">
              <w:rPr>
                <w:rFonts w:ascii="Times New Roman" w:hAnsi="Times New Roman" w:eastAsia="Calibri" w:eastAsiaTheme="minorAscii"/>
                <w:noProof w:val="0"/>
                <w:sz w:val="22"/>
                <w:szCs w:val="22"/>
                <w:lang w:val="lt-LT" w:eastAsia="en-US"/>
              </w:rPr>
              <w:t>8 vnt.</w:t>
            </w:r>
          </w:p>
        </w:tc>
        <w:tc>
          <w:tcPr>
            <w:tcW w:w="1680" w:type="dxa"/>
            <w:tcBorders/>
            <w:tcMar/>
            <w:vAlign w:val="center"/>
          </w:tcPr>
          <w:p w:rsidR="5E559E83" w:rsidP="5E559E83" w:rsidRDefault="5E559E83" w14:paraId="706371FF" w14:textId="105C479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3A9CCD69">
        <w:trPr>
          <w:trHeight w:val="302"/>
        </w:trPr>
        <w:tc>
          <w:tcPr>
            <w:tcW w:w="735" w:type="dxa"/>
            <w:tcBorders/>
            <w:tcMar/>
          </w:tcPr>
          <w:p w:rsidR="33EC5818" w:rsidP="5E559E83" w:rsidRDefault="33EC5818" w14:paraId="1A47F705" w14:textId="4FC6B80D">
            <w:pPr>
              <w:pStyle w:val="prastasis"/>
              <w:spacing w:after="0" w:afterAutospacing="off" w:line="240" w:lineRule="auto"/>
              <w:jc w:val="both"/>
              <w:rPr>
                <w:rFonts w:ascii="Times New Roman" w:hAnsi="Times New Roman"/>
                <w:noProof w:val="0"/>
                <w:sz w:val="22"/>
                <w:szCs w:val="22"/>
                <w:lang w:val="lt-LT"/>
              </w:rPr>
            </w:pPr>
            <w:r w:rsidRPr="5E559E83" w:rsidR="33EC5818">
              <w:rPr>
                <w:rFonts w:ascii="Times New Roman" w:hAnsi="Times New Roman"/>
                <w:noProof w:val="0"/>
                <w:sz w:val="22"/>
                <w:szCs w:val="22"/>
                <w:lang w:val="lt-LT"/>
              </w:rPr>
              <w:t>2.21.</w:t>
            </w:r>
          </w:p>
        </w:tc>
        <w:tc>
          <w:tcPr>
            <w:tcW w:w="4626" w:type="dxa"/>
            <w:tcBorders/>
            <w:tcMar/>
          </w:tcPr>
          <w:p w:rsidR="7D654AAF" w:rsidP="5E559E83" w:rsidRDefault="7D654AAF" w14:paraId="531FD886" w14:textId="5B9A9E97">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BRT-7010000208 varžtas cinkuotai plokštei </w:t>
            </w:r>
            <w:r w:rsidRPr="5E559E83" w:rsidR="7D654AAF">
              <w:rPr>
                <w:rFonts w:ascii="Times New Roman" w:hAnsi="Times New Roman" w:eastAsia="Times New Roman" w:cs="Times New Roman"/>
                <w:noProof w:val="0"/>
                <w:sz w:val="22"/>
                <w:szCs w:val="22"/>
                <w:lang w:val="lt-LT"/>
              </w:rPr>
              <w:t xml:space="preserve"> </w:t>
            </w:r>
          </w:p>
        </w:tc>
        <w:tc>
          <w:tcPr>
            <w:tcW w:w="1374" w:type="dxa"/>
            <w:tcBorders/>
            <w:tcMar/>
            <w:vAlign w:val="center"/>
          </w:tcPr>
          <w:p w:rsidR="5E559E83" w:rsidP="5E559E83" w:rsidRDefault="5E559E83" w14:paraId="420B7300" w14:textId="5BB2F44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12210568" w:rsidP="5E559E83" w:rsidRDefault="12210568" w14:paraId="1B175651" w14:textId="701F188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12210568">
              <w:rPr>
                <w:rFonts w:ascii="Times New Roman" w:hAnsi="Times New Roman" w:eastAsia="Calibri" w:eastAsiaTheme="minorAscii"/>
                <w:noProof w:val="0"/>
                <w:sz w:val="22"/>
                <w:szCs w:val="22"/>
                <w:lang w:val="lt-LT" w:eastAsia="en-US"/>
              </w:rPr>
              <w:t>16 vnt.</w:t>
            </w:r>
          </w:p>
        </w:tc>
        <w:tc>
          <w:tcPr>
            <w:tcW w:w="1680" w:type="dxa"/>
            <w:tcBorders/>
            <w:tcMar/>
            <w:vAlign w:val="center"/>
          </w:tcPr>
          <w:p w:rsidR="5E559E83" w:rsidP="5E559E83" w:rsidRDefault="5E559E83" w14:paraId="3AA87A9B" w14:textId="3ADD770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822110D">
        <w:trPr>
          <w:trHeight w:val="302"/>
        </w:trPr>
        <w:tc>
          <w:tcPr>
            <w:tcW w:w="735" w:type="dxa"/>
            <w:tcBorders/>
            <w:tcMar/>
          </w:tcPr>
          <w:p w:rsidR="53BD7D44" w:rsidP="5E559E83" w:rsidRDefault="53BD7D44" w14:paraId="0BC673AC" w14:textId="43494A53">
            <w:pPr>
              <w:pStyle w:val="prastasis"/>
              <w:spacing w:after="0" w:afterAutospacing="off" w:line="240" w:lineRule="auto"/>
              <w:jc w:val="both"/>
              <w:rPr>
                <w:rFonts w:ascii="Times New Roman" w:hAnsi="Times New Roman"/>
                <w:noProof w:val="0"/>
                <w:sz w:val="22"/>
                <w:szCs w:val="22"/>
                <w:lang w:val="lt-LT"/>
              </w:rPr>
            </w:pPr>
            <w:r w:rsidRPr="5E559E83" w:rsidR="53BD7D44">
              <w:rPr>
                <w:rFonts w:ascii="Times New Roman" w:hAnsi="Times New Roman"/>
                <w:noProof w:val="0"/>
                <w:sz w:val="22"/>
                <w:szCs w:val="22"/>
                <w:lang w:val="lt-LT"/>
              </w:rPr>
              <w:t>2.22.</w:t>
            </w:r>
          </w:p>
        </w:tc>
        <w:tc>
          <w:tcPr>
            <w:tcW w:w="4626" w:type="dxa"/>
            <w:tcBorders/>
            <w:tcMar/>
          </w:tcPr>
          <w:p w:rsidR="7D654AAF" w:rsidP="5E559E83" w:rsidRDefault="7D654AAF" w14:paraId="10945E3D" w14:textId="5208B40B">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BRT-60500010675</w:t>
            </w:r>
            <w:r w:rsidRPr="5E559E83" w:rsidR="659CE3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originali</w:t>
            </w:r>
            <w:r w:rsidRPr="5E559E83" w:rsidR="7400D53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slydimo</w:t>
            </w:r>
            <w:r w:rsidRPr="5E559E83" w:rsidR="2484C30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plokštė,</w:t>
            </w:r>
            <w:r w:rsidRPr="5E559E83" w:rsidR="1A3D618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arba</w:t>
            </w:r>
            <w:r w:rsidRPr="5E559E83" w:rsidR="1091A4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lygiavertė</w:t>
            </w:r>
          </w:p>
        </w:tc>
        <w:tc>
          <w:tcPr>
            <w:tcW w:w="1374" w:type="dxa"/>
            <w:tcBorders/>
            <w:tcMar/>
            <w:vAlign w:val="center"/>
          </w:tcPr>
          <w:p w:rsidR="5E559E83" w:rsidP="5E559E83" w:rsidRDefault="5E559E83" w14:paraId="4593C4A3" w14:textId="7C887A6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342C4E23" w:rsidP="5E559E83" w:rsidRDefault="342C4E23" w14:paraId="6C36994C" w14:textId="298A2D6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342C4E23">
              <w:rPr>
                <w:rFonts w:ascii="Times New Roman" w:hAnsi="Times New Roman" w:eastAsia="Calibri" w:eastAsiaTheme="minorAscii"/>
                <w:noProof w:val="0"/>
                <w:sz w:val="22"/>
                <w:szCs w:val="22"/>
                <w:lang w:val="lt-LT" w:eastAsia="en-US"/>
              </w:rPr>
              <w:t>4 vnt.</w:t>
            </w:r>
          </w:p>
        </w:tc>
        <w:tc>
          <w:tcPr>
            <w:tcW w:w="1680" w:type="dxa"/>
            <w:tcBorders/>
            <w:tcMar/>
            <w:vAlign w:val="center"/>
          </w:tcPr>
          <w:p w:rsidR="5E559E83" w:rsidP="5E559E83" w:rsidRDefault="5E559E83" w14:paraId="082B5859" w14:textId="3CCAC985">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472FF412">
        <w:trPr>
          <w:trHeight w:val="302"/>
        </w:trPr>
        <w:tc>
          <w:tcPr>
            <w:tcW w:w="735" w:type="dxa"/>
            <w:tcBorders/>
            <w:tcMar/>
          </w:tcPr>
          <w:p w:rsidR="23FDDB0E" w:rsidP="5E559E83" w:rsidRDefault="23FDDB0E" w14:paraId="74A573AD" w14:textId="758DB34E">
            <w:pPr>
              <w:pStyle w:val="prastasis"/>
              <w:spacing w:after="0" w:afterAutospacing="off" w:line="240" w:lineRule="auto"/>
              <w:jc w:val="both"/>
              <w:rPr>
                <w:rFonts w:ascii="Times New Roman" w:hAnsi="Times New Roman"/>
                <w:noProof w:val="0"/>
                <w:sz w:val="22"/>
                <w:szCs w:val="22"/>
                <w:lang w:val="lt-LT"/>
              </w:rPr>
            </w:pPr>
            <w:r w:rsidRPr="5E559E83" w:rsidR="23FDDB0E">
              <w:rPr>
                <w:rFonts w:ascii="Times New Roman" w:hAnsi="Times New Roman"/>
                <w:noProof w:val="0"/>
                <w:sz w:val="22"/>
                <w:szCs w:val="22"/>
                <w:lang w:val="lt-LT"/>
              </w:rPr>
              <w:t>2.23.</w:t>
            </w:r>
          </w:p>
        </w:tc>
        <w:tc>
          <w:tcPr>
            <w:tcW w:w="4626" w:type="dxa"/>
            <w:tcBorders/>
            <w:tcMar/>
          </w:tcPr>
          <w:p w:rsidR="7D654AAF" w:rsidP="5E559E83" w:rsidRDefault="7D654AAF" w14:paraId="0A501E0E" w14:textId="54A8232E">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Originali</w:t>
            </w:r>
            <w:r w:rsidRPr="5E559E83" w:rsidR="62C84E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stumiamosios</w:t>
            </w:r>
            <w:r w:rsidRPr="5E559E83" w:rsidR="2720DF8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konstrukcijos</w:t>
            </w:r>
            <w:r w:rsidRPr="5E559E83" w:rsidR="3A29DEE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korpusinė</w:t>
            </w:r>
            <w:r w:rsidRPr="5E559E83" w:rsidR="31AF118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dalis</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arba</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lygiavertė</w:t>
            </w:r>
          </w:p>
        </w:tc>
        <w:tc>
          <w:tcPr>
            <w:tcW w:w="1374" w:type="dxa"/>
            <w:tcBorders/>
            <w:tcMar/>
            <w:vAlign w:val="center"/>
          </w:tcPr>
          <w:p w:rsidR="5E559E83" w:rsidP="5E559E83" w:rsidRDefault="5E559E83" w14:paraId="74EB2FFE" w14:textId="09E6C31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cMar/>
            <w:vAlign w:val="center"/>
          </w:tcPr>
          <w:p w:rsidR="4688065B" w:rsidP="5E559E83" w:rsidRDefault="4688065B" w14:paraId="0FD523A3" w14:textId="2463F5BA">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4688065B">
              <w:rPr>
                <w:rFonts w:ascii="Times New Roman" w:hAnsi="Times New Roman" w:eastAsia="Calibri" w:eastAsiaTheme="minorAscii"/>
                <w:noProof w:val="0"/>
                <w:sz w:val="22"/>
                <w:szCs w:val="22"/>
                <w:lang w:val="lt-LT" w:eastAsia="en-US"/>
              </w:rPr>
              <w:t>13 m</w:t>
            </w:r>
          </w:p>
        </w:tc>
        <w:tc>
          <w:tcPr>
            <w:tcW w:w="1680" w:type="dxa"/>
            <w:tcBorders/>
            <w:tcMar/>
            <w:vAlign w:val="center"/>
          </w:tcPr>
          <w:p w:rsidR="5E559E83" w:rsidP="5E559E83" w:rsidRDefault="5E559E83" w14:paraId="4AC5D012" w14:textId="7E9BC35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1F51657">
        <w:trPr>
          <w:trHeight w:val="302"/>
        </w:trPr>
        <w:tc>
          <w:tcPr>
            <w:tcW w:w="735" w:type="dxa"/>
            <w:tcBorders/>
            <w:tcMar/>
          </w:tcPr>
          <w:p w:rsidR="08853516" w:rsidP="5E559E83" w:rsidRDefault="08853516" w14:paraId="62FE675E" w14:textId="23C76D96">
            <w:pPr>
              <w:pStyle w:val="prastasis"/>
              <w:spacing w:after="0" w:afterAutospacing="off" w:line="240" w:lineRule="auto"/>
              <w:jc w:val="both"/>
              <w:rPr>
                <w:rFonts w:ascii="Times New Roman" w:hAnsi="Times New Roman"/>
                <w:noProof w:val="0"/>
                <w:sz w:val="22"/>
                <w:szCs w:val="22"/>
                <w:lang w:val="lt-LT"/>
              </w:rPr>
            </w:pPr>
            <w:r w:rsidRPr="5E559E83" w:rsidR="08853516">
              <w:rPr>
                <w:rFonts w:ascii="Times New Roman" w:hAnsi="Times New Roman"/>
                <w:noProof w:val="0"/>
                <w:sz w:val="22"/>
                <w:szCs w:val="22"/>
                <w:lang w:val="lt-LT"/>
              </w:rPr>
              <w:t>2.24.</w:t>
            </w:r>
          </w:p>
        </w:tc>
        <w:tc>
          <w:tcPr>
            <w:tcW w:w="4626" w:type="dxa"/>
            <w:tcBorders>
              <w:bottom w:val="single" w:color="000000" w:themeColor="text1" w:sz="4"/>
            </w:tcBorders>
            <w:tcMar/>
          </w:tcPr>
          <w:p w:rsidR="7D654AAF" w:rsidP="5E559E83" w:rsidRDefault="7D654AAF" w14:paraId="4419E55D" w14:textId="7172E510">
            <w:pPr>
              <w:pStyle w:val="prastasis"/>
              <w:spacing w:after="0" w:afterAutospacing="off" w:line="240" w:lineRule="auto"/>
              <w:jc w:val="both"/>
              <w:rPr>
                <w:rFonts w:ascii="Times New Roman" w:hAnsi="Times New Roman" w:eastAsia="Times New Roman" w:cs="Times New Roman"/>
                <w:noProof w:val="0"/>
                <w:sz w:val="22"/>
                <w:szCs w:val="22"/>
                <w:lang w:val="lt-LT"/>
              </w:rPr>
            </w:pP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BRT-100012002</w:t>
            </w:r>
            <w:r w:rsidRPr="5E559E83" w:rsidR="125E5AA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originalus</w:t>
            </w:r>
            <w:r w:rsidRPr="5E559E83" w:rsidR="5CE051F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BRT</w:t>
            </w:r>
            <w:r w:rsidRPr="5E559E83" w:rsidR="0F9540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naujo</w:t>
            </w:r>
            <w:r w:rsidRPr="5E559E83" w:rsidR="70ABE9C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tipo</w:t>
            </w:r>
            <w:r w:rsidRPr="5E559E83" w:rsidR="69FEF14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prispaudimo</w:t>
            </w:r>
            <w:r w:rsidRPr="5E559E83" w:rsidR="498DD3D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pirštas</w:t>
            </w:r>
            <w:r w:rsidRPr="5E559E83" w:rsidR="227A73D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su</w:t>
            </w:r>
            <w:r w:rsidRPr="5E559E83" w:rsidR="57B1ED3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keičiamais</w:t>
            </w:r>
            <w:r w:rsidRPr="5E559E83" w:rsidR="04A156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elementais</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5E559E83" w:rsidR="52BE06B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arba</w:t>
            </w:r>
            <w:r w:rsidRPr="5E559E83" w:rsidR="4C457E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5E559E83" w:rsidR="7D654A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lygiavertis</w:t>
            </w:r>
          </w:p>
        </w:tc>
        <w:tc>
          <w:tcPr>
            <w:tcW w:w="1374" w:type="dxa"/>
            <w:tcBorders>
              <w:bottom w:val="single" w:color="000000" w:themeColor="text1" w:sz="4"/>
            </w:tcBorders>
            <w:tcMar/>
            <w:vAlign w:val="center"/>
          </w:tcPr>
          <w:p w:rsidR="5E559E83" w:rsidP="5E559E83" w:rsidRDefault="5E559E83" w14:paraId="190A6C85" w14:textId="6B221C67">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bottom w:val="single" w:color="000000" w:themeColor="text1" w:sz="4"/>
            </w:tcBorders>
            <w:tcMar/>
            <w:vAlign w:val="center"/>
          </w:tcPr>
          <w:p w:rsidR="37A53AC6" w:rsidP="5E559E83" w:rsidRDefault="37A53AC6" w14:paraId="2A00B9B4" w14:textId="0704AF13">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37A53AC6">
              <w:rPr>
                <w:rFonts w:ascii="Times New Roman" w:hAnsi="Times New Roman" w:eastAsia="Calibri" w:eastAsiaTheme="minorAscii"/>
                <w:noProof w:val="0"/>
                <w:sz w:val="22"/>
                <w:szCs w:val="22"/>
                <w:lang w:val="lt-LT" w:eastAsia="en-US"/>
              </w:rPr>
              <w:t>17 vnt.</w:t>
            </w:r>
          </w:p>
        </w:tc>
        <w:tc>
          <w:tcPr>
            <w:tcW w:w="1680" w:type="dxa"/>
            <w:tcBorders>
              <w:bottom w:val="single" w:color="000000" w:themeColor="text1" w:sz="4"/>
            </w:tcBorders>
            <w:tcMar/>
            <w:vAlign w:val="center"/>
          </w:tcPr>
          <w:p w:rsidR="5E559E83" w:rsidP="5E559E83" w:rsidRDefault="5E559E83" w14:paraId="3BDC0B47" w14:textId="36A5126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72F52F30">
        <w:trPr>
          <w:trHeight w:val="302"/>
        </w:trPr>
        <w:tc>
          <w:tcPr>
            <w:tcW w:w="735" w:type="dxa"/>
            <w:tcBorders>
              <w:right w:val="single" w:color="000000" w:themeColor="text1" w:sz="4"/>
            </w:tcBorders>
            <w:tcMar/>
          </w:tcPr>
          <w:p w:rsidR="37A53AC6" w:rsidP="5E559E83" w:rsidRDefault="37A53AC6" w14:paraId="2DF41CAA" w14:textId="7D704265">
            <w:pPr>
              <w:pStyle w:val="prastasis"/>
              <w:spacing w:after="0" w:afterAutospacing="off" w:line="240" w:lineRule="auto"/>
              <w:jc w:val="center"/>
              <w:rPr>
                <w:rFonts w:ascii="Times New Roman" w:hAnsi="Times New Roman"/>
                <w:b w:val="1"/>
                <w:bCs w:val="1"/>
                <w:noProof w:val="0"/>
                <w:sz w:val="22"/>
                <w:szCs w:val="22"/>
                <w:lang w:val="lt-LT"/>
              </w:rPr>
            </w:pPr>
            <w:r w:rsidRPr="5E559E83" w:rsidR="37A53AC6">
              <w:rPr>
                <w:rFonts w:ascii="Times New Roman" w:hAnsi="Times New Roman"/>
                <w:b w:val="1"/>
                <w:bCs w:val="1"/>
                <w:noProof w:val="0"/>
                <w:sz w:val="22"/>
                <w:szCs w:val="22"/>
                <w:lang w:val="lt-LT"/>
              </w:rPr>
              <w:t>3.</w:t>
            </w:r>
          </w:p>
        </w:tc>
        <w:tc>
          <w:tcPr>
            <w:tcW w:w="4626" w:type="dxa"/>
            <w:tcBorders>
              <w:top w:val="single" w:color="000000" w:themeColor="text1" w:sz="4"/>
              <w:left w:val="single" w:color="000000" w:themeColor="text1" w:sz="4"/>
              <w:bottom w:val="single" w:color="000000" w:themeColor="text1" w:sz="4"/>
              <w:right w:val="none" w:color="000000" w:themeColor="text1" w:sz="4"/>
            </w:tcBorders>
            <w:tcMar/>
          </w:tcPr>
          <w:p w:rsidR="41309BBE" w:rsidP="5E559E83" w:rsidRDefault="41309BBE" w14:paraId="712A357B" w14:textId="1532C54A">
            <w:pPr>
              <w:pStyle w:val="prastasis"/>
              <w:spacing w:after="0" w:afterAutospacing="off" w:line="240"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pPr>
            <w:r w:rsidRPr="5E559E83" w:rsidR="41309BB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Darbai</w:t>
            </w:r>
          </w:p>
        </w:tc>
        <w:tc>
          <w:tcPr>
            <w:tcW w:w="1374" w:type="dxa"/>
            <w:tcBorders>
              <w:top w:val="single" w:color="000000" w:themeColor="text1" w:sz="4"/>
              <w:left w:val="none" w:color="000000" w:themeColor="text1" w:sz="4"/>
              <w:bottom w:val="single" w:color="000000" w:themeColor="text1" w:sz="4"/>
              <w:right w:val="none" w:color="000000" w:themeColor="text1" w:sz="4"/>
            </w:tcBorders>
            <w:tcMar/>
            <w:vAlign w:val="center"/>
          </w:tcPr>
          <w:p w:rsidR="5E559E83" w:rsidP="5E559E83" w:rsidRDefault="5E559E83" w14:paraId="41C66268" w14:textId="297876A9">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op w:val="single" w:color="000000" w:themeColor="text1" w:sz="4"/>
              <w:left w:val="none" w:color="000000" w:themeColor="text1" w:sz="4"/>
              <w:bottom w:val="single" w:color="000000" w:themeColor="text1" w:sz="4"/>
              <w:right w:val="none" w:color="000000" w:themeColor="text1" w:sz="4"/>
            </w:tcBorders>
            <w:tcMar/>
            <w:vAlign w:val="center"/>
          </w:tcPr>
          <w:p w:rsidR="5E559E83" w:rsidP="5E559E83" w:rsidRDefault="5E559E83" w14:paraId="37C5E11C" w14:textId="40B3D46F">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680" w:type="dxa"/>
            <w:tcBorders>
              <w:top w:val="single" w:color="000000" w:themeColor="text1" w:sz="4"/>
              <w:left w:val="none" w:color="000000" w:themeColor="text1" w:sz="4"/>
              <w:bottom w:val="single" w:color="000000" w:themeColor="text1" w:sz="4"/>
              <w:right w:val="single" w:color="000000" w:themeColor="text1" w:sz="4"/>
            </w:tcBorders>
            <w:tcMar/>
            <w:vAlign w:val="center"/>
          </w:tcPr>
          <w:p w:rsidR="5E559E83" w:rsidP="5E559E83" w:rsidRDefault="5E559E83" w14:paraId="36982286" w14:textId="6F412D22">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09F8D029">
        <w:trPr>
          <w:trHeight w:val="302"/>
        </w:trPr>
        <w:tc>
          <w:tcPr>
            <w:tcW w:w="735" w:type="dxa"/>
            <w:tcBorders/>
            <w:tcMar/>
          </w:tcPr>
          <w:p w:rsidR="41309BBE" w:rsidP="5E559E83" w:rsidRDefault="41309BBE" w14:paraId="4AC0F768" w14:textId="7F503CBD">
            <w:pPr>
              <w:pStyle w:val="prastasis"/>
              <w:spacing w:after="0" w:afterAutospacing="off" w:line="240" w:lineRule="auto"/>
              <w:jc w:val="both"/>
              <w:rPr>
                <w:rFonts w:ascii="Times New Roman" w:hAnsi="Times New Roman"/>
                <w:noProof w:val="0"/>
                <w:sz w:val="22"/>
                <w:szCs w:val="22"/>
                <w:lang w:val="lt-LT"/>
              </w:rPr>
            </w:pPr>
            <w:r w:rsidRPr="5E559E83" w:rsidR="41309BBE">
              <w:rPr>
                <w:rFonts w:ascii="Times New Roman" w:hAnsi="Times New Roman"/>
                <w:noProof w:val="0"/>
                <w:sz w:val="22"/>
                <w:szCs w:val="22"/>
                <w:lang w:val="lt-LT"/>
              </w:rPr>
              <w:t>3.1.</w:t>
            </w:r>
          </w:p>
        </w:tc>
        <w:tc>
          <w:tcPr>
            <w:tcW w:w="4626" w:type="dxa"/>
            <w:tcBorders>
              <w:top w:val="single" w:color="000000" w:themeColor="text1" w:sz="4"/>
            </w:tcBorders>
            <w:tcMar/>
          </w:tcPr>
          <w:p w:rsidR="41309BBE" w:rsidP="5E559E83" w:rsidRDefault="41309BBE" w14:paraId="1E686C4C" w14:textId="7A6E330C">
            <w:pPr>
              <w:pStyle w:val="prastasis"/>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5E559E83" w:rsidR="41309B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Remonto darbai* </w:t>
            </w:r>
          </w:p>
        </w:tc>
        <w:tc>
          <w:tcPr>
            <w:tcW w:w="1374" w:type="dxa"/>
            <w:tcBorders>
              <w:top w:val="single" w:color="000000" w:themeColor="text1" w:sz="4"/>
            </w:tcBorders>
            <w:tcMar/>
            <w:vAlign w:val="center"/>
          </w:tcPr>
          <w:p w:rsidR="5E559E83" w:rsidP="5E559E83" w:rsidRDefault="5E559E83" w14:paraId="3F25345A" w14:textId="0A700C6E">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c>
          <w:tcPr>
            <w:tcW w:w="1545" w:type="dxa"/>
            <w:tcBorders>
              <w:top w:val="single" w:color="000000" w:themeColor="text1" w:sz="4"/>
            </w:tcBorders>
            <w:tcMar/>
            <w:vAlign w:val="center"/>
          </w:tcPr>
          <w:p w:rsidR="43193831" w:rsidP="5E559E83" w:rsidRDefault="43193831" w14:paraId="356EB60F" w14:textId="7AF32BF6">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r w:rsidRPr="5E559E83" w:rsidR="43193831">
              <w:rPr>
                <w:rFonts w:ascii="Times New Roman" w:hAnsi="Times New Roman" w:eastAsia="Calibri" w:eastAsiaTheme="minorAscii"/>
                <w:noProof w:val="0"/>
                <w:sz w:val="22"/>
                <w:szCs w:val="22"/>
                <w:lang w:val="lt-LT" w:eastAsia="en-US"/>
              </w:rPr>
              <w:t>Kompl.</w:t>
            </w:r>
          </w:p>
        </w:tc>
        <w:tc>
          <w:tcPr>
            <w:tcW w:w="1680" w:type="dxa"/>
            <w:tcBorders>
              <w:top w:val="single" w:color="000000" w:themeColor="text1" w:sz="4"/>
            </w:tcBorders>
            <w:tcMar/>
            <w:vAlign w:val="center"/>
          </w:tcPr>
          <w:p w:rsidR="5E559E83" w:rsidP="5E559E83" w:rsidRDefault="5E559E83" w14:paraId="2FDF9739" w14:textId="601CED40">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5E559E83" w:rsidTr="5E559E83" w14:paraId="37072F63">
        <w:trPr>
          <w:trHeight w:val="302"/>
        </w:trPr>
        <w:tc>
          <w:tcPr>
            <w:tcW w:w="735" w:type="dxa"/>
            <w:tcMar/>
            <w:vAlign w:val="center"/>
          </w:tcPr>
          <w:p w:rsidR="5E559E83" w:rsidP="5E559E83" w:rsidRDefault="5E559E83" w14:paraId="5A066F23" w14:textId="13365320">
            <w:pPr>
              <w:pStyle w:val="prastasis"/>
              <w:spacing w:after="0" w:afterAutospacing="off" w:line="240" w:lineRule="auto"/>
              <w:jc w:val="right"/>
              <w:rPr>
                <w:rFonts w:ascii="Times New Roman" w:hAnsi="Times New Roman" w:eastAsia="Calibri" w:eastAsiaTheme="minorAscii"/>
                <w:b w:val="1"/>
                <w:bCs w:val="1"/>
                <w:i w:val="1"/>
                <w:iCs w:val="1"/>
                <w:noProof w:val="0"/>
                <w:sz w:val="22"/>
                <w:szCs w:val="22"/>
                <w:lang w:val="lt-LT" w:eastAsia="en-US"/>
              </w:rPr>
            </w:pPr>
          </w:p>
        </w:tc>
        <w:tc>
          <w:tcPr>
            <w:tcW w:w="7545" w:type="dxa"/>
            <w:gridSpan w:val="3"/>
            <w:tcMar/>
            <w:vAlign w:val="center"/>
          </w:tcPr>
          <w:p w:rsidR="41309BBE" w:rsidP="5E559E83" w:rsidRDefault="41309BBE" w14:paraId="6BA667D1" w14:textId="0C8FD879">
            <w:pPr>
              <w:pStyle w:val="prastasis"/>
              <w:spacing w:after="0" w:afterAutospacing="off" w:line="240" w:lineRule="auto"/>
              <w:jc w:val="right"/>
              <w:rPr>
                <w:rFonts w:ascii="Times New Roman" w:hAnsi="Times New Roman" w:eastAsia="Calibri" w:eastAsiaTheme="minorAscii"/>
                <w:b w:val="1"/>
                <w:bCs w:val="1"/>
                <w:i w:val="1"/>
                <w:iCs w:val="1"/>
                <w:noProof w:val="0"/>
                <w:sz w:val="22"/>
                <w:szCs w:val="22"/>
                <w:lang w:val="lt-LT" w:eastAsia="en-US"/>
              </w:rPr>
            </w:pPr>
            <w:r w:rsidRPr="5E559E83" w:rsidR="41309BBE">
              <w:rPr>
                <w:rFonts w:ascii="Times New Roman" w:hAnsi="Times New Roman" w:eastAsia="Calibri" w:eastAsiaTheme="minorAscii"/>
                <w:b w:val="1"/>
                <w:bCs w:val="1"/>
                <w:i w:val="1"/>
                <w:iCs w:val="1"/>
                <w:noProof w:val="0"/>
                <w:sz w:val="22"/>
                <w:szCs w:val="22"/>
                <w:lang w:val="lt-LT" w:eastAsia="en-US"/>
              </w:rPr>
              <w:t>Bendra pasiūlymo kaina, Eur be PVM</w:t>
            </w:r>
          </w:p>
        </w:tc>
        <w:tc>
          <w:tcPr>
            <w:tcW w:w="1680" w:type="dxa"/>
            <w:tcMar/>
            <w:vAlign w:val="center"/>
          </w:tcPr>
          <w:p w:rsidR="5E559E83" w:rsidP="5E559E83" w:rsidRDefault="5E559E83" w14:paraId="01A865E5" w14:textId="64282DCC">
            <w:pPr>
              <w:pStyle w:val="prastasis"/>
              <w:spacing w:after="0" w:afterAutospacing="off" w:line="240" w:lineRule="auto"/>
              <w:jc w:val="center"/>
              <w:rPr>
                <w:rFonts w:ascii="Times New Roman" w:hAnsi="Times New Roman" w:eastAsia="Calibri" w:eastAsiaTheme="minorAscii"/>
                <w:noProof w:val="0"/>
                <w:sz w:val="22"/>
                <w:szCs w:val="22"/>
                <w:lang w:val="lt-LT" w:eastAsia="en-US"/>
              </w:rPr>
            </w:pPr>
          </w:p>
        </w:tc>
      </w:tr>
      <w:tr w:rsidRPr="00880DE3" w:rsidR="00C61E43" w:rsidTr="5E559E83" w14:paraId="7335B824" w14:textId="77777777">
        <w:trPr>
          <w:trHeight w:val="302"/>
        </w:trPr>
        <w:tc>
          <w:tcPr>
            <w:tcW w:w="735" w:type="dxa"/>
            <w:tcMar/>
            <w:vAlign w:val="center"/>
          </w:tcPr>
          <w:p w:rsidR="5E559E83" w:rsidP="5E559E83" w:rsidRDefault="5E559E83" w14:paraId="550DEBAF" w14:textId="5C502109">
            <w:pPr>
              <w:pStyle w:val="prastasis"/>
              <w:spacing w:after="0" w:afterAutospacing="off" w:line="240" w:lineRule="auto"/>
              <w:jc w:val="right"/>
              <w:rPr>
                <w:rFonts w:ascii="Times New Roman" w:hAnsi="Times New Roman" w:eastAsia="Calibri" w:eastAsiaTheme="minorAscii"/>
                <w:b w:val="1"/>
                <w:bCs w:val="1"/>
                <w:i w:val="1"/>
                <w:iCs w:val="1"/>
                <w:noProof w:val="0"/>
                <w:sz w:val="22"/>
                <w:szCs w:val="22"/>
                <w:lang w:val="lt-LT" w:eastAsia="en-US"/>
              </w:rPr>
            </w:pPr>
          </w:p>
        </w:tc>
        <w:tc>
          <w:tcPr>
            <w:tcW w:w="7545" w:type="dxa"/>
            <w:gridSpan w:val="3"/>
            <w:tcMar/>
            <w:vAlign w:val="center"/>
          </w:tcPr>
          <w:p w:rsidRPr="00880DE3" w:rsidR="00C61E43" w:rsidP="5E559E83" w:rsidRDefault="00C61E43" w14:paraId="3D0B7983" w14:textId="77777777">
            <w:pPr>
              <w:spacing w:after="0" w:afterAutospacing="off" w:line="240" w:lineRule="auto"/>
              <w:jc w:val="right"/>
              <w:rPr>
                <w:rFonts w:ascii="Times New Roman" w:hAnsi="Times New Roman" w:eastAsia="Calibri" w:eastAsiaTheme="minorAscii"/>
                <w:b w:val="1"/>
                <w:bCs w:val="1"/>
                <w:i w:val="1"/>
                <w:iCs w:val="1"/>
                <w:noProof w:val="0"/>
                <w:kern w:val="2"/>
                <w:sz w:val="22"/>
                <w:szCs w:val="22"/>
                <w:lang w:val="lt-LT" w:eastAsia="en-US"/>
                <w14:ligatures w14:val="standardContextual"/>
              </w:rPr>
            </w:pPr>
            <w:r w:rsidRPr="5E559E83" w:rsidR="356ADEB5">
              <w:rPr>
                <w:rFonts w:ascii="Times New Roman" w:hAnsi="Times New Roman" w:eastAsia="Calibri" w:eastAsiaTheme="minorAscii"/>
                <w:b w:val="1"/>
                <w:bCs w:val="1"/>
                <w:i w:val="1"/>
                <w:iCs w:val="1"/>
                <w:noProof w:val="0"/>
                <w:kern w:val="2"/>
                <w:sz w:val="22"/>
                <w:szCs w:val="22"/>
                <w:lang w:val="lt-LT" w:eastAsia="en-US"/>
                <w14:ligatures w14:val="standardContextual"/>
              </w:rPr>
              <w:t xml:space="preserve">PVM ( 21 proc.) </w:t>
            </w:r>
          </w:p>
        </w:tc>
        <w:tc>
          <w:tcPr>
            <w:tcW w:w="1680" w:type="dxa"/>
            <w:tcMar/>
            <w:vAlign w:val="center"/>
          </w:tcPr>
          <w:p w:rsidRPr="00880DE3" w:rsidR="00C61E43" w:rsidP="5E559E83" w:rsidRDefault="00C61E43" w14:paraId="7C416111" w14:textId="77777777">
            <w:pPr>
              <w:spacing w:after="0" w:afterAutospacing="off" w:line="240" w:lineRule="auto"/>
              <w:jc w:val="center"/>
              <w:rPr>
                <w:rFonts w:ascii="Times New Roman" w:hAnsi="Times New Roman" w:eastAsia="Calibri" w:eastAsiaTheme="minorAscii"/>
                <w:noProof w:val="0"/>
                <w:kern w:val="2"/>
                <w:sz w:val="22"/>
                <w:szCs w:val="22"/>
                <w:lang w:val="lt-LT" w:eastAsia="en-US"/>
                <w14:ligatures w14:val="standardContextual"/>
              </w:rPr>
            </w:pPr>
          </w:p>
        </w:tc>
      </w:tr>
      <w:tr w:rsidRPr="00880DE3" w:rsidR="00C61E43" w:rsidTr="5E559E83" w14:paraId="1A3A2DB3" w14:textId="77777777">
        <w:trPr>
          <w:trHeight w:val="302"/>
        </w:trPr>
        <w:tc>
          <w:tcPr>
            <w:tcW w:w="735" w:type="dxa"/>
            <w:tcMar/>
            <w:vAlign w:val="center"/>
          </w:tcPr>
          <w:p w:rsidR="5E559E83" w:rsidP="5E559E83" w:rsidRDefault="5E559E83" w14:paraId="5EE36D71" w14:textId="2718685F">
            <w:pPr>
              <w:pStyle w:val="prastasis"/>
              <w:spacing w:after="0" w:afterAutospacing="off" w:line="240" w:lineRule="auto"/>
              <w:jc w:val="right"/>
              <w:rPr>
                <w:rFonts w:ascii="Times New Roman" w:hAnsi="Times New Roman" w:eastAsia="Calibri" w:eastAsiaTheme="minorAscii"/>
                <w:b w:val="1"/>
                <w:bCs w:val="1"/>
                <w:i w:val="1"/>
                <w:iCs w:val="1"/>
                <w:noProof w:val="0"/>
                <w:sz w:val="22"/>
                <w:szCs w:val="22"/>
                <w:lang w:val="lt-LT" w:eastAsia="en-US"/>
              </w:rPr>
            </w:pPr>
          </w:p>
        </w:tc>
        <w:tc>
          <w:tcPr>
            <w:tcW w:w="7545" w:type="dxa"/>
            <w:gridSpan w:val="3"/>
            <w:tcMar/>
            <w:vAlign w:val="center"/>
          </w:tcPr>
          <w:p w:rsidRPr="00880DE3" w:rsidR="00C61E43" w:rsidP="5E559E83" w:rsidRDefault="00C61E43" w14:paraId="6EE63DBA" w14:textId="77777777">
            <w:pPr>
              <w:spacing w:after="0" w:afterAutospacing="off" w:line="240" w:lineRule="auto"/>
              <w:jc w:val="right"/>
              <w:rPr>
                <w:rFonts w:ascii="Times New Roman" w:hAnsi="Times New Roman" w:eastAsia="Calibri" w:eastAsiaTheme="minorAscii"/>
                <w:b w:val="1"/>
                <w:bCs w:val="1"/>
                <w:i w:val="1"/>
                <w:iCs w:val="1"/>
                <w:noProof w:val="0"/>
                <w:kern w:val="2"/>
                <w:sz w:val="22"/>
                <w:szCs w:val="22"/>
                <w:lang w:val="lt-LT" w:eastAsia="en-US"/>
                <w14:ligatures w14:val="standardContextual"/>
              </w:rPr>
            </w:pPr>
            <w:r w:rsidRPr="5E559E83" w:rsidR="356ADEB5">
              <w:rPr>
                <w:rFonts w:ascii="Times New Roman" w:hAnsi="Times New Roman" w:eastAsia="Calibri" w:eastAsiaTheme="minorAscii"/>
                <w:b w:val="1"/>
                <w:bCs w:val="1"/>
                <w:i w:val="1"/>
                <w:iCs w:val="1"/>
                <w:noProof w:val="0"/>
                <w:kern w:val="2"/>
                <w:sz w:val="22"/>
                <w:szCs w:val="22"/>
                <w:lang w:val="lt-LT" w:eastAsia="en-US"/>
                <w14:ligatures w14:val="standardContextual"/>
              </w:rPr>
              <w:t>Bendra pasiūlymo kaina Eur su PVM</w:t>
            </w:r>
          </w:p>
        </w:tc>
        <w:tc>
          <w:tcPr>
            <w:tcW w:w="1680" w:type="dxa"/>
            <w:tcMar/>
            <w:vAlign w:val="center"/>
          </w:tcPr>
          <w:p w:rsidRPr="00880DE3" w:rsidR="00C61E43" w:rsidP="5E559E83" w:rsidRDefault="00C61E43" w14:paraId="11DB0421" w14:textId="77777777">
            <w:pPr>
              <w:spacing w:after="0" w:afterAutospacing="off" w:line="240" w:lineRule="auto"/>
              <w:jc w:val="center"/>
              <w:rPr>
                <w:rFonts w:ascii="Times New Roman" w:hAnsi="Times New Roman" w:eastAsia="Calibri" w:eastAsiaTheme="minorAscii"/>
                <w:noProof w:val="0"/>
                <w:kern w:val="2"/>
                <w:sz w:val="22"/>
                <w:szCs w:val="22"/>
                <w:lang w:val="lt-LT" w:eastAsia="en-US"/>
                <w14:ligatures w14:val="standardContextual"/>
              </w:rPr>
            </w:pPr>
          </w:p>
        </w:tc>
      </w:tr>
    </w:tbl>
    <w:p w:rsidRPr="009A21F0" w:rsidR="009A21F0" w:rsidP="5E559E83" w:rsidRDefault="009A21F0" w14:paraId="5A1E7486" w14:textId="67A0ACB0">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noProof w:val="0"/>
          <w:kern w:val="1"/>
          <w:sz w:val="22"/>
          <w:szCs w:val="22"/>
          <w:lang w:val="lt-LT" w:eastAsia="en-US"/>
        </w:rPr>
      </w:pPr>
      <w:r w:rsidRPr="5E559E83" w:rsidR="009A21F0">
        <w:rPr>
          <w:rFonts w:ascii="Times New Roman" w:hAnsi="Times New Roman" w:eastAsia="Times New Roman" w:cs="Times New Roman"/>
          <w:i w:val="1"/>
          <w:iCs w:val="1"/>
          <w:noProof w:val="0"/>
          <w:kern w:val="1"/>
          <w:sz w:val="22"/>
          <w:szCs w:val="22"/>
          <w:lang w:val="lt-LT" w:eastAsia="en-US"/>
        </w:rPr>
        <w:t>*</w:t>
      </w:r>
      <w:r w:rsidRPr="5E559E83" w:rsidR="0073047E">
        <w:rPr>
          <w:rFonts w:ascii="Times New Roman" w:hAnsi="Times New Roman" w:eastAsia="Times New Roman" w:cs="Times New Roman"/>
          <w:i w:val="1"/>
          <w:iCs w:val="1"/>
          <w:noProof w:val="0"/>
          <w:kern w:val="1"/>
          <w:sz w:val="22"/>
          <w:szCs w:val="22"/>
          <w:lang w:val="lt-LT" w:eastAsia="en-US"/>
        </w:rPr>
        <w:t xml:space="preserve"> </w:t>
      </w:r>
      <w:r w:rsidRPr="5E559E83" w:rsidR="00880DE3">
        <w:rPr>
          <w:rFonts w:ascii="Times New Roman" w:hAnsi="Times New Roman" w:eastAsia="Times New Roman" w:cs="Times New Roman"/>
          <w:i w:val="1"/>
          <w:iCs w:val="1"/>
          <w:noProof w:val="0"/>
          <w:kern w:val="1"/>
          <w:sz w:val="22"/>
          <w:szCs w:val="22"/>
          <w:lang w:val="lt-LT" w:eastAsia="en-US"/>
        </w:rPr>
        <w:t>į kainą įskaičiuotos visos Tiekėjo išlaidos susijusios su tinkamos paslaugos suteikimu</w:t>
      </w:r>
      <w:r w:rsidRPr="5E559E83" w:rsidR="713C61FB">
        <w:rPr>
          <w:rFonts w:ascii="Times New Roman" w:hAnsi="Times New Roman" w:eastAsia="Times New Roman" w:cs="Times New Roman"/>
          <w:i w:val="1"/>
          <w:iCs w:val="1"/>
          <w:noProof w:val="0"/>
          <w:kern w:val="1"/>
          <w:sz w:val="22"/>
          <w:szCs w:val="22"/>
          <w:lang w:val="lt-LT" w:eastAsia="en-US"/>
        </w:rPr>
        <w:t>, įskaitant ir atvykimo į objektą išlaidas</w:t>
      </w:r>
    </w:p>
    <w:p w:rsidRPr="0002375A" w:rsidR="0002375A" w:rsidP="5E559E83" w:rsidRDefault="0002375A" w14:paraId="57F767E0"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noProof w:val="0"/>
          <w:kern w:val="1"/>
          <w:sz w:val="22"/>
          <w:szCs w:val="22"/>
          <w:lang w:val="lt-LT" w:eastAsia="en-US"/>
        </w:rPr>
      </w:pPr>
    </w:p>
    <w:p w:rsidRPr="0002375A" w:rsidR="0002375A" w:rsidP="5E559E83" w:rsidRDefault="0002375A" w14:paraId="4958DCE2"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 xml:space="preserve">Bendra pasiūlymo kaina Eur su PVM – _________________________________________                   </w:t>
      </w:r>
    </w:p>
    <w:p w:rsidRPr="0002375A" w:rsidR="0002375A" w:rsidP="5E559E83" w:rsidRDefault="0002375A" w14:paraId="711EA224"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0"/>
          <w:szCs w:val="20"/>
          <w:lang w:val="lt-LT" w:eastAsia="en-US"/>
        </w:rPr>
        <w:t xml:space="preserve">                                                                                       </w:t>
      </w:r>
      <w:r w:rsidRPr="5E559E83" w:rsidR="0002375A">
        <w:rPr>
          <w:rFonts w:ascii="Times New Roman" w:hAnsi="Times New Roman" w:eastAsia="Times New Roman" w:cs="Times New Roman"/>
          <w:i w:val="1"/>
          <w:iCs w:val="1"/>
          <w:noProof w:val="0"/>
          <w:kern w:val="1"/>
          <w:sz w:val="20"/>
          <w:szCs w:val="20"/>
          <w:lang w:val="lt-LT" w:eastAsia="en-US"/>
        </w:rPr>
        <w:t>(Skaičiais ir žodžiais)</w:t>
      </w:r>
      <w:r w:rsidRPr="5E559E83" w:rsidR="0002375A">
        <w:rPr>
          <w:rFonts w:ascii="Times New Roman" w:hAnsi="Times New Roman" w:eastAsia="Times New Roman" w:cs="Times New Roman"/>
          <w:noProof w:val="0"/>
          <w:kern w:val="1"/>
          <w:sz w:val="20"/>
          <w:szCs w:val="20"/>
          <w:lang w:val="lt-LT" w:eastAsia="en-US"/>
        </w:rPr>
        <w:t xml:space="preserve">    </w:t>
      </w:r>
      <w:r w:rsidRPr="5E559E83" w:rsidR="0002375A">
        <w:rPr>
          <w:rFonts w:ascii="Times New Roman" w:hAnsi="Times New Roman" w:eastAsia="Times New Roman" w:cs="Times New Roman"/>
          <w:noProof w:val="0"/>
          <w:kern w:val="1"/>
          <w:sz w:val="24"/>
          <w:szCs w:val="24"/>
          <w:lang w:val="lt-LT" w:eastAsia="en-US"/>
        </w:rPr>
        <w:t>Eur.</w:t>
      </w:r>
    </w:p>
    <w:p w:rsidRPr="0002375A" w:rsidR="0002375A" w:rsidP="5E559E83" w:rsidRDefault="0002375A" w14:paraId="3F3F2954"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________________________________________________________________________________</w:t>
      </w:r>
    </w:p>
    <w:p w:rsidRPr="0002375A" w:rsidR="0002375A" w:rsidP="5E559E83" w:rsidRDefault="0002375A" w14:paraId="752144DE"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 xml:space="preserve">   </w:t>
      </w:r>
    </w:p>
    <w:p w:rsidRPr="0002375A" w:rsidR="0002375A" w:rsidP="5E559E83" w:rsidRDefault="0002375A" w14:paraId="185BF22F"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 xml:space="preserve">Į šią sumą įeina visos išlaidos ir visi mokesčiai, taip pat ir PVM, įskaitant išlaidas elektroninei sąskaitai. </w:t>
      </w:r>
    </w:p>
    <w:p w:rsidRPr="0002375A" w:rsidR="00E85613" w:rsidP="5E559E83" w:rsidRDefault="00E85613" w14:paraId="0AB3A65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p>
    <w:p w:rsidRPr="0002375A" w:rsidR="0002375A" w:rsidP="5E559E83" w:rsidRDefault="0002375A" w14:paraId="23CCCD6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8"/>
          <w:szCs w:val="28"/>
          <w:lang w:val="lt-LT" w:eastAsia="en-US"/>
        </w:rPr>
      </w:pPr>
      <w:r w:rsidRPr="5E559E83" w:rsidR="0002375A">
        <w:rPr>
          <w:rFonts w:ascii="Times New Roman" w:hAnsi="Times New Roman" w:eastAsia="Times New Roman" w:cs="Times New Roman"/>
          <w:b w:val="1"/>
          <w:bCs w:val="1"/>
          <w:noProof w:val="0"/>
          <w:kern w:val="1"/>
          <w:sz w:val="24"/>
          <w:szCs w:val="24"/>
          <w:lang w:val="lt-LT" w:eastAsia="en-US"/>
        </w:rPr>
        <w:t>Vykdant sutartį pasitelksime šiuos subteikėjus:</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675"/>
        <w:gridCol w:w="9247"/>
      </w:tblGrid>
      <w:tr w:rsidRPr="0002375A" w:rsidR="0002375A" w:rsidTr="5E559E83" w14:paraId="2441C195" w14:textId="77777777">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E6E6E6"/>
            <w:tcMar/>
          </w:tcPr>
          <w:p w:rsidRPr="0002375A" w:rsidR="0002375A" w:rsidP="5E559E83" w:rsidRDefault="0002375A" w14:paraId="02F1107C" w14:textId="77777777">
            <w:pPr>
              <w:widowControl w:val="0"/>
              <w:shd w:val="clear" w:color="auto" w:fill="E6E6E6"/>
              <w:suppressAutoHyphens/>
              <w:spacing w:after="0" w:line="240" w:lineRule="auto"/>
              <w:jc w:val="center"/>
              <w:rPr>
                <w:rFonts w:ascii="Times New Roman" w:hAnsi="Times New Roman" w:eastAsia="Times New Roman" w:cs="Times New Roman"/>
                <w:b w:val="1"/>
                <w:bCs w:val="1"/>
                <w:i w:val="1"/>
                <w:iCs w:val="1"/>
                <w:noProof w:val="0"/>
                <w:kern w:val="1"/>
                <w:sz w:val="24"/>
                <w:szCs w:val="24"/>
                <w:lang w:val="lt-LT" w:eastAsia="en-US"/>
              </w:rPr>
            </w:pPr>
            <w:r w:rsidRPr="5E559E83" w:rsidR="0002375A">
              <w:rPr>
                <w:rFonts w:ascii="Times New Roman" w:hAnsi="Times New Roman" w:eastAsia="Times New Roman" w:cs="Times New Roman"/>
                <w:b w:val="1"/>
                <w:bCs w:val="1"/>
                <w:i w:val="1"/>
                <w:iCs w:val="1"/>
                <w:noProof w:val="0"/>
                <w:kern w:val="1"/>
                <w:sz w:val="24"/>
                <w:szCs w:val="24"/>
                <w:lang w:val="lt-LT" w:eastAsia="en-US"/>
              </w:rPr>
              <w:t>Eil.</w:t>
            </w:r>
          </w:p>
          <w:p w:rsidRPr="0002375A" w:rsidR="0002375A" w:rsidP="5E559E83" w:rsidRDefault="0002375A" w14:paraId="751228A1" w14:textId="77777777">
            <w:pPr>
              <w:widowControl w:val="0"/>
              <w:shd w:val="clear" w:color="auto" w:fill="E6E6E6"/>
              <w:suppressAutoHyphens/>
              <w:spacing w:after="0" w:line="240" w:lineRule="auto"/>
              <w:jc w:val="center"/>
              <w:rPr>
                <w:rFonts w:ascii="Times New Roman" w:hAnsi="Times New Roman" w:eastAsia="Times New Roman" w:cs="Times New Roman"/>
                <w:noProof w:val="0"/>
                <w:kern w:val="1"/>
                <w:sz w:val="28"/>
                <w:szCs w:val="28"/>
                <w:lang w:val="lt-LT" w:eastAsia="en-US"/>
              </w:rPr>
            </w:pPr>
            <w:r w:rsidRPr="5E559E83" w:rsidR="0002375A">
              <w:rPr>
                <w:rFonts w:ascii="Times New Roman" w:hAnsi="Times New Roman" w:eastAsia="Times New Roman" w:cs="Times New Roman"/>
                <w:b w:val="1"/>
                <w:bCs w:val="1"/>
                <w:i w:val="1"/>
                <w:iCs w:val="1"/>
                <w:noProof w:val="0"/>
                <w:kern w:val="1"/>
                <w:sz w:val="24"/>
                <w:szCs w:val="24"/>
                <w:lang w:val="lt-LT" w:eastAsia="en-US"/>
              </w:rPr>
              <w:t>Nr.</w:t>
            </w:r>
          </w:p>
        </w:tc>
        <w:tc>
          <w:tcPr>
            <w:tcW w:w="924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E6E6E6"/>
            <w:tcMar/>
            <w:vAlign w:val="center"/>
          </w:tcPr>
          <w:p w:rsidRPr="0002375A" w:rsidR="0002375A" w:rsidP="5E559E83" w:rsidRDefault="0002375A" w14:paraId="54ADA28C" w14:textId="77777777">
            <w:pPr>
              <w:widowControl w:val="0"/>
              <w:shd w:val="clear" w:color="auto" w:fill="E6E6E6"/>
              <w:suppressAutoHyphens/>
              <w:spacing w:after="0" w:line="240" w:lineRule="auto"/>
              <w:jc w:val="center"/>
              <w:rPr>
                <w:rFonts w:ascii="Times New Roman" w:hAnsi="Times New Roman" w:eastAsia="Times New Roman" w:cs="Times New Roman"/>
                <w:noProof w:val="0"/>
                <w:kern w:val="1"/>
                <w:sz w:val="28"/>
                <w:szCs w:val="28"/>
                <w:lang w:val="lt-LT" w:eastAsia="en-US"/>
              </w:rPr>
            </w:pPr>
            <w:r w:rsidRPr="5E559E83" w:rsidR="0002375A">
              <w:rPr>
                <w:rFonts w:ascii="Times New Roman" w:hAnsi="Times New Roman" w:eastAsia="Times New Roman" w:cs="Times New Roman"/>
                <w:b w:val="1"/>
                <w:bCs w:val="1"/>
                <w:i w:val="1"/>
                <w:iCs w:val="1"/>
                <w:noProof w:val="0"/>
                <w:kern w:val="1"/>
                <w:sz w:val="24"/>
                <w:szCs w:val="24"/>
                <w:lang w:val="lt-LT" w:eastAsia="en-US"/>
              </w:rPr>
              <w:t>Subteikėjo pavadinimas</w:t>
            </w:r>
          </w:p>
        </w:tc>
      </w:tr>
      <w:tr w:rsidRPr="0002375A" w:rsidR="0002375A" w:rsidTr="5E559E83" w14:paraId="7C997031" w14:textId="77777777">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09AC3A1D" w14:textId="77777777">
            <w:pPr>
              <w:widowControl w:val="0"/>
              <w:suppressAutoHyphens/>
              <w:spacing w:after="0" w:line="240" w:lineRule="auto"/>
              <w:rPr>
                <w:rFonts w:ascii="Times New Roman" w:hAnsi="Times New Roman" w:eastAsia="Times New Roman" w:cs="Times New Roman"/>
                <w:noProof w:val="0"/>
                <w:kern w:val="1"/>
                <w:sz w:val="28"/>
                <w:szCs w:val="28"/>
                <w:lang w:val="lt-LT" w:eastAsia="en-US"/>
              </w:rPr>
            </w:pPr>
          </w:p>
        </w:tc>
        <w:tc>
          <w:tcPr>
            <w:tcW w:w="924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2F3E1ADE" w14:textId="77777777">
            <w:pPr>
              <w:widowControl w:val="0"/>
              <w:suppressAutoHyphens/>
              <w:spacing w:after="0" w:line="240" w:lineRule="auto"/>
              <w:rPr>
                <w:rFonts w:ascii="Times New Roman" w:hAnsi="Times New Roman" w:eastAsia="Times New Roman" w:cs="Times New Roman"/>
                <w:noProof w:val="0"/>
                <w:kern w:val="1"/>
                <w:sz w:val="28"/>
                <w:szCs w:val="28"/>
                <w:lang w:val="lt-LT" w:eastAsia="en-US"/>
              </w:rPr>
            </w:pPr>
          </w:p>
        </w:tc>
      </w:tr>
      <w:tr w:rsidRPr="0002375A" w:rsidR="0002375A" w:rsidTr="5E559E83" w14:paraId="239D8E86" w14:textId="77777777">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2571F4D3" w14:textId="77777777">
            <w:pPr>
              <w:widowControl w:val="0"/>
              <w:suppressAutoHyphens/>
              <w:spacing w:after="0" w:line="240" w:lineRule="auto"/>
              <w:rPr>
                <w:rFonts w:ascii="Times New Roman" w:hAnsi="Times New Roman" w:eastAsia="Times New Roman" w:cs="Times New Roman"/>
                <w:noProof w:val="0"/>
                <w:kern w:val="1"/>
                <w:sz w:val="28"/>
                <w:szCs w:val="28"/>
                <w:lang w:val="lt-LT" w:eastAsia="en-US"/>
              </w:rPr>
            </w:pPr>
          </w:p>
        </w:tc>
        <w:tc>
          <w:tcPr>
            <w:tcW w:w="924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1FCA0138" w14:textId="77777777">
            <w:pPr>
              <w:widowControl w:val="0"/>
              <w:suppressAutoHyphens/>
              <w:spacing w:after="0" w:line="240" w:lineRule="auto"/>
              <w:rPr>
                <w:rFonts w:ascii="Times New Roman" w:hAnsi="Times New Roman" w:eastAsia="Times New Roman" w:cs="Times New Roman"/>
                <w:noProof w:val="0"/>
                <w:kern w:val="1"/>
                <w:sz w:val="28"/>
                <w:szCs w:val="28"/>
                <w:lang w:val="lt-LT" w:eastAsia="en-US"/>
              </w:rPr>
            </w:pPr>
          </w:p>
        </w:tc>
      </w:tr>
    </w:tbl>
    <w:p w:rsidRPr="0002375A" w:rsidR="0002375A" w:rsidP="5E559E83" w:rsidRDefault="0002375A" w14:paraId="6E71619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noProof w:val="0"/>
          <w:kern w:val="1"/>
          <w:sz w:val="22"/>
          <w:szCs w:val="22"/>
          <w:lang w:val="lt-LT" w:eastAsia="en-US"/>
        </w:rPr>
      </w:pPr>
      <w:r w:rsidRPr="5E559E83" w:rsidR="0002375A">
        <w:rPr>
          <w:rFonts w:ascii="Times New Roman" w:hAnsi="Times New Roman" w:eastAsia="Times New Roman" w:cs="Times New Roman"/>
          <w:i w:val="1"/>
          <w:iCs w:val="1"/>
          <w:noProof w:val="0"/>
          <w:kern w:val="1"/>
          <w:sz w:val="20"/>
          <w:szCs w:val="20"/>
          <w:lang w:val="lt-LT" w:eastAsia="en-US"/>
        </w:rPr>
        <w:t>Pildyti tuomet, jei sutarties vykdymui bus pasitelkti subtiekėjai (subteikėjai).</w:t>
      </w:r>
    </w:p>
    <w:p w:rsidRPr="0002375A" w:rsidR="0002375A" w:rsidP="5E559E83" w:rsidRDefault="0002375A" w14:paraId="0EBA3042"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p>
    <w:p w:rsidRPr="0002375A" w:rsidR="0002375A" w:rsidP="5E559E83" w:rsidRDefault="0002375A" w14:paraId="17DA0941"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b w:val="1"/>
          <w:bCs w:val="1"/>
          <w:noProof w:val="0"/>
          <w:kern w:val="1"/>
          <w:sz w:val="24"/>
          <w:szCs w:val="24"/>
          <w:lang w:val="lt-LT" w:eastAsia="en-US"/>
        </w:rPr>
        <w:t>Šiame pasiūlyme yra pateikta ir konfidenciali informacija *:</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56"/>
        <w:gridCol w:w="4955"/>
        <w:gridCol w:w="4111"/>
      </w:tblGrid>
      <w:tr w:rsidRPr="0002375A" w:rsidR="0002375A" w:rsidTr="5E559E83" w14:paraId="5E1C5126"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22A1BBB6"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Eil.</w:t>
            </w:r>
          </w:p>
          <w:p w:rsidRPr="0002375A" w:rsidR="0002375A" w:rsidP="5E559E83" w:rsidRDefault="0002375A" w14:paraId="31AAF854"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Nr.</w:t>
            </w: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5E559E83" w:rsidRDefault="0002375A" w14:paraId="070585BC"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Pateikto dokumento pavadinimas</w:t>
            </w: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5E559E83" w:rsidRDefault="0002375A" w14:paraId="79E84141"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Dokumento puslapių skaičius</w:t>
            </w:r>
          </w:p>
        </w:tc>
      </w:tr>
      <w:tr w:rsidRPr="0002375A" w:rsidR="0002375A" w:rsidTr="5E559E83" w14:paraId="683663F2"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7F62066D"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6E9D8BD1"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2D09B375"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r>
      <w:tr w:rsidRPr="0002375A" w:rsidR="0002375A" w:rsidTr="5E559E83" w14:paraId="52E624F9"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09A52FF5"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212D72D8"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679B7BB8"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r>
    </w:tbl>
    <w:p w:rsidRPr="0002375A" w:rsidR="0002375A" w:rsidP="5E559E83" w:rsidRDefault="0002375A" w14:paraId="6A32826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noProof w:val="0"/>
          <w:kern w:val="1"/>
          <w:sz w:val="20"/>
          <w:szCs w:val="20"/>
          <w:lang w:val="lt-LT" w:eastAsia="en-US"/>
        </w:rPr>
      </w:pPr>
      <w:r w:rsidRPr="5E559E83" w:rsidR="0002375A">
        <w:rPr>
          <w:rFonts w:ascii="Times New Roman" w:hAnsi="Times New Roman" w:eastAsia="Times New Roman" w:cs="Times New Roman"/>
          <w:i w:val="1"/>
          <w:iCs w:val="1"/>
          <w:noProof w:val="0"/>
          <w:kern w:val="1"/>
          <w:sz w:val="20"/>
          <w:szCs w:val="20"/>
          <w:lang w:val="lt-LT" w:eastAsia="en-US"/>
        </w:rPr>
        <w:t xml:space="preserve">*Pildyti tuomet, jei bus pateikta konfidenciali informacija. Tiekėjas negali nurodyti, kad konfidenciali yra pasiūlymo kaina arba, kad visas pasiūlymas yra konfidencialus. </w:t>
      </w:r>
    </w:p>
    <w:p w:rsidRPr="0002375A" w:rsidR="0002375A" w:rsidP="5E559E83" w:rsidRDefault="0002375A" w14:paraId="2EC1FF7D"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p>
    <w:p w:rsidRPr="0002375A" w:rsidR="0002375A" w:rsidP="5E559E83" w:rsidRDefault="0002375A" w14:paraId="63733639"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Kartu su pasiūlymu pateikiami šie dokumentai:</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17"/>
        <w:gridCol w:w="4994"/>
        <w:gridCol w:w="4111"/>
      </w:tblGrid>
      <w:tr w:rsidRPr="0002375A" w:rsidR="0002375A" w:rsidTr="5E559E83" w14:paraId="221043FD"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55F4246A"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Eil. Nr.</w:t>
            </w:r>
          </w:p>
        </w:tc>
        <w:tc>
          <w:tcPr>
            <w:tcW w:w="499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5E559E83" w:rsidRDefault="0002375A" w14:paraId="1225CC14"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Pateiktų dokumentų pavadinimas</w:t>
            </w: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5E559E83" w:rsidRDefault="0002375A" w14:paraId="4F12DF60"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Dokumento puslapių skaičius</w:t>
            </w:r>
          </w:p>
        </w:tc>
      </w:tr>
      <w:tr w:rsidRPr="0002375A" w:rsidR="0002375A" w:rsidTr="5E559E83" w14:paraId="6D6AE821"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650CF9C7"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99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3DD74253"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06184DBC"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r>
      <w:tr w:rsidRPr="0002375A" w:rsidR="0002375A" w:rsidTr="5E559E83" w14:paraId="3A99D2E2"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39583B17"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99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08DFBA00"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5E559E83" w:rsidRDefault="0002375A" w14:paraId="09EF40E9" w14:textId="77777777">
            <w:pPr>
              <w:widowControl w:val="0"/>
              <w:suppressAutoHyphens/>
              <w:spacing w:after="0" w:line="240" w:lineRule="auto"/>
              <w:rPr>
                <w:rFonts w:ascii="Times New Roman" w:hAnsi="Times New Roman" w:eastAsia="Times New Roman" w:cs="Times New Roman"/>
                <w:noProof w:val="0"/>
                <w:kern w:val="1"/>
                <w:sz w:val="24"/>
                <w:szCs w:val="24"/>
                <w:lang w:val="lt-LT" w:eastAsia="en-US"/>
              </w:rPr>
            </w:pPr>
          </w:p>
        </w:tc>
      </w:tr>
    </w:tbl>
    <w:p w:rsidRPr="0002375A" w:rsidR="0002375A" w:rsidP="5E559E83" w:rsidRDefault="0002375A" w14:paraId="091427BE" w14:textId="77777777">
      <w:pPr>
        <w:widowControl w:val="0"/>
        <w:shd w:val="clear" w:color="auto" w:fill="FFFFFF" w:themeFill="background1"/>
        <w:suppressAutoHyphens/>
        <w:spacing w:after="0" w:line="240" w:lineRule="auto"/>
        <w:rPr>
          <w:rFonts w:ascii="Times New Roman" w:hAnsi="Times New Roman" w:eastAsia="Times New Roman" w:cs="Times New Roman"/>
          <w:noProof w:val="0"/>
          <w:kern w:val="1"/>
          <w:sz w:val="24"/>
          <w:szCs w:val="24"/>
          <w:lang w:val="lt-LT" w:eastAsia="en-US"/>
        </w:rPr>
      </w:pPr>
    </w:p>
    <w:p w:rsidRPr="0002375A" w:rsidR="0002375A" w:rsidP="5E559E83" w:rsidRDefault="0002375A" w14:paraId="2F6BA47C" w14:textId="40F9C4B6">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noProof w:val="0"/>
          <w:kern w:val="1"/>
          <w:sz w:val="24"/>
          <w:szCs w:val="24"/>
          <w:lang w:val="lt-LT" w:eastAsia="en-US"/>
        </w:rPr>
        <w:t>Pasiūlymas galioja iki 202</w:t>
      </w:r>
      <w:r w:rsidRPr="5E559E83" w:rsidR="00880DE3">
        <w:rPr>
          <w:rFonts w:ascii="Times New Roman" w:hAnsi="Times New Roman" w:eastAsia="Times New Roman" w:cs="Times New Roman"/>
          <w:noProof w:val="0"/>
          <w:kern w:val="1"/>
          <w:sz w:val="24"/>
          <w:szCs w:val="24"/>
          <w:lang w:val="lt-LT" w:eastAsia="en-US"/>
        </w:rPr>
        <w:t>6</w:t>
      </w:r>
      <w:r w:rsidRPr="5E559E83" w:rsidR="0002375A">
        <w:rPr>
          <w:rFonts w:ascii="Times New Roman" w:hAnsi="Times New Roman" w:eastAsia="Times New Roman" w:cs="Times New Roman"/>
          <w:noProof w:val="0"/>
          <w:kern w:val="1"/>
          <w:sz w:val="24"/>
          <w:szCs w:val="24"/>
          <w:lang w:val="lt-LT" w:eastAsia="en-US"/>
        </w:rPr>
        <w:t xml:space="preserve"> ______________ d.</w:t>
      </w:r>
    </w:p>
    <w:p w:rsidRPr="0002375A" w:rsidR="0002375A" w:rsidP="5E559E83" w:rsidRDefault="0002375A" w14:paraId="4F91F83F"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p>
    <w:p w:rsidR="7E494437" w:rsidP="5E559E83" w:rsidRDefault="7E494437" w14:paraId="71E242DE" w14:textId="5B76E7CF">
      <w:pPr>
        <w:pStyle w:val="prastasis"/>
        <w:widowControl w:val="0"/>
        <w:shd w:val="clear" w:color="auto" w:fill="FFFFFF" w:themeFill="background1"/>
        <w:spacing w:after="0" w:line="240" w:lineRule="auto"/>
        <w:jc w:val="both"/>
        <w:rPr>
          <w:rFonts w:ascii="Times New Roman" w:hAnsi="Times New Roman" w:eastAsia="Times New Roman" w:cs="Times New Roman"/>
          <w:b w:val="0"/>
          <w:bCs w:val="0"/>
          <w:i w:val="0"/>
          <w:iCs w:val="0"/>
          <w:caps w:val="0"/>
          <w:smallCaps w:val="0"/>
          <w:noProof w:val="0"/>
          <w:color w:val="auto"/>
          <w:sz w:val="24"/>
          <w:szCs w:val="24"/>
          <w:lang w:val="lt-LT"/>
        </w:rPr>
      </w:pPr>
      <w:r w:rsidRPr="5E559E83" w:rsidR="7E494437">
        <w:rPr>
          <w:rFonts w:ascii="Times New Roman" w:hAnsi="Times New Roman" w:eastAsia="Times New Roman" w:cs="Times New Roman"/>
          <w:b w:val="0"/>
          <w:bCs w:val="0"/>
          <w:i w:val="0"/>
          <w:iCs w:val="0"/>
          <w:caps w:val="0"/>
          <w:smallCaps w:val="0"/>
          <w:noProof w:val="0"/>
          <w:color w:val="auto"/>
          <w:sz w:val="24"/>
          <w:szCs w:val="24"/>
          <w:lang w:val="lt-LT"/>
        </w:rPr>
        <w:t xml:space="preserve">Patvirtiname, kad mūsų siūlomos remonto paslaugos ir visos naudojamos naujos, gamintojo techninius parametrus atitinkančios (arba lygiavertės) atsarginės detalės visiškai atitinka 2015 m. </w:t>
      </w:r>
      <w:r w:rsidRPr="5E559E83" w:rsidR="7E494437">
        <w:rPr>
          <w:rFonts w:ascii="Times New Roman" w:hAnsi="Times New Roman" w:eastAsia="Times New Roman" w:cs="Times New Roman"/>
          <w:b w:val="1"/>
          <w:bCs w:val="1"/>
          <w:i w:val="0"/>
          <w:iCs w:val="0"/>
          <w:caps w:val="0"/>
          <w:smallCaps w:val="0"/>
          <w:noProof w:val="0"/>
          <w:color w:val="auto"/>
          <w:sz w:val="24"/>
          <w:szCs w:val="24"/>
          <w:lang w:val="lt-LT"/>
        </w:rPr>
        <w:t>SENRO</w:t>
      </w:r>
      <w:r w:rsidRPr="5E559E83" w:rsidR="7E494437">
        <w:rPr>
          <w:rFonts w:ascii="Times New Roman" w:hAnsi="Times New Roman" w:eastAsia="Times New Roman" w:cs="Times New Roman"/>
          <w:b w:val="0"/>
          <w:bCs w:val="0"/>
          <w:i w:val="0"/>
          <w:iCs w:val="0"/>
          <w:caps w:val="0"/>
          <w:smallCaps w:val="0"/>
          <w:noProof w:val="0"/>
          <w:color w:val="auto"/>
          <w:sz w:val="24"/>
          <w:szCs w:val="24"/>
          <w:lang w:val="lt-LT"/>
        </w:rPr>
        <w:t xml:space="preserve"> maišelių </w:t>
      </w:r>
      <w:r w:rsidRPr="5E559E83" w:rsidR="7E494437">
        <w:rPr>
          <w:rFonts w:ascii="Times New Roman" w:hAnsi="Times New Roman" w:eastAsia="Times New Roman" w:cs="Times New Roman"/>
          <w:b w:val="0"/>
          <w:bCs w:val="0"/>
          <w:i w:val="0"/>
          <w:iCs w:val="0"/>
          <w:caps w:val="0"/>
          <w:smallCaps w:val="0"/>
          <w:noProof w:val="0"/>
          <w:color w:val="auto"/>
          <w:sz w:val="24"/>
          <w:szCs w:val="24"/>
          <w:lang w:val="lt-LT"/>
        </w:rPr>
        <w:t>plėšytuvo</w:t>
      </w:r>
      <w:r w:rsidRPr="5E559E83" w:rsidR="7E494437">
        <w:rPr>
          <w:rFonts w:ascii="Times New Roman" w:hAnsi="Times New Roman" w:eastAsia="Times New Roman" w:cs="Times New Roman"/>
          <w:b w:val="0"/>
          <w:bCs w:val="0"/>
          <w:i w:val="0"/>
          <w:iCs w:val="0"/>
          <w:caps w:val="0"/>
          <w:smallCaps w:val="0"/>
          <w:noProof w:val="0"/>
          <w:color w:val="auto"/>
          <w:sz w:val="24"/>
          <w:szCs w:val="24"/>
          <w:lang w:val="lt-LT"/>
        </w:rPr>
        <w:t xml:space="preserve"> mechaninės dalies remonto techninės specifikacijos reikalavimus.</w:t>
      </w:r>
    </w:p>
    <w:p w:rsidR="5E559E83" w:rsidP="5E559E83" w:rsidRDefault="5E559E83" w14:paraId="63DC21AC" w14:textId="1CC23910">
      <w:pPr>
        <w:pStyle w:val="prastasis"/>
        <w:widowControl w:val="0"/>
        <w:shd w:val="clear" w:color="auto" w:fill="FFFFFF" w:themeFill="background1"/>
        <w:spacing w:after="0" w:line="240" w:lineRule="auto"/>
        <w:jc w:val="both"/>
        <w:rPr>
          <w:rFonts w:ascii="Times New Roman" w:hAnsi="Times New Roman" w:eastAsia="Times New Roman" w:cs="Times New Roman"/>
          <w:b w:val="0"/>
          <w:bCs w:val="0"/>
          <w:i w:val="0"/>
          <w:iCs w:val="0"/>
          <w:caps w:val="0"/>
          <w:smallCaps w:val="0"/>
          <w:noProof w:val="0"/>
          <w:color w:val="303030"/>
          <w:sz w:val="24"/>
          <w:szCs w:val="24"/>
          <w:lang w:val="lt-LT"/>
        </w:rPr>
      </w:pPr>
    </w:p>
    <w:p w:rsidRPr="0002375A" w:rsidR="0002375A" w:rsidP="5E559E83" w:rsidRDefault="0002375A" w14:paraId="2DED6281"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0002375A">
        <w:rPr>
          <w:rFonts w:ascii="Times New Roman" w:hAnsi="Times New Roman" w:eastAsia="Times New Roman" w:cs="Times New Roman"/>
          <w:b/>
          <w:kern w:val="1"/>
          <w:sz w:val="24"/>
          <w:szCs w:val="24"/>
          <w:lang w:eastAsia="en-US"/>
        </w:rPr>
        <w:tab/>
      </w:r>
      <w:r w:rsidRPr="5E559E83" w:rsidR="0002375A">
        <w:rPr>
          <w:rFonts w:ascii="Times New Roman" w:hAnsi="Times New Roman" w:eastAsia="Times New Roman" w:cs="Times New Roman"/>
          <w:b w:val="1"/>
          <w:bCs w:val="1"/>
          <w:noProof w:val="0"/>
          <w:kern w:val="1"/>
          <w:sz w:val="24"/>
          <w:szCs w:val="24"/>
          <w:lang w:val="lt-LT" w:eastAsia="en-US"/>
        </w:rPr>
        <w:t>__________________________________________________________________</w:t>
      </w:r>
    </w:p>
    <w:p w:rsidRPr="0002375A" w:rsidR="0002375A" w:rsidP="5E559E83" w:rsidRDefault="0002375A" w14:paraId="06E8ABA2"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r w:rsidRPr="5E559E83" w:rsidR="0002375A">
        <w:rPr>
          <w:rFonts w:ascii="Times New Roman" w:hAnsi="Times New Roman" w:eastAsia="Times New Roman" w:cs="Times New Roman"/>
          <w:b w:val="1"/>
          <w:bCs w:val="1"/>
          <w:noProof w:val="0"/>
          <w:kern w:val="1"/>
          <w:sz w:val="20"/>
          <w:szCs w:val="20"/>
          <w:lang w:val="lt-LT" w:eastAsia="en-US"/>
        </w:rPr>
        <w:t xml:space="preserve">         </w:t>
      </w:r>
      <w:r w:rsidRPr="5E559E83" w:rsidR="0002375A">
        <w:rPr>
          <w:rFonts w:ascii="Times New Roman" w:hAnsi="Times New Roman" w:eastAsia="Times New Roman" w:cs="Times New Roman"/>
          <w:noProof w:val="0"/>
          <w:kern w:val="1"/>
          <w:sz w:val="20"/>
          <w:szCs w:val="20"/>
          <w:lang w:val="lt-LT" w:eastAsia="en-US"/>
        </w:rPr>
        <w:t>(tiekėjo arba jo įgalioto asmens vardas, pavardė, parašas)</w:t>
      </w:r>
    </w:p>
    <w:p w:rsidRPr="0002375A" w:rsidR="0002375A" w:rsidP="5E559E83" w:rsidRDefault="0002375A" w14:paraId="270D253E"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noProof w:val="0"/>
          <w:kern w:val="1"/>
          <w:sz w:val="24"/>
          <w:szCs w:val="24"/>
          <w:lang w:val="lt-LT" w:eastAsia="en-US"/>
        </w:rPr>
      </w:pPr>
    </w:p>
    <w:p w:rsidR="5E559E83" w:rsidP="5E559E83" w:rsidRDefault="5E559E83" w14:paraId="370D19DC" w14:textId="6363A0C5">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1FA07982" w14:textId="119C7D12">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6C7D3591" w14:textId="613436EF">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15B7EE32" w14:textId="46616F58">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374A1941" w14:textId="6B3BBA80">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51C28091" w14:textId="33E75980">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70323D14" w14:textId="064830B6">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74D0EC4F" w14:textId="67468254">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62DBC530" w14:textId="0B1795EE">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036DB4DB" w14:textId="6F273CE7">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16D9F64B" w14:textId="7B68FBBD">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25E0ED59" w14:textId="136CE311">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5B76F07B" w14:textId="53E84406">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4735EB29" w14:textId="696A4362">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6AC9F752" w14:textId="3DED9BF2">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21A6868E" w14:textId="42597BE1">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6FA4F0A7" w14:textId="03D41659">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67ABD2E8" w14:textId="5BA5CB1F">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2F49DB0F" w14:textId="4CB4D95A">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5E559E83" w:rsidP="5E559E83" w:rsidRDefault="5E559E83" w14:paraId="0485275D" w14:textId="1DF52CE9">
      <w:pPr>
        <w:widowControl w:val="0"/>
        <w:shd w:val="clear" w:color="auto" w:fill="FFFFFF" w:themeFill="background1"/>
        <w:spacing w:after="0" w:line="240" w:lineRule="auto"/>
        <w:jc w:val="both"/>
        <w:rPr>
          <w:rFonts w:ascii="Times New Roman" w:hAnsi="Times New Roman" w:eastAsia="Times New Roman" w:cs="Times New Roman"/>
          <w:noProof w:val="0"/>
          <w:sz w:val="24"/>
          <w:szCs w:val="24"/>
          <w:lang w:val="lt-LT" w:eastAsia="en-US"/>
        </w:rPr>
      </w:pPr>
    </w:p>
    <w:p w:rsidRPr="0002375A" w:rsidR="0002375A" w:rsidP="5E559E83" w:rsidRDefault="0002375A" w14:paraId="15196B5D" w14:textId="6A417659">
      <w:pPr>
        <w:spacing w:after="0" w:line="259" w:lineRule="auto"/>
        <w:jc w:val="both"/>
        <w:rPr>
          <w:rFonts w:ascii="Times New Roman" w:hAnsi="Times New Roman" w:eastAsia="Calibri" w:cs="Times New Roman"/>
          <w:noProof w:val="0"/>
          <w:color w:val="FF0000"/>
          <w:sz w:val="20"/>
          <w:szCs w:val="20"/>
          <w:lang w:val="lt-LT" w:eastAsia="en-US"/>
        </w:rPr>
      </w:pPr>
      <w:r w:rsidRPr="5E559E83" w:rsidR="0002375A">
        <w:rPr>
          <w:rFonts w:ascii="Times New Roman" w:hAnsi="Times New Roman" w:eastAsia="Calibri" w:cs="Times New Roman"/>
          <w:noProof w:val="0"/>
          <w:sz w:val="20"/>
          <w:szCs w:val="20"/>
          <w:lang w:val="lt-LT" w:eastAsia="en-US"/>
        </w:rPr>
        <w:t xml:space="preserve">*Informuojame Jus, jog Jūsų asmens duomenų valdytojas yra UAB Panevėžio regiono atliekų tvarkymo centras (juridinio asmens kodas 300127004, adresas: Beržų g.3. LT-36237 Panevėžys, tel. (0 45) 432 199, el. p. </w:t>
      </w:r>
      <w:hyperlink r:id="Rdaa663aa34a74641">
        <w:r w:rsidRPr="5E559E83" w:rsidR="0002375A">
          <w:rPr>
            <w:rFonts w:ascii="Times New Roman" w:hAnsi="Times New Roman" w:eastAsia="Calibri" w:cs="Times New Roman"/>
            <w:noProof w:val="0"/>
            <w:color w:val="0563C1"/>
            <w:sz w:val="20"/>
            <w:szCs w:val="20"/>
            <w:u w:val="single"/>
            <w:lang w:val="lt-LT" w:eastAsia="en-US"/>
          </w:rPr>
          <w:t>info@pratc.lt</w:t>
        </w:r>
      </w:hyperlink>
      <w:r w:rsidRPr="5E559E83" w:rsidR="0002375A">
        <w:rPr>
          <w:rFonts w:ascii="Times New Roman" w:hAnsi="Times New Roman" w:eastAsia="Calibri" w:cs="Times New Roman"/>
          <w:noProof w:val="0"/>
          <w:sz w:val="20"/>
          <w:szCs w:val="20"/>
          <w:lang w:val="lt-LT" w:eastAsia="en-US"/>
        </w:rPr>
        <w:t xml:space="preserve">).  </w:t>
      </w:r>
    </w:p>
    <w:p w:rsidRPr="0002375A" w:rsidR="0002375A" w:rsidP="5E559E83" w:rsidRDefault="0002375A" w14:paraId="0B387C58" w14:textId="77777777">
      <w:pPr>
        <w:spacing w:after="0" w:line="259" w:lineRule="auto"/>
        <w:ind w:firstLine="284"/>
        <w:jc w:val="both"/>
        <w:rPr>
          <w:rFonts w:ascii="Times New Roman" w:hAnsi="Times New Roman" w:eastAsia="Calibri" w:cs="Times New Roman"/>
          <w:noProof w:val="0"/>
          <w:sz w:val="20"/>
          <w:szCs w:val="20"/>
          <w:lang w:val="lt-LT" w:eastAsia="en-US"/>
        </w:rPr>
      </w:pPr>
      <w:r w:rsidRPr="5E559E83" w:rsidR="0002375A">
        <w:rPr>
          <w:rFonts w:ascii="Times New Roman" w:hAnsi="Times New Roman" w:eastAsia="Calibri" w:cs="Times New Roman"/>
          <w:noProof w:val="0"/>
          <w:sz w:val="20"/>
          <w:szCs w:val="20"/>
          <w:lang w:val="lt-LT" w:eastAsia="en-US"/>
        </w:rPr>
        <w:t xml:space="preserve">Duomenys tvarkomi siekiant išnagrinėti Jūsų </w:t>
      </w:r>
      <w:r w:rsidRPr="5E559E83" w:rsidR="0002375A">
        <w:rPr>
          <w:rFonts w:ascii="Times New Roman" w:hAnsi="Times New Roman" w:eastAsia="Calibri" w:cs="Times New Roman"/>
          <w:noProof w:val="0"/>
          <w:sz w:val="20"/>
          <w:szCs w:val="20"/>
          <w:lang w:val="lt-LT" w:eastAsia="en-US"/>
        </w:rPr>
        <w:t>pasiūlymą</w:t>
      </w:r>
      <w:r w:rsidRPr="5E559E83" w:rsidR="0002375A">
        <w:rPr>
          <w:rFonts w:ascii="Times New Roman" w:hAnsi="Times New Roman" w:eastAsia="Calibri" w:cs="Times New Roman"/>
          <w:i w:val="1"/>
          <w:iCs w:val="1"/>
          <w:noProof w:val="0"/>
          <w:sz w:val="20"/>
          <w:szCs w:val="20"/>
          <w:lang w:val="lt-LT" w:eastAsia="en-US"/>
        </w:rPr>
        <w:t xml:space="preserve">. </w:t>
      </w:r>
      <w:r w:rsidRPr="5E559E83" w:rsidR="0002375A">
        <w:rPr>
          <w:rFonts w:ascii="Times New Roman" w:hAnsi="Times New Roman" w:eastAsia="Calibri" w:cs="Times New Roman"/>
          <w:noProof w:val="0"/>
          <w:sz w:val="20"/>
          <w:szCs w:val="20"/>
          <w:lang w:val="lt-LT"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5E559E83" w:rsidR="0002375A">
        <w:rPr>
          <w:rFonts w:ascii="Times New Roman" w:hAnsi="Times New Roman" w:eastAsia="Calibri" w:cs="Times New Roman"/>
          <w:noProof w:val="0"/>
          <w:sz w:val="20"/>
          <w:szCs w:val="20"/>
          <w:lang w:val="lt-LT" w:eastAsia="en-US"/>
        </w:rPr>
        <w:t>pasiūlymui</w:t>
      </w:r>
      <w:r w:rsidRPr="5E559E83" w:rsidR="0002375A">
        <w:rPr>
          <w:rFonts w:ascii="Times New Roman" w:hAnsi="Times New Roman" w:eastAsia="Calibri" w:cs="Times New Roman"/>
          <w:noProof w:val="0"/>
          <w:sz w:val="20"/>
          <w:szCs w:val="20"/>
          <w:lang w:val="lt-LT" w:eastAsia="en-US"/>
        </w:rPr>
        <w:t xml:space="preserve"> išnagrinėti bei tais atvejais, kai to reikalauja teisės aktų nuostatos. Jeigu Jūs nepateiksite savo asmens duomenų, negalėsime išnagrinėti Jūsų </w:t>
      </w:r>
      <w:r w:rsidRPr="5E559E83" w:rsidR="0002375A">
        <w:rPr>
          <w:rFonts w:ascii="Times New Roman" w:hAnsi="Times New Roman" w:eastAsia="Calibri" w:cs="Times New Roman"/>
          <w:noProof w:val="0"/>
          <w:sz w:val="20"/>
          <w:szCs w:val="20"/>
          <w:lang w:val="lt-LT" w:eastAsia="en-US"/>
        </w:rPr>
        <w:t xml:space="preserve">pasiūlymo. </w:t>
      </w:r>
    </w:p>
    <w:p w:rsidRPr="0002375A" w:rsidR="0002375A" w:rsidP="5E559E83" w:rsidRDefault="0002375A" w14:paraId="1107003B" w14:textId="77777777">
      <w:pPr>
        <w:spacing w:after="0" w:line="259" w:lineRule="auto"/>
        <w:ind w:firstLine="284"/>
        <w:jc w:val="both"/>
        <w:rPr>
          <w:rFonts w:ascii="Times New Roman" w:hAnsi="Times New Roman" w:eastAsia="Calibri" w:cs="Times New Roman"/>
          <w:noProof w:val="0"/>
          <w:sz w:val="20"/>
          <w:szCs w:val="20"/>
          <w:lang w:val="lt-LT" w:eastAsia="en-US"/>
        </w:rPr>
      </w:pPr>
      <w:r w:rsidRPr="5E559E83" w:rsidR="0002375A">
        <w:rPr>
          <w:rFonts w:ascii="Times New Roman" w:hAnsi="Times New Roman" w:eastAsia="Calibri" w:cs="Times New Roman"/>
          <w:noProof w:val="0"/>
          <w:sz w:val="20"/>
          <w:szCs w:val="20"/>
          <w:lang w:val="lt-LT"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02375A" w:rsidR="0002375A" w:rsidP="5E559E83" w:rsidRDefault="0002375A" w14:paraId="54A09D1E" w14:textId="77777777">
      <w:pPr>
        <w:spacing w:after="0" w:line="259" w:lineRule="auto"/>
        <w:ind w:firstLine="284"/>
        <w:jc w:val="both"/>
        <w:rPr>
          <w:rFonts w:ascii="Times New Roman" w:hAnsi="Times New Roman" w:eastAsia="Calibri" w:cs="Times New Roman"/>
          <w:noProof w:val="0"/>
          <w:sz w:val="20"/>
          <w:szCs w:val="20"/>
          <w:lang w:val="lt-LT" w:eastAsia="en-US"/>
        </w:rPr>
      </w:pPr>
      <w:r w:rsidRPr="5E559E83" w:rsidR="0002375A">
        <w:rPr>
          <w:rFonts w:ascii="Times New Roman" w:hAnsi="Times New Roman" w:eastAsia="Calibri" w:cs="Times New Roman"/>
          <w:noProof w:val="0"/>
          <w:sz w:val="20"/>
          <w:szCs w:val="20"/>
          <w:lang w:val="lt-LT" w:eastAsia="en-US"/>
        </w:rPr>
        <w:t xml:space="preserve">Detalesnę informaciją apie duomenų subjektų teisės ir jų įgyvendinimo tvarką, Administracijos atliekamą asmens duomenų tvarkymą galite rasti interneto svetainėje </w:t>
      </w:r>
      <w:hyperlink r:id="R9dccd459b0a044d4">
        <w:r w:rsidRPr="5E559E83" w:rsidR="0002375A">
          <w:rPr>
            <w:rFonts w:ascii="Times New Roman" w:hAnsi="Times New Roman" w:eastAsia="Calibri" w:cs="Times New Roman"/>
            <w:noProof w:val="0"/>
            <w:color w:val="0563C1"/>
            <w:sz w:val="20"/>
            <w:szCs w:val="20"/>
            <w:u w:val="single"/>
            <w:lang w:val="lt-LT" w:eastAsia="en-US"/>
          </w:rPr>
          <w:t>www.pratc.lt</w:t>
        </w:r>
      </w:hyperlink>
      <w:r w:rsidRPr="5E559E83" w:rsidR="0002375A">
        <w:rPr>
          <w:rFonts w:ascii="Times New Roman" w:hAnsi="Times New Roman" w:eastAsia="Calibri" w:cs="Times New Roman"/>
          <w:noProof w:val="0"/>
          <w:sz w:val="20"/>
          <w:szCs w:val="20"/>
          <w:lang w:val="lt-LT" w:eastAsia="en-US"/>
        </w:rPr>
        <w:t xml:space="preserve"> skelbiamoje informacijoje.</w:t>
      </w:r>
    </w:p>
    <w:p w:rsidRPr="00F443C9" w:rsidR="00693D4F" w:rsidP="5E559E83" w:rsidRDefault="00693D4F" w14:paraId="5A12B57E" w14:textId="412F7689">
      <w:pPr>
        <w:jc w:val="center"/>
        <w:rPr>
          <w:rFonts w:ascii="Times New Roman" w:hAnsi="Times New Roman" w:cs="Times New Roman"/>
          <w:noProof w:val="0"/>
          <w:color w:val="7030A0"/>
          <w:lang w:val="lt-LT"/>
        </w:rPr>
      </w:pPr>
      <w:r w:rsidRPr="5E559E83" w:rsidR="00693D4F">
        <w:rPr>
          <w:rFonts w:ascii="Times New Roman" w:hAnsi="Times New Roman" w:cs="Times New Roman"/>
          <w:noProof w:val="0"/>
          <w:lang w:val="lt-LT"/>
        </w:rPr>
        <w:t>__________</w:t>
      </w:r>
    </w:p>
    <w:p w:rsidR="0025576A" w:rsidP="5E559E83" w:rsidRDefault="0025576A" w14:paraId="7868CDCB" w14:textId="77777777">
      <w:pPr>
        <w:rPr>
          <w:rFonts w:ascii="Times New Roman" w:hAnsi="Times New Roman" w:eastAsia="" w:cs="Times New Roman" w:eastAsiaTheme="majorEastAsia"/>
          <w:noProof w:val="0"/>
          <w:lang w:val="lt-LT"/>
        </w:rPr>
      </w:pPr>
      <w:bookmarkStart w:name="_Toc200696650" w:id="68"/>
      <w:bookmarkStart w:name="_Ref39586171" w:id="69"/>
      <w:bookmarkStart w:name="_Ref39673580" w:id="70"/>
      <w:bookmarkStart w:name="_Ref39674283" w:id="71"/>
      <w:bookmarkEnd w:id="67"/>
      <w:r w:rsidRPr="5E559E83">
        <w:rPr>
          <w:rFonts w:ascii="Times New Roman" w:hAnsi="Times New Roman" w:cs="Times New Roman"/>
          <w:noProof w:val="0"/>
          <w:lang w:val="lt-LT"/>
        </w:rPr>
        <w:br w:type="page"/>
      </w:r>
    </w:p>
    <w:p w:rsidRPr="00F2594F" w:rsidR="00F2594F" w:rsidP="5E559E83" w:rsidRDefault="00F2594F" w14:paraId="0A7BCA75" w14:textId="36548297">
      <w:pPr>
        <w:pStyle w:val="Antrat2"/>
        <w:ind w:left="5103"/>
        <w:rPr>
          <w:rFonts w:ascii="Times New Roman" w:hAnsi="Times New Roman" w:eastAsia="Calibri" w:cs="Times New Roman"/>
          <w:noProof w:val="0"/>
          <w:color w:val="auto"/>
          <w:sz w:val="21"/>
          <w:szCs w:val="21"/>
          <w:lang w:val="lt-LT"/>
        </w:rPr>
      </w:pPr>
      <w:bookmarkStart w:name="_Ref39484039" w:id="72"/>
      <w:bookmarkStart w:name="_Ref40278562" w:id="73"/>
      <w:bookmarkStart w:name="_Toc126333945" w:id="74"/>
      <w:r w:rsidRPr="5E559E83" w:rsidR="00F2594F">
        <w:rPr>
          <w:rFonts w:ascii="Times New Roman" w:hAnsi="Times New Roman" w:eastAsia="Calibri" w:cs="Times New Roman"/>
          <w:noProof w:val="0"/>
          <w:color w:val="auto"/>
          <w:sz w:val="21"/>
          <w:szCs w:val="21"/>
          <w:lang w:val="lt-LT"/>
        </w:rPr>
        <w:t xml:space="preserve">Pirkimo sąlygų </w:t>
      </w:r>
      <w:r w:rsidRPr="5E559E83" w:rsidR="00880DE3">
        <w:rPr>
          <w:rFonts w:ascii="Times New Roman" w:hAnsi="Times New Roman" w:eastAsia="Calibri" w:cs="Times New Roman"/>
          <w:noProof w:val="0"/>
          <w:color w:val="auto"/>
          <w:sz w:val="21"/>
          <w:szCs w:val="21"/>
          <w:lang w:val="lt-LT"/>
        </w:rPr>
        <w:t>7</w:t>
      </w:r>
      <w:r w:rsidRPr="5E559E83" w:rsidR="00F2594F">
        <w:rPr>
          <w:rFonts w:ascii="Times New Roman" w:hAnsi="Times New Roman" w:eastAsia="Calibri" w:cs="Times New Roman"/>
          <w:noProof w:val="0"/>
          <w:color w:val="auto"/>
          <w:sz w:val="21"/>
          <w:szCs w:val="21"/>
          <w:lang w:val="lt-LT"/>
        </w:rPr>
        <w:t xml:space="preserve"> priedas „Pasiūlymų vertinimo kriterijai ir sąlygos“</w:t>
      </w:r>
      <w:bookmarkEnd w:id="72"/>
      <w:bookmarkEnd w:id="73"/>
      <w:bookmarkEnd w:id="74"/>
    </w:p>
    <w:p w:rsidRPr="00F0499F" w:rsidR="00F2594F" w:rsidP="5E559E83" w:rsidRDefault="00F2594F" w14:paraId="4A128F25" w14:textId="77777777">
      <w:pPr>
        <w:jc w:val="center"/>
        <w:rPr>
          <w:b w:val="1"/>
          <w:bCs w:val="1"/>
          <w:noProof w:val="0"/>
          <w:lang w:val="lt-LT"/>
        </w:rPr>
      </w:pPr>
    </w:p>
    <w:p w:rsidRPr="00F2594F" w:rsidR="00F2594F" w:rsidP="5E559E83" w:rsidRDefault="00F2594F" w14:paraId="450A5176" w14:textId="77777777">
      <w:pPr>
        <w:pStyle w:val="Paantrat"/>
        <w:jc w:val="center"/>
        <w:rPr>
          <w:rFonts w:ascii="Times New Roman" w:hAnsi="Times New Roman" w:cs="Times New Roman"/>
          <w:smallCaps w:val="1"/>
          <w:noProof w:val="0"/>
          <w:sz w:val="22"/>
          <w:szCs w:val="22"/>
          <w:lang w:val="lt-LT"/>
        </w:rPr>
      </w:pPr>
      <w:r w:rsidRPr="5E559E83" w:rsidR="00F2594F">
        <w:rPr>
          <w:rFonts w:ascii="Times New Roman" w:hAnsi="Times New Roman" w:cs="Times New Roman"/>
          <w:noProof w:val="0"/>
          <w:lang w:val="lt-LT"/>
        </w:rPr>
        <w:t>PASIŪLYMŲ VERTINIMO KRITERIJAI ir Sąlygos</w:t>
      </w:r>
    </w:p>
    <w:p w:rsidR="00F2594F" w:rsidP="5E559E83" w:rsidRDefault="00880DE3" w14:paraId="33095991" w14:textId="1148C322">
      <w:pPr>
        <w:rPr>
          <w:rFonts w:ascii="Times New Roman" w:hAnsi="Times New Roman" w:eastAsia="" w:cs="Times New Roman" w:eastAsiaTheme="majorEastAsia"/>
          <w:noProof w:val="0"/>
          <w:lang w:val="lt-LT"/>
        </w:rPr>
      </w:pPr>
      <w:r w:rsidRPr="5E559E83" w:rsidR="00880DE3">
        <w:rPr>
          <w:rFonts w:ascii="Times New Roman" w:hAnsi="Times New Roman" w:eastAsia="" w:cs="Times New Roman" w:eastAsiaTheme="majorEastAsia"/>
          <w:noProof w:val="0"/>
          <w:lang w:val="lt-LT"/>
        </w:rPr>
        <w:t>Pasiūlymai vertinami vadovaujantis mažiausios kainos kriterijumi.</w:t>
      </w:r>
    </w:p>
    <w:p w:rsidR="00880DE3" w:rsidP="5E559E83" w:rsidRDefault="00880DE3" w14:paraId="5C2B0D32" w14:textId="77777777">
      <w:pPr>
        <w:rPr>
          <w:rFonts w:ascii="Times New Roman" w:hAnsi="Times New Roman" w:eastAsia="" w:cs="Times New Roman" w:eastAsiaTheme="majorEastAsia"/>
          <w:noProof w:val="0"/>
          <w:lang w:val="lt-LT"/>
        </w:rPr>
      </w:pPr>
      <w:r w:rsidRPr="5E559E83">
        <w:rPr>
          <w:rFonts w:ascii="Times New Roman" w:hAnsi="Times New Roman" w:cs="Times New Roman"/>
          <w:noProof w:val="0"/>
          <w:lang w:val="lt-LT"/>
        </w:rPr>
        <w:br w:type="page"/>
      </w:r>
    </w:p>
    <w:p w:rsidRPr="009875FC" w:rsidR="007545D6" w:rsidP="5E559E83" w:rsidRDefault="00FE3D1F" w14:paraId="07E397BF" w14:textId="50687F37">
      <w:pPr>
        <w:pStyle w:val="Antrat2"/>
        <w:ind w:left="5103"/>
        <w:rPr>
          <w:rFonts w:ascii="Times New Roman" w:hAnsi="Times New Roman" w:cs="Times New Roman"/>
          <w:noProof w:val="0"/>
          <w:color w:val="auto"/>
          <w:sz w:val="21"/>
          <w:szCs w:val="21"/>
          <w:lang w:val="lt-LT"/>
        </w:rPr>
      </w:pPr>
      <w:r w:rsidRPr="5E559E83" w:rsidR="00FE3D1F">
        <w:rPr>
          <w:rFonts w:ascii="Times New Roman" w:hAnsi="Times New Roman" w:cs="Times New Roman"/>
          <w:noProof w:val="0"/>
          <w:color w:val="auto"/>
          <w:sz w:val="21"/>
          <w:szCs w:val="21"/>
          <w:lang w:val="lt-LT"/>
        </w:rPr>
        <w:t xml:space="preserve">Pirkimo sąlygų </w:t>
      </w:r>
      <w:r w:rsidRPr="5E559E83" w:rsidR="00880DE3">
        <w:rPr>
          <w:rFonts w:ascii="Times New Roman" w:hAnsi="Times New Roman" w:cs="Times New Roman"/>
          <w:noProof w:val="0"/>
          <w:color w:val="auto"/>
          <w:sz w:val="21"/>
          <w:szCs w:val="21"/>
          <w:lang w:val="lt-LT"/>
        </w:rPr>
        <w:t>8</w:t>
      </w:r>
      <w:r w:rsidRPr="5E559E83" w:rsidR="007545D6">
        <w:rPr>
          <w:rFonts w:ascii="Times New Roman" w:hAnsi="Times New Roman" w:cs="Times New Roman"/>
          <w:noProof w:val="0"/>
          <w:color w:val="auto"/>
          <w:sz w:val="21"/>
          <w:szCs w:val="21"/>
          <w:lang w:val="lt-LT"/>
        </w:rPr>
        <w:t xml:space="preserve"> priedas „</w:t>
      </w:r>
      <w:r w:rsidRPr="5E559E83" w:rsidR="00FF607F">
        <w:rPr>
          <w:rFonts w:ascii="Times New Roman" w:hAnsi="Times New Roman" w:cs="Times New Roman"/>
          <w:noProof w:val="0"/>
          <w:color w:val="auto"/>
          <w:sz w:val="21"/>
          <w:szCs w:val="21"/>
          <w:lang w:val="lt-LT"/>
        </w:rPr>
        <w:t>Tiekėjo deklaracija</w:t>
      </w:r>
      <w:r w:rsidRPr="5E559E83" w:rsidR="004D3BE3">
        <w:rPr>
          <w:rFonts w:ascii="Times New Roman" w:hAnsi="Times New Roman" w:cs="Times New Roman"/>
          <w:noProof w:val="0"/>
          <w:color w:val="auto"/>
          <w:sz w:val="21"/>
          <w:szCs w:val="21"/>
          <w:lang w:val="lt-LT"/>
        </w:rPr>
        <w:t xml:space="preserve"> </w:t>
      </w:r>
      <w:r w:rsidRPr="5E559E83" w:rsidR="00B03CE0">
        <w:rPr>
          <w:rFonts w:ascii="Times New Roman" w:hAnsi="Times New Roman" w:cs="Times New Roman"/>
          <w:noProof w:val="0"/>
          <w:color w:val="auto"/>
          <w:sz w:val="21"/>
          <w:szCs w:val="21"/>
          <w:lang w:val="lt-LT"/>
        </w:rPr>
        <w:t xml:space="preserve">dėl </w:t>
      </w:r>
      <w:r w:rsidRPr="5E559E83" w:rsidR="00596C27">
        <w:rPr>
          <w:rFonts w:ascii="Times New Roman" w:hAnsi="Times New Roman" w:cs="Times New Roman"/>
          <w:noProof w:val="0"/>
          <w:color w:val="auto"/>
          <w:sz w:val="21"/>
          <w:szCs w:val="21"/>
          <w:lang w:val="lt-LT"/>
        </w:rPr>
        <w:t xml:space="preserve">atitikties </w:t>
      </w:r>
      <w:r w:rsidRPr="5E559E83" w:rsidR="00B03CE0">
        <w:rPr>
          <w:rFonts w:ascii="Times New Roman" w:hAnsi="Times New Roman" w:cs="Times New Roman"/>
          <w:noProof w:val="0"/>
          <w:color w:val="auto"/>
          <w:sz w:val="21"/>
          <w:szCs w:val="21"/>
          <w:lang w:val="lt-LT"/>
        </w:rPr>
        <w:t xml:space="preserve">Reglamento </w:t>
      </w:r>
      <w:r w:rsidRPr="5E559E83" w:rsidR="00596C27">
        <w:rPr>
          <w:rFonts w:ascii="Times New Roman" w:hAnsi="Times New Roman" w:cs="Times New Roman"/>
          <w:noProof w:val="0"/>
          <w:color w:val="auto"/>
          <w:sz w:val="21"/>
          <w:szCs w:val="21"/>
          <w:lang w:val="lt-LT"/>
        </w:rPr>
        <w:t>nuostatoms</w:t>
      </w:r>
      <w:r w:rsidRPr="5E559E83" w:rsidR="00B03CE0">
        <w:rPr>
          <w:rFonts w:ascii="Times New Roman" w:hAnsi="Times New Roman" w:cs="Times New Roman"/>
          <w:noProof w:val="0"/>
          <w:color w:val="auto"/>
          <w:sz w:val="21"/>
          <w:szCs w:val="21"/>
          <w:lang w:val="lt-LT"/>
        </w:rPr>
        <w:t xml:space="preserve"> </w:t>
      </w:r>
      <w:r w:rsidRPr="5E559E83" w:rsidR="004D3BE3">
        <w:rPr>
          <w:rFonts w:ascii="Times New Roman" w:hAnsi="Times New Roman" w:cs="Times New Roman"/>
          <w:noProof w:val="0"/>
          <w:color w:val="auto"/>
          <w:sz w:val="21"/>
          <w:szCs w:val="21"/>
          <w:lang w:val="lt-LT"/>
        </w:rPr>
        <w:t>juridiniam asmeniui</w:t>
      </w:r>
      <w:r w:rsidRPr="5E559E83" w:rsidR="00FF607F">
        <w:rPr>
          <w:rFonts w:ascii="Times New Roman" w:hAnsi="Times New Roman" w:cs="Times New Roman"/>
          <w:noProof w:val="0"/>
          <w:color w:val="auto"/>
          <w:sz w:val="21"/>
          <w:szCs w:val="21"/>
          <w:lang w:val="lt-LT"/>
        </w:rPr>
        <w:t>“</w:t>
      </w:r>
      <w:bookmarkEnd w:id="68"/>
    </w:p>
    <w:p w:rsidRPr="009875FC" w:rsidR="00210594" w:rsidP="5E559E83" w:rsidRDefault="00210594" w14:paraId="5B45E78B" w14:textId="77777777">
      <w:pPr>
        <w:rPr>
          <w:rFonts w:ascii="Times New Roman" w:hAnsi="Times New Roman" w:cs="Times New Roman"/>
          <w:noProof w:val="0"/>
          <w:lang w:val="lt-LT"/>
        </w:rPr>
      </w:pPr>
    </w:p>
    <w:p w:rsidRPr="00F443C9" w:rsidR="008C7C8C" w:rsidP="5E559E83" w:rsidRDefault="008C7C8C" w14:paraId="2E56C74E" w14:textId="77777777">
      <w:pPr>
        <w:jc w:val="center"/>
        <w:rPr>
          <w:rFonts w:ascii="Times New Roman" w:hAnsi="Times New Roman" w:cs="Times New Roman"/>
          <w:noProof w:val="0"/>
          <w:lang w:val="lt-LT"/>
        </w:rPr>
      </w:pPr>
      <w:r w:rsidRPr="5E559E83" w:rsidR="008C7C8C">
        <w:rPr>
          <w:rFonts w:ascii="Times New Roman" w:hAnsi="Times New Roman" w:cs="Times New Roman"/>
          <w:noProof w:val="0"/>
          <w:lang w:val="lt-LT"/>
        </w:rPr>
        <w:t>Herbas arba prekių ženklas</w:t>
      </w:r>
    </w:p>
    <w:p w:rsidRPr="00F443C9" w:rsidR="008C7C8C" w:rsidP="5E559E83" w:rsidRDefault="008C7C8C" w14:paraId="00A9F200" w14:textId="24FC0045">
      <w:pPr>
        <w:jc w:val="center"/>
        <w:rPr>
          <w:rFonts w:ascii="Times New Roman" w:hAnsi="Times New Roman" w:cs="Times New Roman"/>
          <w:noProof w:val="0"/>
          <w:sz w:val="20"/>
          <w:szCs w:val="20"/>
          <w:lang w:val="lt-LT"/>
        </w:rPr>
      </w:pPr>
      <w:r w:rsidRPr="5E559E83" w:rsidR="008C7C8C">
        <w:rPr>
          <w:rFonts w:ascii="Times New Roman" w:hAnsi="Times New Roman" w:cs="Times New Roman"/>
          <w:noProof w:val="0"/>
          <w:sz w:val="20"/>
          <w:szCs w:val="20"/>
          <w:lang w:val="lt-LT"/>
        </w:rPr>
        <w:t>(Tiekėjo pavadinimas)</w:t>
      </w:r>
    </w:p>
    <w:p w:rsidRPr="00F443C9" w:rsidR="008C7C8C" w:rsidP="5E559E83" w:rsidRDefault="008C7C8C" w14:paraId="12B5AC17" w14:textId="77777777">
      <w:pPr>
        <w:jc w:val="center"/>
        <w:rPr>
          <w:rFonts w:ascii="Times New Roman" w:hAnsi="Times New Roman" w:cs="Times New Roman"/>
          <w:noProof w:val="0"/>
          <w:sz w:val="20"/>
          <w:szCs w:val="20"/>
          <w:lang w:val="lt-LT"/>
        </w:rPr>
      </w:pPr>
      <w:r w:rsidRPr="5E559E83" w:rsidR="008C7C8C">
        <w:rPr>
          <w:rFonts w:ascii="Times New Roman" w:hAnsi="Times New Roman" w:cs="Times New Roman"/>
          <w:noProof w:val="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F443C9" w:rsidR="008C7C8C" w:rsidP="5E559E83" w:rsidRDefault="008C7C8C" w14:paraId="7B58F7D7" w14:textId="77777777">
      <w:pPr>
        <w:spacing w:after="0" w:line="240" w:lineRule="auto"/>
        <w:jc w:val="center"/>
        <w:rPr>
          <w:rFonts w:ascii="Times New Roman" w:hAnsi="Times New Roman" w:cs="Times New Roman"/>
          <w:noProof w:val="0"/>
          <w:sz w:val="24"/>
          <w:szCs w:val="24"/>
          <w:lang w:val="lt-LT"/>
        </w:rPr>
      </w:pPr>
      <w:r w:rsidRPr="5E559E83" w:rsidR="008C7C8C">
        <w:rPr>
          <w:rFonts w:ascii="Times New Roman" w:hAnsi="Times New Roman" w:cs="Times New Roman"/>
          <w:noProof w:val="0"/>
          <w:lang w:val="lt-LT"/>
        </w:rPr>
        <w:t>__________________________</w:t>
      </w:r>
    </w:p>
    <w:p w:rsidRPr="00F443C9" w:rsidR="008C7C8C" w:rsidP="5E559E83" w:rsidRDefault="008C7C8C" w14:paraId="1F28F2A3" w14:textId="4D4758B1">
      <w:pPr>
        <w:tabs>
          <w:tab w:val="center" w:pos="2520"/>
        </w:tabs>
        <w:spacing w:after="0" w:line="240" w:lineRule="auto"/>
        <w:jc w:val="center"/>
        <w:rPr>
          <w:rFonts w:ascii="Times New Roman" w:hAnsi="Times New Roman" w:cs="Times New Roman"/>
          <w:i w:val="1"/>
          <w:iCs w:val="1"/>
          <w:noProof w:val="0"/>
          <w:sz w:val="20"/>
          <w:szCs w:val="20"/>
          <w:lang w:val="lt-LT"/>
        </w:rPr>
      </w:pPr>
      <w:r w:rsidRPr="5E559E83" w:rsidR="008C7C8C">
        <w:rPr>
          <w:rFonts w:ascii="Times New Roman" w:hAnsi="Times New Roman" w:cs="Times New Roman"/>
          <w:i w:val="1"/>
          <w:iCs w:val="1"/>
          <w:noProof w:val="0"/>
          <w:sz w:val="20"/>
          <w:szCs w:val="20"/>
          <w:lang w:val="lt-LT"/>
        </w:rPr>
        <w:t>(Adresatas (p</w:t>
      </w:r>
      <w:r w:rsidRPr="5E559E83" w:rsidR="009D03EB">
        <w:rPr>
          <w:rFonts w:ascii="Times New Roman" w:hAnsi="Times New Roman" w:cs="Times New Roman"/>
          <w:i w:val="1"/>
          <w:iCs w:val="1"/>
          <w:noProof w:val="0"/>
          <w:sz w:val="20"/>
          <w:szCs w:val="20"/>
          <w:lang w:val="lt-LT"/>
        </w:rPr>
        <w:t>erkančioji organizacija</w:t>
      </w:r>
      <w:r w:rsidRPr="5E559E83" w:rsidR="008C7C8C">
        <w:rPr>
          <w:rFonts w:ascii="Times New Roman" w:hAnsi="Times New Roman" w:cs="Times New Roman"/>
          <w:i w:val="1"/>
          <w:iCs w:val="1"/>
          <w:noProof w:val="0"/>
          <w:sz w:val="20"/>
          <w:szCs w:val="20"/>
          <w:lang w:val="lt-LT"/>
        </w:rPr>
        <w:t>))</w:t>
      </w:r>
    </w:p>
    <w:p w:rsidRPr="00F443C9" w:rsidR="008C7C8C" w:rsidP="5E559E83" w:rsidRDefault="008C7C8C" w14:paraId="00F110B0" w14:textId="77777777">
      <w:pPr>
        <w:jc w:val="center"/>
        <w:rPr>
          <w:rFonts w:ascii="Times New Roman" w:hAnsi="Times New Roman" w:cs="Times New Roman"/>
          <w:b w:val="1"/>
          <w:bCs w:val="1"/>
          <w:noProof w:val="0"/>
          <w:sz w:val="24"/>
          <w:szCs w:val="24"/>
          <w:lang w:val="lt-LT"/>
        </w:rPr>
      </w:pPr>
    </w:p>
    <w:p w:rsidRPr="00F443C9" w:rsidR="008C7C8C" w:rsidP="5E559E83" w:rsidRDefault="008C7C8C" w14:paraId="3B19EFA1" w14:textId="77777777">
      <w:pPr>
        <w:autoSpaceDE w:val="0"/>
        <w:autoSpaceDN w:val="0"/>
        <w:adjustRightInd w:val="0"/>
        <w:jc w:val="center"/>
        <w:rPr>
          <w:rFonts w:ascii="Times New Roman" w:hAnsi="Times New Roman" w:cs="Times New Roman"/>
          <w:noProof w:val="0"/>
          <w:lang w:val="lt-LT"/>
        </w:rPr>
      </w:pPr>
      <w:r w:rsidRPr="5E559E83" w:rsidR="008C7C8C">
        <w:rPr>
          <w:rFonts w:ascii="Times New Roman" w:hAnsi="Times New Roman" w:cs="Times New Roman"/>
          <w:b w:val="1"/>
          <w:bCs w:val="1"/>
          <w:noProof w:val="0"/>
          <w:lang w:val="lt-LT"/>
        </w:rPr>
        <w:t>TIEKĖJO DEKLARACIJA</w:t>
      </w:r>
    </w:p>
    <w:p w:rsidRPr="00F443C9" w:rsidR="008C7C8C" w:rsidP="5E559E83" w:rsidRDefault="008C7C8C" w14:paraId="6D0AB619" w14:textId="77777777">
      <w:pPr>
        <w:shd w:val="clear" w:color="auto" w:fill="FFFFFF" w:themeFill="background1"/>
        <w:spacing w:after="0" w:line="240" w:lineRule="auto"/>
        <w:jc w:val="center"/>
        <w:rPr>
          <w:rFonts w:ascii="Times New Roman" w:hAnsi="Times New Roman" w:cs="Times New Roman"/>
          <w:b w:val="1"/>
          <w:bCs w:val="1"/>
          <w:noProof w:val="0"/>
          <w:lang w:val="lt-LT"/>
        </w:rPr>
      </w:pPr>
      <w:r w:rsidRPr="5E559E83" w:rsidR="008C7C8C">
        <w:rPr>
          <w:rFonts w:ascii="Times New Roman" w:hAnsi="Times New Roman" w:cs="Times New Roman"/>
          <w:noProof w:val="0"/>
          <w:lang w:val="lt-LT"/>
        </w:rPr>
        <w:t>_____________</w:t>
      </w:r>
      <w:r w:rsidRPr="5E559E83" w:rsidR="008C7C8C">
        <w:rPr>
          <w:rFonts w:ascii="Times New Roman" w:hAnsi="Times New Roman" w:cs="Times New Roman"/>
          <w:b w:val="1"/>
          <w:bCs w:val="1"/>
          <w:noProof w:val="0"/>
          <w:lang w:val="lt-LT"/>
        </w:rPr>
        <w:t xml:space="preserve"> </w:t>
      </w:r>
      <w:r w:rsidRPr="5E559E83" w:rsidR="008C7C8C">
        <w:rPr>
          <w:rFonts w:ascii="Times New Roman" w:hAnsi="Times New Roman" w:cs="Times New Roman"/>
          <w:noProof w:val="0"/>
          <w:lang w:val="lt-LT"/>
        </w:rPr>
        <w:t>Nr.______</w:t>
      </w:r>
    </w:p>
    <w:p w:rsidRPr="00F443C9" w:rsidR="008C7C8C" w:rsidP="5E559E83" w:rsidRDefault="008C7C8C" w14:paraId="4EF8D4BE" w14:textId="77777777">
      <w:pPr>
        <w:shd w:val="clear" w:color="auto" w:fill="FFFFFF" w:themeFill="background1"/>
        <w:spacing w:after="0" w:line="240" w:lineRule="auto"/>
        <w:ind w:firstLine="3969"/>
        <w:rPr>
          <w:rFonts w:ascii="Times New Roman" w:hAnsi="Times New Roman" w:cs="Times New Roman"/>
          <w:i w:val="1"/>
          <w:iCs w:val="1"/>
          <w:noProof w:val="0"/>
          <w:color w:val="000000"/>
          <w:sz w:val="20"/>
          <w:szCs w:val="20"/>
          <w:lang w:val="lt-LT"/>
        </w:rPr>
      </w:pPr>
      <w:r w:rsidRPr="5E559E83" w:rsidR="008C7C8C">
        <w:rPr>
          <w:rFonts w:ascii="Times New Roman" w:hAnsi="Times New Roman" w:cs="Times New Roman"/>
          <w:i w:val="1"/>
          <w:iCs w:val="1"/>
          <w:noProof w:val="0"/>
          <w:color w:val="000000" w:themeColor="text1" w:themeTint="FF" w:themeShade="FF"/>
          <w:sz w:val="20"/>
          <w:szCs w:val="20"/>
          <w:lang w:val="lt-LT"/>
        </w:rPr>
        <w:t xml:space="preserve">           (Data)</w:t>
      </w:r>
    </w:p>
    <w:p w:rsidRPr="00F443C9" w:rsidR="009D03EB" w:rsidP="5E559E83" w:rsidRDefault="009D03EB" w14:paraId="19BF9635" w14:textId="77777777">
      <w:pPr>
        <w:shd w:val="clear" w:color="auto" w:fill="FFFFFF" w:themeFill="background1"/>
        <w:spacing w:after="0" w:line="240" w:lineRule="auto"/>
        <w:ind w:firstLine="3969"/>
        <w:rPr>
          <w:rFonts w:ascii="Times New Roman" w:hAnsi="Times New Roman" w:cs="Times New Roman"/>
          <w:noProof w:val="0"/>
          <w:color w:val="000000"/>
          <w:sz w:val="20"/>
          <w:szCs w:val="20"/>
          <w:lang w:val="lt-LT"/>
        </w:rPr>
      </w:pPr>
    </w:p>
    <w:p w:rsidRPr="00F443C9" w:rsidR="008C7C8C" w:rsidP="5E559E83" w:rsidRDefault="008C7C8C" w14:paraId="3B065A03" w14:textId="77777777">
      <w:pPr>
        <w:shd w:val="clear" w:color="auto" w:fill="FFFFFF" w:themeFill="background1"/>
        <w:spacing w:after="0" w:line="240" w:lineRule="auto"/>
        <w:jc w:val="center"/>
        <w:rPr>
          <w:rFonts w:ascii="Times New Roman" w:hAnsi="Times New Roman" w:cs="Times New Roman"/>
          <w:noProof w:val="0"/>
          <w:color w:val="000000"/>
          <w:sz w:val="24"/>
          <w:szCs w:val="24"/>
          <w:lang w:val="lt-LT"/>
        </w:rPr>
      </w:pPr>
      <w:r w:rsidRPr="5E559E83" w:rsidR="008C7C8C">
        <w:rPr>
          <w:rFonts w:ascii="Times New Roman" w:hAnsi="Times New Roman" w:cs="Times New Roman"/>
          <w:noProof w:val="0"/>
          <w:color w:val="000000" w:themeColor="text1" w:themeTint="FF" w:themeShade="FF"/>
          <w:lang w:val="lt-LT"/>
        </w:rPr>
        <w:t>_____________</w:t>
      </w:r>
    </w:p>
    <w:p w:rsidRPr="00F443C9" w:rsidR="008C7C8C" w:rsidP="5E559E83" w:rsidRDefault="008C7C8C" w14:paraId="7DB7E886" w14:textId="77777777">
      <w:pPr>
        <w:shd w:val="clear" w:color="auto" w:fill="FFFFFF" w:themeFill="background1"/>
        <w:spacing w:after="0" w:line="240" w:lineRule="auto"/>
        <w:jc w:val="center"/>
        <w:rPr>
          <w:rFonts w:ascii="Times New Roman" w:hAnsi="Times New Roman" w:cs="Times New Roman"/>
          <w:i w:val="1"/>
          <w:iCs w:val="1"/>
          <w:noProof w:val="0"/>
          <w:color w:val="000000"/>
          <w:sz w:val="20"/>
          <w:szCs w:val="20"/>
          <w:lang w:val="lt-LT"/>
        </w:rPr>
      </w:pPr>
      <w:r w:rsidRPr="5E559E83" w:rsidR="008C7C8C">
        <w:rPr>
          <w:rFonts w:ascii="Times New Roman" w:hAnsi="Times New Roman" w:cs="Times New Roman"/>
          <w:i w:val="1"/>
          <w:iCs w:val="1"/>
          <w:noProof w:val="0"/>
          <w:color w:val="000000" w:themeColor="text1" w:themeTint="FF" w:themeShade="FF"/>
          <w:sz w:val="20"/>
          <w:szCs w:val="20"/>
          <w:lang w:val="lt-LT"/>
        </w:rPr>
        <w:t>(Sudarymo vieta)</w:t>
      </w:r>
    </w:p>
    <w:p w:rsidRPr="00F443C9" w:rsidR="008C7C8C" w:rsidP="5E559E83" w:rsidRDefault="008C7C8C" w14:paraId="136048CE" w14:textId="77777777">
      <w:pPr>
        <w:shd w:val="clear" w:color="auto" w:fill="FFFFFF" w:themeFill="background1"/>
        <w:spacing w:after="0"/>
        <w:jc w:val="center"/>
        <w:rPr>
          <w:rFonts w:ascii="Times New Roman" w:hAnsi="Times New Roman" w:cs="Times New Roman"/>
          <w:noProof w:val="0"/>
          <w:color w:val="000000"/>
          <w:sz w:val="20"/>
          <w:szCs w:val="20"/>
          <w:lang w:val="lt-LT"/>
        </w:rPr>
      </w:pPr>
    </w:p>
    <w:p w:rsidRPr="00F443C9" w:rsidR="008C7C8C" w:rsidP="5E559E83" w:rsidRDefault="008C7C8C" w14:paraId="6FD5BE81" w14:textId="10F29AE1">
      <w:pPr>
        <w:tabs>
          <w:tab w:val="left" w:pos="851"/>
        </w:tabs>
        <w:snapToGrid w:val="0"/>
        <w:spacing w:after="0" w:line="240" w:lineRule="auto"/>
        <w:ind w:right="-1"/>
        <w:jc w:val="both"/>
        <w:rPr>
          <w:rFonts w:ascii="Times New Roman" w:hAnsi="Times New Roman" w:cs="Times New Roman"/>
          <w:noProof w:val="0"/>
          <w:spacing w:val="-2"/>
          <w:lang w:val="lt-LT"/>
        </w:rPr>
      </w:pPr>
      <w:r w:rsidRPr="5E559E83" w:rsidR="008C7C8C">
        <w:rPr>
          <w:rFonts w:ascii="Times New Roman" w:hAnsi="Times New Roman" w:cs="Times New Roman"/>
          <w:noProof w:val="0"/>
          <w:spacing w:val="-2"/>
          <w:lang w:val="lt-LT"/>
        </w:rPr>
        <w:t>Aš, ______________________________________________________________________</w:t>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5E559E83" w:rsidR="002609DE">
        <w:rPr>
          <w:rFonts w:ascii="Times New Roman" w:hAnsi="Times New Roman" w:cs="Times New Roman"/>
          <w:noProof w:val="0"/>
          <w:spacing w:val="-2"/>
          <w:lang w:val="lt-LT"/>
        </w:rPr>
        <w:t>______</w:t>
      </w:r>
      <w:r w:rsidRPr="5E559E83" w:rsidR="001C45C1">
        <w:rPr>
          <w:rFonts w:ascii="Times New Roman" w:hAnsi="Times New Roman" w:cs="Times New Roman"/>
          <w:noProof w:val="0"/>
          <w:spacing w:val="-2"/>
          <w:lang w:val="lt-LT"/>
        </w:rPr>
        <w:t>______________</w:t>
      </w:r>
      <w:r w:rsidRPr="5E559E83" w:rsidR="008C7C8C">
        <w:rPr>
          <w:rFonts w:ascii="Times New Roman" w:hAnsi="Times New Roman" w:cs="Times New Roman"/>
          <w:noProof w:val="0"/>
          <w:spacing w:val="-2"/>
          <w:lang w:val="lt-LT"/>
        </w:rPr>
        <w:t xml:space="preserve"> ,</w:t>
      </w:r>
    </w:p>
    <w:p w:rsidRPr="00F443C9" w:rsidR="008C7C8C" w:rsidP="5E559E83" w:rsidRDefault="008C7C8C" w14:paraId="20480FB7" w14:textId="520259CE">
      <w:pPr>
        <w:tabs>
          <w:tab w:val="left" w:pos="851"/>
        </w:tabs>
        <w:snapToGrid w:val="0"/>
        <w:spacing w:after="0"/>
        <w:ind w:right="-1"/>
        <w:jc w:val="both"/>
        <w:rPr>
          <w:rFonts w:ascii="Times New Roman" w:hAnsi="Times New Roman" w:cs="Times New Roman"/>
          <w:i w:val="1"/>
          <w:iCs w:val="1"/>
          <w:noProof w:val="0"/>
          <w:spacing w:val="-2"/>
          <w:sz w:val="20"/>
          <w:szCs w:val="20"/>
          <w:lang w:val="lt-LT"/>
        </w:rPr>
      </w:pPr>
      <w:r w:rsidRPr="00F443C9">
        <w:rPr>
          <w:rFonts w:ascii="Times New Roman" w:hAnsi="Times New Roman" w:cs="Times New Roman"/>
          <w:spacing w:val="-2"/>
        </w:rPr>
        <w:tab/>
      </w:r>
      <w:r w:rsidRPr="00F443C9">
        <w:rPr>
          <w:rFonts w:ascii="Times New Roman" w:hAnsi="Times New Roman" w:cs="Times New Roman"/>
          <w:spacing w:val="-2"/>
        </w:rPr>
        <w:tab/>
      </w:r>
      <w:r w:rsidRPr="5E559E83" w:rsidR="008C7C8C">
        <w:rPr>
          <w:rFonts w:ascii="Times New Roman" w:hAnsi="Times New Roman" w:cs="Times New Roman"/>
          <w:noProof w:val="0"/>
          <w:spacing w:val="-2"/>
          <w:sz w:val="20"/>
          <w:szCs w:val="20"/>
          <w:lang w:val="lt-LT"/>
        </w:rPr>
        <w:t xml:space="preserve">                 </w:t>
      </w:r>
      <w:r w:rsidRPr="5E559E83" w:rsidR="008C7C8C">
        <w:rPr>
          <w:rFonts w:ascii="Times New Roman" w:hAnsi="Times New Roman" w:cs="Times New Roman"/>
          <w:i w:val="1"/>
          <w:iCs w:val="1"/>
          <w:noProof w:val="0"/>
          <w:spacing w:val="-2"/>
          <w:sz w:val="20"/>
          <w:szCs w:val="20"/>
          <w:lang w:val="lt-LT"/>
        </w:rPr>
        <w:t>(Tiekėjo vadovo ar jo įgalioto asmens pareigų pavadinimas, vardas ir pavardė)</w:t>
      </w:r>
    </w:p>
    <w:p w:rsidRPr="00F443C9" w:rsidR="001C45C1" w:rsidP="5E559E83" w:rsidRDefault="001C45C1" w14:paraId="5150851F" w14:textId="77777777">
      <w:pPr>
        <w:snapToGrid w:val="0"/>
        <w:spacing w:after="0" w:line="240" w:lineRule="auto"/>
        <w:jc w:val="both"/>
        <w:rPr>
          <w:rFonts w:ascii="Times New Roman" w:hAnsi="Times New Roman" w:cs="Times New Roman"/>
          <w:noProof w:val="0"/>
          <w:spacing w:val="-2"/>
          <w:lang w:val="lt-LT"/>
        </w:rPr>
      </w:pPr>
    </w:p>
    <w:p w:rsidRPr="00F443C9" w:rsidR="008C7C8C" w:rsidP="5E559E83" w:rsidRDefault="008C7C8C" w14:paraId="078FAA56" w14:textId="79D3E6F7">
      <w:pPr>
        <w:snapToGrid w:val="0"/>
        <w:spacing w:after="0" w:line="240" w:lineRule="auto"/>
        <w:jc w:val="both"/>
        <w:rPr>
          <w:rFonts w:ascii="Times New Roman" w:hAnsi="Times New Roman" w:cs="Times New Roman"/>
          <w:noProof w:val="0"/>
          <w:spacing w:val="-2"/>
          <w:lang w:val="lt-LT"/>
        </w:rPr>
      </w:pPr>
      <w:r w:rsidRPr="5E559E83" w:rsidR="008C7C8C">
        <w:rPr>
          <w:rFonts w:ascii="Times New Roman" w:hAnsi="Times New Roman" w:cs="Times New Roman"/>
          <w:noProof w:val="0"/>
          <w:spacing w:val="-2"/>
          <w:lang w:val="lt-LT"/>
        </w:rPr>
        <w:t>tvirtinu, kad mano vadovaujamas (-a) (atstovaujamas (-a))_________________________________</w:t>
      </w:r>
      <w:r w:rsidRPr="5E559E83" w:rsidR="001C45C1">
        <w:rPr>
          <w:rFonts w:ascii="Times New Roman" w:hAnsi="Times New Roman" w:cs="Times New Roman"/>
          <w:noProof w:val="0"/>
          <w:spacing w:val="-2"/>
          <w:lang w:val="lt-LT"/>
        </w:rPr>
        <w:t>______________</w:t>
      </w:r>
      <w:r w:rsidRPr="5E559E83" w:rsidR="008C7C8C">
        <w:rPr>
          <w:rFonts w:ascii="Times New Roman" w:hAnsi="Times New Roman" w:cs="Times New Roman"/>
          <w:noProof w:val="0"/>
          <w:spacing w:val="-2"/>
          <w:lang w:val="lt-LT"/>
        </w:rPr>
        <w:t xml:space="preserve"> ,</w:t>
      </w:r>
    </w:p>
    <w:p w:rsidRPr="00F443C9" w:rsidR="008C7C8C" w:rsidP="5E559E83" w:rsidRDefault="008C7C8C" w14:paraId="2D866A54" w14:textId="77777777">
      <w:pPr>
        <w:snapToGrid w:val="0"/>
        <w:spacing w:after="0" w:line="240" w:lineRule="auto"/>
        <w:jc w:val="both"/>
        <w:rPr>
          <w:rFonts w:ascii="Times New Roman" w:hAnsi="Times New Roman" w:cs="Times New Roman"/>
          <w:i w:val="1"/>
          <w:iCs w:val="1"/>
          <w:noProof w:val="0"/>
          <w:spacing w:val="-2"/>
          <w:sz w:val="20"/>
          <w:szCs w:val="20"/>
          <w:lang w:val="lt-LT"/>
        </w:rPr>
      </w:pPr>
      <w:r w:rsidRPr="5E559E83" w:rsidR="008C7C8C">
        <w:rPr>
          <w:rFonts w:ascii="Times New Roman" w:hAnsi="Times New Roman" w:cs="Times New Roman"/>
          <w:noProof w:val="0"/>
          <w:spacing w:val="-2"/>
          <w:sz w:val="20"/>
          <w:szCs w:val="20"/>
          <w:lang w:val="lt-LT"/>
        </w:rPr>
        <w:t xml:space="preserve">                                                                                                                                      </w:t>
      </w:r>
      <w:r w:rsidRPr="5E559E83" w:rsidR="008C7C8C">
        <w:rPr>
          <w:rFonts w:ascii="Times New Roman" w:hAnsi="Times New Roman" w:cs="Times New Roman"/>
          <w:i w:val="1"/>
          <w:iCs w:val="1"/>
          <w:noProof w:val="0"/>
          <w:spacing w:val="-2"/>
          <w:sz w:val="20"/>
          <w:szCs w:val="20"/>
          <w:lang w:val="lt-LT"/>
        </w:rPr>
        <w:t>(Tiekėjo pavadinimas)</w:t>
      </w:r>
    </w:p>
    <w:p w:rsidRPr="00F443C9" w:rsidR="00B015FC" w:rsidP="5E559E83" w:rsidRDefault="00B015FC" w14:paraId="0C9B4EF2" w14:textId="77777777">
      <w:pPr>
        <w:snapToGrid w:val="0"/>
        <w:spacing w:after="0"/>
        <w:ind w:right="-1"/>
        <w:jc w:val="both"/>
        <w:rPr>
          <w:rFonts w:ascii="Times New Roman" w:hAnsi="Times New Roman" w:cs="Times New Roman"/>
          <w:noProof w:val="0"/>
          <w:spacing w:val="-2"/>
          <w:lang w:val="lt-LT"/>
        </w:rPr>
      </w:pPr>
    </w:p>
    <w:p w:rsidRPr="00F443C9" w:rsidR="008C7C8C" w:rsidP="5E559E83" w:rsidRDefault="008C7C8C" w14:paraId="18A9DE20" w14:textId="1E06AEDC">
      <w:pPr>
        <w:snapToGrid w:val="0"/>
        <w:spacing w:after="0" w:line="240" w:lineRule="auto"/>
        <w:jc w:val="both"/>
        <w:rPr>
          <w:rFonts w:ascii="Times New Roman" w:hAnsi="Times New Roman" w:cs="Times New Roman"/>
          <w:noProof w:val="0"/>
          <w:spacing w:val="-2"/>
          <w:sz w:val="24"/>
          <w:szCs w:val="24"/>
          <w:lang w:val="lt-LT"/>
        </w:rPr>
      </w:pPr>
      <w:r w:rsidRPr="5E559E83" w:rsidR="008C7C8C">
        <w:rPr>
          <w:rFonts w:ascii="Times New Roman" w:hAnsi="Times New Roman" w:cs="Times New Roman"/>
          <w:noProof w:val="0"/>
          <w:spacing w:val="-2"/>
          <w:lang w:val="lt-LT"/>
        </w:rPr>
        <w:t>dalyvaujantis (-i) ___________________________________________________________________</w:t>
      </w:r>
      <w:r w:rsidRPr="5E559E83" w:rsidR="00B015FC">
        <w:rPr>
          <w:rFonts w:ascii="Times New Roman" w:hAnsi="Times New Roman" w:cs="Times New Roman"/>
          <w:noProof w:val="0"/>
          <w:spacing w:val="-2"/>
          <w:lang w:val="lt-LT"/>
        </w:rPr>
        <w:t>_____________</w:t>
      </w:r>
    </w:p>
    <w:p w:rsidRPr="00F443C9" w:rsidR="008C7C8C" w:rsidP="5E559E83" w:rsidRDefault="008C7C8C" w14:paraId="47BB41A6" w14:textId="2A2F87FA">
      <w:pPr>
        <w:snapToGrid w:val="0"/>
        <w:spacing w:after="0" w:line="240" w:lineRule="auto"/>
        <w:ind w:firstLine="1296"/>
        <w:jc w:val="center"/>
        <w:rPr>
          <w:rFonts w:ascii="Times New Roman" w:hAnsi="Times New Roman" w:cs="Times New Roman"/>
          <w:i w:val="1"/>
          <w:iCs w:val="1"/>
          <w:noProof w:val="0"/>
          <w:spacing w:val="-2"/>
          <w:sz w:val="20"/>
          <w:szCs w:val="20"/>
          <w:lang w:val="lt-LT"/>
        </w:rPr>
      </w:pPr>
      <w:r w:rsidRPr="5E559E83" w:rsidR="008C7C8C">
        <w:rPr>
          <w:rFonts w:ascii="Times New Roman" w:hAnsi="Times New Roman" w:cs="Times New Roman"/>
          <w:i w:val="1"/>
          <w:iCs w:val="1"/>
          <w:noProof w:val="0"/>
          <w:spacing w:val="-2"/>
          <w:sz w:val="20"/>
          <w:szCs w:val="20"/>
          <w:lang w:val="lt-LT"/>
        </w:rPr>
        <w:t>(p</w:t>
      </w:r>
      <w:r w:rsidRPr="5E559E83" w:rsidR="00B015FC">
        <w:rPr>
          <w:rFonts w:ascii="Times New Roman" w:hAnsi="Times New Roman" w:cs="Times New Roman"/>
          <w:i w:val="1"/>
          <w:iCs w:val="1"/>
          <w:noProof w:val="0"/>
          <w:spacing w:val="-2"/>
          <w:sz w:val="20"/>
          <w:szCs w:val="20"/>
          <w:lang w:val="lt-LT"/>
        </w:rPr>
        <w:t>erkančiosios organizacijos</w:t>
      </w:r>
      <w:r w:rsidRPr="5E559E83" w:rsidR="008C7C8C">
        <w:rPr>
          <w:rFonts w:ascii="Times New Roman" w:hAnsi="Times New Roman" w:cs="Times New Roman"/>
          <w:i w:val="1"/>
          <w:iCs w:val="1"/>
          <w:noProof w:val="0"/>
          <w:spacing w:val="-2"/>
          <w:sz w:val="20"/>
          <w:szCs w:val="20"/>
          <w:lang w:val="lt-LT"/>
        </w:rPr>
        <w:t xml:space="preserve"> pavadinimas)</w:t>
      </w:r>
    </w:p>
    <w:p w:rsidRPr="00F443C9" w:rsidR="00B015FC" w:rsidP="5E559E83" w:rsidRDefault="00B015FC" w14:paraId="62CAB9C1" w14:textId="77777777">
      <w:pPr>
        <w:snapToGrid w:val="0"/>
        <w:spacing w:after="0"/>
        <w:ind w:right="-1"/>
        <w:jc w:val="both"/>
        <w:rPr>
          <w:rFonts w:ascii="Times New Roman" w:hAnsi="Times New Roman" w:cs="Times New Roman"/>
          <w:noProof w:val="0"/>
          <w:spacing w:val="-2"/>
          <w:lang w:val="lt-LT"/>
        </w:rPr>
      </w:pPr>
    </w:p>
    <w:p w:rsidRPr="00F443C9" w:rsidR="008C7C8C" w:rsidP="5E559E83" w:rsidRDefault="008C7C8C" w14:paraId="75D256D7" w14:textId="293A7881">
      <w:pPr>
        <w:snapToGrid w:val="0"/>
        <w:spacing w:after="0" w:line="240" w:lineRule="auto"/>
        <w:jc w:val="both"/>
        <w:rPr>
          <w:rFonts w:ascii="Times New Roman" w:hAnsi="Times New Roman" w:cs="Times New Roman"/>
          <w:noProof w:val="0"/>
          <w:spacing w:val="-2"/>
          <w:sz w:val="24"/>
          <w:szCs w:val="24"/>
          <w:lang w:val="lt-LT"/>
        </w:rPr>
      </w:pPr>
      <w:r w:rsidRPr="5E559E83" w:rsidR="008C7C8C">
        <w:rPr>
          <w:rFonts w:ascii="Times New Roman" w:hAnsi="Times New Roman" w:cs="Times New Roman"/>
          <w:noProof w:val="0"/>
          <w:spacing w:val="-2"/>
          <w:lang w:val="lt-LT"/>
        </w:rPr>
        <w:t>atliekamame _______________________________________________________________________</w:t>
      </w:r>
      <w:r w:rsidRPr="5E559E83" w:rsidR="00B015FC">
        <w:rPr>
          <w:rFonts w:ascii="Times New Roman" w:hAnsi="Times New Roman" w:cs="Times New Roman"/>
          <w:noProof w:val="0"/>
          <w:spacing w:val="-2"/>
          <w:lang w:val="lt-LT"/>
        </w:rPr>
        <w:t>____________</w:t>
      </w:r>
    </w:p>
    <w:p w:rsidRPr="00F443C9" w:rsidR="008C7C8C" w:rsidP="5E559E83" w:rsidRDefault="008C7C8C" w14:paraId="79B15640" w14:textId="1FE712D3">
      <w:pPr>
        <w:snapToGrid w:val="0"/>
        <w:spacing w:after="0" w:line="240" w:lineRule="auto"/>
        <w:ind w:left="1296" w:firstLine="1296"/>
        <w:jc w:val="both"/>
        <w:rPr>
          <w:rFonts w:ascii="Times New Roman" w:hAnsi="Times New Roman" w:cs="Times New Roman"/>
          <w:i w:val="1"/>
          <w:iCs w:val="1"/>
          <w:noProof w:val="0"/>
          <w:spacing w:val="-2"/>
          <w:sz w:val="20"/>
          <w:szCs w:val="20"/>
          <w:lang w:val="lt-LT"/>
        </w:rPr>
      </w:pPr>
      <w:r w:rsidRPr="5E559E83" w:rsidR="008C7C8C">
        <w:rPr>
          <w:rFonts w:ascii="Times New Roman" w:hAnsi="Times New Roman" w:cs="Times New Roman"/>
          <w:i w:val="1"/>
          <w:iCs w:val="1"/>
          <w:noProof w:val="0"/>
          <w:spacing w:val="-2"/>
          <w:sz w:val="20"/>
          <w:szCs w:val="20"/>
          <w:lang w:val="lt-LT"/>
        </w:rPr>
        <w:t>(Pirkimo objekto pavadinimas, pirkimo numeris)</w:t>
      </w:r>
    </w:p>
    <w:p w:rsidRPr="00F443C9" w:rsidR="00B015FC" w:rsidP="5E559E83" w:rsidRDefault="00B015FC" w14:paraId="259DBB28" w14:textId="77777777">
      <w:pPr>
        <w:snapToGrid w:val="0"/>
        <w:spacing w:after="0"/>
        <w:ind w:right="-1"/>
        <w:jc w:val="both"/>
        <w:rPr>
          <w:rFonts w:ascii="Times New Roman" w:hAnsi="Times New Roman" w:cs="Times New Roman"/>
          <w:noProof w:val="0"/>
          <w:spacing w:val="-2"/>
          <w:lang w:val="lt-LT"/>
        </w:rPr>
      </w:pPr>
    </w:p>
    <w:p w:rsidRPr="00F443C9" w:rsidR="008C7C8C" w:rsidP="5E559E83" w:rsidRDefault="008C7C8C" w14:paraId="2346CD36" w14:textId="175F8851">
      <w:pPr>
        <w:snapToGrid w:val="0"/>
        <w:spacing w:after="0" w:line="240" w:lineRule="auto"/>
        <w:jc w:val="both"/>
        <w:rPr>
          <w:rFonts w:ascii="Times New Roman" w:hAnsi="Times New Roman" w:cs="Times New Roman"/>
          <w:noProof w:val="0"/>
          <w:spacing w:val="-2"/>
          <w:lang w:val="lt-LT"/>
        </w:rPr>
      </w:pPr>
      <w:r w:rsidRPr="5E559E83" w:rsidR="008C7C8C">
        <w:rPr>
          <w:rFonts w:ascii="Times New Roman" w:hAnsi="Times New Roman" w:cs="Times New Roman"/>
          <w:noProof w:val="0"/>
          <w:spacing w:val="-2"/>
          <w:lang w:val="lt-LT"/>
        </w:rPr>
        <w:t>skelbtame ________________________________________________________________________</w:t>
      </w:r>
      <w:r w:rsidRPr="5E559E83" w:rsidR="00425CFB">
        <w:rPr>
          <w:rFonts w:ascii="Times New Roman" w:hAnsi="Times New Roman" w:cs="Times New Roman"/>
          <w:noProof w:val="0"/>
          <w:spacing w:val="-2"/>
          <w:lang w:val="lt-LT"/>
        </w:rPr>
        <w:t>_____________</w:t>
      </w:r>
      <w:r w:rsidRPr="5E559E83" w:rsidR="008C7C8C">
        <w:rPr>
          <w:rFonts w:ascii="Times New Roman" w:hAnsi="Times New Roman" w:cs="Times New Roman"/>
          <w:noProof w:val="0"/>
          <w:spacing w:val="-2"/>
          <w:lang w:val="lt-LT"/>
        </w:rPr>
        <w:t xml:space="preserve"> ,</w:t>
      </w:r>
    </w:p>
    <w:p w:rsidRPr="00F443C9" w:rsidR="008C7C8C" w:rsidP="5E559E83" w:rsidRDefault="008C7C8C" w14:paraId="6E3B631C" w14:textId="16FE1440">
      <w:pPr>
        <w:snapToGrid w:val="0"/>
        <w:spacing w:after="0" w:line="240" w:lineRule="auto"/>
        <w:jc w:val="center"/>
        <w:rPr>
          <w:rFonts w:ascii="Times New Roman" w:hAnsi="Times New Roman" w:cs="Times New Roman"/>
          <w:i w:val="1"/>
          <w:iCs w:val="1"/>
          <w:noProof w:val="0"/>
          <w:spacing w:val="-2"/>
          <w:sz w:val="20"/>
          <w:szCs w:val="20"/>
          <w:lang w:val="lt-LT"/>
        </w:rPr>
      </w:pPr>
      <w:r w:rsidRPr="5E559E83" w:rsidR="008C7C8C">
        <w:rPr>
          <w:rFonts w:ascii="Times New Roman" w:hAnsi="Times New Roman" w:cs="Times New Roman"/>
          <w:i w:val="1"/>
          <w:iCs w:val="1"/>
          <w:noProof w:val="0"/>
          <w:spacing w:val="-2"/>
          <w:sz w:val="20"/>
          <w:szCs w:val="20"/>
          <w:lang w:val="lt-LT"/>
        </w:rPr>
        <w:t xml:space="preserve">        (</w:t>
      </w:r>
      <w:r w:rsidRPr="5E559E83" w:rsidR="00425CFB">
        <w:rPr>
          <w:rFonts w:ascii="Times New Roman" w:hAnsi="Times New Roman" w:cs="Times New Roman"/>
          <w:i w:val="1"/>
          <w:iCs w:val="1"/>
          <w:noProof w:val="0"/>
          <w:spacing w:val="-2"/>
          <w:sz w:val="20"/>
          <w:szCs w:val="20"/>
          <w:lang w:val="lt-LT"/>
        </w:rPr>
        <w:t>Skelbimo</w:t>
      </w:r>
      <w:r w:rsidRPr="5E559E83" w:rsidR="008C7C8C">
        <w:rPr>
          <w:rFonts w:ascii="Times New Roman" w:hAnsi="Times New Roman" w:cs="Times New Roman"/>
          <w:i w:val="1"/>
          <w:iCs w:val="1"/>
          <w:noProof w:val="0"/>
          <w:spacing w:val="-2"/>
          <w:sz w:val="20"/>
          <w:szCs w:val="20"/>
          <w:lang w:val="lt-LT"/>
        </w:rPr>
        <w:t xml:space="preserve"> data)</w:t>
      </w:r>
    </w:p>
    <w:p w:rsidRPr="00F443C9" w:rsidR="00425CFB" w:rsidP="5E559E83" w:rsidRDefault="00425CFB" w14:paraId="007C44DC" w14:textId="77777777">
      <w:pPr>
        <w:spacing w:after="0"/>
        <w:jc w:val="both"/>
        <w:rPr>
          <w:rFonts w:ascii="Times New Roman" w:hAnsi="Times New Roman" w:cs="Times New Roman"/>
          <w:noProof w:val="0"/>
          <w:sz w:val="24"/>
          <w:szCs w:val="24"/>
          <w:lang w:val="lt-LT"/>
        </w:rPr>
      </w:pPr>
    </w:p>
    <w:p w:rsidRPr="00F443C9" w:rsidR="008C7C8C" w:rsidP="5E559E83" w:rsidRDefault="008C7C8C" w14:paraId="775628D9" w14:textId="791A4955">
      <w:pPr>
        <w:spacing w:after="0"/>
        <w:jc w:val="both"/>
        <w:rPr>
          <w:rFonts w:ascii="Times New Roman" w:hAnsi="Times New Roman" w:cs="Times New Roman"/>
          <w:noProof w:val="0"/>
          <w:sz w:val="20"/>
          <w:szCs w:val="20"/>
          <w:lang w:val="lt-LT"/>
        </w:rPr>
      </w:pPr>
      <w:r w:rsidRPr="5E559E83" w:rsidR="008C7C8C">
        <w:rPr>
          <w:rFonts w:ascii="Times New Roman" w:hAnsi="Times New Roman" w:cs="Times New Roman"/>
          <w:noProof w:val="0"/>
          <w:sz w:val="20"/>
          <w:szCs w:val="20"/>
          <w:lang w:val="lt-LT"/>
        </w:rPr>
        <w:t xml:space="preserve">nėra įtakojama Rusijos, kaip nurodyta </w:t>
      </w:r>
      <w:r w:rsidRPr="5E559E83" w:rsidR="008C7C8C">
        <w:rPr>
          <w:rFonts w:ascii="Times New Roman" w:hAnsi="Times New Roman" w:cs="Times New Roman"/>
          <w:b w:val="1"/>
          <w:bCs w:val="1"/>
          <w:noProof w:val="0"/>
          <w:sz w:val="20"/>
          <w:szCs w:val="20"/>
          <w:lang w:val="lt-LT"/>
        </w:rPr>
        <w:t>Tarybos reglamento</w:t>
      </w:r>
      <w:r w:rsidRPr="5E559E83" w:rsidR="008C7C8C">
        <w:rPr>
          <w:rFonts w:ascii="Times New Roman" w:hAnsi="Times New Roman" w:cs="Times New Roman"/>
          <w:noProof w:val="0"/>
          <w:sz w:val="20"/>
          <w:szCs w:val="20"/>
          <w:lang w:val="lt-LT"/>
        </w:rPr>
        <w:t xml:space="preserve"> </w:t>
      </w:r>
      <w:r w:rsidRPr="5E559E83" w:rsidR="008C7C8C">
        <w:rPr>
          <w:rFonts w:ascii="Times New Roman" w:hAnsi="Times New Roman" w:cs="Times New Roman"/>
          <w:b w:val="1"/>
          <w:bCs w:val="1"/>
          <w:noProof w:val="0"/>
          <w:color w:val="333333"/>
          <w:sz w:val="20"/>
          <w:szCs w:val="20"/>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5E559E83" w:rsidR="008C7C8C">
        <w:rPr>
          <w:rFonts w:ascii="Times New Roman" w:hAnsi="Times New Roman" w:cs="Times New Roman"/>
          <w:noProof w:val="0"/>
          <w:sz w:val="20"/>
          <w:szCs w:val="20"/>
          <w:lang w:val="lt-LT"/>
        </w:rPr>
        <w:t>5k straipsnyje nustatytuose apribojimuose. Visų pirma pareiškiu, kad:</w:t>
      </w:r>
    </w:p>
    <w:p w:rsidRPr="00F443C9" w:rsidR="008C7C8C" w:rsidP="5E559E83" w:rsidRDefault="008C7C8C" w14:paraId="3F69FA74" w14:textId="77777777">
      <w:pPr>
        <w:spacing w:after="0"/>
        <w:jc w:val="both"/>
        <w:rPr>
          <w:rFonts w:ascii="Times New Roman" w:hAnsi="Times New Roman" w:cs="Times New Roman"/>
          <w:noProof w:val="0"/>
          <w:sz w:val="20"/>
          <w:szCs w:val="20"/>
          <w:lang w:val="lt-LT"/>
        </w:rPr>
      </w:pPr>
      <w:r w:rsidRPr="5E559E83" w:rsidR="008C7C8C">
        <w:rPr>
          <w:rFonts w:ascii="Times New Roman" w:hAnsi="Times New Roman" w:cs="Times New Roman"/>
          <w:noProof w:val="0"/>
          <w:sz w:val="20"/>
          <w:szCs w:val="20"/>
          <w:lang w:val="lt-LT"/>
        </w:rPr>
        <w:t>(a) mano atstovaujama įmonė (ir nė viena iš bendrovių, kurios yra mūsų konsorciumo nariais) nėra įsteigta Rusijoje;</w:t>
      </w:r>
    </w:p>
    <w:p w:rsidRPr="00F443C9" w:rsidR="008C7C8C" w:rsidP="5E559E83" w:rsidRDefault="008C7C8C" w14:paraId="5FBA0416" w14:textId="7282510E">
      <w:pPr>
        <w:spacing w:after="0"/>
        <w:jc w:val="both"/>
        <w:rPr>
          <w:rFonts w:ascii="Times New Roman" w:hAnsi="Times New Roman" w:cs="Times New Roman"/>
          <w:noProof w:val="0"/>
          <w:sz w:val="20"/>
          <w:szCs w:val="20"/>
          <w:lang w:val="lt-LT"/>
        </w:rPr>
      </w:pPr>
      <w:r w:rsidRPr="5E559E83" w:rsidR="008C7C8C">
        <w:rPr>
          <w:rFonts w:ascii="Times New Roman" w:hAnsi="Times New Roman" w:cs="Times New Roman"/>
          <w:noProof w:val="0"/>
          <w:sz w:val="20"/>
          <w:szCs w:val="20"/>
          <w:lang w:val="lt-LT"/>
        </w:rPr>
        <w:t xml:space="preserve">(b) mano atstovaujama įmonė (ir nė viena iš įmonių, kurios yra mūsų konsorciumo nariais) nėra juridinis asmuo, subjektas ar įstaiga, </w:t>
      </w:r>
      <w:r w:rsidRPr="5E559E83" w:rsidR="008C7C8C">
        <w:rPr>
          <w:rFonts w:ascii="Times New Roman" w:hAnsi="Times New Roman" w:cs="Times New Roman"/>
          <w:noProof w:val="0"/>
          <w:color w:val="333333"/>
          <w:sz w:val="20"/>
          <w:szCs w:val="20"/>
          <w:shd w:val="clear" w:color="auto" w:fill="FFFFFF"/>
          <w:lang w:val="lt-LT"/>
        </w:rPr>
        <w:t>kuriuose daugiau kaip 50 % nuosavybės teisių tiesiogiai ar netiesiogiai priklauso</w:t>
      </w:r>
      <w:r w:rsidRPr="5E559E83" w:rsidR="00C605A8">
        <w:rPr>
          <w:rFonts w:ascii="Times New Roman" w:hAnsi="Times New Roman" w:cs="Times New Roman"/>
          <w:noProof w:val="0"/>
          <w:color w:val="333333"/>
          <w:sz w:val="20"/>
          <w:szCs w:val="20"/>
          <w:shd w:val="clear" w:color="auto" w:fill="FFFFFF"/>
          <w:lang w:val="lt-LT"/>
        </w:rPr>
        <w:t xml:space="preserve"> šios deklaracijos</w:t>
      </w:r>
      <w:r w:rsidRPr="5E559E83" w:rsidR="008C7C8C">
        <w:rPr>
          <w:rFonts w:ascii="Times New Roman" w:hAnsi="Times New Roman" w:cs="Times New Roman"/>
          <w:noProof w:val="0"/>
          <w:color w:val="333333"/>
          <w:sz w:val="20"/>
          <w:szCs w:val="20"/>
          <w:shd w:val="clear" w:color="auto" w:fill="FFFFFF"/>
          <w:lang w:val="lt-LT"/>
        </w:rPr>
        <w:t xml:space="preserve"> a) punkte nurodytam subjektui</w:t>
      </w:r>
      <w:r w:rsidRPr="5E559E83" w:rsidR="008C7C8C">
        <w:rPr>
          <w:rFonts w:ascii="Times New Roman" w:hAnsi="Times New Roman" w:cs="Times New Roman"/>
          <w:noProof w:val="0"/>
          <w:sz w:val="20"/>
          <w:szCs w:val="20"/>
          <w:lang w:val="lt-LT"/>
        </w:rPr>
        <w:t xml:space="preserve">; </w:t>
      </w:r>
    </w:p>
    <w:p w:rsidRPr="00F443C9" w:rsidR="008C7C8C" w:rsidP="5E559E83" w:rsidRDefault="008C7C8C" w14:paraId="7E3BB8EC" w14:textId="27257B7F">
      <w:pPr>
        <w:spacing w:after="0"/>
        <w:jc w:val="both"/>
        <w:rPr>
          <w:rFonts w:ascii="Times New Roman" w:hAnsi="Times New Roman" w:cs="Times New Roman"/>
          <w:noProof w:val="0"/>
          <w:sz w:val="20"/>
          <w:szCs w:val="20"/>
          <w:shd w:val="clear" w:color="auto" w:fill="FFFFFF"/>
          <w:lang w:val="lt-LT"/>
        </w:rPr>
      </w:pPr>
      <w:r w:rsidRPr="5E559E83" w:rsidR="008C7C8C">
        <w:rPr>
          <w:rFonts w:ascii="Times New Roman" w:hAnsi="Times New Roman" w:cs="Times New Roman"/>
          <w:noProof w:val="0"/>
          <w:sz w:val="20"/>
          <w:szCs w:val="20"/>
          <w:lang w:val="lt-LT"/>
        </w:rPr>
        <w:t xml:space="preserve">(c) nei aš, nei mano atstovaujama bendrovė nesame </w:t>
      </w:r>
      <w:r w:rsidRPr="5E559E83" w:rsidR="008C7C8C">
        <w:rPr>
          <w:rFonts w:ascii="Times New Roman" w:hAnsi="Times New Roman" w:cs="Times New Roman"/>
          <w:noProof w:val="0"/>
          <w:sz w:val="20"/>
          <w:szCs w:val="20"/>
          <w:shd w:val="clear" w:color="auto" w:fill="FFFFFF"/>
          <w:lang w:val="lt-LT"/>
        </w:rPr>
        <w:t xml:space="preserve">fiziniu ar juridiniu asmeniu, subjektu ar organizacija, veikiančia </w:t>
      </w:r>
      <w:r w:rsidRPr="5E559E83" w:rsidR="00C605A8">
        <w:rPr>
          <w:rFonts w:ascii="Times New Roman" w:hAnsi="Times New Roman" w:cs="Times New Roman"/>
          <w:noProof w:val="0"/>
          <w:sz w:val="20"/>
          <w:szCs w:val="20"/>
          <w:shd w:val="clear" w:color="auto" w:fill="FFFFFF"/>
          <w:lang w:val="lt-LT"/>
        </w:rPr>
        <w:t xml:space="preserve">šios deklaracijos </w:t>
      </w:r>
      <w:r w:rsidRPr="5E559E83" w:rsidR="008C7C8C">
        <w:rPr>
          <w:rFonts w:ascii="Times New Roman" w:hAnsi="Times New Roman" w:cs="Times New Roman"/>
          <w:noProof w:val="0"/>
          <w:sz w:val="20"/>
          <w:szCs w:val="20"/>
          <w:shd w:val="clear" w:color="auto" w:fill="FFFFFF"/>
          <w:lang w:val="lt-LT"/>
        </w:rPr>
        <w:t>a) arba b) punkte nurodyto subjekto vardu ar jo nurodymu</w:t>
      </w:r>
      <w:r w:rsidRPr="5E559E83" w:rsidR="00C605A8">
        <w:rPr>
          <w:rFonts w:ascii="Times New Roman" w:hAnsi="Times New Roman" w:cs="Times New Roman"/>
          <w:noProof w:val="0"/>
          <w:sz w:val="20"/>
          <w:szCs w:val="20"/>
          <w:shd w:val="clear" w:color="auto" w:fill="FFFFFF"/>
          <w:lang w:val="lt-LT"/>
        </w:rPr>
        <w:t>;</w:t>
      </w:r>
    </w:p>
    <w:p w:rsidRPr="00F443C9" w:rsidR="008C7C8C" w:rsidP="5E559E83" w:rsidRDefault="008C7C8C" w14:paraId="54323C61" w14:textId="73AF8975">
      <w:pPr>
        <w:spacing w:after="0"/>
        <w:jc w:val="both"/>
        <w:rPr>
          <w:rFonts w:ascii="Times New Roman" w:hAnsi="Times New Roman" w:cs="Times New Roman"/>
          <w:noProof w:val="0"/>
          <w:sz w:val="20"/>
          <w:szCs w:val="20"/>
          <w:lang w:val="lt-LT"/>
        </w:rPr>
      </w:pPr>
      <w:r w:rsidRPr="5E559E83" w:rsidR="008C7C8C">
        <w:rPr>
          <w:rFonts w:ascii="Times New Roman" w:hAnsi="Times New Roman" w:cs="Times New Roman"/>
          <w:noProof w:val="0"/>
          <w:sz w:val="20"/>
          <w:szCs w:val="20"/>
          <w:lang w:val="lt-LT"/>
        </w:rPr>
        <w:t xml:space="preserve">d) sutartis nebus paskirta vykdyti </w:t>
      </w:r>
      <w:r w:rsidRPr="5E559E83" w:rsidR="008C7C8C">
        <w:rPr>
          <w:rFonts w:ascii="Times New Roman" w:hAnsi="Times New Roman" w:cs="Times New Roman"/>
          <w:noProof w:val="0"/>
          <w:sz w:val="20"/>
          <w:szCs w:val="20"/>
          <w:shd w:val="clear" w:color="auto" w:fill="FFFFFF"/>
          <w:lang w:val="lt-LT"/>
        </w:rPr>
        <w:t>subrangovui (-</w:t>
      </w:r>
      <w:r w:rsidRPr="5E559E83" w:rsidR="008C7C8C">
        <w:rPr>
          <w:rFonts w:ascii="Times New Roman" w:hAnsi="Times New Roman" w:cs="Times New Roman"/>
          <w:noProof w:val="0"/>
          <w:sz w:val="20"/>
          <w:szCs w:val="20"/>
          <w:shd w:val="clear" w:color="auto" w:fill="FFFFFF"/>
          <w:lang w:val="lt-LT"/>
        </w:rPr>
        <w:t>ams</w:t>
      </w:r>
      <w:r w:rsidRPr="5E559E83" w:rsidR="008C7C8C">
        <w:rPr>
          <w:rFonts w:ascii="Times New Roman" w:hAnsi="Times New Roman" w:cs="Times New Roman"/>
          <w:noProof w:val="0"/>
          <w:sz w:val="20"/>
          <w:szCs w:val="20"/>
          <w:shd w:val="clear" w:color="auto" w:fill="FFFFFF"/>
          <w:lang w:val="lt-LT"/>
        </w:rPr>
        <w:t>), ar kitam (-</w:t>
      </w:r>
      <w:r w:rsidRPr="5E559E83" w:rsidR="008C7C8C">
        <w:rPr>
          <w:rFonts w:ascii="Times New Roman" w:hAnsi="Times New Roman" w:cs="Times New Roman"/>
          <w:noProof w:val="0"/>
          <w:sz w:val="20"/>
          <w:szCs w:val="20"/>
          <w:shd w:val="clear" w:color="auto" w:fill="FFFFFF"/>
          <w:lang w:val="lt-LT"/>
        </w:rPr>
        <w:t>iems</w:t>
      </w:r>
      <w:r w:rsidRPr="5E559E83" w:rsidR="008C7C8C">
        <w:rPr>
          <w:rFonts w:ascii="Times New Roman" w:hAnsi="Times New Roman" w:cs="Times New Roman"/>
          <w:noProof w:val="0"/>
          <w:sz w:val="20"/>
          <w:szCs w:val="20"/>
          <w:shd w:val="clear" w:color="auto" w:fill="FFFFFF"/>
          <w:lang w:val="lt-LT"/>
        </w:rPr>
        <w:t xml:space="preserve">) subjektui (-tams), kurių pajėgumais remiasi, kurie priskirtini </w:t>
      </w:r>
      <w:r w:rsidRPr="5E559E83" w:rsidR="00C605A8">
        <w:rPr>
          <w:rFonts w:ascii="Times New Roman" w:hAnsi="Times New Roman" w:cs="Times New Roman"/>
          <w:noProof w:val="0"/>
          <w:sz w:val="20"/>
          <w:szCs w:val="20"/>
          <w:shd w:val="clear" w:color="auto" w:fill="FFFFFF"/>
          <w:lang w:val="lt-LT"/>
        </w:rPr>
        <w:t xml:space="preserve">šios deklaracijos </w:t>
      </w:r>
      <w:r w:rsidRPr="5E559E83" w:rsidR="008C7C8C">
        <w:rPr>
          <w:rFonts w:ascii="Times New Roman" w:hAnsi="Times New Roman" w:cs="Times New Roman"/>
          <w:noProof w:val="0"/>
          <w:sz w:val="20"/>
          <w:szCs w:val="20"/>
          <w:shd w:val="clear" w:color="auto" w:fill="FFFFFF"/>
          <w:lang w:val="lt-LT"/>
        </w:rPr>
        <w:t>a) arba b)</w:t>
      </w:r>
      <w:r w:rsidRPr="5E559E83" w:rsidR="00C605A8">
        <w:rPr>
          <w:rFonts w:ascii="Times New Roman" w:hAnsi="Times New Roman" w:cs="Times New Roman"/>
          <w:noProof w:val="0"/>
          <w:sz w:val="20"/>
          <w:szCs w:val="20"/>
          <w:shd w:val="clear" w:color="auto" w:fill="FFFFFF"/>
          <w:lang w:val="lt-LT"/>
        </w:rPr>
        <w:t>,</w:t>
      </w:r>
      <w:r w:rsidRPr="5E559E83" w:rsidR="008C7C8C">
        <w:rPr>
          <w:rFonts w:ascii="Times New Roman" w:hAnsi="Times New Roman" w:cs="Times New Roman"/>
          <w:noProof w:val="0"/>
          <w:sz w:val="20"/>
          <w:szCs w:val="20"/>
          <w:shd w:val="clear" w:color="auto" w:fill="FFFFFF"/>
          <w:lang w:val="lt-LT"/>
        </w:rPr>
        <w:t xml:space="preserve"> arba c) punktuose nurodytiems subjektams.</w:t>
      </w:r>
    </w:p>
    <w:p w:rsidRPr="00F443C9" w:rsidR="00210594" w:rsidP="5E559E83" w:rsidRDefault="00210594" w14:paraId="156C0059" w14:textId="77777777">
      <w:pPr>
        <w:spacing w:after="0"/>
        <w:rPr>
          <w:rFonts w:ascii="Times New Roman" w:hAnsi="Times New Roman" w:cs="Times New Roman"/>
          <w:noProof w:val="0"/>
          <w:sz w:val="20"/>
          <w:szCs w:val="20"/>
          <w:lang w:val="lt-LT"/>
        </w:rPr>
      </w:pPr>
    </w:p>
    <w:p w:rsidRPr="00F443C9" w:rsidR="004D3BE3" w:rsidP="5E559E83" w:rsidRDefault="004D3BE3" w14:paraId="5EFC9948" w14:textId="46D846FD">
      <w:pPr>
        <w:rPr>
          <w:rFonts w:ascii="Times New Roman" w:hAnsi="Times New Roman" w:cs="Times New Roman"/>
          <w:noProof w:val="0"/>
          <w:sz w:val="20"/>
          <w:szCs w:val="20"/>
          <w:lang w:val="lt-LT"/>
        </w:rPr>
      </w:pPr>
      <w:r w:rsidRPr="5E559E83">
        <w:rPr>
          <w:rFonts w:ascii="Times New Roman" w:hAnsi="Times New Roman" w:cs="Times New Roman"/>
          <w:noProof w:val="0"/>
          <w:sz w:val="20"/>
          <w:szCs w:val="20"/>
          <w:lang w:val="lt-LT"/>
        </w:rPr>
        <w:br w:type="page"/>
      </w:r>
    </w:p>
    <w:p w:rsidRPr="009875FC" w:rsidR="004D3BE3" w:rsidP="5E559E83" w:rsidRDefault="004D3BE3" w14:paraId="3D5EE867" w14:textId="63EBDD02">
      <w:pPr>
        <w:pStyle w:val="Antrat2"/>
        <w:ind w:left="5103"/>
        <w:rPr>
          <w:rFonts w:ascii="Times New Roman" w:hAnsi="Times New Roman" w:cs="Times New Roman"/>
          <w:noProof w:val="0"/>
          <w:color w:val="auto"/>
          <w:sz w:val="21"/>
          <w:szCs w:val="21"/>
          <w:lang w:val="lt-LT"/>
        </w:rPr>
      </w:pPr>
      <w:bookmarkStart w:name="_Toc200696651" w:id="75"/>
      <w:r w:rsidRPr="5E559E83" w:rsidR="004D3BE3">
        <w:rPr>
          <w:rFonts w:ascii="Times New Roman" w:hAnsi="Times New Roman" w:cs="Times New Roman"/>
          <w:noProof w:val="0"/>
          <w:color w:val="auto"/>
          <w:sz w:val="21"/>
          <w:szCs w:val="21"/>
          <w:lang w:val="lt-LT"/>
        </w:rPr>
        <w:t xml:space="preserve">Pirkimo sąlygų </w:t>
      </w:r>
      <w:r w:rsidRPr="5E559E83" w:rsidR="00880DE3">
        <w:rPr>
          <w:rFonts w:ascii="Times New Roman" w:hAnsi="Times New Roman" w:cs="Times New Roman"/>
          <w:noProof w:val="0"/>
          <w:color w:val="auto"/>
          <w:sz w:val="21"/>
          <w:szCs w:val="21"/>
          <w:lang w:val="lt-LT"/>
        </w:rPr>
        <w:t>9</w:t>
      </w:r>
      <w:r w:rsidRPr="5E559E83" w:rsidR="004D3BE3">
        <w:rPr>
          <w:rFonts w:ascii="Times New Roman" w:hAnsi="Times New Roman" w:cs="Times New Roman"/>
          <w:noProof w:val="0"/>
          <w:color w:val="auto"/>
          <w:sz w:val="21"/>
          <w:szCs w:val="21"/>
          <w:lang w:val="lt-LT"/>
        </w:rPr>
        <w:t xml:space="preserve"> priedas „Tiekėjo deklaracija </w:t>
      </w:r>
      <w:r w:rsidRPr="5E559E83" w:rsidR="002A25D9">
        <w:rPr>
          <w:rFonts w:ascii="Times New Roman" w:hAnsi="Times New Roman" w:cs="Times New Roman"/>
          <w:noProof w:val="0"/>
          <w:color w:val="auto"/>
          <w:sz w:val="21"/>
          <w:szCs w:val="21"/>
          <w:lang w:val="lt-LT"/>
        </w:rPr>
        <w:t xml:space="preserve">dėl atitikties Reglamento nuostatoms </w:t>
      </w:r>
      <w:r w:rsidRPr="5E559E83" w:rsidR="004D3BE3">
        <w:rPr>
          <w:rFonts w:ascii="Times New Roman" w:hAnsi="Times New Roman" w:cs="Times New Roman"/>
          <w:noProof w:val="0"/>
          <w:color w:val="auto"/>
          <w:sz w:val="21"/>
          <w:szCs w:val="21"/>
          <w:lang w:val="lt-LT"/>
        </w:rPr>
        <w:t>fiziniam asmeniui“</w:t>
      </w:r>
      <w:bookmarkEnd w:id="75"/>
    </w:p>
    <w:p w:rsidRPr="009875FC" w:rsidR="00210594" w:rsidP="5E559E83" w:rsidRDefault="00210594" w14:paraId="722834BE" w14:textId="77777777">
      <w:pPr>
        <w:rPr>
          <w:rFonts w:ascii="Times New Roman" w:hAnsi="Times New Roman" w:cs="Times New Roman"/>
          <w:noProof w:val="0"/>
          <w:sz w:val="20"/>
          <w:szCs w:val="20"/>
          <w:lang w:val="lt-LT"/>
        </w:rPr>
      </w:pPr>
    </w:p>
    <w:p w:rsidRPr="00F443C9" w:rsidR="004D3BE3" w:rsidP="5E559E83" w:rsidRDefault="004D3BE3" w14:paraId="47F2FA43" w14:textId="77777777">
      <w:pPr>
        <w:spacing w:after="0"/>
        <w:jc w:val="center"/>
        <w:rPr>
          <w:rFonts w:ascii="Times New Roman" w:hAnsi="Times New Roman" w:cs="Times New Roman"/>
          <w:noProof w:val="0"/>
          <w:sz w:val="20"/>
          <w:szCs w:val="20"/>
          <w:lang w:val="lt-LT"/>
        </w:rPr>
      </w:pPr>
      <w:r w:rsidRPr="5E559E83" w:rsidR="004D3BE3">
        <w:rPr>
          <w:rFonts w:ascii="Times New Roman" w:hAnsi="Times New Roman" w:cs="Times New Roman"/>
          <w:noProof w:val="0"/>
          <w:sz w:val="20"/>
          <w:szCs w:val="20"/>
          <w:lang w:val="lt-LT"/>
        </w:rPr>
        <w:t>(Tiekėjo pavadinimas)</w:t>
      </w:r>
    </w:p>
    <w:p w:rsidRPr="00F443C9" w:rsidR="004D3BE3" w:rsidP="5E559E83" w:rsidRDefault="004D3BE3" w14:paraId="4F77BB46" w14:textId="0E18091D">
      <w:pPr>
        <w:spacing w:after="0"/>
        <w:jc w:val="center"/>
        <w:rPr>
          <w:rFonts w:ascii="Times New Roman" w:hAnsi="Times New Roman" w:cs="Times New Roman"/>
          <w:noProof w:val="0"/>
          <w:sz w:val="20"/>
          <w:szCs w:val="20"/>
          <w:lang w:val="lt-LT"/>
        </w:rPr>
      </w:pPr>
      <w:r w:rsidRPr="5E559E83" w:rsidR="004D3BE3">
        <w:rPr>
          <w:rFonts w:ascii="Times New Roman" w:hAnsi="Times New Roman" w:cs="Times New Roman"/>
          <w:noProof w:val="0"/>
          <w:sz w:val="20"/>
          <w:szCs w:val="20"/>
          <w:lang w:val="lt-LT"/>
        </w:rPr>
        <w:t>(</w:t>
      </w:r>
      <w:r w:rsidRPr="5E559E83" w:rsidR="00F650C8">
        <w:rPr>
          <w:rFonts w:ascii="Times New Roman" w:hAnsi="Times New Roman" w:cs="Times New Roman"/>
          <w:noProof w:val="0"/>
          <w:sz w:val="20"/>
          <w:szCs w:val="20"/>
          <w:lang w:val="lt-LT"/>
        </w:rPr>
        <w:t>Fizinio asmens vardas, pavardė</w:t>
      </w:r>
      <w:r w:rsidRPr="5E559E83" w:rsidR="004D3BE3">
        <w:rPr>
          <w:rFonts w:ascii="Times New Roman" w:hAnsi="Times New Roman" w:cs="Times New Roman"/>
          <w:noProof w:val="0"/>
          <w:sz w:val="20"/>
          <w:szCs w:val="20"/>
          <w:lang w:val="lt-LT"/>
        </w:rPr>
        <w:t>, kontaktinė informacija, registro, kuriame kaupiami ir saugomi duomenys apie tiekėją, pavadinimas)</w:t>
      </w:r>
    </w:p>
    <w:p w:rsidRPr="00F443C9" w:rsidR="004D3BE3" w:rsidP="5E559E83" w:rsidRDefault="004D3BE3" w14:paraId="3F584B97" w14:textId="77777777">
      <w:pPr>
        <w:spacing w:after="0"/>
        <w:jc w:val="both"/>
        <w:rPr>
          <w:rFonts w:ascii="Times New Roman" w:hAnsi="Times New Roman" w:cs="Times New Roman"/>
          <w:noProof w:val="0"/>
          <w:sz w:val="20"/>
          <w:szCs w:val="20"/>
          <w:lang w:val="lt-LT"/>
        </w:rPr>
      </w:pPr>
    </w:p>
    <w:p w:rsidRPr="00F443C9" w:rsidR="004D3BE3" w:rsidP="5E559E83" w:rsidRDefault="004D3BE3" w14:paraId="3958AD8F" w14:textId="77777777">
      <w:pPr>
        <w:spacing w:after="0" w:line="240" w:lineRule="auto"/>
        <w:jc w:val="center"/>
        <w:rPr>
          <w:rFonts w:ascii="Times New Roman" w:hAnsi="Times New Roman" w:cs="Times New Roman"/>
          <w:noProof w:val="0"/>
          <w:sz w:val="24"/>
          <w:szCs w:val="24"/>
          <w:lang w:val="lt-LT"/>
        </w:rPr>
      </w:pPr>
      <w:r w:rsidRPr="5E559E83" w:rsidR="004D3BE3">
        <w:rPr>
          <w:rFonts w:ascii="Times New Roman" w:hAnsi="Times New Roman" w:cs="Times New Roman"/>
          <w:noProof w:val="0"/>
          <w:lang w:val="lt-LT"/>
        </w:rPr>
        <w:t>__________________________</w:t>
      </w:r>
    </w:p>
    <w:p w:rsidRPr="00F443C9" w:rsidR="004D3BE3" w:rsidP="5E559E83" w:rsidRDefault="004D3BE3" w14:paraId="1A07084A" w14:textId="77777777">
      <w:pPr>
        <w:tabs>
          <w:tab w:val="center" w:pos="2520"/>
        </w:tabs>
        <w:spacing w:after="0" w:line="240" w:lineRule="auto"/>
        <w:jc w:val="center"/>
        <w:rPr>
          <w:rFonts w:ascii="Times New Roman" w:hAnsi="Times New Roman" w:cs="Times New Roman"/>
          <w:i w:val="1"/>
          <w:iCs w:val="1"/>
          <w:noProof w:val="0"/>
          <w:sz w:val="20"/>
          <w:szCs w:val="20"/>
          <w:lang w:val="lt-LT"/>
        </w:rPr>
      </w:pPr>
      <w:r w:rsidRPr="5E559E83" w:rsidR="004D3BE3">
        <w:rPr>
          <w:rFonts w:ascii="Times New Roman" w:hAnsi="Times New Roman" w:cs="Times New Roman"/>
          <w:i w:val="1"/>
          <w:iCs w:val="1"/>
          <w:noProof w:val="0"/>
          <w:sz w:val="20"/>
          <w:szCs w:val="20"/>
          <w:lang w:val="lt-LT"/>
        </w:rPr>
        <w:t>(Adresatas (perkančioji organizacija))</w:t>
      </w:r>
    </w:p>
    <w:p w:rsidRPr="00F443C9" w:rsidR="004D3BE3" w:rsidP="5E559E83" w:rsidRDefault="004D3BE3" w14:paraId="1AD5C159" w14:textId="77777777">
      <w:pPr>
        <w:spacing w:after="0"/>
        <w:jc w:val="center"/>
        <w:rPr>
          <w:rFonts w:ascii="Times New Roman" w:hAnsi="Times New Roman" w:cs="Times New Roman"/>
          <w:b w:val="1"/>
          <w:bCs w:val="1"/>
          <w:noProof w:val="0"/>
          <w:sz w:val="24"/>
          <w:szCs w:val="24"/>
          <w:lang w:val="lt-LT"/>
        </w:rPr>
      </w:pPr>
    </w:p>
    <w:p w:rsidRPr="00F443C9" w:rsidR="004D3BE3" w:rsidP="5E559E83" w:rsidRDefault="004D3BE3" w14:paraId="15672B3B" w14:textId="77777777">
      <w:pPr>
        <w:autoSpaceDE w:val="0"/>
        <w:autoSpaceDN w:val="0"/>
        <w:adjustRightInd w:val="0"/>
        <w:spacing w:after="0"/>
        <w:jc w:val="center"/>
        <w:rPr>
          <w:rFonts w:ascii="Times New Roman" w:hAnsi="Times New Roman" w:cs="Times New Roman"/>
          <w:noProof w:val="0"/>
          <w:lang w:val="lt-LT"/>
        </w:rPr>
      </w:pPr>
      <w:r w:rsidRPr="5E559E83" w:rsidR="004D3BE3">
        <w:rPr>
          <w:rFonts w:ascii="Times New Roman" w:hAnsi="Times New Roman" w:cs="Times New Roman"/>
          <w:b w:val="1"/>
          <w:bCs w:val="1"/>
          <w:noProof w:val="0"/>
          <w:lang w:val="lt-LT"/>
        </w:rPr>
        <w:t>TIEKĖJO DEKLARACIJA</w:t>
      </w:r>
    </w:p>
    <w:p w:rsidRPr="00F443C9" w:rsidR="004D3BE3" w:rsidP="5E559E83" w:rsidRDefault="004D3BE3" w14:paraId="31F23D3E" w14:textId="77777777">
      <w:pPr>
        <w:shd w:val="clear" w:color="auto" w:fill="FFFFFF" w:themeFill="background1"/>
        <w:spacing w:after="0" w:line="240" w:lineRule="auto"/>
        <w:jc w:val="center"/>
        <w:rPr>
          <w:rFonts w:ascii="Times New Roman" w:hAnsi="Times New Roman" w:cs="Times New Roman"/>
          <w:b w:val="1"/>
          <w:bCs w:val="1"/>
          <w:noProof w:val="0"/>
          <w:lang w:val="lt-LT"/>
        </w:rPr>
      </w:pPr>
      <w:r w:rsidRPr="5E559E83" w:rsidR="004D3BE3">
        <w:rPr>
          <w:rFonts w:ascii="Times New Roman" w:hAnsi="Times New Roman" w:cs="Times New Roman"/>
          <w:noProof w:val="0"/>
          <w:lang w:val="lt-LT"/>
        </w:rPr>
        <w:t>_____________</w:t>
      </w:r>
      <w:r w:rsidRPr="5E559E83" w:rsidR="004D3BE3">
        <w:rPr>
          <w:rFonts w:ascii="Times New Roman" w:hAnsi="Times New Roman" w:cs="Times New Roman"/>
          <w:b w:val="1"/>
          <w:bCs w:val="1"/>
          <w:noProof w:val="0"/>
          <w:lang w:val="lt-LT"/>
        </w:rPr>
        <w:t xml:space="preserve"> </w:t>
      </w:r>
      <w:r w:rsidRPr="5E559E83" w:rsidR="004D3BE3">
        <w:rPr>
          <w:rFonts w:ascii="Times New Roman" w:hAnsi="Times New Roman" w:cs="Times New Roman"/>
          <w:noProof w:val="0"/>
          <w:lang w:val="lt-LT"/>
        </w:rPr>
        <w:t>Nr.______</w:t>
      </w:r>
    </w:p>
    <w:p w:rsidRPr="00F443C9" w:rsidR="004D3BE3" w:rsidP="5E559E83" w:rsidRDefault="004D3BE3" w14:paraId="35243FF4" w14:textId="77777777">
      <w:pPr>
        <w:shd w:val="clear" w:color="auto" w:fill="FFFFFF" w:themeFill="background1"/>
        <w:spacing w:after="0" w:line="240" w:lineRule="auto"/>
        <w:ind w:firstLine="3969"/>
        <w:rPr>
          <w:rFonts w:ascii="Times New Roman" w:hAnsi="Times New Roman" w:cs="Times New Roman"/>
          <w:i w:val="1"/>
          <w:iCs w:val="1"/>
          <w:noProof w:val="0"/>
          <w:color w:val="000000"/>
          <w:sz w:val="20"/>
          <w:szCs w:val="20"/>
          <w:lang w:val="lt-LT"/>
        </w:rPr>
      </w:pPr>
      <w:r w:rsidRPr="5E559E83" w:rsidR="004D3BE3">
        <w:rPr>
          <w:rFonts w:ascii="Times New Roman" w:hAnsi="Times New Roman" w:cs="Times New Roman"/>
          <w:i w:val="1"/>
          <w:iCs w:val="1"/>
          <w:noProof w:val="0"/>
          <w:color w:val="000000" w:themeColor="text1" w:themeTint="FF" w:themeShade="FF"/>
          <w:sz w:val="20"/>
          <w:szCs w:val="20"/>
          <w:lang w:val="lt-LT"/>
        </w:rPr>
        <w:t xml:space="preserve">           (Data)</w:t>
      </w:r>
    </w:p>
    <w:p w:rsidRPr="00F443C9" w:rsidR="004D3BE3" w:rsidP="5E559E83" w:rsidRDefault="004D3BE3" w14:paraId="4AB6319B" w14:textId="77777777">
      <w:pPr>
        <w:shd w:val="clear" w:color="auto" w:fill="FFFFFF" w:themeFill="background1"/>
        <w:spacing w:after="0" w:line="240" w:lineRule="auto"/>
        <w:ind w:firstLine="3969"/>
        <w:rPr>
          <w:rFonts w:ascii="Times New Roman" w:hAnsi="Times New Roman" w:cs="Times New Roman"/>
          <w:noProof w:val="0"/>
          <w:color w:val="000000"/>
          <w:sz w:val="20"/>
          <w:szCs w:val="20"/>
          <w:lang w:val="lt-LT"/>
        </w:rPr>
      </w:pPr>
    </w:p>
    <w:p w:rsidRPr="00F443C9" w:rsidR="004D3BE3" w:rsidP="5E559E83" w:rsidRDefault="004D3BE3" w14:paraId="4A99E977" w14:textId="77777777">
      <w:pPr>
        <w:shd w:val="clear" w:color="auto" w:fill="FFFFFF" w:themeFill="background1"/>
        <w:spacing w:after="0" w:line="240" w:lineRule="auto"/>
        <w:jc w:val="center"/>
        <w:rPr>
          <w:rFonts w:ascii="Times New Roman" w:hAnsi="Times New Roman" w:cs="Times New Roman"/>
          <w:noProof w:val="0"/>
          <w:color w:val="000000"/>
          <w:sz w:val="24"/>
          <w:szCs w:val="24"/>
          <w:lang w:val="lt-LT"/>
        </w:rPr>
      </w:pPr>
      <w:r w:rsidRPr="5E559E83" w:rsidR="004D3BE3">
        <w:rPr>
          <w:rFonts w:ascii="Times New Roman" w:hAnsi="Times New Roman" w:cs="Times New Roman"/>
          <w:noProof w:val="0"/>
          <w:color w:val="000000" w:themeColor="text1" w:themeTint="FF" w:themeShade="FF"/>
          <w:lang w:val="lt-LT"/>
        </w:rPr>
        <w:t>_____________</w:t>
      </w:r>
    </w:p>
    <w:p w:rsidRPr="00F443C9" w:rsidR="004D3BE3" w:rsidP="5E559E83" w:rsidRDefault="004D3BE3" w14:paraId="0D9E5220" w14:textId="77777777">
      <w:pPr>
        <w:shd w:val="clear" w:color="auto" w:fill="FFFFFF" w:themeFill="background1"/>
        <w:spacing w:after="0" w:line="240" w:lineRule="auto"/>
        <w:jc w:val="center"/>
        <w:rPr>
          <w:rFonts w:ascii="Times New Roman" w:hAnsi="Times New Roman" w:cs="Times New Roman"/>
          <w:i w:val="1"/>
          <w:iCs w:val="1"/>
          <w:noProof w:val="0"/>
          <w:color w:val="000000"/>
          <w:sz w:val="20"/>
          <w:szCs w:val="20"/>
          <w:lang w:val="lt-LT"/>
        </w:rPr>
      </w:pPr>
      <w:r w:rsidRPr="5E559E83" w:rsidR="004D3BE3">
        <w:rPr>
          <w:rFonts w:ascii="Times New Roman" w:hAnsi="Times New Roman" w:cs="Times New Roman"/>
          <w:i w:val="1"/>
          <w:iCs w:val="1"/>
          <w:noProof w:val="0"/>
          <w:color w:val="000000" w:themeColor="text1" w:themeTint="FF" w:themeShade="FF"/>
          <w:sz w:val="20"/>
          <w:szCs w:val="20"/>
          <w:lang w:val="lt-LT"/>
        </w:rPr>
        <w:t>(Sudarymo vieta)</w:t>
      </w:r>
    </w:p>
    <w:p w:rsidRPr="00F443C9" w:rsidR="004D3BE3" w:rsidP="5E559E83" w:rsidRDefault="004D3BE3" w14:paraId="0DC14B94" w14:textId="77777777">
      <w:pPr>
        <w:shd w:val="clear" w:color="auto" w:fill="FFFFFF" w:themeFill="background1"/>
        <w:spacing w:after="0"/>
        <w:jc w:val="center"/>
        <w:rPr>
          <w:rFonts w:ascii="Times New Roman" w:hAnsi="Times New Roman" w:cs="Times New Roman"/>
          <w:noProof w:val="0"/>
          <w:color w:val="000000"/>
          <w:sz w:val="20"/>
          <w:szCs w:val="20"/>
          <w:lang w:val="lt-LT"/>
        </w:rPr>
      </w:pPr>
    </w:p>
    <w:p w:rsidRPr="00F443C9" w:rsidR="004D3BE3" w:rsidP="5E559E83" w:rsidRDefault="004D3BE3" w14:paraId="4B7D17D9" w14:textId="5C7A03B8">
      <w:pPr>
        <w:tabs>
          <w:tab w:val="left" w:pos="851"/>
        </w:tabs>
        <w:snapToGrid w:val="0"/>
        <w:spacing w:after="0" w:line="240" w:lineRule="auto"/>
        <w:ind w:right="-1"/>
        <w:jc w:val="both"/>
        <w:rPr>
          <w:rFonts w:ascii="Times New Roman" w:hAnsi="Times New Roman" w:cs="Times New Roman"/>
          <w:noProof w:val="0"/>
          <w:spacing w:val="-2"/>
          <w:lang w:val="lt-LT"/>
        </w:rPr>
      </w:pPr>
      <w:r w:rsidRPr="5E559E83" w:rsidR="004D3BE3">
        <w:rPr>
          <w:rFonts w:ascii="Times New Roman" w:hAnsi="Times New Roman" w:cs="Times New Roman"/>
          <w:noProof w:val="0"/>
          <w:spacing w:val="-2"/>
          <w:lang w:val="lt-LT"/>
        </w:rPr>
        <w:t>Aš, __________________________________________________________________________________________</w:t>
      </w:r>
      <w:r w:rsidRPr="5E559E83" w:rsidR="00895F31">
        <w:rPr>
          <w:rFonts w:ascii="Times New Roman" w:hAnsi="Times New Roman" w:cs="Times New Roman"/>
          <w:noProof w:val="0"/>
          <w:spacing w:val="-2"/>
          <w:lang w:val="lt-LT"/>
        </w:rPr>
        <w:t>_</w:t>
      </w:r>
      <w:r w:rsidRPr="5E559E83" w:rsidR="004D3BE3">
        <w:rPr>
          <w:rFonts w:ascii="Times New Roman" w:hAnsi="Times New Roman" w:cs="Times New Roman"/>
          <w:noProof w:val="0"/>
          <w:spacing w:val="-2"/>
          <w:lang w:val="lt-LT"/>
        </w:rPr>
        <w:t xml:space="preserve">,</w:t>
      </w:r>
    </w:p>
    <w:p w:rsidRPr="00F443C9" w:rsidR="004D3BE3" w:rsidP="5E559E83" w:rsidRDefault="004D3BE3" w14:paraId="1908CAAF" w14:textId="2AB48D61">
      <w:pPr>
        <w:tabs>
          <w:tab w:val="left" w:pos="851"/>
        </w:tabs>
        <w:snapToGrid w:val="0"/>
        <w:spacing w:after="0"/>
        <w:ind w:right="-1"/>
        <w:jc w:val="center"/>
        <w:rPr>
          <w:rFonts w:ascii="Times New Roman" w:hAnsi="Times New Roman" w:cs="Times New Roman"/>
          <w:i w:val="1"/>
          <w:iCs w:val="1"/>
          <w:noProof w:val="0"/>
          <w:spacing w:val="-2"/>
          <w:sz w:val="20"/>
          <w:szCs w:val="20"/>
          <w:lang w:val="lt-LT"/>
        </w:rPr>
      </w:pPr>
      <w:r w:rsidRPr="5E559E83" w:rsidR="004D3BE3">
        <w:rPr>
          <w:rFonts w:ascii="Times New Roman" w:hAnsi="Times New Roman" w:cs="Times New Roman"/>
          <w:i w:val="1"/>
          <w:iCs w:val="1"/>
          <w:noProof w:val="0"/>
          <w:spacing w:val="-2"/>
          <w:sz w:val="20"/>
          <w:szCs w:val="20"/>
          <w:lang w:val="lt-LT"/>
        </w:rPr>
        <w:t>(Tiekėjo vardas ir pavardė)</w:t>
      </w:r>
    </w:p>
    <w:p w:rsidRPr="00F443C9" w:rsidR="004D3BE3" w:rsidP="5E559E83" w:rsidRDefault="004D3BE3" w14:paraId="0618B927" w14:textId="1E5006A6">
      <w:pPr>
        <w:snapToGrid w:val="0"/>
        <w:spacing w:after="0" w:line="240" w:lineRule="auto"/>
        <w:rPr>
          <w:rFonts w:ascii="Times New Roman" w:hAnsi="Times New Roman" w:cs="Times New Roman"/>
          <w:noProof w:val="0"/>
          <w:spacing w:val="-2"/>
          <w:lang w:val="lt-LT"/>
        </w:rPr>
      </w:pPr>
      <w:r w:rsidRPr="5E559E83" w:rsidR="004D3BE3">
        <w:rPr>
          <w:rFonts w:ascii="Times New Roman" w:hAnsi="Times New Roman" w:cs="Times New Roman"/>
          <w:noProof w:val="0"/>
          <w:spacing w:val="-2"/>
          <w:lang w:val="lt-LT"/>
        </w:rPr>
        <w:t>tvirtinu, kad dalyvau</w:t>
      </w:r>
      <w:r w:rsidRPr="5E559E83" w:rsidR="00CE07F5">
        <w:rPr>
          <w:rFonts w:ascii="Times New Roman" w:hAnsi="Times New Roman" w:cs="Times New Roman"/>
          <w:noProof w:val="0"/>
          <w:spacing w:val="-2"/>
          <w:lang w:val="lt-LT"/>
        </w:rPr>
        <w:t>dama</w:t>
      </w:r>
      <w:r w:rsidRPr="5E559E83" w:rsidR="00A06AC2">
        <w:rPr>
          <w:rFonts w:ascii="Times New Roman" w:hAnsi="Times New Roman" w:cs="Times New Roman"/>
          <w:noProof w:val="0"/>
          <w:spacing w:val="-2"/>
          <w:lang w:val="lt-LT"/>
        </w:rPr>
        <w:t>s</w:t>
      </w:r>
      <w:r w:rsidRPr="5E559E83" w:rsidR="004D3BE3">
        <w:rPr>
          <w:rFonts w:ascii="Times New Roman" w:hAnsi="Times New Roman" w:cs="Times New Roman"/>
          <w:noProof w:val="0"/>
          <w:spacing w:val="-2"/>
          <w:lang w:val="lt-LT"/>
        </w:rPr>
        <w:t xml:space="preserve"> (-</w:t>
      </w:r>
      <w:r w:rsidRPr="5E559E83" w:rsidR="00A06AC2">
        <w:rPr>
          <w:rFonts w:ascii="Times New Roman" w:hAnsi="Times New Roman" w:cs="Times New Roman"/>
          <w:noProof w:val="0"/>
          <w:spacing w:val="-2"/>
          <w:lang w:val="lt-LT"/>
        </w:rPr>
        <w:t>a</w:t>
      </w:r>
      <w:r w:rsidRPr="5E559E83" w:rsidR="004D3BE3">
        <w:rPr>
          <w:rFonts w:ascii="Times New Roman" w:hAnsi="Times New Roman" w:cs="Times New Roman"/>
          <w:noProof w:val="0"/>
          <w:spacing w:val="-2"/>
          <w:lang w:val="lt-LT"/>
        </w:rPr>
        <w:t>) ________________________________________________________________________________</w:t>
      </w:r>
      <w:r w:rsidRPr="5E559E83" w:rsidR="00895F31">
        <w:rPr>
          <w:rFonts w:ascii="Times New Roman" w:hAnsi="Times New Roman" w:cs="Times New Roman"/>
          <w:noProof w:val="0"/>
          <w:spacing w:val="-2"/>
          <w:lang w:val="lt-LT"/>
        </w:rPr>
        <w:t>_____________</w:t>
      </w:r>
    </w:p>
    <w:p w:rsidRPr="00F443C9" w:rsidR="004D3BE3" w:rsidP="5E559E83" w:rsidRDefault="004D3BE3" w14:paraId="7D83CB51" w14:textId="674A82CD">
      <w:pPr>
        <w:snapToGrid w:val="0"/>
        <w:spacing w:after="0" w:line="240" w:lineRule="auto"/>
        <w:ind w:firstLine="1296"/>
        <w:jc w:val="center"/>
        <w:rPr>
          <w:rFonts w:ascii="Times New Roman" w:hAnsi="Times New Roman" w:cs="Times New Roman"/>
          <w:i w:val="1"/>
          <w:iCs w:val="1"/>
          <w:noProof w:val="0"/>
          <w:spacing w:val="-2"/>
          <w:sz w:val="20"/>
          <w:szCs w:val="20"/>
          <w:lang w:val="lt-LT"/>
        </w:rPr>
      </w:pPr>
      <w:r w:rsidRPr="5E559E83" w:rsidR="004D3BE3">
        <w:rPr>
          <w:rFonts w:ascii="Times New Roman" w:hAnsi="Times New Roman" w:cs="Times New Roman"/>
          <w:i w:val="1"/>
          <w:iCs w:val="1"/>
          <w:noProof w:val="0"/>
          <w:spacing w:val="-2"/>
          <w:sz w:val="20"/>
          <w:szCs w:val="20"/>
          <w:lang w:val="lt-LT"/>
        </w:rPr>
        <w:t>(</w:t>
      </w:r>
      <w:r w:rsidRPr="5E559E83" w:rsidR="00A06AC2">
        <w:rPr>
          <w:rFonts w:ascii="Times New Roman" w:hAnsi="Times New Roman" w:cs="Times New Roman"/>
          <w:i w:val="1"/>
          <w:iCs w:val="1"/>
          <w:noProof w:val="0"/>
          <w:spacing w:val="-2"/>
          <w:sz w:val="20"/>
          <w:szCs w:val="20"/>
          <w:lang w:val="lt-LT"/>
        </w:rPr>
        <w:t>P</w:t>
      </w:r>
      <w:r w:rsidRPr="5E559E83" w:rsidR="004D3BE3">
        <w:rPr>
          <w:rFonts w:ascii="Times New Roman" w:hAnsi="Times New Roman" w:cs="Times New Roman"/>
          <w:i w:val="1"/>
          <w:iCs w:val="1"/>
          <w:noProof w:val="0"/>
          <w:spacing w:val="-2"/>
          <w:sz w:val="20"/>
          <w:szCs w:val="20"/>
          <w:lang w:val="lt-LT"/>
        </w:rPr>
        <w:t>erkančiosios organizacijos pavadinimas)</w:t>
      </w:r>
    </w:p>
    <w:p w:rsidRPr="00F443C9" w:rsidR="004D3BE3" w:rsidP="5E559E83" w:rsidRDefault="004D3BE3" w14:paraId="441BE92F" w14:textId="77777777">
      <w:pPr>
        <w:snapToGrid w:val="0"/>
        <w:spacing w:after="0"/>
        <w:ind w:right="-1"/>
        <w:jc w:val="both"/>
        <w:rPr>
          <w:rFonts w:ascii="Times New Roman" w:hAnsi="Times New Roman" w:cs="Times New Roman"/>
          <w:noProof w:val="0"/>
          <w:spacing w:val="-2"/>
          <w:lang w:val="lt-LT"/>
        </w:rPr>
      </w:pPr>
    </w:p>
    <w:p w:rsidRPr="00F443C9" w:rsidR="004D3BE3" w:rsidP="5E559E83" w:rsidRDefault="004D3BE3" w14:paraId="7DCD90F4" w14:textId="77777777">
      <w:pPr>
        <w:snapToGrid w:val="0"/>
        <w:spacing w:after="0" w:line="240" w:lineRule="auto"/>
        <w:jc w:val="both"/>
        <w:rPr>
          <w:rFonts w:ascii="Times New Roman" w:hAnsi="Times New Roman" w:cs="Times New Roman"/>
          <w:noProof w:val="0"/>
          <w:spacing w:val="-2"/>
          <w:sz w:val="24"/>
          <w:szCs w:val="24"/>
          <w:lang w:val="lt-LT"/>
        </w:rPr>
      </w:pPr>
      <w:r w:rsidRPr="5E559E83" w:rsidR="004D3BE3">
        <w:rPr>
          <w:rFonts w:ascii="Times New Roman" w:hAnsi="Times New Roman" w:cs="Times New Roman"/>
          <w:noProof w:val="0"/>
          <w:spacing w:val="-2"/>
          <w:lang w:val="lt-LT"/>
        </w:rPr>
        <w:t>atliekamame ___________________________________________________________________________________</w:t>
      </w:r>
    </w:p>
    <w:p w:rsidRPr="00F443C9" w:rsidR="004D3BE3" w:rsidP="5E559E83" w:rsidRDefault="004D3BE3" w14:paraId="523EDB86" w14:textId="77777777">
      <w:pPr>
        <w:snapToGrid w:val="0"/>
        <w:spacing w:after="0" w:line="240" w:lineRule="auto"/>
        <w:ind w:left="1296" w:firstLine="1296"/>
        <w:jc w:val="both"/>
        <w:rPr>
          <w:rFonts w:ascii="Times New Roman" w:hAnsi="Times New Roman" w:cs="Times New Roman"/>
          <w:i w:val="1"/>
          <w:iCs w:val="1"/>
          <w:noProof w:val="0"/>
          <w:spacing w:val="-2"/>
          <w:sz w:val="20"/>
          <w:szCs w:val="20"/>
          <w:lang w:val="lt-LT"/>
        </w:rPr>
      </w:pPr>
      <w:r w:rsidRPr="5E559E83" w:rsidR="004D3BE3">
        <w:rPr>
          <w:rFonts w:ascii="Times New Roman" w:hAnsi="Times New Roman" w:cs="Times New Roman"/>
          <w:i w:val="1"/>
          <w:iCs w:val="1"/>
          <w:noProof w:val="0"/>
          <w:spacing w:val="-2"/>
          <w:sz w:val="20"/>
          <w:szCs w:val="20"/>
          <w:lang w:val="lt-LT"/>
        </w:rPr>
        <w:t>(Pirkimo objekto pavadinimas, pirkimo numeris)</w:t>
      </w:r>
    </w:p>
    <w:p w:rsidRPr="00F443C9" w:rsidR="004D3BE3" w:rsidP="5E559E83" w:rsidRDefault="004D3BE3" w14:paraId="50787952" w14:textId="77777777">
      <w:pPr>
        <w:snapToGrid w:val="0"/>
        <w:spacing w:after="0"/>
        <w:ind w:right="-1"/>
        <w:jc w:val="both"/>
        <w:rPr>
          <w:rFonts w:ascii="Times New Roman" w:hAnsi="Times New Roman" w:cs="Times New Roman"/>
          <w:noProof w:val="0"/>
          <w:spacing w:val="-2"/>
          <w:lang w:val="lt-LT"/>
        </w:rPr>
      </w:pPr>
    </w:p>
    <w:p w:rsidRPr="00F443C9" w:rsidR="004D3BE3" w:rsidP="5E559E83" w:rsidRDefault="004D3BE3" w14:paraId="38D3303B" w14:textId="77777777">
      <w:pPr>
        <w:snapToGrid w:val="0"/>
        <w:spacing w:after="0" w:line="240" w:lineRule="auto"/>
        <w:jc w:val="both"/>
        <w:rPr>
          <w:rFonts w:ascii="Times New Roman" w:hAnsi="Times New Roman" w:cs="Times New Roman"/>
          <w:noProof w:val="0"/>
          <w:spacing w:val="-2"/>
          <w:lang w:val="lt-LT"/>
        </w:rPr>
      </w:pPr>
      <w:r w:rsidRPr="5E559E83" w:rsidR="004D3BE3">
        <w:rPr>
          <w:rFonts w:ascii="Times New Roman" w:hAnsi="Times New Roman" w:cs="Times New Roman"/>
          <w:noProof w:val="0"/>
          <w:spacing w:val="-2"/>
          <w:lang w:val="lt-LT"/>
        </w:rPr>
        <w:t>skelbtame _____________________________________________________________________________________ ,</w:t>
      </w:r>
    </w:p>
    <w:p w:rsidRPr="00F443C9" w:rsidR="004D3BE3" w:rsidP="5E559E83" w:rsidRDefault="004D3BE3" w14:paraId="18EE216D" w14:textId="77777777">
      <w:pPr>
        <w:snapToGrid w:val="0"/>
        <w:spacing w:after="0" w:line="240" w:lineRule="auto"/>
        <w:jc w:val="center"/>
        <w:rPr>
          <w:rFonts w:ascii="Times New Roman" w:hAnsi="Times New Roman" w:cs="Times New Roman"/>
          <w:i w:val="1"/>
          <w:iCs w:val="1"/>
          <w:noProof w:val="0"/>
          <w:spacing w:val="-2"/>
          <w:sz w:val="20"/>
          <w:szCs w:val="20"/>
          <w:lang w:val="lt-LT"/>
        </w:rPr>
      </w:pPr>
      <w:r w:rsidRPr="5E559E83" w:rsidR="004D3BE3">
        <w:rPr>
          <w:rFonts w:ascii="Times New Roman" w:hAnsi="Times New Roman" w:cs="Times New Roman"/>
          <w:i w:val="1"/>
          <w:iCs w:val="1"/>
          <w:noProof w:val="0"/>
          <w:spacing w:val="-2"/>
          <w:sz w:val="20"/>
          <w:szCs w:val="20"/>
          <w:lang w:val="lt-LT"/>
        </w:rPr>
        <w:t xml:space="preserve">        (Skelbimo data)</w:t>
      </w:r>
    </w:p>
    <w:p w:rsidRPr="00F443C9" w:rsidR="004D3BE3" w:rsidP="5E559E83" w:rsidRDefault="004D3BE3" w14:paraId="02850BD9" w14:textId="77777777">
      <w:pPr>
        <w:spacing w:after="0"/>
        <w:jc w:val="both"/>
        <w:rPr>
          <w:rFonts w:ascii="Times New Roman" w:hAnsi="Times New Roman" w:cs="Times New Roman"/>
          <w:noProof w:val="0"/>
          <w:sz w:val="24"/>
          <w:szCs w:val="24"/>
          <w:lang w:val="lt-LT"/>
        </w:rPr>
      </w:pPr>
    </w:p>
    <w:p w:rsidRPr="00F443C9" w:rsidR="004D3BE3" w:rsidP="5E559E83" w:rsidRDefault="004D3BE3" w14:paraId="45242E9E" w14:textId="48A9C37D">
      <w:pPr>
        <w:spacing w:after="0"/>
        <w:jc w:val="both"/>
        <w:rPr>
          <w:rFonts w:ascii="Times New Roman" w:hAnsi="Times New Roman" w:cs="Times New Roman"/>
          <w:noProof w:val="0"/>
          <w:sz w:val="20"/>
          <w:szCs w:val="20"/>
          <w:lang w:val="lt-LT"/>
        </w:rPr>
      </w:pPr>
      <w:r w:rsidRPr="5E559E83" w:rsidR="004D3BE3">
        <w:rPr>
          <w:rFonts w:ascii="Times New Roman" w:hAnsi="Times New Roman" w:cs="Times New Roman"/>
          <w:noProof w:val="0"/>
          <w:sz w:val="20"/>
          <w:szCs w:val="20"/>
          <w:lang w:val="lt-LT"/>
        </w:rPr>
        <w:t>n</w:t>
      </w:r>
      <w:r w:rsidRPr="5E559E83" w:rsidR="00A06AC2">
        <w:rPr>
          <w:rFonts w:ascii="Times New Roman" w:hAnsi="Times New Roman" w:cs="Times New Roman"/>
          <w:noProof w:val="0"/>
          <w:sz w:val="20"/>
          <w:szCs w:val="20"/>
          <w:lang w:val="lt-LT"/>
        </w:rPr>
        <w:t>esu</w:t>
      </w:r>
      <w:r w:rsidRPr="5E559E83" w:rsidR="004D3BE3">
        <w:rPr>
          <w:rFonts w:ascii="Times New Roman" w:hAnsi="Times New Roman" w:cs="Times New Roman"/>
          <w:noProof w:val="0"/>
          <w:sz w:val="20"/>
          <w:szCs w:val="20"/>
          <w:lang w:val="lt-LT"/>
        </w:rPr>
        <w:t xml:space="preserve"> įtakojama</w:t>
      </w:r>
      <w:r w:rsidRPr="5E559E83" w:rsidR="00A06AC2">
        <w:rPr>
          <w:rFonts w:ascii="Times New Roman" w:hAnsi="Times New Roman" w:cs="Times New Roman"/>
          <w:noProof w:val="0"/>
          <w:sz w:val="20"/>
          <w:szCs w:val="20"/>
          <w:lang w:val="lt-LT"/>
        </w:rPr>
        <w:t>s (-a)</w:t>
      </w:r>
      <w:r w:rsidRPr="5E559E83" w:rsidR="004D3BE3">
        <w:rPr>
          <w:rFonts w:ascii="Times New Roman" w:hAnsi="Times New Roman" w:cs="Times New Roman"/>
          <w:noProof w:val="0"/>
          <w:sz w:val="20"/>
          <w:szCs w:val="20"/>
          <w:lang w:val="lt-LT"/>
        </w:rPr>
        <w:t xml:space="preserve"> Rusijos, kaip nurodyta </w:t>
      </w:r>
      <w:r w:rsidRPr="5E559E83" w:rsidR="004D3BE3">
        <w:rPr>
          <w:rFonts w:ascii="Times New Roman" w:hAnsi="Times New Roman" w:cs="Times New Roman"/>
          <w:b w:val="1"/>
          <w:bCs w:val="1"/>
          <w:noProof w:val="0"/>
          <w:sz w:val="20"/>
          <w:szCs w:val="20"/>
          <w:lang w:val="lt-LT"/>
        </w:rPr>
        <w:t>Tarybos reglamento</w:t>
      </w:r>
      <w:r w:rsidRPr="5E559E83" w:rsidR="004D3BE3">
        <w:rPr>
          <w:rFonts w:ascii="Times New Roman" w:hAnsi="Times New Roman" w:cs="Times New Roman"/>
          <w:noProof w:val="0"/>
          <w:sz w:val="20"/>
          <w:szCs w:val="20"/>
          <w:lang w:val="lt-LT"/>
        </w:rPr>
        <w:t xml:space="preserve"> </w:t>
      </w:r>
      <w:r w:rsidRPr="5E559E83" w:rsidR="004D3BE3">
        <w:rPr>
          <w:rFonts w:ascii="Times New Roman" w:hAnsi="Times New Roman" w:cs="Times New Roman"/>
          <w:b w:val="1"/>
          <w:bCs w:val="1"/>
          <w:noProof w:val="0"/>
          <w:color w:val="333333"/>
          <w:sz w:val="20"/>
          <w:szCs w:val="20"/>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5E559E83" w:rsidR="004D3BE3">
        <w:rPr>
          <w:rFonts w:ascii="Times New Roman" w:hAnsi="Times New Roman" w:cs="Times New Roman"/>
          <w:noProof w:val="0"/>
          <w:sz w:val="20"/>
          <w:szCs w:val="20"/>
          <w:lang w:val="lt-LT"/>
        </w:rPr>
        <w:t>5k straipsnyje nustatytuose apribojimuose. Visų pirma pareiškiu, kad:</w:t>
      </w:r>
    </w:p>
    <w:p w:rsidRPr="00F443C9" w:rsidR="004D3BE3" w:rsidP="5E559E83" w:rsidRDefault="004D3BE3" w14:paraId="181D3261" w14:textId="040C8DC1">
      <w:pPr>
        <w:spacing w:after="0"/>
        <w:jc w:val="both"/>
        <w:rPr>
          <w:rFonts w:ascii="Times New Roman" w:hAnsi="Times New Roman" w:cs="Times New Roman"/>
          <w:noProof w:val="0"/>
          <w:sz w:val="20"/>
          <w:szCs w:val="20"/>
          <w:lang w:val="lt-LT"/>
        </w:rPr>
      </w:pPr>
      <w:r w:rsidRPr="5E559E83" w:rsidR="004D3BE3">
        <w:rPr>
          <w:rFonts w:ascii="Times New Roman" w:hAnsi="Times New Roman" w:cs="Times New Roman"/>
          <w:noProof w:val="0"/>
          <w:sz w:val="20"/>
          <w:szCs w:val="20"/>
          <w:lang w:val="lt-LT"/>
        </w:rPr>
        <w:t xml:space="preserve">(a) </w:t>
      </w:r>
      <w:r w:rsidRPr="5E559E83" w:rsidR="00A37503">
        <w:rPr>
          <w:rFonts w:ascii="Times New Roman" w:hAnsi="Times New Roman" w:cs="Times New Roman"/>
          <w:noProof w:val="0"/>
          <w:sz w:val="20"/>
          <w:szCs w:val="20"/>
          <w:lang w:val="lt-LT"/>
        </w:rPr>
        <w:t xml:space="preserve">nesu </w:t>
      </w:r>
      <w:r w:rsidRPr="5E559E83" w:rsidR="004D3BE3">
        <w:rPr>
          <w:rFonts w:ascii="Times New Roman" w:hAnsi="Times New Roman" w:cs="Times New Roman"/>
          <w:noProof w:val="0"/>
          <w:sz w:val="20"/>
          <w:szCs w:val="20"/>
          <w:lang w:val="lt-LT"/>
        </w:rPr>
        <w:t>Rusijo</w:t>
      </w:r>
      <w:r w:rsidRPr="5E559E83" w:rsidR="00A47A85">
        <w:rPr>
          <w:rFonts w:ascii="Times New Roman" w:hAnsi="Times New Roman" w:cs="Times New Roman"/>
          <w:noProof w:val="0"/>
          <w:sz w:val="20"/>
          <w:szCs w:val="20"/>
          <w:lang w:val="lt-LT"/>
        </w:rPr>
        <w:t>s pilietis (-ė)</w:t>
      </w:r>
      <w:r w:rsidRPr="5E559E83" w:rsidR="00752758">
        <w:rPr>
          <w:rFonts w:ascii="Times New Roman" w:hAnsi="Times New Roman" w:cs="Times New Roman"/>
          <w:noProof w:val="0"/>
          <w:sz w:val="20"/>
          <w:szCs w:val="20"/>
          <w:lang w:val="lt-LT"/>
        </w:rPr>
        <w:t xml:space="preserve"> ar </w:t>
      </w:r>
      <w:r w:rsidRPr="5E559E83" w:rsidR="001578F5">
        <w:rPr>
          <w:rFonts w:ascii="Times New Roman" w:hAnsi="Times New Roman" w:cs="Times New Roman"/>
          <w:noProof w:val="0"/>
          <w:sz w:val="20"/>
          <w:szCs w:val="20"/>
          <w:lang w:val="lt-LT"/>
        </w:rPr>
        <w:t>įsisteigęs Rusijoje</w:t>
      </w:r>
      <w:r w:rsidRPr="5E559E83" w:rsidR="004D3BE3">
        <w:rPr>
          <w:rFonts w:ascii="Times New Roman" w:hAnsi="Times New Roman" w:cs="Times New Roman"/>
          <w:noProof w:val="0"/>
          <w:sz w:val="20"/>
          <w:szCs w:val="20"/>
          <w:lang w:val="lt-LT"/>
        </w:rPr>
        <w:t>;</w:t>
      </w:r>
    </w:p>
    <w:p w:rsidRPr="00F443C9" w:rsidR="004D3BE3" w:rsidP="5E559E83" w:rsidRDefault="004D3BE3" w14:paraId="33226897" w14:textId="266A9A8A">
      <w:pPr>
        <w:spacing w:after="0"/>
        <w:jc w:val="both"/>
        <w:rPr>
          <w:rFonts w:ascii="Times New Roman" w:hAnsi="Times New Roman" w:cs="Times New Roman"/>
          <w:noProof w:val="0"/>
          <w:sz w:val="20"/>
          <w:szCs w:val="20"/>
          <w:lang w:val="lt-LT"/>
        </w:rPr>
      </w:pPr>
      <w:r w:rsidRPr="5E559E83" w:rsidR="004D3BE3">
        <w:rPr>
          <w:rFonts w:ascii="Times New Roman" w:hAnsi="Times New Roman" w:cs="Times New Roman"/>
          <w:noProof w:val="0"/>
          <w:sz w:val="20"/>
          <w:szCs w:val="20"/>
          <w:lang w:val="lt-LT"/>
        </w:rPr>
        <w:t xml:space="preserve">(b) </w:t>
      </w:r>
      <w:r w:rsidRPr="5E559E83" w:rsidR="001578F5">
        <w:rPr>
          <w:rFonts w:ascii="Times New Roman" w:hAnsi="Times New Roman" w:cs="Times New Roman"/>
          <w:noProof w:val="0"/>
          <w:sz w:val="20"/>
          <w:szCs w:val="20"/>
          <w:lang w:val="lt-LT"/>
        </w:rPr>
        <w:t xml:space="preserve">neveikiu </w:t>
      </w:r>
      <w:r w:rsidRPr="5E559E83" w:rsidR="002907D9">
        <w:rPr>
          <w:rFonts w:ascii="Times New Roman" w:hAnsi="Times New Roman" w:cs="Times New Roman"/>
          <w:noProof w:val="0"/>
          <w:sz w:val="20"/>
          <w:szCs w:val="20"/>
          <w:shd w:val="clear" w:color="auto" w:fill="FFFFFF"/>
          <w:lang w:val="lt-LT"/>
        </w:rPr>
        <w:t>šios deklaracijos a) punkte nurodyto subjekto vardu ar jo nurodymu;</w:t>
      </w:r>
    </w:p>
    <w:p w:rsidRPr="00F443C9" w:rsidR="009C6DCC" w:rsidP="5E559E83" w:rsidRDefault="004D3BE3" w14:paraId="3731AC2B" w14:textId="036D233B">
      <w:pPr>
        <w:spacing w:after="0"/>
        <w:jc w:val="both"/>
        <w:rPr>
          <w:rFonts w:ascii="Times New Roman" w:hAnsi="Times New Roman" w:cs="Times New Roman"/>
          <w:noProof w:val="0"/>
          <w:sz w:val="20"/>
          <w:szCs w:val="20"/>
          <w:lang w:val="lt-LT"/>
        </w:rPr>
      </w:pPr>
      <w:r w:rsidRPr="5E559E83" w:rsidR="004D3BE3">
        <w:rPr>
          <w:rFonts w:ascii="Times New Roman" w:hAnsi="Times New Roman" w:cs="Times New Roman"/>
          <w:noProof w:val="0"/>
          <w:sz w:val="20"/>
          <w:szCs w:val="20"/>
          <w:lang w:val="lt-LT"/>
        </w:rPr>
        <w:t xml:space="preserve">d) sutartis nebus paskirta vykdyti </w:t>
      </w:r>
      <w:r w:rsidRPr="5E559E83" w:rsidR="004D3BE3">
        <w:rPr>
          <w:rFonts w:ascii="Times New Roman" w:hAnsi="Times New Roman" w:cs="Times New Roman"/>
          <w:noProof w:val="0"/>
          <w:sz w:val="20"/>
          <w:szCs w:val="20"/>
          <w:shd w:val="clear" w:color="auto" w:fill="FFFFFF"/>
          <w:lang w:val="lt-LT"/>
        </w:rPr>
        <w:t>subrangovui (-</w:t>
      </w:r>
      <w:r w:rsidRPr="5E559E83" w:rsidR="004D3BE3">
        <w:rPr>
          <w:rFonts w:ascii="Times New Roman" w:hAnsi="Times New Roman" w:cs="Times New Roman"/>
          <w:noProof w:val="0"/>
          <w:sz w:val="20"/>
          <w:szCs w:val="20"/>
          <w:shd w:val="clear" w:color="auto" w:fill="FFFFFF"/>
          <w:lang w:val="lt-LT"/>
        </w:rPr>
        <w:t>ams</w:t>
      </w:r>
      <w:r w:rsidRPr="5E559E83" w:rsidR="004D3BE3">
        <w:rPr>
          <w:rFonts w:ascii="Times New Roman" w:hAnsi="Times New Roman" w:cs="Times New Roman"/>
          <w:noProof w:val="0"/>
          <w:sz w:val="20"/>
          <w:szCs w:val="20"/>
          <w:shd w:val="clear" w:color="auto" w:fill="FFFFFF"/>
          <w:lang w:val="lt-LT"/>
        </w:rPr>
        <w:t>), ar kitam (-</w:t>
      </w:r>
      <w:r w:rsidRPr="5E559E83" w:rsidR="004D3BE3">
        <w:rPr>
          <w:rFonts w:ascii="Times New Roman" w:hAnsi="Times New Roman" w:cs="Times New Roman"/>
          <w:noProof w:val="0"/>
          <w:sz w:val="20"/>
          <w:szCs w:val="20"/>
          <w:shd w:val="clear" w:color="auto" w:fill="FFFFFF"/>
          <w:lang w:val="lt-LT"/>
        </w:rPr>
        <w:t>iems</w:t>
      </w:r>
      <w:r w:rsidRPr="5E559E83" w:rsidR="004D3BE3">
        <w:rPr>
          <w:rFonts w:ascii="Times New Roman" w:hAnsi="Times New Roman" w:cs="Times New Roman"/>
          <w:noProof w:val="0"/>
          <w:sz w:val="20"/>
          <w:szCs w:val="20"/>
          <w:shd w:val="clear" w:color="auto" w:fill="FFFFFF"/>
          <w:lang w:val="lt-LT"/>
        </w:rPr>
        <w:t>) subjektui (-tams), kurių pajėgumais remia</w:t>
      </w:r>
      <w:r w:rsidRPr="5E559E83" w:rsidR="00EE5FC7">
        <w:rPr>
          <w:rFonts w:ascii="Times New Roman" w:hAnsi="Times New Roman" w:cs="Times New Roman"/>
          <w:noProof w:val="0"/>
          <w:sz w:val="20"/>
          <w:szCs w:val="20"/>
          <w:shd w:val="clear" w:color="auto" w:fill="FFFFFF"/>
          <w:lang w:val="lt-LT"/>
        </w:rPr>
        <w:t>masi</w:t>
      </w:r>
      <w:r w:rsidRPr="5E559E83" w:rsidR="004D3BE3">
        <w:rPr>
          <w:rFonts w:ascii="Times New Roman" w:hAnsi="Times New Roman" w:cs="Times New Roman"/>
          <w:noProof w:val="0"/>
          <w:sz w:val="20"/>
          <w:szCs w:val="20"/>
          <w:shd w:val="clear" w:color="auto" w:fill="FFFFFF"/>
          <w:lang w:val="lt-LT"/>
        </w:rPr>
        <w:t>, kurie priskirtini šios deklaracijos a) arba b</w:t>
      </w:r>
      <w:r w:rsidRPr="5E559E83" w:rsidR="004712B7">
        <w:rPr>
          <w:rFonts w:ascii="Times New Roman" w:hAnsi="Times New Roman" w:cs="Times New Roman"/>
          <w:noProof w:val="0"/>
          <w:sz w:val="20"/>
          <w:szCs w:val="20"/>
          <w:shd w:val="clear" w:color="auto" w:fill="FFFFFF"/>
          <w:lang w:val="lt-LT"/>
        </w:rPr>
        <w:t>)</w:t>
      </w:r>
      <w:r w:rsidRPr="5E559E83" w:rsidR="004D3BE3">
        <w:rPr>
          <w:rFonts w:ascii="Times New Roman" w:hAnsi="Times New Roman" w:cs="Times New Roman"/>
          <w:noProof w:val="0"/>
          <w:sz w:val="20"/>
          <w:szCs w:val="20"/>
          <w:shd w:val="clear" w:color="auto" w:fill="FFFFFF"/>
          <w:lang w:val="lt-LT"/>
        </w:rPr>
        <w:t xml:space="preserve"> punktuose nurodytiems subjektams.</w:t>
      </w:r>
    </w:p>
    <w:bookmarkEnd w:id="69"/>
    <w:bookmarkEnd w:id="70"/>
    <w:bookmarkEnd w:id="71"/>
    <w:p w:rsidRPr="009875FC" w:rsidR="008D704D" w:rsidP="5E559E83" w:rsidRDefault="008D704D" w14:paraId="2826B120" w14:textId="0A5216DE">
      <w:pPr>
        <w:rPr>
          <w:rFonts w:ascii="Times New Roman" w:hAnsi="Times New Roman" w:eastAsia="" w:cs="Times New Roman" w:eastAsiaTheme="majorEastAsia"/>
          <w:noProof w:val="0"/>
          <w:color w:val="0070C0"/>
          <w:lang w:val="lt-LT"/>
        </w:rPr>
      </w:pPr>
    </w:p>
    <w:sectPr w:rsidRPr="009875FC" w:rsidR="008D704D" w:rsidSect="002D273C">
      <w:footerReference w:type="first" r:id="rId28"/>
      <w:pgSz w:w="12240" w:h="15840" w:orient="portrait"/>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FE6" w:rsidP="00D05666" w:rsidRDefault="00D06FE6" w14:paraId="30F3E7CE" w14:textId="77777777">
      <w:r>
        <w:separator/>
      </w:r>
    </w:p>
  </w:endnote>
  <w:endnote w:type="continuationSeparator" w:id="0">
    <w:p w:rsidR="00D06FE6" w:rsidP="00D05666" w:rsidRDefault="00D06FE6" w14:paraId="4DB51FF0" w14:textId="77777777">
      <w:r>
        <w:continuationSeparator/>
      </w:r>
    </w:p>
  </w:endnote>
  <w:endnote w:type="continuationNotice" w:id="1">
    <w:p w:rsidR="00D06FE6" w:rsidRDefault="00D06FE6" w14:paraId="182FD3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rsidR="000B685D" w:rsidP="00875795" w:rsidRDefault="000B685D" w14:paraId="384D48BF" w14:textId="02B7307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Porat"/>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FE6" w:rsidP="00D05666" w:rsidRDefault="00D06FE6" w14:paraId="0BE0A501" w14:textId="77777777">
      <w:r>
        <w:separator/>
      </w:r>
    </w:p>
  </w:footnote>
  <w:footnote w:type="continuationSeparator" w:id="0">
    <w:p w:rsidR="00D06FE6" w:rsidP="00D05666" w:rsidRDefault="00D06FE6" w14:paraId="1F8568AD" w14:textId="77777777">
      <w:r>
        <w:continuationSeparator/>
      </w:r>
    </w:p>
  </w:footnote>
  <w:footnote w:type="continuationNotice" w:id="1">
    <w:p w:rsidR="00D06FE6" w:rsidRDefault="00D06FE6" w14:paraId="0BC3AEAB" w14:textId="77777777">
      <w:pPr>
        <w:spacing w:after="0" w:line="240" w:lineRule="auto"/>
      </w:pPr>
    </w:p>
  </w:footnote>
  <w:footnote w:id="2">
    <w:p w:rsidRPr="00A91034" w:rsidR="00F816B8" w:rsidP="00C02FC7" w:rsidRDefault="00F816B8" w14:paraId="6227B403" w14:textId="77777777">
      <w:pPr>
        <w:pStyle w:val="Puslapioinaostekstas"/>
        <w:spacing w:after="0"/>
        <w:jc w:val="both"/>
        <w:rPr>
          <w:rFonts w:ascii="Times New Roman" w:hAnsi="Times New Roman"/>
          <w:i/>
          <w:iCs/>
        </w:rPr>
      </w:pPr>
      <w:r w:rsidRPr="00A91034">
        <w:rPr>
          <w:rStyle w:val="Puslapioinaosnuoroda"/>
          <w:rFonts w:eastAsia="Yu Mincho"/>
          <w:i/>
          <w:iCs/>
        </w:rPr>
        <w:footnoteRef/>
      </w:r>
      <w:r w:rsidRPr="00A91034">
        <w:rPr>
          <w:rFonts w:ascii="Times New Roman" w:hAnsi="Times New Roman"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C02FC7" w:rsidRDefault="00F816B8" w14:paraId="2831CFBA" w14:textId="77777777">
      <w:pPr>
        <w:pStyle w:val="Puslapioinaostekstas"/>
        <w:numPr>
          <w:ilvl w:val="0"/>
          <w:numId w:val="21"/>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C02FC7" w:rsidRDefault="00F816B8" w14:paraId="19FAD6FC" w14:textId="77777777">
      <w:pPr>
        <w:pStyle w:val="Puslapioinaostekstas"/>
        <w:numPr>
          <w:ilvl w:val="0"/>
          <w:numId w:val="21"/>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C02FC7" w:rsidR="00F816B8" w:rsidP="00C02FC7" w:rsidRDefault="00F816B8" w14:paraId="47162ECE" w14:textId="77777777">
      <w:pPr>
        <w:pStyle w:val="Puslapioinaostekstas"/>
        <w:spacing w:after="0"/>
        <w:rPr>
          <w:rFonts w:ascii="Times New Roman" w:hAnsi="Times New Roman" w:cs="Times New Roman"/>
          <w:i/>
          <w:iCs/>
        </w:rPr>
      </w:pPr>
      <w:r w:rsidRPr="00C02FC7">
        <w:rPr>
          <w:rStyle w:val="Puslapioinaosnuoroda"/>
          <w:rFonts w:ascii="Times New Roman" w:hAnsi="Times New Roman" w:eastAsia="Yu Mincho" w:cs="Times New Roman"/>
        </w:rPr>
        <w:footnoteRef/>
      </w:r>
      <w:r w:rsidRPr="00C02FC7">
        <w:rPr>
          <w:rFonts w:ascii="Times New Roman" w:hAnsi="Times New Roman" w:eastAsia="Yu Mincho" w:cs="Times New Roman"/>
        </w:rPr>
        <w:t xml:space="preserve"> </w:t>
      </w:r>
      <w:r w:rsidRPr="00C02FC7">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C02FC7" w:rsidR="00F816B8" w:rsidP="00C02FC7" w:rsidRDefault="00F816B8" w14:paraId="390E6396" w14:textId="77777777">
      <w:pPr>
        <w:pStyle w:val="Puslapioinaostekstas"/>
        <w:numPr>
          <w:ilvl w:val="0"/>
          <w:numId w:val="22"/>
        </w:numPr>
        <w:spacing w:after="0" w:line="240" w:lineRule="auto"/>
        <w:jc w:val="both"/>
        <w:rPr>
          <w:rFonts w:ascii="Times New Roman" w:hAnsi="Times New Roman" w:eastAsia="Yu Mincho" w:cs="Times New Roman"/>
          <w:i/>
          <w:iCs/>
        </w:rPr>
      </w:pPr>
      <w:r w:rsidRPr="00C02FC7">
        <w:rPr>
          <w:rFonts w:ascii="Times New Roman" w:hAnsi="Times New Roman" w:eastAsia="Yu Mincho" w:cs="Times New Roman"/>
          <w:i/>
          <w:iCs/>
        </w:rPr>
        <w:t xml:space="preserve">priesaikos deklaracija; </w:t>
      </w:r>
    </w:p>
    <w:p w:rsidR="00F816B8" w:rsidP="00C02FC7" w:rsidRDefault="00F816B8" w14:paraId="780F47A8" w14:textId="77777777">
      <w:pPr>
        <w:pStyle w:val="Puslapioinaostekstas"/>
        <w:numPr>
          <w:ilvl w:val="0"/>
          <w:numId w:val="22"/>
        </w:numPr>
        <w:spacing w:after="0" w:line="240" w:lineRule="auto"/>
        <w:jc w:val="both"/>
        <w:rPr>
          <w:rFonts w:eastAsia="Yu Mincho"/>
        </w:rPr>
      </w:pPr>
      <w:r w:rsidRPr="00C02FC7">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A91034" w:rsidR="00F816B8" w:rsidP="00C02FC7" w:rsidRDefault="00F816B8" w14:paraId="7D3CF3E2" w14:textId="77777777">
      <w:pPr>
        <w:pStyle w:val="Puslapioinaostekstas"/>
        <w:spacing w:after="0"/>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C02FC7" w:rsidRDefault="00F816B8" w14:paraId="26652F0C" w14:textId="77777777">
      <w:pPr>
        <w:pStyle w:val="Puslapioinaostekstas"/>
        <w:numPr>
          <w:ilvl w:val="0"/>
          <w:numId w:val="23"/>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Pr="00A91034" w:rsidR="00F816B8" w:rsidP="00C02FC7" w:rsidRDefault="00F816B8" w14:paraId="12CAA246" w14:textId="77777777">
      <w:pPr>
        <w:pStyle w:val="Puslapioinaostekstas"/>
        <w:numPr>
          <w:ilvl w:val="0"/>
          <w:numId w:val="23"/>
        </w:numPr>
        <w:spacing w:after="0" w:line="240" w:lineRule="auto"/>
        <w:jc w:val="both"/>
        <w:rPr>
          <w:rFonts w:ascii="Times New Roman" w:hAnsi="Times New Roman"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5f30ef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953c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5b64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hint="default" w:eastAsia="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AC5976"/>
    <w:multiLevelType w:val="multilevel"/>
    <w:tmpl w:val="DFEE3DD8"/>
    <w:lvl w:ilvl="0">
      <w:start w:val="2"/>
      <w:numFmt w:val="decimal"/>
      <w:lvlText w:val="%1."/>
      <w:lvlJc w:val="left"/>
      <w:pPr>
        <w:ind w:left="360" w:hanging="360"/>
      </w:pPr>
      <w:rPr>
        <w:rFonts w:hint="default" w:eastAsia="Calibri"/>
        <w:color w:val="000000" w:themeColor="text1"/>
      </w:rPr>
    </w:lvl>
    <w:lvl w:ilvl="1">
      <w:start w:val="1"/>
      <w:numFmt w:val="decimal"/>
      <w:lvlText w:val="%1.%2."/>
      <w:lvlJc w:val="left"/>
      <w:pPr>
        <w:ind w:left="360" w:hanging="360"/>
      </w:pPr>
      <w:rPr>
        <w:rFonts w:hint="default" w:eastAsia="Calibri"/>
        <w:i w:val="0"/>
        <w:iCs w:val="0"/>
        <w:color w:val="000000" w:themeColor="text1"/>
      </w:rPr>
    </w:lvl>
    <w:lvl w:ilvl="2">
      <w:start w:val="1"/>
      <w:numFmt w:val="decimal"/>
      <w:lvlText w:val="%1.%2.%3."/>
      <w:lvlJc w:val="left"/>
      <w:pPr>
        <w:ind w:left="720" w:hanging="720"/>
      </w:pPr>
      <w:rPr>
        <w:rFonts w:hint="default" w:eastAsia="Calibri"/>
        <w:color w:val="000000" w:themeColor="text1"/>
      </w:rPr>
    </w:lvl>
    <w:lvl w:ilvl="3">
      <w:start w:val="1"/>
      <w:numFmt w:val="decimal"/>
      <w:lvlText w:val="%1.%2.%3.%4."/>
      <w:lvlJc w:val="left"/>
      <w:pPr>
        <w:ind w:left="720" w:hanging="720"/>
      </w:pPr>
      <w:rPr>
        <w:rFonts w:hint="default" w:eastAsia="Calibri"/>
        <w:color w:val="000000" w:themeColor="text1"/>
      </w:rPr>
    </w:lvl>
    <w:lvl w:ilvl="4">
      <w:start w:val="1"/>
      <w:numFmt w:val="decimal"/>
      <w:lvlText w:val="%1.%2.%3.%4.%5."/>
      <w:lvlJc w:val="left"/>
      <w:pPr>
        <w:ind w:left="1080" w:hanging="1080"/>
      </w:pPr>
      <w:rPr>
        <w:rFonts w:hint="default" w:eastAsia="Calibri"/>
        <w:color w:val="000000" w:themeColor="text1"/>
      </w:rPr>
    </w:lvl>
    <w:lvl w:ilvl="5">
      <w:start w:val="1"/>
      <w:numFmt w:val="decimal"/>
      <w:lvlText w:val="%1.%2.%3.%4.%5.%6."/>
      <w:lvlJc w:val="left"/>
      <w:pPr>
        <w:ind w:left="1080" w:hanging="1080"/>
      </w:pPr>
      <w:rPr>
        <w:rFonts w:hint="default" w:eastAsia="Calibri"/>
        <w:color w:val="000000" w:themeColor="text1"/>
      </w:rPr>
    </w:lvl>
    <w:lvl w:ilvl="6">
      <w:start w:val="1"/>
      <w:numFmt w:val="decimal"/>
      <w:lvlText w:val="%1.%2.%3.%4.%5.%6.%7."/>
      <w:lvlJc w:val="left"/>
      <w:pPr>
        <w:ind w:left="1440" w:hanging="1440"/>
      </w:pPr>
      <w:rPr>
        <w:rFonts w:hint="default" w:eastAsia="Calibri"/>
        <w:color w:val="000000" w:themeColor="text1"/>
      </w:rPr>
    </w:lvl>
    <w:lvl w:ilvl="7">
      <w:start w:val="1"/>
      <w:numFmt w:val="decimal"/>
      <w:lvlText w:val="%1.%2.%3.%4.%5.%6.%7.%8."/>
      <w:lvlJc w:val="left"/>
      <w:pPr>
        <w:ind w:left="1440" w:hanging="1440"/>
      </w:pPr>
      <w:rPr>
        <w:rFonts w:hint="default" w:eastAsia="Calibri"/>
        <w:color w:val="000000" w:themeColor="text1"/>
      </w:rPr>
    </w:lvl>
    <w:lvl w:ilvl="8">
      <w:start w:val="1"/>
      <w:numFmt w:val="decimal"/>
      <w:lvlText w:val="%1.%2.%3.%4.%5.%6.%7.%8.%9."/>
      <w:lvlJc w:val="left"/>
      <w:pPr>
        <w:ind w:left="1440" w:hanging="1440"/>
      </w:pPr>
      <w:rPr>
        <w:rFonts w:hint="default" w:eastAsia="Calibri"/>
        <w:color w:val="000000" w:themeColor="text1"/>
      </w:rPr>
    </w:lvl>
  </w:abstractNum>
  <w:abstractNum w:abstractNumId="12"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hAnsi="Times New Roman" w:eastAsia="Batang"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4"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6" w15:restartNumberingAfterBreak="0">
    <w:nsid w:val="447C7BE3"/>
    <w:multiLevelType w:val="hybridMultilevel"/>
    <w:tmpl w:val="6B64500C"/>
    <w:lvl w:ilvl="0" w:tplc="2B2A527A">
      <w:start w:val="1"/>
      <w:numFmt w:val="bullet"/>
      <w:lvlText w:val="-"/>
      <w:lvlJc w:val="left"/>
      <w:pPr>
        <w:ind w:left="720" w:hanging="360"/>
      </w:pPr>
      <w:rPr>
        <w:rFonts w:hint="default" w:ascii="Times New Roman" w:hAnsi="Times New Roman" w:eastAsia="Calibri"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14DA7728"/>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E0FA84A4"/>
    <w:lvl w:ilvl="0" w:tplc="2DF6843C">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8AC63FAE"/>
    <w:lvl w:ilvl="0" w:tplc="8C169668">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39">
    <w:abstractNumId w:val="38"/>
  </w:num>
  <w:num w:numId="38">
    <w:abstractNumId w:val="37"/>
  </w:num>
  <w:num w:numId="37">
    <w:abstractNumId w:val="36"/>
  </w:num>
  <w:num w:numId="1" w16cid:durableId="1927765243">
    <w:abstractNumId w:val="9"/>
  </w:num>
  <w:num w:numId="2" w16cid:durableId="207184103">
    <w:abstractNumId w:val="5"/>
  </w:num>
  <w:num w:numId="3" w16cid:durableId="1528367431">
    <w:abstractNumId w:val="22"/>
  </w:num>
  <w:num w:numId="4" w16cid:durableId="1484615006">
    <w:abstractNumId w:val="26"/>
  </w:num>
  <w:num w:numId="5" w16cid:durableId="607934237">
    <w:abstractNumId w:val="20"/>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9"/>
  </w:num>
  <w:num w:numId="14" w16cid:durableId="1864435576">
    <w:abstractNumId w:val="28"/>
  </w:num>
  <w:num w:numId="15" w16cid:durableId="1941065713">
    <w:abstractNumId w:val="6"/>
  </w:num>
  <w:num w:numId="16" w16cid:durableId="19859238">
    <w:abstractNumId w:val="7"/>
  </w:num>
  <w:num w:numId="17" w16cid:durableId="1297491117">
    <w:abstractNumId w:val="17"/>
  </w:num>
  <w:num w:numId="18" w16cid:durableId="1113094688">
    <w:abstractNumId w:val="11"/>
  </w:num>
  <w:num w:numId="19" w16cid:durableId="507983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1"/>
  </w:num>
  <w:num w:numId="21" w16cid:durableId="1093743485">
    <w:abstractNumId w:val="23"/>
  </w:num>
  <w:num w:numId="22" w16cid:durableId="2055230015">
    <w:abstractNumId w:val="27"/>
  </w:num>
  <w:num w:numId="23" w16cid:durableId="325788005">
    <w:abstractNumId w:val="0"/>
  </w:num>
  <w:num w:numId="24" w16cid:durableId="1732925858">
    <w:abstractNumId w:val="13"/>
  </w:num>
  <w:num w:numId="25" w16cid:durableId="1809976430">
    <w:abstractNumId w:val="24"/>
  </w:num>
  <w:num w:numId="26" w16cid:durableId="1541279536">
    <w:abstractNumId w:val="16"/>
  </w:num>
  <w:num w:numId="27" w16cid:durableId="591008366">
    <w:abstractNumId w:val="8"/>
  </w:num>
  <w:num w:numId="28" w16cid:durableId="1816143929">
    <w:abstractNumId w:val="34"/>
  </w:num>
  <w:num w:numId="29" w16cid:durableId="776365798">
    <w:abstractNumId w:val="35"/>
  </w:num>
  <w:num w:numId="30" w16cid:durableId="1768885561">
    <w:abstractNumId w:val="4"/>
  </w:num>
  <w:num w:numId="31" w16cid:durableId="238904746">
    <w:abstractNumId w:val="14"/>
  </w:num>
  <w:num w:numId="32" w16cid:durableId="860439996">
    <w:abstractNumId w:val="1"/>
  </w:num>
  <w:num w:numId="33" w16cid:durableId="1033385724">
    <w:abstractNumId w:val="3"/>
  </w:num>
  <w:num w:numId="34" w16cid:durableId="593976925">
    <w:abstractNumId w:val="29"/>
  </w:num>
  <w:num w:numId="35" w16cid:durableId="241571429">
    <w:abstractNumId w:val="12"/>
  </w:num>
  <w:num w:numId="36" w16cid:durableId="959725726">
    <w:abstractNumId w:val="10"/>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F6"/>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15C"/>
    <w:rsid w:val="002E6BB6"/>
    <w:rsid w:val="002F05C1"/>
    <w:rsid w:val="002F0663"/>
    <w:rsid w:val="002F0FBA"/>
    <w:rsid w:val="002F12E7"/>
    <w:rsid w:val="002F148F"/>
    <w:rsid w:val="002F1998"/>
    <w:rsid w:val="002F1CD9"/>
    <w:rsid w:val="002F1D5C"/>
    <w:rsid w:val="002F396F"/>
    <w:rsid w:val="002F3B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D"/>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7F4"/>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F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D3"/>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5518"/>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2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AF96"/>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513"/>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56E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A76F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2FC7"/>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4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B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70"/>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E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6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6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1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9"/>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80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7EA596"/>
    <w:rsid w:val="01B3BC1B"/>
    <w:rsid w:val="02A261E4"/>
    <w:rsid w:val="02C7005F"/>
    <w:rsid w:val="02C71D05"/>
    <w:rsid w:val="02EB42FB"/>
    <w:rsid w:val="03FD5C1D"/>
    <w:rsid w:val="041F146F"/>
    <w:rsid w:val="042C4E03"/>
    <w:rsid w:val="04306612"/>
    <w:rsid w:val="0442795F"/>
    <w:rsid w:val="04A15604"/>
    <w:rsid w:val="04DE9CE1"/>
    <w:rsid w:val="057F42B5"/>
    <w:rsid w:val="05A71347"/>
    <w:rsid w:val="05FDBDD1"/>
    <w:rsid w:val="060CDC08"/>
    <w:rsid w:val="06476D27"/>
    <w:rsid w:val="0649C5AA"/>
    <w:rsid w:val="074E118A"/>
    <w:rsid w:val="07D9C7B3"/>
    <w:rsid w:val="085F8525"/>
    <w:rsid w:val="08853516"/>
    <w:rsid w:val="08B6A92A"/>
    <w:rsid w:val="08C7CD04"/>
    <w:rsid w:val="08FC1999"/>
    <w:rsid w:val="0968B6F0"/>
    <w:rsid w:val="096C1358"/>
    <w:rsid w:val="0A34FC6C"/>
    <w:rsid w:val="0A3EA30A"/>
    <w:rsid w:val="0A4FC840"/>
    <w:rsid w:val="0A8647A2"/>
    <w:rsid w:val="0A9BB201"/>
    <w:rsid w:val="0AA8BEC1"/>
    <w:rsid w:val="0ACFD0D5"/>
    <w:rsid w:val="0ADA6EA4"/>
    <w:rsid w:val="0AE385D5"/>
    <w:rsid w:val="0B23CE46"/>
    <w:rsid w:val="0BA4E548"/>
    <w:rsid w:val="0BCA4ED4"/>
    <w:rsid w:val="0BDFF4E1"/>
    <w:rsid w:val="0C0F3311"/>
    <w:rsid w:val="0C5C88D6"/>
    <w:rsid w:val="0CD4863D"/>
    <w:rsid w:val="0DC992E6"/>
    <w:rsid w:val="0E1A5CCE"/>
    <w:rsid w:val="0E56F85D"/>
    <w:rsid w:val="0E6F6EA2"/>
    <w:rsid w:val="0E9F67AF"/>
    <w:rsid w:val="0F5100FC"/>
    <w:rsid w:val="0F9540CE"/>
    <w:rsid w:val="0FC2F52E"/>
    <w:rsid w:val="10240B2B"/>
    <w:rsid w:val="1091A46B"/>
    <w:rsid w:val="1136D13B"/>
    <w:rsid w:val="11690C5F"/>
    <w:rsid w:val="12210568"/>
    <w:rsid w:val="122E87B6"/>
    <w:rsid w:val="125E5AA9"/>
    <w:rsid w:val="127DD6E8"/>
    <w:rsid w:val="12865781"/>
    <w:rsid w:val="1327A243"/>
    <w:rsid w:val="135528C0"/>
    <w:rsid w:val="13C3E59B"/>
    <w:rsid w:val="13E00707"/>
    <w:rsid w:val="15205845"/>
    <w:rsid w:val="15458FFC"/>
    <w:rsid w:val="15536A6E"/>
    <w:rsid w:val="158A183A"/>
    <w:rsid w:val="16F054CC"/>
    <w:rsid w:val="16F0C927"/>
    <w:rsid w:val="1725EF98"/>
    <w:rsid w:val="178550F4"/>
    <w:rsid w:val="17CDADB8"/>
    <w:rsid w:val="17CDADB8"/>
    <w:rsid w:val="1892E845"/>
    <w:rsid w:val="18B372B8"/>
    <w:rsid w:val="190BAA62"/>
    <w:rsid w:val="19628E1A"/>
    <w:rsid w:val="197F138C"/>
    <w:rsid w:val="19A7FD6E"/>
    <w:rsid w:val="19AB9753"/>
    <w:rsid w:val="19C81763"/>
    <w:rsid w:val="19FF7A76"/>
    <w:rsid w:val="1A0C01B3"/>
    <w:rsid w:val="1A3D618C"/>
    <w:rsid w:val="1AC5FD8F"/>
    <w:rsid w:val="1B02B292"/>
    <w:rsid w:val="1C15F0C2"/>
    <w:rsid w:val="1D1AE9BB"/>
    <w:rsid w:val="1D38F496"/>
    <w:rsid w:val="1D685762"/>
    <w:rsid w:val="1DAE3FA9"/>
    <w:rsid w:val="1E4C07C4"/>
    <w:rsid w:val="1E4FC63E"/>
    <w:rsid w:val="1EAD965C"/>
    <w:rsid w:val="1FD3DABC"/>
    <w:rsid w:val="204071AF"/>
    <w:rsid w:val="2077C2DD"/>
    <w:rsid w:val="20D7E58E"/>
    <w:rsid w:val="20DDCE72"/>
    <w:rsid w:val="21581AA3"/>
    <w:rsid w:val="21C9EB37"/>
    <w:rsid w:val="22105197"/>
    <w:rsid w:val="225726F4"/>
    <w:rsid w:val="226A615D"/>
    <w:rsid w:val="22709CBB"/>
    <w:rsid w:val="227A73DD"/>
    <w:rsid w:val="23346773"/>
    <w:rsid w:val="23669F6D"/>
    <w:rsid w:val="23FDDB0E"/>
    <w:rsid w:val="2484C308"/>
    <w:rsid w:val="24BC8298"/>
    <w:rsid w:val="24CE03D2"/>
    <w:rsid w:val="25635156"/>
    <w:rsid w:val="2575FB97"/>
    <w:rsid w:val="2575FB97"/>
    <w:rsid w:val="25BAA25C"/>
    <w:rsid w:val="26112D16"/>
    <w:rsid w:val="26B3DB49"/>
    <w:rsid w:val="26C0805F"/>
    <w:rsid w:val="26F6114B"/>
    <w:rsid w:val="2720DF81"/>
    <w:rsid w:val="27677ABA"/>
    <w:rsid w:val="276D14AF"/>
    <w:rsid w:val="283DA348"/>
    <w:rsid w:val="284C8067"/>
    <w:rsid w:val="285EF96F"/>
    <w:rsid w:val="28B5EDA8"/>
    <w:rsid w:val="29295678"/>
    <w:rsid w:val="29876902"/>
    <w:rsid w:val="29A776D4"/>
    <w:rsid w:val="29FF445E"/>
    <w:rsid w:val="2A093867"/>
    <w:rsid w:val="2A3128C9"/>
    <w:rsid w:val="2A3128C9"/>
    <w:rsid w:val="2A835D41"/>
    <w:rsid w:val="2AA60B0A"/>
    <w:rsid w:val="2AA7A663"/>
    <w:rsid w:val="2AAFE10E"/>
    <w:rsid w:val="2B27ECFA"/>
    <w:rsid w:val="2B4DEDE4"/>
    <w:rsid w:val="2BA08F6C"/>
    <w:rsid w:val="2BC8D300"/>
    <w:rsid w:val="2BEB28F9"/>
    <w:rsid w:val="2C16011B"/>
    <w:rsid w:val="2C27D481"/>
    <w:rsid w:val="2C9FA046"/>
    <w:rsid w:val="2D35E40A"/>
    <w:rsid w:val="2E3255FC"/>
    <w:rsid w:val="2E37EF64"/>
    <w:rsid w:val="2E70B228"/>
    <w:rsid w:val="2E8DBD13"/>
    <w:rsid w:val="2ED85DD0"/>
    <w:rsid w:val="2F580979"/>
    <w:rsid w:val="2F71CD79"/>
    <w:rsid w:val="2FBBBF34"/>
    <w:rsid w:val="2FCED15E"/>
    <w:rsid w:val="30905136"/>
    <w:rsid w:val="30A704FE"/>
    <w:rsid w:val="30BA2180"/>
    <w:rsid w:val="31AF118A"/>
    <w:rsid w:val="31B4A947"/>
    <w:rsid w:val="32122E94"/>
    <w:rsid w:val="3250766B"/>
    <w:rsid w:val="32758D6B"/>
    <w:rsid w:val="333B943E"/>
    <w:rsid w:val="333DD9BA"/>
    <w:rsid w:val="3363EA7A"/>
    <w:rsid w:val="33B859BD"/>
    <w:rsid w:val="33EC5818"/>
    <w:rsid w:val="33F88EE6"/>
    <w:rsid w:val="342C4E23"/>
    <w:rsid w:val="3479A37C"/>
    <w:rsid w:val="349AF4A6"/>
    <w:rsid w:val="34A7D172"/>
    <w:rsid w:val="34B02FA0"/>
    <w:rsid w:val="34BA153C"/>
    <w:rsid w:val="35033C01"/>
    <w:rsid w:val="355AC5BD"/>
    <w:rsid w:val="356ADEB5"/>
    <w:rsid w:val="356FD355"/>
    <w:rsid w:val="3595FF21"/>
    <w:rsid w:val="36FB7771"/>
    <w:rsid w:val="3777D25C"/>
    <w:rsid w:val="377F6C71"/>
    <w:rsid w:val="37A53AC6"/>
    <w:rsid w:val="37DC053A"/>
    <w:rsid w:val="38112245"/>
    <w:rsid w:val="38311C3F"/>
    <w:rsid w:val="383EC46F"/>
    <w:rsid w:val="38A77228"/>
    <w:rsid w:val="38D98776"/>
    <w:rsid w:val="38E638E7"/>
    <w:rsid w:val="393156C5"/>
    <w:rsid w:val="3982AD0A"/>
    <w:rsid w:val="3A0FD79A"/>
    <w:rsid w:val="3A29DEE9"/>
    <w:rsid w:val="3A44BE38"/>
    <w:rsid w:val="3AD5FB4A"/>
    <w:rsid w:val="3AFC30C3"/>
    <w:rsid w:val="3B01A004"/>
    <w:rsid w:val="3B0336CE"/>
    <w:rsid w:val="3B21011E"/>
    <w:rsid w:val="3B2EB020"/>
    <w:rsid w:val="3BB93F48"/>
    <w:rsid w:val="3BBD9531"/>
    <w:rsid w:val="3BFF6AFE"/>
    <w:rsid w:val="3C5D4C7D"/>
    <w:rsid w:val="3D08E841"/>
    <w:rsid w:val="3D2E4C01"/>
    <w:rsid w:val="3D4DD333"/>
    <w:rsid w:val="3D9773CE"/>
    <w:rsid w:val="3DD10B38"/>
    <w:rsid w:val="3E208043"/>
    <w:rsid w:val="3E44E06D"/>
    <w:rsid w:val="3F9303FF"/>
    <w:rsid w:val="40DC6EFC"/>
    <w:rsid w:val="40E83534"/>
    <w:rsid w:val="41309BBE"/>
    <w:rsid w:val="41660D1D"/>
    <w:rsid w:val="417950F6"/>
    <w:rsid w:val="41E03D9D"/>
    <w:rsid w:val="4220351C"/>
    <w:rsid w:val="4238227E"/>
    <w:rsid w:val="42512E64"/>
    <w:rsid w:val="4273DD73"/>
    <w:rsid w:val="42B0B6B1"/>
    <w:rsid w:val="43193831"/>
    <w:rsid w:val="4332531A"/>
    <w:rsid w:val="4356B2A5"/>
    <w:rsid w:val="436B8008"/>
    <w:rsid w:val="43D6D34B"/>
    <w:rsid w:val="441CE87C"/>
    <w:rsid w:val="44BB0311"/>
    <w:rsid w:val="44E2DEF2"/>
    <w:rsid w:val="45832F31"/>
    <w:rsid w:val="4592400E"/>
    <w:rsid w:val="45BBC8CC"/>
    <w:rsid w:val="4688065B"/>
    <w:rsid w:val="469C13EF"/>
    <w:rsid w:val="4727612F"/>
    <w:rsid w:val="47B4C279"/>
    <w:rsid w:val="485E2F12"/>
    <w:rsid w:val="489F781E"/>
    <w:rsid w:val="498DD3DA"/>
    <w:rsid w:val="4991D5A1"/>
    <w:rsid w:val="49FE3F69"/>
    <w:rsid w:val="4B23C61E"/>
    <w:rsid w:val="4BBFC218"/>
    <w:rsid w:val="4C0A131D"/>
    <w:rsid w:val="4C457E38"/>
    <w:rsid w:val="4C831C77"/>
    <w:rsid w:val="4C93FBF0"/>
    <w:rsid w:val="4CC77BEE"/>
    <w:rsid w:val="4CEFA2A2"/>
    <w:rsid w:val="4D1D5095"/>
    <w:rsid w:val="4E01908D"/>
    <w:rsid w:val="4E0A803B"/>
    <w:rsid w:val="4E885B9B"/>
    <w:rsid w:val="4EA80E2B"/>
    <w:rsid w:val="4FDB6101"/>
    <w:rsid w:val="50310F1A"/>
    <w:rsid w:val="5032D3AD"/>
    <w:rsid w:val="50CC865C"/>
    <w:rsid w:val="50E77E64"/>
    <w:rsid w:val="510198D1"/>
    <w:rsid w:val="5161377F"/>
    <w:rsid w:val="5161377F"/>
    <w:rsid w:val="51AC6B65"/>
    <w:rsid w:val="51AD3C93"/>
    <w:rsid w:val="52538494"/>
    <w:rsid w:val="52BE06BF"/>
    <w:rsid w:val="53052ADD"/>
    <w:rsid w:val="5317D2A1"/>
    <w:rsid w:val="534B57AF"/>
    <w:rsid w:val="538C0006"/>
    <w:rsid w:val="53BD7D44"/>
    <w:rsid w:val="54A44937"/>
    <w:rsid w:val="54D9F3B9"/>
    <w:rsid w:val="551404E9"/>
    <w:rsid w:val="55C51E6C"/>
    <w:rsid w:val="55DB630D"/>
    <w:rsid w:val="56AEF795"/>
    <w:rsid w:val="57B1ED31"/>
    <w:rsid w:val="57C9AFCF"/>
    <w:rsid w:val="57CA37FE"/>
    <w:rsid w:val="57E573D9"/>
    <w:rsid w:val="58529BFA"/>
    <w:rsid w:val="594FA05F"/>
    <w:rsid w:val="59E87681"/>
    <w:rsid w:val="5AC94544"/>
    <w:rsid w:val="5B407698"/>
    <w:rsid w:val="5B6E2435"/>
    <w:rsid w:val="5BD8C85E"/>
    <w:rsid w:val="5BDDAF4F"/>
    <w:rsid w:val="5BE13E7D"/>
    <w:rsid w:val="5C16E574"/>
    <w:rsid w:val="5CBBD5B6"/>
    <w:rsid w:val="5CCFAF79"/>
    <w:rsid w:val="5CE051FD"/>
    <w:rsid w:val="5D3A24C3"/>
    <w:rsid w:val="5DCFF2E8"/>
    <w:rsid w:val="5E36F258"/>
    <w:rsid w:val="5E559E83"/>
    <w:rsid w:val="5EE430AF"/>
    <w:rsid w:val="5F42D745"/>
    <w:rsid w:val="5F4B7FAB"/>
    <w:rsid w:val="5F4F8CB6"/>
    <w:rsid w:val="5FD3D6BC"/>
    <w:rsid w:val="601D2E00"/>
    <w:rsid w:val="6089F880"/>
    <w:rsid w:val="609D0368"/>
    <w:rsid w:val="60A6047F"/>
    <w:rsid w:val="60B44648"/>
    <w:rsid w:val="60D6564E"/>
    <w:rsid w:val="60E56E41"/>
    <w:rsid w:val="61259BD1"/>
    <w:rsid w:val="6157D976"/>
    <w:rsid w:val="6158BBE4"/>
    <w:rsid w:val="61C97903"/>
    <w:rsid w:val="61DD4F6F"/>
    <w:rsid w:val="628F76FD"/>
    <w:rsid w:val="62C84ED0"/>
    <w:rsid w:val="62EA5A4F"/>
    <w:rsid w:val="6398B66A"/>
    <w:rsid w:val="63E918EA"/>
    <w:rsid w:val="64179AF2"/>
    <w:rsid w:val="646F3FB0"/>
    <w:rsid w:val="64B26020"/>
    <w:rsid w:val="64C15F1E"/>
    <w:rsid w:val="659CE3BE"/>
    <w:rsid w:val="66D520B6"/>
    <w:rsid w:val="66FD2703"/>
    <w:rsid w:val="68274403"/>
    <w:rsid w:val="68C66425"/>
    <w:rsid w:val="68E4C57B"/>
    <w:rsid w:val="691A50B3"/>
    <w:rsid w:val="69689A44"/>
    <w:rsid w:val="69A706AE"/>
    <w:rsid w:val="69FEF147"/>
    <w:rsid w:val="6A6E6C97"/>
    <w:rsid w:val="6ABDDFC7"/>
    <w:rsid w:val="6AD7B287"/>
    <w:rsid w:val="6BBF8DC0"/>
    <w:rsid w:val="6BC36211"/>
    <w:rsid w:val="6C3CBF2B"/>
    <w:rsid w:val="6C85C62F"/>
    <w:rsid w:val="6D21C20F"/>
    <w:rsid w:val="6D577B22"/>
    <w:rsid w:val="6D8324BF"/>
    <w:rsid w:val="6DAF75FC"/>
    <w:rsid w:val="6E07B99D"/>
    <w:rsid w:val="6EBB89A5"/>
    <w:rsid w:val="6FDDE7DF"/>
    <w:rsid w:val="7048AC84"/>
    <w:rsid w:val="7096C741"/>
    <w:rsid w:val="70ABE9CB"/>
    <w:rsid w:val="70E3AF26"/>
    <w:rsid w:val="713C61FB"/>
    <w:rsid w:val="7148BA73"/>
    <w:rsid w:val="714FBE83"/>
    <w:rsid w:val="71D446FB"/>
    <w:rsid w:val="71E4EBD5"/>
    <w:rsid w:val="7223D3E2"/>
    <w:rsid w:val="72992D50"/>
    <w:rsid w:val="72F751ED"/>
    <w:rsid w:val="73587C42"/>
    <w:rsid w:val="73B3E393"/>
    <w:rsid w:val="73DAC46E"/>
    <w:rsid w:val="73E69C65"/>
    <w:rsid w:val="7400D537"/>
    <w:rsid w:val="745B9269"/>
    <w:rsid w:val="745BE18E"/>
    <w:rsid w:val="74F6AFE9"/>
    <w:rsid w:val="75AE171F"/>
    <w:rsid w:val="75E15D83"/>
    <w:rsid w:val="75EB4866"/>
    <w:rsid w:val="764EE207"/>
    <w:rsid w:val="766A7ED6"/>
    <w:rsid w:val="76A6ED5A"/>
    <w:rsid w:val="774650F7"/>
    <w:rsid w:val="77ABB0FB"/>
    <w:rsid w:val="77F102DF"/>
    <w:rsid w:val="78733A52"/>
    <w:rsid w:val="78A9810F"/>
    <w:rsid w:val="790D7184"/>
    <w:rsid w:val="799489CF"/>
    <w:rsid w:val="79A52F8C"/>
    <w:rsid w:val="79AD2FE4"/>
    <w:rsid w:val="79D73875"/>
    <w:rsid w:val="7AAD5E53"/>
    <w:rsid w:val="7AC79655"/>
    <w:rsid w:val="7B13407A"/>
    <w:rsid w:val="7B37B698"/>
    <w:rsid w:val="7B5D0C52"/>
    <w:rsid w:val="7B6239B5"/>
    <w:rsid w:val="7BA49172"/>
    <w:rsid w:val="7BC9A5FF"/>
    <w:rsid w:val="7C4F2519"/>
    <w:rsid w:val="7C71B9C9"/>
    <w:rsid w:val="7CF66721"/>
    <w:rsid w:val="7CFE2D71"/>
    <w:rsid w:val="7D654AAF"/>
    <w:rsid w:val="7D871D04"/>
    <w:rsid w:val="7E494437"/>
    <w:rsid w:val="7E7879BC"/>
    <w:rsid w:val="7F11C0C4"/>
    <w:rsid w:val="7F2824D5"/>
    <w:rsid w:val="7FB401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30" /><Relationship Type="http://schemas.openxmlformats.org/officeDocument/2006/relationships/hyperlink" Target="https://www.e-tar.lt/portal/lt/legalAct/TAR.4B60A8C9678B/asr" TargetMode="External" Id="R7daa7fdb62034cf7" /><Relationship Type="http://schemas.openxmlformats.org/officeDocument/2006/relationships/hyperlink" Target="https://ec.europa.eu/tools/ecertis/" TargetMode="External" Id="R16ca89d29d5b44fb" /><Relationship Type="http://schemas.openxmlformats.org/officeDocument/2006/relationships/hyperlink" Target="http://draudejai.sodra.lt/draudeju_viesi_duomenys/" TargetMode="External" Id="Rc8506103a9144f29" /><Relationship Type="http://schemas.openxmlformats.org/officeDocument/2006/relationships/hyperlink" Target="https://vpt.lrv.lt/lt/nuorodos/kiti-duomenys/powerbi/melaginga-informacija-pateikusiu-tiekeju-sarasas-3/" TargetMode="External" Id="R2a746f320f514372" /><Relationship Type="http://schemas.openxmlformats.org/officeDocument/2006/relationships/hyperlink" Target="https://vpt.lrv.lt/lt/nuorodos/kiti-duomenys/powerbi/nepatikimi-tiekejai-1/" TargetMode="External" Id="Rb135bfa2c25148f7" /><Relationship Type="http://schemas.openxmlformats.org/officeDocument/2006/relationships/hyperlink" Target="https://vpt.lrv.lt/lt/pasalinimo-pagrindai-1/nepatikimu-koncesininku-sarasas-1/nepatikimu-koncesininku-sarasas" TargetMode="External" Id="Rfa3302c0ab1b4b42" /><Relationship Type="http://schemas.openxmlformats.org/officeDocument/2006/relationships/hyperlink" Target="https://www.registrucentras.lt/jar/p/index.php" TargetMode="External" Id="R9b00de30aef14c8f" /><Relationship Type="http://schemas.openxmlformats.org/officeDocument/2006/relationships/hyperlink" Target="https://vpt.lrv.lt/lt/naujienos-3/finansiniu-ataskaitu-nepateikimas-gali-tapti-kliutimi-dalyvauti-viesuosiuose-pirkimuose/" TargetMode="External" Id="R8b6560649e5e48fa" /><Relationship Type="http://schemas.openxmlformats.org/officeDocument/2006/relationships/hyperlink" Target="https://www.vmi.lt/evmi/mokesciu-moketoju-informacija" TargetMode="External" Id="R75536d9e190447e7" /><Relationship Type="http://schemas.openxmlformats.org/officeDocument/2006/relationships/hyperlink" Target="https://kt.gov.lt/lt/atviri-duomenys/diskvalifikavimas-is-viesuju-pirkimu" TargetMode="External" Id="R3c3173e074724de5" /><Relationship Type="http://schemas.openxmlformats.org/officeDocument/2006/relationships/hyperlink" Target="mailto:info@pratc.lt" TargetMode="External" Id="Rdaa663aa34a74641" /><Relationship Type="http://schemas.openxmlformats.org/officeDocument/2006/relationships/hyperlink" Target="http://www.pratc.lt" TargetMode="External" Id="R9dccd459b0a044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170</revision>
  <lastPrinted>2025-07-16T13:10:00.0000000Z</lastPrinted>
  <dcterms:created xsi:type="dcterms:W3CDTF">2025-06-12T13:56:00.0000000Z</dcterms:created>
  <dcterms:modified xsi:type="dcterms:W3CDTF">2026-06-17T06:26:25.0140050Z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