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5C797" w14:textId="3E43C941" w:rsidR="001F2697" w:rsidRPr="001F2697" w:rsidRDefault="001F2697" w:rsidP="001F2697">
      <w:pPr>
        <w:outlineLvl w:val="0"/>
        <w:rPr>
          <w:rFonts w:ascii="Times New Roman" w:hAnsi="Times New Roman" w:cs="Times New Roman"/>
          <w:bCs/>
          <w:i/>
          <w:sz w:val="20"/>
          <w:szCs w:val="20"/>
          <w:lang w:val="lt-LT"/>
        </w:rPr>
      </w:pPr>
      <w:r w:rsidRPr="001F2697">
        <w:rPr>
          <w:rFonts w:ascii="Times New Roman" w:hAnsi="Times New Roman" w:cs="Times New Roman"/>
          <w:bCs/>
          <w:i/>
          <w:sz w:val="20"/>
          <w:szCs w:val="20"/>
          <w:lang w:val="lt-LT"/>
        </w:rPr>
        <w:t xml:space="preserve">                                                                                                                                    Pirkimo sąlygų Priedas Nr. 1</w:t>
      </w:r>
    </w:p>
    <w:p w14:paraId="4D16BF1A" w14:textId="77777777" w:rsidR="001F2697" w:rsidRPr="001F2697" w:rsidRDefault="001F2697" w:rsidP="001F2697">
      <w:pPr>
        <w:shd w:val="clear" w:color="auto" w:fill="DAEEF3" w:themeFill="accent5" w:themeFillTint="33"/>
        <w:outlineLvl w:val="0"/>
        <w:rPr>
          <w:rFonts w:ascii="Times New Roman" w:hAnsi="Times New Roman" w:cs="Times New Roman"/>
          <w:bCs/>
          <w:i/>
          <w:sz w:val="20"/>
          <w:szCs w:val="20"/>
          <w:lang w:val="lt-LT"/>
        </w:rPr>
      </w:pPr>
      <w:r w:rsidRPr="001F2697">
        <w:rPr>
          <w:rFonts w:ascii="Times New Roman" w:hAnsi="Times New Roman" w:cs="Times New Roman"/>
          <w:bCs/>
          <w:i/>
          <w:sz w:val="20"/>
          <w:szCs w:val="20"/>
          <w:lang w:val="lt-LT"/>
        </w:rPr>
        <w:t>Spalva pažymėtas lentelės sritis pildo tiekėjas</w:t>
      </w:r>
    </w:p>
    <w:p w14:paraId="10BB1CEC" w14:textId="77777777" w:rsidR="001F2697" w:rsidRDefault="001F2697" w:rsidP="001F2697">
      <w:pPr>
        <w:jc w:val="center"/>
        <w:rPr>
          <w:rFonts w:ascii="Times New Roman" w:hAnsi="Times New Roman" w:cs="Times New Roman"/>
          <w:b/>
          <w:bCs/>
        </w:rPr>
      </w:pPr>
    </w:p>
    <w:p w14:paraId="316F2A6B" w14:textId="77777777" w:rsidR="001F2697" w:rsidRPr="003A5EF5" w:rsidRDefault="001F2697" w:rsidP="001F2697">
      <w:pPr>
        <w:jc w:val="center"/>
        <w:rPr>
          <w:rFonts w:ascii="Times New Roman" w:hAnsi="Times New Roman" w:cs="Times New Roman"/>
          <w:b/>
          <w:bCs/>
        </w:rPr>
      </w:pPr>
      <w:r w:rsidRPr="003A5EF5">
        <w:rPr>
          <w:rFonts w:ascii="Times New Roman" w:hAnsi="Times New Roman" w:cs="Times New Roman"/>
          <w:b/>
          <w:bCs/>
        </w:rPr>
        <w:t xml:space="preserve">TECHNINĖ SPECIFIKACIJA IR PASIŪLYMO KAINA </w:t>
      </w:r>
    </w:p>
    <w:p w14:paraId="4AAD370F" w14:textId="51848E24" w:rsidR="000B4C13" w:rsidRDefault="000B4C13" w:rsidP="000B4C13">
      <w:pPr>
        <w:spacing w:after="120"/>
        <w:jc w:val="center"/>
        <w:rPr>
          <w:rFonts w:ascii="Times New Roman" w:eastAsia="Arial Unicode MS" w:hAnsi="Times New Roman" w:cs="Times New Roman"/>
          <w:b/>
          <w:color w:val="000000"/>
          <w:bdr w:val="nil"/>
          <w:lang w:val="lt-LT"/>
        </w:rPr>
      </w:pPr>
      <w:r w:rsidRPr="000B4C13">
        <w:rPr>
          <w:rFonts w:ascii="Times New Roman" w:eastAsia="Arial Unicode MS" w:hAnsi="Times New Roman" w:cs="Times New Roman"/>
          <w:b/>
          <w:color w:val="000000"/>
          <w:bdr w:val="nil"/>
          <w:lang w:val="lt-LT"/>
        </w:rPr>
        <w:t>DARBUOTOJŲ DARBO LAIKO APSKAITOS SISTEM</w:t>
      </w:r>
      <w:r>
        <w:rPr>
          <w:rFonts w:ascii="Times New Roman" w:eastAsia="Arial Unicode MS" w:hAnsi="Times New Roman" w:cs="Times New Roman"/>
          <w:b/>
          <w:color w:val="000000"/>
          <w:bdr w:val="nil"/>
          <w:lang w:val="lt-LT"/>
        </w:rPr>
        <w:t xml:space="preserve">OS </w:t>
      </w:r>
      <w:r w:rsidRPr="000B4C13">
        <w:rPr>
          <w:rFonts w:ascii="Times New Roman" w:eastAsia="Arial Unicode MS" w:hAnsi="Times New Roman" w:cs="Times New Roman"/>
          <w:b/>
          <w:color w:val="000000"/>
          <w:bdr w:val="nil"/>
          <w:lang w:val="lt-LT"/>
        </w:rPr>
        <w:t>PALAIKYMO IR VYSTYMO PASLAUG</w:t>
      </w:r>
      <w:r w:rsidR="001F2697">
        <w:rPr>
          <w:rFonts w:ascii="Times New Roman" w:eastAsia="Arial Unicode MS" w:hAnsi="Times New Roman" w:cs="Times New Roman"/>
          <w:b/>
          <w:color w:val="000000"/>
          <w:bdr w:val="nil"/>
          <w:lang w:val="lt-LT"/>
        </w:rPr>
        <w:t>OS</w:t>
      </w:r>
      <w:r>
        <w:rPr>
          <w:rFonts w:ascii="Times New Roman" w:eastAsia="Arial Unicode MS" w:hAnsi="Times New Roman" w:cs="Times New Roman"/>
          <w:b/>
          <w:color w:val="000000"/>
          <w:bdr w:val="nil"/>
          <w:lang w:val="lt-LT"/>
        </w:rPr>
        <w:t xml:space="preserve"> </w:t>
      </w:r>
    </w:p>
    <w:p w14:paraId="48E6AD07" w14:textId="77777777" w:rsidR="00E462E7" w:rsidRPr="00835D41" w:rsidRDefault="00E462E7" w:rsidP="00E462E7">
      <w:pPr>
        <w:tabs>
          <w:tab w:val="left" w:pos="426"/>
        </w:tabs>
        <w:spacing w:after="0" w:line="240" w:lineRule="auto"/>
        <w:ind w:left="-11"/>
        <w:jc w:val="both"/>
        <w:rPr>
          <w:rFonts w:ascii="Times New Roman" w:hAnsi="Times New Roman" w:cs="Times New Roman"/>
          <w:lang w:val="lt-LT"/>
        </w:rPr>
      </w:pPr>
    </w:p>
    <w:p w14:paraId="5488BE08" w14:textId="77777777" w:rsidR="000B4C13" w:rsidRDefault="000B4C13" w:rsidP="00351B4E">
      <w:pPr>
        <w:autoSpaceDE w:val="0"/>
        <w:autoSpaceDN w:val="0"/>
        <w:adjustRightInd w:val="0"/>
        <w:spacing w:after="0" w:line="240" w:lineRule="auto"/>
        <w:ind w:left="-709"/>
        <w:jc w:val="both"/>
        <w:rPr>
          <w:rFonts w:ascii="Times New Roman" w:eastAsia="Arial Unicode MS" w:hAnsi="Times New Roman" w:cs="Times New Roman"/>
          <w:b/>
          <w:bCs/>
          <w:color w:val="000000"/>
          <w:bdr w:val="nil"/>
          <w:lang w:val="lt-LT"/>
        </w:rPr>
      </w:pPr>
      <w:r>
        <w:rPr>
          <w:rFonts w:ascii="Times New Roman" w:eastAsia="Arial Unicode MS" w:hAnsi="Times New Roman" w:cs="Times New Roman"/>
          <w:b/>
          <w:bCs/>
          <w:color w:val="000000"/>
          <w:bdr w:val="nil"/>
          <w:lang w:val="lt-LT"/>
        </w:rPr>
        <w:t>Programinės įrangos palaikymo ir vystymo darbų apimtis:</w:t>
      </w:r>
    </w:p>
    <w:p w14:paraId="1CEF269B" w14:textId="7801D51D" w:rsidR="00206D91" w:rsidRPr="001F2697" w:rsidRDefault="00206D91" w:rsidP="00351B4E">
      <w:pPr>
        <w:pStyle w:val="ListParagraph"/>
        <w:numPr>
          <w:ilvl w:val="0"/>
          <w:numId w:val="64"/>
        </w:numPr>
        <w:autoSpaceDE w:val="0"/>
        <w:autoSpaceDN w:val="0"/>
        <w:adjustRightInd w:val="0"/>
        <w:jc w:val="both"/>
        <w:rPr>
          <w:rFonts w:eastAsia="Arial Unicode MS"/>
          <w:color w:val="000000"/>
          <w:sz w:val="22"/>
          <w:szCs w:val="22"/>
          <w:bdr w:val="nil"/>
        </w:rPr>
      </w:pPr>
      <w:r w:rsidRPr="001F2697">
        <w:rPr>
          <w:rFonts w:eastAsia="Arial Unicode MS"/>
          <w:color w:val="000000"/>
          <w:sz w:val="22"/>
          <w:szCs w:val="22"/>
          <w:bdr w:val="nil"/>
        </w:rPr>
        <w:t xml:space="preserve">konsultuoti ir teikti pagalbą </w:t>
      </w:r>
      <w:r w:rsidR="001F2697" w:rsidRPr="001F2697">
        <w:rPr>
          <w:rFonts w:eastAsia="Arial Unicode MS"/>
          <w:color w:val="000000"/>
          <w:sz w:val="22"/>
          <w:szCs w:val="22"/>
          <w:bdr w:val="nil"/>
        </w:rPr>
        <w:t>U</w:t>
      </w:r>
      <w:r w:rsidRPr="001F2697">
        <w:rPr>
          <w:rFonts w:eastAsia="Arial Unicode MS"/>
          <w:color w:val="000000"/>
          <w:sz w:val="22"/>
          <w:szCs w:val="22"/>
          <w:bdr w:val="nil"/>
        </w:rPr>
        <w:t>žsakovo paskirtiems atstovams</w:t>
      </w:r>
      <w:r w:rsidR="005D1CB6" w:rsidRPr="001F2697">
        <w:rPr>
          <w:rFonts w:eastAsia="Arial Unicode MS"/>
          <w:color w:val="000000"/>
          <w:sz w:val="22"/>
          <w:szCs w:val="22"/>
          <w:bdr w:val="nil"/>
        </w:rPr>
        <w:t>;</w:t>
      </w:r>
    </w:p>
    <w:p w14:paraId="1DA8B8CA" w14:textId="77777777" w:rsidR="000B4C13" w:rsidRPr="001F2697" w:rsidRDefault="00FB2345" w:rsidP="00351B4E">
      <w:pPr>
        <w:pStyle w:val="ListParagraph"/>
        <w:numPr>
          <w:ilvl w:val="0"/>
          <w:numId w:val="64"/>
        </w:numPr>
        <w:autoSpaceDE w:val="0"/>
        <w:autoSpaceDN w:val="0"/>
        <w:adjustRightInd w:val="0"/>
        <w:jc w:val="both"/>
        <w:rPr>
          <w:rFonts w:eastAsia="Arial Unicode MS"/>
          <w:color w:val="000000"/>
          <w:sz w:val="22"/>
          <w:szCs w:val="22"/>
          <w:bdr w:val="nil"/>
        </w:rPr>
      </w:pPr>
      <w:r w:rsidRPr="001F2697">
        <w:rPr>
          <w:rFonts w:eastAsia="Arial Unicode MS"/>
          <w:color w:val="000000"/>
          <w:sz w:val="22"/>
          <w:szCs w:val="22"/>
          <w:bdr w:val="nil"/>
        </w:rPr>
        <w:t>p</w:t>
      </w:r>
      <w:r w:rsidR="00D5474E" w:rsidRPr="001F2697">
        <w:rPr>
          <w:rFonts w:eastAsia="Arial Unicode MS"/>
          <w:color w:val="000000"/>
          <w:sz w:val="22"/>
          <w:szCs w:val="22"/>
          <w:bdr w:val="nil"/>
        </w:rPr>
        <w:t>rograminės įrangos atnaujinimai (kai keičiasi teisinis reguliavimas)</w:t>
      </w:r>
      <w:r w:rsidR="003443EC" w:rsidRPr="001F2697">
        <w:rPr>
          <w:rFonts w:eastAsia="Arial Unicode MS"/>
          <w:color w:val="000000"/>
          <w:sz w:val="22"/>
          <w:szCs w:val="22"/>
          <w:bdr w:val="nil"/>
        </w:rPr>
        <w:t>;</w:t>
      </w:r>
      <w:r w:rsidR="000B4C13" w:rsidRPr="001F2697">
        <w:rPr>
          <w:rFonts w:eastAsia="Arial Unicode MS"/>
          <w:color w:val="000000"/>
          <w:sz w:val="22"/>
          <w:szCs w:val="22"/>
          <w:bdr w:val="nil"/>
        </w:rPr>
        <w:t xml:space="preserve"> </w:t>
      </w:r>
    </w:p>
    <w:p w14:paraId="6CC5E4DD" w14:textId="77777777" w:rsidR="00111D62" w:rsidRPr="001F2697" w:rsidRDefault="00FB2345" w:rsidP="00351B4E">
      <w:pPr>
        <w:pStyle w:val="ListParagraph"/>
        <w:numPr>
          <w:ilvl w:val="0"/>
          <w:numId w:val="64"/>
        </w:numPr>
        <w:autoSpaceDE w:val="0"/>
        <w:autoSpaceDN w:val="0"/>
        <w:adjustRightInd w:val="0"/>
        <w:jc w:val="both"/>
        <w:rPr>
          <w:rFonts w:eastAsia="Arial Unicode MS"/>
          <w:color w:val="000000"/>
          <w:sz w:val="22"/>
          <w:szCs w:val="22"/>
          <w:bdr w:val="nil"/>
        </w:rPr>
      </w:pPr>
      <w:r w:rsidRPr="001F2697">
        <w:rPr>
          <w:rFonts w:eastAsia="Arial Unicode MS"/>
          <w:color w:val="000000"/>
          <w:sz w:val="22"/>
          <w:szCs w:val="22"/>
          <w:bdr w:val="nil"/>
        </w:rPr>
        <w:t>defektų</w:t>
      </w:r>
      <w:r w:rsidR="00111D62" w:rsidRPr="001F2697">
        <w:rPr>
          <w:rFonts w:eastAsia="Arial Unicode MS"/>
          <w:color w:val="000000"/>
          <w:sz w:val="22"/>
          <w:szCs w:val="22"/>
          <w:bdr w:val="nil"/>
        </w:rPr>
        <w:t xml:space="preserve"> šalinimas</w:t>
      </w:r>
      <w:r w:rsidRPr="001F2697">
        <w:rPr>
          <w:rFonts w:eastAsia="Arial Unicode MS"/>
          <w:color w:val="000000"/>
          <w:sz w:val="22"/>
          <w:szCs w:val="22"/>
          <w:bdr w:val="nil"/>
        </w:rPr>
        <w:t xml:space="preserve"> - pastebėtų sutrikimų ir gedimų šalinimas, veikimo taisymas. Defektu tai pat laikomi greitaveikos sulėtėjimai, po pakeitimo / defekto ištaisymo įdiegimo į darbinę aplinką; </w:t>
      </w:r>
    </w:p>
    <w:p w14:paraId="7EE9D70F" w14:textId="77777777" w:rsidR="00111D62" w:rsidRPr="001F2697" w:rsidRDefault="00FB2345" w:rsidP="00351B4E">
      <w:pPr>
        <w:pStyle w:val="ListParagraph"/>
        <w:numPr>
          <w:ilvl w:val="0"/>
          <w:numId w:val="64"/>
        </w:numPr>
        <w:autoSpaceDE w:val="0"/>
        <w:autoSpaceDN w:val="0"/>
        <w:adjustRightInd w:val="0"/>
        <w:jc w:val="both"/>
        <w:rPr>
          <w:rFonts w:eastAsia="Arial Unicode MS"/>
          <w:color w:val="000000"/>
          <w:sz w:val="22"/>
          <w:szCs w:val="22"/>
          <w:bdr w:val="nil"/>
        </w:rPr>
      </w:pPr>
      <w:r w:rsidRPr="001F2697">
        <w:rPr>
          <w:rFonts w:eastAsia="Arial Unicode MS"/>
          <w:color w:val="000000"/>
          <w:sz w:val="22"/>
          <w:szCs w:val="22"/>
          <w:bdr w:val="nil"/>
        </w:rPr>
        <w:t>atsarginės kopijos - d</w:t>
      </w:r>
      <w:r w:rsidR="00111D62" w:rsidRPr="001F2697">
        <w:rPr>
          <w:rFonts w:eastAsia="Arial Unicode MS"/>
          <w:color w:val="000000"/>
          <w:sz w:val="22"/>
          <w:szCs w:val="22"/>
          <w:bdr w:val="nil"/>
        </w:rPr>
        <w:t>uomenų atstatymas iš duomenų kopijos jeigu gedimo metu buvo sugadinti duomenys;</w:t>
      </w:r>
    </w:p>
    <w:p w14:paraId="6BEC667D" w14:textId="77777777" w:rsidR="00111D62" w:rsidRPr="001F2697" w:rsidRDefault="00FB2345" w:rsidP="00351B4E">
      <w:pPr>
        <w:pStyle w:val="ListParagraph"/>
        <w:numPr>
          <w:ilvl w:val="0"/>
          <w:numId w:val="64"/>
        </w:numPr>
        <w:autoSpaceDE w:val="0"/>
        <w:autoSpaceDN w:val="0"/>
        <w:adjustRightInd w:val="0"/>
        <w:jc w:val="both"/>
        <w:rPr>
          <w:rFonts w:eastAsia="Arial Unicode MS"/>
          <w:color w:val="000000"/>
          <w:sz w:val="22"/>
          <w:szCs w:val="22"/>
          <w:bdr w:val="nil"/>
        </w:rPr>
      </w:pPr>
      <w:r w:rsidRPr="001F2697">
        <w:rPr>
          <w:rFonts w:eastAsia="Arial Unicode MS"/>
          <w:color w:val="000000"/>
          <w:sz w:val="22"/>
          <w:szCs w:val="22"/>
          <w:bdr w:val="nil"/>
        </w:rPr>
        <w:t>n</w:t>
      </w:r>
      <w:r w:rsidR="00111D62" w:rsidRPr="001F2697">
        <w:rPr>
          <w:rFonts w:eastAsia="Arial Unicode MS"/>
          <w:color w:val="000000"/>
          <w:sz w:val="22"/>
          <w:szCs w:val="22"/>
          <w:bdr w:val="nil"/>
        </w:rPr>
        <w:t xml:space="preserve">aujų funkcionalumų kūrimas pagal užsakovo suformuotas užduotis. </w:t>
      </w:r>
    </w:p>
    <w:p w14:paraId="6724B5FB" w14:textId="77777777" w:rsidR="000B4C13" w:rsidRPr="001F2697" w:rsidRDefault="000B4C13" w:rsidP="00351B4E">
      <w:pPr>
        <w:autoSpaceDE w:val="0"/>
        <w:autoSpaceDN w:val="0"/>
        <w:adjustRightInd w:val="0"/>
        <w:spacing w:after="0" w:line="240" w:lineRule="auto"/>
        <w:ind w:left="-709"/>
        <w:jc w:val="both"/>
        <w:rPr>
          <w:rFonts w:ascii="Times New Roman" w:eastAsia="Arial Unicode MS" w:hAnsi="Times New Roman" w:cs="Times New Roman"/>
          <w:b/>
          <w:bCs/>
          <w:color w:val="000000"/>
          <w:bdr w:val="nil"/>
          <w:lang w:val="lt-LT"/>
        </w:rPr>
      </w:pPr>
    </w:p>
    <w:p w14:paraId="06663FAB" w14:textId="77777777" w:rsidR="00835D41" w:rsidRPr="001F2697" w:rsidRDefault="000B4C13" w:rsidP="00351B4E">
      <w:pPr>
        <w:autoSpaceDE w:val="0"/>
        <w:autoSpaceDN w:val="0"/>
        <w:adjustRightInd w:val="0"/>
        <w:spacing w:after="0" w:line="240" w:lineRule="auto"/>
        <w:ind w:left="-709"/>
        <w:jc w:val="both"/>
        <w:rPr>
          <w:rFonts w:ascii="Times New Roman" w:eastAsia="Arial Unicode MS" w:hAnsi="Times New Roman" w:cs="Times New Roman"/>
          <w:b/>
          <w:bCs/>
          <w:color w:val="000000"/>
          <w:bdr w:val="nil"/>
          <w:lang w:val="lt-LT"/>
        </w:rPr>
      </w:pPr>
      <w:r w:rsidRPr="001F2697">
        <w:rPr>
          <w:rFonts w:ascii="Times New Roman" w:eastAsia="Arial Unicode MS" w:hAnsi="Times New Roman" w:cs="Times New Roman"/>
          <w:b/>
          <w:bCs/>
          <w:color w:val="000000"/>
          <w:bdr w:val="nil"/>
          <w:lang w:val="lt-LT"/>
        </w:rPr>
        <w:t xml:space="preserve">Esama informacinė sistema: </w:t>
      </w:r>
    </w:p>
    <w:p w14:paraId="1BA542AA" w14:textId="77777777" w:rsidR="00835D41" w:rsidRPr="001F2697" w:rsidRDefault="000B4C13" w:rsidP="00351B4E">
      <w:pPr>
        <w:pStyle w:val="ListParagraph"/>
        <w:numPr>
          <w:ilvl w:val="0"/>
          <w:numId w:val="65"/>
        </w:numPr>
        <w:autoSpaceDE w:val="0"/>
        <w:autoSpaceDN w:val="0"/>
        <w:adjustRightInd w:val="0"/>
        <w:jc w:val="both"/>
        <w:rPr>
          <w:rFonts w:eastAsia="Courier New"/>
          <w:color w:val="000000"/>
          <w:sz w:val="22"/>
          <w:szCs w:val="22"/>
        </w:rPr>
      </w:pPr>
      <w:r w:rsidRPr="001F2697">
        <w:rPr>
          <w:rFonts w:eastAsia="Arial Unicode MS"/>
          <w:color w:val="000000"/>
          <w:sz w:val="22"/>
          <w:szCs w:val="22"/>
          <w:bdr w:val="nil"/>
        </w:rPr>
        <w:t>Darbuotojų darbo laiko apskaitos sistema</w:t>
      </w:r>
      <w:r w:rsidRPr="001F2697">
        <w:rPr>
          <w:rFonts w:eastAsia="Courier New"/>
          <w:color w:val="000000"/>
          <w:sz w:val="22"/>
          <w:szCs w:val="22"/>
        </w:rPr>
        <w:t xml:space="preserve"> (toliau - DGRAF) skirta palengvinti ir supaprastinti darbo grafikų </w:t>
      </w:r>
      <w:r w:rsidR="005D1CB6" w:rsidRPr="001F2697">
        <w:rPr>
          <w:rFonts w:eastAsia="Courier New"/>
          <w:color w:val="000000"/>
          <w:sz w:val="22"/>
          <w:szCs w:val="22"/>
        </w:rPr>
        <w:t>sudarymą</w:t>
      </w:r>
      <w:r w:rsidRPr="001F2697">
        <w:rPr>
          <w:rFonts w:eastAsia="Courier New"/>
          <w:color w:val="000000"/>
          <w:sz w:val="22"/>
          <w:szCs w:val="22"/>
        </w:rPr>
        <w:t xml:space="preserve">, jų </w:t>
      </w:r>
      <w:r w:rsidR="005D1CB6" w:rsidRPr="001F2697">
        <w:rPr>
          <w:rFonts w:eastAsia="Courier New"/>
          <w:color w:val="000000"/>
          <w:sz w:val="22"/>
          <w:szCs w:val="22"/>
        </w:rPr>
        <w:t xml:space="preserve">atitikimą teisės aktų reikalavimams, </w:t>
      </w:r>
      <w:r w:rsidRPr="001F2697">
        <w:rPr>
          <w:rFonts w:eastAsia="Courier New"/>
          <w:color w:val="000000"/>
          <w:sz w:val="22"/>
          <w:szCs w:val="22"/>
        </w:rPr>
        <w:t>kontrolę,</w:t>
      </w:r>
      <w:r w:rsidR="005D1CB6" w:rsidRPr="001F2697">
        <w:rPr>
          <w:rFonts w:eastAsia="Courier New"/>
          <w:color w:val="000000"/>
          <w:sz w:val="22"/>
          <w:szCs w:val="22"/>
        </w:rPr>
        <w:t xml:space="preserve"> darbuotojų supažindinimą su patvirtintu darbo grafiku,</w:t>
      </w:r>
      <w:r w:rsidRPr="001F2697">
        <w:rPr>
          <w:rFonts w:eastAsia="Courier New"/>
          <w:color w:val="000000"/>
          <w:sz w:val="22"/>
          <w:szCs w:val="22"/>
        </w:rPr>
        <w:t xml:space="preserve">  </w:t>
      </w:r>
      <w:r w:rsidR="005D1CB6" w:rsidRPr="001F2697">
        <w:rPr>
          <w:rFonts w:eastAsia="Courier New"/>
          <w:color w:val="000000"/>
          <w:sz w:val="22"/>
          <w:szCs w:val="22"/>
        </w:rPr>
        <w:t xml:space="preserve">darbo laiko apskaitos </w:t>
      </w:r>
      <w:r w:rsidRPr="001F2697">
        <w:rPr>
          <w:rFonts w:eastAsia="Courier New"/>
          <w:color w:val="000000"/>
          <w:sz w:val="22"/>
          <w:szCs w:val="22"/>
        </w:rPr>
        <w:t>žiniaraščių pildymą.</w:t>
      </w:r>
    </w:p>
    <w:p w14:paraId="2DFB286F" w14:textId="7959BE28" w:rsidR="00A56262" w:rsidRPr="001F2697" w:rsidRDefault="00FB2345" w:rsidP="00351B4E">
      <w:pPr>
        <w:pStyle w:val="ListParagraph"/>
        <w:numPr>
          <w:ilvl w:val="0"/>
          <w:numId w:val="65"/>
        </w:numPr>
        <w:autoSpaceDE w:val="0"/>
        <w:autoSpaceDN w:val="0"/>
        <w:adjustRightInd w:val="0"/>
        <w:jc w:val="both"/>
        <w:rPr>
          <w:rFonts w:eastAsia="Arial Unicode MS"/>
          <w:color w:val="000000"/>
          <w:sz w:val="22"/>
          <w:szCs w:val="22"/>
          <w:bdr w:val="nil"/>
        </w:rPr>
      </w:pPr>
      <w:r w:rsidRPr="001F2697">
        <w:rPr>
          <w:rFonts w:eastAsia="Arial Unicode MS"/>
          <w:color w:val="000000"/>
          <w:sz w:val="22"/>
          <w:szCs w:val="22"/>
          <w:bdr w:val="nil"/>
        </w:rPr>
        <w:t>Operacinė sistema</w:t>
      </w:r>
      <w:r w:rsidR="001F2697">
        <w:rPr>
          <w:rFonts w:eastAsia="Arial Unicode MS"/>
          <w:color w:val="000000"/>
          <w:sz w:val="22"/>
          <w:szCs w:val="22"/>
          <w:bdr w:val="nil"/>
        </w:rPr>
        <w:t>,</w:t>
      </w:r>
      <w:r w:rsidRPr="001F2697">
        <w:rPr>
          <w:rFonts w:eastAsia="Arial Unicode MS"/>
          <w:color w:val="000000"/>
          <w:sz w:val="22"/>
          <w:szCs w:val="22"/>
          <w:bdr w:val="nil"/>
        </w:rPr>
        <w:t xml:space="preserve"> kurioje įdiegta DGRAF: </w:t>
      </w:r>
      <w:r w:rsidR="008C7243" w:rsidRPr="001F2697">
        <w:rPr>
          <w:rFonts w:eastAsia="Arial Unicode MS"/>
          <w:color w:val="000000"/>
          <w:sz w:val="22"/>
          <w:szCs w:val="22"/>
          <w:bdr w:val="nil"/>
        </w:rPr>
        <w:t>Microsoft Windows Server 2012 R2 Standard</w:t>
      </w:r>
      <w:r w:rsidR="005D1CB6" w:rsidRPr="001F2697">
        <w:rPr>
          <w:rFonts w:eastAsia="Arial Unicode MS"/>
          <w:color w:val="000000"/>
          <w:sz w:val="22"/>
          <w:szCs w:val="22"/>
          <w:bdr w:val="nil"/>
        </w:rPr>
        <w:t>.</w:t>
      </w:r>
    </w:p>
    <w:p w14:paraId="174AF867" w14:textId="77777777" w:rsidR="00FB2345" w:rsidRPr="001F2697" w:rsidRDefault="00FB2345" w:rsidP="00351B4E">
      <w:pPr>
        <w:pStyle w:val="ListParagraph"/>
        <w:numPr>
          <w:ilvl w:val="0"/>
          <w:numId w:val="65"/>
        </w:numPr>
        <w:autoSpaceDE w:val="0"/>
        <w:autoSpaceDN w:val="0"/>
        <w:adjustRightInd w:val="0"/>
        <w:jc w:val="both"/>
        <w:rPr>
          <w:rFonts w:eastAsia="Arial Unicode MS"/>
          <w:color w:val="000000"/>
          <w:sz w:val="22"/>
          <w:szCs w:val="22"/>
          <w:bdr w:val="nil"/>
        </w:rPr>
      </w:pPr>
      <w:r w:rsidRPr="001F2697">
        <w:rPr>
          <w:rFonts w:eastAsia="Arial Unicode MS"/>
          <w:color w:val="000000"/>
          <w:sz w:val="22"/>
          <w:szCs w:val="22"/>
          <w:bdr w:val="nil"/>
        </w:rPr>
        <w:t>Naudojama duomenų bazės platforma: MongoDB</w:t>
      </w:r>
      <w:r w:rsidR="005D1CB6" w:rsidRPr="001F2697">
        <w:rPr>
          <w:rFonts w:eastAsia="Arial Unicode MS"/>
          <w:color w:val="000000"/>
          <w:sz w:val="22"/>
          <w:szCs w:val="22"/>
          <w:bdr w:val="nil"/>
        </w:rPr>
        <w:t>.</w:t>
      </w:r>
    </w:p>
    <w:p w14:paraId="3228453C" w14:textId="77777777" w:rsidR="008C7243" w:rsidRPr="001F2697" w:rsidRDefault="008C7243" w:rsidP="00351B4E">
      <w:pPr>
        <w:pStyle w:val="ListParagraph"/>
        <w:numPr>
          <w:ilvl w:val="0"/>
          <w:numId w:val="65"/>
        </w:numPr>
        <w:autoSpaceDE w:val="0"/>
        <w:autoSpaceDN w:val="0"/>
        <w:adjustRightInd w:val="0"/>
        <w:jc w:val="both"/>
        <w:rPr>
          <w:rFonts w:eastAsia="Arial Unicode MS"/>
          <w:color w:val="000000"/>
          <w:sz w:val="22"/>
          <w:szCs w:val="22"/>
          <w:bdr w:val="nil"/>
        </w:rPr>
      </w:pPr>
      <w:r w:rsidRPr="001F2697">
        <w:rPr>
          <w:rFonts w:eastAsia="Arial Unicode MS"/>
          <w:color w:val="000000"/>
          <w:sz w:val="22"/>
          <w:szCs w:val="22"/>
          <w:bdr w:val="nil"/>
        </w:rPr>
        <w:t>WEB serveris: nginx</w:t>
      </w:r>
      <w:r w:rsidR="005D1CB6" w:rsidRPr="001F2697">
        <w:rPr>
          <w:rFonts w:eastAsia="Arial Unicode MS"/>
          <w:color w:val="000000"/>
          <w:sz w:val="22"/>
          <w:szCs w:val="22"/>
          <w:bdr w:val="nil"/>
        </w:rPr>
        <w:t>.</w:t>
      </w:r>
    </w:p>
    <w:p w14:paraId="4DF4E304" w14:textId="77777777" w:rsidR="008C7243" w:rsidRPr="001F2697" w:rsidRDefault="008C7243" w:rsidP="00351B4E">
      <w:pPr>
        <w:pStyle w:val="ListParagraph"/>
        <w:numPr>
          <w:ilvl w:val="0"/>
          <w:numId w:val="65"/>
        </w:numPr>
        <w:autoSpaceDE w:val="0"/>
        <w:autoSpaceDN w:val="0"/>
        <w:adjustRightInd w:val="0"/>
        <w:jc w:val="both"/>
        <w:rPr>
          <w:rFonts w:eastAsia="Arial Unicode MS"/>
          <w:color w:val="000000"/>
          <w:sz w:val="22"/>
          <w:szCs w:val="22"/>
          <w:bdr w:val="nil"/>
        </w:rPr>
      </w:pPr>
      <w:r w:rsidRPr="001F2697">
        <w:rPr>
          <w:sz w:val="22"/>
          <w:szCs w:val="22"/>
        </w:rPr>
        <w:t>Back</w:t>
      </w:r>
      <w:r w:rsidR="00CB1DE6" w:rsidRPr="001F2697">
        <w:rPr>
          <w:sz w:val="22"/>
          <w:szCs w:val="22"/>
        </w:rPr>
        <w:t>-</w:t>
      </w:r>
      <w:r w:rsidRPr="001F2697">
        <w:rPr>
          <w:sz w:val="22"/>
          <w:szCs w:val="22"/>
        </w:rPr>
        <w:t xml:space="preserve">end: </w:t>
      </w:r>
      <w:r w:rsidR="00CB1DE6" w:rsidRPr="001F2697">
        <w:rPr>
          <w:sz w:val="22"/>
          <w:szCs w:val="22"/>
        </w:rPr>
        <w:t>Typescript, Node, NestJS, PM2</w:t>
      </w:r>
      <w:r w:rsidR="005D1CB6" w:rsidRPr="001F2697">
        <w:rPr>
          <w:sz w:val="22"/>
          <w:szCs w:val="22"/>
        </w:rPr>
        <w:t>.</w:t>
      </w:r>
    </w:p>
    <w:p w14:paraId="46B5F096" w14:textId="6DF46ED6" w:rsidR="008C7243" w:rsidRPr="001F2697" w:rsidRDefault="008C7243" w:rsidP="00351B4E">
      <w:pPr>
        <w:pStyle w:val="ListParagraph"/>
        <w:numPr>
          <w:ilvl w:val="0"/>
          <w:numId w:val="65"/>
        </w:numPr>
        <w:autoSpaceDE w:val="0"/>
        <w:autoSpaceDN w:val="0"/>
        <w:adjustRightInd w:val="0"/>
        <w:jc w:val="both"/>
        <w:rPr>
          <w:rFonts w:eastAsia="Arial Unicode MS"/>
          <w:color w:val="000000"/>
          <w:sz w:val="22"/>
          <w:szCs w:val="22"/>
          <w:bdr w:val="nil"/>
        </w:rPr>
      </w:pPr>
      <w:r w:rsidRPr="001F2697">
        <w:rPr>
          <w:rFonts w:eastAsia="Arial Unicode MS"/>
          <w:color w:val="000000"/>
          <w:sz w:val="22"/>
          <w:szCs w:val="22"/>
          <w:bdr w:val="nil"/>
        </w:rPr>
        <w:t>Front</w:t>
      </w:r>
      <w:r w:rsidR="00F66AC9" w:rsidRPr="001F2697">
        <w:rPr>
          <w:rFonts w:eastAsia="Arial Unicode MS"/>
          <w:color w:val="000000"/>
          <w:sz w:val="22"/>
          <w:szCs w:val="22"/>
          <w:bdr w:val="nil"/>
        </w:rPr>
        <w:t>-</w:t>
      </w:r>
      <w:r w:rsidRPr="001F2697">
        <w:rPr>
          <w:rFonts w:eastAsia="Arial Unicode MS"/>
          <w:color w:val="000000"/>
          <w:sz w:val="22"/>
          <w:szCs w:val="22"/>
          <w:bdr w:val="nil"/>
        </w:rPr>
        <w:t>end:</w:t>
      </w:r>
      <w:r w:rsidRPr="001F2697">
        <w:rPr>
          <w:sz w:val="22"/>
          <w:szCs w:val="22"/>
        </w:rPr>
        <w:t xml:space="preserve"> </w:t>
      </w:r>
      <w:r w:rsidRPr="001F2697">
        <w:rPr>
          <w:rFonts w:eastAsia="Arial Unicode MS"/>
          <w:color w:val="000000"/>
          <w:sz w:val="22"/>
          <w:szCs w:val="22"/>
          <w:bdr w:val="nil"/>
        </w:rPr>
        <w:t>Angular 14 ir  Material UI</w:t>
      </w:r>
      <w:r w:rsidR="005D1CB6" w:rsidRPr="001F2697">
        <w:rPr>
          <w:rFonts w:eastAsia="Arial Unicode MS"/>
          <w:color w:val="000000"/>
          <w:sz w:val="22"/>
          <w:szCs w:val="22"/>
          <w:bdr w:val="nil"/>
        </w:rPr>
        <w:t>.</w:t>
      </w:r>
    </w:p>
    <w:p w14:paraId="4CDB860E" w14:textId="77777777" w:rsidR="008A1453" w:rsidRPr="001F2697" w:rsidRDefault="008A1453" w:rsidP="00351B4E">
      <w:pPr>
        <w:pStyle w:val="ListParagraph"/>
        <w:numPr>
          <w:ilvl w:val="0"/>
          <w:numId w:val="65"/>
        </w:numPr>
        <w:autoSpaceDE w:val="0"/>
        <w:autoSpaceDN w:val="0"/>
        <w:adjustRightInd w:val="0"/>
        <w:jc w:val="both"/>
        <w:rPr>
          <w:rFonts w:eastAsia="Arial Unicode MS"/>
          <w:color w:val="000000"/>
          <w:sz w:val="22"/>
          <w:szCs w:val="22"/>
          <w:bdr w:val="nil"/>
        </w:rPr>
      </w:pPr>
      <w:r w:rsidRPr="001F2697">
        <w:rPr>
          <w:rFonts w:eastAsia="Arial Unicode MS"/>
          <w:color w:val="000000"/>
          <w:sz w:val="22"/>
          <w:szCs w:val="22"/>
          <w:bdr w:val="nil"/>
        </w:rPr>
        <w:t>Repozitorija: Bitbucket</w:t>
      </w:r>
      <w:r w:rsidR="005D1CB6" w:rsidRPr="001F2697">
        <w:rPr>
          <w:rFonts w:eastAsia="Arial Unicode MS"/>
          <w:color w:val="000000"/>
          <w:sz w:val="22"/>
          <w:szCs w:val="22"/>
          <w:bdr w:val="nil"/>
        </w:rPr>
        <w:t>.</w:t>
      </w:r>
    </w:p>
    <w:p w14:paraId="02E0F1DB" w14:textId="77777777" w:rsidR="001F2697" w:rsidRDefault="001F2697" w:rsidP="00351B4E">
      <w:pPr>
        <w:autoSpaceDE w:val="0"/>
        <w:autoSpaceDN w:val="0"/>
        <w:adjustRightInd w:val="0"/>
        <w:spacing w:after="0" w:line="240" w:lineRule="auto"/>
        <w:ind w:left="-709"/>
        <w:jc w:val="both"/>
        <w:rPr>
          <w:rFonts w:ascii="Times New Roman" w:eastAsia="Arial Unicode MS" w:hAnsi="Times New Roman" w:cs="Times New Roman"/>
          <w:b/>
          <w:bCs/>
          <w:color w:val="000000"/>
          <w:bdr w:val="nil"/>
          <w:lang w:val="lt-LT"/>
        </w:rPr>
      </w:pPr>
    </w:p>
    <w:p w14:paraId="0BA0B81A" w14:textId="77777777" w:rsidR="00CB1DE6" w:rsidRPr="001F2697" w:rsidRDefault="00CB1DE6" w:rsidP="00351B4E">
      <w:pPr>
        <w:autoSpaceDE w:val="0"/>
        <w:autoSpaceDN w:val="0"/>
        <w:adjustRightInd w:val="0"/>
        <w:spacing w:after="0" w:line="240" w:lineRule="auto"/>
        <w:ind w:left="-709"/>
        <w:jc w:val="both"/>
        <w:rPr>
          <w:rFonts w:ascii="Times New Roman" w:eastAsia="Arial Unicode MS" w:hAnsi="Times New Roman" w:cs="Times New Roman"/>
          <w:b/>
          <w:bCs/>
          <w:color w:val="000000"/>
          <w:bdr w:val="nil"/>
          <w:lang w:val="lt-LT"/>
        </w:rPr>
      </w:pPr>
      <w:r w:rsidRPr="001F2697">
        <w:rPr>
          <w:rFonts w:ascii="Times New Roman" w:eastAsia="Arial Unicode MS" w:hAnsi="Times New Roman" w:cs="Times New Roman"/>
          <w:b/>
          <w:bCs/>
          <w:color w:val="000000"/>
          <w:bdr w:val="nil"/>
          <w:lang w:val="lt-LT"/>
        </w:rPr>
        <w:t xml:space="preserve">Esamos informacinės sistemos funkcionalumai: </w:t>
      </w:r>
    </w:p>
    <w:p w14:paraId="2FC36DED" w14:textId="77777777" w:rsidR="00CB1DE6" w:rsidRPr="001F2697" w:rsidRDefault="00CB1DE6" w:rsidP="001F2697">
      <w:pPr>
        <w:pStyle w:val="ListParagraph"/>
        <w:numPr>
          <w:ilvl w:val="0"/>
          <w:numId w:val="66"/>
        </w:numPr>
        <w:autoSpaceDE w:val="0"/>
        <w:autoSpaceDN w:val="0"/>
        <w:adjustRightInd w:val="0"/>
        <w:ind w:left="77"/>
        <w:jc w:val="both"/>
        <w:rPr>
          <w:rFonts w:eastAsia="Arial Unicode MS"/>
          <w:color w:val="000000"/>
          <w:sz w:val="22"/>
          <w:szCs w:val="22"/>
          <w:bdr w:val="nil"/>
        </w:rPr>
      </w:pPr>
      <w:r w:rsidRPr="001F2697">
        <w:rPr>
          <w:rFonts w:eastAsia="Arial Unicode MS"/>
          <w:b/>
          <w:color w:val="000000"/>
          <w:sz w:val="22"/>
          <w:szCs w:val="22"/>
          <w:bdr w:val="nil"/>
        </w:rPr>
        <w:t>Tvarkaraštis</w:t>
      </w:r>
      <w:r w:rsidRPr="001F2697">
        <w:rPr>
          <w:rFonts w:eastAsia="Arial Unicode MS"/>
          <w:color w:val="000000"/>
          <w:sz w:val="22"/>
          <w:szCs w:val="22"/>
          <w:bdr w:val="nil"/>
        </w:rPr>
        <w:t xml:space="preserve"> </w:t>
      </w:r>
      <w:r w:rsidR="005D1CB6" w:rsidRPr="001F2697">
        <w:rPr>
          <w:rFonts w:eastAsia="Arial Unicode MS"/>
          <w:color w:val="000000"/>
          <w:sz w:val="22"/>
          <w:szCs w:val="22"/>
          <w:bdr w:val="nil"/>
        </w:rPr>
        <w:t>–</w:t>
      </w:r>
      <w:r w:rsidRPr="001F2697">
        <w:rPr>
          <w:rFonts w:eastAsia="Arial Unicode MS"/>
          <w:color w:val="000000"/>
          <w:sz w:val="22"/>
          <w:szCs w:val="22"/>
          <w:bdr w:val="nil"/>
        </w:rPr>
        <w:t xml:space="preserve"> naudojamas kaip darbo laikų ruošinys, kurį galima pritaikyti darbo grafiko kūrime. Galima kurti tvarkaraštį skirtingiems etato tipams, etato dydžiams, pritaikyti išimtis individualioms dienoms.</w:t>
      </w:r>
    </w:p>
    <w:p w14:paraId="775CE494" w14:textId="2D530CB4" w:rsidR="00CB1DE6" w:rsidRPr="001F2697" w:rsidRDefault="00CB1DE6" w:rsidP="001F2697">
      <w:pPr>
        <w:pStyle w:val="ListParagraph"/>
        <w:numPr>
          <w:ilvl w:val="0"/>
          <w:numId w:val="66"/>
        </w:numPr>
        <w:autoSpaceDE w:val="0"/>
        <w:autoSpaceDN w:val="0"/>
        <w:adjustRightInd w:val="0"/>
        <w:ind w:left="77"/>
        <w:jc w:val="both"/>
        <w:rPr>
          <w:rFonts w:eastAsia="Arial Unicode MS"/>
          <w:color w:val="000000"/>
          <w:sz w:val="22"/>
          <w:szCs w:val="22"/>
          <w:bdr w:val="nil"/>
        </w:rPr>
      </w:pPr>
      <w:r w:rsidRPr="001F2697">
        <w:rPr>
          <w:rFonts w:eastAsia="Arial Unicode MS"/>
          <w:b/>
          <w:color w:val="000000"/>
          <w:sz w:val="22"/>
          <w:szCs w:val="22"/>
          <w:bdr w:val="nil"/>
        </w:rPr>
        <w:t xml:space="preserve">Darbo grafikų </w:t>
      </w:r>
      <w:r w:rsidR="005D1CB6" w:rsidRPr="001F2697">
        <w:rPr>
          <w:rFonts w:eastAsia="Arial Unicode MS"/>
          <w:b/>
          <w:color w:val="000000"/>
          <w:sz w:val="22"/>
          <w:szCs w:val="22"/>
          <w:bdr w:val="nil"/>
        </w:rPr>
        <w:t>sudarymas</w:t>
      </w:r>
      <w:r w:rsidR="005D1CB6" w:rsidRPr="001F2697">
        <w:rPr>
          <w:rFonts w:eastAsia="Arial Unicode MS"/>
          <w:color w:val="000000"/>
          <w:sz w:val="22"/>
          <w:szCs w:val="22"/>
          <w:bdr w:val="nil"/>
        </w:rPr>
        <w:t xml:space="preserve"> –</w:t>
      </w:r>
      <w:r w:rsidRPr="001F2697">
        <w:rPr>
          <w:rFonts w:eastAsia="Arial Unicode MS"/>
          <w:color w:val="000000"/>
          <w:sz w:val="22"/>
          <w:szCs w:val="22"/>
          <w:bdr w:val="nil"/>
        </w:rPr>
        <w:t xml:space="preserve"> suvedus </w:t>
      </w:r>
      <w:r w:rsidR="005D1CB6" w:rsidRPr="001F2697">
        <w:rPr>
          <w:rFonts w:eastAsia="Arial Unicode MS"/>
          <w:color w:val="000000"/>
          <w:sz w:val="22"/>
          <w:szCs w:val="22"/>
          <w:bdr w:val="nil"/>
        </w:rPr>
        <w:t xml:space="preserve">planuojamą </w:t>
      </w:r>
      <w:r w:rsidRPr="001F2697">
        <w:rPr>
          <w:rFonts w:eastAsia="Arial Unicode MS"/>
          <w:color w:val="000000"/>
          <w:sz w:val="22"/>
          <w:szCs w:val="22"/>
          <w:bdr w:val="nil"/>
        </w:rPr>
        <w:t>darbo laiką</w:t>
      </w:r>
      <w:r w:rsidR="005D1CB6" w:rsidRPr="001F2697">
        <w:rPr>
          <w:rFonts w:eastAsia="Arial Unicode MS"/>
          <w:color w:val="000000"/>
          <w:sz w:val="22"/>
          <w:szCs w:val="22"/>
          <w:bdr w:val="nil"/>
        </w:rPr>
        <w:t xml:space="preserve"> (</w:t>
      </w:r>
      <w:r w:rsidR="00C678A3" w:rsidRPr="001F2697">
        <w:rPr>
          <w:rFonts w:eastAsia="Arial Unicode MS"/>
          <w:color w:val="000000"/>
          <w:sz w:val="22"/>
          <w:szCs w:val="22"/>
          <w:bdr w:val="nil"/>
        </w:rPr>
        <w:t>į darbo laiką įskaitomus</w:t>
      </w:r>
      <w:r w:rsidR="005D1CB6" w:rsidRPr="001F2697">
        <w:rPr>
          <w:rFonts w:eastAsia="Arial Unicode MS"/>
          <w:color w:val="000000"/>
          <w:sz w:val="22"/>
          <w:szCs w:val="22"/>
          <w:bdr w:val="nil"/>
        </w:rPr>
        <w:t xml:space="preserve"> laikotarpius</w:t>
      </w:r>
      <w:r w:rsidR="00C678A3" w:rsidRPr="001F2697">
        <w:rPr>
          <w:rFonts w:eastAsia="Arial Unicode MS"/>
          <w:color w:val="000000"/>
          <w:sz w:val="22"/>
          <w:szCs w:val="22"/>
          <w:bdr w:val="nil"/>
        </w:rPr>
        <w:t>)</w:t>
      </w:r>
      <w:r w:rsidRPr="001F2697">
        <w:rPr>
          <w:rFonts w:eastAsia="Arial Unicode MS"/>
          <w:color w:val="000000"/>
          <w:sz w:val="22"/>
          <w:szCs w:val="22"/>
          <w:bdr w:val="nil"/>
        </w:rPr>
        <w:t xml:space="preserve"> yra taikomos darbo laiko validacijos, kad </w:t>
      </w:r>
      <w:r w:rsidR="00162871" w:rsidRPr="001F2697">
        <w:rPr>
          <w:rFonts w:eastAsia="Arial Unicode MS"/>
          <w:color w:val="000000"/>
          <w:sz w:val="22"/>
          <w:szCs w:val="22"/>
          <w:bdr w:val="nil"/>
        </w:rPr>
        <w:t xml:space="preserve">planuojamas </w:t>
      </w:r>
      <w:r w:rsidRPr="001F2697">
        <w:rPr>
          <w:rFonts w:eastAsia="Arial Unicode MS"/>
          <w:color w:val="000000"/>
          <w:sz w:val="22"/>
          <w:szCs w:val="22"/>
          <w:bdr w:val="nil"/>
        </w:rPr>
        <w:t xml:space="preserve">darbo laikas atitiktų </w:t>
      </w:r>
      <w:r w:rsidR="00C678A3" w:rsidRPr="001F2697">
        <w:rPr>
          <w:rFonts w:eastAsia="Arial Unicode MS"/>
          <w:color w:val="000000"/>
          <w:sz w:val="22"/>
          <w:szCs w:val="22"/>
          <w:bdr w:val="nil"/>
        </w:rPr>
        <w:t xml:space="preserve">Lietuvos Respublikos </w:t>
      </w:r>
      <w:r w:rsidRPr="001F2697">
        <w:rPr>
          <w:rFonts w:eastAsia="Arial Unicode MS"/>
          <w:color w:val="000000"/>
          <w:sz w:val="22"/>
          <w:szCs w:val="22"/>
          <w:bdr w:val="nil"/>
        </w:rPr>
        <w:t>darbo kodeks</w:t>
      </w:r>
      <w:r w:rsidR="00C678A3" w:rsidRPr="001F2697">
        <w:rPr>
          <w:rFonts w:eastAsia="Arial Unicode MS"/>
          <w:color w:val="000000"/>
          <w:sz w:val="22"/>
          <w:szCs w:val="22"/>
          <w:bdr w:val="nil"/>
        </w:rPr>
        <w:t>o reikalavimus</w:t>
      </w:r>
      <w:r w:rsidRPr="001F2697">
        <w:rPr>
          <w:rFonts w:eastAsia="Arial Unicode MS"/>
          <w:color w:val="000000"/>
          <w:sz w:val="22"/>
          <w:szCs w:val="22"/>
          <w:bdr w:val="nil"/>
        </w:rPr>
        <w:t xml:space="preserve">. </w:t>
      </w:r>
      <w:r w:rsidR="00B9549F" w:rsidRPr="001F2697">
        <w:rPr>
          <w:rFonts w:eastAsia="Arial Unicode MS"/>
          <w:color w:val="000000"/>
          <w:sz w:val="22"/>
          <w:szCs w:val="22"/>
          <w:bdr w:val="nil"/>
        </w:rPr>
        <w:t>Informacinė sistema neleidžia išsaugoti Lietuvos Respublikos darbo kodekso reikalavimų neatitinkančio darbo grafiko.</w:t>
      </w:r>
      <w:r w:rsidR="001F2697">
        <w:rPr>
          <w:rFonts w:eastAsia="Arial Unicode MS"/>
          <w:color w:val="000000"/>
          <w:sz w:val="22"/>
          <w:szCs w:val="22"/>
          <w:bdr w:val="nil"/>
        </w:rPr>
        <w:t xml:space="preserve"> </w:t>
      </w:r>
      <w:r w:rsidRPr="001F2697">
        <w:rPr>
          <w:rFonts w:eastAsia="Arial Unicode MS"/>
          <w:color w:val="000000"/>
          <w:sz w:val="22"/>
          <w:szCs w:val="22"/>
          <w:bdr w:val="nil"/>
        </w:rPr>
        <w:t xml:space="preserve">Darbo grafike atvaizduojami neatvykimai, daliniai neatvykimai. Jeigu </w:t>
      </w:r>
      <w:r w:rsidR="00162871" w:rsidRPr="001F2697">
        <w:rPr>
          <w:rFonts w:eastAsia="Arial Unicode MS"/>
          <w:color w:val="000000"/>
          <w:sz w:val="22"/>
          <w:szCs w:val="22"/>
          <w:bdr w:val="nil"/>
        </w:rPr>
        <w:t xml:space="preserve">darbuotojas </w:t>
      </w:r>
      <w:r w:rsidRPr="001F2697">
        <w:rPr>
          <w:rFonts w:eastAsia="Arial Unicode MS"/>
          <w:color w:val="000000"/>
          <w:sz w:val="22"/>
          <w:szCs w:val="22"/>
          <w:bdr w:val="nil"/>
        </w:rPr>
        <w:t>dirba keli</w:t>
      </w:r>
      <w:r w:rsidR="00162871" w:rsidRPr="001F2697">
        <w:rPr>
          <w:rFonts w:eastAsia="Arial Unicode MS"/>
          <w:color w:val="000000"/>
          <w:sz w:val="22"/>
          <w:szCs w:val="22"/>
          <w:bdr w:val="nil"/>
        </w:rPr>
        <w:t>uose</w:t>
      </w:r>
      <w:r w:rsidRPr="001F2697">
        <w:rPr>
          <w:rFonts w:eastAsia="Arial Unicode MS"/>
          <w:color w:val="000000"/>
          <w:sz w:val="22"/>
          <w:szCs w:val="22"/>
          <w:bdr w:val="nil"/>
        </w:rPr>
        <w:t xml:space="preserve"> padaliniu</w:t>
      </w:r>
      <w:r w:rsidR="00162871" w:rsidRPr="001F2697">
        <w:rPr>
          <w:rFonts w:eastAsia="Arial Unicode MS"/>
          <w:color w:val="000000"/>
          <w:sz w:val="22"/>
          <w:szCs w:val="22"/>
          <w:bdr w:val="nil"/>
        </w:rPr>
        <w:t>o</w:t>
      </w:r>
      <w:r w:rsidRPr="001F2697">
        <w:rPr>
          <w:rFonts w:eastAsia="Arial Unicode MS"/>
          <w:color w:val="000000"/>
          <w:sz w:val="22"/>
          <w:szCs w:val="22"/>
          <w:bdr w:val="nil"/>
        </w:rPr>
        <w:t>s</w:t>
      </w:r>
      <w:r w:rsidR="00162871" w:rsidRPr="001F2697">
        <w:rPr>
          <w:rFonts w:eastAsia="Arial Unicode MS"/>
          <w:color w:val="000000"/>
          <w:sz w:val="22"/>
          <w:szCs w:val="22"/>
          <w:bdr w:val="nil"/>
        </w:rPr>
        <w:t>e</w:t>
      </w:r>
      <w:r w:rsidR="001F2697">
        <w:rPr>
          <w:rFonts w:eastAsia="Arial Unicode MS"/>
          <w:color w:val="000000"/>
          <w:sz w:val="22"/>
          <w:szCs w:val="22"/>
          <w:bdr w:val="nil"/>
        </w:rPr>
        <w:t>,</w:t>
      </w:r>
      <w:r w:rsidRPr="001F2697">
        <w:rPr>
          <w:rFonts w:eastAsia="Arial Unicode MS"/>
          <w:color w:val="000000"/>
          <w:sz w:val="22"/>
          <w:szCs w:val="22"/>
          <w:bdr w:val="nil"/>
        </w:rPr>
        <w:t xml:space="preserve"> </w:t>
      </w:r>
      <w:r w:rsidR="00B9549F" w:rsidRPr="001F2697">
        <w:rPr>
          <w:rFonts w:eastAsia="Arial Unicode MS"/>
          <w:color w:val="000000"/>
          <w:sz w:val="22"/>
          <w:szCs w:val="22"/>
          <w:bdr w:val="nil"/>
        </w:rPr>
        <w:t xml:space="preserve">yra </w:t>
      </w:r>
      <w:r w:rsidRPr="001F2697">
        <w:rPr>
          <w:rFonts w:eastAsia="Arial Unicode MS"/>
          <w:color w:val="000000"/>
          <w:sz w:val="22"/>
          <w:szCs w:val="22"/>
          <w:bdr w:val="nil"/>
        </w:rPr>
        <w:t>galimybė peržiūrėti to pa</w:t>
      </w:r>
      <w:r w:rsidR="00B9549F" w:rsidRPr="001F2697">
        <w:rPr>
          <w:rFonts w:eastAsia="Arial Unicode MS"/>
          <w:color w:val="000000"/>
          <w:sz w:val="22"/>
          <w:szCs w:val="22"/>
          <w:bdr w:val="nil"/>
        </w:rPr>
        <w:t xml:space="preserve">ties laikotarpio </w:t>
      </w:r>
      <w:r w:rsidRPr="001F2697">
        <w:rPr>
          <w:rFonts w:eastAsia="Arial Unicode MS"/>
          <w:color w:val="000000"/>
          <w:sz w:val="22"/>
          <w:szCs w:val="22"/>
          <w:bdr w:val="nil"/>
        </w:rPr>
        <w:t>darbo laiką kitame padalinyje, jeigu esamame mėnesyje atsiranda validacijos klaida - ji at</w:t>
      </w:r>
      <w:r w:rsidR="001F2697">
        <w:rPr>
          <w:rFonts w:eastAsia="Arial Unicode MS"/>
          <w:color w:val="000000"/>
          <w:sz w:val="22"/>
          <w:szCs w:val="22"/>
          <w:bdr w:val="nil"/>
        </w:rPr>
        <w:t>vaizduojama</w:t>
      </w:r>
      <w:r w:rsidRPr="001F2697">
        <w:rPr>
          <w:rFonts w:eastAsia="Arial Unicode MS"/>
          <w:color w:val="000000"/>
          <w:sz w:val="22"/>
          <w:szCs w:val="22"/>
          <w:bdr w:val="nil"/>
        </w:rPr>
        <w:t xml:space="preserve"> ir kito skyriaus </w:t>
      </w:r>
      <w:r w:rsidR="00B9549F" w:rsidRPr="001F2697">
        <w:rPr>
          <w:rFonts w:eastAsia="Arial Unicode MS"/>
          <w:color w:val="000000"/>
          <w:sz w:val="22"/>
          <w:szCs w:val="22"/>
          <w:bdr w:val="nil"/>
        </w:rPr>
        <w:t>informacijoje</w:t>
      </w:r>
      <w:r w:rsidRPr="001F2697">
        <w:rPr>
          <w:rFonts w:eastAsia="Arial Unicode MS"/>
          <w:color w:val="000000"/>
          <w:sz w:val="22"/>
          <w:szCs w:val="22"/>
          <w:bdr w:val="nil"/>
        </w:rPr>
        <w:t>.</w:t>
      </w:r>
      <w:r w:rsidR="000E64CD" w:rsidRPr="001F2697">
        <w:rPr>
          <w:rFonts w:eastAsia="Arial Unicode MS"/>
          <w:color w:val="000000"/>
          <w:sz w:val="22"/>
          <w:szCs w:val="22"/>
          <w:bdr w:val="nil"/>
        </w:rPr>
        <w:t xml:space="preserve"> Sistema leidžia stebėti informaciją apie darbuotojo dirbtą laiką visą suminės darbo laiko apskaitos laikotarpį. </w:t>
      </w:r>
    </w:p>
    <w:p w14:paraId="41B9E68B" w14:textId="698027B7" w:rsidR="00CB1DE6" w:rsidRPr="001F2697" w:rsidRDefault="00B9549F" w:rsidP="001F2697">
      <w:pPr>
        <w:pStyle w:val="ListParagraph"/>
        <w:numPr>
          <w:ilvl w:val="0"/>
          <w:numId w:val="66"/>
        </w:numPr>
        <w:autoSpaceDE w:val="0"/>
        <w:autoSpaceDN w:val="0"/>
        <w:adjustRightInd w:val="0"/>
        <w:ind w:left="77"/>
        <w:jc w:val="both"/>
        <w:rPr>
          <w:rFonts w:eastAsia="Arial Unicode MS"/>
          <w:color w:val="000000"/>
          <w:sz w:val="22"/>
          <w:szCs w:val="22"/>
          <w:bdr w:val="nil"/>
        </w:rPr>
      </w:pPr>
      <w:r w:rsidRPr="001F2697">
        <w:rPr>
          <w:rFonts w:eastAsia="Arial Unicode MS"/>
          <w:b/>
          <w:color w:val="000000"/>
          <w:sz w:val="22"/>
          <w:szCs w:val="22"/>
          <w:bdr w:val="nil"/>
        </w:rPr>
        <w:t xml:space="preserve">Darbo laiko apskaitos žiniaraščių </w:t>
      </w:r>
      <w:r w:rsidR="00CB1DE6" w:rsidRPr="001F2697">
        <w:rPr>
          <w:rFonts w:eastAsia="Arial Unicode MS"/>
          <w:b/>
          <w:color w:val="000000"/>
          <w:sz w:val="22"/>
          <w:szCs w:val="22"/>
          <w:bdr w:val="nil"/>
        </w:rPr>
        <w:t>formavimas</w:t>
      </w:r>
      <w:r w:rsidR="009D65CC" w:rsidRPr="001F2697">
        <w:rPr>
          <w:rFonts w:eastAsia="Arial Unicode MS"/>
          <w:color w:val="000000"/>
          <w:sz w:val="22"/>
          <w:szCs w:val="22"/>
          <w:bdr w:val="nil"/>
        </w:rPr>
        <w:t xml:space="preserve"> </w:t>
      </w:r>
      <w:r w:rsidRPr="001F2697">
        <w:rPr>
          <w:rFonts w:eastAsia="Arial Unicode MS"/>
          <w:color w:val="000000"/>
          <w:sz w:val="22"/>
          <w:szCs w:val="22"/>
          <w:bdr w:val="nil"/>
        </w:rPr>
        <w:t>–</w:t>
      </w:r>
      <w:r w:rsidR="009D65CC" w:rsidRPr="001F2697">
        <w:rPr>
          <w:rFonts w:eastAsia="Arial Unicode MS"/>
          <w:color w:val="000000"/>
          <w:sz w:val="22"/>
          <w:szCs w:val="22"/>
          <w:bdr w:val="nil"/>
        </w:rPr>
        <w:t xml:space="preserve"> </w:t>
      </w:r>
      <w:r w:rsidRPr="001F2697">
        <w:rPr>
          <w:rFonts w:eastAsia="Arial Unicode MS"/>
          <w:color w:val="000000"/>
          <w:sz w:val="22"/>
          <w:szCs w:val="22"/>
          <w:bdr w:val="nil"/>
        </w:rPr>
        <w:t xml:space="preserve">darbo laiko apskaitos </w:t>
      </w:r>
      <w:r w:rsidR="009D65CC" w:rsidRPr="001F2697">
        <w:rPr>
          <w:rFonts w:eastAsia="Arial Unicode MS"/>
          <w:color w:val="000000"/>
          <w:sz w:val="22"/>
          <w:szCs w:val="22"/>
          <w:bdr w:val="nil"/>
        </w:rPr>
        <w:t xml:space="preserve">žiniaraštyje yra žymima, kaip buvo faktiškai dirbta konkretų mėnesį. </w:t>
      </w:r>
      <w:r w:rsidRPr="001F2697">
        <w:rPr>
          <w:rFonts w:eastAsia="Arial Unicode MS"/>
          <w:color w:val="000000"/>
          <w:sz w:val="22"/>
          <w:szCs w:val="22"/>
          <w:bdr w:val="nil"/>
        </w:rPr>
        <w:t xml:space="preserve">Darbo laiko apskaitos žiniaraštis gali būti sudaromas </w:t>
      </w:r>
      <w:r w:rsidR="000E64CD" w:rsidRPr="001F2697">
        <w:rPr>
          <w:rFonts w:eastAsia="Arial Unicode MS"/>
          <w:color w:val="000000"/>
          <w:sz w:val="22"/>
          <w:szCs w:val="22"/>
          <w:bdr w:val="nil"/>
        </w:rPr>
        <w:t>skirtingais</w:t>
      </w:r>
      <w:r w:rsidRPr="001F2697">
        <w:rPr>
          <w:rFonts w:eastAsia="Arial Unicode MS"/>
          <w:color w:val="000000"/>
          <w:sz w:val="22"/>
          <w:szCs w:val="22"/>
          <w:bdr w:val="nil"/>
        </w:rPr>
        <w:t xml:space="preserve"> būdais: užrakinus</w:t>
      </w:r>
      <w:r w:rsidR="009D65CC" w:rsidRPr="001F2697">
        <w:rPr>
          <w:rFonts w:eastAsia="Arial Unicode MS"/>
          <w:color w:val="000000"/>
          <w:sz w:val="22"/>
          <w:szCs w:val="22"/>
          <w:bdr w:val="nil"/>
        </w:rPr>
        <w:t xml:space="preserve"> darbo grafik</w:t>
      </w:r>
      <w:r w:rsidRPr="001F2697">
        <w:rPr>
          <w:rFonts w:eastAsia="Arial Unicode MS"/>
          <w:color w:val="000000"/>
          <w:sz w:val="22"/>
          <w:szCs w:val="22"/>
          <w:bdr w:val="nil"/>
        </w:rPr>
        <w:t>ą</w:t>
      </w:r>
      <w:r w:rsidR="009D65CC" w:rsidRPr="001F2697">
        <w:rPr>
          <w:rFonts w:eastAsia="Arial Unicode MS"/>
          <w:color w:val="000000"/>
          <w:sz w:val="22"/>
          <w:szCs w:val="22"/>
          <w:bdr w:val="nil"/>
        </w:rPr>
        <w:t xml:space="preserve"> yra sugeneruojama išsaugotų duomenų kopija kaip </w:t>
      </w:r>
      <w:r w:rsidRPr="001F2697">
        <w:rPr>
          <w:rFonts w:eastAsia="Arial Unicode MS"/>
          <w:color w:val="000000"/>
          <w:sz w:val="22"/>
          <w:szCs w:val="22"/>
          <w:bdr w:val="nil"/>
        </w:rPr>
        <w:t xml:space="preserve">darbo laiko apskaitos </w:t>
      </w:r>
      <w:r w:rsidR="009D65CC" w:rsidRPr="001F2697">
        <w:rPr>
          <w:rFonts w:eastAsia="Arial Unicode MS"/>
          <w:color w:val="000000"/>
          <w:sz w:val="22"/>
          <w:szCs w:val="22"/>
          <w:bdr w:val="nil"/>
        </w:rPr>
        <w:t>žiniaraštis</w:t>
      </w:r>
      <w:r w:rsidR="000E64CD" w:rsidRPr="001F2697">
        <w:rPr>
          <w:rFonts w:eastAsia="Arial Unicode MS"/>
          <w:color w:val="000000"/>
          <w:sz w:val="22"/>
          <w:szCs w:val="22"/>
          <w:bdr w:val="nil"/>
        </w:rPr>
        <w:t>;</w:t>
      </w:r>
      <w:r w:rsidRPr="001F2697">
        <w:rPr>
          <w:rFonts w:eastAsia="Arial Unicode MS"/>
          <w:color w:val="000000"/>
          <w:sz w:val="22"/>
          <w:szCs w:val="22"/>
          <w:bdr w:val="nil"/>
        </w:rPr>
        <w:t xml:space="preserve"> </w:t>
      </w:r>
      <w:r w:rsidR="000E64CD" w:rsidRPr="001F2697">
        <w:rPr>
          <w:rFonts w:eastAsia="Arial Unicode MS"/>
          <w:color w:val="000000"/>
          <w:sz w:val="22"/>
          <w:szCs w:val="22"/>
          <w:bdr w:val="nil"/>
        </w:rPr>
        <w:t>d</w:t>
      </w:r>
      <w:r w:rsidRPr="001F2697">
        <w:rPr>
          <w:rFonts w:eastAsia="Arial Unicode MS"/>
          <w:color w:val="000000"/>
          <w:sz w:val="22"/>
          <w:szCs w:val="22"/>
          <w:bdr w:val="nil"/>
        </w:rPr>
        <w:t>arbo laiko apskaitos žiniaraštis gali būti formuojamas rankiniu būdu</w:t>
      </w:r>
      <w:r w:rsidR="000E64CD" w:rsidRPr="001F2697">
        <w:rPr>
          <w:rFonts w:eastAsia="Arial Unicode MS"/>
          <w:color w:val="000000"/>
          <w:sz w:val="22"/>
          <w:szCs w:val="22"/>
          <w:bdr w:val="nil"/>
        </w:rPr>
        <w:t>; sugeneruotas darbo laiko apskaitos žiniaraštis gali būti koreguojamas rankiniu būd</w:t>
      </w:r>
      <w:r w:rsidR="001F2697">
        <w:rPr>
          <w:rFonts w:eastAsia="Arial Unicode MS"/>
          <w:color w:val="000000"/>
          <w:sz w:val="22"/>
          <w:szCs w:val="22"/>
          <w:bdr w:val="nil"/>
        </w:rPr>
        <w:t>u</w:t>
      </w:r>
      <w:r w:rsidR="000E64CD" w:rsidRPr="001F2697">
        <w:rPr>
          <w:rFonts w:eastAsia="Arial Unicode MS"/>
          <w:color w:val="000000"/>
          <w:sz w:val="22"/>
          <w:szCs w:val="22"/>
          <w:bdr w:val="nil"/>
        </w:rPr>
        <w:t xml:space="preserve">, </w:t>
      </w:r>
      <w:r w:rsidRPr="001F2697">
        <w:rPr>
          <w:rFonts w:eastAsia="Arial Unicode MS"/>
          <w:color w:val="000000"/>
          <w:sz w:val="22"/>
          <w:szCs w:val="22"/>
          <w:bdr w:val="nil"/>
        </w:rPr>
        <w:t>t.y jame nurodyta informacija neprivalo atitikti užrakinto darbo grafiko informacij</w:t>
      </w:r>
      <w:r w:rsidR="001F2697">
        <w:rPr>
          <w:rFonts w:eastAsia="Arial Unicode MS"/>
          <w:color w:val="000000"/>
          <w:sz w:val="22"/>
          <w:szCs w:val="22"/>
          <w:bdr w:val="nil"/>
        </w:rPr>
        <w:t>os</w:t>
      </w:r>
      <w:r w:rsidRPr="001F2697">
        <w:rPr>
          <w:rFonts w:eastAsia="Arial Unicode MS"/>
          <w:color w:val="000000"/>
          <w:sz w:val="22"/>
          <w:szCs w:val="22"/>
          <w:bdr w:val="nil"/>
        </w:rPr>
        <w:t>.</w:t>
      </w:r>
      <w:r w:rsidR="000E64CD" w:rsidRPr="001F2697">
        <w:rPr>
          <w:rFonts w:eastAsia="Arial Unicode MS"/>
          <w:color w:val="000000"/>
          <w:sz w:val="22"/>
          <w:szCs w:val="22"/>
          <w:bdr w:val="nil"/>
        </w:rPr>
        <w:t xml:space="preserve"> Po patvirtinimo koreguojant darbo laiko apskaitos žiniaraštį yra sudaroma nauja žiniaraščio versija.</w:t>
      </w:r>
      <w:r w:rsidR="009D65CC" w:rsidRPr="001F2697">
        <w:rPr>
          <w:rFonts w:eastAsia="Arial Unicode MS"/>
          <w:color w:val="000000"/>
          <w:sz w:val="22"/>
          <w:szCs w:val="22"/>
          <w:bdr w:val="nil"/>
        </w:rPr>
        <w:t xml:space="preserve"> Kol darbo grafikas yra užrakintas - tol paskutinė </w:t>
      </w:r>
      <w:r w:rsidR="00306F4D" w:rsidRPr="001F2697">
        <w:rPr>
          <w:rFonts w:eastAsia="Arial Unicode MS"/>
          <w:color w:val="000000"/>
          <w:sz w:val="22"/>
          <w:szCs w:val="22"/>
          <w:bdr w:val="nil"/>
        </w:rPr>
        <w:t xml:space="preserve">jo pagrindu formuoto </w:t>
      </w:r>
      <w:r w:rsidR="00490019" w:rsidRPr="001F2697">
        <w:rPr>
          <w:rFonts w:eastAsia="Arial Unicode MS"/>
          <w:color w:val="000000"/>
          <w:sz w:val="22"/>
          <w:szCs w:val="22"/>
          <w:bdr w:val="nil"/>
        </w:rPr>
        <w:t xml:space="preserve">darbo laiko apskaitos </w:t>
      </w:r>
      <w:r w:rsidR="009D65CC" w:rsidRPr="001F2697">
        <w:rPr>
          <w:rFonts w:eastAsia="Arial Unicode MS"/>
          <w:color w:val="000000"/>
          <w:sz w:val="22"/>
          <w:szCs w:val="22"/>
          <w:bdr w:val="nil"/>
        </w:rPr>
        <w:t>žiniaraščio kopija laikoma pagrindin</w:t>
      </w:r>
      <w:r w:rsidR="00490019" w:rsidRPr="001F2697">
        <w:rPr>
          <w:rFonts w:eastAsia="Arial Unicode MS"/>
          <w:color w:val="000000"/>
          <w:sz w:val="22"/>
          <w:szCs w:val="22"/>
          <w:bdr w:val="nil"/>
        </w:rPr>
        <w:t>e ir iš šios darbo laiko apskaitos žiniaraščio informacijos yra skaičiuojami su sumine darbo laiko apskaita susiję dydžiai</w:t>
      </w:r>
      <w:r w:rsidR="009D65CC" w:rsidRPr="001F2697">
        <w:rPr>
          <w:rFonts w:eastAsia="Arial Unicode MS"/>
          <w:color w:val="000000"/>
          <w:sz w:val="22"/>
          <w:szCs w:val="22"/>
          <w:bdr w:val="nil"/>
        </w:rPr>
        <w:t>.</w:t>
      </w:r>
    </w:p>
    <w:p w14:paraId="13CE482D" w14:textId="77777777" w:rsidR="00CB1DE6" w:rsidRPr="001F2697" w:rsidRDefault="00CB1DE6" w:rsidP="001F2697">
      <w:pPr>
        <w:pStyle w:val="ListParagraph"/>
        <w:numPr>
          <w:ilvl w:val="0"/>
          <w:numId w:val="66"/>
        </w:numPr>
        <w:autoSpaceDE w:val="0"/>
        <w:autoSpaceDN w:val="0"/>
        <w:adjustRightInd w:val="0"/>
        <w:ind w:left="77"/>
        <w:jc w:val="both"/>
        <w:rPr>
          <w:rFonts w:eastAsia="Arial Unicode MS"/>
          <w:color w:val="000000"/>
          <w:sz w:val="22"/>
          <w:szCs w:val="22"/>
          <w:bdr w:val="nil"/>
        </w:rPr>
      </w:pPr>
      <w:r w:rsidRPr="001F2697">
        <w:rPr>
          <w:rFonts w:eastAsia="Arial Unicode MS"/>
          <w:b/>
          <w:color w:val="000000"/>
          <w:sz w:val="22"/>
          <w:szCs w:val="22"/>
          <w:bdr w:val="nil"/>
        </w:rPr>
        <w:lastRenderedPageBreak/>
        <w:t>Naudotojų teisių valdymo modulis</w:t>
      </w:r>
      <w:r w:rsidR="009D65CC" w:rsidRPr="001F2697">
        <w:rPr>
          <w:rFonts w:eastAsia="Arial Unicode MS"/>
          <w:color w:val="000000"/>
          <w:sz w:val="22"/>
          <w:szCs w:val="22"/>
          <w:bdr w:val="nil"/>
        </w:rPr>
        <w:t xml:space="preserve"> - naudotojų sąraše galima koreguoti vartotojų duomenis, keisti etatų informaciją, priskirti neatvykimus, keisti vartotojo teises, keisti slaptažodį.</w:t>
      </w:r>
    </w:p>
    <w:p w14:paraId="6BB3AC7A" w14:textId="77777777" w:rsidR="00CB1DE6" w:rsidRPr="001F2697" w:rsidRDefault="00CB1DE6" w:rsidP="001F2697">
      <w:pPr>
        <w:pStyle w:val="ListParagraph"/>
        <w:numPr>
          <w:ilvl w:val="0"/>
          <w:numId w:val="66"/>
        </w:numPr>
        <w:autoSpaceDE w:val="0"/>
        <w:autoSpaceDN w:val="0"/>
        <w:adjustRightInd w:val="0"/>
        <w:ind w:left="77"/>
        <w:jc w:val="both"/>
        <w:rPr>
          <w:rFonts w:eastAsia="Arial Unicode MS"/>
          <w:color w:val="000000"/>
          <w:sz w:val="22"/>
          <w:szCs w:val="22"/>
          <w:bdr w:val="nil"/>
        </w:rPr>
      </w:pPr>
      <w:r w:rsidRPr="001F2697">
        <w:rPr>
          <w:rFonts w:eastAsia="Arial Unicode MS"/>
          <w:b/>
          <w:color w:val="000000"/>
          <w:sz w:val="22"/>
          <w:szCs w:val="22"/>
          <w:bdr w:val="nil"/>
        </w:rPr>
        <w:t>Duomenų importas iš Rivilės</w:t>
      </w:r>
      <w:r w:rsidR="009D65CC" w:rsidRPr="001F2697">
        <w:rPr>
          <w:rFonts w:eastAsia="Arial Unicode MS"/>
          <w:color w:val="000000"/>
          <w:sz w:val="22"/>
          <w:szCs w:val="22"/>
          <w:bdr w:val="nil"/>
        </w:rPr>
        <w:t xml:space="preserve"> – vieną kartą per parą vyksta </w:t>
      </w:r>
      <w:r w:rsidR="00B9549F" w:rsidRPr="001F2697">
        <w:rPr>
          <w:rFonts w:eastAsia="Arial Unicode MS"/>
          <w:color w:val="000000"/>
          <w:sz w:val="22"/>
          <w:szCs w:val="22"/>
          <w:bdr w:val="nil"/>
        </w:rPr>
        <w:t xml:space="preserve">automatinis </w:t>
      </w:r>
      <w:r w:rsidR="009D65CC" w:rsidRPr="001F2697">
        <w:rPr>
          <w:rFonts w:eastAsia="Arial Unicode MS"/>
          <w:color w:val="000000"/>
          <w:sz w:val="22"/>
          <w:szCs w:val="22"/>
          <w:bdr w:val="nil"/>
        </w:rPr>
        <w:t>darbuotojų ir jų etatų informacijos importavimas.</w:t>
      </w:r>
      <w:r w:rsidR="00B9549F" w:rsidRPr="001F2697">
        <w:rPr>
          <w:rFonts w:eastAsia="Arial Unicode MS"/>
          <w:color w:val="000000"/>
          <w:sz w:val="22"/>
          <w:szCs w:val="22"/>
          <w:bdr w:val="nil"/>
        </w:rPr>
        <w:t xml:space="preserve"> Duomenų importavimas galimas ir rankiniu būdu, kitu nei nustatyta laiku. Rankinis duomenų importavimas nepakeičia suplanuoto automatinio duomenų importavimo. </w:t>
      </w:r>
    </w:p>
    <w:p w14:paraId="66ECC51F" w14:textId="77777777" w:rsidR="00FB2345" w:rsidRPr="001F2697" w:rsidRDefault="00FB2345" w:rsidP="00351B4E">
      <w:pPr>
        <w:autoSpaceDE w:val="0"/>
        <w:autoSpaceDN w:val="0"/>
        <w:adjustRightInd w:val="0"/>
        <w:spacing w:after="0" w:line="240" w:lineRule="auto"/>
        <w:ind w:left="-709"/>
        <w:jc w:val="both"/>
        <w:rPr>
          <w:rFonts w:ascii="Times New Roman" w:eastAsia="Calibri" w:hAnsi="Times New Roman" w:cs="Times New Roman"/>
          <w:color w:val="000000"/>
          <w:lang w:val="lt-LT"/>
        </w:rPr>
      </w:pPr>
    </w:p>
    <w:p w14:paraId="24531965" w14:textId="77777777" w:rsidR="00FB2345" w:rsidRPr="00557AD3" w:rsidRDefault="00FB2345" w:rsidP="00351B4E">
      <w:pPr>
        <w:autoSpaceDE w:val="0"/>
        <w:autoSpaceDN w:val="0"/>
        <w:adjustRightInd w:val="0"/>
        <w:spacing w:after="0" w:line="240" w:lineRule="auto"/>
        <w:ind w:left="-709"/>
        <w:jc w:val="both"/>
        <w:rPr>
          <w:rFonts w:ascii="Times New Roman" w:eastAsia="Calibri" w:hAnsi="Times New Roman" w:cs="Times New Roman"/>
          <w:color w:val="000000"/>
          <w:lang w:val="lt-LT"/>
        </w:rPr>
      </w:pPr>
      <w:r w:rsidRPr="00FB2345">
        <w:rPr>
          <w:rFonts w:ascii="Times New Roman" w:eastAsia="Arial Unicode MS" w:hAnsi="Times New Roman" w:cs="Times New Roman"/>
          <w:b/>
          <w:bCs/>
          <w:color w:val="000000"/>
          <w:bdr w:val="nil"/>
          <w:lang w:val="lt-LT"/>
        </w:rPr>
        <w:t>Paslaugų teikimo terminai:</w:t>
      </w:r>
    </w:p>
    <w:p w14:paraId="2301F715" w14:textId="77777777" w:rsidR="00165924" w:rsidRPr="004E4A52" w:rsidRDefault="00165924" w:rsidP="00EC5707">
      <w:pPr>
        <w:tabs>
          <w:tab w:val="left" w:pos="426"/>
        </w:tabs>
        <w:spacing w:after="0" w:line="240" w:lineRule="auto"/>
        <w:ind w:left="-11" w:hanging="698"/>
        <w:jc w:val="both"/>
        <w:rPr>
          <w:rFonts w:ascii="Times New Roman" w:hAnsi="Times New Roman" w:cs="Times New Roman"/>
          <w:lang w:val="lt-LT"/>
        </w:rPr>
      </w:pPr>
    </w:p>
    <w:p w14:paraId="1D70ADBC" w14:textId="0C03106E" w:rsidR="00850E53" w:rsidRPr="001C4450" w:rsidRDefault="009D65CC" w:rsidP="00351B4E">
      <w:pPr>
        <w:pStyle w:val="ListParagraph"/>
        <w:numPr>
          <w:ilvl w:val="0"/>
          <w:numId w:val="67"/>
        </w:numPr>
        <w:jc w:val="both"/>
        <w:rPr>
          <w:color w:val="000000" w:themeColor="text1"/>
          <w:sz w:val="22"/>
          <w:szCs w:val="22"/>
        </w:rPr>
      </w:pPr>
      <w:r w:rsidRPr="001C4450">
        <w:rPr>
          <w:color w:val="000000" w:themeColor="text1"/>
          <w:sz w:val="22"/>
          <w:szCs w:val="22"/>
        </w:rPr>
        <w:t>kritinės problemos –</w:t>
      </w:r>
      <w:r w:rsidR="008714D1" w:rsidRPr="001C4450">
        <w:rPr>
          <w:color w:val="000000" w:themeColor="text1"/>
          <w:sz w:val="22"/>
          <w:szCs w:val="22"/>
        </w:rPr>
        <w:t xml:space="preserve"> </w:t>
      </w:r>
      <w:r w:rsidR="001F2697" w:rsidRPr="001C4450">
        <w:rPr>
          <w:color w:val="000000" w:themeColor="text1"/>
          <w:sz w:val="22"/>
          <w:szCs w:val="22"/>
        </w:rPr>
        <w:t>T</w:t>
      </w:r>
      <w:r w:rsidRPr="001C4450">
        <w:rPr>
          <w:color w:val="000000" w:themeColor="text1"/>
          <w:sz w:val="22"/>
          <w:szCs w:val="22"/>
        </w:rPr>
        <w:t xml:space="preserve">iekėjas privalo imtis ištaisymo veiksmų ir pašalinti kilusias problemas (toliau </w:t>
      </w:r>
      <w:r w:rsidR="008714D1" w:rsidRPr="001C4450">
        <w:rPr>
          <w:color w:val="000000" w:themeColor="text1"/>
          <w:sz w:val="22"/>
          <w:szCs w:val="22"/>
        </w:rPr>
        <w:t xml:space="preserve">– </w:t>
      </w:r>
      <w:r w:rsidRPr="001C4450">
        <w:rPr>
          <w:color w:val="000000" w:themeColor="text1"/>
          <w:sz w:val="22"/>
          <w:szCs w:val="22"/>
        </w:rPr>
        <w:t xml:space="preserve">Reakcijos laikas) ne vėliau kaip per 2 (dvi) darbo valandas nuo </w:t>
      </w:r>
      <w:r w:rsidR="001F2697" w:rsidRPr="001C4450">
        <w:rPr>
          <w:color w:val="000000" w:themeColor="text1"/>
          <w:sz w:val="22"/>
          <w:szCs w:val="22"/>
        </w:rPr>
        <w:t>Užsakovo</w:t>
      </w:r>
      <w:r w:rsidRPr="001C4450">
        <w:rPr>
          <w:color w:val="000000" w:themeColor="text1"/>
          <w:sz w:val="22"/>
          <w:szCs w:val="22"/>
        </w:rPr>
        <w:t xml:space="preserve"> kreipinio registravimo pagalbos sistemoje. Jeigu kilusios problemos neįmanoma ištaisyti per 2 (dvi)</w:t>
      </w:r>
      <w:r w:rsidR="008714D1" w:rsidRPr="001C4450">
        <w:rPr>
          <w:color w:val="000000" w:themeColor="text1"/>
          <w:sz w:val="22"/>
          <w:szCs w:val="22"/>
        </w:rPr>
        <w:t xml:space="preserve"> </w:t>
      </w:r>
      <w:r w:rsidRPr="001C4450">
        <w:rPr>
          <w:color w:val="000000" w:themeColor="text1"/>
          <w:sz w:val="22"/>
          <w:szCs w:val="22"/>
        </w:rPr>
        <w:t xml:space="preserve">darbo valandas, ji privalo būti ištaisyta per Tiekėjo ir </w:t>
      </w:r>
      <w:r w:rsidR="001F2697" w:rsidRPr="001C4450">
        <w:rPr>
          <w:color w:val="000000" w:themeColor="text1"/>
          <w:sz w:val="22"/>
          <w:szCs w:val="22"/>
        </w:rPr>
        <w:t>Užsakovo</w:t>
      </w:r>
      <w:r w:rsidRPr="001C4450">
        <w:rPr>
          <w:color w:val="000000" w:themeColor="text1"/>
          <w:sz w:val="22"/>
          <w:szCs w:val="22"/>
        </w:rPr>
        <w:t xml:space="preserve"> sutartą kitą terminą, bet ne ilgesnį, kaip 48 (keturiasdešimt aštuonios) darbo valandos.</w:t>
      </w:r>
    </w:p>
    <w:p w14:paraId="06C5B541" w14:textId="5D0F9BF7" w:rsidR="009D65CC" w:rsidRPr="001C4450" w:rsidRDefault="009D65CC" w:rsidP="001C4450">
      <w:pPr>
        <w:pStyle w:val="ListParagraph"/>
        <w:numPr>
          <w:ilvl w:val="0"/>
          <w:numId w:val="67"/>
        </w:numPr>
        <w:jc w:val="both"/>
        <w:rPr>
          <w:color w:val="000000" w:themeColor="text1"/>
          <w:sz w:val="22"/>
          <w:szCs w:val="22"/>
        </w:rPr>
      </w:pPr>
      <w:r w:rsidRPr="001C4450">
        <w:rPr>
          <w:color w:val="000000" w:themeColor="text1"/>
          <w:sz w:val="22"/>
          <w:szCs w:val="22"/>
        </w:rPr>
        <w:t xml:space="preserve">paprastos problemos </w:t>
      </w:r>
      <w:r w:rsidR="008714D1" w:rsidRPr="001C4450">
        <w:rPr>
          <w:color w:val="000000" w:themeColor="text1"/>
          <w:sz w:val="22"/>
          <w:szCs w:val="22"/>
        </w:rPr>
        <w:t>–</w:t>
      </w:r>
      <w:r w:rsidRPr="001C4450">
        <w:rPr>
          <w:color w:val="000000" w:themeColor="text1"/>
          <w:sz w:val="22"/>
          <w:szCs w:val="22"/>
        </w:rPr>
        <w:t xml:space="preserve"> </w:t>
      </w:r>
      <w:r w:rsidR="00D05177" w:rsidRPr="001C4450">
        <w:rPr>
          <w:color w:val="000000" w:themeColor="text1"/>
          <w:sz w:val="22"/>
          <w:szCs w:val="22"/>
        </w:rPr>
        <w:t xml:space="preserve">Reakcijos laikas </w:t>
      </w:r>
      <w:r w:rsidR="005046AC" w:rsidRPr="001C4450">
        <w:rPr>
          <w:color w:val="000000" w:themeColor="text1"/>
          <w:sz w:val="22"/>
          <w:szCs w:val="22"/>
        </w:rPr>
        <w:t xml:space="preserve">ne daugiau kaip 24 (dvidešimt keturios) darbo valandos nuo </w:t>
      </w:r>
      <w:r w:rsidR="001F2697" w:rsidRPr="001C4450">
        <w:rPr>
          <w:color w:val="000000" w:themeColor="text1"/>
          <w:sz w:val="22"/>
          <w:szCs w:val="22"/>
        </w:rPr>
        <w:t>Užsakovo</w:t>
      </w:r>
      <w:r w:rsidR="005046AC" w:rsidRPr="001C4450">
        <w:rPr>
          <w:color w:val="000000" w:themeColor="text1"/>
          <w:sz w:val="22"/>
          <w:szCs w:val="22"/>
        </w:rPr>
        <w:t xml:space="preserve"> kreipinio registravimo pagalbos sistemoje. Jeigu kilusios problemos neįmanoma ištaisyti per 24 darbo valandas, ji privalo būti ištaisyta per Tiekėjo ir </w:t>
      </w:r>
      <w:r w:rsidR="001C4450">
        <w:rPr>
          <w:color w:val="000000" w:themeColor="text1"/>
          <w:sz w:val="22"/>
          <w:szCs w:val="22"/>
        </w:rPr>
        <w:t>Užsakovo</w:t>
      </w:r>
      <w:r w:rsidR="005046AC" w:rsidRPr="001C4450">
        <w:rPr>
          <w:color w:val="000000" w:themeColor="text1"/>
          <w:sz w:val="22"/>
          <w:szCs w:val="22"/>
        </w:rPr>
        <w:t xml:space="preserve"> sutartą kitą terminą, bet ne ilgesnį kaip 60 darbo valandų.</w:t>
      </w:r>
    </w:p>
    <w:p w14:paraId="69C73BAD" w14:textId="77777777" w:rsidR="005046AC" w:rsidRPr="001C4450" w:rsidRDefault="005046AC" w:rsidP="001C4450">
      <w:pPr>
        <w:pStyle w:val="ListParagraph"/>
        <w:numPr>
          <w:ilvl w:val="0"/>
          <w:numId w:val="67"/>
        </w:numPr>
        <w:jc w:val="both"/>
        <w:rPr>
          <w:color w:val="000000" w:themeColor="text1"/>
          <w:sz w:val="22"/>
          <w:szCs w:val="22"/>
        </w:rPr>
      </w:pPr>
      <w:r w:rsidRPr="001C4450">
        <w:rPr>
          <w:color w:val="000000" w:themeColor="text1"/>
          <w:sz w:val="22"/>
          <w:szCs w:val="22"/>
        </w:rPr>
        <w:t>konsultavimo paslaugos teikiamos darbo dienomis nuo 8 val. iki 17 val.</w:t>
      </w:r>
    </w:p>
    <w:p w14:paraId="214191BE" w14:textId="77777777" w:rsidR="001C4450" w:rsidRDefault="001C4450" w:rsidP="001C4450">
      <w:pPr>
        <w:spacing w:after="0"/>
        <w:jc w:val="both"/>
        <w:rPr>
          <w:rFonts w:ascii="Times New Roman" w:eastAsia="Times New Roman" w:hAnsi="Times New Roman" w:cs="Times New Roman"/>
          <w:color w:val="000000"/>
          <w:sz w:val="24"/>
          <w:szCs w:val="24"/>
          <w:lang w:val="lt-LT"/>
        </w:rPr>
      </w:pPr>
    </w:p>
    <w:p w14:paraId="6893CDEF" w14:textId="77777777" w:rsidR="009D65CC" w:rsidRPr="001C4450" w:rsidRDefault="009D65CC" w:rsidP="001C4450">
      <w:pPr>
        <w:spacing w:after="0"/>
        <w:jc w:val="both"/>
        <w:rPr>
          <w:rFonts w:ascii="Times New Roman" w:eastAsia="Times New Roman" w:hAnsi="Times New Roman" w:cs="Times New Roman"/>
          <w:color w:val="000000"/>
          <w:lang w:val="lt-LT"/>
        </w:rPr>
      </w:pPr>
      <w:r w:rsidRPr="001C4450">
        <w:rPr>
          <w:rFonts w:ascii="Times New Roman" w:eastAsia="Times New Roman" w:hAnsi="Times New Roman" w:cs="Times New Roman"/>
          <w:b/>
          <w:color w:val="000000"/>
          <w:lang w:val="lt-LT"/>
        </w:rPr>
        <w:t>Kritinė problema:</w:t>
      </w:r>
      <w:r w:rsidRPr="001C4450">
        <w:rPr>
          <w:rFonts w:ascii="Times New Roman" w:eastAsia="Times New Roman" w:hAnsi="Times New Roman" w:cs="Times New Roman"/>
          <w:color w:val="000000"/>
          <w:lang w:val="lt-LT"/>
        </w:rPr>
        <w:t xml:space="preserve"> kai programa ar jos funkcionalumus visiškai sutrikdo darbą ir neleidžia naudotis programos funkcionalumais, arba kai funkcionalumas užtrunka ilgiau nei įprasta.</w:t>
      </w:r>
    </w:p>
    <w:p w14:paraId="09504802" w14:textId="77777777" w:rsidR="005046AC" w:rsidRPr="001C4450" w:rsidRDefault="009D65CC" w:rsidP="001C4450">
      <w:pPr>
        <w:spacing w:after="0"/>
        <w:jc w:val="both"/>
        <w:rPr>
          <w:rFonts w:ascii="Times New Roman" w:eastAsia="Times New Roman" w:hAnsi="Times New Roman" w:cs="Times New Roman"/>
          <w:color w:val="000000"/>
          <w:lang w:val="lt-LT"/>
        </w:rPr>
      </w:pPr>
      <w:r w:rsidRPr="001C4450">
        <w:rPr>
          <w:rFonts w:ascii="Times New Roman" w:eastAsia="Times New Roman" w:hAnsi="Times New Roman" w:cs="Times New Roman"/>
          <w:b/>
          <w:color w:val="000000"/>
          <w:lang w:val="lt-LT"/>
        </w:rPr>
        <w:t>Paprasta problema:</w:t>
      </w:r>
      <w:r w:rsidRPr="001C4450">
        <w:rPr>
          <w:rFonts w:ascii="Times New Roman" w:eastAsia="Times New Roman" w:hAnsi="Times New Roman" w:cs="Times New Roman"/>
          <w:color w:val="000000"/>
          <w:lang w:val="lt-LT"/>
        </w:rPr>
        <w:t xml:space="preserve"> kai programos funkcionalumui nėra didelės įtakos, programa veikia, funkcionalumu darbuotojai gali naudotis.</w:t>
      </w:r>
    </w:p>
    <w:p w14:paraId="6B80FD03" w14:textId="77777777" w:rsidR="001C4450" w:rsidRPr="008279D7" w:rsidRDefault="001C4450" w:rsidP="001C4450">
      <w:pPr>
        <w:spacing w:after="0"/>
        <w:jc w:val="both"/>
        <w:rPr>
          <w:rFonts w:ascii="Times New Roman" w:eastAsia="Times New Roman" w:hAnsi="Times New Roman" w:cs="Times New Roman"/>
          <w:color w:val="000000"/>
          <w:sz w:val="24"/>
          <w:szCs w:val="24"/>
          <w:lang w:val="lt-LT"/>
        </w:rPr>
      </w:pPr>
    </w:p>
    <w:p w14:paraId="67E723B4" w14:textId="77777777" w:rsidR="00206D91" w:rsidRPr="00557AD3" w:rsidRDefault="00206D91" w:rsidP="00351B4E">
      <w:pPr>
        <w:autoSpaceDE w:val="0"/>
        <w:autoSpaceDN w:val="0"/>
        <w:adjustRightInd w:val="0"/>
        <w:spacing w:after="0" w:line="240" w:lineRule="auto"/>
        <w:ind w:left="-709"/>
        <w:jc w:val="both"/>
        <w:rPr>
          <w:rFonts w:ascii="Times New Roman" w:eastAsia="Calibri" w:hAnsi="Times New Roman" w:cs="Times New Roman"/>
          <w:color w:val="000000"/>
          <w:lang w:val="lt-LT"/>
        </w:rPr>
      </w:pPr>
      <w:r>
        <w:rPr>
          <w:rFonts w:ascii="Times New Roman" w:eastAsia="Arial Unicode MS" w:hAnsi="Times New Roman" w:cs="Times New Roman"/>
          <w:b/>
          <w:bCs/>
          <w:color w:val="000000"/>
          <w:bdr w:val="nil"/>
          <w:lang w:val="lt-LT"/>
        </w:rPr>
        <w:t>Garantijos</w:t>
      </w:r>
      <w:r w:rsidRPr="00FB2345">
        <w:rPr>
          <w:rFonts w:ascii="Times New Roman" w:eastAsia="Arial Unicode MS" w:hAnsi="Times New Roman" w:cs="Times New Roman"/>
          <w:b/>
          <w:bCs/>
          <w:color w:val="000000"/>
          <w:bdr w:val="nil"/>
          <w:lang w:val="lt-LT"/>
        </w:rPr>
        <w:t>:</w:t>
      </w:r>
    </w:p>
    <w:p w14:paraId="2951AC53" w14:textId="77777777" w:rsidR="005046AC" w:rsidRPr="001C4450" w:rsidRDefault="00206D91" w:rsidP="00351B4E">
      <w:pPr>
        <w:pStyle w:val="ListParagraph"/>
        <w:numPr>
          <w:ilvl w:val="0"/>
          <w:numId w:val="68"/>
        </w:numPr>
        <w:ind w:left="0"/>
        <w:jc w:val="both"/>
        <w:rPr>
          <w:rFonts w:eastAsia="Times New Roman"/>
          <w:color w:val="000000"/>
          <w:sz w:val="22"/>
          <w:szCs w:val="22"/>
        </w:rPr>
      </w:pPr>
      <w:r w:rsidRPr="001C4450">
        <w:rPr>
          <w:rFonts w:eastAsia="Times New Roman"/>
          <w:color w:val="000000"/>
          <w:sz w:val="22"/>
          <w:szCs w:val="22"/>
        </w:rPr>
        <w:t xml:space="preserve">Visiems naujai įdiegtiems patobulinimams tiekėjas privalo suteikti dvylikos mėnesių garantiją nuo jų įdiegimo dienos. </w:t>
      </w:r>
    </w:p>
    <w:p w14:paraId="3D4CB043" w14:textId="77777777" w:rsidR="00206D91" w:rsidRDefault="00206D91" w:rsidP="005046AC">
      <w:pPr>
        <w:rPr>
          <w:rFonts w:ascii="Times New Roman" w:eastAsia="Times New Roman" w:hAnsi="Times New Roman" w:cs="Times New Roman"/>
          <w:b/>
          <w:bCs/>
          <w:color w:val="000000"/>
          <w:lang w:val="lt-LT"/>
        </w:rPr>
      </w:pPr>
    </w:p>
    <w:p w14:paraId="4E7757DF" w14:textId="77777777" w:rsidR="001C4450" w:rsidRDefault="001C4450" w:rsidP="005046AC">
      <w:pPr>
        <w:rPr>
          <w:rFonts w:ascii="Times New Roman" w:eastAsia="Times New Roman" w:hAnsi="Times New Roman" w:cs="Times New Roman"/>
          <w:b/>
          <w:bCs/>
          <w:color w:val="000000"/>
          <w:lang w:val="lt-LT"/>
        </w:rPr>
      </w:pPr>
    </w:p>
    <w:p w14:paraId="5372E28C" w14:textId="77777777" w:rsidR="001C4450" w:rsidRDefault="001C4450" w:rsidP="005046AC">
      <w:pPr>
        <w:rPr>
          <w:rFonts w:ascii="Times New Roman" w:eastAsia="Times New Roman" w:hAnsi="Times New Roman" w:cs="Times New Roman"/>
          <w:b/>
          <w:bCs/>
          <w:color w:val="000000"/>
          <w:lang w:val="lt-LT"/>
        </w:rPr>
      </w:pPr>
    </w:p>
    <w:p w14:paraId="7969FB35" w14:textId="77777777" w:rsidR="001C4450" w:rsidRDefault="001C4450" w:rsidP="005046AC">
      <w:pPr>
        <w:rPr>
          <w:rFonts w:ascii="Times New Roman" w:eastAsia="Times New Roman" w:hAnsi="Times New Roman" w:cs="Times New Roman"/>
          <w:b/>
          <w:bCs/>
          <w:color w:val="000000"/>
          <w:lang w:val="lt-LT"/>
        </w:rPr>
      </w:pPr>
    </w:p>
    <w:p w14:paraId="71D72519" w14:textId="77777777" w:rsidR="001C4450" w:rsidRDefault="001C4450" w:rsidP="005046AC">
      <w:pPr>
        <w:rPr>
          <w:rFonts w:ascii="Times New Roman" w:eastAsia="Times New Roman" w:hAnsi="Times New Roman" w:cs="Times New Roman"/>
          <w:b/>
          <w:bCs/>
          <w:color w:val="000000"/>
          <w:lang w:val="lt-LT"/>
        </w:rPr>
      </w:pPr>
    </w:p>
    <w:p w14:paraId="65B7323B" w14:textId="77777777" w:rsidR="001C4450" w:rsidRDefault="001C4450" w:rsidP="005046AC">
      <w:pPr>
        <w:rPr>
          <w:rFonts w:ascii="Times New Roman" w:eastAsia="Times New Roman" w:hAnsi="Times New Roman" w:cs="Times New Roman"/>
          <w:b/>
          <w:bCs/>
          <w:color w:val="000000"/>
          <w:lang w:val="lt-LT"/>
        </w:rPr>
      </w:pPr>
    </w:p>
    <w:p w14:paraId="400EEEE7" w14:textId="77777777" w:rsidR="001C4450" w:rsidRDefault="001C4450" w:rsidP="005046AC">
      <w:pPr>
        <w:rPr>
          <w:rFonts w:ascii="Times New Roman" w:eastAsia="Times New Roman" w:hAnsi="Times New Roman" w:cs="Times New Roman"/>
          <w:b/>
          <w:bCs/>
          <w:color w:val="000000"/>
          <w:lang w:val="lt-LT"/>
        </w:rPr>
      </w:pPr>
    </w:p>
    <w:p w14:paraId="17EFFC39" w14:textId="77777777" w:rsidR="001C4450" w:rsidRDefault="001C4450" w:rsidP="005046AC">
      <w:pPr>
        <w:rPr>
          <w:rFonts w:ascii="Times New Roman" w:eastAsia="Times New Roman" w:hAnsi="Times New Roman" w:cs="Times New Roman"/>
          <w:b/>
          <w:bCs/>
          <w:color w:val="000000"/>
          <w:lang w:val="lt-LT"/>
        </w:rPr>
      </w:pPr>
    </w:p>
    <w:p w14:paraId="6CABC430" w14:textId="77777777" w:rsidR="001C4450" w:rsidRDefault="001C4450" w:rsidP="005046AC">
      <w:pPr>
        <w:rPr>
          <w:rFonts w:ascii="Times New Roman" w:eastAsia="Times New Roman" w:hAnsi="Times New Roman" w:cs="Times New Roman"/>
          <w:b/>
          <w:bCs/>
          <w:color w:val="000000"/>
          <w:lang w:val="lt-LT"/>
        </w:rPr>
      </w:pPr>
    </w:p>
    <w:p w14:paraId="14924918" w14:textId="77777777" w:rsidR="001C4450" w:rsidRDefault="001C4450" w:rsidP="005046AC">
      <w:pPr>
        <w:rPr>
          <w:rFonts w:ascii="Times New Roman" w:eastAsia="Times New Roman" w:hAnsi="Times New Roman" w:cs="Times New Roman"/>
          <w:b/>
          <w:bCs/>
          <w:color w:val="000000"/>
          <w:lang w:val="lt-LT"/>
        </w:rPr>
      </w:pPr>
    </w:p>
    <w:p w14:paraId="4B0AE7AC" w14:textId="77777777" w:rsidR="001C4450" w:rsidRDefault="001C4450" w:rsidP="005046AC">
      <w:pPr>
        <w:rPr>
          <w:rFonts w:ascii="Times New Roman" w:eastAsia="Times New Roman" w:hAnsi="Times New Roman" w:cs="Times New Roman"/>
          <w:b/>
          <w:bCs/>
          <w:color w:val="000000"/>
          <w:lang w:val="lt-LT"/>
        </w:rPr>
      </w:pPr>
    </w:p>
    <w:p w14:paraId="7C669609" w14:textId="77777777" w:rsidR="001C4450" w:rsidRDefault="001C4450" w:rsidP="005046AC">
      <w:pPr>
        <w:rPr>
          <w:rFonts w:ascii="Times New Roman" w:eastAsia="Times New Roman" w:hAnsi="Times New Roman" w:cs="Times New Roman"/>
          <w:b/>
          <w:bCs/>
          <w:color w:val="000000"/>
          <w:lang w:val="lt-LT"/>
        </w:rPr>
      </w:pPr>
    </w:p>
    <w:p w14:paraId="0696CE56" w14:textId="77777777" w:rsidR="001C4450" w:rsidRDefault="001C4450" w:rsidP="005046AC">
      <w:pPr>
        <w:rPr>
          <w:rFonts w:ascii="Times New Roman" w:eastAsia="Times New Roman" w:hAnsi="Times New Roman" w:cs="Times New Roman"/>
          <w:b/>
          <w:bCs/>
          <w:color w:val="000000"/>
          <w:lang w:val="lt-LT"/>
        </w:rPr>
      </w:pPr>
    </w:p>
    <w:p w14:paraId="18ADE845" w14:textId="77777777" w:rsidR="001C4450" w:rsidRPr="004D1D0A" w:rsidRDefault="001C4450" w:rsidP="00F130D2">
      <w:pPr>
        <w:spacing w:after="0" w:line="240" w:lineRule="auto"/>
        <w:jc w:val="center"/>
        <w:rPr>
          <w:rFonts w:ascii="Times New Roman" w:eastAsia="Times New Roman" w:hAnsi="Times New Roman"/>
          <w:b/>
          <w:bCs/>
          <w:color w:val="000000"/>
          <w:sz w:val="21"/>
          <w:szCs w:val="21"/>
          <w:lang w:val="lt-LT"/>
        </w:rPr>
        <w:sectPr w:rsidR="001C4450" w:rsidRPr="004D1D0A" w:rsidSect="001F2697">
          <w:headerReference w:type="default" r:id="rId9"/>
          <w:pgSz w:w="12240" w:h="15840"/>
          <w:pgMar w:top="851" w:right="1440" w:bottom="1440" w:left="1440" w:header="709" w:footer="709" w:gutter="0"/>
          <w:cols w:space="708"/>
          <w:docGrid w:linePitch="360"/>
        </w:sectPr>
      </w:pPr>
    </w:p>
    <w:tbl>
      <w:tblPr>
        <w:tblW w:w="13891" w:type="dxa"/>
        <w:tblInd w:w="392" w:type="dxa"/>
        <w:tblLayout w:type="fixed"/>
        <w:tblLook w:val="04A0" w:firstRow="1" w:lastRow="0" w:firstColumn="1" w:lastColumn="0" w:noHBand="0" w:noVBand="1"/>
      </w:tblPr>
      <w:tblGrid>
        <w:gridCol w:w="142"/>
        <w:gridCol w:w="7927"/>
        <w:gridCol w:w="709"/>
        <w:gridCol w:w="853"/>
        <w:gridCol w:w="709"/>
        <w:gridCol w:w="992"/>
        <w:gridCol w:w="1136"/>
        <w:gridCol w:w="998"/>
        <w:gridCol w:w="425"/>
      </w:tblGrid>
      <w:tr w:rsidR="001C4450" w:rsidRPr="00CD13EC" w14:paraId="7ABD2E3D" w14:textId="77777777" w:rsidTr="001C4450">
        <w:trPr>
          <w:gridAfter w:val="1"/>
          <w:wAfter w:w="425" w:type="dxa"/>
          <w:trHeight w:val="300"/>
        </w:trPr>
        <w:tc>
          <w:tcPr>
            <w:tcW w:w="13466" w:type="dxa"/>
            <w:gridSpan w:val="8"/>
            <w:tcBorders>
              <w:top w:val="nil"/>
              <w:left w:val="nil"/>
              <w:bottom w:val="nil"/>
              <w:right w:val="nil"/>
            </w:tcBorders>
            <w:shd w:val="clear" w:color="auto" w:fill="auto"/>
            <w:vAlign w:val="center"/>
            <w:hideMark/>
          </w:tcPr>
          <w:p w14:paraId="2DA5AD98" w14:textId="59EDF3C6" w:rsidR="001C4450" w:rsidRPr="00CD13EC" w:rsidRDefault="001C4450" w:rsidP="00F130D2">
            <w:pPr>
              <w:spacing w:after="0" w:line="240" w:lineRule="auto"/>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lastRenderedPageBreak/>
              <w:t>PASIŪLYMO KAINA</w:t>
            </w:r>
          </w:p>
          <w:p w14:paraId="4801739D" w14:textId="77777777" w:rsidR="001C4450" w:rsidRPr="00CD13EC" w:rsidRDefault="001C4450" w:rsidP="00F130D2">
            <w:pPr>
              <w:spacing w:after="0" w:line="240" w:lineRule="auto"/>
              <w:jc w:val="center"/>
              <w:rPr>
                <w:rFonts w:ascii="Times New Roman" w:eastAsia="Times New Roman" w:hAnsi="Times New Roman"/>
                <w:b/>
                <w:bCs/>
                <w:color w:val="000000"/>
                <w:sz w:val="21"/>
                <w:szCs w:val="21"/>
              </w:rPr>
            </w:pPr>
          </w:p>
        </w:tc>
      </w:tr>
      <w:tr w:rsidR="001C4450" w:rsidRPr="001C4450" w14:paraId="4478F788" w14:textId="77777777" w:rsidTr="001C4450">
        <w:trPr>
          <w:gridAfter w:val="1"/>
          <w:wAfter w:w="425" w:type="dxa"/>
          <w:trHeight w:val="300"/>
        </w:trPr>
        <w:tc>
          <w:tcPr>
            <w:tcW w:w="13466" w:type="dxa"/>
            <w:gridSpan w:val="8"/>
            <w:tcBorders>
              <w:top w:val="nil"/>
              <w:left w:val="nil"/>
              <w:bottom w:val="nil"/>
              <w:right w:val="nil"/>
            </w:tcBorders>
            <w:shd w:val="clear" w:color="auto" w:fill="auto"/>
            <w:vAlign w:val="center"/>
            <w:hideMark/>
          </w:tcPr>
          <w:p w14:paraId="46A3E30E" w14:textId="77777777" w:rsidR="001C4450" w:rsidRPr="001C4450" w:rsidRDefault="001C4450" w:rsidP="001C4450">
            <w:pPr>
              <w:shd w:val="clear" w:color="auto" w:fill="DAEEF3" w:themeFill="accent5" w:themeFillTint="33"/>
              <w:spacing w:after="0" w:line="240" w:lineRule="auto"/>
              <w:ind w:left="317" w:right="176" w:firstLine="568"/>
              <w:jc w:val="center"/>
              <w:rPr>
                <w:rFonts w:ascii="Times New Roman" w:eastAsia="Times New Roman" w:hAnsi="Times New Roman"/>
                <w:b/>
                <w:bCs/>
                <w:i/>
                <w:color w:val="000000"/>
                <w:sz w:val="21"/>
                <w:szCs w:val="21"/>
                <w:lang w:val="lt-LT"/>
              </w:rPr>
            </w:pPr>
            <w:r w:rsidRPr="001C4450">
              <w:rPr>
                <w:rFonts w:ascii="Times New Roman" w:eastAsia="Times New Roman" w:hAnsi="Times New Roman"/>
                <w:b/>
                <w:bCs/>
                <w:i/>
                <w:color w:val="000000"/>
                <w:sz w:val="21"/>
                <w:szCs w:val="21"/>
                <w:lang w:val="lt-LT"/>
              </w:rPr>
              <w:t xml:space="preserve">2026-    -    </w:t>
            </w:r>
          </w:p>
          <w:p w14:paraId="184A6488" w14:textId="77777777" w:rsidR="001C4450" w:rsidRPr="001C4450" w:rsidRDefault="001C4450" w:rsidP="00F130D2">
            <w:pPr>
              <w:spacing w:after="0" w:line="240" w:lineRule="auto"/>
              <w:ind w:left="284"/>
              <w:rPr>
                <w:rFonts w:ascii="Times New Roman" w:eastAsia="Times New Roman" w:hAnsi="Times New Roman"/>
                <w:b/>
                <w:bCs/>
                <w:i/>
                <w:color w:val="000000"/>
                <w:sz w:val="21"/>
                <w:szCs w:val="21"/>
                <w:lang w:val="lt-LT" w:eastAsia="lt-LT"/>
              </w:rPr>
            </w:pPr>
          </w:p>
          <w:p w14:paraId="78FF8414" w14:textId="3A806773" w:rsidR="001C4450" w:rsidRPr="001C4450" w:rsidRDefault="001C4450" w:rsidP="00F130D2">
            <w:pPr>
              <w:spacing w:after="0" w:line="240" w:lineRule="auto"/>
              <w:ind w:left="284"/>
              <w:rPr>
                <w:rFonts w:ascii="Times New Roman" w:eastAsia="Times New Roman" w:hAnsi="Times New Roman"/>
                <w:b/>
                <w:bCs/>
                <w:i/>
                <w:color w:val="000000"/>
                <w:sz w:val="21"/>
                <w:szCs w:val="21"/>
                <w:lang w:val="lt-LT" w:eastAsia="lt-LT"/>
              </w:rPr>
            </w:pPr>
            <w:r w:rsidRPr="001C4450">
              <w:rPr>
                <w:rFonts w:ascii="Times New Roman" w:eastAsia="Times New Roman" w:hAnsi="Times New Roman"/>
                <w:b/>
                <w:bCs/>
                <w:i/>
                <w:color w:val="000000"/>
                <w:sz w:val="21"/>
                <w:szCs w:val="21"/>
                <w:lang w:val="lt-LT" w:eastAsia="lt-LT"/>
              </w:rPr>
              <w:t xml:space="preserve">Pirkimo pavadinimas: </w:t>
            </w:r>
            <w:r>
              <w:rPr>
                <w:rFonts w:ascii="Times New Roman" w:eastAsia="Times New Roman" w:hAnsi="Times New Roman"/>
                <w:b/>
                <w:bCs/>
                <w:i/>
                <w:color w:val="000000"/>
                <w:sz w:val="21"/>
                <w:szCs w:val="21"/>
                <w:lang w:val="lt-LT" w:eastAsia="lt-LT"/>
              </w:rPr>
              <w:t>Sistemų priežiūros ir palaikymo</w:t>
            </w:r>
            <w:r w:rsidRPr="001C4450">
              <w:rPr>
                <w:rFonts w:ascii="Times New Roman" w:eastAsia="Times New Roman" w:hAnsi="Times New Roman"/>
                <w:b/>
                <w:bCs/>
                <w:i/>
                <w:color w:val="000000"/>
                <w:sz w:val="21"/>
                <w:szCs w:val="21"/>
                <w:lang w:val="lt-LT" w:eastAsia="lt-LT"/>
              </w:rPr>
              <w:t xml:space="preserve"> paslaugos  (Nr.1096</w:t>
            </w:r>
            <w:r>
              <w:rPr>
                <w:rFonts w:ascii="Times New Roman" w:eastAsia="Times New Roman" w:hAnsi="Times New Roman"/>
                <w:b/>
                <w:bCs/>
                <w:i/>
                <w:color w:val="000000"/>
                <w:sz w:val="21"/>
                <w:szCs w:val="21"/>
                <w:lang w:val="lt-LT" w:eastAsia="lt-LT"/>
              </w:rPr>
              <w:t>6</w:t>
            </w:r>
            <w:r w:rsidRPr="001C4450">
              <w:rPr>
                <w:rFonts w:ascii="Times New Roman" w:eastAsia="Times New Roman" w:hAnsi="Times New Roman"/>
                <w:b/>
                <w:bCs/>
                <w:i/>
                <w:color w:val="000000"/>
                <w:sz w:val="21"/>
                <w:szCs w:val="21"/>
                <w:lang w:val="lt-LT" w:eastAsia="lt-LT"/>
              </w:rPr>
              <w:t>-</w:t>
            </w:r>
            <w:r>
              <w:rPr>
                <w:rFonts w:ascii="Times New Roman" w:eastAsia="Times New Roman" w:hAnsi="Times New Roman"/>
                <w:b/>
                <w:bCs/>
                <w:i/>
                <w:color w:val="000000"/>
                <w:sz w:val="21"/>
                <w:szCs w:val="21"/>
                <w:lang w:val="lt-LT" w:eastAsia="lt-LT"/>
              </w:rPr>
              <w:t>2</w:t>
            </w:r>
            <w:r w:rsidRPr="001C4450">
              <w:rPr>
                <w:rFonts w:ascii="Times New Roman" w:eastAsia="Times New Roman" w:hAnsi="Times New Roman"/>
                <w:b/>
                <w:bCs/>
                <w:i/>
                <w:color w:val="000000"/>
                <w:sz w:val="21"/>
                <w:szCs w:val="21"/>
                <w:lang w:val="lt-LT" w:eastAsia="lt-LT"/>
              </w:rPr>
              <w:t>)</w:t>
            </w:r>
          </w:p>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9"/>
              <w:gridCol w:w="5354"/>
            </w:tblGrid>
            <w:tr w:rsidR="001C4450" w:rsidRPr="001C4450" w14:paraId="74997190" w14:textId="77777777" w:rsidTr="001C4450">
              <w:trPr>
                <w:trHeight w:val="265"/>
              </w:trPr>
              <w:tc>
                <w:tcPr>
                  <w:tcW w:w="7999" w:type="dxa"/>
                  <w:tcBorders>
                    <w:right w:val="single" w:sz="4" w:space="0" w:color="auto"/>
                  </w:tcBorders>
                  <w:shd w:val="clear" w:color="auto" w:fill="FFFFFF"/>
                  <w:vAlign w:val="center"/>
                  <w:hideMark/>
                </w:tcPr>
                <w:p w14:paraId="7D7AE8D3" w14:textId="77777777" w:rsidR="001C4450" w:rsidRPr="001C4450" w:rsidRDefault="001C4450" w:rsidP="00F130D2">
                  <w:pPr>
                    <w:spacing w:after="0" w:line="240" w:lineRule="auto"/>
                    <w:ind w:left="34"/>
                    <w:rPr>
                      <w:rFonts w:ascii="Times New Roman" w:eastAsia="Times New Roman" w:hAnsi="Times New Roman"/>
                      <w:bCs/>
                      <w:sz w:val="21"/>
                      <w:szCs w:val="21"/>
                      <w:lang w:val="lt-LT" w:eastAsia="lt-LT"/>
                    </w:rPr>
                  </w:pPr>
                  <w:r w:rsidRPr="001C4450">
                    <w:rPr>
                      <w:rFonts w:ascii="Times New Roman" w:eastAsia="Times New Roman" w:hAnsi="Times New Roman"/>
                      <w:bCs/>
                      <w:sz w:val="21"/>
                      <w:szCs w:val="21"/>
                      <w:lang w:val="lt-LT" w:eastAsia="lt-LT"/>
                    </w:rPr>
                    <w:t>Tiekėjo pavadinimas / ūkio subjektų grupės nariai:</w:t>
                  </w:r>
                </w:p>
              </w:tc>
              <w:tc>
                <w:tcPr>
                  <w:tcW w:w="5354" w:type="dxa"/>
                  <w:tcBorders>
                    <w:top w:val="single" w:sz="4" w:space="0" w:color="auto"/>
                    <w:left w:val="single" w:sz="4" w:space="0" w:color="auto"/>
                    <w:right w:val="single" w:sz="4" w:space="0" w:color="auto"/>
                  </w:tcBorders>
                  <w:shd w:val="clear" w:color="auto" w:fill="DAEEF3" w:themeFill="accent5" w:themeFillTint="33"/>
                  <w:vAlign w:val="center"/>
                  <w:hideMark/>
                </w:tcPr>
                <w:p w14:paraId="6F42E6B4" w14:textId="77777777" w:rsidR="001C4450" w:rsidRPr="001C4450" w:rsidRDefault="001C4450" w:rsidP="00F130D2">
                  <w:pPr>
                    <w:spacing w:after="0" w:line="240" w:lineRule="auto"/>
                    <w:rPr>
                      <w:rFonts w:ascii="Times New Roman" w:hAnsi="Times New Roman"/>
                      <w:sz w:val="21"/>
                      <w:szCs w:val="21"/>
                      <w:lang w:val="lt-LT"/>
                    </w:rPr>
                  </w:pPr>
                </w:p>
              </w:tc>
            </w:tr>
            <w:tr w:rsidR="001C4450" w:rsidRPr="001C4450" w14:paraId="1608CFB8" w14:textId="77777777" w:rsidTr="001C4450">
              <w:trPr>
                <w:trHeight w:val="298"/>
              </w:trPr>
              <w:tc>
                <w:tcPr>
                  <w:tcW w:w="7999" w:type="dxa"/>
                  <w:tcBorders>
                    <w:right w:val="single" w:sz="4" w:space="0" w:color="auto"/>
                  </w:tcBorders>
                  <w:vAlign w:val="center"/>
                  <w:hideMark/>
                </w:tcPr>
                <w:p w14:paraId="3DA689FD" w14:textId="77777777" w:rsidR="001C4450" w:rsidRPr="001C4450" w:rsidRDefault="001C4450" w:rsidP="00F130D2">
                  <w:pPr>
                    <w:spacing w:after="0" w:line="240" w:lineRule="auto"/>
                    <w:ind w:left="-108" w:firstLine="142"/>
                    <w:rPr>
                      <w:rFonts w:ascii="Times New Roman" w:eastAsia="Times New Roman" w:hAnsi="Times New Roman"/>
                      <w:bCs/>
                      <w:color w:val="000000"/>
                      <w:sz w:val="21"/>
                      <w:szCs w:val="21"/>
                      <w:lang w:val="lt-LT" w:eastAsia="lt-LT"/>
                    </w:rPr>
                  </w:pPr>
                  <w:r w:rsidRPr="001C4450">
                    <w:rPr>
                      <w:rFonts w:ascii="Times New Roman" w:eastAsia="Times New Roman" w:hAnsi="Times New Roman"/>
                      <w:bCs/>
                      <w:color w:val="000000"/>
                      <w:sz w:val="21"/>
                      <w:szCs w:val="21"/>
                      <w:lang w:val="lt-LT" w:eastAsia="lt-LT"/>
                    </w:rPr>
                    <w:t>Tiekėjo kodas:</w:t>
                  </w:r>
                </w:p>
              </w:tc>
              <w:tc>
                <w:tcPr>
                  <w:tcW w:w="5354" w:type="dxa"/>
                  <w:tcBorders>
                    <w:left w:val="single" w:sz="4" w:space="0" w:color="auto"/>
                    <w:right w:val="single" w:sz="4" w:space="0" w:color="auto"/>
                  </w:tcBorders>
                  <w:shd w:val="clear" w:color="auto" w:fill="DAEEF3" w:themeFill="accent5" w:themeFillTint="33"/>
                  <w:vAlign w:val="center"/>
                  <w:hideMark/>
                </w:tcPr>
                <w:p w14:paraId="39087F4F" w14:textId="77777777" w:rsidR="001C4450" w:rsidRPr="001C4450" w:rsidRDefault="001C4450" w:rsidP="00F130D2">
                  <w:pPr>
                    <w:spacing w:after="0" w:line="240" w:lineRule="auto"/>
                    <w:rPr>
                      <w:rFonts w:ascii="Times New Roman" w:hAnsi="Times New Roman"/>
                      <w:sz w:val="21"/>
                      <w:szCs w:val="21"/>
                      <w:lang w:val="lt-LT"/>
                    </w:rPr>
                  </w:pPr>
                </w:p>
              </w:tc>
            </w:tr>
            <w:tr w:rsidR="001C4450" w:rsidRPr="001C4450" w14:paraId="5427331A" w14:textId="77777777" w:rsidTr="001C4450">
              <w:trPr>
                <w:trHeight w:val="275"/>
              </w:trPr>
              <w:tc>
                <w:tcPr>
                  <w:tcW w:w="7999" w:type="dxa"/>
                  <w:tcBorders>
                    <w:right w:val="single" w:sz="4" w:space="0" w:color="auto"/>
                  </w:tcBorders>
                  <w:vAlign w:val="center"/>
                  <w:hideMark/>
                </w:tcPr>
                <w:p w14:paraId="6B158D66" w14:textId="77777777" w:rsidR="001C4450" w:rsidRPr="001C4450" w:rsidRDefault="001C4450" w:rsidP="00F130D2">
                  <w:pPr>
                    <w:spacing w:after="0" w:line="240" w:lineRule="auto"/>
                    <w:ind w:left="34"/>
                    <w:rPr>
                      <w:rFonts w:ascii="Times New Roman" w:eastAsia="Times New Roman" w:hAnsi="Times New Roman"/>
                      <w:bCs/>
                      <w:color w:val="000000"/>
                      <w:sz w:val="21"/>
                      <w:szCs w:val="21"/>
                      <w:lang w:val="lt-LT" w:eastAsia="lt-LT"/>
                    </w:rPr>
                  </w:pPr>
                  <w:r w:rsidRPr="001C4450">
                    <w:rPr>
                      <w:rFonts w:ascii="Times New Roman" w:eastAsia="Times New Roman" w:hAnsi="Times New Roman"/>
                      <w:bCs/>
                      <w:color w:val="000000"/>
                      <w:sz w:val="21"/>
                      <w:szCs w:val="21"/>
                      <w:lang w:val="lt-LT" w:eastAsia="lt-LT"/>
                    </w:rPr>
                    <w:t>Tiekėjo adresas:</w:t>
                  </w:r>
                </w:p>
              </w:tc>
              <w:tc>
                <w:tcPr>
                  <w:tcW w:w="5354" w:type="dxa"/>
                  <w:tcBorders>
                    <w:left w:val="single" w:sz="4" w:space="0" w:color="auto"/>
                    <w:right w:val="single" w:sz="4" w:space="0" w:color="auto"/>
                  </w:tcBorders>
                  <w:shd w:val="clear" w:color="auto" w:fill="DAEEF3" w:themeFill="accent5" w:themeFillTint="33"/>
                  <w:vAlign w:val="center"/>
                  <w:hideMark/>
                </w:tcPr>
                <w:p w14:paraId="34DE6DCD" w14:textId="77777777" w:rsidR="001C4450" w:rsidRPr="001C4450" w:rsidRDefault="001C4450" w:rsidP="00F130D2">
                  <w:pPr>
                    <w:spacing w:after="0" w:line="240" w:lineRule="auto"/>
                    <w:rPr>
                      <w:rFonts w:ascii="Times New Roman" w:hAnsi="Times New Roman"/>
                      <w:sz w:val="21"/>
                      <w:szCs w:val="21"/>
                      <w:lang w:val="lt-LT"/>
                    </w:rPr>
                  </w:pPr>
                </w:p>
              </w:tc>
            </w:tr>
            <w:tr w:rsidR="001C4450" w:rsidRPr="001C4450" w14:paraId="5EB82953" w14:textId="77777777" w:rsidTr="001C4450">
              <w:trPr>
                <w:trHeight w:val="249"/>
              </w:trPr>
              <w:tc>
                <w:tcPr>
                  <w:tcW w:w="7999" w:type="dxa"/>
                  <w:tcBorders>
                    <w:right w:val="single" w:sz="4" w:space="0" w:color="auto"/>
                  </w:tcBorders>
                  <w:vAlign w:val="center"/>
                  <w:hideMark/>
                </w:tcPr>
                <w:p w14:paraId="7EE06048" w14:textId="77777777" w:rsidR="001C4450" w:rsidRPr="001C4450" w:rsidRDefault="001C4450" w:rsidP="00F130D2">
                  <w:pPr>
                    <w:spacing w:after="0" w:line="240" w:lineRule="auto"/>
                    <w:ind w:left="34"/>
                    <w:rPr>
                      <w:rFonts w:ascii="Times New Roman" w:eastAsia="Times New Roman" w:hAnsi="Times New Roman"/>
                      <w:bCs/>
                      <w:color w:val="000000"/>
                      <w:sz w:val="21"/>
                      <w:szCs w:val="21"/>
                      <w:lang w:val="lt-LT" w:eastAsia="lt-LT"/>
                    </w:rPr>
                  </w:pPr>
                  <w:r w:rsidRPr="001C4450">
                    <w:rPr>
                      <w:rFonts w:ascii="Times New Roman" w:eastAsia="Times New Roman" w:hAnsi="Times New Roman"/>
                      <w:bCs/>
                      <w:color w:val="000000"/>
                      <w:sz w:val="21"/>
                      <w:szCs w:val="21"/>
                      <w:lang w:val="lt-LT" w:eastAsia="lt-LT"/>
                    </w:rPr>
                    <w:t>Asmens atsakingo už pasiūlymą vardas, pavardė, pareigos:</w:t>
                  </w:r>
                </w:p>
              </w:tc>
              <w:tc>
                <w:tcPr>
                  <w:tcW w:w="5354" w:type="dxa"/>
                  <w:tcBorders>
                    <w:left w:val="single" w:sz="4" w:space="0" w:color="auto"/>
                    <w:right w:val="single" w:sz="4" w:space="0" w:color="auto"/>
                  </w:tcBorders>
                  <w:shd w:val="clear" w:color="auto" w:fill="DAEEF3" w:themeFill="accent5" w:themeFillTint="33"/>
                  <w:vAlign w:val="center"/>
                  <w:hideMark/>
                </w:tcPr>
                <w:p w14:paraId="00DAA352" w14:textId="77777777" w:rsidR="001C4450" w:rsidRPr="001C4450" w:rsidRDefault="001C4450" w:rsidP="00F130D2">
                  <w:pPr>
                    <w:spacing w:after="0" w:line="240" w:lineRule="auto"/>
                    <w:rPr>
                      <w:rFonts w:ascii="Times New Roman" w:hAnsi="Times New Roman"/>
                      <w:sz w:val="21"/>
                      <w:szCs w:val="21"/>
                      <w:lang w:val="lt-LT"/>
                    </w:rPr>
                  </w:pPr>
                </w:p>
              </w:tc>
            </w:tr>
            <w:tr w:rsidR="001C4450" w:rsidRPr="001C4450" w14:paraId="7CD96F89" w14:textId="77777777" w:rsidTr="001C4450">
              <w:trPr>
                <w:trHeight w:val="253"/>
              </w:trPr>
              <w:tc>
                <w:tcPr>
                  <w:tcW w:w="7999" w:type="dxa"/>
                  <w:tcBorders>
                    <w:right w:val="single" w:sz="4" w:space="0" w:color="auto"/>
                  </w:tcBorders>
                  <w:vAlign w:val="center"/>
                  <w:hideMark/>
                </w:tcPr>
                <w:p w14:paraId="5A163942" w14:textId="77777777" w:rsidR="001C4450" w:rsidRPr="001C4450" w:rsidRDefault="001C4450" w:rsidP="00F130D2">
                  <w:pPr>
                    <w:spacing w:after="0" w:line="240" w:lineRule="auto"/>
                    <w:ind w:left="34"/>
                    <w:rPr>
                      <w:rFonts w:ascii="Times New Roman" w:eastAsia="Times New Roman" w:hAnsi="Times New Roman"/>
                      <w:bCs/>
                      <w:color w:val="000000"/>
                      <w:sz w:val="21"/>
                      <w:szCs w:val="21"/>
                      <w:lang w:val="lt-LT" w:eastAsia="lt-LT"/>
                    </w:rPr>
                  </w:pPr>
                  <w:r w:rsidRPr="001C4450">
                    <w:rPr>
                      <w:rFonts w:ascii="Times New Roman" w:eastAsia="Times New Roman" w:hAnsi="Times New Roman"/>
                      <w:bCs/>
                      <w:color w:val="000000"/>
                      <w:sz w:val="21"/>
                      <w:szCs w:val="21"/>
                      <w:lang w:val="lt-LT" w:eastAsia="lt-LT"/>
                    </w:rPr>
                    <w:t>Asmens atsakingo už pasiūlymą telefono numeris:</w:t>
                  </w:r>
                </w:p>
              </w:tc>
              <w:tc>
                <w:tcPr>
                  <w:tcW w:w="5354" w:type="dxa"/>
                  <w:tcBorders>
                    <w:left w:val="single" w:sz="4" w:space="0" w:color="auto"/>
                    <w:right w:val="single" w:sz="4" w:space="0" w:color="auto"/>
                  </w:tcBorders>
                  <w:shd w:val="clear" w:color="auto" w:fill="DAEEF3" w:themeFill="accent5" w:themeFillTint="33"/>
                  <w:vAlign w:val="center"/>
                  <w:hideMark/>
                </w:tcPr>
                <w:p w14:paraId="219F71B2" w14:textId="77777777" w:rsidR="001C4450" w:rsidRPr="001C4450" w:rsidRDefault="001C4450" w:rsidP="001C4450">
                  <w:pPr>
                    <w:spacing w:after="0" w:line="240" w:lineRule="auto"/>
                    <w:ind w:right="1485"/>
                    <w:rPr>
                      <w:rFonts w:ascii="Times New Roman" w:hAnsi="Times New Roman"/>
                      <w:sz w:val="21"/>
                      <w:szCs w:val="21"/>
                      <w:lang w:val="lt-LT"/>
                    </w:rPr>
                  </w:pPr>
                </w:p>
              </w:tc>
            </w:tr>
            <w:tr w:rsidR="001C4450" w:rsidRPr="001C4450" w14:paraId="31EC4389" w14:textId="77777777" w:rsidTr="001C4450">
              <w:trPr>
                <w:trHeight w:val="284"/>
              </w:trPr>
              <w:tc>
                <w:tcPr>
                  <w:tcW w:w="7999" w:type="dxa"/>
                  <w:tcBorders>
                    <w:right w:val="single" w:sz="4" w:space="0" w:color="auto"/>
                  </w:tcBorders>
                  <w:vAlign w:val="center"/>
                  <w:hideMark/>
                </w:tcPr>
                <w:p w14:paraId="3C98CB9D" w14:textId="77777777" w:rsidR="001C4450" w:rsidRPr="001C4450" w:rsidRDefault="001C4450" w:rsidP="00F130D2">
                  <w:pPr>
                    <w:spacing w:after="0" w:line="240" w:lineRule="auto"/>
                    <w:ind w:left="34"/>
                    <w:rPr>
                      <w:rFonts w:ascii="Times New Roman" w:eastAsia="Times New Roman" w:hAnsi="Times New Roman"/>
                      <w:bCs/>
                      <w:color w:val="000000"/>
                      <w:sz w:val="21"/>
                      <w:szCs w:val="21"/>
                      <w:lang w:val="lt-LT" w:eastAsia="lt-LT"/>
                    </w:rPr>
                  </w:pPr>
                  <w:r w:rsidRPr="001C4450">
                    <w:rPr>
                      <w:rFonts w:ascii="Times New Roman" w:eastAsia="Times New Roman" w:hAnsi="Times New Roman"/>
                      <w:bCs/>
                      <w:color w:val="000000"/>
                      <w:sz w:val="21"/>
                      <w:szCs w:val="21"/>
                      <w:lang w:val="lt-LT" w:eastAsia="lt-LT"/>
                    </w:rPr>
                    <w:t>Asmens atsakingo už pasiūlymą el. pašto adresas:</w:t>
                  </w:r>
                </w:p>
              </w:tc>
              <w:tc>
                <w:tcPr>
                  <w:tcW w:w="5354" w:type="dxa"/>
                  <w:tcBorders>
                    <w:left w:val="single" w:sz="4" w:space="0" w:color="auto"/>
                    <w:bottom w:val="single" w:sz="4" w:space="0" w:color="auto"/>
                    <w:right w:val="single" w:sz="4" w:space="0" w:color="auto"/>
                  </w:tcBorders>
                  <w:shd w:val="clear" w:color="auto" w:fill="DAEEF3" w:themeFill="accent5" w:themeFillTint="33"/>
                  <w:vAlign w:val="center"/>
                  <w:hideMark/>
                </w:tcPr>
                <w:p w14:paraId="4CC80ECA" w14:textId="77777777" w:rsidR="001C4450" w:rsidRPr="001C4450" w:rsidRDefault="001C4450" w:rsidP="00F130D2">
                  <w:pPr>
                    <w:spacing w:after="0" w:line="240" w:lineRule="auto"/>
                    <w:rPr>
                      <w:rFonts w:ascii="Times New Roman" w:hAnsi="Times New Roman"/>
                      <w:sz w:val="21"/>
                      <w:szCs w:val="21"/>
                      <w:lang w:val="lt-LT"/>
                    </w:rPr>
                  </w:pPr>
                </w:p>
              </w:tc>
            </w:tr>
          </w:tbl>
          <w:p w14:paraId="4FE7A4AD" w14:textId="77777777" w:rsidR="001C4450" w:rsidRPr="001C4450" w:rsidRDefault="001C4450" w:rsidP="00F130D2">
            <w:pPr>
              <w:tabs>
                <w:tab w:val="left" w:pos="459"/>
              </w:tabs>
              <w:spacing w:after="0" w:line="240" w:lineRule="auto"/>
              <w:ind w:left="284" w:firstLine="33"/>
              <w:jc w:val="both"/>
              <w:rPr>
                <w:rFonts w:ascii="Times New Roman" w:eastAsia="Times New Roman" w:hAnsi="Times New Roman"/>
                <w:b/>
                <w:bCs/>
                <w:i/>
                <w:color w:val="000000"/>
                <w:sz w:val="21"/>
                <w:szCs w:val="21"/>
                <w:lang w:val="lt-LT" w:eastAsia="lt-LT"/>
              </w:rPr>
            </w:pPr>
            <w:r w:rsidRPr="001C4450">
              <w:rPr>
                <w:rFonts w:ascii="Times New Roman" w:eastAsia="Times New Roman" w:hAnsi="Times New Roman"/>
                <w:b/>
                <w:bCs/>
                <w:i/>
                <w:color w:val="000000"/>
                <w:sz w:val="21"/>
                <w:szCs w:val="21"/>
                <w:lang w:val="lt-LT" w:eastAsia="lt-LT"/>
              </w:rPr>
              <w:t>Pildoma, jei tiekėjas, kuris yra juridinis asmuo, turi kolegialų valdymo organą ar priežiūros organo narį (-ius)  (VPĮ 46 str. 2 d. 2 p.):</w:t>
            </w:r>
          </w:p>
          <w:tbl>
            <w:tblPr>
              <w:tblW w:w="1460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6662"/>
            </w:tblGrid>
            <w:tr w:rsidR="001C4450" w:rsidRPr="001C4450" w14:paraId="793660B5" w14:textId="77777777" w:rsidTr="001C4450">
              <w:trPr>
                <w:trHeight w:val="279"/>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04A56CC0" w14:textId="77777777" w:rsidR="001C4450" w:rsidRPr="001C4450" w:rsidRDefault="001C4450" w:rsidP="00F130D2">
                  <w:pPr>
                    <w:tabs>
                      <w:tab w:val="left" w:pos="0"/>
                    </w:tabs>
                    <w:spacing w:after="0" w:line="240" w:lineRule="auto"/>
                    <w:jc w:val="both"/>
                    <w:rPr>
                      <w:rFonts w:ascii="Times New Roman" w:eastAsia="Times New Roman" w:hAnsi="Times New Roman"/>
                      <w:bCs/>
                      <w:color w:val="000000"/>
                      <w:sz w:val="21"/>
                      <w:szCs w:val="21"/>
                      <w:lang w:val="lt-LT" w:eastAsia="lt-LT"/>
                    </w:rPr>
                  </w:pPr>
                  <w:r w:rsidRPr="001C4450">
                    <w:rPr>
                      <w:rFonts w:ascii="Times New Roman" w:eastAsia="Times New Roman" w:hAnsi="Times New Roman"/>
                      <w:bCs/>
                      <w:color w:val="000000"/>
                      <w:sz w:val="21"/>
                      <w:szCs w:val="21"/>
                      <w:lang w:val="lt-LT" w:eastAsia="lt-LT"/>
                    </w:rPr>
                    <w:t>Vardas, pavardė, pareigos</w:t>
                  </w:r>
                </w:p>
              </w:tc>
              <w:tc>
                <w:tcPr>
                  <w:tcW w:w="666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949A471" w14:textId="77777777" w:rsidR="001C4450" w:rsidRPr="001C4450" w:rsidRDefault="001C4450" w:rsidP="00F130D2">
                  <w:pPr>
                    <w:tabs>
                      <w:tab w:val="left" w:pos="0"/>
                    </w:tabs>
                    <w:spacing w:after="0" w:line="240" w:lineRule="auto"/>
                    <w:jc w:val="center"/>
                    <w:rPr>
                      <w:rFonts w:ascii="Times New Roman" w:eastAsia="Times New Roman" w:hAnsi="Times New Roman"/>
                      <w:b/>
                      <w:bCs/>
                      <w:color w:val="000000"/>
                      <w:sz w:val="21"/>
                      <w:szCs w:val="21"/>
                      <w:lang w:val="lt-LT" w:eastAsia="lt-LT"/>
                    </w:rPr>
                  </w:pPr>
                </w:p>
              </w:tc>
            </w:tr>
            <w:tr w:rsidR="001C4450" w:rsidRPr="001C4450" w14:paraId="14F20645" w14:textId="77777777" w:rsidTr="001C4450">
              <w:trPr>
                <w:trHeight w:val="213"/>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362901E8" w14:textId="77777777" w:rsidR="001C4450" w:rsidRPr="001C4450" w:rsidRDefault="001C4450" w:rsidP="00F130D2">
                  <w:pPr>
                    <w:tabs>
                      <w:tab w:val="left" w:pos="0"/>
                    </w:tabs>
                    <w:spacing w:after="0" w:line="240" w:lineRule="auto"/>
                    <w:jc w:val="both"/>
                    <w:rPr>
                      <w:rFonts w:ascii="Times New Roman" w:eastAsia="Times New Roman" w:hAnsi="Times New Roman"/>
                      <w:bCs/>
                      <w:color w:val="000000"/>
                      <w:sz w:val="21"/>
                      <w:szCs w:val="21"/>
                      <w:lang w:val="lt-LT" w:eastAsia="lt-LT"/>
                    </w:rPr>
                  </w:pPr>
                  <w:r w:rsidRPr="001C4450">
                    <w:rPr>
                      <w:rFonts w:ascii="Times New Roman" w:eastAsia="Times New Roman" w:hAnsi="Times New Roman"/>
                      <w:bCs/>
                      <w:color w:val="000000"/>
                      <w:sz w:val="21"/>
                      <w:szCs w:val="21"/>
                      <w:lang w:val="lt-LT" w:eastAsia="lt-LT"/>
                    </w:rPr>
                    <w:t>Vardas, pavardė, pareigos</w:t>
                  </w:r>
                </w:p>
              </w:tc>
              <w:tc>
                <w:tcPr>
                  <w:tcW w:w="666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E3AE863" w14:textId="77777777" w:rsidR="001C4450" w:rsidRPr="001C4450" w:rsidRDefault="001C4450" w:rsidP="00F130D2">
                  <w:pPr>
                    <w:tabs>
                      <w:tab w:val="left" w:pos="0"/>
                    </w:tabs>
                    <w:spacing w:after="0" w:line="240" w:lineRule="auto"/>
                    <w:ind w:right="7043"/>
                    <w:jc w:val="center"/>
                    <w:rPr>
                      <w:rFonts w:ascii="Times New Roman" w:eastAsia="Times New Roman" w:hAnsi="Times New Roman"/>
                      <w:b/>
                      <w:bCs/>
                      <w:color w:val="000000"/>
                      <w:sz w:val="21"/>
                      <w:szCs w:val="21"/>
                      <w:lang w:val="lt-LT" w:eastAsia="lt-LT"/>
                    </w:rPr>
                  </w:pPr>
                </w:p>
              </w:tc>
            </w:tr>
            <w:tr w:rsidR="001C4450" w:rsidRPr="001C4450" w14:paraId="2BD279C2" w14:textId="77777777" w:rsidTr="001C4450">
              <w:trPr>
                <w:trHeight w:val="315"/>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23E7328D" w14:textId="77777777" w:rsidR="001C4450" w:rsidRPr="001C4450" w:rsidRDefault="001C4450" w:rsidP="00F130D2">
                  <w:pPr>
                    <w:tabs>
                      <w:tab w:val="left" w:pos="0"/>
                    </w:tabs>
                    <w:spacing w:after="0" w:line="240" w:lineRule="auto"/>
                    <w:jc w:val="both"/>
                    <w:rPr>
                      <w:rFonts w:ascii="Times New Roman" w:eastAsia="Times New Roman" w:hAnsi="Times New Roman"/>
                      <w:bCs/>
                      <w:color w:val="000000"/>
                      <w:sz w:val="21"/>
                      <w:szCs w:val="21"/>
                      <w:lang w:val="lt-LT" w:eastAsia="lt-LT"/>
                    </w:rPr>
                  </w:pPr>
                  <w:r w:rsidRPr="001C4450">
                    <w:rPr>
                      <w:rFonts w:ascii="Times New Roman" w:eastAsia="Times New Roman" w:hAnsi="Times New Roman"/>
                      <w:bCs/>
                      <w:color w:val="000000"/>
                      <w:sz w:val="21"/>
                      <w:szCs w:val="21"/>
                      <w:lang w:val="lt-LT" w:eastAsia="lt-LT"/>
                    </w:rPr>
                    <w:t>Vardas, pavardė, pareigos</w:t>
                  </w:r>
                </w:p>
              </w:tc>
              <w:tc>
                <w:tcPr>
                  <w:tcW w:w="666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78B0883" w14:textId="77777777" w:rsidR="001C4450" w:rsidRPr="001C4450" w:rsidRDefault="001C4450" w:rsidP="00F130D2">
                  <w:pPr>
                    <w:tabs>
                      <w:tab w:val="left" w:pos="0"/>
                    </w:tabs>
                    <w:spacing w:after="0" w:line="240" w:lineRule="auto"/>
                    <w:jc w:val="center"/>
                    <w:rPr>
                      <w:rFonts w:ascii="Times New Roman" w:eastAsia="Times New Roman" w:hAnsi="Times New Roman"/>
                      <w:b/>
                      <w:bCs/>
                      <w:color w:val="000000"/>
                      <w:sz w:val="21"/>
                      <w:szCs w:val="21"/>
                      <w:lang w:val="lt-LT" w:eastAsia="lt-LT"/>
                    </w:rPr>
                  </w:pPr>
                </w:p>
              </w:tc>
            </w:tr>
          </w:tbl>
          <w:p w14:paraId="4495DE2B" w14:textId="77777777" w:rsidR="001C4450" w:rsidRPr="001C4450" w:rsidRDefault="001C4450" w:rsidP="00F130D2">
            <w:pPr>
              <w:spacing w:after="0" w:line="240" w:lineRule="auto"/>
              <w:jc w:val="center"/>
              <w:rPr>
                <w:rFonts w:ascii="Times New Roman" w:eastAsia="Times New Roman" w:hAnsi="Times New Roman"/>
                <w:sz w:val="21"/>
                <w:szCs w:val="21"/>
                <w:highlight w:val="lightGray"/>
                <w:lang w:val="lt-LT"/>
              </w:rPr>
            </w:pPr>
          </w:p>
        </w:tc>
      </w:tr>
      <w:tr w:rsidR="001C4450" w:rsidRPr="001C4450" w14:paraId="79D17E1B" w14:textId="77777777" w:rsidTr="001C4450">
        <w:trPr>
          <w:gridAfter w:val="1"/>
          <w:wAfter w:w="425" w:type="dxa"/>
          <w:trHeight w:val="300"/>
        </w:trPr>
        <w:tc>
          <w:tcPr>
            <w:tcW w:w="8069" w:type="dxa"/>
            <w:gridSpan w:val="2"/>
            <w:tcBorders>
              <w:top w:val="nil"/>
              <w:right w:val="nil"/>
            </w:tcBorders>
            <w:shd w:val="clear" w:color="auto" w:fill="auto"/>
            <w:vAlign w:val="center"/>
          </w:tcPr>
          <w:p w14:paraId="6FBCE310" w14:textId="77777777" w:rsidR="001C4450" w:rsidRPr="001C4450" w:rsidRDefault="001C4450" w:rsidP="00F130D2">
            <w:pPr>
              <w:spacing w:after="0" w:line="240" w:lineRule="auto"/>
              <w:ind w:left="284"/>
              <w:rPr>
                <w:rFonts w:ascii="Times New Roman" w:eastAsia="Times New Roman" w:hAnsi="Times New Roman"/>
                <w:b/>
                <w:bCs/>
                <w:color w:val="000000"/>
                <w:sz w:val="21"/>
                <w:szCs w:val="21"/>
                <w:lang w:val="lt-LT"/>
              </w:rPr>
            </w:pPr>
          </w:p>
          <w:p w14:paraId="3C5FC1AB" w14:textId="77777777" w:rsidR="001C4450" w:rsidRPr="001C4450" w:rsidRDefault="001C4450" w:rsidP="00F130D2">
            <w:pPr>
              <w:spacing w:after="0" w:line="240" w:lineRule="auto"/>
              <w:ind w:left="175"/>
              <w:rPr>
                <w:rFonts w:ascii="Times New Roman" w:eastAsia="Times New Roman" w:hAnsi="Times New Roman"/>
                <w:b/>
                <w:bCs/>
                <w:color w:val="000000"/>
                <w:sz w:val="21"/>
                <w:szCs w:val="21"/>
                <w:lang w:val="lt-LT"/>
              </w:rPr>
            </w:pPr>
            <w:r w:rsidRPr="001C4450">
              <w:rPr>
                <w:rFonts w:ascii="Times New Roman" w:eastAsia="Times New Roman" w:hAnsi="Times New Roman"/>
                <w:b/>
                <w:bCs/>
                <w:color w:val="000000"/>
                <w:sz w:val="21"/>
                <w:szCs w:val="21"/>
                <w:lang w:val="lt-LT"/>
              </w:rPr>
              <w:t>1.Tiekėjo patvirtinimai:</w:t>
            </w:r>
          </w:p>
        </w:tc>
        <w:tc>
          <w:tcPr>
            <w:tcW w:w="709" w:type="dxa"/>
            <w:tcBorders>
              <w:top w:val="nil"/>
              <w:left w:val="nil"/>
              <w:right w:val="nil"/>
            </w:tcBorders>
            <w:shd w:val="clear" w:color="auto" w:fill="auto"/>
            <w:vAlign w:val="center"/>
          </w:tcPr>
          <w:p w14:paraId="4095837B" w14:textId="77777777" w:rsidR="001C4450" w:rsidRPr="001C4450" w:rsidRDefault="001C4450" w:rsidP="00F130D2">
            <w:pPr>
              <w:spacing w:after="0" w:line="240" w:lineRule="auto"/>
              <w:ind w:left="142"/>
              <w:rPr>
                <w:rFonts w:ascii="Times New Roman" w:eastAsia="Times New Roman" w:hAnsi="Times New Roman"/>
                <w:b/>
                <w:bCs/>
                <w:color w:val="000000"/>
                <w:sz w:val="21"/>
                <w:szCs w:val="21"/>
                <w:lang w:val="lt-LT"/>
              </w:rPr>
            </w:pPr>
          </w:p>
        </w:tc>
        <w:tc>
          <w:tcPr>
            <w:tcW w:w="853" w:type="dxa"/>
            <w:tcBorders>
              <w:top w:val="nil"/>
              <w:left w:val="nil"/>
              <w:right w:val="nil"/>
            </w:tcBorders>
            <w:shd w:val="clear" w:color="auto" w:fill="auto"/>
          </w:tcPr>
          <w:p w14:paraId="42E1CEAA" w14:textId="77777777" w:rsidR="001C4450" w:rsidRPr="001C4450" w:rsidRDefault="001C4450" w:rsidP="00F130D2">
            <w:pPr>
              <w:spacing w:after="0" w:line="240" w:lineRule="auto"/>
              <w:ind w:left="142"/>
              <w:rPr>
                <w:rFonts w:ascii="Times New Roman" w:eastAsia="Times New Roman" w:hAnsi="Times New Roman"/>
                <w:sz w:val="21"/>
                <w:szCs w:val="21"/>
                <w:lang w:val="lt-LT"/>
              </w:rPr>
            </w:pPr>
          </w:p>
        </w:tc>
        <w:tc>
          <w:tcPr>
            <w:tcW w:w="709" w:type="dxa"/>
            <w:tcBorders>
              <w:top w:val="nil"/>
              <w:left w:val="nil"/>
              <w:right w:val="nil"/>
            </w:tcBorders>
            <w:shd w:val="clear" w:color="000000" w:fill="FFFFFF"/>
            <w:vAlign w:val="center"/>
          </w:tcPr>
          <w:p w14:paraId="6BC22673" w14:textId="77777777" w:rsidR="001C4450" w:rsidRPr="001C4450" w:rsidRDefault="001C4450" w:rsidP="00F130D2">
            <w:pPr>
              <w:spacing w:after="0" w:line="240" w:lineRule="auto"/>
              <w:ind w:left="142"/>
              <w:jc w:val="center"/>
              <w:rPr>
                <w:rFonts w:ascii="Times New Roman" w:eastAsia="Times New Roman" w:hAnsi="Times New Roman"/>
                <w:b/>
                <w:bCs/>
                <w:color w:val="000000"/>
                <w:sz w:val="21"/>
                <w:szCs w:val="21"/>
                <w:lang w:val="lt-LT"/>
              </w:rPr>
            </w:pPr>
            <w:r w:rsidRPr="001C4450">
              <w:rPr>
                <w:rFonts w:ascii="Times New Roman" w:eastAsia="Times New Roman" w:hAnsi="Times New Roman"/>
                <w:b/>
                <w:bCs/>
                <w:color w:val="000000"/>
                <w:sz w:val="21"/>
                <w:szCs w:val="21"/>
                <w:lang w:val="lt-LT"/>
              </w:rPr>
              <w:t> </w:t>
            </w:r>
          </w:p>
        </w:tc>
        <w:tc>
          <w:tcPr>
            <w:tcW w:w="992" w:type="dxa"/>
            <w:tcBorders>
              <w:top w:val="nil"/>
              <w:left w:val="nil"/>
              <w:right w:val="nil"/>
            </w:tcBorders>
            <w:shd w:val="clear" w:color="000000" w:fill="FFFFFF"/>
            <w:vAlign w:val="center"/>
          </w:tcPr>
          <w:p w14:paraId="1249E9B0" w14:textId="77777777" w:rsidR="001C4450" w:rsidRPr="001C4450" w:rsidRDefault="001C4450" w:rsidP="00F130D2">
            <w:pPr>
              <w:spacing w:after="0" w:line="240" w:lineRule="auto"/>
              <w:ind w:left="142"/>
              <w:jc w:val="center"/>
              <w:rPr>
                <w:rFonts w:ascii="Times New Roman" w:eastAsia="Times New Roman" w:hAnsi="Times New Roman"/>
                <w:b/>
                <w:bCs/>
                <w:color w:val="000000"/>
                <w:sz w:val="21"/>
                <w:szCs w:val="21"/>
                <w:lang w:val="lt-LT"/>
              </w:rPr>
            </w:pPr>
            <w:r w:rsidRPr="001C4450">
              <w:rPr>
                <w:rFonts w:ascii="Times New Roman" w:eastAsia="Times New Roman" w:hAnsi="Times New Roman"/>
                <w:b/>
                <w:bCs/>
                <w:color w:val="000000"/>
                <w:sz w:val="21"/>
                <w:szCs w:val="21"/>
                <w:lang w:val="lt-LT"/>
              </w:rPr>
              <w:t> </w:t>
            </w:r>
          </w:p>
        </w:tc>
        <w:tc>
          <w:tcPr>
            <w:tcW w:w="1136" w:type="dxa"/>
            <w:tcBorders>
              <w:top w:val="nil"/>
              <w:left w:val="nil"/>
              <w:right w:val="nil"/>
            </w:tcBorders>
            <w:shd w:val="clear" w:color="000000" w:fill="FFFFFF"/>
            <w:vAlign w:val="center"/>
          </w:tcPr>
          <w:p w14:paraId="3896CB98" w14:textId="77777777" w:rsidR="001C4450" w:rsidRPr="001C4450" w:rsidRDefault="001C4450" w:rsidP="00F130D2">
            <w:pPr>
              <w:spacing w:after="0" w:line="240" w:lineRule="auto"/>
              <w:ind w:left="142"/>
              <w:jc w:val="center"/>
              <w:rPr>
                <w:rFonts w:ascii="Times New Roman" w:eastAsia="Times New Roman" w:hAnsi="Times New Roman"/>
                <w:b/>
                <w:bCs/>
                <w:color w:val="000000"/>
                <w:sz w:val="21"/>
                <w:szCs w:val="21"/>
                <w:lang w:val="lt-LT"/>
              </w:rPr>
            </w:pPr>
            <w:r w:rsidRPr="001C4450">
              <w:rPr>
                <w:rFonts w:ascii="Times New Roman" w:eastAsia="Times New Roman" w:hAnsi="Times New Roman"/>
                <w:b/>
                <w:bCs/>
                <w:color w:val="000000"/>
                <w:sz w:val="21"/>
                <w:szCs w:val="21"/>
                <w:lang w:val="lt-LT"/>
              </w:rPr>
              <w:t> </w:t>
            </w:r>
          </w:p>
        </w:tc>
        <w:tc>
          <w:tcPr>
            <w:tcW w:w="998" w:type="dxa"/>
            <w:tcBorders>
              <w:top w:val="nil"/>
              <w:left w:val="nil"/>
              <w:right w:val="nil"/>
            </w:tcBorders>
            <w:shd w:val="clear" w:color="000000" w:fill="FFFFFF"/>
            <w:vAlign w:val="center"/>
          </w:tcPr>
          <w:p w14:paraId="0C0D6B13" w14:textId="77777777" w:rsidR="001C4450" w:rsidRPr="001C4450" w:rsidRDefault="001C4450" w:rsidP="00F130D2">
            <w:pPr>
              <w:spacing w:after="0" w:line="240" w:lineRule="auto"/>
              <w:ind w:left="142"/>
              <w:jc w:val="center"/>
              <w:rPr>
                <w:rFonts w:ascii="Times New Roman" w:eastAsia="Times New Roman" w:hAnsi="Times New Roman"/>
                <w:b/>
                <w:bCs/>
                <w:color w:val="000000"/>
                <w:sz w:val="21"/>
                <w:szCs w:val="21"/>
                <w:lang w:val="lt-LT"/>
              </w:rPr>
            </w:pPr>
            <w:r w:rsidRPr="001C4450">
              <w:rPr>
                <w:rFonts w:ascii="Times New Roman" w:eastAsia="Times New Roman" w:hAnsi="Times New Roman"/>
                <w:b/>
                <w:bCs/>
                <w:color w:val="000000"/>
                <w:sz w:val="21"/>
                <w:szCs w:val="21"/>
                <w:lang w:val="lt-LT"/>
              </w:rPr>
              <w:t> </w:t>
            </w:r>
          </w:p>
        </w:tc>
      </w:tr>
      <w:tr w:rsidR="001C4450" w:rsidRPr="00CD13EC" w14:paraId="3FC6CA0C" w14:textId="77777777" w:rsidTr="001C4450">
        <w:trPr>
          <w:gridBefore w:val="1"/>
          <w:wBefore w:w="142" w:type="dxa"/>
          <w:trHeight w:val="300"/>
        </w:trPr>
        <w:tc>
          <w:tcPr>
            <w:tcW w:w="13749" w:type="dxa"/>
            <w:gridSpan w:val="8"/>
            <w:tcBorders>
              <w:top w:val="nil"/>
              <w:bottom w:val="nil"/>
              <w:right w:val="nil"/>
            </w:tcBorders>
            <w:shd w:val="clear" w:color="auto" w:fill="auto"/>
            <w:vAlign w:val="center"/>
          </w:tcPr>
          <w:p w14:paraId="74DFD993" w14:textId="77777777" w:rsidR="001C4450" w:rsidRPr="001C4450" w:rsidRDefault="001C4450" w:rsidP="00F130D2">
            <w:pPr>
              <w:spacing w:after="0" w:line="240" w:lineRule="auto"/>
              <w:ind w:left="-250" w:firstLine="142"/>
              <w:jc w:val="both"/>
              <w:rPr>
                <w:rFonts w:ascii="Times New Roman" w:eastAsia="Times New Roman" w:hAnsi="Times New Roman"/>
                <w:color w:val="000000"/>
                <w:sz w:val="21"/>
                <w:szCs w:val="21"/>
                <w:lang w:val="lt-LT" w:eastAsia="lt-LT"/>
              </w:rPr>
            </w:pPr>
            <w:r w:rsidRPr="001C4450">
              <w:rPr>
                <w:rFonts w:ascii="Times New Roman" w:eastAsia="Times New Roman" w:hAnsi="Times New Roman"/>
                <w:color w:val="000000"/>
                <w:sz w:val="21"/>
                <w:szCs w:val="21"/>
                <w:lang w:val="lt-LT"/>
              </w:rPr>
              <w:t xml:space="preserve">  1.1.Šiuo pasiūlymu pažymime, kad sutinkame su visomis pirkimo dokumentų sąlygomis, įskaitant pirkimo sutarties reikalavimus</w:t>
            </w:r>
            <w:r w:rsidRPr="001C4450">
              <w:rPr>
                <w:rFonts w:ascii="Times New Roman" w:eastAsia="Times New Roman" w:hAnsi="Times New Roman"/>
                <w:color w:val="000000"/>
                <w:sz w:val="21"/>
                <w:szCs w:val="21"/>
                <w:lang w:val="lt-LT" w:eastAsia="lt-LT"/>
              </w:rPr>
              <w:t>.</w:t>
            </w:r>
          </w:p>
          <w:tbl>
            <w:tblPr>
              <w:tblW w:w="13216" w:type="dxa"/>
              <w:tblLayout w:type="fixed"/>
              <w:tblLook w:val="04A0" w:firstRow="1" w:lastRow="0" w:firstColumn="1" w:lastColumn="0" w:noHBand="0" w:noVBand="1"/>
            </w:tblPr>
            <w:tblGrid>
              <w:gridCol w:w="13216"/>
            </w:tblGrid>
            <w:tr w:rsidR="001C4450" w:rsidRPr="001C4450" w14:paraId="18A16F44" w14:textId="77777777" w:rsidTr="001C4450">
              <w:trPr>
                <w:trHeight w:val="80"/>
              </w:trPr>
              <w:tc>
                <w:tcPr>
                  <w:tcW w:w="13216" w:type="dxa"/>
                  <w:shd w:val="clear" w:color="auto" w:fill="auto"/>
                  <w:vAlign w:val="center"/>
                  <w:hideMark/>
                </w:tcPr>
                <w:p w14:paraId="4AAAE1B3" w14:textId="77777777" w:rsidR="001C4450" w:rsidRPr="001C4450" w:rsidRDefault="001C4450" w:rsidP="00F130D2">
                  <w:pPr>
                    <w:pStyle w:val="ListParagraph"/>
                    <w:ind w:left="-75"/>
                    <w:jc w:val="both"/>
                    <w:rPr>
                      <w:rFonts w:eastAsia="Times New Roman"/>
                      <w:color w:val="000000"/>
                      <w:sz w:val="21"/>
                      <w:szCs w:val="21"/>
                    </w:rPr>
                  </w:pPr>
                  <w:r w:rsidRPr="001C4450">
                    <w:rPr>
                      <w:rFonts w:eastAsia="Times New Roman"/>
                      <w:color w:val="000000"/>
                      <w:sz w:val="21"/>
                      <w:szCs w:val="21"/>
                    </w:rPr>
                    <w:t>1.2. Pasiūlymas galioja iki termino, nustatyto pirkimo dokumentuose.</w:t>
                  </w:r>
                </w:p>
              </w:tc>
            </w:tr>
            <w:tr w:rsidR="001C4450" w:rsidRPr="004D1D0A" w14:paraId="05B0A183" w14:textId="77777777" w:rsidTr="001C4450">
              <w:trPr>
                <w:trHeight w:val="925"/>
              </w:trPr>
              <w:tc>
                <w:tcPr>
                  <w:tcW w:w="13216" w:type="dxa"/>
                  <w:shd w:val="clear" w:color="auto" w:fill="auto"/>
                  <w:vAlign w:val="center"/>
                  <w:hideMark/>
                </w:tcPr>
                <w:p w14:paraId="04363203" w14:textId="77777777" w:rsidR="001C4450" w:rsidRPr="001C4450" w:rsidRDefault="001C4450" w:rsidP="00F130D2">
                  <w:pPr>
                    <w:spacing w:after="0" w:line="240" w:lineRule="auto"/>
                    <w:ind w:left="-75"/>
                    <w:jc w:val="both"/>
                    <w:rPr>
                      <w:rFonts w:ascii="Times New Roman" w:eastAsia="Times New Roman" w:hAnsi="Times New Roman"/>
                      <w:color w:val="000000"/>
                      <w:sz w:val="21"/>
                      <w:szCs w:val="21"/>
                      <w:lang w:val="lt-LT"/>
                    </w:rPr>
                  </w:pPr>
                  <w:r w:rsidRPr="001C4450">
                    <w:rPr>
                      <w:rFonts w:ascii="Times New Roman" w:eastAsia="Times New Roman" w:hAnsi="Times New Roman"/>
                      <w:color w:val="000000"/>
                      <w:sz w:val="21"/>
                      <w:szCs w:val="21"/>
                      <w:lang w:val="lt-LT"/>
                    </w:rPr>
                    <w:t>1.3. Į pasiūlymo kainą yra įskaityti visi mokesčiai ir visos tiekėjo išlaidos, apimančios viską, ko reikia visiškam ir tinkamam pirkimo sutarties įvykdymui.</w:t>
                  </w:r>
                </w:p>
                <w:p w14:paraId="2E295A4F" w14:textId="77777777" w:rsidR="001C4450" w:rsidRPr="001C4450" w:rsidRDefault="001C4450" w:rsidP="00F130D2">
                  <w:pPr>
                    <w:spacing w:after="0" w:line="240" w:lineRule="auto"/>
                    <w:ind w:left="-75"/>
                    <w:jc w:val="both"/>
                    <w:rPr>
                      <w:rFonts w:ascii="Times New Roman" w:eastAsia="Times New Roman" w:hAnsi="Times New Roman"/>
                      <w:color w:val="000000"/>
                      <w:sz w:val="21"/>
                      <w:szCs w:val="21"/>
                      <w:lang w:val="lt-LT"/>
                    </w:rPr>
                  </w:pPr>
                  <w:r w:rsidRPr="001C4450">
                    <w:rPr>
                      <w:rFonts w:ascii="Times New Roman" w:eastAsia="Times New Roman" w:hAnsi="Times New Roman"/>
                      <w:color w:val="000000"/>
                      <w:sz w:val="21"/>
                      <w:szCs w:val="21"/>
                      <w:lang w:val="lt-LT"/>
                    </w:rPr>
                    <w:t>1.4. Jeigu kvalifikacija dėl teisės verstis atitinkama veikla nebuvo tikrinama arba tikrinama ne visa apimtimi, įsipareigojame perkančiajai organizacijai, kad pirkimo sutartį vykdys tik tokią teisę turintys asmenys.</w:t>
                  </w:r>
                </w:p>
                <w:p w14:paraId="037A4B8A" w14:textId="77777777" w:rsidR="001C4450" w:rsidRPr="001C4450" w:rsidRDefault="001C4450" w:rsidP="00F130D2">
                  <w:pPr>
                    <w:spacing w:after="0" w:line="240" w:lineRule="auto"/>
                    <w:ind w:left="142"/>
                    <w:jc w:val="both"/>
                    <w:rPr>
                      <w:rFonts w:ascii="Times New Roman" w:eastAsia="Times New Roman" w:hAnsi="Times New Roman"/>
                      <w:color w:val="000000"/>
                      <w:sz w:val="21"/>
                      <w:szCs w:val="21"/>
                      <w:lang w:val="lt-LT"/>
                    </w:rPr>
                  </w:pPr>
                </w:p>
              </w:tc>
            </w:tr>
          </w:tbl>
          <w:p w14:paraId="6430D0CA" w14:textId="77777777" w:rsidR="001C4450" w:rsidRPr="001C4450" w:rsidRDefault="001C4450" w:rsidP="00F130D2">
            <w:pPr>
              <w:spacing w:after="0" w:line="240" w:lineRule="auto"/>
              <w:ind w:left="33"/>
              <w:jc w:val="both"/>
              <w:rPr>
                <w:rFonts w:ascii="Times New Roman" w:eastAsia="Times New Roman" w:hAnsi="Times New Roman"/>
                <w:color w:val="000000"/>
                <w:sz w:val="21"/>
                <w:szCs w:val="21"/>
                <w:lang w:val="lt-LT"/>
              </w:rPr>
            </w:pPr>
            <w:r w:rsidRPr="001C4450">
              <w:rPr>
                <w:rFonts w:ascii="Times New Roman" w:hAnsi="Times New Roman"/>
                <w:b/>
                <w:sz w:val="21"/>
                <w:szCs w:val="21"/>
                <w:lang w:val="lt-LT"/>
              </w:rPr>
              <w:t>2. Bendrieji reikalavimai:</w:t>
            </w:r>
          </w:p>
        </w:tc>
      </w:tr>
      <w:tr w:rsidR="001C4450" w:rsidRPr="001C4450" w14:paraId="2AFD02B3" w14:textId="77777777" w:rsidTr="001C4450">
        <w:trPr>
          <w:gridAfter w:val="1"/>
          <w:wAfter w:w="425" w:type="dxa"/>
          <w:trHeight w:val="2286"/>
        </w:trPr>
        <w:tc>
          <w:tcPr>
            <w:tcW w:w="13466" w:type="dxa"/>
            <w:gridSpan w:val="8"/>
            <w:tcBorders>
              <w:top w:val="nil"/>
              <w:right w:val="nil"/>
            </w:tcBorders>
            <w:shd w:val="clear" w:color="auto" w:fill="auto"/>
            <w:vAlign w:val="center"/>
          </w:tcPr>
          <w:p w14:paraId="48420114" w14:textId="7B91474B" w:rsidR="001C4450" w:rsidRPr="001C4450" w:rsidRDefault="001C4450" w:rsidP="00F130D2">
            <w:pPr>
              <w:pStyle w:val="BodyText"/>
              <w:tabs>
                <w:tab w:val="left" w:pos="1220"/>
              </w:tabs>
              <w:ind w:left="175" w:firstLine="0"/>
              <w:jc w:val="both"/>
              <w:rPr>
                <w:rStyle w:val="BodyTextChar"/>
                <w:sz w:val="21"/>
                <w:szCs w:val="21"/>
                <w:lang w:val="lt-LT"/>
              </w:rPr>
            </w:pPr>
            <w:r w:rsidRPr="001C4450">
              <w:rPr>
                <w:color w:val="000000"/>
                <w:sz w:val="21"/>
                <w:szCs w:val="21"/>
                <w:lang w:val="lt-LT"/>
              </w:rPr>
              <w:t xml:space="preserve">2.1. Pirkimo objektą sudaro </w:t>
            </w:r>
            <w:r>
              <w:rPr>
                <w:color w:val="000000"/>
                <w:sz w:val="21"/>
                <w:szCs w:val="21"/>
                <w:lang w:val="lt-LT"/>
              </w:rPr>
              <w:t>darbuotojų darbo laiko apskaitos (DGRAF) palaikymo is vystymo</w:t>
            </w:r>
            <w:r w:rsidRPr="001C4450">
              <w:rPr>
                <w:color w:val="000000"/>
                <w:sz w:val="21"/>
                <w:szCs w:val="21"/>
                <w:lang w:val="lt-LT"/>
              </w:rPr>
              <w:t xml:space="preserve"> paslaugų teikimas. </w:t>
            </w:r>
          </w:p>
          <w:p w14:paraId="27304A7D" w14:textId="77777777" w:rsidR="001C4450" w:rsidRPr="001C4450" w:rsidRDefault="001C4450" w:rsidP="00F130D2">
            <w:pPr>
              <w:autoSpaceDE w:val="0"/>
              <w:autoSpaceDN w:val="0"/>
              <w:adjustRightInd w:val="0"/>
              <w:spacing w:after="0" w:line="240" w:lineRule="auto"/>
              <w:ind w:left="175"/>
              <w:jc w:val="both"/>
              <w:rPr>
                <w:rFonts w:ascii="Times New Roman" w:hAnsi="Times New Roman"/>
                <w:sz w:val="21"/>
                <w:szCs w:val="21"/>
                <w:lang w:val="lt-LT"/>
              </w:rPr>
            </w:pPr>
            <w:r w:rsidRPr="001C4450">
              <w:rPr>
                <w:rFonts w:ascii="Times New Roman" w:hAnsi="Times New Roman"/>
                <w:sz w:val="21"/>
                <w:szCs w:val="21"/>
                <w:lang w:val="lt-LT"/>
              </w:rPr>
              <w:t xml:space="preserve">2.2.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w:t>
            </w:r>
          </w:p>
          <w:p w14:paraId="02A6584F" w14:textId="77777777" w:rsidR="001C4450" w:rsidRPr="001C4450" w:rsidRDefault="001C4450" w:rsidP="00F130D2">
            <w:pPr>
              <w:spacing w:after="0" w:line="240" w:lineRule="auto"/>
              <w:ind w:left="284"/>
              <w:jc w:val="both"/>
              <w:rPr>
                <w:rFonts w:ascii="Times New Roman" w:eastAsia="Times New Roman" w:hAnsi="Times New Roman"/>
                <w:color w:val="000000"/>
                <w:sz w:val="21"/>
                <w:szCs w:val="21"/>
                <w:lang w:val="lt-LT"/>
              </w:rPr>
            </w:pPr>
          </w:p>
          <w:p w14:paraId="42967955" w14:textId="77777777" w:rsidR="001C4450" w:rsidRPr="001C4450" w:rsidRDefault="001C4450" w:rsidP="00F130D2">
            <w:pPr>
              <w:spacing w:after="0" w:line="240" w:lineRule="auto"/>
              <w:ind w:left="175"/>
              <w:jc w:val="both"/>
              <w:rPr>
                <w:rFonts w:ascii="Times New Roman" w:eastAsia="Times New Roman" w:hAnsi="Times New Roman"/>
                <w:b/>
                <w:bCs/>
                <w:color w:val="000000"/>
                <w:sz w:val="21"/>
                <w:szCs w:val="21"/>
                <w:lang w:val="lt-LT"/>
              </w:rPr>
            </w:pPr>
            <w:r w:rsidRPr="001C4450">
              <w:rPr>
                <w:rFonts w:ascii="Times New Roman" w:eastAsia="Times New Roman" w:hAnsi="Times New Roman"/>
                <w:b/>
                <w:bCs/>
                <w:color w:val="000000"/>
                <w:sz w:val="21"/>
                <w:szCs w:val="21"/>
                <w:lang w:val="lt-LT"/>
              </w:rPr>
              <w:t>3. Perkančiosios organizacijos reikalaujami prekių techniniai parametrai ir tiekėjo siūlomos prekės ir paslaugos:</w:t>
            </w:r>
          </w:p>
          <w:p w14:paraId="21B99949" w14:textId="77777777" w:rsidR="001C4450" w:rsidRPr="001C4450" w:rsidRDefault="001C4450" w:rsidP="00F130D2">
            <w:pPr>
              <w:spacing w:after="0" w:line="240" w:lineRule="auto"/>
              <w:ind w:left="284"/>
              <w:jc w:val="both"/>
              <w:rPr>
                <w:rFonts w:ascii="Times New Roman" w:eastAsia="Times New Roman" w:hAnsi="Times New Roman"/>
                <w:bCs/>
                <w:i/>
                <w:color w:val="000000"/>
                <w:sz w:val="20"/>
                <w:szCs w:val="20"/>
                <w:lang w:val="lt-LT" w:eastAsia="lt-LT"/>
              </w:rPr>
            </w:pPr>
            <w:r w:rsidRPr="001C4450">
              <w:rPr>
                <w:rFonts w:ascii="Times New Roman" w:eastAsia="Times New Roman" w:hAnsi="Times New Roman"/>
                <w:bCs/>
                <w:color w:val="000000"/>
                <w:sz w:val="20"/>
                <w:szCs w:val="20"/>
                <w:lang w:val="lt-LT" w:eastAsia="lt-LT"/>
              </w:rPr>
              <w:t>*</w:t>
            </w:r>
            <w:r w:rsidRPr="001C4450">
              <w:rPr>
                <w:rFonts w:ascii="Times New Roman" w:eastAsia="Times New Roman" w:hAnsi="Times New Roman"/>
                <w:bCs/>
                <w:i/>
                <w:color w:val="000000"/>
                <w:sz w:val="20"/>
                <w:szCs w:val="20"/>
                <w:lang w:val="lt-LT" w:eastAsia="lt-LT"/>
              </w:rPr>
              <w:t>Vieneto įkainis nurodomas su ne daugiau kaip keturiais skaičiais po kablelio.</w:t>
            </w:r>
          </w:p>
          <w:p w14:paraId="683A431C" w14:textId="77777777" w:rsidR="001C4450" w:rsidRPr="001C4450" w:rsidRDefault="001C4450" w:rsidP="00F130D2">
            <w:pPr>
              <w:spacing w:after="0" w:line="240" w:lineRule="auto"/>
              <w:ind w:left="284"/>
              <w:jc w:val="both"/>
              <w:rPr>
                <w:rFonts w:ascii="Times New Roman" w:eastAsia="Times New Roman" w:hAnsi="Times New Roman"/>
                <w:bCs/>
                <w:i/>
                <w:color w:val="000000"/>
                <w:sz w:val="20"/>
                <w:szCs w:val="20"/>
                <w:lang w:val="lt-LT" w:eastAsia="lt-LT"/>
              </w:rPr>
            </w:pPr>
            <w:r w:rsidRPr="001C4450">
              <w:rPr>
                <w:rFonts w:ascii="Times New Roman" w:eastAsia="Times New Roman" w:hAnsi="Times New Roman"/>
                <w:bCs/>
                <w:i/>
                <w:color w:val="000000"/>
                <w:sz w:val="20"/>
                <w:szCs w:val="20"/>
                <w:lang w:val="lt-LT" w:eastAsia="lt-LT"/>
              </w:rPr>
              <w:t>** Suma, PVM suma, pirkimo dalies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E2D6EDA" w14:textId="77777777" w:rsidR="001C4450" w:rsidRPr="001C4450" w:rsidRDefault="001C4450" w:rsidP="00F130D2">
            <w:pPr>
              <w:spacing w:after="0" w:line="240" w:lineRule="auto"/>
              <w:ind w:left="284"/>
              <w:jc w:val="both"/>
              <w:rPr>
                <w:rFonts w:ascii="Times New Roman" w:eastAsia="Times New Roman" w:hAnsi="Times New Roman"/>
                <w:bCs/>
                <w:i/>
                <w:color w:val="000000"/>
                <w:sz w:val="20"/>
                <w:szCs w:val="20"/>
                <w:lang w:val="lt-LT" w:eastAsia="lt-LT"/>
              </w:rPr>
            </w:pPr>
          </w:p>
          <w:p w14:paraId="50026754" w14:textId="77777777" w:rsidR="001C4450" w:rsidRDefault="001C4450" w:rsidP="00F130D2">
            <w:pPr>
              <w:spacing w:after="0" w:line="240" w:lineRule="auto"/>
              <w:ind w:left="284"/>
              <w:jc w:val="both"/>
              <w:rPr>
                <w:rFonts w:ascii="Times New Roman" w:eastAsia="Times New Roman" w:hAnsi="Times New Roman"/>
                <w:color w:val="000000"/>
                <w:sz w:val="21"/>
                <w:szCs w:val="21"/>
                <w:lang w:val="lt-LT"/>
              </w:rPr>
            </w:pPr>
          </w:p>
          <w:p w14:paraId="0C35A8CD" w14:textId="77777777" w:rsidR="00C235B9" w:rsidRDefault="00C235B9" w:rsidP="00F130D2">
            <w:pPr>
              <w:spacing w:after="0" w:line="240" w:lineRule="auto"/>
              <w:ind w:left="284"/>
              <w:jc w:val="both"/>
              <w:rPr>
                <w:rFonts w:ascii="Times New Roman" w:eastAsia="Times New Roman" w:hAnsi="Times New Roman"/>
                <w:color w:val="000000"/>
                <w:sz w:val="21"/>
                <w:szCs w:val="21"/>
                <w:lang w:val="lt-LT"/>
              </w:rPr>
            </w:pPr>
          </w:p>
          <w:p w14:paraId="019966D7" w14:textId="77777777" w:rsidR="00C235B9" w:rsidRPr="001C4450" w:rsidRDefault="00C235B9" w:rsidP="00F130D2">
            <w:pPr>
              <w:spacing w:after="0" w:line="240" w:lineRule="auto"/>
              <w:ind w:left="284"/>
              <w:jc w:val="both"/>
              <w:rPr>
                <w:rFonts w:ascii="Times New Roman" w:eastAsia="Times New Roman" w:hAnsi="Times New Roman"/>
                <w:color w:val="000000"/>
                <w:sz w:val="21"/>
                <w:szCs w:val="21"/>
                <w:lang w:val="lt-LT"/>
              </w:rPr>
            </w:pPr>
          </w:p>
          <w:p w14:paraId="0742DBF5" w14:textId="77777777" w:rsidR="001C4450" w:rsidRPr="001C4450" w:rsidRDefault="001C4450" w:rsidP="00F130D2">
            <w:pPr>
              <w:spacing w:after="0" w:line="240" w:lineRule="auto"/>
              <w:ind w:left="284"/>
              <w:jc w:val="both"/>
              <w:rPr>
                <w:rFonts w:ascii="Times New Roman" w:eastAsia="Times New Roman" w:hAnsi="Times New Roman"/>
                <w:color w:val="000000"/>
                <w:sz w:val="21"/>
                <w:szCs w:val="21"/>
                <w:lang w:val="lt-LT"/>
              </w:rPr>
            </w:pPr>
          </w:p>
        </w:tc>
      </w:tr>
    </w:tbl>
    <w:p w14:paraId="1CD33E89" w14:textId="0DB0C4F3" w:rsidR="001C4450" w:rsidRPr="007A6D0F" w:rsidRDefault="00C235B9" w:rsidP="00C235B9">
      <w:pPr>
        <w:tabs>
          <w:tab w:val="left" w:pos="567"/>
        </w:tabs>
        <w:rPr>
          <w:rFonts w:ascii="Times New Roman" w:hAnsi="Times New Roman" w:cs="Times New Roman"/>
          <w:b/>
          <w:sz w:val="21"/>
          <w:szCs w:val="21"/>
          <w:lang w:val="lt-LT"/>
        </w:rPr>
      </w:pPr>
      <w:r>
        <w:rPr>
          <w:rFonts w:ascii="Times New Roman" w:hAnsi="Times New Roman" w:cs="Times New Roman"/>
          <w:b/>
          <w:sz w:val="21"/>
          <w:szCs w:val="21"/>
          <w:lang w:val="lt-LT"/>
        </w:rPr>
        <w:lastRenderedPageBreak/>
        <w:t xml:space="preserve">          </w:t>
      </w:r>
      <w:r w:rsidR="001C4450" w:rsidRPr="007A6D0F">
        <w:rPr>
          <w:rFonts w:ascii="Times New Roman" w:hAnsi="Times New Roman" w:cs="Times New Roman"/>
          <w:b/>
          <w:sz w:val="21"/>
          <w:szCs w:val="21"/>
          <w:lang w:val="lt-LT"/>
        </w:rPr>
        <w:t>4.Tiekėjo siūlomos paslaugos, įkainiai:</w:t>
      </w:r>
    </w:p>
    <w:tbl>
      <w:tblPr>
        <w:tblOverlap w:val="never"/>
        <w:tblW w:w="13361" w:type="dxa"/>
        <w:jc w:val="center"/>
        <w:tblInd w:w="-2126" w:type="dxa"/>
        <w:tblLayout w:type="fixed"/>
        <w:tblCellMar>
          <w:left w:w="10" w:type="dxa"/>
          <w:right w:w="10" w:type="dxa"/>
        </w:tblCellMar>
        <w:tblLook w:val="04A0" w:firstRow="1" w:lastRow="0" w:firstColumn="1" w:lastColumn="0" w:noHBand="0" w:noVBand="1"/>
      </w:tblPr>
      <w:tblGrid>
        <w:gridCol w:w="612"/>
        <w:gridCol w:w="4256"/>
        <w:gridCol w:w="2551"/>
        <w:gridCol w:w="1134"/>
        <w:gridCol w:w="1418"/>
        <w:gridCol w:w="1701"/>
        <w:gridCol w:w="1689"/>
      </w:tblGrid>
      <w:tr w:rsidR="00C235B9" w:rsidRPr="00C235B9" w14:paraId="58011BEC" w14:textId="77777777" w:rsidTr="00C235B9">
        <w:trPr>
          <w:trHeight w:hRule="exact" w:val="866"/>
          <w:jc w:val="center"/>
        </w:trPr>
        <w:tc>
          <w:tcPr>
            <w:tcW w:w="612" w:type="dxa"/>
            <w:tcBorders>
              <w:top w:val="single" w:sz="4" w:space="0" w:color="auto"/>
              <w:left w:val="single" w:sz="4" w:space="0" w:color="auto"/>
            </w:tcBorders>
            <w:shd w:val="clear" w:color="auto" w:fill="auto"/>
            <w:vAlign w:val="center"/>
          </w:tcPr>
          <w:p w14:paraId="6F12E22C" w14:textId="77777777" w:rsidR="001C4450" w:rsidRPr="00C235B9" w:rsidRDefault="001C4450" w:rsidP="00F130D2">
            <w:pPr>
              <w:pStyle w:val="Other0"/>
              <w:spacing w:line="240" w:lineRule="auto"/>
              <w:ind w:firstLine="0"/>
              <w:jc w:val="center"/>
              <w:rPr>
                <w:sz w:val="21"/>
                <w:szCs w:val="21"/>
                <w:lang w:val="lt-LT"/>
              </w:rPr>
            </w:pPr>
            <w:r w:rsidRPr="00C235B9">
              <w:rPr>
                <w:sz w:val="21"/>
                <w:szCs w:val="21"/>
                <w:lang w:val="lt-LT"/>
              </w:rPr>
              <w:br w:type="page"/>
            </w:r>
            <w:r w:rsidRPr="00C235B9">
              <w:rPr>
                <w:rStyle w:val="Other"/>
                <w:rFonts w:eastAsia="Calibri"/>
                <w:b/>
                <w:bCs/>
                <w:sz w:val="21"/>
                <w:szCs w:val="21"/>
                <w:lang w:val="lt-LT"/>
              </w:rPr>
              <w:t>Eil.</w:t>
            </w:r>
          </w:p>
          <w:p w14:paraId="427BB6B8" w14:textId="77777777" w:rsidR="001C4450" w:rsidRPr="00C235B9" w:rsidRDefault="001C4450" w:rsidP="00F130D2">
            <w:pPr>
              <w:pStyle w:val="Other0"/>
              <w:spacing w:line="240" w:lineRule="auto"/>
              <w:ind w:firstLine="0"/>
              <w:jc w:val="center"/>
              <w:rPr>
                <w:sz w:val="21"/>
                <w:szCs w:val="21"/>
                <w:lang w:val="lt-LT"/>
              </w:rPr>
            </w:pPr>
            <w:r w:rsidRPr="00C235B9">
              <w:rPr>
                <w:rStyle w:val="Other"/>
                <w:rFonts w:eastAsia="Calibri"/>
                <w:b/>
                <w:bCs/>
                <w:sz w:val="21"/>
                <w:szCs w:val="21"/>
                <w:lang w:val="lt-LT"/>
              </w:rPr>
              <w:t>Nr.</w:t>
            </w:r>
          </w:p>
        </w:tc>
        <w:tc>
          <w:tcPr>
            <w:tcW w:w="4256" w:type="dxa"/>
            <w:tcBorders>
              <w:top w:val="single" w:sz="4" w:space="0" w:color="auto"/>
              <w:left w:val="single" w:sz="4" w:space="0" w:color="auto"/>
            </w:tcBorders>
            <w:shd w:val="clear" w:color="auto" w:fill="auto"/>
            <w:vAlign w:val="center"/>
          </w:tcPr>
          <w:p w14:paraId="1F1D9553" w14:textId="77777777" w:rsidR="001C4450" w:rsidRPr="00C235B9" w:rsidRDefault="001C4450" w:rsidP="00F130D2">
            <w:pPr>
              <w:pStyle w:val="Other0"/>
              <w:spacing w:line="240" w:lineRule="auto"/>
              <w:ind w:firstLine="0"/>
              <w:jc w:val="center"/>
              <w:rPr>
                <w:rStyle w:val="Other"/>
                <w:rFonts w:eastAsia="Calibri"/>
                <w:b/>
                <w:bCs/>
                <w:sz w:val="21"/>
                <w:szCs w:val="21"/>
                <w:lang w:val="lt-LT"/>
              </w:rPr>
            </w:pPr>
            <w:r w:rsidRPr="00C235B9">
              <w:rPr>
                <w:b/>
                <w:color w:val="000000" w:themeColor="text1"/>
                <w:sz w:val="21"/>
                <w:szCs w:val="21"/>
                <w:lang w:val="lt-LT"/>
              </w:rPr>
              <w:t>Paslaugų pavadinimas</w:t>
            </w:r>
          </w:p>
        </w:tc>
        <w:tc>
          <w:tcPr>
            <w:tcW w:w="2551" w:type="dxa"/>
            <w:tcBorders>
              <w:top w:val="single" w:sz="4" w:space="0" w:color="auto"/>
              <w:left w:val="single" w:sz="4" w:space="0" w:color="auto"/>
              <w:right w:val="single" w:sz="4" w:space="0" w:color="auto"/>
            </w:tcBorders>
          </w:tcPr>
          <w:p w14:paraId="4CF65AE2" w14:textId="77777777" w:rsidR="001C4450" w:rsidRPr="00C235B9" w:rsidRDefault="001C4450" w:rsidP="00F130D2">
            <w:pPr>
              <w:pStyle w:val="Other0"/>
              <w:spacing w:line="240" w:lineRule="auto"/>
              <w:ind w:firstLine="0"/>
              <w:jc w:val="center"/>
              <w:rPr>
                <w:rStyle w:val="Other"/>
                <w:rFonts w:eastAsia="Calibri"/>
                <w:b/>
                <w:bCs/>
                <w:sz w:val="21"/>
                <w:szCs w:val="21"/>
                <w:lang w:val="lt-LT"/>
              </w:rPr>
            </w:pPr>
            <w:r w:rsidRPr="00C235B9">
              <w:rPr>
                <w:rStyle w:val="Other"/>
                <w:rFonts w:eastAsia="Calibri"/>
                <w:b/>
                <w:sz w:val="21"/>
                <w:szCs w:val="21"/>
                <w:lang w:val="lt-LT"/>
              </w:rPr>
              <w:t>Paslaugų teikėjo pavadinimas, registracijos vieta</w:t>
            </w:r>
          </w:p>
        </w:tc>
        <w:tc>
          <w:tcPr>
            <w:tcW w:w="1134" w:type="dxa"/>
            <w:tcBorders>
              <w:top w:val="single" w:sz="4" w:space="0" w:color="auto"/>
              <w:left w:val="single" w:sz="4" w:space="0" w:color="auto"/>
            </w:tcBorders>
            <w:shd w:val="clear" w:color="auto" w:fill="auto"/>
            <w:vAlign w:val="center"/>
          </w:tcPr>
          <w:p w14:paraId="22095FC1" w14:textId="77777777" w:rsidR="001C4450" w:rsidRPr="00C235B9" w:rsidRDefault="001C4450" w:rsidP="00F130D2">
            <w:pPr>
              <w:pStyle w:val="Other0"/>
              <w:spacing w:line="240" w:lineRule="auto"/>
              <w:ind w:firstLine="0"/>
              <w:jc w:val="center"/>
              <w:rPr>
                <w:rStyle w:val="Other"/>
                <w:rFonts w:eastAsia="Calibri"/>
                <w:b/>
                <w:bCs/>
                <w:sz w:val="21"/>
                <w:szCs w:val="21"/>
                <w:lang w:val="lt-LT"/>
              </w:rPr>
            </w:pPr>
            <w:r w:rsidRPr="00C235B9">
              <w:rPr>
                <w:rStyle w:val="Other"/>
                <w:rFonts w:eastAsia="Calibri"/>
                <w:b/>
                <w:bCs/>
                <w:sz w:val="21"/>
                <w:szCs w:val="21"/>
                <w:lang w:val="lt-LT"/>
              </w:rPr>
              <w:t>Mato vnt.</w:t>
            </w:r>
          </w:p>
        </w:tc>
        <w:tc>
          <w:tcPr>
            <w:tcW w:w="1418" w:type="dxa"/>
            <w:tcBorders>
              <w:top w:val="single" w:sz="4" w:space="0" w:color="auto"/>
              <w:left w:val="single" w:sz="4" w:space="0" w:color="auto"/>
            </w:tcBorders>
            <w:shd w:val="clear" w:color="auto" w:fill="auto"/>
            <w:vAlign w:val="center"/>
          </w:tcPr>
          <w:p w14:paraId="5CAB25CF" w14:textId="7A0F147B" w:rsidR="001C4450" w:rsidRPr="00C235B9" w:rsidRDefault="004D1D0A" w:rsidP="004D1D0A">
            <w:pPr>
              <w:pStyle w:val="Other0"/>
              <w:spacing w:line="240" w:lineRule="auto"/>
              <w:ind w:firstLine="0"/>
              <w:jc w:val="center"/>
              <w:rPr>
                <w:rStyle w:val="Other"/>
                <w:rFonts w:eastAsia="Calibri"/>
                <w:b/>
                <w:bCs/>
                <w:sz w:val="21"/>
                <w:szCs w:val="21"/>
                <w:lang w:val="lt-LT"/>
              </w:rPr>
            </w:pPr>
            <w:r>
              <w:rPr>
                <w:rStyle w:val="Other"/>
                <w:rFonts w:eastAsia="Calibri"/>
                <w:b/>
                <w:bCs/>
                <w:sz w:val="21"/>
                <w:szCs w:val="21"/>
                <w:lang w:val="lt-LT"/>
              </w:rPr>
              <w:t>Maksimalus k</w:t>
            </w:r>
            <w:r w:rsidR="00C235B9" w:rsidRPr="00C235B9">
              <w:rPr>
                <w:rStyle w:val="Other"/>
                <w:rFonts w:eastAsia="Calibri"/>
                <w:b/>
                <w:bCs/>
                <w:sz w:val="21"/>
                <w:szCs w:val="21"/>
                <w:lang w:val="lt-LT"/>
              </w:rPr>
              <w:t>iekis</w:t>
            </w:r>
          </w:p>
        </w:tc>
        <w:tc>
          <w:tcPr>
            <w:tcW w:w="1701" w:type="dxa"/>
            <w:tcBorders>
              <w:top w:val="single" w:sz="4" w:space="0" w:color="auto"/>
              <w:left w:val="single" w:sz="4" w:space="0" w:color="auto"/>
            </w:tcBorders>
            <w:shd w:val="clear" w:color="auto" w:fill="auto"/>
            <w:vAlign w:val="center"/>
          </w:tcPr>
          <w:p w14:paraId="2CD666F8" w14:textId="77777777" w:rsidR="001C4450" w:rsidRPr="00C235B9" w:rsidRDefault="001C4450" w:rsidP="00F130D2">
            <w:pPr>
              <w:pStyle w:val="Other0"/>
              <w:spacing w:line="240" w:lineRule="auto"/>
              <w:ind w:firstLine="0"/>
              <w:jc w:val="center"/>
              <w:rPr>
                <w:b/>
                <w:color w:val="000000" w:themeColor="text1"/>
                <w:sz w:val="21"/>
                <w:szCs w:val="21"/>
                <w:lang w:val="lt-LT"/>
              </w:rPr>
            </w:pPr>
            <w:r w:rsidRPr="00C235B9">
              <w:rPr>
                <w:b/>
                <w:color w:val="000000" w:themeColor="text1"/>
                <w:sz w:val="21"/>
                <w:szCs w:val="21"/>
                <w:lang w:val="lt-LT"/>
              </w:rPr>
              <w:t>Mato vnt. įkainis,</w:t>
            </w:r>
          </w:p>
          <w:p w14:paraId="3838F9BB" w14:textId="77777777" w:rsidR="001C4450" w:rsidRPr="00C235B9" w:rsidRDefault="001C4450" w:rsidP="00F130D2">
            <w:pPr>
              <w:pStyle w:val="Other0"/>
              <w:spacing w:line="240" w:lineRule="auto"/>
              <w:ind w:firstLine="0"/>
              <w:jc w:val="center"/>
              <w:rPr>
                <w:rStyle w:val="Other"/>
                <w:rFonts w:eastAsia="Calibri"/>
                <w:b/>
                <w:bCs/>
                <w:sz w:val="21"/>
                <w:szCs w:val="21"/>
                <w:lang w:val="lt-LT"/>
              </w:rPr>
            </w:pPr>
            <w:r w:rsidRPr="00C235B9">
              <w:rPr>
                <w:b/>
                <w:color w:val="000000" w:themeColor="text1"/>
                <w:sz w:val="21"/>
                <w:szCs w:val="21"/>
                <w:lang w:val="lt-LT"/>
              </w:rPr>
              <w:t xml:space="preserve"> Eur be PVM</w:t>
            </w:r>
          </w:p>
        </w:tc>
        <w:tc>
          <w:tcPr>
            <w:tcW w:w="1689" w:type="dxa"/>
            <w:tcBorders>
              <w:top w:val="single" w:sz="4" w:space="0" w:color="auto"/>
              <w:left w:val="single" w:sz="4" w:space="0" w:color="auto"/>
              <w:right w:val="single" w:sz="4" w:space="0" w:color="auto"/>
            </w:tcBorders>
            <w:shd w:val="clear" w:color="auto" w:fill="auto"/>
            <w:vAlign w:val="bottom"/>
          </w:tcPr>
          <w:p w14:paraId="7CD15944" w14:textId="77777777" w:rsidR="001C4450" w:rsidRPr="00C235B9" w:rsidRDefault="001C4450" w:rsidP="00F130D2">
            <w:pPr>
              <w:pStyle w:val="Other0"/>
              <w:spacing w:line="240" w:lineRule="auto"/>
              <w:ind w:firstLine="0"/>
              <w:jc w:val="center"/>
              <w:rPr>
                <w:rStyle w:val="Other"/>
                <w:rFonts w:eastAsia="Calibri"/>
                <w:b/>
                <w:bCs/>
                <w:sz w:val="21"/>
                <w:szCs w:val="21"/>
                <w:lang w:val="lt-LT"/>
              </w:rPr>
            </w:pPr>
            <w:r w:rsidRPr="00C235B9">
              <w:rPr>
                <w:rStyle w:val="Other"/>
                <w:rFonts w:eastAsia="Calibri"/>
                <w:b/>
                <w:bCs/>
                <w:sz w:val="21"/>
                <w:szCs w:val="21"/>
                <w:lang w:val="lt-LT"/>
              </w:rPr>
              <w:t>Suma, Eur be PVM</w:t>
            </w:r>
          </w:p>
          <w:p w14:paraId="065A79D9" w14:textId="77777777" w:rsidR="001C4450" w:rsidRPr="00C235B9" w:rsidRDefault="001C4450" w:rsidP="00F130D2">
            <w:pPr>
              <w:pStyle w:val="Other0"/>
              <w:spacing w:line="240" w:lineRule="auto"/>
              <w:ind w:firstLine="0"/>
              <w:jc w:val="center"/>
              <w:rPr>
                <w:rStyle w:val="Other"/>
                <w:rFonts w:eastAsia="Calibri"/>
                <w:b/>
                <w:bCs/>
                <w:sz w:val="21"/>
                <w:szCs w:val="21"/>
                <w:lang w:val="lt-LT"/>
              </w:rPr>
            </w:pPr>
          </w:p>
        </w:tc>
      </w:tr>
      <w:tr w:rsidR="00C235B9" w:rsidRPr="00C235B9" w14:paraId="024C89E3" w14:textId="77777777" w:rsidTr="00C235B9">
        <w:trPr>
          <w:trHeight w:hRule="exact" w:val="288"/>
          <w:jc w:val="center"/>
        </w:trPr>
        <w:tc>
          <w:tcPr>
            <w:tcW w:w="612" w:type="dxa"/>
            <w:tcBorders>
              <w:top w:val="single" w:sz="4" w:space="0" w:color="auto"/>
              <w:left w:val="single" w:sz="4" w:space="0" w:color="auto"/>
            </w:tcBorders>
            <w:shd w:val="clear" w:color="auto" w:fill="auto"/>
            <w:vAlign w:val="bottom"/>
          </w:tcPr>
          <w:p w14:paraId="3D991F60" w14:textId="77777777" w:rsidR="001C4450" w:rsidRPr="00C235B9" w:rsidRDefault="001C4450" w:rsidP="00F130D2">
            <w:pPr>
              <w:pStyle w:val="Other0"/>
              <w:spacing w:line="240" w:lineRule="auto"/>
              <w:ind w:firstLine="0"/>
              <w:jc w:val="center"/>
              <w:rPr>
                <w:sz w:val="21"/>
                <w:szCs w:val="21"/>
                <w:lang w:val="lt-LT"/>
              </w:rPr>
            </w:pPr>
            <w:r w:rsidRPr="00C235B9">
              <w:rPr>
                <w:rStyle w:val="Other"/>
                <w:rFonts w:eastAsia="Calibri"/>
                <w:b/>
                <w:bCs/>
                <w:sz w:val="21"/>
                <w:szCs w:val="21"/>
                <w:lang w:val="lt-LT"/>
              </w:rPr>
              <w:t>1</w:t>
            </w:r>
          </w:p>
        </w:tc>
        <w:tc>
          <w:tcPr>
            <w:tcW w:w="4256" w:type="dxa"/>
            <w:tcBorders>
              <w:top w:val="single" w:sz="4" w:space="0" w:color="auto"/>
              <w:left w:val="single" w:sz="4" w:space="0" w:color="auto"/>
            </w:tcBorders>
            <w:shd w:val="clear" w:color="auto" w:fill="auto"/>
            <w:vAlign w:val="bottom"/>
          </w:tcPr>
          <w:p w14:paraId="36557C45" w14:textId="77777777" w:rsidR="001C4450" w:rsidRPr="00C235B9" w:rsidRDefault="001C4450" w:rsidP="00F130D2">
            <w:pPr>
              <w:pStyle w:val="Other0"/>
              <w:spacing w:line="240" w:lineRule="auto"/>
              <w:ind w:firstLine="0"/>
              <w:jc w:val="center"/>
              <w:rPr>
                <w:sz w:val="21"/>
                <w:szCs w:val="21"/>
                <w:lang w:val="lt-LT"/>
              </w:rPr>
            </w:pPr>
            <w:r w:rsidRPr="00C235B9">
              <w:rPr>
                <w:rStyle w:val="Other"/>
                <w:rFonts w:eastAsia="Calibri"/>
                <w:b/>
                <w:bCs/>
                <w:sz w:val="21"/>
                <w:szCs w:val="21"/>
                <w:lang w:val="lt-LT"/>
              </w:rPr>
              <w:t>2</w:t>
            </w:r>
          </w:p>
        </w:tc>
        <w:tc>
          <w:tcPr>
            <w:tcW w:w="2551" w:type="dxa"/>
            <w:tcBorders>
              <w:top w:val="single" w:sz="4" w:space="0" w:color="auto"/>
              <w:left w:val="single" w:sz="4" w:space="0" w:color="auto"/>
              <w:right w:val="single" w:sz="4" w:space="0" w:color="auto"/>
            </w:tcBorders>
          </w:tcPr>
          <w:p w14:paraId="088D271B" w14:textId="77777777" w:rsidR="001C4450" w:rsidRPr="00C235B9" w:rsidRDefault="001C4450" w:rsidP="00F130D2">
            <w:pPr>
              <w:pStyle w:val="Other0"/>
              <w:spacing w:line="240" w:lineRule="auto"/>
              <w:ind w:firstLine="0"/>
              <w:jc w:val="center"/>
              <w:rPr>
                <w:rStyle w:val="Other"/>
                <w:rFonts w:eastAsia="Calibri"/>
                <w:b/>
                <w:bCs/>
                <w:sz w:val="21"/>
                <w:szCs w:val="21"/>
                <w:lang w:val="lt-LT"/>
              </w:rPr>
            </w:pPr>
            <w:r w:rsidRPr="00C235B9">
              <w:rPr>
                <w:rStyle w:val="Other"/>
                <w:rFonts w:eastAsia="Calibri"/>
                <w:b/>
                <w:bCs/>
                <w:sz w:val="21"/>
                <w:szCs w:val="21"/>
                <w:lang w:val="lt-LT"/>
              </w:rPr>
              <w:t>3</w:t>
            </w:r>
          </w:p>
        </w:tc>
        <w:tc>
          <w:tcPr>
            <w:tcW w:w="1134" w:type="dxa"/>
            <w:tcBorders>
              <w:top w:val="single" w:sz="4" w:space="0" w:color="auto"/>
              <w:left w:val="single" w:sz="4" w:space="0" w:color="auto"/>
            </w:tcBorders>
            <w:shd w:val="clear" w:color="auto" w:fill="auto"/>
            <w:vAlign w:val="bottom"/>
          </w:tcPr>
          <w:p w14:paraId="2A21E797" w14:textId="77777777" w:rsidR="001C4450" w:rsidRPr="00C235B9" w:rsidRDefault="001C4450" w:rsidP="00F130D2">
            <w:pPr>
              <w:pStyle w:val="Other0"/>
              <w:spacing w:line="240" w:lineRule="auto"/>
              <w:ind w:firstLine="0"/>
              <w:jc w:val="center"/>
              <w:rPr>
                <w:sz w:val="21"/>
                <w:szCs w:val="21"/>
                <w:lang w:val="lt-LT"/>
              </w:rPr>
            </w:pPr>
            <w:r w:rsidRPr="00C235B9">
              <w:rPr>
                <w:rStyle w:val="Other"/>
                <w:rFonts w:eastAsia="Calibri"/>
                <w:b/>
                <w:bCs/>
                <w:sz w:val="21"/>
                <w:szCs w:val="21"/>
                <w:lang w:val="lt-LT"/>
              </w:rPr>
              <w:t>4</w:t>
            </w:r>
          </w:p>
        </w:tc>
        <w:tc>
          <w:tcPr>
            <w:tcW w:w="1418" w:type="dxa"/>
            <w:tcBorders>
              <w:top w:val="single" w:sz="4" w:space="0" w:color="auto"/>
              <w:left w:val="single" w:sz="4" w:space="0" w:color="auto"/>
            </w:tcBorders>
            <w:shd w:val="clear" w:color="auto" w:fill="auto"/>
            <w:vAlign w:val="bottom"/>
          </w:tcPr>
          <w:p w14:paraId="71BE48D8" w14:textId="77777777" w:rsidR="001C4450" w:rsidRPr="00C235B9" w:rsidRDefault="001C4450" w:rsidP="00F130D2">
            <w:pPr>
              <w:pStyle w:val="Other0"/>
              <w:spacing w:line="240" w:lineRule="auto"/>
              <w:ind w:firstLine="0"/>
              <w:jc w:val="center"/>
              <w:rPr>
                <w:b/>
                <w:sz w:val="21"/>
                <w:szCs w:val="21"/>
                <w:lang w:val="lt-LT"/>
              </w:rPr>
            </w:pPr>
            <w:r w:rsidRPr="00C235B9">
              <w:rPr>
                <w:b/>
                <w:sz w:val="21"/>
                <w:szCs w:val="21"/>
                <w:lang w:val="lt-LT"/>
              </w:rPr>
              <w:t>5</w:t>
            </w:r>
          </w:p>
        </w:tc>
        <w:tc>
          <w:tcPr>
            <w:tcW w:w="1701" w:type="dxa"/>
            <w:tcBorders>
              <w:top w:val="single" w:sz="4" w:space="0" w:color="auto"/>
              <w:left w:val="single" w:sz="4" w:space="0" w:color="auto"/>
            </w:tcBorders>
            <w:shd w:val="clear" w:color="auto" w:fill="auto"/>
            <w:vAlign w:val="bottom"/>
          </w:tcPr>
          <w:p w14:paraId="2BFD8121" w14:textId="77777777" w:rsidR="001C4450" w:rsidRPr="00C235B9" w:rsidRDefault="001C4450" w:rsidP="00F130D2">
            <w:pPr>
              <w:pStyle w:val="Other0"/>
              <w:spacing w:line="240" w:lineRule="auto"/>
              <w:ind w:firstLine="0"/>
              <w:jc w:val="center"/>
              <w:rPr>
                <w:b/>
                <w:sz w:val="21"/>
                <w:szCs w:val="21"/>
                <w:lang w:val="lt-LT"/>
              </w:rPr>
            </w:pPr>
            <w:r w:rsidRPr="00C235B9">
              <w:rPr>
                <w:b/>
                <w:sz w:val="21"/>
                <w:szCs w:val="21"/>
                <w:lang w:val="lt-LT"/>
              </w:rPr>
              <w:t>6</w:t>
            </w:r>
          </w:p>
        </w:tc>
        <w:tc>
          <w:tcPr>
            <w:tcW w:w="1689" w:type="dxa"/>
            <w:tcBorders>
              <w:top w:val="single" w:sz="4" w:space="0" w:color="auto"/>
              <w:left w:val="single" w:sz="4" w:space="0" w:color="auto"/>
              <w:right w:val="single" w:sz="4" w:space="0" w:color="auto"/>
            </w:tcBorders>
            <w:shd w:val="clear" w:color="auto" w:fill="auto"/>
            <w:vAlign w:val="bottom"/>
          </w:tcPr>
          <w:p w14:paraId="374F8FCD" w14:textId="77777777" w:rsidR="001C4450" w:rsidRPr="00C235B9" w:rsidRDefault="001C4450" w:rsidP="00F130D2">
            <w:pPr>
              <w:pStyle w:val="Other0"/>
              <w:spacing w:line="240" w:lineRule="auto"/>
              <w:ind w:firstLine="0"/>
              <w:jc w:val="center"/>
              <w:rPr>
                <w:sz w:val="21"/>
                <w:szCs w:val="21"/>
                <w:lang w:val="lt-LT"/>
              </w:rPr>
            </w:pPr>
            <w:r w:rsidRPr="00C235B9">
              <w:rPr>
                <w:b/>
                <w:i/>
                <w:color w:val="000000" w:themeColor="text1"/>
                <w:sz w:val="21"/>
                <w:szCs w:val="21"/>
                <w:lang w:val="lt-LT"/>
              </w:rPr>
              <w:t>7= 5 x 6</w:t>
            </w:r>
          </w:p>
        </w:tc>
      </w:tr>
      <w:tr w:rsidR="00C235B9" w:rsidRPr="00C235B9" w14:paraId="1A3B19AF" w14:textId="77777777" w:rsidTr="00C235B9">
        <w:trPr>
          <w:trHeight w:hRule="exact" w:val="554"/>
          <w:jc w:val="center"/>
        </w:trPr>
        <w:tc>
          <w:tcPr>
            <w:tcW w:w="612" w:type="dxa"/>
            <w:tcBorders>
              <w:top w:val="single" w:sz="4" w:space="0" w:color="auto"/>
              <w:left w:val="single" w:sz="4" w:space="0" w:color="auto"/>
            </w:tcBorders>
            <w:shd w:val="clear" w:color="auto" w:fill="auto"/>
            <w:vAlign w:val="center"/>
          </w:tcPr>
          <w:p w14:paraId="65EA2F98" w14:textId="77777777" w:rsidR="001C4450" w:rsidRPr="00C235B9" w:rsidRDefault="001C4450" w:rsidP="00F130D2">
            <w:pPr>
              <w:pStyle w:val="Other0"/>
              <w:spacing w:line="240" w:lineRule="auto"/>
              <w:ind w:firstLine="240"/>
              <w:rPr>
                <w:rStyle w:val="Other"/>
                <w:rFonts w:eastAsia="Calibri"/>
                <w:sz w:val="21"/>
                <w:szCs w:val="21"/>
                <w:lang w:val="lt-LT"/>
              </w:rPr>
            </w:pPr>
            <w:r w:rsidRPr="00C235B9">
              <w:rPr>
                <w:rStyle w:val="Other"/>
                <w:rFonts w:eastAsia="Calibri"/>
                <w:sz w:val="21"/>
                <w:szCs w:val="21"/>
                <w:lang w:val="lt-LT"/>
              </w:rPr>
              <w:t>1.</w:t>
            </w:r>
          </w:p>
          <w:p w14:paraId="4D5277D8" w14:textId="77777777" w:rsidR="00C235B9" w:rsidRPr="00C235B9" w:rsidRDefault="00C235B9" w:rsidP="00F130D2">
            <w:pPr>
              <w:pStyle w:val="Other0"/>
              <w:spacing w:line="240" w:lineRule="auto"/>
              <w:ind w:firstLine="240"/>
              <w:rPr>
                <w:sz w:val="21"/>
                <w:szCs w:val="21"/>
                <w:lang w:val="lt-LT"/>
              </w:rPr>
            </w:pPr>
          </w:p>
        </w:tc>
        <w:tc>
          <w:tcPr>
            <w:tcW w:w="4256" w:type="dxa"/>
            <w:tcBorders>
              <w:top w:val="single" w:sz="4" w:space="0" w:color="auto"/>
              <w:left w:val="single" w:sz="4" w:space="0" w:color="auto"/>
            </w:tcBorders>
            <w:shd w:val="clear" w:color="auto" w:fill="auto"/>
            <w:vAlign w:val="bottom"/>
          </w:tcPr>
          <w:p w14:paraId="750AF994" w14:textId="77777777" w:rsidR="001C4450" w:rsidRPr="00C235B9" w:rsidRDefault="007A6D0F" w:rsidP="00F130D2">
            <w:pPr>
              <w:pStyle w:val="Other0"/>
              <w:spacing w:line="240" w:lineRule="auto"/>
              <w:ind w:firstLine="0"/>
              <w:rPr>
                <w:color w:val="000000" w:themeColor="text1"/>
                <w:sz w:val="21"/>
                <w:szCs w:val="21"/>
                <w:lang w:val="lt-LT"/>
              </w:rPr>
            </w:pPr>
            <w:r w:rsidRPr="00C235B9">
              <w:rPr>
                <w:color w:val="000000" w:themeColor="text1"/>
                <w:sz w:val="21"/>
                <w:szCs w:val="21"/>
                <w:lang w:val="lt-LT"/>
              </w:rPr>
              <w:t>Programinės įrangos palaikymo paslaugos</w:t>
            </w:r>
          </w:p>
          <w:p w14:paraId="6FCC8404" w14:textId="7ED6F0BB" w:rsidR="00C235B9" w:rsidRPr="00C235B9" w:rsidRDefault="00C235B9" w:rsidP="00F130D2">
            <w:pPr>
              <w:pStyle w:val="Other0"/>
              <w:spacing w:line="240" w:lineRule="auto"/>
              <w:ind w:firstLine="0"/>
              <w:rPr>
                <w:sz w:val="21"/>
                <w:szCs w:val="21"/>
                <w:lang w:val="lt-LT"/>
              </w:rPr>
            </w:pPr>
          </w:p>
        </w:tc>
        <w:tc>
          <w:tcPr>
            <w:tcW w:w="2551" w:type="dxa"/>
            <w:vMerge w:val="restart"/>
            <w:tcBorders>
              <w:top w:val="single" w:sz="4" w:space="0" w:color="auto"/>
              <w:left w:val="single" w:sz="4" w:space="0" w:color="auto"/>
              <w:right w:val="single" w:sz="4" w:space="0" w:color="auto"/>
            </w:tcBorders>
            <w:shd w:val="clear" w:color="auto" w:fill="DAEEF3" w:themeFill="accent5" w:themeFillTint="33"/>
          </w:tcPr>
          <w:p w14:paraId="13F1898A" w14:textId="77777777" w:rsidR="001C4450" w:rsidRPr="00C235B9" w:rsidRDefault="001C4450" w:rsidP="00F130D2">
            <w:pPr>
              <w:pStyle w:val="Other0"/>
              <w:spacing w:line="240" w:lineRule="auto"/>
              <w:ind w:firstLine="0"/>
              <w:jc w:val="center"/>
              <w:rPr>
                <w:rStyle w:val="Other"/>
                <w:rFonts w:eastAsia="Calibri"/>
                <w:sz w:val="21"/>
                <w:szCs w:val="21"/>
                <w:lang w:val="lt-LT"/>
              </w:rPr>
            </w:pPr>
          </w:p>
        </w:tc>
        <w:tc>
          <w:tcPr>
            <w:tcW w:w="1134" w:type="dxa"/>
            <w:tcBorders>
              <w:top w:val="single" w:sz="4" w:space="0" w:color="auto"/>
              <w:left w:val="single" w:sz="4" w:space="0" w:color="auto"/>
            </w:tcBorders>
            <w:shd w:val="clear" w:color="auto" w:fill="auto"/>
            <w:vAlign w:val="center"/>
          </w:tcPr>
          <w:p w14:paraId="34361ED1" w14:textId="27084863" w:rsidR="001C4450" w:rsidRPr="00C235B9" w:rsidRDefault="00C235B9" w:rsidP="00F130D2">
            <w:pPr>
              <w:pStyle w:val="Other0"/>
              <w:spacing w:line="240" w:lineRule="auto"/>
              <w:ind w:firstLine="0"/>
              <w:jc w:val="center"/>
              <w:rPr>
                <w:sz w:val="21"/>
                <w:szCs w:val="21"/>
                <w:lang w:val="lt-LT"/>
              </w:rPr>
            </w:pPr>
            <w:r w:rsidRPr="00C235B9">
              <w:rPr>
                <w:rStyle w:val="Other"/>
                <w:rFonts w:eastAsia="Calibri"/>
                <w:sz w:val="21"/>
                <w:szCs w:val="21"/>
                <w:lang w:val="lt-LT"/>
              </w:rPr>
              <w:t>Mėn.</w:t>
            </w:r>
          </w:p>
        </w:tc>
        <w:tc>
          <w:tcPr>
            <w:tcW w:w="1418" w:type="dxa"/>
            <w:tcBorders>
              <w:top w:val="single" w:sz="4" w:space="0" w:color="auto"/>
              <w:left w:val="single" w:sz="4" w:space="0" w:color="auto"/>
            </w:tcBorders>
            <w:shd w:val="clear" w:color="auto" w:fill="auto"/>
            <w:vAlign w:val="center"/>
          </w:tcPr>
          <w:p w14:paraId="1B490DCC" w14:textId="7B21C817" w:rsidR="001C4450" w:rsidRPr="00C235B9" w:rsidRDefault="00C235B9" w:rsidP="00F130D2">
            <w:pPr>
              <w:pStyle w:val="Other0"/>
              <w:spacing w:line="240" w:lineRule="auto"/>
              <w:ind w:firstLine="0"/>
              <w:jc w:val="center"/>
              <w:rPr>
                <w:sz w:val="21"/>
                <w:szCs w:val="21"/>
                <w:lang w:val="lt-LT"/>
              </w:rPr>
            </w:pPr>
            <w:r w:rsidRPr="00C235B9">
              <w:rPr>
                <w:sz w:val="21"/>
                <w:szCs w:val="21"/>
                <w:lang w:val="lt-LT"/>
              </w:rPr>
              <w:t>24</w:t>
            </w:r>
            <w:bookmarkStart w:id="0" w:name="_GoBack"/>
            <w:bookmarkEnd w:id="0"/>
          </w:p>
        </w:tc>
        <w:tc>
          <w:tcPr>
            <w:tcW w:w="1701" w:type="dxa"/>
            <w:tcBorders>
              <w:top w:val="single" w:sz="4" w:space="0" w:color="auto"/>
              <w:left w:val="single" w:sz="4" w:space="0" w:color="auto"/>
            </w:tcBorders>
            <w:shd w:val="clear" w:color="auto" w:fill="DAEEF3" w:themeFill="accent5" w:themeFillTint="33"/>
          </w:tcPr>
          <w:p w14:paraId="5CA304BA" w14:textId="77777777" w:rsidR="001C4450" w:rsidRPr="00C235B9" w:rsidRDefault="001C4450" w:rsidP="00F130D2">
            <w:pPr>
              <w:pStyle w:val="Other0"/>
              <w:spacing w:line="240" w:lineRule="auto"/>
              <w:ind w:firstLine="0"/>
              <w:jc w:val="center"/>
              <w:rPr>
                <w:sz w:val="21"/>
                <w:szCs w:val="21"/>
                <w:lang w:val="lt-LT"/>
              </w:rPr>
            </w:pPr>
          </w:p>
        </w:tc>
        <w:tc>
          <w:tcPr>
            <w:tcW w:w="1689" w:type="dxa"/>
            <w:tcBorders>
              <w:top w:val="single" w:sz="4" w:space="0" w:color="auto"/>
              <w:left w:val="single" w:sz="4" w:space="0" w:color="auto"/>
              <w:right w:val="single" w:sz="4" w:space="0" w:color="auto"/>
            </w:tcBorders>
            <w:shd w:val="clear" w:color="auto" w:fill="DAEEF3" w:themeFill="accent5" w:themeFillTint="33"/>
          </w:tcPr>
          <w:p w14:paraId="74F9478E" w14:textId="77777777" w:rsidR="001C4450" w:rsidRPr="00C235B9" w:rsidRDefault="001C4450" w:rsidP="00F130D2">
            <w:pPr>
              <w:pStyle w:val="Other0"/>
              <w:spacing w:line="240" w:lineRule="auto"/>
              <w:ind w:firstLine="240"/>
              <w:rPr>
                <w:sz w:val="21"/>
                <w:szCs w:val="21"/>
                <w:lang w:val="lt-LT"/>
              </w:rPr>
            </w:pPr>
          </w:p>
        </w:tc>
      </w:tr>
      <w:tr w:rsidR="00C235B9" w:rsidRPr="00C235B9" w14:paraId="4FB847DC" w14:textId="77777777" w:rsidTr="00C235B9">
        <w:trPr>
          <w:trHeight w:hRule="exact" w:val="434"/>
          <w:jc w:val="center"/>
        </w:trPr>
        <w:tc>
          <w:tcPr>
            <w:tcW w:w="612" w:type="dxa"/>
            <w:tcBorders>
              <w:top w:val="single" w:sz="4" w:space="0" w:color="auto"/>
              <w:left w:val="single" w:sz="4" w:space="0" w:color="auto"/>
            </w:tcBorders>
            <w:shd w:val="clear" w:color="auto" w:fill="auto"/>
            <w:vAlign w:val="center"/>
          </w:tcPr>
          <w:p w14:paraId="74E08F66" w14:textId="77777777" w:rsidR="001C4450" w:rsidRPr="00C235B9" w:rsidRDefault="001C4450" w:rsidP="00F130D2">
            <w:pPr>
              <w:pStyle w:val="Other0"/>
              <w:spacing w:line="240" w:lineRule="auto"/>
              <w:ind w:firstLine="240"/>
              <w:rPr>
                <w:rStyle w:val="Other"/>
                <w:rFonts w:eastAsia="Calibri"/>
                <w:sz w:val="21"/>
                <w:szCs w:val="21"/>
                <w:lang w:val="lt-LT"/>
              </w:rPr>
            </w:pPr>
            <w:r w:rsidRPr="00C235B9">
              <w:rPr>
                <w:rStyle w:val="Other"/>
                <w:rFonts w:eastAsia="Calibri"/>
                <w:sz w:val="21"/>
                <w:szCs w:val="21"/>
                <w:lang w:val="lt-LT"/>
              </w:rPr>
              <w:t>2.</w:t>
            </w:r>
          </w:p>
          <w:p w14:paraId="6855153B" w14:textId="77777777" w:rsidR="00C235B9" w:rsidRPr="00C235B9" w:rsidRDefault="00C235B9" w:rsidP="00F130D2">
            <w:pPr>
              <w:pStyle w:val="Other0"/>
              <w:spacing w:line="240" w:lineRule="auto"/>
              <w:ind w:firstLine="240"/>
              <w:rPr>
                <w:sz w:val="21"/>
                <w:szCs w:val="21"/>
                <w:lang w:val="lt-LT"/>
              </w:rPr>
            </w:pPr>
          </w:p>
        </w:tc>
        <w:tc>
          <w:tcPr>
            <w:tcW w:w="4256" w:type="dxa"/>
            <w:tcBorders>
              <w:top w:val="single" w:sz="4" w:space="0" w:color="auto"/>
              <w:left w:val="single" w:sz="4" w:space="0" w:color="auto"/>
            </w:tcBorders>
            <w:shd w:val="clear" w:color="auto" w:fill="auto"/>
            <w:vAlign w:val="bottom"/>
          </w:tcPr>
          <w:p w14:paraId="41159ACD" w14:textId="77777777" w:rsidR="001C4450" w:rsidRPr="00C235B9" w:rsidRDefault="007A6D0F" w:rsidP="00F130D2">
            <w:pPr>
              <w:pStyle w:val="Other0"/>
              <w:spacing w:line="240" w:lineRule="auto"/>
              <w:ind w:firstLine="0"/>
              <w:rPr>
                <w:color w:val="000000" w:themeColor="text1"/>
                <w:sz w:val="21"/>
                <w:szCs w:val="21"/>
                <w:lang w:val="lt-LT"/>
              </w:rPr>
            </w:pPr>
            <w:r w:rsidRPr="00C235B9">
              <w:rPr>
                <w:color w:val="000000" w:themeColor="text1"/>
                <w:sz w:val="21"/>
                <w:szCs w:val="21"/>
                <w:lang w:val="lt-LT"/>
              </w:rPr>
              <w:t>Papildomų funkcionalumų programavimas</w:t>
            </w:r>
          </w:p>
          <w:p w14:paraId="231C5D4A" w14:textId="59EC4933" w:rsidR="00C235B9" w:rsidRPr="00C235B9" w:rsidRDefault="00C235B9" w:rsidP="00F130D2">
            <w:pPr>
              <w:pStyle w:val="Other0"/>
              <w:spacing w:line="240" w:lineRule="auto"/>
              <w:ind w:firstLine="0"/>
              <w:rPr>
                <w:sz w:val="21"/>
                <w:szCs w:val="21"/>
                <w:lang w:val="lt-LT"/>
              </w:rPr>
            </w:pPr>
          </w:p>
        </w:tc>
        <w:tc>
          <w:tcPr>
            <w:tcW w:w="2551" w:type="dxa"/>
            <w:vMerge/>
            <w:tcBorders>
              <w:left w:val="single" w:sz="4" w:space="0" w:color="auto"/>
              <w:right w:val="single" w:sz="4" w:space="0" w:color="auto"/>
            </w:tcBorders>
            <w:shd w:val="clear" w:color="auto" w:fill="DAEEF3" w:themeFill="accent5" w:themeFillTint="33"/>
          </w:tcPr>
          <w:p w14:paraId="1233A618" w14:textId="77777777" w:rsidR="001C4450" w:rsidRPr="00C235B9" w:rsidRDefault="001C4450" w:rsidP="00F130D2">
            <w:pPr>
              <w:pStyle w:val="Other0"/>
              <w:spacing w:line="240" w:lineRule="auto"/>
              <w:ind w:firstLine="0"/>
              <w:jc w:val="center"/>
              <w:rPr>
                <w:rStyle w:val="Other"/>
                <w:rFonts w:eastAsia="Calibri"/>
                <w:sz w:val="21"/>
                <w:szCs w:val="21"/>
                <w:lang w:val="lt-LT"/>
              </w:rPr>
            </w:pPr>
          </w:p>
        </w:tc>
        <w:tc>
          <w:tcPr>
            <w:tcW w:w="1134" w:type="dxa"/>
            <w:tcBorders>
              <w:top w:val="single" w:sz="4" w:space="0" w:color="auto"/>
              <w:left w:val="single" w:sz="4" w:space="0" w:color="auto"/>
            </w:tcBorders>
            <w:shd w:val="clear" w:color="auto" w:fill="auto"/>
            <w:vAlign w:val="center"/>
          </w:tcPr>
          <w:p w14:paraId="6277A1C3" w14:textId="4472423A" w:rsidR="001C4450" w:rsidRPr="00C235B9" w:rsidRDefault="00C235B9" w:rsidP="00F130D2">
            <w:pPr>
              <w:pStyle w:val="Other0"/>
              <w:spacing w:line="240" w:lineRule="auto"/>
              <w:ind w:firstLine="0"/>
              <w:jc w:val="center"/>
              <w:rPr>
                <w:sz w:val="21"/>
                <w:szCs w:val="21"/>
                <w:lang w:val="lt-LT"/>
              </w:rPr>
            </w:pPr>
            <w:r w:rsidRPr="00C235B9">
              <w:rPr>
                <w:rStyle w:val="Other"/>
                <w:rFonts w:eastAsia="Calibri"/>
                <w:sz w:val="21"/>
                <w:szCs w:val="21"/>
                <w:lang w:val="lt-LT"/>
              </w:rPr>
              <w:t>Val.</w:t>
            </w:r>
          </w:p>
        </w:tc>
        <w:tc>
          <w:tcPr>
            <w:tcW w:w="1418" w:type="dxa"/>
            <w:tcBorders>
              <w:top w:val="single" w:sz="4" w:space="0" w:color="auto"/>
              <w:left w:val="single" w:sz="4" w:space="0" w:color="auto"/>
            </w:tcBorders>
            <w:shd w:val="clear" w:color="auto" w:fill="auto"/>
            <w:vAlign w:val="center"/>
          </w:tcPr>
          <w:p w14:paraId="228594C7" w14:textId="4A3C73DC" w:rsidR="001C4450" w:rsidRPr="00C235B9" w:rsidRDefault="00C235B9" w:rsidP="00F130D2">
            <w:pPr>
              <w:pStyle w:val="Other0"/>
              <w:spacing w:line="240" w:lineRule="auto"/>
              <w:ind w:firstLine="0"/>
              <w:jc w:val="center"/>
              <w:rPr>
                <w:sz w:val="21"/>
                <w:szCs w:val="21"/>
                <w:lang w:val="lt-LT"/>
              </w:rPr>
            </w:pPr>
            <w:r w:rsidRPr="00C235B9">
              <w:rPr>
                <w:sz w:val="21"/>
                <w:szCs w:val="21"/>
                <w:lang w:val="lt-LT"/>
              </w:rPr>
              <w:t>100</w:t>
            </w:r>
          </w:p>
        </w:tc>
        <w:tc>
          <w:tcPr>
            <w:tcW w:w="1701" w:type="dxa"/>
            <w:tcBorders>
              <w:top w:val="single" w:sz="4" w:space="0" w:color="auto"/>
              <w:left w:val="single" w:sz="4" w:space="0" w:color="auto"/>
            </w:tcBorders>
            <w:shd w:val="clear" w:color="auto" w:fill="DAEEF3" w:themeFill="accent5" w:themeFillTint="33"/>
            <w:vAlign w:val="center"/>
          </w:tcPr>
          <w:p w14:paraId="79A94F16" w14:textId="77777777" w:rsidR="001C4450" w:rsidRPr="00C235B9" w:rsidRDefault="001C4450" w:rsidP="00F130D2">
            <w:pPr>
              <w:pStyle w:val="Other0"/>
              <w:spacing w:line="240" w:lineRule="auto"/>
              <w:ind w:firstLine="0"/>
              <w:jc w:val="center"/>
              <w:rPr>
                <w:sz w:val="21"/>
                <w:szCs w:val="21"/>
                <w:lang w:val="lt-LT"/>
              </w:rPr>
            </w:pPr>
          </w:p>
        </w:tc>
        <w:tc>
          <w:tcPr>
            <w:tcW w:w="1689" w:type="dxa"/>
            <w:tcBorders>
              <w:top w:val="single" w:sz="4" w:space="0" w:color="auto"/>
              <w:left w:val="single" w:sz="4" w:space="0" w:color="auto"/>
              <w:right w:val="single" w:sz="4" w:space="0" w:color="auto"/>
            </w:tcBorders>
            <w:shd w:val="clear" w:color="auto" w:fill="DAEEF3" w:themeFill="accent5" w:themeFillTint="33"/>
            <w:vAlign w:val="center"/>
          </w:tcPr>
          <w:p w14:paraId="6F4BF30E" w14:textId="77777777" w:rsidR="001C4450" w:rsidRPr="00C235B9" w:rsidRDefault="001C4450" w:rsidP="00F130D2">
            <w:pPr>
              <w:pStyle w:val="Other0"/>
              <w:spacing w:line="240" w:lineRule="auto"/>
              <w:ind w:firstLine="0"/>
              <w:jc w:val="center"/>
              <w:rPr>
                <w:sz w:val="21"/>
                <w:szCs w:val="21"/>
                <w:lang w:val="lt-LT"/>
              </w:rPr>
            </w:pPr>
          </w:p>
        </w:tc>
      </w:tr>
      <w:tr w:rsidR="001C4450" w:rsidRPr="00C235B9" w14:paraId="22C49367" w14:textId="77777777" w:rsidTr="00C235B9">
        <w:trPr>
          <w:trHeight w:hRule="exact" w:val="500"/>
          <w:jc w:val="center"/>
        </w:trPr>
        <w:tc>
          <w:tcPr>
            <w:tcW w:w="11672" w:type="dxa"/>
            <w:gridSpan w:val="6"/>
            <w:tcBorders>
              <w:top w:val="single" w:sz="4" w:space="0" w:color="auto"/>
              <w:left w:val="single" w:sz="4" w:space="0" w:color="auto"/>
              <w:bottom w:val="single" w:sz="4" w:space="0" w:color="auto"/>
            </w:tcBorders>
          </w:tcPr>
          <w:p w14:paraId="2B2DCE3E" w14:textId="30063E2E" w:rsidR="001C4450" w:rsidRPr="00C235B9" w:rsidRDefault="00C235B9" w:rsidP="00C235B9">
            <w:pPr>
              <w:pStyle w:val="Other0"/>
              <w:spacing w:before="80" w:line="240" w:lineRule="auto"/>
              <w:ind w:right="57" w:firstLine="0"/>
              <w:jc w:val="both"/>
              <w:rPr>
                <w:sz w:val="21"/>
                <w:szCs w:val="21"/>
                <w:lang w:val="lt-LT"/>
              </w:rPr>
            </w:pPr>
            <w:r w:rsidRPr="00C235B9">
              <w:rPr>
                <w:b/>
                <w:color w:val="000000" w:themeColor="text1"/>
                <w:sz w:val="21"/>
                <w:szCs w:val="21"/>
                <w:lang w:val="lt-LT"/>
              </w:rPr>
              <w:t xml:space="preserve">                                                                                                                              Bendra pasiūlymo (sutarties) kaina, Eur </w:t>
            </w:r>
            <w:r>
              <w:rPr>
                <w:b/>
                <w:color w:val="000000" w:themeColor="text1"/>
                <w:sz w:val="21"/>
                <w:szCs w:val="21"/>
                <w:lang w:val="lt-LT"/>
              </w:rPr>
              <w:t>be</w:t>
            </w:r>
            <w:r w:rsidRPr="00C235B9">
              <w:rPr>
                <w:b/>
                <w:color w:val="000000" w:themeColor="text1"/>
                <w:sz w:val="21"/>
                <w:szCs w:val="21"/>
                <w:lang w:val="lt-LT"/>
              </w:rPr>
              <w:t xml:space="preserve"> PVM</w:t>
            </w:r>
          </w:p>
        </w:tc>
        <w:tc>
          <w:tcPr>
            <w:tcW w:w="168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74DE7DC" w14:textId="77777777" w:rsidR="001C4450" w:rsidRPr="00C235B9" w:rsidRDefault="001C4450" w:rsidP="00F130D2">
            <w:pPr>
              <w:pStyle w:val="Other0"/>
              <w:spacing w:line="240" w:lineRule="auto"/>
              <w:ind w:firstLine="0"/>
              <w:jc w:val="center"/>
              <w:rPr>
                <w:sz w:val="21"/>
                <w:szCs w:val="21"/>
                <w:lang w:val="lt-LT"/>
              </w:rPr>
            </w:pPr>
          </w:p>
        </w:tc>
      </w:tr>
      <w:tr w:rsidR="00C235B9" w:rsidRPr="00C235B9" w14:paraId="3B27A52D" w14:textId="77777777" w:rsidTr="00C235B9">
        <w:trPr>
          <w:trHeight w:hRule="exact" w:val="418"/>
          <w:jc w:val="center"/>
        </w:trPr>
        <w:tc>
          <w:tcPr>
            <w:tcW w:w="8553" w:type="dxa"/>
            <w:gridSpan w:val="4"/>
            <w:tcBorders>
              <w:top w:val="single" w:sz="4" w:space="0" w:color="auto"/>
              <w:left w:val="single" w:sz="4" w:space="0" w:color="auto"/>
              <w:bottom w:val="single" w:sz="4" w:space="0" w:color="auto"/>
            </w:tcBorders>
          </w:tcPr>
          <w:p w14:paraId="6A579DE6" w14:textId="77777777" w:rsidR="001C4450" w:rsidRPr="00C235B9" w:rsidRDefault="001C4450" w:rsidP="00F130D2">
            <w:pPr>
              <w:pStyle w:val="Other0"/>
              <w:spacing w:before="40" w:line="240" w:lineRule="auto"/>
              <w:ind w:right="57" w:firstLine="0"/>
              <w:jc w:val="right"/>
              <w:rPr>
                <w:rStyle w:val="Other"/>
                <w:rFonts w:eastAsia="Calibri"/>
                <w:sz w:val="21"/>
                <w:szCs w:val="21"/>
                <w:lang w:val="lt-LT"/>
              </w:rPr>
            </w:pPr>
            <w:r w:rsidRPr="00C235B9">
              <w:rPr>
                <w:b/>
                <w:color w:val="000000" w:themeColor="text1"/>
                <w:sz w:val="21"/>
                <w:szCs w:val="21"/>
                <w:lang w:val="lt-LT"/>
              </w:rPr>
              <w:t>PVM tarifas*, %</w:t>
            </w:r>
          </w:p>
        </w:tc>
        <w:tc>
          <w:tcPr>
            <w:tcW w:w="1418" w:type="dxa"/>
            <w:tcBorders>
              <w:top w:val="single" w:sz="4" w:space="0" w:color="auto"/>
              <w:left w:val="single" w:sz="4" w:space="0" w:color="auto"/>
              <w:bottom w:val="single" w:sz="4" w:space="0" w:color="auto"/>
            </w:tcBorders>
            <w:shd w:val="clear" w:color="auto" w:fill="DAEEF3" w:themeFill="accent5" w:themeFillTint="33"/>
            <w:vAlign w:val="center"/>
          </w:tcPr>
          <w:p w14:paraId="3E516555" w14:textId="77777777" w:rsidR="001C4450" w:rsidRPr="00C235B9" w:rsidRDefault="001C4450" w:rsidP="00F130D2">
            <w:pPr>
              <w:pStyle w:val="Other0"/>
              <w:spacing w:line="240" w:lineRule="auto"/>
              <w:ind w:firstLine="0"/>
              <w:jc w:val="center"/>
              <w:rPr>
                <w:sz w:val="21"/>
                <w:szCs w:val="21"/>
                <w:lang w:val="lt-LT"/>
              </w:rPr>
            </w:pPr>
          </w:p>
        </w:tc>
        <w:tc>
          <w:tcPr>
            <w:tcW w:w="1701" w:type="dxa"/>
            <w:tcBorders>
              <w:top w:val="single" w:sz="4" w:space="0" w:color="auto"/>
              <w:left w:val="single" w:sz="4" w:space="0" w:color="auto"/>
              <w:bottom w:val="single" w:sz="4" w:space="0" w:color="auto"/>
            </w:tcBorders>
            <w:shd w:val="clear" w:color="auto" w:fill="auto"/>
            <w:vAlign w:val="center"/>
          </w:tcPr>
          <w:p w14:paraId="53A9537B" w14:textId="77777777" w:rsidR="001C4450" w:rsidRPr="00C235B9" w:rsidRDefault="001C4450" w:rsidP="00F130D2">
            <w:pPr>
              <w:pStyle w:val="Other0"/>
              <w:spacing w:line="240" w:lineRule="auto"/>
              <w:ind w:firstLine="0"/>
              <w:jc w:val="center"/>
              <w:rPr>
                <w:sz w:val="21"/>
                <w:szCs w:val="21"/>
                <w:lang w:val="lt-LT"/>
              </w:rPr>
            </w:pPr>
            <w:r w:rsidRPr="00C235B9">
              <w:rPr>
                <w:b/>
                <w:color w:val="000000" w:themeColor="text1"/>
                <w:sz w:val="21"/>
                <w:szCs w:val="21"/>
                <w:lang w:val="lt-LT"/>
              </w:rPr>
              <w:t>PVM suma, Eur</w:t>
            </w:r>
          </w:p>
        </w:tc>
        <w:tc>
          <w:tcPr>
            <w:tcW w:w="168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1F47B37" w14:textId="77777777" w:rsidR="001C4450" w:rsidRPr="00C235B9" w:rsidRDefault="001C4450" w:rsidP="00F130D2">
            <w:pPr>
              <w:pStyle w:val="Other0"/>
              <w:spacing w:line="240" w:lineRule="auto"/>
              <w:ind w:firstLine="0"/>
              <w:jc w:val="center"/>
              <w:rPr>
                <w:sz w:val="21"/>
                <w:szCs w:val="21"/>
                <w:lang w:val="lt-LT"/>
              </w:rPr>
            </w:pPr>
          </w:p>
        </w:tc>
      </w:tr>
      <w:tr w:rsidR="001C4450" w:rsidRPr="00C235B9" w14:paraId="7F8582A8" w14:textId="77777777" w:rsidTr="00C235B9">
        <w:trPr>
          <w:trHeight w:hRule="exact" w:val="443"/>
          <w:jc w:val="center"/>
        </w:trPr>
        <w:tc>
          <w:tcPr>
            <w:tcW w:w="11672" w:type="dxa"/>
            <w:gridSpan w:val="6"/>
            <w:tcBorders>
              <w:top w:val="single" w:sz="4" w:space="0" w:color="auto"/>
              <w:left w:val="single" w:sz="4" w:space="0" w:color="auto"/>
              <w:bottom w:val="single" w:sz="4" w:space="0" w:color="auto"/>
            </w:tcBorders>
          </w:tcPr>
          <w:p w14:paraId="7AF89206" w14:textId="6F6A7E23" w:rsidR="001C4450" w:rsidRPr="00C235B9" w:rsidRDefault="001C4450" w:rsidP="00C235B9">
            <w:pPr>
              <w:pStyle w:val="Other0"/>
              <w:spacing w:before="40" w:line="240" w:lineRule="auto"/>
              <w:ind w:right="57" w:firstLine="0"/>
              <w:jc w:val="both"/>
              <w:rPr>
                <w:sz w:val="21"/>
                <w:szCs w:val="21"/>
                <w:lang w:val="lt-LT"/>
              </w:rPr>
            </w:pPr>
            <w:r w:rsidRPr="00C235B9">
              <w:rPr>
                <w:b/>
                <w:color w:val="000000" w:themeColor="text1"/>
                <w:sz w:val="21"/>
                <w:szCs w:val="21"/>
                <w:lang w:val="lt-LT"/>
              </w:rPr>
              <w:t xml:space="preserve">                                                                                                                                      Bendra pasiūlymo (sutarties) kaina, Eur su PVM</w:t>
            </w:r>
          </w:p>
        </w:tc>
        <w:tc>
          <w:tcPr>
            <w:tcW w:w="168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D06F8DA" w14:textId="77777777" w:rsidR="001C4450" w:rsidRPr="00C235B9" w:rsidRDefault="001C4450" w:rsidP="00F130D2">
            <w:pPr>
              <w:pStyle w:val="Other0"/>
              <w:spacing w:line="240" w:lineRule="auto"/>
              <w:ind w:firstLine="0"/>
              <w:jc w:val="center"/>
              <w:rPr>
                <w:sz w:val="21"/>
                <w:szCs w:val="21"/>
                <w:lang w:val="lt-LT"/>
              </w:rPr>
            </w:pPr>
          </w:p>
        </w:tc>
      </w:tr>
    </w:tbl>
    <w:p w14:paraId="3FF26177" w14:textId="77777777" w:rsidR="001C4450" w:rsidRPr="00C235B9" w:rsidRDefault="001C4450" w:rsidP="00C235B9">
      <w:pPr>
        <w:rPr>
          <w:rFonts w:ascii="Times New Roman" w:hAnsi="Times New Roman" w:cs="Times New Roman"/>
          <w:sz w:val="21"/>
          <w:szCs w:val="21"/>
          <w:lang w:val="lt-LT"/>
        </w:rPr>
      </w:pPr>
    </w:p>
    <w:tbl>
      <w:tblPr>
        <w:tblW w:w="14128" w:type="dxa"/>
        <w:tblInd w:w="108" w:type="dxa"/>
        <w:tblLayout w:type="fixed"/>
        <w:tblLook w:val="04A0" w:firstRow="1" w:lastRow="0" w:firstColumn="1" w:lastColumn="0" w:noHBand="0" w:noVBand="1"/>
      </w:tblPr>
      <w:tblGrid>
        <w:gridCol w:w="1134"/>
        <w:gridCol w:w="4820"/>
        <w:gridCol w:w="1522"/>
        <w:gridCol w:w="653"/>
        <w:gridCol w:w="895"/>
        <w:gridCol w:w="615"/>
        <w:gridCol w:w="645"/>
        <w:gridCol w:w="1060"/>
        <w:gridCol w:w="860"/>
        <w:gridCol w:w="236"/>
        <w:gridCol w:w="864"/>
        <w:gridCol w:w="163"/>
        <w:gridCol w:w="73"/>
        <w:gridCol w:w="352"/>
        <w:gridCol w:w="236"/>
      </w:tblGrid>
      <w:tr w:rsidR="001C4450" w:rsidRPr="004D1D0A" w14:paraId="74F7A7F6" w14:textId="77777777" w:rsidTr="00C235B9">
        <w:trPr>
          <w:trHeight w:val="345"/>
        </w:trPr>
        <w:tc>
          <w:tcPr>
            <w:tcW w:w="8129" w:type="dxa"/>
            <w:gridSpan w:val="4"/>
            <w:tcBorders>
              <w:top w:val="nil"/>
              <w:left w:val="nil"/>
              <w:bottom w:val="nil"/>
              <w:right w:val="nil"/>
            </w:tcBorders>
            <w:shd w:val="clear" w:color="auto" w:fill="auto"/>
            <w:noWrap/>
            <w:vAlign w:val="center"/>
            <w:hideMark/>
          </w:tcPr>
          <w:p w14:paraId="5091E493" w14:textId="77777777" w:rsidR="001C4450" w:rsidRPr="007A6D0F" w:rsidRDefault="001C4450" w:rsidP="00C235B9">
            <w:pPr>
              <w:spacing w:after="0" w:line="240" w:lineRule="auto"/>
              <w:ind w:left="-108"/>
              <w:rPr>
                <w:rFonts w:ascii="Times New Roman" w:eastAsia="Times New Roman" w:hAnsi="Times New Roman"/>
                <w:color w:val="000000"/>
                <w:sz w:val="20"/>
                <w:szCs w:val="20"/>
                <w:lang w:val="lt-LT" w:eastAsia="lt-LT"/>
              </w:rPr>
            </w:pPr>
            <w:r w:rsidRPr="007A6D0F">
              <w:rPr>
                <w:rFonts w:ascii="Times New Roman" w:eastAsia="Times New Roman" w:hAnsi="Times New Roman"/>
                <w:color w:val="000000"/>
                <w:sz w:val="20"/>
                <w:szCs w:val="20"/>
                <w:lang w:val="lt-LT" w:eastAsia="lt-LT"/>
              </w:rPr>
              <w:t>Į pasiūlymo kainą įeina visos išlaidos ir visi mokesčiai, susiję su prekių irpaslaugų tiekimu.</w:t>
            </w:r>
          </w:p>
        </w:tc>
        <w:tc>
          <w:tcPr>
            <w:tcW w:w="895" w:type="dxa"/>
            <w:tcBorders>
              <w:top w:val="nil"/>
              <w:left w:val="nil"/>
              <w:bottom w:val="nil"/>
              <w:right w:val="nil"/>
            </w:tcBorders>
            <w:shd w:val="clear" w:color="auto" w:fill="auto"/>
            <w:noWrap/>
            <w:vAlign w:val="bottom"/>
            <w:hideMark/>
          </w:tcPr>
          <w:p w14:paraId="07FACD26" w14:textId="77777777" w:rsidR="001C4450" w:rsidRPr="007A6D0F" w:rsidRDefault="001C4450" w:rsidP="00C235B9">
            <w:pPr>
              <w:spacing w:after="0" w:line="240" w:lineRule="auto"/>
              <w:rPr>
                <w:rFonts w:eastAsia="Times New Roman" w:cs="Calibri"/>
                <w:color w:val="000000"/>
                <w:lang w:val="lt-LT" w:eastAsia="lt-LT"/>
              </w:rPr>
            </w:pPr>
          </w:p>
        </w:tc>
        <w:tc>
          <w:tcPr>
            <w:tcW w:w="1260" w:type="dxa"/>
            <w:gridSpan w:val="2"/>
            <w:tcBorders>
              <w:top w:val="nil"/>
              <w:left w:val="nil"/>
              <w:bottom w:val="nil"/>
              <w:right w:val="nil"/>
            </w:tcBorders>
            <w:shd w:val="clear" w:color="auto" w:fill="auto"/>
            <w:noWrap/>
            <w:vAlign w:val="bottom"/>
            <w:hideMark/>
          </w:tcPr>
          <w:p w14:paraId="3B9CD3F1" w14:textId="77777777" w:rsidR="001C4450" w:rsidRPr="007A6D0F" w:rsidRDefault="001C4450" w:rsidP="00C235B9">
            <w:pPr>
              <w:spacing w:after="0" w:line="240" w:lineRule="auto"/>
              <w:rPr>
                <w:rFonts w:eastAsia="Times New Roman" w:cs="Calibri"/>
                <w:color w:val="000000"/>
                <w:lang w:val="lt-LT" w:eastAsia="lt-LT"/>
              </w:rPr>
            </w:pPr>
          </w:p>
        </w:tc>
        <w:tc>
          <w:tcPr>
            <w:tcW w:w="1060" w:type="dxa"/>
            <w:tcBorders>
              <w:top w:val="nil"/>
              <w:left w:val="nil"/>
              <w:bottom w:val="nil"/>
              <w:right w:val="nil"/>
            </w:tcBorders>
            <w:shd w:val="clear" w:color="auto" w:fill="auto"/>
            <w:noWrap/>
            <w:vAlign w:val="bottom"/>
            <w:hideMark/>
          </w:tcPr>
          <w:p w14:paraId="0A7B93AE" w14:textId="77777777" w:rsidR="001C4450" w:rsidRPr="007A6D0F" w:rsidRDefault="001C4450" w:rsidP="00C235B9">
            <w:pPr>
              <w:spacing w:after="0" w:line="240" w:lineRule="auto"/>
              <w:rPr>
                <w:rFonts w:eastAsia="Times New Roman" w:cs="Calibri"/>
                <w:color w:val="000000"/>
                <w:lang w:val="lt-LT" w:eastAsia="lt-LT"/>
              </w:rPr>
            </w:pPr>
          </w:p>
        </w:tc>
        <w:tc>
          <w:tcPr>
            <w:tcW w:w="860" w:type="dxa"/>
            <w:tcBorders>
              <w:top w:val="nil"/>
              <w:left w:val="nil"/>
              <w:bottom w:val="nil"/>
              <w:right w:val="nil"/>
            </w:tcBorders>
            <w:shd w:val="clear" w:color="auto" w:fill="auto"/>
            <w:noWrap/>
            <w:vAlign w:val="bottom"/>
            <w:hideMark/>
          </w:tcPr>
          <w:p w14:paraId="41DD267E" w14:textId="77777777" w:rsidR="001C4450" w:rsidRPr="007A6D0F" w:rsidRDefault="001C4450" w:rsidP="00C235B9">
            <w:pPr>
              <w:spacing w:after="0" w:line="240" w:lineRule="auto"/>
              <w:rPr>
                <w:rFonts w:eastAsia="Times New Roman" w:cs="Calibri"/>
                <w:color w:val="000000"/>
                <w:lang w:val="lt-LT" w:eastAsia="lt-LT"/>
              </w:rPr>
            </w:pPr>
          </w:p>
        </w:tc>
        <w:tc>
          <w:tcPr>
            <w:tcW w:w="1100" w:type="dxa"/>
            <w:gridSpan w:val="2"/>
            <w:tcBorders>
              <w:top w:val="nil"/>
              <w:left w:val="nil"/>
              <w:bottom w:val="nil"/>
              <w:right w:val="nil"/>
            </w:tcBorders>
            <w:shd w:val="clear" w:color="auto" w:fill="auto"/>
            <w:noWrap/>
            <w:vAlign w:val="bottom"/>
            <w:hideMark/>
          </w:tcPr>
          <w:p w14:paraId="5C1A9706" w14:textId="77777777" w:rsidR="001C4450" w:rsidRPr="007A6D0F" w:rsidRDefault="001C4450" w:rsidP="00C235B9">
            <w:pPr>
              <w:spacing w:after="0" w:line="240" w:lineRule="auto"/>
              <w:rPr>
                <w:rFonts w:eastAsia="Times New Roman" w:cs="Calibri"/>
                <w:color w:val="000000"/>
                <w:lang w:val="lt-LT" w:eastAsia="lt-LT"/>
              </w:rPr>
            </w:pPr>
          </w:p>
        </w:tc>
        <w:tc>
          <w:tcPr>
            <w:tcW w:w="236" w:type="dxa"/>
            <w:gridSpan w:val="2"/>
            <w:tcBorders>
              <w:top w:val="nil"/>
              <w:left w:val="nil"/>
              <w:bottom w:val="nil"/>
              <w:right w:val="nil"/>
            </w:tcBorders>
            <w:shd w:val="clear" w:color="auto" w:fill="auto"/>
            <w:noWrap/>
            <w:vAlign w:val="bottom"/>
            <w:hideMark/>
          </w:tcPr>
          <w:p w14:paraId="0320A690" w14:textId="77777777" w:rsidR="001C4450" w:rsidRPr="007A6D0F" w:rsidRDefault="001C4450" w:rsidP="00C235B9">
            <w:pPr>
              <w:spacing w:after="0" w:line="240" w:lineRule="auto"/>
              <w:rPr>
                <w:rFonts w:eastAsia="Times New Roman" w:cs="Calibri"/>
                <w:color w:val="000000"/>
                <w:lang w:val="lt-LT" w:eastAsia="lt-LT"/>
              </w:rPr>
            </w:pPr>
          </w:p>
        </w:tc>
        <w:tc>
          <w:tcPr>
            <w:tcW w:w="588" w:type="dxa"/>
            <w:gridSpan w:val="2"/>
            <w:tcBorders>
              <w:top w:val="nil"/>
              <w:left w:val="nil"/>
              <w:bottom w:val="nil"/>
              <w:right w:val="nil"/>
            </w:tcBorders>
            <w:shd w:val="clear" w:color="auto" w:fill="auto"/>
            <w:noWrap/>
            <w:vAlign w:val="bottom"/>
            <w:hideMark/>
          </w:tcPr>
          <w:p w14:paraId="16A28C93" w14:textId="77777777" w:rsidR="001C4450" w:rsidRPr="007A6D0F" w:rsidRDefault="001C4450" w:rsidP="00C235B9">
            <w:pPr>
              <w:spacing w:after="0" w:line="240" w:lineRule="auto"/>
              <w:rPr>
                <w:rFonts w:eastAsia="Times New Roman" w:cs="Calibri"/>
                <w:color w:val="000000"/>
                <w:lang w:val="lt-LT" w:eastAsia="lt-LT"/>
              </w:rPr>
            </w:pPr>
          </w:p>
        </w:tc>
      </w:tr>
      <w:tr w:rsidR="001C4450" w:rsidRPr="004D1D0A" w14:paraId="22C14088" w14:textId="77777777" w:rsidTr="00C235B9">
        <w:trPr>
          <w:trHeight w:val="315"/>
        </w:trPr>
        <w:tc>
          <w:tcPr>
            <w:tcW w:w="13467" w:type="dxa"/>
            <w:gridSpan w:val="12"/>
            <w:tcBorders>
              <w:top w:val="nil"/>
              <w:left w:val="nil"/>
              <w:bottom w:val="nil"/>
              <w:right w:val="nil"/>
            </w:tcBorders>
            <w:shd w:val="clear" w:color="auto" w:fill="auto"/>
            <w:noWrap/>
            <w:vAlign w:val="center"/>
            <w:hideMark/>
          </w:tcPr>
          <w:p w14:paraId="5BF380ED" w14:textId="77777777" w:rsidR="001C4450" w:rsidRPr="007A6D0F" w:rsidRDefault="001C4450" w:rsidP="00C235B9">
            <w:pPr>
              <w:spacing w:after="0" w:line="240" w:lineRule="auto"/>
              <w:ind w:left="-108"/>
              <w:rPr>
                <w:rFonts w:ascii="Times New Roman" w:eastAsia="Times New Roman" w:hAnsi="Times New Roman"/>
                <w:b/>
                <w:color w:val="000000"/>
                <w:sz w:val="20"/>
                <w:szCs w:val="20"/>
                <w:lang w:val="lt-LT" w:eastAsia="lt-LT"/>
              </w:rPr>
            </w:pPr>
            <w:r w:rsidRPr="007A6D0F">
              <w:rPr>
                <w:rFonts w:ascii="Times New Roman" w:eastAsia="Times New Roman" w:hAnsi="Times New Roman"/>
                <w:b/>
                <w:color w:val="000000"/>
                <w:sz w:val="20"/>
                <w:szCs w:val="20"/>
                <w:lang w:val="lt-LT" w:eastAsia="lt-LT"/>
              </w:rPr>
              <w:t xml:space="preserve">*Tais atvejais, kai pagal galiojančius teisės aktus tiekėjui nereikia mokėti  PVM, tiekėjas privalo su pasiūlymu pateikti laisvos formos raštą dėl PVM netaikymo pagrindo. </w:t>
            </w:r>
          </w:p>
        </w:tc>
        <w:tc>
          <w:tcPr>
            <w:tcW w:w="661" w:type="dxa"/>
            <w:gridSpan w:val="3"/>
            <w:tcBorders>
              <w:top w:val="nil"/>
              <w:left w:val="nil"/>
              <w:bottom w:val="nil"/>
              <w:right w:val="nil"/>
            </w:tcBorders>
            <w:shd w:val="clear" w:color="auto" w:fill="auto"/>
            <w:noWrap/>
            <w:vAlign w:val="bottom"/>
            <w:hideMark/>
          </w:tcPr>
          <w:p w14:paraId="27A5E7FB" w14:textId="77777777" w:rsidR="001C4450" w:rsidRPr="007A6D0F" w:rsidRDefault="001C4450" w:rsidP="00C235B9">
            <w:pPr>
              <w:spacing w:after="0" w:line="240" w:lineRule="auto"/>
              <w:rPr>
                <w:rFonts w:eastAsia="Times New Roman" w:cs="Calibri"/>
                <w:color w:val="000000"/>
                <w:lang w:val="lt-LT" w:eastAsia="lt-LT"/>
              </w:rPr>
            </w:pPr>
          </w:p>
        </w:tc>
      </w:tr>
      <w:tr w:rsidR="001C4450" w:rsidRPr="007A6D0F" w14:paraId="5A5F31BA" w14:textId="77777777" w:rsidTr="00C235B9">
        <w:trPr>
          <w:trHeight w:val="300"/>
        </w:trPr>
        <w:tc>
          <w:tcPr>
            <w:tcW w:w="9639" w:type="dxa"/>
            <w:gridSpan w:val="6"/>
            <w:tcBorders>
              <w:top w:val="nil"/>
              <w:left w:val="nil"/>
              <w:bottom w:val="nil"/>
              <w:right w:val="nil"/>
            </w:tcBorders>
            <w:shd w:val="clear" w:color="auto" w:fill="auto"/>
            <w:noWrap/>
            <w:vAlign w:val="center"/>
            <w:hideMark/>
          </w:tcPr>
          <w:p w14:paraId="04CB15AB" w14:textId="77777777" w:rsidR="001C4450" w:rsidRPr="007A6D0F" w:rsidRDefault="001C4450" w:rsidP="00F130D2">
            <w:pPr>
              <w:spacing w:after="0" w:line="240" w:lineRule="auto"/>
              <w:ind w:left="-108"/>
              <w:rPr>
                <w:rFonts w:ascii="Times New Roman" w:eastAsia="Times New Roman" w:hAnsi="Times New Roman"/>
                <w:b/>
                <w:color w:val="000000"/>
                <w:sz w:val="21"/>
                <w:szCs w:val="21"/>
                <w:lang w:val="lt-LT" w:eastAsia="lt-LT"/>
              </w:rPr>
            </w:pPr>
            <w:r w:rsidRPr="007A6D0F">
              <w:rPr>
                <w:rFonts w:ascii="Times New Roman" w:eastAsia="Times New Roman" w:hAnsi="Times New Roman"/>
                <w:b/>
                <w:color w:val="000000"/>
                <w:sz w:val="21"/>
                <w:szCs w:val="21"/>
                <w:lang w:val="lt-LT" w:eastAsia="lt-LT"/>
              </w:rPr>
              <w:t>Pasiūlymo priedai ir konfidenciali informacija:</w:t>
            </w:r>
          </w:p>
        </w:tc>
        <w:tc>
          <w:tcPr>
            <w:tcW w:w="2565" w:type="dxa"/>
            <w:gridSpan w:val="3"/>
            <w:tcBorders>
              <w:top w:val="nil"/>
              <w:left w:val="nil"/>
              <w:bottom w:val="nil"/>
              <w:right w:val="nil"/>
            </w:tcBorders>
            <w:shd w:val="clear" w:color="auto" w:fill="auto"/>
            <w:noWrap/>
            <w:vAlign w:val="bottom"/>
            <w:hideMark/>
          </w:tcPr>
          <w:p w14:paraId="7E0AF844" w14:textId="77777777" w:rsidR="001C4450" w:rsidRPr="007A6D0F" w:rsidRDefault="001C4450" w:rsidP="00F130D2">
            <w:pPr>
              <w:spacing w:after="0" w:line="240" w:lineRule="auto"/>
              <w:rPr>
                <w:rFonts w:eastAsia="Times New Roman" w:cs="Calibri"/>
                <w:color w:val="000000"/>
                <w:sz w:val="21"/>
                <w:szCs w:val="21"/>
                <w:lang w:val="lt-LT" w:eastAsia="lt-LT"/>
              </w:rPr>
            </w:pPr>
          </w:p>
        </w:tc>
        <w:tc>
          <w:tcPr>
            <w:tcW w:w="1100" w:type="dxa"/>
            <w:gridSpan w:val="2"/>
            <w:tcBorders>
              <w:top w:val="nil"/>
              <w:left w:val="nil"/>
              <w:bottom w:val="nil"/>
              <w:right w:val="nil"/>
            </w:tcBorders>
            <w:shd w:val="clear" w:color="auto" w:fill="auto"/>
            <w:noWrap/>
            <w:vAlign w:val="bottom"/>
            <w:hideMark/>
          </w:tcPr>
          <w:p w14:paraId="05E33CEC" w14:textId="77777777" w:rsidR="001C4450" w:rsidRPr="007A6D0F" w:rsidRDefault="001C4450" w:rsidP="00F130D2">
            <w:pPr>
              <w:spacing w:after="0" w:line="240" w:lineRule="auto"/>
              <w:rPr>
                <w:rFonts w:eastAsia="Times New Roman" w:cs="Calibri"/>
                <w:color w:val="000000"/>
                <w:sz w:val="21"/>
                <w:szCs w:val="21"/>
                <w:lang w:val="lt-LT" w:eastAsia="lt-LT"/>
              </w:rPr>
            </w:pPr>
          </w:p>
        </w:tc>
        <w:tc>
          <w:tcPr>
            <w:tcW w:w="236" w:type="dxa"/>
            <w:gridSpan w:val="2"/>
            <w:tcBorders>
              <w:top w:val="nil"/>
              <w:left w:val="nil"/>
              <w:bottom w:val="nil"/>
              <w:right w:val="nil"/>
            </w:tcBorders>
            <w:shd w:val="clear" w:color="auto" w:fill="auto"/>
            <w:noWrap/>
            <w:vAlign w:val="bottom"/>
            <w:hideMark/>
          </w:tcPr>
          <w:p w14:paraId="79A4D2B8" w14:textId="77777777" w:rsidR="001C4450" w:rsidRPr="007A6D0F" w:rsidRDefault="001C4450" w:rsidP="00F130D2">
            <w:pPr>
              <w:spacing w:after="0" w:line="240" w:lineRule="auto"/>
              <w:rPr>
                <w:rFonts w:eastAsia="Times New Roman" w:cs="Calibri"/>
                <w:color w:val="000000"/>
                <w:sz w:val="21"/>
                <w:szCs w:val="21"/>
                <w:lang w:val="lt-LT" w:eastAsia="lt-LT"/>
              </w:rPr>
            </w:pPr>
          </w:p>
        </w:tc>
        <w:tc>
          <w:tcPr>
            <w:tcW w:w="588" w:type="dxa"/>
            <w:gridSpan w:val="2"/>
            <w:tcBorders>
              <w:top w:val="nil"/>
              <w:left w:val="nil"/>
              <w:bottom w:val="nil"/>
              <w:right w:val="nil"/>
            </w:tcBorders>
            <w:shd w:val="clear" w:color="auto" w:fill="auto"/>
            <w:noWrap/>
            <w:vAlign w:val="bottom"/>
            <w:hideMark/>
          </w:tcPr>
          <w:p w14:paraId="4334C465" w14:textId="77777777" w:rsidR="001C4450" w:rsidRPr="007A6D0F" w:rsidRDefault="001C4450" w:rsidP="00F130D2">
            <w:pPr>
              <w:spacing w:after="0" w:line="240" w:lineRule="auto"/>
              <w:rPr>
                <w:rFonts w:eastAsia="Times New Roman" w:cs="Calibri"/>
                <w:color w:val="000000"/>
                <w:sz w:val="21"/>
                <w:szCs w:val="21"/>
                <w:lang w:val="lt-LT" w:eastAsia="lt-LT"/>
              </w:rPr>
            </w:pPr>
          </w:p>
        </w:tc>
      </w:tr>
      <w:tr w:rsidR="001C4450" w:rsidRPr="007A6D0F" w14:paraId="1E814800" w14:textId="77777777" w:rsidTr="00C235B9">
        <w:trPr>
          <w:gridAfter w:val="3"/>
          <w:wAfter w:w="661" w:type="dxa"/>
          <w:trHeight w:val="78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03A103" w14:textId="77777777" w:rsidR="001C4450" w:rsidRPr="007A6D0F" w:rsidRDefault="001C4450" w:rsidP="00F130D2">
            <w:pPr>
              <w:spacing w:after="0" w:line="240" w:lineRule="auto"/>
              <w:rPr>
                <w:rFonts w:ascii="Times New Roman" w:eastAsia="Times New Roman" w:hAnsi="Times New Roman"/>
                <w:b/>
                <w:bCs/>
                <w:color w:val="000000"/>
                <w:sz w:val="21"/>
                <w:szCs w:val="21"/>
                <w:lang w:val="lt-LT" w:eastAsia="lt-LT"/>
              </w:rPr>
            </w:pPr>
            <w:r w:rsidRPr="007A6D0F">
              <w:rPr>
                <w:rFonts w:ascii="Times New Roman" w:eastAsia="Times New Roman" w:hAnsi="Times New Roman"/>
                <w:b/>
                <w:bCs/>
                <w:color w:val="000000"/>
                <w:sz w:val="21"/>
                <w:szCs w:val="21"/>
                <w:lang w:val="lt-LT" w:eastAsia="lt-LT"/>
              </w:rPr>
              <w:t>Eil. Nr.</w:t>
            </w:r>
          </w:p>
        </w:tc>
        <w:tc>
          <w:tcPr>
            <w:tcW w:w="4820" w:type="dxa"/>
            <w:tcBorders>
              <w:top w:val="single" w:sz="4" w:space="0" w:color="000000"/>
              <w:left w:val="nil"/>
              <w:bottom w:val="single" w:sz="4" w:space="0" w:color="000000"/>
              <w:right w:val="nil"/>
            </w:tcBorders>
            <w:shd w:val="clear" w:color="auto" w:fill="auto"/>
            <w:vAlign w:val="center"/>
            <w:hideMark/>
          </w:tcPr>
          <w:p w14:paraId="5344ADE8" w14:textId="77777777" w:rsidR="001C4450" w:rsidRPr="007A6D0F" w:rsidRDefault="001C4450" w:rsidP="00F130D2">
            <w:pPr>
              <w:spacing w:after="0" w:line="240" w:lineRule="auto"/>
              <w:jc w:val="center"/>
              <w:rPr>
                <w:rFonts w:ascii="Times New Roman" w:eastAsia="Times New Roman" w:hAnsi="Times New Roman"/>
                <w:b/>
                <w:bCs/>
                <w:color w:val="000000"/>
                <w:sz w:val="21"/>
                <w:szCs w:val="21"/>
                <w:lang w:val="lt-LT" w:eastAsia="lt-LT"/>
              </w:rPr>
            </w:pPr>
            <w:r w:rsidRPr="007A6D0F">
              <w:rPr>
                <w:rFonts w:ascii="Times New Roman" w:eastAsia="Times New Roman" w:hAnsi="Times New Roman"/>
                <w:b/>
                <w:bCs/>
                <w:color w:val="000000"/>
                <w:sz w:val="21"/>
                <w:szCs w:val="21"/>
                <w:lang w:val="lt-LT" w:eastAsia="lt-LT"/>
              </w:rPr>
              <w:t>Dokumento pavadinimas</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07181" w14:textId="77777777" w:rsidR="001C4450" w:rsidRPr="007A6D0F" w:rsidRDefault="001C4450" w:rsidP="00F130D2">
            <w:pPr>
              <w:spacing w:after="0" w:line="240" w:lineRule="auto"/>
              <w:jc w:val="center"/>
              <w:rPr>
                <w:rFonts w:ascii="Times New Roman" w:eastAsia="Times New Roman" w:hAnsi="Times New Roman"/>
                <w:b/>
                <w:bCs/>
                <w:color w:val="000000"/>
                <w:sz w:val="21"/>
                <w:szCs w:val="21"/>
                <w:lang w:val="lt-LT" w:eastAsia="lt-LT"/>
              </w:rPr>
            </w:pPr>
            <w:r w:rsidRPr="007A6D0F">
              <w:rPr>
                <w:rFonts w:ascii="Times New Roman" w:eastAsia="Times New Roman" w:hAnsi="Times New Roman"/>
                <w:b/>
                <w:bCs/>
                <w:color w:val="000000"/>
                <w:sz w:val="21"/>
                <w:szCs w:val="21"/>
                <w:lang w:val="lt-LT" w:eastAsia="lt-LT"/>
              </w:rPr>
              <w:t>Lapų skaičius</w:t>
            </w:r>
          </w:p>
        </w:tc>
        <w:tc>
          <w:tcPr>
            <w:tcW w:w="2163" w:type="dxa"/>
            <w:gridSpan w:val="3"/>
            <w:tcBorders>
              <w:top w:val="single" w:sz="4" w:space="0" w:color="auto"/>
              <w:left w:val="nil"/>
              <w:bottom w:val="single" w:sz="4" w:space="0" w:color="auto"/>
              <w:right w:val="single" w:sz="4" w:space="0" w:color="000000"/>
            </w:tcBorders>
            <w:shd w:val="clear" w:color="auto" w:fill="auto"/>
            <w:vAlign w:val="bottom"/>
            <w:hideMark/>
          </w:tcPr>
          <w:p w14:paraId="339F1BA2" w14:textId="77777777" w:rsidR="001C4450" w:rsidRPr="007A6D0F" w:rsidRDefault="001C4450" w:rsidP="00F130D2">
            <w:pPr>
              <w:spacing w:after="0" w:line="240" w:lineRule="auto"/>
              <w:jc w:val="center"/>
              <w:rPr>
                <w:rFonts w:ascii="Times New Roman" w:eastAsia="Times New Roman" w:hAnsi="Times New Roman"/>
                <w:b/>
                <w:bCs/>
                <w:color w:val="000000"/>
                <w:sz w:val="21"/>
                <w:szCs w:val="21"/>
                <w:lang w:val="lt-LT" w:eastAsia="lt-LT"/>
              </w:rPr>
            </w:pPr>
            <w:r w:rsidRPr="007A6D0F">
              <w:rPr>
                <w:rFonts w:ascii="Times New Roman" w:eastAsia="Times New Roman" w:hAnsi="Times New Roman"/>
                <w:b/>
                <w:bCs/>
                <w:color w:val="000000"/>
                <w:sz w:val="21"/>
                <w:szCs w:val="21"/>
                <w:lang w:val="lt-LT" w:eastAsia="lt-LT"/>
              </w:rPr>
              <w:t>Dokumentas yra konfidencialus?</w:t>
            </w:r>
            <w:r w:rsidRPr="007A6D0F">
              <w:rPr>
                <w:rFonts w:ascii="Times New Roman" w:eastAsia="Times New Roman" w:hAnsi="Times New Roman"/>
                <w:b/>
                <w:bCs/>
                <w:color w:val="000000"/>
                <w:sz w:val="21"/>
                <w:szCs w:val="21"/>
                <w:lang w:val="lt-LT" w:eastAsia="lt-LT"/>
              </w:rPr>
              <w:br/>
              <w:t>Taip / Ne</w:t>
            </w:r>
          </w:p>
        </w:tc>
        <w:tc>
          <w:tcPr>
            <w:tcW w:w="382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79F3F169" w14:textId="77777777" w:rsidR="001C4450" w:rsidRPr="007A6D0F" w:rsidRDefault="001C4450" w:rsidP="00F130D2">
            <w:pPr>
              <w:spacing w:after="0" w:line="240" w:lineRule="auto"/>
              <w:jc w:val="center"/>
              <w:rPr>
                <w:rFonts w:ascii="Times New Roman" w:eastAsia="Times New Roman" w:hAnsi="Times New Roman"/>
                <w:b/>
                <w:bCs/>
                <w:color w:val="000000"/>
                <w:sz w:val="21"/>
                <w:szCs w:val="21"/>
                <w:lang w:val="lt-LT" w:eastAsia="lt-LT"/>
              </w:rPr>
            </w:pPr>
            <w:r w:rsidRPr="007A6D0F">
              <w:rPr>
                <w:rFonts w:ascii="Times New Roman" w:eastAsia="Times New Roman" w:hAnsi="Times New Roman"/>
                <w:b/>
                <w:bCs/>
                <w:color w:val="000000"/>
                <w:sz w:val="21"/>
                <w:szCs w:val="21"/>
                <w:lang w:val="lt-LT" w:eastAsia="lt-LT"/>
              </w:rPr>
              <w:t>Konfidencialios informacijos pagrindimas</w:t>
            </w:r>
          </w:p>
        </w:tc>
      </w:tr>
      <w:tr w:rsidR="001C4450" w:rsidRPr="007A6D0F" w14:paraId="487FABF4" w14:textId="77777777" w:rsidTr="00C235B9">
        <w:trPr>
          <w:gridAfter w:val="3"/>
          <w:wAfter w:w="661" w:type="dxa"/>
          <w:trHeight w:val="300"/>
        </w:trPr>
        <w:tc>
          <w:tcPr>
            <w:tcW w:w="1134" w:type="dxa"/>
            <w:tcBorders>
              <w:top w:val="nil"/>
              <w:left w:val="single" w:sz="4" w:space="0" w:color="000000"/>
              <w:bottom w:val="single" w:sz="4" w:space="0" w:color="000000"/>
              <w:right w:val="single" w:sz="4" w:space="0" w:color="000000"/>
            </w:tcBorders>
            <w:shd w:val="clear" w:color="auto" w:fill="auto"/>
            <w:noWrap/>
            <w:hideMark/>
          </w:tcPr>
          <w:p w14:paraId="60B3EF68" w14:textId="77777777" w:rsidR="001C4450" w:rsidRPr="007A6D0F" w:rsidRDefault="001C4450" w:rsidP="00F130D2">
            <w:pPr>
              <w:spacing w:after="0" w:line="240" w:lineRule="auto"/>
              <w:jc w:val="center"/>
              <w:rPr>
                <w:rFonts w:ascii="Times New Roman" w:eastAsia="Times New Roman" w:hAnsi="Times New Roman"/>
                <w:color w:val="000000"/>
                <w:sz w:val="20"/>
                <w:szCs w:val="20"/>
                <w:lang w:val="lt-LT" w:eastAsia="lt-LT"/>
              </w:rPr>
            </w:pPr>
            <w:r w:rsidRPr="007A6D0F">
              <w:rPr>
                <w:rFonts w:ascii="Times New Roman" w:eastAsia="Times New Roman" w:hAnsi="Times New Roman"/>
                <w:color w:val="000000"/>
                <w:sz w:val="20"/>
                <w:szCs w:val="20"/>
                <w:lang w:val="lt-LT" w:eastAsia="lt-LT"/>
              </w:rPr>
              <w:t>1.</w:t>
            </w:r>
          </w:p>
        </w:tc>
        <w:tc>
          <w:tcPr>
            <w:tcW w:w="4820" w:type="dxa"/>
            <w:tcBorders>
              <w:top w:val="single" w:sz="4" w:space="0" w:color="000000"/>
              <w:left w:val="nil"/>
              <w:bottom w:val="single" w:sz="4" w:space="0" w:color="000000"/>
              <w:right w:val="nil"/>
            </w:tcBorders>
            <w:shd w:val="clear" w:color="auto" w:fill="DAEEF3" w:themeFill="accent5" w:themeFillTint="33"/>
            <w:noWrap/>
            <w:vAlign w:val="bottom"/>
            <w:hideMark/>
          </w:tcPr>
          <w:p w14:paraId="71F44697" w14:textId="77777777" w:rsidR="001C4450" w:rsidRPr="007A6D0F" w:rsidRDefault="001C4450" w:rsidP="00F130D2">
            <w:pPr>
              <w:spacing w:after="0" w:line="240" w:lineRule="auto"/>
              <w:jc w:val="center"/>
              <w:rPr>
                <w:rFonts w:eastAsia="Times New Roman" w:cs="Calibri"/>
                <w:color w:val="000000"/>
                <w:sz w:val="20"/>
                <w:szCs w:val="20"/>
                <w:lang w:val="lt-LT" w:eastAsia="lt-LT"/>
              </w:rPr>
            </w:pPr>
            <w:r w:rsidRPr="007A6D0F">
              <w:rPr>
                <w:rFonts w:eastAsia="Times New Roman" w:cs="Calibri"/>
                <w:color w:val="000000"/>
                <w:sz w:val="20"/>
                <w:szCs w:val="20"/>
                <w:lang w:val="lt-LT" w:eastAsia="lt-LT"/>
              </w:rPr>
              <w:t> </w:t>
            </w:r>
          </w:p>
        </w:tc>
        <w:tc>
          <w:tcPr>
            <w:tcW w:w="1522"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14:paraId="4344F894" w14:textId="77777777" w:rsidR="001C4450" w:rsidRPr="007A6D0F" w:rsidRDefault="001C4450" w:rsidP="00F130D2">
            <w:pPr>
              <w:spacing w:after="0" w:line="240" w:lineRule="auto"/>
              <w:rPr>
                <w:rFonts w:eastAsia="Times New Roman" w:cs="Calibri"/>
                <w:color w:val="000000"/>
                <w:lang w:val="lt-LT" w:eastAsia="lt-LT"/>
              </w:rPr>
            </w:pPr>
            <w:r w:rsidRPr="007A6D0F">
              <w:rPr>
                <w:rFonts w:eastAsia="Times New Roman" w:cs="Calibri"/>
                <w:color w:val="000000"/>
                <w:lang w:val="lt-LT" w:eastAsia="lt-LT"/>
              </w:rPr>
              <w:t> </w:t>
            </w:r>
          </w:p>
        </w:tc>
        <w:tc>
          <w:tcPr>
            <w:tcW w:w="2163" w:type="dxa"/>
            <w:gridSpan w:val="3"/>
            <w:tcBorders>
              <w:top w:val="single" w:sz="4" w:space="0" w:color="auto"/>
              <w:left w:val="nil"/>
              <w:bottom w:val="single" w:sz="4" w:space="0" w:color="auto"/>
              <w:right w:val="single" w:sz="4" w:space="0" w:color="000000"/>
            </w:tcBorders>
            <w:shd w:val="clear" w:color="auto" w:fill="DAEEF3" w:themeFill="accent5" w:themeFillTint="33"/>
            <w:noWrap/>
            <w:vAlign w:val="bottom"/>
            <w:hideMark/>
          </w:tcPr>
          <w:p w14:paraId="48012AFE" w14:textId="77777777" w:rsidR="001C4450" w:rsidRPr="007A6D0F" w:rsidRDefault="001C4450" w:rsidP="00F130D2">
            <w:pPr>
              <w:spacing w:after="0" w:line="240" w:lineRule="auto"/>
              <w:jc w:val="center"/>
              <w:rPr>
                <w:rFonts w:eastAsia="Times New Roman" w:cs="Calibri"/>
                <w:color w:val="000000"/>
                <w:lang w:val="lt-LT" w:eastAsia="lt-LT"/>
              </w:rPr>
            </w:pPr>
            <w:r w:rsidRPr="007A6D0F">
              <w:rPr>
                <w:rFonts w:eastAsia="Times New Roman" w:cs="Calibri"/>
                <w:color w:val="000000"/>
                <w:lang w:val="lt-LT" w:eastAsia="lt-LT"/>
              </w:rPr>
              <w:t> </w:t>
            </w:r>
          </w:p>
        </w:tc>
        <w:tc>
          <w:tcPr>
            <w:tcW w:w="3828" w:type="dxa"/>
            <w:gridSpan w:val="6"/>
            <w:tcBorders>
              <w:top w:val="single" w:sz="4" w:space="0" w:color="auto"/>
              <w:left w:val="nil"/>
              <w:bottom w:val="single" w:sz="4" w:space="0" w:color="auto"/>
              <w:right w:val="single" w:sz="4" w:space="0" w:color="000000"/>
            </w:tcBorders>
            <w:shd w:val="clear" w:color="auto" w:fill="DAEEF3" w:themeFill="accent5" w:themeFillTint="33"/>
            <w:noWrap/>
            <w:vAlign w:val="bottom"/>
            <w:hideMark/>
          </w:tcPr>
          <w:p w14:paraId="6FDB3B52" w14:textId="77777777" w:rsidR="001C4450" w:rsidRPr="007A6D0F" w:rsidRDefault="001C4450" w:rsidP="00F130D2">
            <w:pPr>
              <w:spacing w:after="0" w:line="240" w:lineRule="auto"/>
              <w:jc w:val="center"/>
              <w:rPr>
                <w:rFonts w:eastAsia="Times New Roman" w:cs="Calibri"/>
                <w:color w:val="000000"/>
                <w:lang w:val="lt-LT" w:eastAsia="lt-LT"/>
              </w:rPr>
            </w:pPr>
            <w:r w:rsidRPr="007A6D0F">
              <w:rPr>
                <w:rFonts w:eastAsia="Times New Roman" w:cs="Calibri"/>
                <w:color w:val="000000"/>
                <w:lang w:val="lt-LT" w:eastAsia="lt-LT"/>
              </w:rPr>
              <w:t> </w:t>
            </w:r>
          </w:p>
        </w:tc>
      </w:tr>
      <w:tr w:rsidR="001C4450" w:rsidRPr="007A6D0F" w14:paraId="2ADC2115" w14:textId="77777777" w:rsidTr="00C235B9">
        <w:trPr>
          <w:gridAfter w:val="3"/>
          <w:wAfter w:w="661" w:type="dxa"/>
          <w:trHeight w:val="300"/>
        </w:trPr>
        <w:tc>
          <w:tcPr>
            <w:tcW w:w="1134" w:type="dxa"/>
            <w:tcBorders>
              <w:top w:val="nil"/>
              <w:left w:val="single" w:sz="4" w:space="0" w:color="000000"/>
              <w:bottom w:val="single" w:sz="4" w:space="0" w:color="000000"/>
              <w:right w:val="single" w:sz="4" w:space="0" w:color="000000"/>
            </w:tcBorders>
            <w:shd w:val="clear" w:color="auto" w:fill="auto"/>
            <w:noWrap/>
            <w:hideMark/>
          </w:tcPr>
          <w:p w14:paraId="64F49085" w14:textId="77777777" w:rsidR="001C4450" w:rsidRPr="007A6D0F" w:rsidRDefault="001C4450" w:rsidP="00F130D2">
            <w:pPr>
              <w:spacing w:after="0" w:line="240" w:lineRule="auto"/>
              <w:jc w:val="center"/>
              <w:rPr>
                <w:rFonts w:ascii="Times New Roman" w:eastAsia="Times New Roman" w:hAnsi="Times New Roman"/>
                <w:color w:val="000000"/>
                <w:sz w:val="20"/>
                <w:szCs w:val="20"/>
                <w:lang w:val="lt-LT" w:eastAsia="lt-LT"/>
              </w:rPr>
            </w:pPr>
            <w:r w:rsidRPr="007A6D0F">
              <w:rPr>
                <w:rFonts w:ascii="Times New Roman" w:eastAsia="Times New Roman" w:hAnsi="Times New Roman"/>
                <w:color w:val="000000"/>
                <w:sz w:val="20"/>
                <w:szCs w:val="20"/>
                <w:lang w:val="lt-LT" w:eastAsia="lt-LT"/>
              </w:rPr>
              <w:t>2.</w:t>
            </w:r>
          </w:p>
        </w:tc>
        <w:tc>
          <w:tcPr>
            <w:tcW w:w="4820" w:type="dxa"/>
            <w:tcBorders>
              <w:top w:val="single" w:sz="4" w:space="0" w:color="000000"/>
              <w:left w:val="nil"/>
              <w:bottom w:val="single" w:sz="4" w:space="0" w:color="000000"/>
              <w:right w:val="single" w:sz="4" w:space="0" w:color="000000"/>
            </w:tcBorders>
            <w:shd w:val="clear" w:color="auto" w:fill="DAEEF3" w:themeFill="accent5" w:themeFillTint="33"/>
            <w:noWrap/>
            <w:vAlign w:val="bottom"/>
            <w:hideMark/>
          </w:tcPr>
          <w:p w14:paraId="15593934" w14:textId="77777777" w:rsidR="001C4450" w:rsidRPr="007A6D0F" w:rsidRDefault="001C4450" w:rsidP="00F130D2">
            <w:pPr>
              <w:spacing w:after="0" w:line="240" w:lineRule="auto"/>
              <w:jc w:val="center"/>
              <w:rPr>
                <w:rFonts w:eastAsia="Times New Roman" w:cs="Calibri"/>
                <w:color w:val="000000"/>
                <w:sz w:val="20"/>
                <w:szCs w:val="20"/>
                <w:lang w:val="lt-LT" w:eastAsia="lt-LT"/>
              </w:rPr>
            </w:pPr>
            <w:r w:rsidRPr="007A6D0F">
              <w:rPr>
                <w:rFonts w:eastAsia="Times New Roman" w:cs="Calibri"/>
                <w:color w:val="000000"/>
                <w:sz w:val="20"/>
                <w:szCs w:val="20"/>
                <w:lang w:val="lt-LT" w:eastAsia="lt-LT"/>
              </w:rPr>
              <w:t> </w:t>
            </w:r>
          </w:p>
        </w:tc>
        <w:tc>
          <w:tcPr>
            <w:tcW w:w="1522" w:type="dxa"/>
            <w:tcBorders>
              <w:top w:val="nil"/>
              <w:left w:val="nil"/>
              <w:bottom w:val="single" w:sz="4" w:space="0" w:color="auto"/>
              <w:right w:val="single" w:sz="4" w:space="0" w:color="auto"/>
            </w:tcBorders>
            <w:shd w:val="clear" w:color="auto" w:fill="DAEEF3" w:themeFill="accent5" w:themeFillTint="33"/>
            <w:noWrap/>
            <w:vAlign w:val="bottom"/>
            <w:hideMark/>
          </w:tcPr>
          <w:p w14:paraId="1AF42F2C" w14:textId="77777777" w:rsidR="001C4450" w:rsidRPr="007A6D0F" w:rsidRDefault="001C4450" w:rsidP="00F130D2">
            <w:pPr>
              <w:spacing w:after="0" w:line="240" w:lineRule="auto"/>
              <w:rPr>
                <w:rFonts w:eastAsia="Times New Roman" w:cs="Calibri"/>
                <w:color w:val="000000"/>
                <w:lang w:val="lt-LT" w:eastAsia="lt-LT"/>
              </w:rPr>
            </w:pPr>
            <w:r w:rsidRPr="007A6D0F">
              <w:rPr>
                <w:rFonts w:eastAsia="Times New Roman" w:cs="Calibri"/>
                <w:color w:val="000000"/>
                <w:lang w:val="lt-LT" w:eastAsia="lt-LT"/>
              </w:rPr>
              <w:t> </w:t>
            </w:r>
          </w:p>
        </w:tc>
        <w:tc>
          <w:tcPr>
            <w:tcW w:w="2163" w:type="dxa"/>
            <w:gridSpan w:val="3"/>
            <w:tcBorders>
              <w:top w:val="single" w:sz="4" w:space="0" w:color="auto"/>
              <w:left w:val="nil"/>
              <w:bottom w:val="single" w:sz="4" w:space="0" w:color="auto"/>
              <w:right w:val="single" w:sz="4" w:space="0" w:color="000000"/>
            </w:tcBorders>
            <w:shd w:val="clear" w:color="auto" w:fill="DAEEF3" w:themeFill="accent5" w:themeFillTint="33"/>
            <w:noWrap/>
            <w:vAlign w:val="bottom"/>
            <w:hideMark/>
          </w:tcPr>
          <w:p w14:paraId="24C27611" w14:textId="77777777" w:rsidR="001C4450" w:rsidRPr="007A6D0F" w:rsidRDefault="001C4450" w:rsidP="00F130D2">
            <w:pPr>
              <w:spacing w:after="0" w:line="240" w:lineRule="auto"/>
              <w:jc w:val="center"/>
              <w:rPr>
                <w:rFonts w:eastAsia="Times New Roman" w:cs="Calibri"/>
                <w:color w:val="000000"/>
                <w:lang w:val="lt-LT" w:eastAsia="lt-LT"/>
              </w:rPr>
            </w:pPr>
            <w:r w:rsidRPr="007A6D0F">
              <w:rPr>
                <w:rFonts w:eastAsia="Times New Roman" w:cs="Calibri"/>
                <w:color w:val="000000"/>
                <w:lang w:val="lt-LT" w:eastAsia="lt-LT"/>
              </w:rPr>
              <w:t> </w:t>
            </w:r>
          </w:p>
        </w:tc>
        <w:tc>
          <w:tcPr>
            <w:tcW w:w="3828" w:type="dxa"/>
            <w:gridSpan w:val="6"/>
            <w:tcBorders>
              <w:top w:val="single" w:sz="4" w:space="0" w:color="auto"/>
              <w:left w:val="nil"/>
              <w:bottom w:val="single" w:sz="4" w:space="0" w:color="auto"/>
              <w:right w:val="single" w:sz="4" w:space="0" w:color="000000"/>
            </w:tcBorders>
            <w:shd w:val="clear" w:color="auto" w:fill="DAEEF3" w:themeFill="accent5" w:themeFillTint="33"/>
            <w:noWrap/>
            <w:vAlign w:val="bottom"/>
            <w:hideMark/>
          </w:tcPr>
          <w:p w14:paraId="53381DCD" w14:textId="77777777" w:rsidR="001C4450" w:rsidRPr="007A6D0F" w:rsidRDefault="001C4450" w:rsidP="00F130D2">
            <w:pPr>
              <w:spacing w:after="0" w:line="240" w:lineRule="auto"/>
              <w:jc w:val="center"/>
              <w:rPr>
                <w:rFonts w:eastAsia="Times New Roman" w:cs="Calibri"/>
                <w:color w:val="000000"/>
                <w:lang w:val="lt-LT" w:eastAsia="lt-LT"/>
              </w:rPr>
            </w:pPr>
            <w:r w:rsidRPr="007A6D0F">
              <w:rPr>
                <w:rFonts w:eastAsia="Times New Roman" w:cs="Calibri"/>
                <w:color w:val="000000"/>
                <w:lang w:val="lt-LT" w:eastAsia="lt-LT"/>
              </w:rPr>
              <w:t> </w:t>
            </w:r>
          </w:p>
        </w:tc>
      </w:tr>
      <w:tr w:rsidR="00C235B9" w:rsidRPr="004D1D0A" w14:paraId="1A145A9F" w14:textId="77777777" w:rsidTr="00C235B9">
        <w:trPr>
          <w:gridAfter w:val="3"/>
          <w:wAfter w:w="661" w:type="dxa"/>
          <w:trHeight w:val="885"/>
        </w:trPr>
        <w:tc>
          <w:tcPr>
            <w:tcW w:w="13467" w:type="dxa"/>
            <w:gridSpan w:val="12"/>
            <w:tcBorders>
              <w:top w:val="nil"/>
              <w:left w:val="nil"/>
              <w:bottom w:val="nil"/>
              <w:right w:val="nil"/>
            </w:tcBorders>
            <w:shd w:val="clear" w:color="auto" w:fill="auto"/>
            <w:vAlign w:val="bottom"/>
            <w:hideMark/>
          </w:tcPr>
          <w:p w14:paraId="4F9ECC67" w14:textId="77777777" w:rsidR="00C235B9" w:rsidRPr="00C235B9" w:rsidRDefault="00C235B9" w:rsidP="00F130D2">
            <w:pPr>
              <w:spacing w:after="0" w:line="240" w:lineRule="auto"/>
              <w:rPr>
                <w:rFonts w:ascii="Times New Roman" w:eastAsia="Times New Roman" w:hAnsi="Times New Roman"/>
                <w:noProof/>
                <w:color w:val="000000"/>
                <w:sz w:val="20"/>
                <w:szCs w:val="20"/>
                <w:lang w:val="lt-LT" w:eastAsia="lt-LT"/>
              </w:rPr>
            </w:pPr>
            <w:r w:rsidRPr="00C235B9">
              <w:rPr>
                <w:rFonts w:ascii="Times New Roman" w:eastAsia="Times New Roman" w:hAnsi="Times New Roman"/>
                <w:noProof/>
                <w:color w:val="000000"/>
                <w:sz w:val="20"/>
                <w:szCs w:val="20"/>
                <w:lang w:val="lt-LT" w:eastAsia="lt-LT"/>
              </w:rPr>
              <w:t>Tiekėjas privalo nurodyti, ar jo pasiūlyme yra konfidencialios informacijos, ir kuri pasiūlyme nurodyta informacija yra konfidenciali. Visas tiekėjo pasiūlymas negali būti laikomas konfidencialia informacija.</w:t>
            </w:r>
            <w:r w:rsidRPr="00C235B9">
              <w:rPr>
                <w:rFonts w:ascii="Times New Roman" w:eastAsia="Times New Roman" w:hAnsi="Times New Roman"/>
                <w:noProof/>
                <w:color w:val="000000"/>
                <w:sz w:val="20"/>
                <w:szCs w:val="20"/>
                <w:lang w:val="lt-LT" w:eastAsia="lt-LT"/>
              </w:rPr>
              <w:br/>
            </w:r>
            <w:r w:rsidRPr="00C235B9">
              <w:rPr>
                <w:rFonts w:ascii="Times New Roman" w:eastAsia="Times New Roman" w:hAnsi="Times New Roman"/>
                <w:b/>
                <w:noProof/>
                <w:color w:val="000000"/>
                <w:sz w:val="20"/>
                <w:szCs w:val="20"/>
                <w:lang w:val="lt-LT" w:eastAsia="lt-LT"/>
              </w:rPr>
              <w:t>Tiekėjui nenurodžius, kokia informacija yra konfidenciali, laikoma, kad konfidencialios informacijos pasiūlyme nėra</w:t>
            </w:r>
            <w:r w:rsidRPr="00C235B9">
              <w:rPr>
                <w:rFonts w:ascii="Times New Roman" w:eastAsia="Times New Roman" w:hAnsi="Times New Roman"/>
                <w:noProof/>
                <w:color w:val="000000"/>
                <w:sz w:val="20"/>
                <w:szCs w:val="20"/>
                <w:lang w:val="lt-LT" w:eastAsia="lt-LT"/>
              </w:rPr>
              <w:t>. Tiekėjas sprendimus dėl jo pasiūlyme esančios konfidencialios informacijos turi priimti  vadovaujantis Viešųjų pirkimų įstatymo 20 str. 2 d.</w:t>
            </w:r>
          </w:p>
        </w:tc>
      </w:tr>
      <w:tr w:rsidR="00C235B9" w:rsidRPr="006506A3" w14:paraId="406CD83A" w14:textId="77777777" w:rsidTr="00C235B9">
        <w:trPr>
          <w:trHeight w:val="300"/>
        </w:trPr>
        <w:tc>
          <w:tcPr>
            <w:tcW w:w="10284" w:type="dxa"/>
            <w:gridSpan w:val="7"/>
            <w:tcBorders>
              <w:top w:val="nil"/>
              <w:left w:val="nil"/>
              <w:bottom w:val="nil"/>
              <w:right w:val="nil"/>
            </w:tcBorders>
            <w:shd w:val="clear" w:color="auto" w:fill="auto"/>
            <w:noWrap/>
            <w:vAlign w:val="bottom"/>
            <w:hideMark/>
          </w:tcPr>
          <w:p w14:paraId="7B94B400" w14:textId="77777777" w:rsidR="00C235B9" w:rsidRPr="006506A3" w:rsidRDefault="00C235B9" w:rsidP="00F130D2">
            <w:pPr>
              <w:spacing w:after="0" w:line="240" w:lineRule="auto"/>
              <w:rPr>
                <w:rFonts w:ascii="Times New Roman" w:eastAsia="Times New Roman" w:hAnsi="Times New Roman"/>
                <w:b/>
                <w:noProof/>
                <w:color w:val="000000"/>
                <w:sz w:val="21"/>
                <w:szCs w:val="21"/>
                <w:lang w:val="lt-LT" w:eastAsia="lt-LT"/>
              </w:rPr>
            </w:pPr>
            <w:r w:rsidRPr="006506A3">
              <w:rPr>
                <w:rFonts w:ascii="Times New Roman" w:eastAsia="Times New Roman" w:hAnsi="Times New Roman"/>
                <w:b/>
                <w:noProof/>
                <w:color w:val="000000"/>
                <w:sz w:val="21"/>
                <w:szCs w:val="21"/>
                <w:lang w:val="lt-LT" w:eastAsia="lt-LT"/>
              </w:rPr>
              <w:t>Numatomi pasitekti subtiekėjai (jei numatoma):</w:t>
            </w:r>
          </w:p>
        </w:tc>
        <w:tc>
          <w:tcPr>
            <w:tcW w:w="1060" w:type="dxa"/>
            <w:tcBorders>
              <w:top w:val="nil"/>
              <w:left w:val="nil"/>
              <w:bottom w:val="nil"/>
              <w:right w:val="nil"/>
            </w:tcBorders>
            <w:shd w:val="clear" w:color="auto" w:fill="auto"/>
            <w:noWrap/>
            <w:vAlign w:val="bottom"/>
            <w:hideMark/>
          </w:tcPr>
          <w:p w14:paraId="12CA4E40" w14:textId="77777777" w:rsidR="00C235B9" w:rsidRPr="006506A3" w:rsidRDefault="00C235B9" w:rsidP="00F130D2">
            <w:pPr>
              <w:spacing w:after="0" w:line="240" w:lineRule="auto"/>
              <w:rPr>
                <w:rFonts w:eastAsia="Times New Roman" w:cs="Calibri"/>
                <w:noProof/>
                <w:color w:val="000000"/>
                <w:sz w:val="21"/>
                <w:szCs w:val="21"/>
                <w:lang w:val="lt-LT" w:eastAsia="lt-LT"/>
              </w:rPr>
            </w:pPr>
          </w:p>
        </w:tc>
        <w:tc>
          <w:tcPr>
            <w:tcW w:w="860" w:type="dxa"/>
            <w:tcBorders>
              <w:top w:val="nil"/>
              <w:left w:val="nil"/>
              <w:bottom w:val="nil"/>
              <w:right w:val="nil"/>
            </w:tcBorders>
            <w:shd w:val="clear" w:color="auto" w:fill="auto"/>
            <w:noWrap/>
            <w:vAlign w:val="bottom"/>
            <w:hideMark/>
          </w:tcPr>
          <w:p w14:paraId="7628B69A" w14:textId="77777777" w:rsidR="00C235B9" w:rsidRPr="006506A3" w:rsidRDefault="00C235B9" w:rsidP="00F130D2">
            <w:pPr>
              <w:spacing w:after="0" w:line="240" w:lineRule="auto"/>
              <w:rPr>
                <w:rFonts w:eastAsia="Times New Roman" w:cs="Calibri"/>
                <w:noProof/>
                <w:color w:val="000000"/>
                <w:sz w:val="21"/>
                <w:szCs w:val="21"/>
                <w:lang w:val="lt-LT" w:eastAsia="lt-LT"/>
              </w:rPr>
            </w:pPr>
          </w:p>
        </w:tc>
        <w:tc>
          <w:tcPr>
            <w:tcW w:w="236" w:type="dxa"/>
            <w:tcBorders>
              <w:top w:val="nil"/>
              <w:left w:val="nil"/>
              <w:bottom w:val="nil"/>
              <w:right w:val="nil"/>
            </w:tcBorders>
            <w:shd w:val="clear" w:color="auto" w:fill="auto"/>
            <w:noWrap/>
            <w:vAlign w:val="bottom"/>
            <w:hideMark/>
          </w:tcPr>
          <w:p w14:paraId="12F22B7B" w14:textId="77777777" w:rsidR="00C235B9" w:rsidRPr="006506A3" w:rsidRDefault="00C235B9" w:rsidP="00F130D2">
            <w:pPr>
              <w:spacing w:after="0" w:line="240" w:lineRule="auto"/>
              <w:rPr>
                <w:rFonts w:eastAsia="Times New Roman" w:cs="Calibri"/>
                <w:noProof/>
                <w:color w:val="000000"/>
                <w:sz w:val="21"/>
                <w:szCs w:val="21"/>
                <w:lang w:val="lt-LT" w:eastAsia="lt-LT"/>
              </w:rPr>
            </w:pPr>
          </w:p>
        </w:tc>
        <w:tc>
          <w:tcPr>
            <w:tcW w:w="1452" w:type="dxa"/>
            <w:gridSpan w:val="4"/>
            <w:tcBorders>
              <w:top w:val="nil"/>
              <w:left w:val="nil"/>
              <w:bottom w:val="nil"/>
              <w:right w:val="nil"/>
            </w:tcBorders>
            <w:shd w:val="clear" w:color="auto" w:fill="auto"/>
            <w:noWrap/>
            <w:vAlign w:val="bottom"/>
            <w:hideMark/>
          </w:tcPr>
          <w:p w14:paraId="6F7AD922" w14:textId="77777777" w:rsidR="00C235B9" w:rsidRPr="006506A3" w:rsidRDefault="00C235B9" w:rsidP="00F130D2">
            <w:pPr>
              <w:spacing w:after="0" w:line="240" w:lineRule="auto"/>
              <w:rPr>
                <w:rFonts w:eastAsia="Times New Roman" w:cs="Calibri"/>
                <w:noProof/>
                <w:color w:val="000000"/>
                <w:sz w:val="21"/>
                <w:szCs w:val="21"/>
                <w:lang w:val="lt-LT" w:eastAsia="lt-LT"/>
              </w:rPr>
            </w:pPr>
          </w:p>
        </w:tc>
        <w:tc>
          <w:tcPr>
            <w:tcW w:w="236" w:type="dxa"/>
            <w:tcBorders>
              <w:top w:val="nil"/>
              <w:left w:val="nil"/>
              <w:bottom w:val="nil"/>
              <w:right w:val="nil"/>
            </w:tcBorders>
            <w:shd w:val="clear" w:color="auto" w:fill="auto"/>
            <w:noWrap/>
            <w:vAlign w:val="bottom"/>
            <w:hideMark/>
          </w:tcPr>
          <w:p w14:paraId="56E8EA2E" w14:textId="77777777" w:rsidR="00C235B9" w:rsidRPr="006506A3" w:rsidRDefault="00C235B9" w:rsidP="00F130D2">
            <w:pPr>
              <w:spacing w:after="0" w:line="240" w:lineRule="auto"/>
              <w:rPr>
                <w:rFonts w:eastAsia="Times New Roman" w:cs="Calibri"/>
                <w:noProof/>
                <w:color w:val="000000"/>
                <w:sz w:val="21"/>
                <w:szCs w:val="21"/>
                <w:lang w:val="lt-LT" w:eastAsia="lt-LT"/>
              </w:rPr>
            </w:pPr>
          </w:p>
        </w:tc>
      </w:tr>
      <w:tr w:rsidR="00C235B9" w:rsidRPr="006506A3" w14:paraId="6A825A0C" w14:textId="77777777" w:rsidTr="00C235B9">
        <w:trPr>
          <w:gridAfter w:val="3"/>
          <w:wAfter w:w="661" w:type="dxa"/>
          <w:trHeight w:val="63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00A07" w14:textId="77777777" w:rsidR="00C235B9" w:rsidRPr="006506A3" w:rsidRDefault="00C235B9" w:rsidP="00F130D2">
            <w:pPr>
              <w:spacing w:after="0" w:line="240" w:lineRule="auto"/>
              <w:rPr>
                <w:rFonts w:ascii="Times New Roman" w:eastAsia="Times New Roman" w:hAnsi="Times New Roman"/>
                <w:b/>
                <w:bCs/>
                <w:noProof/>
                <w:color w:val="000000"/>
                <w:sz w:val="21"/>
                <w:szCs w:val="21"/>
                <w:lang w:val="lt-LT" w:eastAsia="lt-LT"/>
              </w:rPr>
            </w:pPr>
            <w:r w:rsidRPr="006506A3">
              <w:rPr>
                <w:rFonts w:ascii="Times New Roman" w:eastAsia="Times New Roman" w:hAnsi="Times New Roman"/>
                <w:b/>
                <w:bCs/>
                <w:noProof/>
                <w:color w:val="000000"/>
                <w:sz w:val="21"/>
                <w:szCs w:val="21"/>
                <w:lang w:val="lt-LT" w:eastAsia="lt-LT"/>
              </w:rPr>
              <w:t>Eil. Nr.</w:t>
            </w:r>
          </w:p>
        </w:tc>
        <w:tc>
          <w:tcPr>
            <w:tcW w:w="4820" w:type="dxa"/>
            <w:tcBorders>
              <w:top w:val="single" w:sz="4" w:space="0" w:color="000000"/>
              <w:left w:val="nil"/>
              <w:bottom w:val="single" w:sz="4" w:space="0" w:color="000000"/>
              <w:right w:val="nil"/>
            </w:tcBorders>
            <w:shd w:val="clear" w:color="auto" w:fill="auto"/>
            <w:vAlign w:val="center"/>
            <w:hideMark/>
          </w:tcPr>
          <w:p w14:paraId="3E7D8A08" w14:textId="77777777" w:rsidR="00C235B9" w:rsidRPr="006506A3" w:rsidRDefault="00C235B9" w:rsidP="00F130D2">
            <w:pPr>
              <w:spacing w:after="0" w:line="240" w:lineRule="auto"/>
              <w:jc w:val="center"/>
              <w:rPr>
                <w:rFonts w:ascii="Times New Roman" w:eastAsia="Times New Roman" w:hAnsi="Times New Roman"/>
                <w:b/>
                <w:bCs/>
                <w:noProof/>
                <w:color w:val="000000"/>
                <w:sz w:val="21"/>
                <w:szCs w:val="21"/>
                <w:lang w:val="lt-LT" w:eastAsia="lt-LT"/>
              </w:rPr>
            </w:pPr>
            <w:r w:rsidRPr="006506A3">
              <w:rPr>
                <w:rFonts w:ascii="Times New Roman" w:eastAsia="Times New Roman" w:hAnsi="Times New Roman"/>
                <w:b/>
                <w:bCs/>
                <w:noProof/>
                <w:color w:val="000000"/>
                <w:sz w:val="21"/>
                <w:szCs w:val="21"/>
                <w:lang w:val="lt-LT" w:eastAsia="lt-LT"/>
              </w:rPr>
              <w:t>Subtiekėjo pavadinimas</w:t>
            </w:r>
          </w:p>
        </w:tc>
        <w:tc>
          <w:tcPr>
            <w:tcW w:w="152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125266D" w14:textId="77777777" w:rsidR="00C235B9" w:rsidRPr="006506A3" w:rsidRDefault="00C235B9" w:rsidP="00F130D2">
            <w:pPr>
              <w:spacing w:after="0" w:line="240" w:lineRule="auto"/>
              <w:jc w:val="center"/>
              <w:rPr>
                <w:rFonts w:ascii="Times New Roman" w:eastAsia="Times New Roman" w:hAnsi="Times New Roman"/>
                <w:b/>
                <w:bCs/>
                <w:noProof/>
                <w:color w:val="000000"/>
                <w:sz w:val="21"/>
                <w:szCs w:val="21"/>
                <w:lang w:val="lt-LT" w:eastAsia="lt-LT"/>
              </w:rPr>
            </w:pPr>
            <w:r w:rsidRPr="006506A3">
              <w:rPr>
                <w:rFonts w:ascii="Times New Roman" w:eastAsia="Times New Roman" w:hAnsi="Times New Roman"/>
                <w:b/>
                <w:bCs/>
                <w:noProof/>
                <w:color w:val="000000"/>
                <w:sz w:val="21"/>
                <w:szCs w:val="21"/>
                <w:lang w:val="lt-LT" w:eastAsia="lt-LT"/>
              </w:rPr>
              <w:t>Subtiekėjo kodas</w:t>
            </w:r>
          </w:p>
        </w:tc>
        <w:tc>
          <w:tcPr>
            <w:tcW w:w="5991"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3940156A" w14:textId="77777777" w:rsidR="00C235B9" w:rsidRPr="006506A3" w:rsidRDefault="00C235B9" w:rsidP="00F130D2">
            <w:pPr>
              <w:spacing w:after="0" w:line="240" w:lineRule="auto"/>
              <w:jc w:val="center"/>
              <w:rPr>
                <w:rFonts w:ascii="Times New Roman" w:eastAsia="Times New Roman" w:hAnsi="Times New Roman"/>
                <w:b/>
                <w:bCs/>
                <w:noProof/>
                <w:color w:val="000000"/>
                <w:sz w:val="21"/>
                <w:szCs w:val="21"/>
                <w:lang w:val="lt-LT" w:eastAsia="lt-LT"/>
              </w:rPr>
            </w:pPr>
            <w:r w:rsidRPr="006506A3">
              <w:rPr>
                <w:rFonts w:ascii="Times New Roman" w:eastAsia="Times New Roman" w:hAnsi="Times New Roman"/>
                <w:b/>
                <w:bCs/>
                <w:noProof/>
                <w:color w:val="000000"/>
                <w:sz w:val="21"/>
                <w:szCs w:val="21"/>
                <w:lang w:val="lt-LT" w:eastAsia="lt-LT"/>
              </w:rPr>
              <w:t>Perduodama veikla (apibūdinimas, vertė EUR)</w:t>
            </w:r>
          </w:p>
        </w:tc>
      </w:tr>
      <w:tr w:rsidR="00C235B9" w:rsidRPr="006506A3" w14:paraId="4E843C84" w14:textId="77777777" w:rsidTr="006506A3">
        <w:trPr>
          <w:gridAfter w:val="3"/>
          <w:wAfter w:w="661" w:type="dxa"/>
          <w:trHeight w:val="300"/>
        </w:trPr>
        <w:tc>
          <w:tcPr>
            <w:tcW w:w="1134" w:type="dxa"/>
            <w:tcBorders>
              <w:top w:val="nil"/>
              <w:left w:val="single" w:sz="4" w:space="0" w:color="000000"/>
              <w:bottom w:val="single" w:sz="4" w:space="0" w:color="000000"/>
              <w:right w:val="single" w:sz="4" w:space="0" w:color="000000"/>
            </w:tcBorders>
            <w:shd w:val="clear" w:color="auto" w:fill="auto"/>
            <w:noWrap/>
            <w:hideMark/>
          </w:tcPr>
          <w:p w14:paraId="25C576B2" w14:textId="77777777" w:rsidR="00C235B9" w:rsidRPr="006506A3" w:rsidRDefault="00C235B9" w:rsidP="00F130D2">
            <w:pPr>
              <w:spacing w:after="0" w:line="240" w:lineRule="auto"/>
              <w:jc w:val="center"/>
              <w:rPr>
                <w:rFonts w:ascii="Times New Roman" w:eastAsia="Times New Roman" w:hAnsi="Times New Roman"/>
                <w:noProof/>
                <w:color w:val="000000"/>
                <w:sz w:val="20"/>
                <w:szCs w:val="20"/>
                <w:lang w:val="lt-LT" w:eastAsia="lt-LT"/>
              </w:rPr>
            </w:pPr>
            <w:r w:rsidRPr="006506A3">
              <w:rPr>
                <w:rFonts w:ascii="Times New Roman" w:eastAsia="Times New Roman" w:hAnsi="Times New Roman"/>
                <w:noProof/>
                <w:color w:val="000000"/>
                <w:sz w:val="20"/>
                <w:szCs w:val="20"/>
                <w:lang w:val="lt-LT" w:eastAsia="lt-LT"/>
              </w:rPr>
              <w:t>1.</w:t>
            </w:r>
          </w:p>
        </w:tc>
        <w:tc>
          <w:tcPr>
            <w:tcW w:w="4820" w:type="dxa"/>
            <w:tcBorders>
              <w:top w:val="single" w:sz="4" w:space="0" w:color="000000"/>
              <w:left w:val="nil"/>
              <w:bottom w:val="single" w:sz="4" w:space="0" w:color="000000"/>
              <w:right w:val="nil"/>
            </w:tcBorders>
            <w:shd w:val="clear" w:color="auto" w:fill="DAEEF3" w:themeFill="accent5" w:themeFillTint="33"/>
            <w:noWrap/>
            <w:vAlign w:val="bottom"/>
            <w:hideMark/>
          </w:tcPr>
          <w:p w14:paraId="23675991" w14:textId="77777777" w:rsidR="00C235B9" w:rsidRPr="006506A3" w:rsidRDefault="00C235B9" w:rsidP="00F130D2">
            <w:pPr>
              <w:spacing w:after="0" w:line="240" w:lineRule="auto"/>
              <w:jc w:val="center"/>
              <w:rPr>
                <w:rFonts w:eastAsia="Times New Roman" w:cs="Calibri"/>
                <w:noProof/>
                <w:color w:val="000000"/>
                <w:sz w:val="20"/>
                <w:szCs w:val="20"/>
                <w:lang w:val="lt-LT" w:eastAsia="lt-LT"/>
              </w:rPr>
            </w:pPr>
            <w:r w:rsidRPr="006506A3">
              <w:rPr>
                <w:rFonts w:eastAsia="Times New Roman" w:cs="Calibri"/>
                <w:noProof/>
                <w:color w:val="000000"/>
                <w:sz w:val="20"/>
                <w:szCs w:val="20"/>
                <w:lang w:val="lt-LT" w:eastAsia="lt-LT"/>
              </w:rPr>
              <w:t> </w:t>
            </w:r>
          </w:p>
        </w:tc>
        <w:tc>
          <w:tcPr>
            <w:tcW w:w="1522" w:type="dxa"/>
            <w:tcBorders>
              <w:top w:val="single" w:sz="4" w:space="0" w:color="auto"/>
              <w:left w:val="single" w:sz="4" w:space="0" w:color="auto"/>
              <w:bottom w:val="single" w:sz="4" w:space="0" w:color="auto"/>
              <w:right w:val="single" w:sz="4" w:space="0" w:color="000000"/>
            </w:tcBorders>
            <w:shd w:val="clear" w:color="auto" w:fill="DAEEF3" w:themeFill="accent5" w:themeFillTint="33"/>
            <w:noWrap/>
            <w:vAlign w:val="bottom"/>
            <w:hideMark/>
          </w:tcPr>
          <w:p w14:paraId="4EE3CD6B" w14:textId="77777777" w:rsidR="00C235B9" w:rsidRPr="006506A3" w:rsidRDefault="00C235B9" w:rsidP="00F130D2">
            <w:pPr>
              <w:spacing w:after="0" w:line="240" w:lineRule="auto"/>
              <w:jc w:val="center"/>
              <w:rPr>
                <w:rFonts w:eastAsia="Times New Roman" w:cs="Calibri"/>
                <w:noProof/>
                <w:color w:val="000000"/>
                <w:lang w:val="lt-LT" w:eastAsia="lt-LT"/>
              </w:rPr>
            </w:pPr>
            <w:r w:rsidRPr="006506A3">
              <w:rPr>
                <w:rFonts w:eastAsia="Times New Roman" w:cs="Calibri"/>
                <w:noProof/>
                <w:color w:val="000000"/>
                <w:lang w:val="lt-LT" w:eastAsia="lt-LT"/>
              </w:rPr>
              <w:t> </w:t>
            </w:r>
          </w:p>
        </w:tc>
        <w:tc>
          <w:tcPr>
            <w:tcW w:w="5991" w:type="dxa"/>
            <w:gridSpan w:val="9"/>
            <w:tcBorders>
              <w:top w:val="single" w:sz="4" w:space="0" w:color="auto"/>
              <w:left w:val="nil"/>
              <w:bottom w:val="single" w:sz="4" w:space="0" w:color="auto"/>
              <w:right w:val="single" w:sz="4" w:space="0" w:color="000000"/>
            </w:tcBorders>
            <w:shd w:val="clear" w:color="auto" w:fill="DAEEF3" w:themeFill="accent5" w:themeFillTint="33"/>
            <w:noWrap/>
            <w:vAlign w:val="bottom"/>
            <w:hideMark/>
          </w:tcPr>
          <w:p w14:paraId="144C4F20" w14:textId="77777777" w:rsidR="00C235B9" w:rsidRPr="006506A3" w:rsidRDefault="00C235B9" w:rsidP="00F130D2">
            <w:pPr>
              <w:spacing w:after="0" w:line="240" w:lineRule="auto"/>
              <w:ind w:right="122"/>
              <w:jc w:val="center"/>
              <w:rPr>
                <w:rFonts w:eastAsia="Times New Roman" w:cs="Calibri"/>
                <w:noProof/>
                <w:color w:val="000000"/>
                <w:lang w:val="lt-LT" w:eastAsia="lt-LT"/>
              </w:rPr>
            </w:pPr>
            <w:r w:rsidRPr="006506A3">
              <w:rPr>
                <w:rFonts w:eastAsia="Times New Roman" w:cs="Calibri"/>
                <w:noProof/>
                <w:color w:val="000000"/>
                <w:lang w:val="lt-LT" w:eastAsia="lt-LT"/>
              </w:rPr>
              <w:t> </w:t>
            </w:r>
          </w:p>
        </w:tc>
      </w:tr>
      <w:tr w:rsidR="00C235B9" w:rsidRPr="006506A3" w14:paraId="19BBC339" w14:textId="77777777" w:rsidTr="006506A3">
        <w:trPr>
          <w:gridAfter w:val="3"/>
          <w:wAfter w:w="661" w:type="dxa"/>
          <w:trHeight w:val="300"/>
        </w:trPr>
        <w:tc>
          <w:tcPr>
            <w:tcW w:w="1134" w:type="dxa"/>
            <w:tcBorders>
              <w:top w:val="nil"/>
              <w:left w:val="single" w:sz="4" w:space="0" w:color="000000"/>
              <w:bottom w:val="single" w:sz="4" w:space="0" w:color="000000"/>
              <w:right w:val="single" w:sz="4" w:space="0" w:color="000000"/>
            </w:tcBorders>
            <w:shd w:val="clear" w:color="auto" w:fill="auto"/>
            <w:noWrap/>
            <w:hideMark/>
          </w:tcPr>
          <w:p w14:paraId="42126F24" w14:textId="77777777" w:rsidR="00C235B9" w:rsidRPr="006506A3" w:rsidRDefault="00C235B9" w:rsidP="00F130D2">
            <w:pPr>
              <w:spacing w:after="0" w:line="240" w:lineRule="auto"/>
              <w:jc w:val="center"/>
              <w:rPr>
                <w:rFonts w:ascii="Times New Roman" w:eastAsia="Times New Roman" w:hAnsi="Times New Roman"/>
                <w:noProof/>
                <w:color w:val="000000"/>
                <w:sz w:val="20"/>
                <w:szCs w:val="20"/>
                <w:lang w:val="lt-LT" w:eastAsia="lt-LT"/>
              </w:rPr>
            </w:pPr>
            <w:r w:rsidRPr="006506A3">
              <w:rPr>
                <w:rFonts w:ascii="Times New Roman" w:eastAsia="Times New Roman" w:hAnsi="Times New Roman"/>
                <w:noProof/>
                <w:color w:val="000000"/>
                <w:sz w:val="20"/>
                <w:szCs w:val="20"/>
                <w:lang w:val="lt-LT" w:eastAsia="lt-LT"/>
              </w:rPr>
              <w:t>2.</w:t>
            </w:r>
          </w:p>
        </w:tc>
        <w:tc>
          <w:tcPr>
            <w:tcW w:w="4820" w:type="dxa"/>
            <w:tcBorders>
              <w:top w:val="single" w:sz="4" w:space="0" w:color="000000"/>
              <w:left w:val="nil"/>
              <w:bottom w:val="single" w:sz="4" w:space="0" w:color="000000"/>
              <w:right w:val="single" w:sz="4" w:space="0" w:color="000000"/>
            </w:tcBorders>
            <w:shd w:val="clear" w:color="auto" w:fill="DAEEF3" w:themeFill="accent5" w:themeFillTint="33"/>
            <w:noWrap/>
            <w:vAlign w:val="bottom"/>
            <w:hideMark/>
          </w:tcPr>
          <w:p w14:paraId="583E9417" w14:textId="77777777" w:rsidR="00C235B9" w:rsidRPr="006506A3" w:rsidRDefault="00C235B9" w:rsidP="00F130D2">
            <w:pPr>
              <w:spacing w:after="0" w:line="240" w:lineRule="auto"/>
              <w:jc w:val="center"/>
              <w:rPr>
                <w:rFonts w:eastAsia="Times New Roman" w:cs="Calibri"/>
                <w:noProof/>
                <w:color w:val="000000"/>
                <w:sz w:val="20"/>
                <w:szCs w:val="20"/>
                <w:lang w:val="lt-LT" w:eastAsia="lt-LT"/>
              </w:rPr>
            </w:pPr>
            <w:r w:rsidRPr="006506A3">
              <w:rPr>
                <w:rFonts w:eastAsia="Times New Roman" w:cs="Calibri"/>
                <w:noProof/>
                <w:color w:val="000000"/>
                <w:sz w:val="20"/>
                <w:szCs w:val="20"/>
                <w:lang w:val="lt-LT" w:eastAsia="lt-LT"/>
              </w:rPr>
              <w:t> </w:t>
            </w:r>
          </w:p>
        </w:tc>
        <w:tc>
          <w:tcPr>
            <w:tcW w:w="1522" w:type="dxa"/>
            <w:tcBorders>
              <w:top w:val="single" w:sz="4" w:space="0" w:color="auto"/>
              <w:left w:val="nil"/>
              <w:bottom w:val="single" w:sz="4" w:space="0" w:color="auto"/>
              <w:right w:val="single" w:sz="4" w:space="0" w:color="000000"/>
            </w:tcBorders>
            <w:shd w:val="clear" w:color="auto" w:fill="DAEEF3" w:themeFill="accent5" w:themeFillTint="33"/>
            <w:noWrap/>
            <w:vAlign w:val="bottom"/>
            <w:hideMark/>
          </w:tcPr>
          <w:p w14:paraId="73C4124A" w14:textId="77777777" w:rsidR="00C235B9" w:rsidRPr="006506A3" w:rsidRDefault="00C235B9" w:rsidP="00F130D2">
            <w:pPr>
              <w:spacing w:after="0" w:line="240" w:lineRule="auto"/>
              <w:jc w:val="center"/>
              <w:rPr>
                <w:rFonts w:eastAsia="Times New Roman" w:cs="Calibri"/>
                <w:noProof/>
                <w:color w:val="000000"/>
                <w:lang w:val="lt-LT" w:eastAsia="lt-LT"/>
              </w:rPr>
            </w:pPr>
            <w:r w:rsidRPr="006506A3">
              <w:rPr>
                <w:rFonts w:eastAsia="Times New Roman" w:cs="Calibri"/>
                <w:noProof/>
                <w:color w:val="000000"/>
                <w:lang w:val="lt-LT" w:eastAsia="lt-LT"/>
              </w:rPr>
              <w:t> </w:t>
            </w:r>
          </w:p>
        </w:tc>
        <w:tc>
          <w:tcPr>
            <w:tcW w:w="5991" w:type="dxa"/>
            <w:gridSpan w:val="9"/>
            <w:tcBorders>
              <w:top w:val="single" w:sz="4" w:space="0" w:color="auto"/>
              <w:left w:val="nil"/>
              <w:bottom w:val="single" w:sz="4" w:space="0" w:color="auto"/>
              <w:right w:val="single" w:sz="4" w:space="0" w:color="000000"/>
            </w:tcBorders>
            <w:shd w:val="clear" w:color="auto" w:fill="DAEEF3" w:themeFill="accent5" w:themeFillTint="33"/>
            <w:noWrap/>
            <w:vAlign w:val="bottom"/>
            <w:hideMark/>
          </w:tcPr>
          <w:p w14:paraId="43FE9C37" w14:textId="77777777" w:rsidR="00C235B9" w:rsidRPr="006506A3" w:rsidRDefault="00C235B9" w:rsidP="00F130D2">
            <w:pPr>
              <w:spacing w:after="0" w:line="240" w:lineRule="auto"/>
              <w:jc w:val="center"/>
              <w:rPr>
                <w:rFonts w:eastAsia="Times New Roman" w:cs="Calibri"/>
                <w:noProof/>
                <w:color w:val="000000"/>
                <w:lang w:val="lt-LT" w:eastAsia="lt-LT"/>
              </w:rPr>
            </w:pPr>
            <w:r w:rsidRPr="006506A3">
              <w:rPr>
                <w:rFonts w:eastAsia="Times New Roman" w:cs="Calibri"/>
                <w:noProof/>
                <w:color w:val="000000"/>
                <w:lang w:val="lt-LT" w:eastAsia="lt-LT"/>
              </w:rPr>
              <w:t> </w:t>
            </w:r>
          </w:p>
        </w:tc>
      </w:tr>
    </w:tbl>
    <w:p w14:paraId="6179CA91" w14:textId="77777777" w:rsidR="00850E53" w:rsidRPr="006506A3" w:rsidRDefault="00850E53" w:rsidP="006506A3">
      <w:pPr>
        <w:rPr>
          <w:rFonts w:ascii="Times New Roman" w:eastAsia="Times New Roman" w:hAnsi="Times New Roman" w:cs="Times New Roman"/>
          <w:noProof/>
          <w:color w:val="000000"/>
          <w:lang w:val="lt-LT"/>
        </w:rPr>
      </w:pPr>
    </w:p>
    <w:sectPr w:rsidR="00850E53" w:rsidRPr="006506A3" w:rsidSect="00C235B9">
      <w:pgSz w:w="15840" w:h="12240" w:orient="landscape"/>
      <w:pgMar w:top="993" w:right="851"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535CB" w14:textId="77777777" w:rsidR="00E90D8D" w:rsidRDefault="00E90D8D" w:rsidP="002D32F1">
      <w:pPr>
        <w:spacing w:after="0" w:line="240" w:lineRule="auto"/>
      </w:pPr>
      <w:r>
        <w:separator/>
      </w:r>
    </w:p>
  </w:endnote>
  <w:endnote w:type="continuationSeparator" w:id="0">
    <w:p w14:paraId="1FE9746B" w14:textId="77777777" w:rsidR="00E90D8D" w:rsidRDefault="00E90D8D" w:rsidP="002D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9B5BE" w14:textId="77777777" w:rsidR="00E90D8D" w:rsidRDefault="00E90D8D" w:rsidP="002D32F1">
      <w:pPr>
        <w:spacing w:after="0" w:line="240" w:lineRule="auto"/>
      </w:pPr>
      <w:r>
        <w:separator/>
      </w:r>
    </w:p>
  </w:footnote>
  <w:footnote w:type="continuationSeparator" w:id="0">
    <w:p w14:paraId="2DCBF4E8" w14:textId="77777777" w:rsidR="00E90D8D" w:rsidRDefault="00E90D8D" w:rsidP="002D3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50335" w14:textId="77777777" w:rsidR="001D2914" w:rsidRPr="00182106" w:rsidRDefault="001D2914" w:rsidP="00182106">
    <w:pPr>
      <w:pStyle w:val="Header"/>
      <w:jc w:val="right"/>
      <w:rPr>
        <w:rFonts w:ascii="Times New Roman" w:hAnsi="Times New Roman" w:cs="Times New Roman"/>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BFC"/>
    <w:multiLevelType w:val="multilevel"/>
    <w:tmpl w:val="52CCF6BE"/>
    <w:lvl w:ilvl="0">
      <w:start w:val="1"/>
      <w:numFmt w:val="decimal"/>
      <w:lvlText w:val="%1."/>
      <w:lvlJc w:val="left"/>
      <w:pPr>
        <w:ind w:left="142" w:hanging="360"/>
      </w:pPr>
      <w:rPr>
        <w:rFonts w:hint="default"/>
        <w:sz w:val="20"/>
        <w:szCs w:val="20"/>
      </w:rPr>
    </w:lvl>
    <w:lvl w:ilvl="1">
      <w:start w:val="1"/>
      <w:numFmt w:val="decimal"/>
      <w:suff w:val="space"/>
      <w:lvlText w:val="%1.%2."/>
      <w:lvlJc w:val="left"/>
      <w:pPr>
        <w:ind w:left="574" w:hanging="432"/>
      </w:pPr>
      <w:rPr>
        <w:rFonts w:hint="default"/>
      </w:rPr>
    </w:lvl>
    <w:lvl w:ilvl="2">
      <w:start w:val="1"/>
      <w:numFmt w:val="decimal"/>
      <w:lvlText w:val="%1.%2.%3."/>
      <w:lvlJc w:val="left"/>
      <w:pPr>
        <w:ind w:left="1006" w:hanging="504"/>
      </w:pPr>
      <w:rPr>
        <w:rFonts w:hint="default"/>
        <w:b w:val="0"/>
        <w:sz w:val="20"/>
        <w:szCs w:val="20"/>
      </w:rPr>
    </w:lvl>
    <w:lvl w:ilvl="3">
      <w:start w:val="1"/>
      <w:numFmt w:val="decimal"/>
      <w:lvlText w:val="%1.%2.%3.%4."/>
      <w:lvlJc w:val="left"/>
      <w:pPr>
        <w:ind w:left="1060" w:hanging="648"/>
      </w:pPr>
      <w:rPr>
        <w:rFonts w:hint="default"/>
        <w:b w:val="0"/>
      </w:rPr>
    </w:lvl>
    <w:lvl w:ilvl="4">
      <w:start w:val="1"/>
      <w:numFmt w:val="decimal"/>
      <w:lvlText w:val="%1.%2.%3.%4.%5."/>
      <w:lvlJc w:val="left"/>
      <w:pPr>
        <w:ind w:left="2014" w:hanging="792"/>
      </w:pPr>
      <w:rPr>
        <w:rFonts w:hint="default"/>
      </w:rPr>
    </w:lvl>
    <w:lvl w:ilvl="5">
      <w:start w:val="1"/>
      <w:numFmt w:val="decimal"/>
      <w:lvlText w:val="%1.%2.%3.%4.%5.%6."/>
      <w:lvlJc w:val="left"/>
      <w:pPr>
        <w:ind w:left="2518" w:hanging="936"/>
      </w:pPr>
      <w:rPr>
        <w:rFonts w:hint="default"/>
      </w:rPr>
    </w:lvl>
    <w:lvl w:ilvl="6">
      <w:start w:val="1"/>
      <w:numFmt w:val="decimal"/>
      <w:lvlText w:val="%1.%2.%3.%4.%5.%6.%7."/>
      <w:lvlJc w:val="left"/>
      <w:pPr>
        <w:ind w:left="3022" w:hanging="1080"/>
      </w:pPr>
      <w:rPr>
        <w:rFonts w:hint="default"/>
      </w:rPr>
    </w:lvl>
    <w:lvl w:ilvl="7">
      <w:start w:val="1"/>
      <w:numFmt w:val="decimal"/>
      <w:lvlText w:val="%1.%2.%3.%4.%5.%6.%7.%8."/>
      <w:lvlJc w:val="left"/>
      <w:pPr>
        <w:ind w:left="3526" w:hanging="1224"/>
      </w:pPr>
      <w:rPr>
        <w:rFonts w:hint="default"/>
      </w:rPr>
    </w:lvl>
    <w:lvl w:ilvl="8">
      <w:start w:val="1"/>
      <w:numFmt w:val="decimal"/>
      <w:lvlText w:val="%1.%2.%3.%4.%5.%6.%7.%8.%9."/>
      <w:lvlJc w:val="left"/>
      <w:pPr>
        <w:ind w:left="4102" w:hanging="1440"/>
      </w:pPr>
      <w:rPr>
        <w:rFonts w:hint="default"/>
      </w:rPr>
    </w:lvl>
  </w:abstractNum>
  <w:abstractNum w:abstractNumId="1">
    <w:nsid w:val="015B4185"/>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nsid w:val="02116CBB"/>
    <w:multiLevelType w:val="multilevel"/>
    <w:tmpl w:val="C9625430"/>
    <w:lvl w:ilvl="0">
      <w:start w:val="1"/>
      <w:numFmt w:val="decimal"/>
      <w:lvlText w:val="%1."/>
      <w:lvlJc w:val="left"/>
      <w:pPr>
        <w:tabs>
          <w:tab w:val="num" w:pos="1080"/>
        </w:tabs>
        <w:ind w:left="0" w:firstLine="0"/>
      </w:pPr>
      <w:rPr>
        <w:rFonts w:cs="Times New Roman" w:hint="default"/>
      </w:rPr>
    </w:lvl>
    <w:lvl w:ilvl="1">
      <w:start w:val="1"/>
      <w:numFmt w:val="decimal"/>
      <w:isLgl/>
      <w:lvlText w:val="%2.%2."/>
      <w:lvlJc w:val="left"/>
      <w:pPr>
        <w:tabs>
          <w:tab w:val="num" w:pos="1080"/>
        </w:tabs>
        <w:ind w:left="0" w:firstLine="0"/>
      </w:pPr>
      <w:rPr>
        <w:rFonts w:cs="Times New Roman" w:hint="default"/>
      </w:rPr>
    </w:lvl>
    <w:lvl w:ilvl="2">
      <w:start w:val="1"/>
      <w:numFmt w:val="decimal"/>
      <w:isLgl/>
      <w:suff w:val="space"/>
      <w:lvlText w:val="%1.7.%3."/>
      <w:lvlJc w:val="left"/>
      <w:pPr>
        <w:ind w:left="0" w:firstLine="0"/>
      </w:pPr>
      <w:rPr>
        <w:rFonts w:cs="Times New Roman" w:hint="default"/>
      </w:rPr>
    </w:lvl>
    <w:lvl w:ilvl="3">
      <w:start w:val="1"/>
      <w:numFmt w:val="decimal"/>
      <w:isLgl/>
      <w:lvlText w:val="%1.%2.%3.%4."/>
      <w:lvlJc w:val="left"/>
      <w:pPr>
        <w:tabs>
          <w:tab w:val="num" w:pos="1080"/>
        </w:tabs>
        <w:ind w:left="0" w:firstLine="0"/>
      </w:pPr>
      <w:rPr>
        <w:rFonts w:cs="Times New Roman" w:hint="default"/>
      </w:rPr>
    </w:lvl>
    <w:lvl w:ilvl="4">
      <w:start w:val="1"/>
      <w:numFmt w:val="decimal"/>
      <w:isLgl/>
      <w:lvlText w:val="%1.%2.%3.%4.%5."/>
      <w:lvlJc w:val="left"/>
      <w:pPr>
        <w:tabs>
          <w:tab w:val="num" w:pos="1080"/>
        </w:tabs>
        <w:ind w:left="0" w:firstLine="0"/>
      </w:pPr>
      <w:rPr>
        <w:rFonts w:cs="Times New Roman" w:hint="default"/>
      </w:rPr>
    </w:lvl>
    <w:lvl w:ilvl="5">
      <w:start w:val="1"/>
      <w:numFmt w:val="decimal"/>
      <w:isLgl/>
      <w:lvlText w:val="%1.%2.%3.%4.%5.%6."/>
      <w:lvlJc w:val="left"/>
      <w:pPr>
        <w:tabs>
          <w:tab w:val="num" w:pos="1080"/>
        </w:tabs>
        <w:ind w:left="0" w:firstLine="0"/>
      </w:pPr>
      <w:rPr>
        <w:rFonts w:cs="Times New Roman" w:hint="default"/>
      </w:rPr>
    </w:lvl>
    <w:lvl w:ilvl="6">
      <w:start w:val="1"/>
      <w:numFmt w:val="decimal"/>
      <w:isLgl/>
      <w:lvlText w:val="%1.%2.%3.%4.%5.%6.%7."/>
      <w:lvlJc w:val="left"/>
      <w:pPr>
        <w:tabs>
          <w:tab w:val="num" w:pos="1080"/>
        </w:tabs>
        <w:ind w:left="0" w:firstLine="0"/>
      </w:pPr>
      <w:rPr>
        <w:rFonts w:cs="Times New Roman" w:hint="default"/>
      </w:rPr>
    </w:lvl>
    <w:lvl w:ilvl="7">
      <w:start w:val="1"/>
      <w:numFmt w:val="decimal"/>
      <w:isLgl/>
      <w:lvlText w:val="%1.%2.%3.%4.%5.%6.%7.%8."/>
      <w:lvlJc w:val="left"/>
      <w:pPr>
        <w:tabs>
          <w:tab w:val="num" w:pos="1080"/>
        </w:tabs>
        <w:ind w:left="0" w:firstLine="0"/>
      </w:pPr>
      <w:rPr>
        <w:rFonts w:cs="Times New Roman" w:hint="default"/>
      </w:rPr>
    </w:lvl>
    <w:lvl w:ilvl="8">
      <w:start w:val="1"/>
      <w:numFmt w:val="decimal"/>
      <w:isLgl/>
      <w:lvlText w:val="%1.%2.%3.%4.%5.%6.%7.%8.%9."/>
      <w:lvlJc w:val="left"/>
      <w:pPr>
        <w:tabs>
          <w:tab w:val="num" w:pos="1080"/>
        </w:tabs>
        <w:ind w:left="0" w:firstLine="0"/>
      </w:pPr>
      <w:rPr>
        <w:rFonts w:cs="Times New Roman" w:hint="default"/>
      </w:rPr>
    </w:lvl>
  </w:abstractNum>
  <w:abstractNum w:abstractNumId="3">
    <w:nsid w:val="02B63505"/>
    <w:multiLevelType w:val="multilevel"/>
    <w:tmpl w:val="C9625430"/>
    <w:lvl w:ilvl="0">
      <w:start w:val="1"/>
      <w:numFmt w:val="decimal"/>
      <w:lvlText w:val="%1."/>
      <w:lvlJc w:val="left"/>
      <w:pPr>
        <w:tabs>
          <w:tab w:val="num" w:pos="1080"/>
        </w:tabs>
        <w:ind w:left="0" w:firstLine="0"/>
      </w:pPr>
      <w:rPr>
        <w:rFonts w:cs="Times New Roman" w:hint="default"/>
      </w:rPr>
    </w:lvl>
    <w:lvl w:ilvl="1">
      <w:start w:val="1"/>
      <w:numFmt w:val="decimal"/>
      <w:isLgl/>
      <w:lvlText w:val="%2.%2."/>
      <w:lvlJc w:val="left"/>
      <w:pPr>
        <w:tabs>
          <w:tab w:val="num" w:pos="1080"/>
        </w:tabs>
        <w:ind w:left="0" w:firstLine="0"/>
      </w:pPr>
      <w:rPr>
        <w:rFonts w:cs="Times New Roman" w:hint="default"/>
      </w:rPr>
    </w:lvl>
    <w:lvl w:ilvl="2">
      <w:start w:val="1"/>
      <w:numFmt w:val="decimal"/>
      <w:isLgl/>
      <w:suff w:val="space"/>
      <w:lvlText w:val="%1.7.%3."/>
      <w:lvlJc w:val="left"/>
      <w:pPr>
        <w:ind w:left="0" w:firstLine="0"/>
      </w:pPr>
      <w:rPr>
        <w:rFonts w:cs="Times New Roman" w:hint="default"/>
      </w:rPr>
    </w:lvl>
    <w:lvl w:ilvl="3">
      <w:start w:val="1"/>
      <w:numFmt w:val="decimal"/>
      <w:isLgl/>
      <w:lvlText w:val="%1.%2.%3.%4."/>
      <w:lvlJc w:val="left"/>
      <w:pPr>
        <w:tabs>
          <w:tab w:val="num" w:pos="1080"/>
        </w:tabs>
        <w:ind w:left="0" w:firstLine="0"/>
      </w:pPr>
      <w:rPr>
        <w:rFonts w:cs="Times New Roman" w:hint="default"/>
      </w:rPr>
    </w:lvl>
    <w:lvl w:ilvl="4">
      <w:start w:val="1"/>
      <w:numFmt w:val="decimal"/>
      <w:isLgl/>
      <w:lvlText w:val="%1.%2.%3.%4.%5."/>
      <w:lvlJc w:val="left"/>
      <w:pPr>
        <w:tabs>
          <w:tab w:val="num" w:pos="1080"/>
        </w:tabs>
        <w:ind w:left="0" w:firstLine="0"/>
      </w:pPr>
      <w:rPr>
        <w:rFonts w:cs="Times New Roman" w:hint="default"/>
      </w:rPr>
    </w:lvl>
    <w:lvl w:ilvl="5">
      <w:start w:val="1"/>
      <w:numFmt w:val="decimal"/>
      <w:isLgl/>
      <w:lvlText w:val="%1.%2.%3.%4.%5.%6."/>
      <w:lvlJc w:val="left"/>
      <w:pPr>
        <w:tabs>
          <w:tab w:val="num" w:pos="1080"/>
        </w:tabs>
        <w:ind w:left="0" w:firstLine="0"/>
      </w:pPr>
      <w:rPr>
        <w:rFonts w:cs="Times New Roman" w:hint="default"/>
      </w:rPr>
    </w:lvl>
    <w:lvl w:ilvl="6">
      <w:start w:val="1"/>
      <w:numFmt w:val="decimal"/>
      <w:isLgl/>
      <w:lvlText w:val="%1.%2.%3.%4.%5.%6.%7."/>
      <w:lvlJc w:val="left"/>
      <w:pPr>
        <w:tabs>
          <w:tab w:val="num" w:pos="1080"/>
        </w:tabs>
        <w:ind w:left="0" w:firstLine="0"/>
      </w:pPr>
      <w:rPr>
        <w:rFonts w:cs="Times New Roman" w:hint="default"/>
      </w:rPr>
    </w:lvl>
    <w:lvl w:ilvl="7">
      <w:start w:val="1"/>
      <w:numFmt w:val="decimal"/>
      <w:isLgl/>
      <w:lvlText w:val="%1.%2.%3.%4.%5.%6.%7.%8."/>
      <w:lvlJc w:val="left"/>
      <w:pPr>
        <w:tabs>
          <w:tab w:val="num" w:pos="1080"/>
        </w:tabs>
        <w:ind w:left="0" w:firstLine="0"/>
      </w:pPr>
      <w:rPr>
        <w:rFonts w:cs="Times New Roman" w:hint="default"/>
      </w:rPr>
    </w:lvl>
    <w:lvl w:ilvl="8">
      <w:start w:val="1"/>
      <w:numFmt w:val="decimal"/>
      <w:isLgl/>
      <w:lvlText w:val="%1.%2.%3.%4.%5.%6.%7.%8.%9."/>
      <w:lvlJc w:val="left"/>
      <w:pPr>
        <w:tabs>
          <w:tab w:val="num" w:pos="1080"/>
        </w:tabs>
        <w:ind w:left="0" w:firstLine="0"/>
      </w:pPr>
      <w:rPr>
        <w:rFonts w:cs="Times New Roman" w:hint="default"/>
      </w:rPr>
    </w:lvl>
  </w:abstractNum>
  <w:abstractNum w:abstractNumId="4">
    <w:nsid w:val="03370BF9"/>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nsid w:val="053F7245"/>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
    <w:nsid w:val="066460FE"/>
    <w:multiLevelType w:val="multilevel"/>
    <w:tmpl w:val="C82CB70C"/>
    <w:lvl w:ilvl="0">
      <w:start w:val="1"/>
      <w:numFmt w:val="decimal"/>
      <w:suff w:val="space"/>
      <w:lvlText w:val="%1."/>
      <w:lvlJc w:val="left"/>
      <w:pPr>
        <w:ind w:left="0" w:firstLine="0"/>
      </w:pPr>
      <w:rPr>
        <w:rFonts w:cs="Times New Roman" w:hint="default"/>
      </w:rPr>
    </w:lvl>
    <w:lvl w:ilvl="1">
      <w:start w:val="1"/>
      <w:numFmt w:val="decimal"/>
      <w:isLgl/>
      <w:suff w:val="space"/>
      <w:lvlText w:val="%2.%2."/>
      <w:lvlJc w:val="left"/>
      <w:pPr>
        <w:ind w:left="283" w:firstLine="0"/>
      </w:pPr>
      <w:rPr>
        <w:rFonts w:cs="Times New Roman" w:hint="default"/>
      </w:rPr>
    </w:lvl>
    <w:lvl w:ilvl="2">
      <w:start w:val="1"/>
      <w:numFmt w:val="decimal"/>
      <w:isLgl/>
      <w:lvlText w:val="%1.%2.%3."/>
      <w:lvlJc w:val="left"/>
      <w:pPr>
        <w:tabs>
          <w:tab w:val="num" w:pos="1890"/>
        </w:tabs>
        <w:ind w:left="0" w:firstLine="0"/>
      </w:pPr>
      <w:rPr>
        <w:rFonts w:cs="Times New Roman" w:hint="default"/>
      </w:rPr>
    </w:lvl>
    <w:lvl w:ilvl="3">
      <w:start w:val="1"/>
      <w:numFmt w:val="decimal"/>
      <w:isLgl/>
      <w:lvlText w:val="%1.%2.%3.%4."/>
      <w:lvlJc w:val="left"/>
      <w:pPr>
        <w:tabs>
          <w:tab w:val="num" w:pos="1890"/>
        </w:tabs>
        <w:ind w:left="0" w:firstLine="0"/>
      </w:pPr>
      <w:rPr>
        <w:rFonts w:cs="Times New Roman" w:hint="default"/>
      </w:rPr>
    </w:lvl>
    <w:lvl w:ilvl="4">
      <w:start w:val="1"/>
      <w:numFmt w:val="decimal"/>
      <w:isLgl/>
      <w:lvlText w:val="%1.%2.%3.%4.%5."/>
      <w:lvlJc w:val="left"/>
      <w:pPr>
        <w:tabs>
          <w:tab w:val="num" w:pos="1890"/>
        </w:tabs>
        <w:ind w:left="0" w:firstLine="0"/>
      </w:pPr>
      <w:rPr>
        <w:rFonts w:cs="Times New Roman" w:hint="default"/>
      </w:rPr>
    </w:lvl>
    <w:lvl w:ilvl="5">
      <w:start w:val="1"/>
      <w:numFmt w:val="decimal"/>
      <w:isLgl/>
      <w:lvlText w:val="%1.%2.%3.%4.%5.%6."/>
      <w:lvlJc w:val="left"/>
      <w:pPr>
        <w:tabs>
          <w:tab w:val="num" w:pos="1890"/>
        </w:tabs>
        <w:ind w:left="0" w:firstLine="0"/>
      </w:pPr>
      <w:rPr>
        <w:rFonts w:cs="Times New Roman" w:hint="default"/>
      </w:rPr>
    </w:lvl>
    <w:lvl w:ilvl="6">
      <w:start w:val="1"/>
      <w:numFmt w:val="decimal"/>
      <w:isLgl/>
      <w:lvlText w:val="%1.%2.%3.%4.%5.%6.%7."/>
      <w:lvlJc w:val="left"/>
      <w:pPr>
        <w:tabs>
          <w:tab w:val="num" w:pos="2160"/>
        </w:tabs>
        <w:ind w:left="0" w:firstLine="0"/>
      </w:pPr>
      <w:rPr>
        <w:rFonts w:cs="Times New Roman" w:hint="default"/>
      </w:rPr>
    </w:lvl>
    <w:lvl w:ilvl="7">
      <w:start w:val="1"/>
      <w:numFmt w:val="decimal"/>
      <w:isLgl/>
      <w:lvlText w:val="%1.%2.%3.%4.%5.%6.%7.%8."/>
      <w:lvlJc w:val="left"/>
      <w:pPr>
        <w:tabs>
          <w:tab w:val="num" w:pos="2160"/>
        </w:tabs>
        <w:ind w:left="0" w:firstLine="0"/>
      </w:pPr>
      <w:rPr>
        <w:rFonts w:cs="Times New Roman" w:hint="default"/>
      </w:rPr>
    </w:lvl>
    <w:lvl w:ilvl="8">
      <w:start w:val="1"/>
      <w:numFmt w:val="decimal"/>
      <w:isLgl/>
      <w:lvlText w:val="%1.%2.%3.%4.%5.%6.%7.%8.%9."/>
      <w:lvlJc w:val="left"/>
      <w:pPr>
        <w:tabs>
          <w:tab w:val="num" w:pos="2520"/>
        </w:tabs>
        <w:ind w:left="0" w:firstLine="0"/>
      </w:pPr>
      <w:rPr>
        <w:rFonts w:cs="Times New Roman" w:hint="default"/>
      </w:rPr>
    </w:lvl>
  </w:abstractNum>
  <w:abstractNum w:abstractNumId="7">
    <w:nsid w:val="09065856"/>
    <w:multiLevelType w:val="multilevel"/>
    <w:tmpl w:val="002C0980"/>
    <w:lvl w:ilvl="0">
      <w:start w:val="1"/>
      <w:numFmt w:val="decimal"/>
      <w:lvlText w:val="%1."/>
      <w:lvlJc w:val="left"/>
      <w:pPr>
        <w:tabs>
          <w:tab w:val="num" w:pos="1080"/>
        </w:tabs>
        <w:ind w:left="1080" w:hanging="360"/>
      </w:pPr>
      <w:rPr>
        <w:rFonts w:cs="Times New Roman" w:hint="default"/>
      </w:rPr>
    </w:lvl>
    <w:lvl w:ilvl="1">
      <w:start w:val="1"/>
      <w:numFmt w:val="decimal"/>
      <w:isLgl/>
      <w:lvlText w:val="%2.%2."/>
      <w:lvlJc w:val="left"/>
      <w:pPr>
        <w:tabs>
          <w:tab w:val="num" w:pos="1890"/>
        </w:tabs>
        <w:ind w:left="1890" w:hanging="1170"/>
      </w:pPr>
      <w:rPr>
        <w:rFonts w:cs="Times New Roman" w:hint="default"/>
      </w:rPr>
    </w:lvl>
    <w:lvl w:ilvl="2">
      <w:start w:val="1"/>
      <w:numFmt w:val="decimal"/>
      <w:isLgl/>
      <w:lvlText w:val="%1.%2.%3."/>
      <w:lvlJc w:val="left"/>
      <w:pPr>
        <w:tabs>
          <w:tab w:val="num" w:pos="1890"/>
        </w:tabs>
        <w:ind w:left="1890" w:hanging="1170"/>
      </w:pPr>
      <w:rPr>
        <w:rFonts w:cs="Times New Roman" w:hint="default"/>
      </w:rPr>
    </w:lvl>
    <w:lvl w:ilvl="3">
      <w:start w:val="1"/>
      <w:numFmt w:val="decimal"/>
      <w:isLgl/>
      <w:lvlText w:val="%1.%2.%3.%4."/>
      <w:lvlJc w:val="left"/>
      <w:pPr>
        <w:tabs>
          <w:tab w:val="num" w:pos="1890"/>
        </w:tabs>
        <w:ind w:left="1890" w:hanging="1170"/>
      </w:pPr>
      <w:rPr>
        <w:rFonts w:cs="Times New Roman" w:hint="default"/>
      </w:rPr>
    </w:lvl>
    <w:lvl w:ilvl="4">
      <w:start w:val="1"/>
      <w:numFmt w:val="decimal"/>
      <w:isLgl/>
      <w:lvlText w:val="%1.%2.%3.%4.%5."/>
      <w:lvlJc w:val="left"/>
      <w:pPr>
        <w:tabs>
          <w:tab w:val="num" w:pos="1890"/>
        </w:tabs>
        <w:ind w:left="1890" w:hanging="1170"/>
      </w:pPr>
      <w:rPr>
        <w:rFonts w:cs="Times New Roman" w:hint="default"/>
      </w:rPr>
    </w:lvl>
    <w:lvl w:ilvl="5">
      <w:start w:val="1"/>
      <w:numFmt w:val="decimal"/>
      <w:isLgl/>
      <w:lvlText w:val="%1.%2.%3.%4.%5.%6."/>
      <w:lvlJc w:val="left"/>
      <w:pPr>
        <w:tabs>
          <w:tab w:val="num" w:pos="1890"/>
        </w:tabs>
        <w:ind w:left="1890" w:hanging="117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8">
    <w:nsid w:val="0BBF4B36"/>
    <w:multiLevelType w:val="multilevel"/>
    <w:tmpl w:val="13920CB2"/>
    <w:lvl w:ilvl="0">
      <w:start w:val="1"/>
      <w:numFmt w:val="decimal"/>
      <w:lvlText w:val="%1."/>
      <w:lvlJc w:val="left"/>
      <w:pPr>
        <w:ind w:left="0" w:firstLine="0"/>
      </w:pPr>
      <w:rPr>
        <w:rFonts w:hint="default"/>
        <w:b/>
        <w:color w:val="auto"/>
      </w:rPr>
    </w:lvl>
    <w:lvl w:ilvl="1">
      <w:start w:val="1"/>
      <w:numFmt w:val="decimal"/>
      <w:isLgl/>
      <w:lvlText w:val="%1.%2."/>
      <w:lvlJc w:val="left"/>
      <w:pPr>
        <w:ind w:left="0" w:firstLine="0"/>
      </w:pPr>
      <w:rPr>
        <w:rFonts w:hint="default"/>
        <w:b/>
        <w:i w:val="0"/>
        <w:sz w:val="20"/>
        <w:szCs w:val="20"/>
      </w:rPr>
    </w:lvl>
    <w:lvl w:ilvl="2">
      <w:start w:val="1"/>
      <w:numFmt w:val="decimal"/>
      <w:isLgl/>
      <w:lvlText w:val="%1.%2.%3."/>
      <w:lvlJc w:val="left"/>
      <w:pPr>
        <w:ind w:left="0"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9">
    <w:nsid w:val="0BCC4B46"/>
    <w:multiLevelType w:val="multilevel"/>
    <w:tmpl w:val="5F0A6008"/>
    <w:lvl w:ilvl="0">
      <w:start w:val="1"/>
      <w:numFmt w:val="decimal"/>
      <w:lvlText w:val="%1."/>
      <w:lvlJc w:val="left"/>
      <w:pPr>
        <w:ind w:left="720" w:hanging="360"/>
      </w:pPr>
      <w:rPr>
        <w:rFonts w:hint="default"/>
      </w:rPr>
    </w:lvl>
    <w:lvl w:ilvl="1">
      <w:start w:val="16"/>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0DA5143C"/>
    <w:multiLevelType w:val="hybridMultilevel"/>
    <w:tmpl w:val="FBC8CFBA"/>
    <w:lvl w:ilvl="0" w:tplc="04270001">
      <w:start w:val="1"/>
      <w:numFmt w:val="bullet"/>
      <w:lvlText w:val=""/>
      <w:lvlJc w:val="left"/>
      <w:pPr>
        <w:ind w:left="11" w:hanging="360"/>
      </w:pPr>
      <w:rPr>
        <w:rFonts w:ascii="Symbol" w:hAnsi="Symbol" w:hint="default"/>
      </w:rPr>
    </w:lvl>
    <w:lvl w:ilvl="1" w:tplc="04270003" w:tentative="1">
      <w:start w:val="1"/>
      <w:numFmt w:val="bullet"/>
      <w:lvlText w:val="o"/>
      <w:lvlJc w:val="left"/>
      <w:pPr>
        <w:ind w:left="731" w:hanging="360"/>
      </w:pPr>
      <w:rPr>
        <w:rFonts w:ascii="Courier New" w:hAnsi="Courier New" w:cs="Courier New" w:hint="default"/>
      </w:rPr>
    </w:lvl>
    <w:lvl w:ilvl="2" w:tplc="04270005" w:tentative="1">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11">
    <w:nsid w:val="0F0F76CA"/>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2">
    <w:nsid w:val="132D4789"/>
    <w:multiLevelType w:val="hybridMultilevel"/>
    <w:tmpl w:val="2A86B87E"/>
    <w:lvl w:ilvl="0" w:tplc="04270001">
      <w:start w:val="1"/>
      <w:numFmt w:val="bullet"/>
      <w:lvlText w:val=""/>
      <w:lvlJc w:val="left"/>
      <w:pPr>
        <w:ind w:left="11" w:hanging="360"/>
      </w:pPr>
      <w:rPr>
        <w:rFonts w:ascii="Symbol" w:hAnsi="Symbol" w:hint="default"/>
      </w:rPr>
    </w:lvl>
    <w:lvl w:ilvl="1" w:tplc="04270003" w:tentative="1">
      <w:start w:val="1"/>
      <w:numFmt w:val="bullet"/>
      <w:lvlText w:val="o"/>
      <w:lvlJc w:val="left"/>
      <w:pPr>
        <w:ind w:left="731" w:hanging="360"/>
      </w:pPr>
      <w:rPr>
        <w:rFonts w:ascii="Courier New" w:hAnsi="Courier New" w:cs="Courier New" w:hint="default"/>
      </w:rPr>
    </w:lvl>
    <w:lvl w:ilvl="2" w:tplc="04270005" w:tentative="1">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13">
    <w:nsid w:val="13A67276"/>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4">
    <w:nsid w:val="15187093"/>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5">
    <w:nsid w:val="19CE1C80"/>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6">
    <w:nsid w:val="1A432BFD"/>
    <w:multiLevelType w:val="hybridMultilevel"/>
    <w:tmpl w:val="7354B724"/>
    <w:lvl w:ilvl="0" w:tplc="0427000F">
      <w:start w:val="1"/>
      <w:numFmt w:val="decimal"/>
      <w:lvlText w:val="%1."/>
      <w:lvlJc w:val="left"/>
      <w:pPr>
        <w:ind w:left="11" w:hanging="360"/>
      </w:pPr>
    </w:lvl>
    <w:lvl w:ilvl="1" w:tplc="04270019" w:tentative="1">
      <w:start w:val="1"/>
      <w:numFmt w:val="lowerLetter"/>
      <w:lvlText w:val="%2."/>
      <w:lvlJc w:val="left"/>
      <w:pPr>
        <w:ind w:left="731" w:hanging="360"/>
      </w:pPr>
    </w:lvl>
    <w:lvl w:ilvl="2" w:tplc="0427001B" w:tentative="1">
      <w:start w:val="1"/>
      <w:numFmt w:val="lowerRoman"/>
      <w:lvlText w:val="%3."/>
      <w:lvlJc w:val="right"/>
      <w:pPr>
        <w:ind w:left="1451" w:hanging="180"/>
      </w:pPr>
    </w:lvl>
    <w:lvl w:ilvl="3" w:tplc="0427000F" w:tentative="1">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17">
    <w:nsid w:val="1C07624F"/>
    <w:multiLevelType w:val="hybridMultilevel"/>
    <w:tmpl w:val="122EC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26C4490"/>
    <w:multiLevelType w:val="multilevel"/>
    <w:tmpl w:val="5F0A6008"/>
    <w:lvl w:ilvl="0">
      <w:start w:val="1"/>
      <w:numFmt w:val="decimal"/>
      <w:lvlText w:val="%1."/>
      <w:lvlJc w:val="left"/>
      <w:pPr>
        <w:ind w:left="720" w:hanging="360"/>
      </w:pPr>
      <w:rPr>
        <w:rFonts w:hint="default"/>
      </w:rPr>
    </w:lvl>
    <w:lvl w:ilvl="1">
      <w:start w:val="16"/>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227D5BDC"/>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0">
    <w:nsid w:val="23582A9B"/>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1">
    <w:nsid w:val="23BD3E50"/>
    <w:multiLevelType w:val="multilevel"/>
    <w:tmpl w:val="4620D0DE"/>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2">
    <w:nsid w:val="252E1492"/>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3">
    <w:nsid w:val="258D4EC5"/>
    <w:multiLevelType w:val="multilevel"/>
    <w:tmpl w:val="F462D842"/>
    <w:lvl w:ilvl="0">
      <w:start w:val="1"/>
      <w:numFmt w:val="decimal"/>
      <w:suff w:val="space"/>
      <w:lvlText w:val="%1."/>
      <w:lvlJc w:val="left"/>
      <w:pPr>
        <w:ind w:left="0" w:firstLine="0"/>
      </w:pPr>
      <w:rPr>
        <w:rFonts w:cs="Times New Roman" w:hint="default"/>
        <w:b w:val="0"/>
      </w:rPr>
    </w:lvl>
    <w:lvl w:ilvl="1">
      <w:start w:val="1"/>
      <w:numFmt w:val="decimal"/>
      <w:isLgl/>
      <w:lvlText w:val="%2.%2."/>
      <w:lvlJc w:val="left"/>
      <w:pPr>
        <w:tabs>
          <w:tab w:val="num" w:pos="1080"/>
        </w:tabs>
        <w:ind w:left="0" w:firstLine="0"/>
      </w:pPr>
      <w:rPr>
        <w:rFonts w:cs="Times New Roman" w:hint="default"/>
      </w:rPr>
    </w:lvl>
    <w:lvl w:ilvl="2">
      <w:start w:val="1"/>
      <w:numFmt w:val="decimal"/>
      <w:isLgl/>
      <w:suff w:val="space"/>
      <w:lvlText w:val="%1.%2.%3."/>
      <w:lvlJc w:val="left"/>
      <w:pPr>
        <w:ind w:left="0" w:firstLine="0"/>
      </w:pPr>
      <w:rPr>
        <w:rFonts w:cs="Times New Roman" w:hint="default"/>
      </w:rPr>
    </w:lvl>
    <w:lvl w:ilvl="3">
      <w:start w:val="1"/>
      <w:numFmt w:val="decimal"/>
      <w:isLgl/>
      <w:lvlText w:val="%1.%2.%3.%4."/>
      <w:lvlJc w:val="left"/>
      <w:pPr>
        <w:tabs>
          <w:tab w:val="num" w:pos="1080"/>
        </w:tabs>
        <w:ind w:left="0" w:firstLine="0"/>
      </w:pPr>
      <w:rPr>
        <w:rFonts w:cs="Times New Roman" w:hint="default"/>
      </w:rPr>
    </w:lvl>
    <w:lvl w:ilvl="4">
      <w:start w:val="1"/>
      <w:numFmt w:val="decimal"/>
      <w:isLgl/>
      <w:lvlText w:val="%1.%2.%3.%4.%5."/>
      <w:lvlJc w:val="left"/>
      <w:pPr>
        <w:tabs>
          <w:tab w:val="num" w:pos="1080"/>
        </w:tabs>
        <w:ind w:left="0" w:firstLine="0"/>
      </w:pPr>
      <w:rPr>
        <w:rFonts w:cs="Times New Roman" w:hint="default"/>
      </w:rPr>
    </w:lvl>
    <w:lvl w:ilvl="5">
      <w:start w:val="1"/>
      <w:numFmt w:val="decimal"/>
      <w:isLgl/>
      <w:lvlText w:val="%1.%2.%3.%4.%5.%6."/>
      <w:lvlJc w:val="left"/>
      <w:pPr>
        <w:tabs>
          <w:tab w:val="num" w:pos="1080"/>
        </w:tabs>
        <w:ind w:left="0" w:firstLine="0"/>
      </w:pPr>
      <w:rPr>
        <w:rFonts w:cs="Times New Roman" w:hint="default"/>
      </w:rPr>
    </w:lvl>
    <w:lvl w:ilvl="6">
      <w:start w:val="1"/>
      <w:numFmt w:val="decimal"/>
      <w:isLgl/>
      <w:lvlText w:val="%1.%2.%3.%4.%5.%6.%7."/>
      <w:lvlJc w:val="left"/>
      <w:pPr>
        <w:tabs>
          <w:tab w:val="num" w:pos="1080"/>
        </w:tabs>
        <w:ind w:left="0" w:firstLine="0"/>
      </w:pPr>
      <w:rPr>
        <w:rFonts w:cs="Times New Roman" w:hint="default"/>
      </w:rPr>
    </w:lvl>
    <w:lvl w:ilvl="7">
      <w:start w:val="1"/>
      <w:numFmt w:val="decimal"/>
      <w:isLgl/>
      <w:lvlText w:val="%1.%2.%3.%4.%5.%6.%7.%8."/>
      <w:lvlJc w:val="left"/>
      <w:pPr>
        <w:tabs>
          <w:tab w:val="num" w:pos="1080"/>
        </w:tabs>
        <w:ind w:left="0" w:firstLine="0"/>
      </w:pPr>
      <w:rPr>
        <w:rFonts w:cs="Times New Roman" w:hint="default"/>
      </w:rPr>
    </w:lvl>
    <w:lvl w:ilvl="8">
      <w:start w:val="1"/>
      <w:numFmt w:val="decimal"/>
      <w:isLgl/>
      <w:lvlText w:val="%1.%2.%3.%4.%5.%6.%7.%8.%9."/>
      <w:lvlJc w:val="left"/>
      <w:pPr>
        <w:tabs>
          <w:tab w:val="num" w:pos="1080"/>
        </w:tabs>
        <w:ind w:left="0" w:firstLine="0"/>
      </w:pPr>
      <w:rPr>
        <w:rFonts w:cs="Times New Roman" w:hint="default"/>
      </w:rPr>
    </w:lvl>
  </w:abstractNum>
  <w:abstractNum w:abstractNumId="24">
    <w:nsid w:val="277B5C9B"/>
    <w:multiLevelType w:val="hybridMultilevel"/>
    <w:tmpl w:val="D2A24C6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nsid w:val="3161079E"/>
    <w:multiLevelType w:val="multilevel"/>
    <w:tmpl w:val="D2A22A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317D3EEE"/>
    <w:multiLevelType w:val="multilevel"/>
    <w:tmpl w:val="D646E3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1E321B1"/>
    <w:multiLevelType w:val="hybridMultilevel"/>
    <w:tmpl w:val="766EF1DA"/>
    <w:lvl w:ilvl="0" w:tplc="7FFEA0F6">
      <w:start w:val="1"/>
      <w:numFmt w:val="decimal"/>
      <w:lvlText w:val="%1."/>
      <w:lvlJc w:val="left"/>
      <w:pPr>
        <w:ind w:left="-338" w:hanging="360"/>
      </w:pPr>
      <w:rPr>
        <w:rFonts w:hint="default"/>
      </w:rPr>
    </w:lvl>
    <w:lvl w:ilvl="1" w:tplc="04270019" w:tentative="1">
      <w:start w:val="1"/>
      <w:numFmt w:val="lowerLetter"/>
      <w:lvlText w:val="%2."/>
      <w:lvlJc w:val="left"/>
      <w:pPr>
        <w:ind w:left="382" w:hanging="360"/>
      </w:pPr>
    </w:lvl>
    <w:lvl w:ilvl="2" w:tplc="0427001B" w:tentative="1">
      <w:start w:val="1"/>
      <w:numFmt w:val="lowerRoman"/>
      <w:lvlText w:val="%3."/>
      <w:lvlJc w:val="right"/>
      <w:pPr>
        <w:ind w:left="1102" w:hanging="180"/>
      </w:pPr>
    </w:lvl>
    <w:lvl w:ilvl="3" w:tplc="0427000F" w:tentative="1">
      <w:start w:val="1"/>
      <w:numFmt w:val="decimal"/>
      <w:lvlText w:val="%4."/>
      <w:lvlJc w:val="left"/>
      <w:pPr>
        <w:ind w:left="1822" w:hanging="360"/>
      </w:pPr>
    </w:lvl>
    <w:lvl w:ilvl="4" w:tplc="04270019" w:tentative="1">
      <w:start w:val="1"/>
      <w:numFmt w:val="lowerLetter"/>
      <w:lvlText w:val="%5."/>
      <w:lvlJc w:val="left"/>
      <w:pPr>
        <w:ind w:left="2542" w:hanging="360"/>
      </w:pPr>
    </w:lvl>
    <w:lvl w:ilvl="5" w:tplc="0427001B" w:tentative="1">
      <w:start w:val="1"/>
      <w:numFmt w:val="lowerRoman"/>
      <w:lvlText w:val="%6."/>
      <w:lvlJc w:val="right"/>
      <w:pPr>
        <w:ind w:left="3262" w:hanging="180"/>
      </w:pPr>
    </w:lvl>
    <w:lvl w:ilvl="6" w:tplc="0427000F" w:tentative="1">
      <w:start w:val="1"/>
      <w:numFmt w:val="decimal"/>
      <w:lvlText w:val="%7."/>
      <w:lvlJc w:val="left"/>
      <w:pPr>
        <w:ind w:left="3982" w:hanging="360"/>
      </w:pPr>
    </w:lvl>
    <w:lvl w:ilvl="7" w:tplc="04270019" w:tentative="1">
      <w:start w:val="1"/>
      <w:numFmt w:val="lowerLetter"/>
      <w:lvlText w:val="%8."/>
      <w:lvlJc w:val="left"/>
      <w:pPr>
        <w:ind w:left="4702" w:hanging="360"/>
      </w:pPr>
    </w:lvl>
    <w:lvl w:ilvl="8" w:tplc="0427001B" w:tentative="1">
      <w:start w:val="1"/>
      <w:numFmt w:val="lowerRoman"/>
      <w:lvlText w:val="%9."/>
      <w:lvlJc w:val="right"/>
      <w:pPr>
        <w:ind w:left="5422" w:hanging="180"/>
      </w:pPr>
    </w:lvl>
  </w:abstractNum>
  <w:abstractNum w:abstractNumId="28">
    <w:nsid w:val="343E768E"/>
    <w:multiLevelType w:val="hybridMultilevel"/>
    <w:tmpl w:val="0ECE7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370E503C"/>
    <w:multiLevelType w:val="multilevel"/>
    <w:tmpl w:val="13D8A086"/>
    <w:lvl w:ilvl="0">
      <w:start w:val="1"/>
      <w:numFmt w:val="decimal"/>
      <w:lvlText w:val="%1."/>
      <w:lvlJc w:val="left"/>
      <w:pPr>
        <w:ind w:left="720" w:hanging="360"/>
      </w:pPr>
      <w:rPr>
        <w:rFonts w:hint="default"/>
      </w:rPr>
    </w:lvl>
    <w:lvl w:ilvl="1">
      <w:start w:val="1"/>
      <w:numFmt w:val="decimal"/>
      <w:isLgl/>
      <w:lvlText w:val="%1.%2."/>
      <w:lvlJc w:val="left"/>
      <w:pPr>
        <w:ind w:left="1185" w:hanging="825"/>
      </w:pPr>
      <w:rPr>
        <w:rFonts w:hint="default"/>
      </w:rPr>
    </w:lvl>
    <w:lvl w:ilvl="2">
      <w:start w:val="1"/>
      <w:numFmt w:val="decimal"/>
      <w:isLgl/>
      <w:lvlText w:val="%1.%2.%3."/>
      <w:lvlJc w:val="left"/>
      <w:pPr>
        <w:ind w:left="1185" w:hanging="825"/>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3A255D6D"/>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1">
    <w:nsid w:val="3B9631D5"/>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2">
    <w:nsid w:val="3C3D23FC"/>
    <w:multiLevelType w:val="multilevel"/>
    <w:tmpl w:val="C9625430"/>
    <w:lvl w:ilvl="0">
      <w:start w:val="1"/>
      <w:numFmt w:val="decimal"/>
      <w:lvlText w:val="%1."/>
      <w:lvlJc w:val="left"/>
      <w:pPr>
        <w:tabs>
          <w:tab w:val="num" w:pos="1080"/>
        </w:tabs>
        <w:ind w:left="0" w:firstLine="0"/>
      </w:pPr>
      <w:rPr>
        <w:rFonts w:cs="Times New Roman" w:hint="default"/>
      </w:rPr>
    </w:lvl>
    <w:lvl w:ilvl="1">
      <w:start w:val="1"/>
      <w:numFmt w:val="decimal"/>
      <w:isLgl/>
      <w:lvlText w:val="%2.%2."/>
      <w:lvlJc w:val="left"/>
      <w:pPr>
        <w:tabs>
          <w:tab w:val="num" w:pos="1080"/>
        </w:tabs>
        <w:ind w:left="0" w:firstLine="0"/>
      </w:pPr>
      <w:rPr>
        <w:rFonts w:cs="Times New Roman" w:hint="default"/>
      </w:rPr>
    </w:lvl>
    <w:lvl w:ilvl="2">
      <w:start w:val="1"/>
      <w:numFmt w:val="decimal"/>
      <w:isLgl/>
      <w:suff w:val="space"/>
      <w:lvlText w:val="%1.7.%3."/>
      <w:lvlJc w:val="left"/>
      <w:pPr>
        <w:ind w:left="0" w:firstLine="0"/>
      </w:pPr>
      <w:rPr>
        <w:rFonts w:cs="Times New Roman" w:hint="default"/>
      </w:rPr>
    </w:lvl>
    <w:lvl w:ilvl="3">
      <w:start w:val="1"/>
      <w:numFmt w:val="decimal"/>
      <w:isLgl/>
      <w:lvlText w:val="%1.%2.%3.%4."/>
      <w:lvlJc w:val="left"/>
      <w:pPr>
        <w:tabs>
          <w:tab w:val="num" w:pos="1080"/>
        </w:tabs>
        <w:ind w:left="0" w:firstLine="0"/>
      </w:pPr>
      <w:rPr>
        <w:rFonts w:cs="Times New Roman" w:hint="default"/>
      </w:rPr>
    </w:lvl>
    <w:lvl w:ilvl="4">
      <w:start w:val="1"/>
      <w:numFmt w:val="decimal"/>
      <w:isLgl/>
      <w:lvlText w:val="%1.%2.%3.%4.%5."/>
      <w:lvlJc w:val="left"/>
      <w:pPr>
        <w:tabs>
          <w:tab w:val="num" w:pos="1080"/>
        </w:tabs>
        <w:ind w:left="0" w:firstLine="0"/>
      </w:pPr>
      <w:rPr>
        <w:rFonts w:cs="Times New Roman" w:hint="default"/>
      </w:rPr>
    </w:lvl>
    <w:lvl w:ilvl="5">
      <w:start w:val="1"/>
      <w:numFmt w:val="decimal"/>
      <w:isLgl/>
      <w:lvlText w:val="%1.%2.%3.%4.%5.%6."/>
      <w:lvlJc w:val="left"/>
      <w:pPr>
        <w:tabs>
          <w:tab w:val="num" w:pos="1080"/>
        </w:tabs>
        <w:ind w:left="0" w:firstLine="0"/>
      </w:pPr>
      <w:rPr>
        <w:rFonts w:cs="Times New Roman" w:hint="default"/>
      </w:rPr>
    </w:lvl>
    <w:lvl w:ilvl="6">
      <w:start w:val="1"/>
      <w:numFmt w:val="decimal"/>
      <w:isLgl/>
      <w:lvlText w:val="%1.%2.%3.%4.%5.%6.%7."/>
      <w:lvlJc w:val="left"/>
      <w:pPr>
        <w:tabs>
          <w:tab w:val="num" w:pos="1080"/>
        </w:tabs>
        <w:ind w:left="0" w:firstLine="0"/>
      </w:pPr>
      <w:rPr>
        <w:rFonts w:cs="Times New Roman" w:hint="default"/>
      </w:rPr>
    </w:lvl>
    <w:lvl w:ilvl="7">
      <w:start w:val="1"/>
      <w:numFmt w:val="decimal"/>
      <w:isLgl/>
      <w:lvlText w:val="%1.%2.%3.%4.%5.%6.%7.%8."/>
      <w:lvlJc w:val="left"/>
      <w:pPr>
        <w:tabs>
          <w:tab w:val="num" w:pos="1080"/>
        </w:tabs>
        <w:ind w:left="0" w:firstLine="0"/>
      </w:pPr>
      <w:rPr>
        <w:rFonts w:cs="Times New Roman" w:hint="default"/>
      </w:rPr>
    </w:lvl>
    <w:lvl w:ilvl="8">
      <w:start w:val="1"/>
      <w:numFmt w:val="decimal"/>
      <w:isLgl/>
      <w:lvlText w:val="%1.%2.%3.%4.%5.%6.%7.%8.%9."/>
      <w:lvlJc w:val="left"/>
      <w:pPr>
        <w:tabs>
          <w:tab w:val="num" w:pos="1080"/>
        </w:tabs>
        <w:ind w:left="0" w:firstLine="0"/>
      </w:pPr>
      <w:rPr>
        <w:rFonts w:cs="Times New Roman" w:hint="default"/>
      </w:rPr>
    </w:lvl>
  </w:abstractNum>
  <w:abstractNum w:abstractNumId="33">
    <w:nsid w:val="3C6C2FD4"/>
    <w:multiLevelType w:val="multilevel"/>
    <w:tmpl w:val="C316BD54"/>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szCs w:val="2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3D313937"/>
    <w:multiLevelType w:val="multilevel"/>
    <w:tmpl w:val="C316BD54"/>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szCs w:val="2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3F8E7D9F"/>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6">
    <w:nsid w:val="40A9425D"/>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7">
    <w:nsid w:val="43D3367D"/>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8">
    <w:nsid w:val="454C26EE"/>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9">
    <w:nsid w:val="4595354D"/>
    <w:multiLevelType w:val="multilevel"/>
    <w:tmpl w:val="16D6756A"/>
    <w:lvl w:ilvl="0">
      <w:start w:val="1"/>
      <w:numFmt w:val="decimal"/>
      <w:lvlText w:val="%1."/>
      <w:lvlJc w:val="left"/>
      <w:pPr>
        <w:ind w:left="510" w:hanging="510"/>
      </w:pPr>
      <w:rPr>
        <w:rFonts w:asciiTheme="minorHAnsi" w:eastAsia="Arial Unicode MS" w:hAnsiTheme="minorHAnsi" w:hint="default"/>
        <w:color w:val="auto"/>
      </w:rPr>
    </w:lvl>
    <w:lvl w:ilvl="1">
      <w:start w:val="1"/>
      <w:numFmt w:val="decimal"/>
      <w:lvlText w:val="%1.%2."/>
      <w:lvlJc w:val="left"/>
      <w:pPr>
        <w:ind w:left="510" w:hanging="510"/>
      </w:pPr>
      <w:rPr>
        <w:rFonts w:asciiTheme="minorHAnsi" w:eastAsia="Arial Unicode MS" w:hAnsiTheme="minorHAnsi" w:hint="default"/>
        <w:color w:val="auto"/>
      </w:rPr>
    </w:lvl>
    <w:lvl w:ilvl="2">
      <w:start w:val="1"/>
      <w:numFmt w:val="decimal"/>
      <w:lvlText w:val="%1.%2.%3."/>
      <w:lvlJc w:val="left"/>
      <w:pPr>
        <w:ind w:left="720" w:hanging="720"/>
      </w:pPr>
      <w:rPr>
        <w:rFonts w:asciiTheme="minorHAnsi" w:eastAsia="Arial Unicode MS" w:hAnsiTheme="minorHAnsi" w:hint="default"/>
        <w:color w:val="auto"/>
      </w:rPr>
    </w:lvl>
    <w:lvl w:ilvl="3">
      <w:start w:val="1"/>
      <w:numFmt w:val="decimal"/>
      <w:lvlText w:val="%1.%2.%3.%4."/>
      <w:lvlJc w:val="left"/>
      <w:pPr>
        <w:ind w:left="720" w:hanging="720"/>
      </w:pPr>
      <w:rPr>
        <w:rFonts w:asciiTheme="minorHAnsi" w:eastAsia="Arial Unicode MS" w:hAnsiTheme="minorHAnsi" w:hint="default"/>
        <w:color w:val="auto"/>
      </w:rPr>
    </w:lvl>
    <w:lvl w:ilvl="4">
      <w:start w:val="1"/>
      <w:numFmt w:val="decimal"/>
      <w:lvlText w:val="%1.%2.%3.%4.%5."/>
      <w:lvlJc w:val="left"/>
      <w:pPr>
        <w:ind w:left="1080" w:hanging="1080"/>
      </w:pPr>
      <w:rPr>
        <w:rFonts w:asciiTheme="minorHAnsi" w:eastAsia="Arial Unicode MS" w:hAnsiTheme="minorHAnsi" w:hint="default"/>
        <w:color w:val="auto"/>
      </w:rPr>
    </w:lvl>
    <w:lvl w:ilvl="5">
      <w:start w:val="1"/>
      <w:numFmt w:val="decimal"/>
      <w:lvlText w:val="%1.%2.%3.%4.%5.%6."/>
      <w:lvlJc w:val="left"/>
      <w:pPr>
        <w:ind w:left="1080" w:hanging="1080"/>
      </w:pPr>
      <w:rPr>
        <w:rFonts w:asciiTheme="minorHAnsi" w:eastAsia="Arial Unicode MS" w:hAnsiTheme="minorHAnsi" w:hint="default"/>
        <w:color w:val="auto"/>
      </w:rPr>
    </w:lvl>
    <w:lvl w:ilvl="6">
      <w:start w:val="1"/>
      <w:numFmt w:val="decimal"/>
      <w:lvlText w:val="%1.%2.%3.%4.%5.%6.%7."/>
      <w:lvlJc w:val="left"/>
      <w:pPr>
        <w:ind w:left="1440" w:hanging="1440"/>
      </w:pPr>
      <w:rPr>
        <w:rFonts w:asciiTheme="minorHAnsi" w:eastAsia="Arial Unicode MS" w:hAnsiTheme="minorHAnsi" w:hint="default"/>
        <w:color w:val="auto"/>
      </w:rPr>
    </w:lvl>
    <w:lvl w:ilvl="7">
      <w:start w:val="1"/>
      <w:numFmt w:val="decimal"/>
      <w:lvlText w:val="%1.%2.%3.%4.%5.%6.%7.%8."/>
      <w:lvlJc w:val="left"/>
      <w:pPr>
        <w:ind w:left="1440" w:hanging="1440"/>
      </w:pPr>
      <w:rPr>
        <w:rFonts w:asciiTheme="minorHAnsi" w:eastAsia="Arial Unicode MS" w:hAnsiTheme="minorHAnsi" w:hint="default"/>
        <w:color w:val="auto"/>
      </w:rPr>
    </w:lvl>
    <w:lvl w:ilvl="8">
      <w:start w:val="1"/>
      <w:numFmt w:val="decimal"/>
      <w:lvlText w:val="%1.%2.%3.%4.%5.%6.%7.%8.%9."/>
      <w:lvlJc w:val="left"/>
      <w:pPr>
        <w:ind w:left="1800" w:hanging="1800"/>
      </w:pPr>
      <w:rPr>
        <w:rFonts w:asciiTheme="minorHAnsi" w:eastAsia="Arial Unicode MS" w:hAnsiTheme="minorHAnsi" w:hint="default"/>
        <w:color w:val="auto"/>
      </w:rPr>
    </w:lvl>
  </w:abstractNum>
  <w:abstractNum w:abstractNumId="40">
    <w:nsid w:val="46031A96"/>
    <w:multiLevelType w:val="hybridMultilevel"/>
    <w:tmpl w:val="7A3856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48AD4BA3"/>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2">
    <w:nsid w:val="48C57761"/>
    <w:multiLevelType w:val="hybridMultilevel"/>
    <w:tmpl w:val="26D662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nsid w:val="4AB2431C"/>
    <w:multiLevelType w:val="multilevel"/>
    <w:tmpl w:val="8BDCDCDE"/>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4">
    <w:nsid w:val="54E51915"/>
    <w:multiLevelType w:val="multilevel"/>
    <w:tmpl w:val="C9625430"/>
    <w:lvl w:ilvl="0">
      <w:start w:val="1"/>
      <w:numFmt w:val="decimal"/>
      <w:lvlText w:val="%1."/>
      <w:lvlJc w:val="left"/>
      <w:pPr>
        <w:tabs>
          <w:tab w:val="num" w:pos="1080"/>
        </w:tabs>
        <w:ind w:left="0" w:firstLine="0"/>
      </w:pPr>
      <w:rPr>
        <w:rFonts w:cs="Times New Roman" w:hint="default"/>
      </w:rPr>
    </w:lvl>
    <w:lvl w:ilvl="1">
      <w:start w:val="1"/>
      <w:numFmt w:val="decimal"/>
      <w:isLgl/>
      <w:lvlText w:val="%2.%2."/>
      <w:lvlJc w:val="left"/>
      <w:pPr>
        <w:tabs>
          <w:tab w:val="num" w:pos="1080"/>
        </w:tabs>
        <w:ind w:left="0" w:firstLine="0"/>
      </w:pPr>
      <w:rPr>
        <w:rFonts w:cs="Times New Roman" w:hint="default"/>
      </w:rPr>
    </w:lvl>
    <w:lvl w:ilvl="2">
      <w:start w:val="1"/>
      <w:numFmt w:val="decimal"/>
      <w:isLgl/>
      <w:suff w:val="space"/>
      <w:lvlText w:val="%1.7.%3."/>
      <w:lvlJc w:val="left"/>
      <w:pPr>
        <w:ind w:left="0" w:firstLine="0"/>
      </w:pPr>
      <w:rPr>
        <w:rFonts w:cs="Times New Roman" w:hint="default"/>
      </w:rPr>
    </w:lvl>
    <w:lvl w:ilvl="3">
      <w:start w:val="1"/>
      <w:numFmt w:val="decimal"/>
      <w:isLgl/>
      <w:lvlText w:val="%1.%2.%3.%4."/>
      <w:lvlJc w:val="left"/>
      <w:pPr>
        <w:tabs>
          <w:tab w:val="num" w:pos="1080"/>
        </w:tabs>
        <w:ind w:left="0" w:firstLine="0"/>
      </w:pPr>
      <w:rPr>
        <w:rFonts w:cs="Times New Roman" w:hint="default"/>
      </w:rPr>
    </w:lvl>
    <w:lvl w:ilvl="4">
      <w:start w:val="1"/>
      <w:numFmt w:val="decimal"/>
      <w:isLgl/>
      <w:lvlText w:val="%1.%2.%3.%4.%5."/>
      <w:lvlJc w:val="left"/>
      <w:pPr>
        <w:tabs>
          <w:tab w:val="num" w:pos="1080"/>
        </w:tabs>
        <w:ind w:left="0" w:firstLine="0"/>
      </w:pPr>
      <w:rPr>
        <w:rFonts w:cs="Times New Roman" w:hint="default"/>
      </w:rPr>
    </w:lvl>
    <w:lvl w:ilvl="5">
      <w:start w:val="1"/>
      <w:numFmt w:val="decimal"/>
      <w:isLgl/>
      <w:lvlText w:val="%1.%2.%3.%4.%5.%6."/>
      <w:lvlJc w:val="left"/>
      <w:pPr>
        <w:tabs>
          <w:tab w:val="num" w:pos="1080"/>
        </w:tabs>
        <w:ind w:left="0" w:firstLine="0"/>
      </w:pPr>
      <w:rPr>
        <w:rFonts w:cs="Times New Roman" w:hint="default"/>
      </w:rPr>
    </w:lvl>
    <w:lvl w:ilvl="6">
      <w:start w:val="1"/>
      <w:numFmt w:val="decimal"/>
      <w:isLgl/>
      <w:lvlText w:val="%1.%2.%3.%4.%5.%6.%7."/>
      <w:lvlJc w:val="left"/>
      <w:pPr>
        <w:tabs>
          <w:tab w:val="num" w:pos="1080"/>
        </w:tabs>
        <w:ind w:left="0" w:firstLine="0"/>
      </w:pPr>
      <w:rPr>
        <w:rFonts w:cs="Times New Roman" w:hint="default"/>
      </w:rPr>
    </w:lvl>
    <w:lvl w:ilvl="7">
      <w:start w:val="1"/>
      <w:numFmt w:val="decimal"/>
      <w:isLgl/>
      <w:lvlText w:val="%1.%2.%3.%4.%5.%6.%7.%8."/>
      <w:lvlJc w:val="left"/>
      <w:pPr>
        <w:tabs>
          <w:tab w:val="num" w:pos="1080"/>
        </w:tabs>
        <w:ind w:left="0" w:firstLine="0"/>
      </w:pPr>
      <w:rPr>
        <w:rFonts w:cs="Times New Roman" w:hint="default"/>
      </w:rPr>
    </w:lvl>
    <w:lvl w:ilvl="8">
      <w:start w:val="1"/>
      <w:numFmt w:val="decimal"/>
      <w:isLgl/>
      <w:lvlText w:val="%1.%2.%3.%4.%5.%6.%7.%8.%9."/>
      <w:lvlJc w:val="left"/>
      <w:pPr>
        <w:tabs>
          <w:tab w:val="num" w:pos="1080"/>
        </w:tabs>
        <w:ind w:left="0" w:firstLine="0"/>
      </w:pPr>
      <w:rPr>
        <w:rFonts w:cs="Times New Roman" w:hint="default"/>
      </w:rPr>
    </w:lvl>
  </w:abstractNum>
  <w:abstractNum w:abstractNumId="45">
    <w:nsid w:val="5A750960"/>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6">
    <w:nsid w:val="5A750EFC"/>
    <w:multiLevelType w:val="hybridMultilevel"/>
    <w:tmpl w:val="EDC66640"/>
    <w:lvl w:ilvl="0" w:tplc="0427000F">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7">
    <w:nsid w:val="5D7C27EB"/>
    <w:multiLevelType w:val="multilevel"/>
    <w:tmpl w:val="3E140E1A"/>
    <w:lvl w:ilvl="0">
      <w:start w:val="1"/>
      <w:numFmt w:val="decimal"/>
      <w:suff w:val="space"/>
      <w:lvlText w:val="%1."/>
      <w:lvlJc w:val="left"/>
      <w:pPr>
        <w:ind w:left="674" w:hanging="360"/>
      </w:pPr>
      <w:rPr>
        <w:rFonts w:hint="default"/>
      </w:rPr>
    </w:lvl>
    <w:lvl w:ilvl="1">
      <w:start w:val="1"/>
      <w:numFmt w:val="lowerLetter"/>
      <w:lvlText w:val="%2."/>
      <w:lvlJc w:val="left"/>
      <w:pPr>
        <w:ind w:left="1394" w:hanging="360"/>
      </w:pPr>
      <w:rPr>
        <w:rFonts w:hint="default"/>
      </w:rPr>
    </w:lvl>
    <w:lvl w:ilvl="2">
      <w:start w:val="1"/>
      <w:numFmt w:val="lowerRoman"/>
      <w:lvlText w:val="%3."/>
      <w:lvlJc w:val="right"/>
      <w:pPr>
        <w:ind w:left="2114" w:hanging="180"/>
      </w:pPr>
      <w:rPr>
        <w:rFonts w:hint="default"/>
      </w:rPr>
    </w:lvl>
    <w:lvl w:ilvl="3">
      <w:start w:val="1"/>
      <w:numFmt w:val="decimal"/>
      <w:lvlText w:val="%4."/>
      <w:lvlJc w:val="left"/>
      <w:pPr>
        <w:ind w:left="2834" w:hanging="360"/>
      </w:pPr>
      <w:rPr>
        <w:rFonts w:hint="default"/>
      </w:rPr>
    </w:lvl>
    <w:lvl w:ilvl="4">
      <w:start w:val="1"/>
      <w:numFmt w:val="lowerLetter"/>
      <w:lvlText w:val="%5."/>
      <w:lvlJc w:val="left"/>
      <w:pPr>
        <w:ind w:left="3554" w:hanging="360"/>
      </w:pPr>
      <w:rPr>
        <w:rFonts w:hint="default"/>
      </w:rPr>
    </w:lvl>
    <w:lvl w:ilvl="5">
      <w:start w:val="1"/>
      <w:numFmt w:val="lowerRoman"/>
      <w:lvlText w:val="%6."/>
      <w:lvlJc w:val="right"/>
      <w:pPr>
        <w:ind w:left="4274" w:hanging="180"/>
      </w:pPr>
      <w:rPr>
        <w:rFonts w:hint="default"/>
      </w:rPr>
    </w:lvl>
    <w:lvl w:ilvl="6">
      <w:start w:val="1"/>
      <w:numFmt w:val="decimal"/>
      <w:lvlText w:val="%7."/>
      <w:lvlJc w:val="left"/>
      <w:pPr>
        <w:ind w:left="4994" w:hanging="360"/>
      </w:pPr>
      <w:rPr>
        <w:rFonts w:hint="default"/>
      </w:rPr>
    </w:lvl>
    <w:lvl w:ilvl="7">
      <w:start w:val="1"/>
      <w:numFmt w:val="lowerLetter"/>
      <w:lvlText w:val="%8."/>
      <w:lvlJc w:val="left"/>
      <w:pPr>
        <w:ind w:left="5714" w:hanging="360"/>
      </w:pPr>
      <w:rPr>
        <w:rFonts w:hint="default"/>
      </w:rPr>
    </w:lvl>
    <w:lvl w:ilvl="8">
      <w:start w:val="1"/>
      <w:numFmt w:val="lowerRoman"/>
      <w:lvlText w:val="%9."/>
      <w:lvlJc w:val="right"/>
      <w:pPr>
        <w:ind w:left="6434" w:hanging="180"/>
      </w:pPr>
      <w:rPr>
        <w:rFonts w:hint="default"/>
      </w:rPr>
    </w:lvl>
  </w:abstractNum>
  <w:abstractNum w:abstractNumId="48">
    <w:nsid w:val="6065470E"/>
    <w:multiLevelType w:val="multilevel"/>
    <w:tmpl w:val="C9625430"/>
    <w:lvl w:ilvl="0">
      <w:start w:val="1"/>
      <w:numFmt w:val="decimal"/>
      <w:lvlText w:val="%1."/>
      <w:lvlJc w:val="left"/>
      <w:pPr>
        <w:tabs>
          <w:tab w:val="num" w:pos="1080"/>
        </w:tabs>
        <w:ind w:left="0" w:firstLine="0"/>
      </w:pPr>
      <w:rPr>
        <w:rFonts w:cs="Times New Roman" w:hint="default"/>
      </w:rPr>
    </w:lvl>
    <w:lvl w:ilvl="1">
      <w:start w:val="1"/>
      <w:numFmt w:val="decimal"/>
      <w:isLgl/>
      <w:lvlText w:val="%2.%2."/>
      <w:lvlJc w:val="left"/>
      <w:pPr>
        <w:tabs>
          <w:tab w:val="num" w:pos="1080"/>
        </w:tabs>
        <w:ind w:left="0" w:firstLine="0"/>
      </w:pPr>
      <w:rPr>
        <w:rFonts w:cs="Times New Roman" w:hint="default"/>
      </w:rPr>
    </w:lvl>
    <w:lvl w:ilvl="2">
      <w:start w:val="1"/>
      <w:numFmt w:val="decimal"/>
      <w:isLgl/>
      <w:suff w:val="space"/>
      <w:lvlText w:val="%1.7.%3."/>
      <w:lvlJc w:val="left"/>
      <w:pPr>
        <w:ind w:left="0" w:firstLine="0"/>
      </w:pPr>
      <w:rPr>
        <w:rFonts w:cs="Times New Roman" w:hint="default"/>
      </w:rPr>
    </w:lvl>
    <w:lvl w:ilvl="3">
      <w:start w:val="1"/>
      <w:numFmt w:val="decimal"/>
      <w:isLgl/>
      <w:lvlText w:val="%1.%2.%3.%4."/>
      <w:lvlJc w:val="left"/>
      <w:pPr>
        <w:tabs>
          <w:tab w:val="num" w:pos="1080"/>
        </w:tabs>
        <w:ind w:left="0" w:firstLine="0"/>
      </w:pPr>
      <w:rPr>
        <w:rFonts w:cs="Times New Roman" w:hint="default"/>
      </w:rPr>
    </w:lvl>
    <w:lvl w:ilvl="4">
      <w:start w:val="1"/>
      <w:numFmt w:val="decimal"/>
      <w:isLgl/>
      <w:lvlText w:val="%1.%2.%3.%4.%5."/>
      <w:lvlJc w:val="left"/>
      <w:pPr>
        <w:tabs>
          <w:tab w:val="num" w:pos="1080"/>
        </w:tabs>
        <w:ind w:left="0" w:firstLine="0"/>
      </w:pPr>
      <w:rPr>
        <w:rFonts w:cs="Times New Roman" w:hint="default"/>
      </w:rPr>
    </w:lvl>
    <w:lvl w:ilvl="5">
      <w:start w:val="1"/>
      <w:numFmt w:val="decimal"/>
      <w:isLgl/>
      <w:lvlText w:val="%1.%2.%3.%4.%5.%6."/>
      <w:lvlJc w:val="left"/>
      <w:pPr>
        <w:tabs>
          <w:tab w:val="num" w:pos="1080"/>
        </w:tabs>
        <w:ind w:left="0" w:firstLine="0"/>
      </w:pPr>
      <w:rPr>
        <w:rFonts w:cs="Times New Roman" w:hint="default"/>
      </w:rPr>
    </w:lvl>
    <w:lvl w:ilvl="6">
      <w:start w:val="1"/>
      <w:numFmt w:val="decimal"/>
      <w:isLgl/>
      <w:lvlText w:val="%1.%2.%3.%4.%5.%6.%7."/>
      <w:lvlJc w:val="left"/>
      <w:pPr>
        <w:tabs>
          <w:tab w:val="num" w:pos="1080"/>
        </w:tabs>
        <w:ind w:left="0" w:firstLine="0"/>
      </w:pPr>
      <w:rPr>
        <w:rFonts w:cs="Times New Roman" w:hint="default"/>
      </w:rPr>
    </w:lvl>
    <w:lvl w:ilvl="7">
      <w:start w:val="1"/>
      <w:numFmt w:val="decimal"/>
      <w:isLgl/>
      <w:lvlText w:val="%1.%2.%3.%4.%5.%6.%7.%8."/>
      <w:lvlJc w:val="left"/>
      <w:pPr>
        <w:tabs>
          <w:tab w:val="num" w:pos="1080"/>
        </w:tabs>
        <w:ind w:left="0" w:firstLine="0"/>
      </w:pPr>
      <w:rPr>
        <w:rFonts w:cs="Times New Roman" w:hint="default"/>
      </w:rPr>
    </w:lvl>
    <w:lvl w:ilvl="8">
      <w:start w:val="1"/>
      <w:numFmt w:val="decimal"/>
      <w:isLgl/>
      <w:lvlText w:val="%1.%2.%3.%4.%5.%6.%7.%8.%9."/>
      <w:lvlJc w:val="left"/>
      <w:pPr>
        <w:tabs>
          <w:tab w:val="num" w:pos="1080"/>
        </w:tabs>
        <w:ind w:left="0" w:firstLine="0"/>
      </w:pPr>
      <w:rPr>
        <w:rFonts w:cs="Times New Roman" w:hint="default"/>
      </w:rPr>
    </w:lvl>
  </w:abstractNum>
  <w:abstractNum w:abstractNumId="49">
    <w:nsid w:val="60864865"/>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0">
    <w:nsid w:val="60E333B0"/>
    <w:multiLevelType w:val="hybridMultilevel"/>
    <w:tmpl w:val="30BE40DE"/>
    <w:lvl w:ilvl="0" w:tplc="7E1C91CE">
      <w:start w:val="2"/>
      <w:numFmt w:val="decimal"/>
      <w:lvlText w:val="%1"/>
      <w:lvlJc w:val="left"/>
      <w:pPr>
        <w:ind w:left="1284" w:hanging="924"/>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nsid w:val="657913D5"/>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2">
    <w:nsid w:val="680672AE"/>
    <w:multiLevelType w:val="multilevel"/>
    <w:tmpl w:val="A7A29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90A796A"/>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4">
    <w:nsid w:val="69A7066A"/>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5">
    <w:nsid w:val="6A9516D0"/>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6">
    <w:nsid w:val="6AAB7905"/>
    <w:multiLevelType w:val="hybridMultilevel"/>
    <w:tmpl w:val="3606D1B2"/>
    <w:lvl w:ilvl="0" w:tplc="AB8211D4">
      <w:start w:val="1"/>
      <w:numFmt w:val="decimal"/>
      <w:lvlText w:val="%1."/>
      <w:lvlJc w:val="left"/>
      <w:pPr>
        <w:ind w:left="720" w:hanging="360"/>
      </w:pPr>
      <w:rPr>
        <w:rFonts w:hint="default"/>
        <w:color w:val="000000" w:themeColor="text1"/>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nsid w:val="6C280C4D"/>
    <w:multiLevelType w:val="multilevel"/>
    <w:tmpl w:val="29BEE8BE"/>
    <w:lvl w:ilvl="0">
      <w:start w:val="2"/>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nsid w:val="6D337A3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6DE95839"/>
    <w:multiLevelType w:val="multilevel"/>
    <w:tmpl w:val="980A349E"/>
    <w:lvl w:ilvl="0">
      <w:start w:val="4"/>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0">
    <w:nsid w:val="7569135E"/>
    <w:multiLevelType w:val="multilevel"/>
    <w:tmpl w:val="3F18EA84"/>
    <w:lvl w:ilvl="0">
      <w:start w:val="1"/>
      <w:numFmt w:val="decimal"/>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1">
    <w:nsid w:val="79E05BA4"/>
    <w:multiLevelType w:val="multilevel"/>
    <w:tmpl w:val="E31A10A2"/>
    <w:lvl w:ilvl="0">
      <w:start w:val="1"/>
      <w:numFmt w:val="decimal"/>
      <w:lvlText w:val="%1."/>
      <w:lvlJc w:val="left"/>
      <w:pPr>
        <w:ind w:left="360" w:hanging="360"/>
      </w:pPr>
      <w:rPr>
        <w:rFonts w:eastAsia="Arial Unicode MS" w:hint="default"/>
        <w:b w:val="0"/>
        <w:i w:val="0"/>
      </w:rPr>
    </w:lvl>
    <w:lvl w:ilvl="1">
      <w:start w:val="1"/>
      <w:numFmt w:val="decimal"/>
      <w:lvlText w:val="%1.%2."/>
      <w:lvlJc w:val="left"/>
      <w:pPr>
        <w:ind w:left="360" w:hanging="360"/>
      </w:pPr>
      <w:rPr>
        <w:rFonts w:eastAsia="Arial Unicode MS" w:hint="default"/>
        <w:b w:val="0"/>
        <w:i w:val="0"/>
      </w:rPr>
    </w:lvl>
    <w:lvl w:ilvl="2">
      <w:start w:val="1"/>
      <w:numFmt w:val="decimal"/>
      <w:lvlText w:val="%1.%2.%3."/>
      <w:lvlJc w:val="left"/>
      <w:pPr>
        <w:ind w:left="720" w:hanging="720"/>
      </w:pPr>
      <w:rPr>
        <w:rFonts w:eastAsia="Arial Unicode MS" w:hint="default"/>
        <w:b w:val="0"/>
        <w:i w:val="0"/>
      </w:rPr>
    </w:lvl>
    <w:lvl w:ilvl="3">
      <w:start w:val="1"/>
      <w:numFmt w:val="decimal"/>
      <w:lvlText w:val="%1.%2.%3.%4."/>
      <w:lvlJc w:val="left"/>
      <w:pPr>
        <w:ind w:left="720" w:hanging="720"/>
      </w:pPr>
      <w:rPr>
        <w:rFonts w:eastAsia="Arial Unicode MS" w:hint="default"/>
        <w:b w:val="0"/>
        <w:i w:val="0"/>
      </w:rPr>
    </w:lvl>
    <w:lvl w:ilvl="4">
      <w:start w:val="1"/>
      <w:numFmt w:val="decimal"/>
      <w:lvlText w:val="%1.%2.%3.%4.%5."/>
      <w:lvlJc w:val="left"/>
      <w:pPr>
        <w:ind w:left="1080" w:hanging="1080"/>
      </w:pPr>
      <w:rPr>
        <w:rFonts w:eastAsia="Arial Unicode MS" w:hint="default"/>
        <w:b w:val="0"/>
        <w:i w:val="0"/>
      </w:rPr>
    </w:lvl>
    <w:lvl w:ilvl="5">
      <w:start w:val="1"/>
      <w:numFmt w:val="decimal"/>
      <w:lvlText w:val="%1.%2.%3.%4.%5.%6."/>
      <w:lvlJc w:val="left"/>
      <w:pPr>
        <w:ind w:left="1080" w:hanging="1080"/>
      </w:pPr>
      <w:rPr>
        <w:rFonts w:eastAsia="Arial Unicode MS" w:hint="default"/>
        <w:b w:val="0"/>
        <w:i w:val="0"/>
      </w:rPr>
    </w:lvl>
    <w:lvl w:ilvl="6">
      <w:start w:val="1"/>
      <w:numFmt w:val="decimal"/>
      <w:lvlText w:val="%1.%2.%3.%4.%5.%6.%7."/>
      <w:lvlJc w:val="left"/>
      <w:pPr>
        <w:ind w:left="1440" w:hanging="1440"/>
      </w:pPr>
      <w:rPr>
        <w:rFonts w:eastAsia="Arial Unicode MS" w:hint="default"/>
        <w:b w:val="0"/>
        <w:i w:val="0"/>
      </w:rPr>
    </w:lvl>
    <w:lvl w:ilvl="7">
      <w:start w:val="1"/>
      <w:numFmt w:val="decimal"/>
      <w:lvlText w:val="%1.%2.%3.%4.%5.%6.%7.%8."/>
      <w:lvlJc w:val="left"/>
      <w:pPr>
        <w:ind w:left="1440" w:hanging="1440"/>
      </w:pPr>
      <w:rPr>
        <w:rFonts w:eastAsia="Arial Unicode MS" w:hint="default"/>
        <w:b w:val="0"/>
        <w:i w:val="0"/>
      </w:rPr>
    </w:lvl>
    <w:lvl w:ilvl="8">
      <w:start w:val="1"/>
      <w:numFmt w:val="decimal"/>
      <w:lvlText w:val="%1.%2.%3.%4.%5.%6.%7.%8.%9."/>
      <w:lvlJc w:val="left"/>
      <w:pPr>
        <w:ind w:left="1800" w:hanging="1800"/>
      </w:pPr>
      <w:rPr>
        <w:rFonts w:eastAsia="Arial Unicode MS" w:hint="default"/>
        <w:b w:val="0"/>
        <w:i w:val="0"/>
      </w:rPr>
    </w:lvl>
  </w:abstractNum>
  <w:abstractNum w:abstractNumId="62">
    <w:nsid w:val="7B357A6C"/>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3">
    <w:nsid w:val="7BD56BA9"/>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4">
    <w:nsid w:val="7C603602"/>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5">
    <w:nsid w:val="7E974339"/>
    <w:multiLevelType w:val="multilevel"/>
    <w:tmpl w:val="5F0A6008"/>
    <w:lvl w:ilvl="0">
      <w:start w:val="1"/>
      <w:numFmt w:val="decimal"/>
      <w:lvlText w:val="%1."/>
      <w:lvlJc w:val="left"/>
      <w:pPr>
        <w:ind w:left="720" w:hanging="360"/>
      </w:pPr>
      <w:rPr>
        <w:rFonts w:hint="default"/>
      </w:rPr>
    </w:lvl>
    <w:lvl w:ilvl="1">
      <w:start w:val="16"/>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4"/>
  </w:num>
  <w:num w:numId="2">
    <w:abstractNumId w:val="46"/>
  </w:num>
  <w:num w:numId="3">
    <w:abstractNumId w:val="18"/>
  </w:num>
  <w:num w:numId="4">
    <w:abstractNumId w:val="25"/>
  </w:num>
  <w:num w:numId="5">
    <w:abstractNumId w:val="24"/>
  </w:num>
  <w:num w:numId="6">
    <w:abstractNumId w:val="0"/>
  </w:num>
  <w:num w:numId="7">
    <w:abstractNumId w:val="29"/>
  </w:num>
  <w:num w:numId="8">
    <w:abstractNumId w:val="9"/>
  </w:num>
  <w:num w:numId="9">
    <w:abstractNumId w:val="8"/>
  </w:num>
  <w:num w:numId="10">
    <w:abstractNumId w:val="43"/>
  </w:num>
  <w:num w:numId="11">
    <w:abstractNumId w:val="43"/>
    <w:lvlOverride w:ilvl="0">
      <w:lvl w:ilvl="0">
        <w:start w:val="1"/>
        <w:numFmt w:val="decimal"/>
        <w:suff w:val="space"/>
        <w:lvlText w:val="%1."/>
        <w:lvlJc w:val="left"/>
        <w:pPr>
          <w:ind w:left="0" w:firstLine="0"/>
        </w:pPr>
        <w:rPr>
          <w:rFonts w:hint="default"/>
          <w:b w:val="0"/>
          <w:color w:val="auto"/>
        </w:rPr>
      </w:lvl>
    </w:lvlOverride>
    <w:lvlOverride w:ilvl="1">
      <w:lvl w:ilvl="1">
        <w:start w:val="1"/>
        <w:numFmt w:val="decimal"/>
        <w:isLgl/>
        <w:suff w:val="space"/>
        <w:lvlText w:val="%1.%2."/>
        <w:lvlJc w:val="left"/>
        <w:pPr>
          <w:ind w:left="0" w:firstLine="0"/>
        </w:pPr>
        <w:rPr>
          <w:rFonts w:hint="default"/>
          <w:b w:val="0"/>
          <w:i w:val="0"/>
          <w:sz w:val="20"/>
          <w:szCs w:val="20"/>
        </w:rPr>
      </w:lvl>
    </w:lvlOverride>
    <w:lvlOverride w:ilvl="2">
      <w:lvl w:ilvl="2">
        <w:start w:val="1"/>
        <w:numFmt w:val="decimal"/>
        <w:isLgl/>
        <w:suff w:val="space"/>
        <w:lvlText w:val="%1.%2.%3."/>
        <w:lvlJc w:val="left"/>
        <w:pPr>
          <w:ind w:left="0" w:firstLine="0"/>
        </w:pPr>
        <w:rPr>
          <w:rFonts w:hint="default"/>
          <w:b w:val="0"/>
          <w:i w:val="0"/>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12">
    <w:abstractNumId w:val="53"/>
  </w:num>
  <w:num w:numId="13">
    <w:abstractNumId w:val="20"/>
  </w:num>
  <w:num w:numId="14">
    <w:abstractNumId w:val="36"/>
  </w:num>
  <w:num w:numId="15">
    <w:abstractNumId w:val="22"/>
  </w:num>
  <w:num w:numId="16">
    <w:abstractNumId w:val="11"/>
  </w:num>
  <w:num w:numId="17">
    <w:abstractNumId w:val="62"/>
  </w:num>
  <w:num w:numId="18">
    <w:abstractNumId w:val="19"/>
  </w:num>
  <w:num w:numId="19">
    <w:abstractNumId w:val="1"/>
  </w:num>
  <w:num w:numId="20">
    <w:abstractNumId w:val="35"/>
  </w:num>
  <w:num w:numId="21">
    <w:abstractNumId w:val="37"/>
  </w:num>
  <w:num w:numId="22">
    <w:abstractNumId w:val="21"/>
  </w:num>
  <w:num w:numId="23">
    <w:abstractNumId w:val="30"/>
  </w:num>
  <w:num w:numId="24">
    <w:abstractNumId w:val="45"/>
  </w:num>
  <w:num w:numId="25">
    <w:abstractNumId w:val="49"/>
  </w:num>
  <w:num w:numId="26">
    <w:abstractNumId w:val="4"/>
  </w:num>
  <w:num w:numId="27">
    <w:abstractNumId w:val="63"/>
  </w:num>
  <w:num w:numId="28">
    <w:abstractNumId w:val="64"/>
  </w:num>
  <w:num w:numId="29">
    <w:abstractNumId w:val="15"/>
  </w:num>
  <w:num w:numId="30">
    <w:abstractNumId w:val="14"/>
  </w:num>
  <w:num w:numId="31">
    <w:abstractNumId w:val="13"/>
  </w:num>
  <w:num w:numId="32">
    <w:abstractNumId w:val="51"/>
  </w:num>
  <w:num w:numId="33">
    <w:abstractNumId w:val="54"/>
  </w:num>
  <w:num w:numId="34">
    <w:abstractNumId w:val="41"/>
  </w:num>
  <w:num w:numId="35">
    <w:abstractNumId w:val="55"/>
  </w:num>
  <w:num w:numId="36">
    <w:abstractNumId w:val="60"/>
  </w:num>
  <w:num w:numId="37">
    <w:abstractNumId w:val="5"/>
  </w:num>
  <w:num w:numId="38">
    <w:abstractNumId w:val="38"/>
  </w:num>
  <w:num w:numId="39">
    <w:abstractNumId w:val="31"/>
  </w:num>
  <w:num w:numId="40">
    <w:abstractNumId w:val="48"/>
  </w:num>
  <w:num w:numId="41">
    <w:abstractNumId w:val="7"/>
  </w:num>
  <w:num w:numId="42">
    <w:abstractNumId w:val="23"/>
  </w:num>
  <w:num w:numId="43">
    <w:abstractNumId w:val="6"/>
  </w:num>
  <w:num w:numId="44">
    <w:abstractNumId w:val="34"/>
    <w:lvlOverride w:ilvl="0">
      <w:lvl w:ilvl="0">
        <w:start w:val="1"/>
        <w:numFmt w:val="decimal"/>
        <w:lvlText w:val="%1."/>
        <w:lvlJc w:val="left"/>
        <w:pPr>
          <w:ind w:left="720" w:hanging="360"/>
        </w:pPr>
        <w:rPr>
          <w:rFonts w:hint="default"/>
          <w:b/>
          <w:color w:val="auto"/>
        </w:rPr>
      </w:lvl>
    </w:lvlOverride>
    <w:lvlOverride w:ilvl="1">
      <w:lvl w:ilvl="1">
        <w:start w:val="1"/>
        <w:numFmt w:val="decimal"/>
        <w:isLgl/>
        <w:lvlText w:val="%1.%2."/>
        <w:lvlJc w:val="left"/>
        <w:pPr>
          <w:ind w:left="360" w:hanging="360"/>
        </w:pPr>
        <w:rPr>
          <w:rFonts w:hint="default"/>
          <w:b/>
          <w:i w:val="0"/>
          <w:sz w:val="20"/>
          <w:szCs w:val="20"/>
        </w:rPr>
      </w:lvl>
    </w:lvlOverride>
    <w:lvlOverride w:ilvl="2">
      <w:lvl w:ilvl="2">
        <w:start w:val="1"/>
        <w:numFmt w:val="decimal"/>
        <w:isLgl/>
        <w:lvlText w:val="%1.%2.%3."/>
        <w:lvlJc w:val="left"/>
        <w:pPr>
          <w:ind w:left="1080" w:hanging="720"/>
        </w:pPr>
        <w:rPr>
          <w:rFonts w:hint="default"/>
          <w:b w:val="0"/>
          <w:i w:val="0"/>
        </w:rPr>
      </w:lvl>
    </w:lvlOverride>
    <w:lvlOverride w:ilvl="3">
      <w:lvl w:ilvl="3">
        <w:start w:val="1"/>
        <w:numFmt w:val="decimal"/>
        <w:isLgl/>
        <w:suff w:val="space"/>
        <w:lvlText w:val="%1.%2.%3.%4."/>
        <w:lvlJc w:val="left"/>
        <w:pPr>
          <w:ind w:left="1080" w:hanging="720"/>
        </w:pPr>
        <w:rPr>
          <w:rFonts w:hint="default"/>
          <w:b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5">
    <w:abstractNumId w:val="56"/>
  </w:num>
  <w:num w:numId="46">
    <w:abstractNumId w:val="47"/>
  </w:num>
  <w:num w:numId="47">
    <w:abstractNumId w:val="3"/>
  </w:num>
  <w:num w:numId="48">
    <w:abstractNumId w:val="2"/>
  </w:num>
  <w:num w:numId="49">
    <w:abstractNumId w:val="44"/>
  </w:num>
  <w:num w:numId="50">
    <w:abstractNumId w:val="32"/>
  </w:num>
  <w:num w:numId="51">
    <w:abstractNumId w:val="65"/>
  </w:num>
  <w:num w:numId="52">
    <w:abstractNumId w:val="42"/>
  </w:num>
  <w:num w:numId="53">
    <w:abstractNumId w:val="33"/>
  </w:num>
  <w:num w:numId="54">
    <w:abstractNumId w:val="58"/>
  </w:num>
  <w:num w:numId="55">
    <w:abstractNumId w:val="40"/>
  </w:num>
  <w:num w:numId="56">
    <w:abstractNumId w:val="50"/>
  </w:num>
  <w:num w:numId="57">
    <w:abstractNumId w:val="59"/>
  </w:num>
  <w:num w:numId="58">
    <w:abstractNumId w:val="26"/>
  </w:num>
  <w:num w:numId="59">
    <w:abstractNumId w:val="39"/>
  </w:num>
  <w:num w:numId="60">
    <w:abstractNumId w:val="57"/>
  </w:num>
  <w:num w:numId="61">
    <w:abstractNumId w:val="27"/>
  </w:num>
  <w:num w:numId="62">
    <w:abstractNumId w:val="52"/>
  </w:num>
  <w:num w:numId="63">
    <w:abstractNumId w:val="61"/>
  </w:num>
  <w:num w:numId="64">
    <w:abstractNumId w:val="10"/>
  </w:num>
  <w:num w:numId="65">
    <w:abstractNumId w:val="16"/>
  </w:num>
  <w:num w:numId="66">
    <w:abstractNumId w:val="17"/>
  </w:num>
  <w:num w:numId="67">
    <w:abstractNumId w:val="12"/>
  </w:num>
  <w:num w:numId="68">
    <w:abstractNumId w:val="2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F1"/>
    <w:rsid w:val="000024D5"/>
    <w:rsid w:val="00023D3E"/>
    <w:rsid w:val="0002680D"/>
    <w:rsid w:val="00030667"/>
    <w:rsid w:val="00031758"/>
    <w:rsid w:val="00032B27"/>
    <w:rsid w:val="00046875"/>
    <w:rsid w:val="00047BBF"/>
    <w:rsid w:val="0005042C"/>
    <w:rsid w:val="000517D5"/>
    <w:rsid w:val="00052169"/>
    <w:rsid w:val="00052617"/>
    <w:rsid w:val="00052EA6"/>
    <w:rsid w:val="000572F2"/>
    <w:rsid w:val="000646A9"/>
    <w:rsid w:val="00065D29"/>
    <w:rsid w:val="000670A5"/>
    <w:rsid w:val="00070169"/>
    <w:rsid w:val="00072D7F"/>
    <w:rsid w:val="000754E5"/>
    <w:rsid w:val="0008050C"/>
    <w:rsid w:val="00085AEB"/>
    <w:rsid w:val="0009037D"/>
    <w:rsid w:val="00097891"/>
    <w:rsid w:val="00097B45"/>
    <w:rsid w:val="000A0788"/>
    <w:rsid w:val="000A0FEA"/>
    <w:rsid w:val="000A135B"/>
    <w:rsid w:val="000A6D56"/>
    <w:rsid w:val="000B2B0B"/>
    <w:rsid w:val="000B4C13"/>
    <w:rsid w:val="000B7DBD"/>
    <w:rsid w:val="000C2B34"/>
    <w:rsid w:val="000C396F"/>
    <w:rsid w:val="000C3C2D"/>
    <w:rsid w:val="000D0B3D"/>
    <w:rsid w:val="000D1BD4"/>
    <w:rsid w:val="000D432F"/>
    <w:rsid w:val="000D7772"/>
    <w:rsid w:val="000D7A04"/>
    <w:rsid w:val="000D7C13"/>
    <w:rsid w:val="000E2544"/>
    <w:rsid w:val="000E2638"/>
    <w:rsid w:val="000E28DD"/>
    <w:rsid w:val="000E4316"/>
    <w:rsid w:val="000E5287"/>
    <w:rsid w:val="000E64CD"/>
    <w:rsid w:val="000F6D8E"/>
    <w:rsid w:val="001020FF"/>
    <w:rsid w:val="001023DA"/>
    <w:rsid w:val="00107D84"/>
    <w:rsid w:val="00111D62"/>
    <w:rsid w:val="00125BFB"/>
    <w:rsid w:val="00131326"/>
    <w:rsid w:val="00131952"/>
    <w:rsid w:val="00141388"/>
    <w:rsid w:val="00142536"/>
    <w:rsid w:val="001432E4"/>
    <w:rsid w:val="00145F40"/>
    <w:rsid w:val="00147A36"/>
    <w:rsid w:val="001532FD"/>
    <w:rsid w:val="001546A6"/>
    <w:rsid w:val="00155ECC"/>
    <w:rsid w:val="001578BA"/>
    <w:rsid w:val="00162871"/>
    <w:rsid w:val="00165924"/>
    <w:rsid w:val="001675B6"/>
    <w:rsid w:val="00170018"/>
    <w:rsid w:val="00170112"/>
    <w:rsid w:val="0017330B"/>
    <w:rsid w:val="00174E52"/>
    <w:rsid w:val="00182106"/>
    <w:rsid w:val="00184B75"/>
    <w:rsid w:val="0019168D"/>
    <w:rsid w:val="00197482"/>
    <w:rsid w:val="001978AD"/>
    <w:rsid w:val="001A20A8"/>
    <w:rsid w:val="001A2437"/>
    <w:rsid w:val="001A61BD"/>
    <w:rsid w:val="001A7D47"/>
    <w:rsid w:val="001B239E"/>
    <w:rsid w:val="001B74AC"/>
    <w:rsid w:val="001C4450"/>
    <w:rsid w:val="001D0D35"/>
    <w:rsid w:val="001D2914"/>
    <w:rsid w:val="001F2697"/>
    <w:rsid w:val="001F2DD1"/>
    <w:rsid w:val="001F417F"/>
    <w:rsid w:val="001F5F25"/>
    <w:rsid w:val="001F7383"/>
    <w:rsid w:val="001F78AC"/>
    <w:rsid w:val="00202707"/>
    <w:rsid w:val="0020395E"/>
    <w:rsid w:val="00203B23"/>
    <w:rsid w:val="0020463E"/>
    <w:rsid w:val="002058EB"/>
    <w:rsid w:val="0020653D"/>
    <w:rsid w:val="00206546"/>
    <w:rsid w:val="00206D91"/>
    <w:rsid w:val="002101B1"/>
    <w:rsid w:val="002116EF"/>
    <w:rsid w:val="00211A52"/>
    <w:rsid w:val="00211A78"/>
    <w:rsid w:val="00211B48"/>
    <w:rsid w:val="00212DE3"/>
    <w:rsid w:val="0021694F"/>
    <w:rsid w:val="00221916"/>
    <w:rsid w:val="00221F86"/>
    <w:rsid w:val="002246BA"/>
    <w:rsid w:val="00227B10"/>
    <w:rsid w:val="00230471"/>
    <w:rsid w:val="00231991"/>
    <w:rsid w:val="002360A0"/>
    <w:rsid w:val="00243EC6"/>
    <w:rsid w:val="00245B3C"/>
    <w:rsid w:val="00251B3A"/>
    <w:rsid w:val="0025292C"/>
    <w:rsid w:val="002530B6"/>
    <w:rsid w:val="0025368F"/>
    <w:rsid w:val="002573D1"/>
    <w:rsid w:val="0026195D"/>
    <w:rsid w:val="00261C34"/>
    <w:rsid w:val="00263575"/>
    <w:rsid w:val="00270A04"/>
    <w:rsid w:val="00273488"/>
    <w:rsid w:val="002742CC"/>
    <w:rsid w:val="002755F4"/>
    <w:rsid w:val="00276672"/>
    <w:rsid w:val="00283167"/>
    <w:rsid w:val="002838DB"/>
    <w:rsid w:val="00284396"/>
    <w:rsid w:val="00287ABD"/>
    <w:rsid w:val="00290418"/>
    <w:rsid w:val="00290E84"/>
    <w:rsid w:val="00296D54"/>
    <w:rsid w:val="002A0419"/>
    <w:rsid w:val="002B1771"/>
    <w:rsid w:val="002B1B33"/>
    <w:rsid w:val="002B2169"/>
    <w:rsid w:val="002B4BE1"/>
    <w:rsid w:val="002C10CD"/>
    <w:rsid w:val="002C705C"/>
    <w:rsid w:val="002C738C"/>
    <w:rsid w:val="002D32F1"/>
    <w:rsid w:val="002D6A32"/>
    <w:rsid w:val="002F1479"/>
    <w:rsid w:val="002F334D"/>
    <w:rsid w:val="003034EC"/>
    <w:rsid w:val="00303567"/>
    <w:rsid w:val="003061E3"/>
    <w:rsid w:val="00306F4D"/>
    <w:rsid w:val="003108C5"/>
    <w:rsid w:val="00310D2F"/>
    <w:rsid w:val="0032303F"/>
    <w:rsid w:val="00324304"/>
    <w:rsid w:val="00331644"/>
    <w:rsid w:val="00331E61"/>
    <w:rsid w:val="00332DBA"/>
    <w:rsid w:val="00336448"/>
    <w:rsid w:val="00337570"/>
    <w:rsid w:val="00342A57"/>
    <w:rsid w:val="003443EC"/>
    <w:rsid w:val="0035085F"/>
    <w:rsid w:val="00351B4E"/>
    <w:rsid w:val="00353A1F"/>
    <w:rsid w:val="00354499"/>
    <w:rsid w:val="0035637C"/>
    <w:rsid w:val="003618F2"/>
    <w:rsid w:val="00361AB5"/>
    <w:rsid w:val="00361E59"/>
    <w:rsid w:val="00361F9F"/>
    <w:rsid w:val="00362D11"/>
    <w:rsid w:val="00365029"/>
    <w:rsid w:val="00367ED2"/>
    <w:rsid w:val="00370DC7"/>
    <w:rsid w:val="00373FDA"/>
    <w:rsid w:val="00374E9C"/>
    <w:rsid w:val="00377921"/>
    <w:rsid w:val="00377DBC"/>
    <w:rsid w:val="00380190"/>
    <w:rsid w:val="00381275"/>
    <w:rsid w:val="00382B5E"/>
    <w:rsid w:val="00385A77"/>
    <w:rsid w:val="0038765D"/>
    <w:rsid w:val="00391C7F"/>
    <w:rsid w:val="00392078"/>
    <w:rsid w:val="00394417"/>
    <w:rsid w:val="003962F1"/>
    <w:rsid w:val="00396448"/>
    <w:rsid w:val="003A1EA3"/>
    <w:rsid w:val="003A2A5F"/>
    <w:rsid w:val="003A3103"/>
    <w:rsid w:val="003A35F9"/>
    <w:rsid w:val="003A6A99"/>
    <w:rsid w:val="003A6ECA"/>
    <w:rsid w:val="003B15D1"/>
    <w:rsid w:val="003B4816"/>
    <w:rsid w:val="003B712F"/>
    <w:rsid w:val="003C2387"/>
    <w:rsid w:val="003C65F4"/>
    <w:rsid w:val="003C7269"/>
    <w:rsid w:val="003D20C7"/>
    <w:rsid w:val="003D6FD1"/>
    <w:rsid w:val="003E777E"/>
    <w:rsid w:val="003E7A35"/>
    <w:rsid w:val="003F2F52"/>
    <w:rsid w:val="003F54A2"/>
    <w:rsid w:val="004053FC"/>
    <w:rsid w:val="00411BE5"/>
    <w:rsid w:val="00412948"/>
    <w:rsid w:val="004139C9"/>
    <w:rsid w:val="00415A18"/>
    <w:rsid w:val="00423988"/>
    <w:rsid w:val="0043193F"/>
    <w:rsid w:val="00435B65"/>
    <w:rsid w:val="00437BF2"/>
    <w:rsid w:val="00437CCD"/>
    <w:rsid w:val="00443148"/>
    <w:rsid w:val="0044725C"/>
    <w:rsid w:val="004578FF"/>
    <w:rsid w:val="00463E49"/>
    <w:rsid w:val="00472014"/>
    <w:rsid w:val="00475BC2"/>
    <w:rsid w:val="0048425D"/>
    <w:rsid w:val="00490019"/>
    <w:rsid w:val="00492681"/>
    <w:rsid w:val="004938C0"/>
    <w:rsid w:val="00493922"/>
    <w:rsid w:val="00493E00"/>
    <w:rsid w:val="004A230A"/>
    <w:rsid w:val="004A25C7"/>
    <w:rsid w:val="004A44E5"/>
    <w:rsid w:val="004A75D0"/>
    <w:rsid w:val="004A77AF"/>
    <w:rsid w:val="004B0DF9"/>
    <w:rsid w:val="004B3335"/>
    <w:rsid w:val="004B3B02"/>
    <w:rsid w:val="004B7007"/>
    <w:rsid w:val="004D1351"/>
    <w:rsid w:val="004D1D0A"/>
    <w:rsid w:val="004D620B"/>
    <w:rsid w:val="004D7069"/>
    <w:rsid w:val="004E4A52"/>
    <w:rsid w:val="004F00FE"/>
    <w:rsid w:val="004F03B2"/>
    <w:rsid w:val="004F4FC4"/>
    <w:rsid w:val="004F5E0E"/>
    <w:rsid w:val="004F682E"/>
    <w:rsid w:val="00502CED"/>
    <w:rsid w:val="005046AC"/>
    <w:rsid w:val="00505AB4"/>
    <w:rsid w:val="00510172"/>
    <w:rsid w:val="00524164"/>
    <w:rsid w:val="00530EAD"/>
    <w:rsid w:val="0053464C"/>
    <w:rsid w:val="00535DAC"/>
    <w:rsid w:val="0054657C"/>
    <w:rsid w:val="00551212"/>
    <w:rsid w:val="00557AD3"/>
    <w:rsid w:val="005601F6"/>
    <w:rsid w:val="005669D8"/>
    <w:rsid w:val="00572107"/>
    <w:rsid w:val="00577662"/>
    <w:rsid w:val="0059672C"/>
    <w:rsid w:val="005A1E4A"/>
    <w:rsid w:val="005B1A68"/>
    <w:rsid w:val="005C4ECD"/>
    <w:rsid w:val="005D1CB6"/>
    <w:rsid w:val="005D2673"/>
    <w:rsid w:val="005D5BB7"/>
    <w:rsid w:val="005D710E"/>
    <w:rsid w:val="005F02CB"/>
    <w:rsid w:val="005F266F"/>
    <w:rsid w:val="005F7083"/>
    <w:rsid w:val="00602C93"/>
    <w:rsid w:val="00607BD0"/>
    <w:rsid w:val="006121C3"/>
    <w:rsid w:val="00612666"/>
    <w:rsid w:val="006135C5"/>
    <w:rsid w:val="00613A5A"/>
    <w:rsid w:val="006223C9"/>
    <w:rsid w:val="00622ACD"/>
    <w:rsid w:val="00623B74"/>
    <w:rsid w:val="00623FB6"/>
    <w:rsid w:val="00625C27"/>
    <w:rsid w:val="0063430B"/>
    <w:rsid w:val="00636823"/>
    <w:rsid w:val="006430AA"/>
    <w:rsid w:val="006477B8"/>
    <w:rsid w:val="006506A3"/>
    <w:rsid w:val="00654A4F"/>
    <w:rsid w:val="0065624C"/>
    <w:rsid w:val="00657FB2"/>
    <w:rsid w:val="00662D3F"/>
    <w:rsid w:val="006644CE"/>
    <w:rsid w:val="00666727"/>
    <w:rsid w:val="0067044B"/>
    <w:rsid w:val="0067056E"/>
    <w:rsid w:val="00672204"/>
    <w:rsid w:val="006732CC"/>
    <w:rsid w:val="00674E4D"/>
    <w:rsid w:val="00683F34"/>
    <w:rsid w:val="0068507C"/>
    <w:rsid w:val="00686B42"/>
    <w:rsid w:val="00691A4F"/>
    <w:rsid w:val="006A2A92"/>
    <w:rsid w:val="006A6ACD"/>
    <w:rsid w:val="006B0803"/>
    <w:rsid w:val="006B279C"/>
    <w:rsid w:val="006B5647"/>
    <w:rsid w:val="006B58E1"/>
    <w:rsid w:val="006B6BF7"/>
    <w:rsid w:val="006C0C70"/>
    <w:rsid w:val="006C2097"/>
    <w:rsid w:val="006C5CE5"/>
    <w:rsid w:val="006D3803"/>
    <w:rsid w:val="006E5F90"/>
    <w:rsid w:val="006F2BC6"/>
    <w:rsid w:val="006F473B"/>
    <w:rsid w:val="006F61E7"/>
    <w:rsid w:val="00700ADF"/>
    <w:rsid w:val="00705C7B"/>
    <w:rsid w:val="00707044"/>
    <w:rsid w:val="00716B6F"/>
    <w:rsid w:val="00721452"/>
    <w:rsid w:val="007218B7"/>
    <w:rsid w:val="007232AD"/>
    <w:rsid w:val="00727828"/>
    <w:rsid w:val="00733832"/>
    <w:rsid w:val="00736100"/>
    <w:rsid w:val="00741D8A"/>
    <w:rsid w:val="00744966"/>
    <w:rsid w:val="0074670A"/>
    <w:rsid w:val="00747A17"/>
    <w:rsid w:val="007540D9"/>
    <w:rsid w:val="0075730D"/>
    <w:rsid w:val="007601AC"/>
    <w:rsid w:val="00764C20"/>
    <w:rsid w:val="0076548F"/>
    <w:rsid w:val="00765BEF"/>
    <w:rsid w:val="00774C11"/>
    <w:rsid w:val="0077514A"/>
    <w:rsid w:val="00782177"/>
    <w:rsid w:val="007836B9"/>
    <w:rsid w:val="007907CD"/>
    <w:rsid w:val="00792B20"/>
    <w:rsid w:val="007A1943"/>
    <w:rsid w:val="007A2B69"/>
    <w:rsid w:val="007A6D0F"/>
    <w:rsid w:val="007B6670"/>
    <w:rsid w:val="007D0117"/>
    <w:rsid w:val="007D5208"/>
    <w:rsid w:val="007D7F1B"/>
    <w:rsid w:val="007E4C9D"/>
    <w:rsid w:val="007E5A7A"/>
    <w:rsid w:val="007F1366"/>
    <w:rsid w:val="007F1E21"/>
    <w:rsid w:val="007F4136"/>
    <w:rsid w:val="007F6F72"/>
    <w:rsid w:val="00804249"/>
    <w:rsid w:val="0081487C"/>
    <w:rsid w:val="008155D0"/>
    <w:rsid w:val="0081702D"/>
    <w:rsid w:val="008173A8"/>
    <w:rsid w:val="00820F19"/>
    <w:rsid w:val="00823303"/>
    <w:rsid w:val="00824116"/>
    <w:rsid w:val="008252F8"/>
    <w:rsid w:val="0082779F"/>
    <w:rsid w:val="008279D7"/>
    <w:rsid w:val="00830992"/>
    <w:rsid w:val="00831CAE"/>
    <w:rsid w:val="00835D41"/>
    <w:rsid w:val="008367E3"/>
    <w:rsid w:val="00837249"/>
    <w:rsid w:val="00837B1C"/>
    <w:rsid w:val="0084084E"/>
    <w:rsid w:val="00844306"/>
    <w:rsid w:val="00845876"/>
    <w:rsid w:val="008503ED"/>
    <w:rsid w:val="00850E53"/>
    <w:rsid w:val="00851F9D"/>
    <w:rsid w:val="00853352"/>
    <w:rsid w:val="00855D2B"/>
    <w:rsid w:val="00860240"/>
    <w:rsid w:val="00862609"/>
    <w:rsid w:val="008633AC"/>
    <w:rsid w:val="00866D60"/>
    <w:rsid w:val="008714A9"/>
    <w:rsid w:val="008714D1"/>
    <w:rsid w:val="008717A6"/>
    <w:rsid w:val="008769AE"/>
    <w:rsid w:val="00877C46"/>
    <w:rsid w:val="0088244F"/>
    <w:rsid w:val="00890829"/>
    <w:rsid w:val="0089098B"/>
    <w:rsid w:val="00891C74"/>
    <w:rsid w:val="00893A8F"/>
    <w:rsid w:val="00894359"/>
    <w:rsid w:val="00897CFB"/>
    <w:rsid w:val="008A1351"/>
    <w:rsid w:val="008A1453"/>
    <w:rsid w:val="008A2BB0"/>
    <w:rsid w:val="008A3A95"/>
    <w:rsid w:val="008A3E62"/>
    <w:rsid w:val="008A49C4"/>
    <w:rsid w:val="008B0A03"/>
    <w:rsid w:val="008B54A2"/>
    <w:rsid w:val="008B65BD"/>
    <w:rsid w:val="008C0AAD"/>
    <w:rsid w:val="008C1F20"/>
    <w:rsid w:val="008C2DB7"/>
    <w:rsid w:val="008C7243"/>
    <w:rsid w:val="008D6066"/>
    <w:rsid w:val="008D669F"/>
    <w:rsid w:val="008E60D4"/>
    <w:rsid w:val="008F25F6"/>
    <w:rsid w:val="008F35EF"/>
    <w:rsid w:val="008F6E41"/>
    <w:rsid w:val="008F7DA6"/>
    <w:rsid w:val="009039B2"/>
    <w:rsid w:val="00906D27"/>
    <w:rsid w:val="00913FF6"/>
    <w:rsid w:val="00920B4D"/>
    <w:rsid w:val="00921541"/>
    <w:rsid w:val="009225CC"/>
    <w:rsid w:val="0092300A"/>
    <w:rsid w:val="009264C5"/>
    <w:rsid w:val="009302B7"/>
    <w:rsid w:val="00931505"/>
    <w:rsid w:val="00932281"/>
    <w:rsid w:val="00933981"/>
    <w:rsid w:val="0093641B"/>
    <w:rsid w:val="00940454"/>
    <w:rsid w:val="00943219"/>
    <w:rsid w:val="00947B20"/>
    <w:rsid w:val="0095104F"/>
    <w:rsid w:val="009546E0"/>
    <w:rsid w:val="009550F1"/>
    <w:rsid w:val="00961F17"/>
    <w:rsid w:val="00967A4F"/>
    <w:rsid w:val="00975671"/>
    <w:rsid w:val="00986294"/>
    <w:rsid w:val="00987C0A"/>
    <w:rsid w:val="00990F8C"/>
    <w:rsid w:val="00993A79"/>
    <w:rsid w:val="009A2AFB"/>
    <w:rsid w:val="009C443A"/>
    <w:rsid w:val="009C71EA"/>
    <w:rsid w:val="009C762D"/>
    <w:rsid w:val="009D1322"/>
    <w:rsid w:val="009D1C2F"/>
    <w:rsid w:val="009D65CC"/>
    <w:rsid w:val="009E16AC"/>
    <w:rsid w:val="009E462E"/>
    <w:rsid w:val="009E465E"/>
    <w:rsid w:val="009E5717"/>
    <w:rsid w:val="009E5CBB"/>
    <w:rsid w:val="009E748A"/>
    <w:rsid w:val="009F4299"/>
    <w:rsid w:val="009F606C"/>
    <w:rsid w:val="009F770C"/>
    <w:rsid w:val="00A0015E"/>
    <w:rsid w:val="00A043F6"/>
    <w:rsid w:val="00A05586"/>
    <w:rsid w:val="00A05C7E"/>
    <w:rsid w:val="00A11FA2"/>
    <w:rsid w:val="00A16314"/>
    <w:rsid w:val="00A278A2"/>
    <w:rsid w:val="00A301D7"/>
    <w:rsid w:val="00A3226F"/>
    <w:rsid w:val="00A32D0A"/>
    <w:rsid w:val="00A424D6"/>
    <w:rsid w:val="00A476E6"/>
    <w:rsid w:val="00A50E5F"/>
    <w:rsid w:val="00A526EC"/>
    <w:rsid w:val="00A56262"/>
    <w:rsid w:val="00A633D1"/>
    <w:rsid w:val="00A65CEA"/>
    <w:rsid w:val="00A67D29"/>
    <w:rsid w:val="00A714A2"/>
    <w:rsid w:val="00A72FFF"/>
    <w:rsid w:val="00A7321F"/>
    <w:rsid w:val="00A7384F"/>
    <w:rsid w:val="00A74EB8"/>
    <w:rsid w:val="00A74F33"/>
    <w:rsid w:val="00A81F21"/>
    <w:rsid w:val="00A910D0"/>
    <w:rsid w:val="00A962FE"/>
    <w:rsid w:val="00AA42F0"/>
    <w:rsid w:val="00AA5762"/>
    <w:rsid w:val="00AB09FE"/>
    <w:rsid w:val="00AB0AFE"/>
    <w:rsid w:val="00AB0E05"/>
    <w:rsid w:val="00AB6747"/>
    <w:rsid w:val="00AB6DE7"/>
    <w:rsid w:val="00AB7567"/>
    <w:rsid w:val="00AC07D5"/>
    <w:rsid w:val="00AE7A13"/>
    <w:rsid w:val="00AF327C"/>
    <w:rsid w:val="00AF7D66"/>
    <w:rsid w:val="00B050E4"/>
    <w:rsid w:val="00B06C04"/>
    <w:rsid w:val="00B12353"/>
    <w:rsid w:val="00B141EB"/>
    <w:rsid w:val="00B143D6"/>
    <w:rsid w:val="00B15AC7"/>
    <w:rsid w:val="00B26672"/>
    <w:rsid w:val="00B274A6"/>
    <w:rsid w:val="00B44C3D"/>
    <w:rsid w:val="00B45399"/>
    <w:rsid w:val="00B4685F"/>
    <w:rsid w:val="00B508EC"/>
    <w:rsid w:val="00B560D9"/>
    <w:rsid w:val="00B57884"/>
    <w:rsid w:val="00B61F1B"/>
    <w:rsid w:val="00B67A3F"/>
    <w:rsid w:val="00B70DA9"/>
    <w:rsid w:val="00B74B0D"/>
    <w:rsid w:val="00B750E5"/>
    <w:rsid w:val="00B766D3"/>
    <w:rsid w:val="00B80224"/>
    <w:rsid w:val="00B86FED"/>
    <w:rsid w:val="00B9549F"/>
    <w:rsid w:val="00B97A24"/>
    <w:rsid w:val="00BA6DA4"/>
    <w:rsid w:val="00BB2B16"/>
    <w:rsid w:val="00BB3758"/>
    <w:rsid w:val="00BB59C3"/>
    <w:rsid w:val="00BC1ECB"/>
    <w:rsid w:val="00BC2BD5"/>
    <w:rsid w:val="00BD30CB"/>
    <w:rsid w:val="00BD3CB7"/>
    <w:rsid w:val="00BD6388"/>
    <w:rsid w:val="00BE0C44"/>
    <w:rsid w:val="00BE162F"/>
    <w:rsid w:val="00BE28E8"/>
    <w:rsid w:val="00BE4577"/>
    <w:rsid w:val="00BE5FF3"/>
    <w:rsid w:val="00C02CB0"/>
    <w:rsid w:val="00C0763C"/>
    <w:rsid w:val="00C103B5"/>
    <w:rsid w:val="00C222E5"/>
    <w:rsid w:val="00C2286D"/>
    <w:rsid w:val="00C235B9"/>
    <w:rsid w:val="00C2543C"/>
    <w:rsid w:val="00C3000C"/>
    <w:rsid w:val="00C3074B"/>
    <w:rsid w:val="00C3096C"/>
    <w:rsid w:val="00C3243B"/>
    <w:rsid w:val="00C33536"/>
    <w:rsid w:val="00C33E1E"/>
    <w:rsid w:val="00C34EBA"/>
    <w:rsid w:val="00C35E39"/>
    <w:rsid w:val="00C44EE7"/>
    <w:rsid w:val="00C47663"/>
    <w:rsid w:val="00C4773E"/>
    <w:rsid w:val="00C51A5A"/>
    <w:rsid w:val="00C527BC"/>
    <w:rsid w:val="00C53D07"/>
    <w:rsid w:val="00C61FDE"/>
    <w:rsid w:val="00C678A3"/>
    <w:rsid w:val="00C67F74"/>
    <w:rsid w:val="00C70ED1"/>
    <w:rsid w:val="00C72F05"/>
    <w:rsid w:val="00C81371"/>
    <w:rsid w:val="00C82790"/>
    <w:rsid w:val="00C8343D"/>
    <w:rsid w:val="00C8412F"/>
    <w:rsid w:val="00C851D2"/>
    <w:rsid w:val="00C87519"/>
    <w:rsid w:val="00C903E9"/>
    <w:rsid w:val="00C92931"/>
    <w:rsid w:val="00C95415"/>
    <w:rsid w:val="00CA4227"/>
    <w:rsid w:val="00CB1218"/>
    <w:rsid w:val="00CB1DE6"/>
    <w:rsid w:val="00CB6A15"/>
    <w:rsid w:val="00CB748F"/>
    <w:rsid w:val="00CC2DAE"/>
    <w:rsid w:val="00CC7B51"/>
    <w:rsid w:val="00CD0E03"/>
    <w:rsid w:val="00CD122A"/>
    <w:rsid w:val="00CD2B51"/>
    <w:rsid w:val="00CE00D6"/>
    <w:rsid w:val="00CE3F3F"/>
    <w:rsid w:val="00CE564C"/>
    <w:rsid w:val="00CE7A65"/>
    <w:rsid w:val="00CF068B"/>
    <w:rsid w:val="00CF1E83"/>
    <w:rsid w:val="00CF4F1A"/>
    <w:rsid w:val="00CF6757"/>
    <w:rsid w:val="00D05177"/>
    <w:rsid w:val="00D06051"/>
    <w:rsid w:val="00D17468"/>
    <w:rsid w:val="00D225D1"/>
    <w:rsid w:val="00D27258"/>
    <w:rsid w:val="00D31476"/>
    <w:rsid w:val="00D32736"/>
    <w:rsid w:val="00D34599"/>
    <w:rsid w:val="00D35D4F"/>
    <w:rsid w:val="00D36928"/>
    <w:rsid w:val="00D4236F"/>
    <w:rsid w:val="00D437A7"/>
    <w:rsid w:val="00D5132C"/>
    <w:rsid w:val="00D544C5"/>
    <w:rsid w:val="00D5474E"/>
    <w:rsid w:val="00D561E2"/>
    <w:rsid w:val="00D562AB"/>
    <w:rsid w:val="00D570B1"/>
    <w:rsid w:val="00D651F6"/>
    <w:rsid w:val="00D66EE4"/>
    <w:rsid w:val="00D70A28"/>
    <w:rsid w:val="00D721EA"/>
    <w:rsid w:val="00D72DE4"/>
    <w:rsid w:val="00D745E7"/>
    <w:rsid w:val="00D74AE5"/>
    <w:rsid w:val="00D764A5"/>
    <w:rsid w:val="00D773DC"/>
    <w:rsid w:val="00D82938"/>
    <w:rsid w:val="00D929D6"/>
    <w:rsid w:val="00DA2096"/>
    <w:rsid w:val="00DA500B"/>
    <w:rsid w:val="00DA77E4"/>
    <w:rsid w:val="00DB01F7"/>
    <w:rsid w:val="00DB03C0"/>
    <w:rsid w:val="00DB1355"/>
    <w:rsid w:val="00DC06D8"/>
    <w:rsid w:val="00DC0DC1"/>
    <w:rsid w:val="00DC52A4"/>
    <w:rsid w:val="00DC72A3"/>
    <w:rsid w:val="00DD2CD3"/>
    <w:rsid w:val="00DD391B"/>
    <w:rsid w:val="00DD61D4"/>
    <w:rsid w:val="00DE1A80"/>
    <w:rsid w:val="00DE664B"/>
    <w:rsid w:val="00DF60C4"/>
    <w:rsid w:val="00DF7363"/>
    <w:rsid w:val="00E00C4E"/>
    <w:rsid w:val="00E01D7A"/>
    <w:rsid w:val="00E11742"/>
    <w:rsid w:val="00E250FE"/>
    <w:rsid w:val="00E259F5"/>
    <w:rsid w:val="00E36FA2"/>
    <w:rsid w:val="00E462E7"/>
    <w:rsid w:val="00E47861"/>
    <w:rsid w:val="00E507A1"/>
    <w:rsid w:val="00E53218"/>
    <w:rsid w:val="00E56CAE"/>
    <w:rsid w:val="00E631E4"/>
    <w:rsid w:val="00E705CD"/>
    <w:rsid w:val="00E736F3"/>
    <w:rsid w:val="00E73F7D"/>
    <w:rsid w:val="00E7741D"/>
    <w:rsid w:val="00E806BA"/>
    <w:rsid w:val="00E83A6A"/>
    <w:rsid w:val="00E90D8D"/>
    <w:rsid w:val="00E91507"/>
    <w:rsid w:val="00E96327"/>
    <w:rsid w:val="00E97093"/>
    <w:rsid w:val="00E9757F"/>
    <w:rsid w:val="00EA0E45"/>
    <w:rsid w:val="00EC11C3"/>
    <w:rsid w:val="00EC39E7"/>
    <w:rsid w:val="00EC3E35"/>
    <w:rsid w:val="00EC47AF"/>
    <w:rsid w:val="00EC55CC"/>
    <w:rsid w:val="00EC5707"/>
    <w:rsid w:val="00ED6B82"/>
    <w:rsid w:val="00EE1884"/>
    <w:rsid w:val="00EE3E9A"/>
    <w:rsid w:val="00EE482F"/>
    <w:rsid w:val="00EE50BD"/>
    <w:rsid w:val="00EE6394"/>
    <w:rsid w:val="00EE6D0A"/>
    <w:rsid w:val="00EF1BBF"/>
    <w:rsid w:val="00EF2F56"/>
    <w:rsid w:val="00EF312E"/>
    <w:rsid w:val="00EF6B8C"/>
    <w:rsid w:val="00EF7026"/>
    <w:rsid w:val="00EF70A6"/>
    <w:rsid w:val="00F02918"/>
    <w:rsid w:val="00F045D6"/>
    <w:rsid w:val="00F05149"/>
    <w:rsid w:val="00F1087C"/>
    <w:rsid w:val="00F12430"/>
    <w:rsid w:val="00F14950"/>
    <w:rsid w:val="00F2343D"/>
    <w:rsid w:val="00F245EE"/>
    <w:rsid w:val="00F333D4"/>
    <w:rsid w:val="00F40889"/>
    <w:rsid w:val="00F453B1"/>
    <w:rsid w:val="00F4541B"/>
    <w:rsid w:val="00F47FB1"/>
    <w:rsid w:val="00F51C38"/>
    <w:rsid w:val="00F57778"/>
    <w:rsid w:val="00F57F11"/>
    <w:rsid w:val="00F6308B"/>
    <w:rsid w:val="00F63421"/>
    <w:rsid w:val="00F63F0F"/>
    <w:rsid w:val="00F64746"/>
    <w:rsid w:val="00F65324"/>
    <w:rsid w:val="00F66AC9"/>
    <w:rsid w:val="00F674FF"/>
    <w:rsid w:val="00F70A23"/>
    <w:rsid w:val="00F721F4"/>
    <w:rsid w:val="00F77DE2"/>
    <w:rsid w:val="00F81B6F"/>
    <w:rsid w:val="00F863D1"/>
    <w:rsid w:val="00F93C3A"/>
    <w:rsid w:val="00FA2F8A"/>
    <w:rsid w:val="00FA66DE"/>
    <w:rsid w:val="00FA7694"/>
    <w:rsid w:val="00FB2345"/>
    <w:rsid w:val="00FC29A3"/>
    <w:rsid w:val="00FD35F0"/>
    <w:rsid w:val="00FD63D6"/>
    <w:rsid w:val="00FE0B12"/>
    <w:rsid w:val="00FE7CB8"/>
    <w:rsid w:val="00FF0926"/>
    <w:rsid w:val="00FF0BEC"/>
    <w:rsid w:val="00FF3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2F1"/>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2D32F1"/>
    <w:pPr>
      <w:suppressLineNumbers/>
      <w:suppressAutoHyphens/>
      <w:spacing w:after="0" w:line="240" w:lineRule="auto"/>
    </w:pPr>
    <w:rPr>
      <w:rFonts w:ascii="Liberation Serif" w:eastAsia="SimSun" w:hAnsi="Liberation Serif" w:cs="Mangal"/>
      <w:kern w:val="1"/>
      <w:sz w:val="24"/>
      <w:szCs w:val="24"/>
      <w:lang w:val="lt-LT" w:eastAsia="zh-CN" w:bidi="hi-IN"/>
    </w:rPr>
  </w:style>
  <w:style w:type="paragraph" w:styleId="NoSpacing">
    <w:name w:val="No Spacing"/>
    <w:link w:val="NoSpacingChar"/>
    <w:uiPriority w:val="1"/>
    <w:qFormat/>
    <w:rsid w:val="002D32F1"/>
    <w:pPr>
      <w:spacing w:after="0" w:line="240" w:lineRule="auto"/>
    </w:pPr>
    <w:rPr>
      <w:rFonts w:ascii="Calibri" w:eastAsia="Calibri" w:hAnsi="Calibri" w:cs="Times New Roman"/>
      <w:sz w:val="24"/>
      <w:lang w:val="lt-LT" w:eastAsia="lt-LT"/>
    </w:rPr>
  </w:style>
  <w:style w:type="character" w:customStyle="1" w:styleId="NoSpacingChar">
    <w:name w:val="No Spacing Char"/>
    <w:link w:val="NoSpacing"/>
    <w:uiPriority w:val="1"/>
    <w:locked/>
    <w:rsid w:val="002D32F1"/>
    <w:rPr>
      <w:rFonts w:ascii="Calibri" w:eastAsia="Calibri" w:hAnsi="Calibri" w:cs="Times New Roman"/>
      <w:sz w:val="24"/>
      <w:lang w:val="lt-LT" w:eastAsia="lt-LT"/>
    </w:rPr>
  </w:style>
  <w:style w:type="paragraph" w:styleId="FootnoteText">
    <w:name w:val="footnote text"/>
    <w:basedOn w:val="Normal"/>
    <w:link w:val="FootnoteTextChar"/>
    <w:uiPriority w:val="99"/>
    <w:rsid w:val="002D32F1"/>
    <w:pPr>
      <w:spacing w:after="0" w:line="240" w:lineRule="auto"/>
      <w:jc w:val="both"/>
    </w:pPr>
    <w:rPr>
      <w:rFonts w:ascii="Times New Roman" w:eastAsia="Calibri" w:hAnsi="Times New Roman" w:cs="Times New Roman"/>
      <w:sz w:val="20"/>
      <w:szCs w:val="20"/>
      <w:lang w:val="lt-LT"/>
    </w:rPr>
  </w:style>
  <w:style w:type="character" w:customStyle="1" w:styleId="FootnoteTextChar">
    <w:name w:val="Footnote Text Char"/>
    <w:basedOn w:val="DefaultParagraphFont"/>
    <w:link w:val="FootnoteText"/>
    <w:uiPriority w:val="99"/>
    <w:rsid w:val="002D32F1"/>
    <w:rPr>
      <w:rFonts w:ascii="Times New Roman" w:eastAsia="Calibri" w:hAnsi="Times New Roman" w:cs="Times New Roman"/>
      <w:sz w:val="20"/>
      <w:szCs w:val="20"/>
      <w:lang w:val="lt-LT"/>
    </w:rPr>
  </w:style>
  <w:style w:type="character" w:styleId="FootnoteReference">
    <w:name w:val="footnote reference"/>
    <w:basedOn w:val="DefaultParagraphFont"/>
    <w:rsid w:val="002D32F1"/>
    <w:rPr>
      <w:rFonts w:cs="Times New Roman"/>
      <w:vertAlign w:val="superscript"/>
    </w:rPr>
  </w:style>
  <w:style w:type="paragraph" w:styleId="ListParagraph">
    <w:name w:val="List Paragraph"/>
    <w:aliases w:val="ERP-List Paragraph,List Paragraph11,lp1,Bullet 1,Use Case List Paragraph,Numbering,Buletai,Bullet EY,List Paragraph21,List Paragraph2,List Paragraph111,Paragraph,List not in Table,Sąrašo pastraipa2,Sąrašo pastraipa.Bullet,Bullet"/>
    <w:basedOn w:val="Normal"/>
    <w:link w:val="ListParagraphChar"/>
    <w:uiPriority w:val="34"/>
    <w:qFormat/>
    <w:rsid w:val="002D32F1"/>
    <w:pPr>
      <w:spacing w:after="0" w:line="240" w:lineRule="auto"/>
      <w:ind w:left="720"/>
      <w:contextualSpacing/>
    </w:pPr>
    <w:rPr>
      <w:rFonts w:ascii="Times New Roman" w:eastAsia="Calibri" w:hAnsi="Times New Roman" w:cs="Times New Roman"/>
      <w:sz w:val="24"/>
      <w:szCs w:val="24"/>
      <w:lang w:val="lt-LT" w:eastAsia="lt-LT"/>
    </w:rPr>
  </w:style>
  <w:style w:type="character" w:customStyle="1" w:styleId="Laukeliai">
    <w:name w:val="Laukeliai"/>
    <w:basedOn w:val="DefaultParagraphFont"/>
    <w:uiPriority w:val="1"/>
    <w:rsid w:val="002D32F1"/>
    <w:rPr>
      <w:rFonts w:ascii="Arial" w:hAnsi="Arial" w:cs="Arial" w:hint="default"/>
      <w:sz w:val="20"/>
    </w:rPr>
  </w:style>
  <w:style w:type="table" w:customStyle="1" w:styleId="TableGrid1">
    <w:name w:val="Table Grid1"/>
    <w:basedOn w:val="TableNormal"/>
    <w:next w:val="TableGrid"/>
    <w:uiPriority w:val="39"/>
    <w:rsid w:val="002D32F1"/>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TableNormal"/>
    <w:uiPriority w:val="61"/>
    <w:rsid w:val="002D32F1"/>
    <w:pPr>
      <w:spacing w:after="0" w:line="240" w:lineRule="auto"/>
    </w:pPr>
    <w:rPr>
      <w:rFonts w:ascii="Calibri" w:eastAsia="Calibri" w:hAnsi="Calibri" w:cs="Times New Roman"/>
      <w:lang w:val="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uiPriority w:val="99"/>
    <w:semiHidden/>
    <w:unhideWhenUsed/>
    <w:rsid w:val="002D3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2F1"/>
    <w:rPr>
      <w:rFonts w:ascii="Tahoma" w:hAnsi="Tahoma" w:cs="Tahoma"/>
      <w:sz w:val="16"/>
      <w:szCs w:val="16"/>
    </w:rPr>
  </w:style>
  <w:style w:type="character" w:styleId="Hyperlink">
    <w:name w:val="Hyperlink"/>
    <w:basedOn w:val="DefaultParagraphFont"/>
    <w:uiPriority w:val="99"/>
    <w:unhideWhenUsed/>
    <w:rsid w:val="00052169"/>
    <w:rPr>
      <w:color w:val="0000FF" w:themeColor="hyperlink"/>
      <w:u w:val="single"/>
    </w:rPr>
  </w:style>
  <w:style w:type="character" w:customStyle="1" w:styleId="UnresolvedMention1">
    <w:name w:val="Unresolved Mention1"/>
    <w:basedOn w:val="DefaultParagraphFont"/>
    <w:uiPriority w:val="99"/>
    <w:semiHidden/>
    <w:unhideWhenUsed/>
    <w:rsid w:val="00052169"/>
    <w:rPr>
      <w:color w:val="605E5C"/>
      <w:shd w:val="clear" w:color="auto" w:fill="E1DFDD"/>
    </w:rPr>
  </w:style>
  <w:style w:type="character" w:styleId="FollowedHyperlink">
    <w:name w:val="FollowedHyperlink"/>
    <w:basedOn w:val="DefaultParagraphFont"/>
    <w:uiPriority w:val="99"/>
    <w:semiHidden/>
    <w:unhideWhenUsed/>
    <w:rsid w:val="00F14950"/>
    <w:rPr>
      <w:color w:val="800080" w:themeColor="followedHyperlink"/>
      <w:u w:val="single"/>
    </w:rPr>
  </w:style>
  <w:style w:type="character" w:styleId="CommentReference">
    <w:name w:val="annotation reference"/>
    <w:basedOn w:val="DefaultParagraphFont"/>
    <w:uiPriority w:val="99"/>
    <w:unhideWhenUsed/>
    <w:rsid w:val="00551212"/>
    <w:rPr>
      <w:sz w:val="16"/>
      <w:szCs w:val="16"/>
    </w:rPr>
  </w:style>
  <w:style w:type="paragraph" w:styleId="CommentText">
    <w:name w:val="annotation text"/>
    <w:basedOn w:val="Normal"/>
    <w:link w:val="CommentTextChar"/>
    <w:uiPriority w:val="99"/>
    <w:unhideWhenUsed/>
    <w:rsid w:val="00551212"/>
    <w:pPr>
      <w:spacing w:line="240" w:lineRule="auto"/>
    </w:pPr>
    <w:rPr>
      <w:sz w:val="20"/>
      <w:szCs w:val="20"/>
    </w:rPr>
  </w:style>
  <w:style w:type="character" w:customStyle="1" w:styleId="CommentTextChar">
    <w:name w:val="Comment Text Char"/>
    <w:basedOn w:val="DefaultParagraphFont"/>
    <w:link w:val="CommentText"/>
    <w:uiPriority w:val="99"/>
    <w:rsid w:val="00551212"/>
    <w:rPr>
      <w:sz w:val="20"/>
      <w:szCs w:val="20"/>
    </w:rPr>
  </w:style>
  <w:style w:type="paragraph" w:styleId="CommentSubject">
    <w:name w:val="annotation subject"/>
    <w:basedOn w:val="CommentText"/>
    <w:next w:val="CommentText"/>
    <w:link w:val="CommentSubjectChar"/>
    <w:uiPriority w:val="99"/>
    <w:semiHidden/>
    <w:unhideWhenUsed/>
    <w:rsid w:val="00551212"/>
    <w:rPr>
      <w:b/>
      <w:bCs/>
    </w:rPr>
  </w:style>
  <w:style w:type="character" w:customStyle="1" w:styleId="CommentSubjectChar">
    <w:name w:val="Comment Subject Char"/>
    <w:basedOn w:val="CommentTextChar"/>
    <w:link w:val="CommentSubject"/>
    <w:uiPriority w:val="99"/>
    <w:semiHidden/>
    <w:rsid w:val="00551212"/>
    <w:rPr>
      <w:b/>
      <w:bCs/>
      <w:sz w:val="20"/>
      <w:szCs w:val="20"/>
    </w:rPr>
  </w:style>
  <w:style w:type="character" w:customStyle="1" w:styleId="CommentTextChar2">
    <w:name w:val="Comment Text Char2"/>
    <w:uiPriority w:val="99"/>
    <w:locked/>
    <w:rsid w:val="0021694F"/>
    <w:rPr>
      <w:rFonts w:ascii="Times New Roman" w:hAnsi="Times New Roman"/>
      <w:sz w:val="20"/>
      <w:szCs w:val="20"/>
    </w:rPr>
  </w:style>
  <w:style w:type="character" w:customStyle="1" w:styleId="ListParagraphChar">
    <w:name w:val="List Paragraph Char"/>
    <w:aliases w:val="ERP-List Paragraph Char,List Paragraph11 Char,lp1 Char,Bullet 1 Char,Use Case List Paragraph Char,Numbering Char,Buletai Char,Bullet EY Char,List Paragraph21 Char,List Paragraph2 Char,List Paragraph111 Char,Paragraph Char,Bullet Char"/>
    <w:link w:val="ListParagraph"/>
    <w:uiPriority w:val="34"/>
    <w:locked/>
    <w:rsid w:val="00DC06D8"/>
    <w:rPr>
      <w:rFonts w:ascii="Times New Roman" w:eastAsia="Calibri" w:hAnsi="Times New Roman" w:cs="Times New Roman"/>
      <w:sz w:val="24"/>
      <w:szCs w:val="24"/>
      <w:lang w:val="lt-LT" w:eastAsia="lt-LT"/>
    </w:rPr>
  </w:style>
  <w:style w:type="paragraph" w:styleId="Header">
    <w:name w:val="header"/>
    <w:basedOn w:val="Normal"/>
    <w:link w:val="HeaderChar"/>
    <w:uiPriority w:val="99"/>
    <w:unhideWhenUsed/>
    <w:rsid w:val="00182106"/>
    <w:pPr>
      <w:tabs>
        <w:tab w:val="center" w:pos="4986"/>
        <w:tab w:val="right" w:pos="9972"/>
      </w:tabs>
      <w:spacing w:after="0" w:line="240" w:lineRule="auto"/>
    </w:pPr>
  </w:style>
  <w:style w:type="character" w:customStyle="1" w:styleId="HeaderChar">
    <w:name w:val="Header Char"/>
    <w:basedOn w:val="DefaultParagraphFont"/>
    <w:link w:val="Header"/>
    <w:uiPriority w:val="99"/>
    <w:rsid w:val="00182106"/>
  </w:style>
  <w:style w:type="paragraph" w:styleId="Footer">
    <w:name w:val="footer"/>
    <w:basedOn w:val="Normal"/>
    <w:link w:val="FooterChar"/>
    <w:uiPriority w:val="99"/>
    <w:unhideWhenUsed/>
    <w:rsid w:val="00182106"/>
    <w:pPr>
      <w:tabs>
        <w:tab w:val="center" w:pos="4986"/>
        <w:tab w:val="right" w:pos="9972"/>
      </w:tabs>
      <w:spacing w:after="0" w:line="240" w:lineRule="auto"/>
    </w:pPr>
  </w:style>
  <w:style w:type="character" w:customStyle="1" w:styleId="FooterChar">
    <w:name w:val="Footer Char"/>
    <w:basedOn w:val="DefaultParagraphFont"/>
    <w:link w:val="Footer"/>
    <w:uiPriority w:val="99"/>
    <w:rsid w:val="00182106"/>
  </w:style>
  <w:style w:type="paragraph" w:styleId="Revision">
    <w:name w:val="Revision"/>
    <w:hidden/>
    <w:uiPriority w:val="99"/>
    <w:semiHidden/>
    <w:rsid w:val="003D20C7"/>
    <w:pPr>
      <w:spacing w:after="0" w:line="240" w:lineRule="auto"/>
    </w:pPr>
  </w:style>
  <w:style w:type="character" w:customStyle="1" w:styleId="BodyTextChar">
    <w:name w:val="Body Text Char"/>
    <w:basedOn w:val="DefaultParagraphFont"/>
    <w:link w:val="BodyText"/>
    <w:rsid w:val="001C4450"/>
    <w:rPr>
      <w:rFonts w:ascii="Times New Roman" w:eastAsia="Times New Roman" w:hAnsi="Times New Roman" w:cs="Times New Roman"/>
    </w:rPr>
  </w:style>
  <w:style w:type="paragraph" w:styleId="BodyText">
    <w:name w:val="Body Text"/>
    <w:basedOn w:val="Normal"/>
    <w:link w:val="BodyTextChar"/>
    <w:qFormat/>
    <w:rsid w:val="001C4450"/>
    <w:pPr>
      <w:widowControl w:val="0"/>
      <w:spacing w:after="0"/>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1C4450"/>
  </w:style>
  <w:style w:type="character" w:customStyle="1" w:styleId="Other">
    <w:name w:val="Other_"/>
    <w:basedOn w:val="DefaultParagraphFont"/>
    <w:link w:val="Other0"/>
    <w:rsid w:val="001C4450"/>
    <w:rPr>
      <w:rFonts w:ascii="Times New Roman" w:eastAsia="Times New Roman" w:hAnsi="Times New Roman" w:cs="Times New Roman"/>
    </w:rPr>
  </w:style>
  <w:style w:type="paragraph" w:customStyle="1" w:styleId="Other0">
    <w:name w:val="Other"/>
    <w:basedOn w:val="Normal"/>
    <w:link w:val="Other"/>
    <w:rsid w:val="001C4450"/>
    <w:pPr>
      <w:widowControl w:val="0"/>
      <w:spacing w:after="0"/>
      <w:ind w:firstLine="40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2F1"/>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2D32F1"/>
    <w:pPr>
      <w:suppressLineNumbers/>
      <w:suppressAutoHyphens/>
      <w:spacing w:after="0" w:line="240" w:lineRule="auto"/>
    </w:pPr>
    <w:rPr>
      <w:rFonts w:ascii="Liberation Serif" w:eastAsia="SimSun" w:hAnsi="Liberation Serif" w:cs="Mangal"/>
      <w:kern w:val="1"/>
      <w:sz w:val="24"/>
      <w:szCs w:val="24"/>
      <w:lang w:val="lt-LT" w:eastAsia="zh-CN" w:bidi="hi-IN"/>
    </w:rPr>
  </w:style>
  <w:style w:type="paragraph" w:styleId="NoSpacing">
    <w:name w:val="No Spacing"/>
    <w:link w:val="NoSpacingChar"/>
    <w:uiPriority w:val="1"/>
    <w:qFormat/>
    <w:rsid w:val="002D32F1"/>
    <w:pPr>
      <w:spacing w:after="0" w:line="240" w:lineRule="auto"/>
    </w:pPr>
    <w:rPr>
      <w:rFonts w:ascii="Calibri" w:eastAsia="Calibri" w:hAnsi="Calibri" w:cs="Times New Roman"/>
      <w:sz w:val="24"/>
      <w:lang w:val="lt-LT" w:eastAsia="lt-LT"/>
    </w:rPr>
  </w:style>
  <w:style w:type="character" w:customStyle="1" w:styleId="NoSpacingChar">
    <w:name w:val="No Spacing Char"/>
    <w:link w:val="NoSpacing"/>
    <w:uiPriority w:val="1"/>
    <w:locked/>
    <w:rsid w:val="002D32F1"/>
    <w:rPr>
      <w:rFonts w:ascii="Calibri" w:eastAsia="Calibri" w:hAnsi="Calibri" w:cs="Times New Roman"/>
      <w:sz w:val="24"/>
      <w:lang w:val="lt-LT" w:eastAsia="lt-LT"/>
    </w:rPr>
  </w:style>
  <w:style w:type="paragraph" w:styleId="FootnoteText">
    <w:name w:val="footnote text"/>
    <w:basedOn w:val="Normal"/>
    <w:link w:val="FootnoteTextChar"/>
    <w:uiPriority w:val="99"/>
    <w:rsid w:val="002D32F1"/>
    <w:pPr>
      <w:spacing w:after="0" w:line="240" w:lineRule="auto"/>
      <w:jc w:val="both"/>
    </w:pPr>
    <w:rPr>
      <w:rFonts w:ascii="Times New Roman" w:eastAsia="Calibri" w:hAnsi="Times New Roman" w:cs="Times New Roman"/>
      <w:sz w:val="20"/>
      <w:szCs w:val="20"/>
      <w:lang w:val="lt-LT"/>
    </w:rPr>
  </w:style>
  <w:style w:type="character" w:customStyle="1" w:styleId="FootnoteTextChar">
    <w:name w:val="Footnote Text Char"/>
    <w:basedOn w:val="DefaultParagraphFont"/>
    <w:link w:val="FootnoteText"/>
    <w:uiPriority w:val="99"/>
    <w:rsid w:val="002D32F1"/>
    <w:rPr>
      <w:rFonts w:ascii="Times New Roman" w:eastAsia="Calibri" w:hAnsi="Times New Roman" w:cs="Times New Roman"/>
      <w:sz w:val="20"/>
      <w:szCs w:val="20"/>
      <w:lang w:val="lt-LT"/>
    </w:rPr>
  </w:style>
  <w:style w:type="character" w:styleId="FootnoteReference">
    <w:name w:val="footnote reference"/>
    <w:basedOn w:val="DefaultParagraphFont"/>
    <w:rsid w:val="002D32F1"/>
    <w:rPr>
      <w:rFonts w:cs="Times New Roman"/>
      <w:vertAlign w:val="superscript"/>
    </w:rPr>
  </w:style>
  <w:style w:type="paragraph" w:styleId="ListParagraph">
    <w:name w:val="List Paragraph"/>
    <w:aliases w:val="ERP-List Paragraph,List Paragraph11,lp1,Bullet 1,Use Case List Paragraph,Numbering,Buletai,Bullet EY,List Paragraph21,List Paragraph2,List Paragraph111,Paragraph,List not in Table,Sąrašo pastraipa2,Sąrašo pastraipa.Bullet,Bullet"/>
    <w:basedOn w:val="Normal"/>
    <w:link w:val="ListParagraphChar"/>
    <w:uiPriority w:val="34"/>
    <w:qFormat/>
    <w:rsid w:val="002D32F1"/>
    <w:pPr>
      <w:spacing w:after="0" w:line="240" w:lineRule="auto"/>
      <w:ind w:left="720"/>
      <w:contextualSpacing/>
    </w:pPr>
    <w:rPr>
      <w:rFonts w:ascii="Times New Roman" w:eastAsia="Calibri" w:hAnsi="Times New Roman" w:cs="Times New Roman"/>
      <w:sz w:val="24"/>
      <w:szCs w:val="24"/>
      <w:lang w:val="lt-LT" w:eastAsia="lt-LT"/>
    </w:rPr>
  </w:style>
  <w:style w:type="character" w:customStyle="1" w:styleId="Laukeliai">
    <w:name w:val="Laukeliai"/>
    <w:basedOn w:val="DefaultParagraphFont"/>
    <w:uiPriority w:val="1"/>
    <w:rsid w:val="002D32F1"/>
    <w:rPr>
      <w:rFonts w:ascii="Arial" w:hAnsi="Arial" w:cs="Arial" w:hint="default"/>
      <w:sz w:val="20"/>
    </w:rPr>
  </w:style>
  <w:style w:type="table" w:customStyle="1" w:styleId="TableGrid1">
    <w:name w:val="Table Grid1"/>
    <w:basedOn w:val="TableNormal"/>
    <w:next w:val="TableGrid"/>
    <w:uiPriority w:val="39"/>
    <w:rsid w:val="002D32F1"/>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TableNormal"/>
    <w:uiPriority w:val="61"/>
    <w:rsid w:val="002D32F1"/>
    <w:pPr>
      <w:spacing w:after="0" w:line="240" w:lineRule="auto"/>
    </w:pPr>
    <w:rPr>
      <w:rFonts w:ascii="Calibri" w:eastAsia="Calibri" w:hAnsi="Calibri" w:cs="Times New Roman"/>
      <w:lang w:val="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uiPriority w:val="99"/>
    <w:semiHidden/>
    <w:unhideWhenUsed/>
    <w:rsid w:val="002D3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2F1"/>
    <w:rPr>
      <w:rFonts w:ascii="Tahoma" w:hAnsi="Tahoma" w:cs="Tahoma"/>
      <w:sz w:val="16"/>
      <w:szCs w:val="16"/>
    </w:rPr>
  </w:style>
  <w:style w:type="character" w:styleId="Hyperlink">
    <w:name w:val="Hyperlink"/>
    <w:basedOn w:val="DefaultParagraphFont"/>
    <w:uiPriority w:val="99"/>
    <w:unhideWhenUsed/>
    <w:rsid w:val="00052169"/>
    <w:rPr>
      <w:color w:val="0000FF" w:themeColor="hyperlink"/>
      <w:u w:val="single"/>
    </w:rPr>
  </w:style>
  <w:style w:type="character" w:customStyle="1" w:styleId="UnresolvedMention1">
    <w:name w:val="Unresolved Mention1"/>
    <w:basedOn w:val="DefaultParagraphFont"/>
    <w:uiPriority w:val="99"/>
    <w:semiHidden/>
    <w:unhideWhenUsed/>
    <w:rsid w:val="00052169"/>
    <w:rPr>
      <w:color w:val="605E5C"/>
      <w:shd w:val="clear" w:color="auto" w:fill="E1DFDD"/>
    </w:rPr>
  </w:style>
  <w:style w:type="character" w:styleId="FollowedHyperlink">
    <w:name w:val="FollowedHyperlink"/>
    <w:basedOn w:val="DefaultParagraphFont"/>
    <w:uiPriority w:val="99"/>
    <w:semiHidden/>
    <w:unhideWhenUsed/>
    <w:rsid w:val="00F14950"/>
    <w:rPr>
      <w:color w:val="800080" w:themeColor="followedHyperlink"/>
      <w:u w:val="single"/>
    </w:rPr>
  </w:style>
  <w:style w:type="character" w:styleId="CommentReference">
    <w:name w:val="annotation reference"/>
    <w:basedOn w:val="DefaultParagraphFont"/>
    <w:uiPriority w:val="99"/>
    <w:unhideWhenUsed/>
    <w:rsid w:val="00551212"/>
    <w:rPr>
      <w:sz w:val="16"/>
      <w:szCs w:val="16"/>
    </w:rPr>
  </w:style>
  <w:style w:type="paragraph" w:styleId="CommentText">
    <w:name w:val="annotation text"/>
    <w:basedOn w:val="Normal"/>
    <w:link w:val="CommentTextChar"/>
    <w:uiPriority w:val="99"/>
    <w:unhideWhenUsed/>
    <w:rsid w:val="00551212"/>
    <w:pPr>
      <w:spacing w:line="240" w:lineRule="auto"/>
    </w:pPr>
    <w:rPr>
      <w:sz w:val="20"/>
      <w:szCs w:val="20"/>
    </w:rPr>
  </w:style>
  <w:style w:type="character" w:customStyle="1" w:styleId="CommentTextChar">
    <w:name w:val="Comment Text Char"/>
    <w:basedOn w:val="DefaultParagraphFont"/>
    <w:link w:val="CommentText"/>
    <w:uiPriority w:val="99"/>
    <w:rsid w:val="00551212"/>
    <w:rPr>
      <w:sz w:val="20"/>
      <w:szCs w:val="20"/>
    </w:rPr>
  </w:style>
  <w:style w:type="paragraph" w:styleId="CommentSubject">
    <w:name w:val="annotation subject"/>
    <w:basedOn w:val="CommentText"/>
    <w:next w:val="CommentText"/>
    <w:link w:val="CommentSubjectChar"/>
    <w:uiPriority w:val="99"/>
    <w:semiHidden/>
    <w:unhideWhenUsed/>
    <w:rsid w:val="00551212"/>
    <w:rPr>
      <w:b/>
      <w:bCs/>
    </w:rPr>
  </w:style>
  <w:style w:type="character" w:customStyle="1" w:styleId="CommentSubjectChar">
    <w:name w:val="Comment Subject Char"/>
    <w:basedOn w:val="CommentTextChar"/>
    <w:link w:val="CommentSubject"/>
    <w:uiPriority w:val="99"/>
    <w:semiHidden/>
    <w:rsid w:val="00551212"/>
    <w:rPr>
      <w:b/>
      <w:bCs/>
      <w:sz w:val="20"/>
      <w:szCs w:val="20"/>
    </w:rPr>
  </w:style>
  <w:style w:type="character" w:customStyle="1" w:styleId="CommentTextChar2">
    <w:name w:val="Comment Text Char2"/>
    <w:uiPriority w:val="99"/>
    <w:locked/>
    <w:rsid w:val="0021694F"/>
    <w:rPr>
      <w:rFonts w:ascii="Times New Roman" w:hAnsi="Times New Roman"/>
      <w:sz w:val="20"/>
      <w:szCs w:val="20"/>
    </w:rPr>
  </w:style>
  <w:style w:type="character" w:customStyle="1" w:styleId="ListParagraphChar">
    <w:name w:val="List Paragraph Char"/>
    <w:aliases w:val="ERP-List Paragraph Char,List Paragraph11 Char,lp1 Char,Bullet 1 Char,Use Case List Paragraph Char,Numbering Char,Buletai Char,Bullet EY Char,List Paragraph21 Char,List Paragraph2 Char,List Paragraph111 Char,Paragraph Char,Bullet Char"/>
    <w:link w:val="ListParagraph"/>
    <w:uiPriority w:val="34"/>
    <w:locked/>
    <w:rsid w:val="00DC06D8"/>
    <w:rPr>
      <w:rFonts w:ascii="Times New Roman" w:eastAsia="Calibri" w:hAnsi="Times New Roman" w:cs="Times New Roman"/>
      <w:sz w:val="24"/>
      <w:szCs w:val="24"/>
      <w:lang w:val="lt-LT" w:eastAsia="lt-LT"/>
    </w:rPr>
  </w:style>
  <w:style w:type="paragraph" w:styleId="Header">
    <w:name w:val="header"/>
    <w:basedOn w:val="Normal"/>
    <w:link w:val="HeaderChar"/>
    <w:uiPriority w:val="99"/>
    <w:unhideWhenUsed/>
    <w:rsid w:val="00182106"/>
    <w:pPr>
      <w:tabs>
        <w:tab w:val="center" w:pos="4986"/>
        <w:tab w:val="right" w:pos="9972"/>
      </w:tabs>
      <w:spacing w:after="0" w:line="240" w:lineRule="auto"/>
    </w:pPr>
  </w:style>
  <w:style w:type="character" w:customStyle="1" w:styleId="HeaderChar">
    <w:name w:val="Header Char"/>
    <w:basedOn w:val="DefaultParagraphFont"/>
    <w:link w:val="Header"/>
    <w:uiPriority w:val="99"/>
    <w:rsid w:val="00182106"/>
  </w:style>
  <w:style w:type="paragraph" w:styleId="Footer">
    <w:name w:val="footer"/>
    <w:basedOn w:val="Normal"/>
    <w:link w:val="FooterChar"/>
    <w:uiPriority w:val="99"/>
    <w:unhideWhenUsed/>
    <w:rsid w:val="00182106"/>
    <w:pPr>
      <w:tabs>
        <w:tab w:val="center" w:pos="4986"/>
        <w:tab w:val="right" w:pos="9972"/>
      </w:tabs>
      <w:spacing w:after="0" w:line="240" w:lineRule="auto"/>
    </w:pPr>
  </w:style>
  <w:style w:type="character" w:customStyle="1" w:styleId="FooterChar">
    <w:name w:val="Footer Char"/>
    <w:basedOn w:val="DefaultParagraphFont"/>
    <w:link w:val="Footer"/>
    <w:uiPriority w:val="99"/>
    <w:rsid w:val="00182106"/>
  </w:style>
  <w:style w:type="paragraph" w:styleId="Revision">
    <w:name w:val="Revision"/>
    <w:hidden/>
    <w:uiPriority w:val="99"/>
    <w:semiHidden/>
    <w:rsid w:val="003D20C7"/>
    <w:pPr>
      <w:spacing w:after="0" w:line="240" w:lineRule="auto"/>
    </w:pPr>
  </w:style>
  <w:style w:type="character" w:customStyle="1" w:styleId="BodyTextChar">
    <w:name w:val="Body Text Char"/>
    <w:basedOn w:val="DefaultParagraphFont"/>
    <w:link w:val="BodyText"/>
    <w:rsid w:val="001C4450"/>
    <w:rPr>
      <w:rFonts w:ascii="Times New Roman" w:eastAsia="Times New Roman" w:hAnsi="Times New Roman" w:cs="Times New Roman"/>
    </w:rPr>
  </w:style>
  <w:style w:type="paragraph" w:styleId="BodyText">
    <w:name w:val="Body Text"/>
    <w:basedOn w:val="Normal"/>
    <w:link w:val="BodyTextChar"/>
    <w:qFormat/>
    <w:rsid w:val="001C4450"/>
    <w:pPr>
      <w:widowControl w:val="0"/>
      <w:spacing w:after="0"/>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1C4450"/>
  </w:style>
  <w:style w:type="character" w:customStyle="1" w:styleId="Other">
    <w:name w:val="Other_"/>
    <w:basedOn w:val="DefaultParagraphFont"/>
    <w:link w:val="Other0"/>
    <w:rsid w:val="001C4450"/>
    <w:rPr>
      <w:rFonts w:ascii="Times New Roman" w:eastAsia="Times New Roman" w:hAnsi="Times New Roman" w:cs="Times New Roman"/>
    </w:rPr>
  </w:style>
  <w:style w:type="paragraph" w:customStyle="1" w:styleId="Other0">
    <w:name w:val="Other"/>
    <w:basedOn w:val="Normal"/>
    <w:link w:val="Other"/>
    <w:rsid w:val="001C4450"/>
    <w:pPr>
      <w:widowControl w:val="0"/>
      <w:spacing w:after="0"/>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9698">
      <w:bodyDiv w:val="1"/>
      <w:marLeft w:val="0"/>
      <w:marRight w:val="0"/>
      <w:marTop w:val="0"/>
      <w:marBottom w:val="0"/>
      <w:divBdr>
        <w:top w:val="none" w:sz="0" w:space="0" w:color="auto"/>
        <w:left w:val="none" w:sz="0" w:space="0" w:color="auto"/>
        <w:bottom w:val="none" w:sz="0" w:space="0" w:color="auto"/>
        <w:right w:val="none" w:sz="0" w:space="0" w:color="auto"/>
      </w:divBdr>
    </w:div>
    <w:div w:id="153684021">
      <w:bodyDiv w:val="1"/>
      <w:marLeft w:val="0"/>
      <w:marRight w:val="0"/>
      <w:marTop w:val="0"/>
      <w:marBottom w:val="0"/>
      <w:divBdr>
        <w:top w:val="none" w:sz="0" w:space="0" w:color="auto"/>
        <w:left w:val="none" w:sz="0" w:space="0" w:color="auto"/>
        <w:bottom w:val="none" w:sz="0" w:space="0" w:color="auto"/>
        <w:right w:val="none" w:sz="0" w:space="0" w:color="auto"/>
      </w:divBdr>
    </w:div>
    <w:div w:id="295307082">
      <w:bodyDiv w:val="1"/>
      <w:marLeft w:val="0"/>
      <w:marRight w:val="0"/>
      <w:marTop w:val="0"/>
      <w:marBottom w:val="0"/>
      <w:divBdr>
        <w:top w:val="none" w:sz="0" w:space="0" w:color="auto"/>
        <w:left w:val="none" w:sz="0" w:space="0" w:color="auto"/>
        <w:bottom w:val="none" w:sz="0" w:space="0" w:color="auto"/>
        <w:right w:val="none" w:sz="0" w:space="0" w:color="auto"/>
      </w:divBdr>
    </w:div>
    <w:div w:id="468134263">
      <w:bodyDiv w:val="1"/>
      <w:marLeft w:val="0"/>
      <w:marRight w:val="0"/>
      <w:marTop w:val="0"/>
      <w:marBottom w:val="0"/>
      <w:divBdr>
        <w:top w:val="none" w:sz="0" w:space="0" w:color="auto"/>
        <w:left w:val="none" w:sz="0" w:space="0" w:color="auto"/>
        <w:bottom w:val="none" w:sz="0" w:space="0" w:color="auto"/>
        <w:right w:val="none" w:sz="0" w:space="0" w:color="auto"/>
      </w:divBdr>
    </w:div>
    <w:div w:id="783619660">
      <w:bodyDiv w:val="1"/>
      <w:marLeft w:val="0"/>
      <w:marRight w:val="0"/>
      <w:marTop w:val="0"/>
      <w:marBottom w:val="0"/>
      <w:divBdr>
        <w:top w:val="none" w:sz="0" w:space="0" w:color="auto"/>
        <w:left w:val="none" w:sz="0" w:space="0" w:color="auto"/>
        <w:bottom w:val="none" w:sz="0" w:space="0" w:color="auto"/>
        <w:right w:val="none" w:sz="0" w:space="0" w:color="auto"/>
      </w:divBdr>
    </w:div>
    <w:div w:id="919632792">
      <w:bodyDiv w:val="1"/>
      <w:marLeft w:val="0"/>
      <w:marRight w:val="0"/>
      <w:marTop w:val="0"/>
      <w:marBottom w:val="0"/>
      <w:divBdr>
        <w:top w:val="none" w:sz="0" w:space="0" w:color="auto"/>
        <w:left w:val="none" w:sz="0" w:space="0" w:color="auto"/>
        <w:bottom w:val="none" w:sz="0" w:space="0" w:color="auto"/>
        <w:right w:val="none" w:sz="0" w:space="0" w:color="auto"/>
      </w:divBdr>
    </w:div>
    <w:div w:id="1018694794">
      <w:bodyDiv w:val="1"/>
      <w:marLeft w:val="0"/>
      <w:marRight w:val="0"/>
      <w:marTop w:val="0"/>
      <w:marBottom w:val="0"/>
      <w:divBdr>
        <w:top w:val="none" w:sz="0" w:space="0" w:color="auto"/>
        <w:left w:val="none" w:sz="0" w:space="0" w:color="auto"/>
        <w:bottom w:val="none" w:sz="0" w:space="0" w:color="auto"/>
        <w:right w:val="none" w:sz="0" w:space="0" w:color="auto"/>
      </w:divBdr>
    </w:div>
    <w:div w:id="1211578318">
      <w:bodyDiv w:val="1"/>
      <w:marLeft w:val="0"/>
      <w:marRight w:val="0"/>
      <w:marTop w:val="0"/>
      <w:marBottom w:val="0"/>
      <w:divBdr>
        <w:top w:val="none" w:sz="0" w:space="0" w:color="auto"/>
        <w:left w:val="none" w:sz="0" w:space="0" w:color="auto"/>
        <w:bottom w:val="none" w:sz="0" w:space="0" w:color="auto"/>
        <w:right w:val="none" w:sz="0" w:space="0" w:color="auto"/>
      </w:divBdr>
    </w:div>
    <w:div w:id="1370030537">
      <w:bodyDiv w:val="1"/>
      <w:marLeft w:val="0"/>
      <w:marRight w:val="0"/>
      <w:marTop w:val="0"/>
      <w:marBottom w:val="0"/>
      <w:divBdr>
        <w:top w:val="none" w:sz="0" w:space="0" w:color="auto"/>
        <w:left w:val="none" w:sz="0" w:space="0" w:color="auto"/>
        <w:bottom w:val="none" w:sz="0" w:space="0" w:color="auto"/>
        <w:right w:val="none" w:sz="0" w:space="0" w:color="auto"/>
      </w:divBdr>
    </w:div>
    <w:div w:id="1469010246">
      <w:bodyDiv w:val="1"/>
      <w:marLeft w:val="0"/>
      <w:marRight w:val="0"/>
      <w:marTop w:val="0"/>
      <w:marBottom w:val="0"/>
      <w:divBdr>
        <w:top w:val="none" w:sz="0" w:space="0" w:color="auto"/>
        <w:left w:val="none" w:sz="0" w:space="0" w:color="auto"/>
        <w:bottom w:val="none" w:sz="0" w:space="0" w:color="auto"/>
        <w:right w:val="none" w:sz="0" w:space="0" w:color="auto"/>
      </w:divBdr>
      <w:divsChild>
        <w:div w:id="24134534">
          <w:marLeft w:val="0"/>
          <w:marRight w:val="0"/>
          <w:marTop w:val="0"/>
          <w:marBottom w:val="0"/>
          <w:divBdr>
            <w:top w:val="none" w:sz="0" w:space="0" w:color="auto"/>
            <w:left w:val="none" w:sz="0" w:space="0" w:color="auto"/>
            <w:bottom w:val="none" w:sz="0" w:space="0" w:color="auto"/>
            <w:right w:val="none" w:sz="0" w:space="0" w:color="auto"/>
          </w:divBdr>
        </w:div>
        <w:div w:id="43874900">
          <w:marLeft w:val="0"/>
          <w:marRight w:val="0"/>
          <w:marTop w:val="0"/>
          <w:marBottom w:val="0"/>
          <w:divBdr>
            <w:top w:val="none" w:sz="0" w:space="0" w:color="auto"/>
            <w:left w:val="none" w:sz="0" w:space="0" w:color="auto"/>
            <w:bottom w:val="none" w:sz="0" w:space="0" w:color="auto"/>
            <w:right w:val="none" w:sz="0" w:space="0" w:color="auto"/>
          </w:divBdr>
        </w:div>
        <w:div w:id="65492358">
          <w:marLeft w:val="0"/>
          <w:marRight w:val="0"/>
          <w:marTop w:val="0"/>
          <w:marBottom w:val="0"/>
          <w:divBdr>
            <w:top w:val="none" w:sz="0" w:space="0" w:color="auto"/>
            <w:left w:val="none" w:sz="0" w:space="0" w:color="auto"/>
            <w:bottom w:val="none" w:sz="0" w:space="0" w:color="auto"/>
            <w:right w:val="none" w:sz="0" w:space="0" w:color="auto"/>
          </w:divBdr>
        </w:div>
        <w:div w:id="218175599">
          <w:marLeft w:val="0"/>
          <w:marRight w:val="0"/>
          <w:marTop w:val="0"/>
          <w:marBottom w:val="0"/>
          <w:divBdr>
            <w:top w:val="none" w:sz="0" w:space="0" w:color="auto"/>
            <w:left w:val="none" w:sz="0" w:space="0" w:color="auto"/>
            <w:bottom w:val="none" w:sz="0" w:space="0" w:color="auto"/>
            <w:right w:val="none" w:sz="0" w:space="0" w:color="auto"/>
          </w:divBdr>
        </w:div>
        <w:div w:id="681514345">
          <w:marLeft w:val="0"/>
          <w:marRight w:val="0"/>
          <w:marTop w:val="0"/>
          <w:marBottom w:val="0"/>
          <w:divBdr>
            <w:top w:val="none" w:sz="0" w:space="0" w:color="auto"/>
            <w:left w:val="none" w:sz="0" w:space="0" w:color="auto"/>
            <w:bottom w:val="none" w:sz="0" w:space="0" w:color="auto"/>
            <w:right w:val="none" w:sz="0" w:space="0" w:color="auto"/>
          </w:divBdr>
        </w:div>
        <w:div w:id="1887064390">
          <w:marLeft w:val="0"/>
          <w:marRight w:val="0"/>
          <w:marTop w:val="0"/>
          <w:marBottom w:val="0"/>
          <w:divBdr>
            <w:top w:val="none" w:sz="0" w:space="0" w:color="auto"/>
            <w:left w:val="none" w:sz="0" w:space="0" w:color="auto"/>
            <w:bottom w:val="none" w:sz="0" w:space="0" w:color="auto"/>
            <w:right w:val="none" w:sz="0" w:space="0" w:color="auto"/>
          </w:divBdr>
        </w:div>
      </w:divsChild>
    </w:div>
    <w:div w:id="1692293954">
      <w:bodyDiv w:val="1"/>
      <w:marLeft w:val="0"/>
      <w:marRight w:val="0"/>
      <w:marTop w:val="0"/>
      <w:marBottom w:val="0"/>
      <w:divBdr>
        <w:top w:val="none" w:sz="0" w:space="0" w:color="auto"/>
        <w:left w:val="none" w:sz="0" w:space="0" w:color="auto"/>
        <w:bottom w:val="none" w:sz="0" w:space="0" w:color="auto"/>
        <w:right w:val="none" w:sz="0" w:space="0" w:color="auto"/>
      </w:divBdr>
    </w:div>
    <w:div w:id="1980499343">
      <w:bodyDiv w:val="1"/>
      <w:marLeft w:val="0"/>
      <w:marRight w:val="0"/>
      <w:marTop w:val="0"/>
      <w:marBottom w:val="0"/>
      <w:divBdr>
        <w:top w:val="none" w:sz="0" w:space="0" w:color="auto"/>
        <w:left w:val="none" w:sz="0" w:space="0" w:color="auto"/>
        <w:bottom w:val="none" w:sz="0" w:space="0" w:color="auto"/>
        <w:right w:val="none" w:sz="0" w:space="0" w:color="auto"/>
      </w:divBdr>
      <w:divsChild>
        <w:div w:id="331760984">
          <w:marLeft w:val="0"/>
          <w:marRight w:val="0"/>
          <w:marTop w:val="0"/>
          <w:marBottom w:val="0"/>
          <w:divBdr>
            <w:top w:val="none" w:sz="0" w:space="0" w:color="auto"/>
            <w:left w:val="none" w:sz="0" w:space="0" w:color="auto"/>
            <w:bottom w:val="none" w:sz="0" w:space="0" w:color="auto"/>
            <w:right w:val="none" w:sz="0" w:space="0" w:color="auto"/>
          </w:divBdr>
        </w:div>
        <w:div w:id="1485707176">
          <w:marLeft w:val="0"/>
          <w:marRight w:val="0"/>
          <w:marTop w:val="0"/>
          <w:marBottom w:val="0"/>
          <w:divBdr>
            <w:top w:val="none" w:sz="0" w:space="0" w:color="auto"/>
            <w:left w:val="none" w:sz="0" w:space="0" w:color="auto"/>
            <w:bottom w:val="none" w:sz="0" w:space="0" w:color="auto"/>
            <w:right w:val="none" w:sz="0" w:space="0" w:color="auto"/>
          </w:divBdr>
        </w:div>
        <w:div w:id="234898869">
          <w:marLeft w:val="0"/>
          <w:marRight w:val="0"/>
          <w:marTop w:val="0"/>
          <w:marBottom w:val="0"/>
          <w:divBdr>
            <w:top w:val="none" w:sz="0" w:space="0" w:color="auto"/>
            <w:left w:val="none" w:sz="0" w:space="0" w:color="auto"/>
            <w:bottom w:val="none" w:sz="0" w:space="0" w:color="auto"/>
            <w:right w:val="none" w:sz="0" w:space="0" w:color="auto"/>
          </w:divBdr>
        </w:div>
        <w:div w:id="1435982499">
          <w:marLeft w:val="0"/>
          <w:marRight w:val="0"/>
          <w:marTop w:val="0"/>
          <w:marBottom w:val="0"/>
          <w:divBdr>
            <w:top w:val="none" w:sz="0" w:space="0" w:color="auto"/>
            <w:left w:val="none" w:sz="0" w:space="0" w:color="auto"/>
            <w:bottom w:val="none" w:sz="0" w:space="0" w:color="auto"/>
            <w:right w:val="none" w:sz="0" w:space="0" w:color="auto"/>
          </w:divBdr>
        </w:div>
        <w:div w:id="1431774197">
          <w:marLeft w:val="0"/>
          <w:marRight w:val="0"/>
          <w:marTop w:val="0"/>
          <w:marBottom w:val="0"/>
          <w:divBdr>
            <w:top w:val="none" w:sz="0" w:space="0" w:color="auto"/>
            <w:left w:val="none" w:sz="0" w:space="0" w:color="auto"/>
            <w:bottom w:val="none" w:sz="0" w:space="0" w:color="auto"/>
            <w:right w:val="none" w:sz="0" w:space="0" w:color="auto"/>
          </w:divBdr>
          <w:divsChild>
            <w:div w:id="11977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581E-EE16-45D2-8507-B0B3C6CE3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5940</Words>
  <Characters>3386</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Anželika Slavinska</dc:creator>
  <cp:lastModifiedBy>Jolanta Pukelienė</cp:lastModifiedBy>
  <cp:revision>4</cp:revision>
  <cp:lastPrinted>2020-09-29T08:03:00Z</cp:lastPrinted>
  <dcterms:created xsi:type="dcterms:W3CDTF">2026-06-16T08:58:00Z</dcterms:created>
  <dcterms:modified xsi:type="dcterms:W3CDTF">2026-06-16T11:10:00Z</dcterms:modified>
</cp:coreProperties>
</file>