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E7530" w14:textId="7CCE436D" w:rsidR="00C5274A" w:rsidRPr="00C5274A" w:rsidRDefault="00C5274A" w:rsidP="00216B27">
      <w:pPr>
        <w:spacing w:after="0" w:line="360" w:lineRule="auto"/>
        <w:jc w:val="both"/>
        <w:rPr>
          <w:rFonts w:ascii="Times New Roman" w:hAnsi="Times New Roman"/>
          <w:b/>
          <w:caps/>
        </w:rPr>
      </w:pPr>
      <w:r w:rsidRPr="00C5274A">
        <w:rPr>
          <w:rFonts w:ascii="Times New Roman" w:hAnsi="Times New Roman"/>
          <w:b/>
          <w:caps/>
        </w:rPr>
        <w:t>REAGENT</w:t>
      </w:r>
      <w:r w:rsidR="001E690A" w:rsidRPr="00F27A7B">
        <w:rPr>
          <w:rFonts w:ascii="Times New Roman" w:hAnsi="Times New Roman"/>
          <w:b/>
          <w:caps/>
        </w:rPr>
        <w:t>Ų</w:t>
      </w:r>
      <w:r w:rsidRPr="001E690A">
        <w:rPr>
          <w:rFonts w:ascii="Times New Roman" w:hAnsi="Times New Roman"/>
          <w:b/>
          <w:caps/>
          <w:color w:val="FF0000"/>
        </w:rPr>
        <w:t xml:space="preserve"> </w:t>
      </w:r>
      <w:r w:rsidRPr="00C5274A">
        <w:rPr>
          <w:rFonts w:ascii="Times New Roman" w:hAnsi="Times New Roman"/>
          <w:b/>
          <w:caps/>
        </w:rPr>
        <w:t>IR PAPILDOM</w:t>
      </w:r>
      <w:r w:rsidR="001E690A" w:rsidRPr="00F27A7B">
        <w:rPr>
          <w:rFonts w:ascii="Times New Roman" w:hAnsi="Times New Roman"/>
          <w:b/>
          <w:caps/>
        </w:rPr>
        <w:t>Ų</w:t>
      </w:r>
      <w:r w:rsidRPr="00C5274A">
        <w:rPr>
          <w:rFonts w:ascii="Times New Roman" w:hAnsi="Times New Roman"/>
          <w:b/>
          <w:caps/>
        </w:rPr>
        <w:t xml:space="preserve"> </w:t>
      </w:r>
      <w:r w:rsidRPr="00C5274A">
        <w:rPr>
          <w:rFonts w:ascii="Times New Roman" w:hAnsi="Times New Roman" w:cs="Times New Roman"/>
          <w:b/>
          <w:caps/>
        </w:rPr>
        <w:t>PRIEMON</w:t>
      </w:r>
      <w:r w:rsidR="001E690A" w:rsidRPr="00F27A7B">
        <w:rPr>
          <w:rFonts w:ascii="Times New Roman" w:hAnsi="Times New Roman" w:cs="Times New Roman"/>
          <w:b/>
          <w:caps/>
        </w:rPr>
        <w:t>IŲ</w:t>
      </w:r>
      <w:r w:rsidR="00A41655">
        <w:rPr>
          <w:rFonts w:ascii="Times New Roman" w:hAnsi="Times New Roman"/>
          <w:b/>
          <w:caps/>
        </w:rPr>
        <w:t xml:space="preserve"> VIRUSŲ </w:t>
      </w:r>
      <w:r w:rsidR="002966D9">
        <w:rPr>
          <w:rFonts w:ascii="Times New Roman" w:hAnsi="Times New Roman"/>
          <w:b/>
          <w:caps/>
        </w:rPr>
        <w:t>NUKLEORŪGŠČIŲ</w:t>
      </w:r>
      <w:r w:rsidRPr="00C5274A">
        <w:rPr>
          <w:rFonts w:ascii="Times New Roman" w:hAnsi="Times New Roman"/>
          <w:b/>
          <w:caps/>
        </w:rPr>
        <w:t xml:space="preserve"> NUSTATYMUI SU ĮRANGOS ĮSIGIJIMU PANAUDOS BŪDU</w:t>
      </w:r>
    </w:p>
    <w:p w14:paraId="60F2A620" w14:textId="04FADD78" w:rsidR="00C60E84" w:rsidRDefault="00C60E84" w:rsidP="00216B27">
      <w:pPr>
        <w:spacing w:after="0" w:line="276" w:lineRule="auto"/>
        <w:jc w:val="center"/>
        <w:rPr>
          <w:rFonts w:ascii="Times New Roman" w:eastAsia="Times New Roman" w:hAnsi="Times New Roman" w:cs="Times New Roman"/>
          <w:b/>
          <w:bCs/>
          <w:color w:val="000000" w:themeColor="text1"/>
          <w:lang w:eastAsia="lt-LT"/>
        </w:rPr>
      </w:pPr>
      <w:r w:rsidRPr="0019775F">
        <w:rPr>
          <w:rFonts w:ascii="Times New Roman" w:eastAsia="Times New Roman" w:hAnsi="Times New Roman" w:cs="Times New Roman"/>
          <w:b/>
          <w:bCs/>
          <w:color w:val="000000" w:themeColor="text1"/>
          <w:lang w:eastAsia="lt-LT"/>
        </w:rPr>
        <w:t>TECHNINĖ SPECIFIKACIJA</w:t>
      </w:r>
      <w:r w:rsidR="0033115B">
        <w:rPr>
          <w:rFonts w:ascii="Times New Roman" w:eastAsia="Times New Roman" w:hAnsi="Times New Roman" w:cs="Times New Roman"/>
          <w:b/>
          <w:bCs/>
          <w:color w:val="000000" w:themeColor="text1"/>
          <w:lang w:eastAsia="lt-LT"/>
        </w:rPr>
        <w:t xml:space="preserve"> </w:t>
      </w:r>
    </w:p>
    <w:p w14:paraId="2EB2CFE6" w14:textId="419F9545" w:rsidR="00C60E84" w:rsidRPr="005E128C" w:rsidRDefault="00C60E84" w:rsidP="005E128C">
      <w:pPr>
        <w:spacing w:after="0"/>
        <w:rPr>
          <w:rFonts w:ascii="Times New Roman" w:hAnsi="Times New Roman" w:cs="Times New Roman"/>
          <w:bCs/>
          <w:color w:val="000000" w:themeColor="text1"/>
        </w:rPr>
      </w:pPr>
      <w:bookmarkStart w:id="0" w:name="_GoBack"/>
      <w:bookmarkEnd w:id="0"/>
    </w:p>
    <w:tbl>
      <w:tblPr>
        <w:tblStyle w:val="TableGrid"/>
        <w:tblW w:w="14596" w:type="dxa"/>
        <w:tblLook w:val="04A0" w:firstRow="1" w:lastRow="0" w:firstColumn="1" w:lastColumn="0" w:noHBand="0" w:noVBand="1"/>
      </w:tblPr>
      <w:tblGrid>
        <w:gridCol w:w="675"/>
        <w:gridCol w:w="3686"/>
        <w:gridCol w:w="6237"/>
        <w:gridCol w:w="3998"/>
      </w:tblGrid>
      <w:tr w:rsidR="0019775F" w:rsidRPr="0019775F" w14:paraId="51BFA2B3" w14:textId="77777777" w:rsidTr="00F05A65">
        <w:tc>
          <w:tcPr>
            <w:tcW w:w="675" w:type="dxa"/>
            <w:vAlign w:val="center"/>
          </w:tcPr>
          <w:p w14:paraId="1CDE86F2"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3686" w:type="dxa"/>
            <w:vAlign w:val="center"/>
          </w:tcPr>
          <w:p w14:paraId="1FEBA3F8"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6237" w:type="dxa"/>
            <w:vAlign w:val="center"/>
          </w:tcPr>
          <w:p w14:paraId="2DFE2175"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3998" w:type="dxa"/>
            <w:vAlign w:val="center"/>
          </w:tcPr>
          <w:p w14:paraId="09566078"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19775F" w:rsidRPr="0019775F" w14:paraId="6F5D4978" w14:textId="77777777" w:rsidTr="00F05A65">
        <w:tc>
          <w:tcPr>
            <w:tcW w:w="675" w:type="dxa"/>
          </w:tcPr>
          <w:p w14:paraId="3FD19554" w14:textId="77777777" w:rsidR="00ED3A27" w:rsidRPr="0019775F" w:rsidRDefault="00ED3A27" w:rsidP="00690A0C">
            <w:pPr>
              <w:pStyle w:val="Default"/>
              <w:jc w:val="center"/>
              <w:rPr>
                <w:b/>
                <w:color w:val="000000" w:themeColor="text1"/>
                <w:sz w:val="22"/>
                <w:szCs w:val="22"/>
              </w:rPr>
            </w:pPr>
            <w:r w:rsidRPr="0019775F">
              <w:rPr>
                <w:b/>
                <w:color w:val="000000" w:themeColor="text1"/>
                <w:sz w:val="22"/>
                <w:szCs w:val="22"/>
              </w:rPr>
              <w:t>I.</w:t>
            </w:r>
          </w:p>
        </w:tc>
        <w:tc>
          <w:tcPr>
            <w:tcW w:w="3686" w:type="dxa"/>
          </w:tcPr>
          <w:p w14:paraId="665A8B5C" w14:textId="378770AC" w:rsidR="006E0555" w:rsidRPr="006E0555" w:rsidRDefault="00401625" w:rsidP="00690A0C">
            <w:pPr>
              <w:pStyle w:val="Default"/>
              <w:rPr>
                <w:b/>
                <w:color w:val="000000" w:themeColor="text1"/>
                <w:sz w:val="22"/>
                <w:szCs w:val="22"/>
              </w:rPr>
            </w:pPr>
            <w:r>
              <w:rPr>
                <w:b/>
                <w:color w:val="000000" w:themeColor="text1"/>
                <w:sz w:val="22"/>
                <w:szCs w:val="22"/>
              </w:rPr>
              <w:t>Analizator</w:t>
            </w:r>
            <w:r w:rsidRPr="00585E09">
              <w:rPr>
                <w:b/>
                <w:color w:val="000000" w:themeColor="text1"/>
                <w:sz w:val="22"/>
                <w:szCs w:val="22"/>
              </w:rPr>
              <w:t xml:space="preserve">ius </w:t>
            </w:r>
            <w:r w:rsidR="00585E09" w:rsidRPr="00585E09">
              <w:rPr>
                <w:b/>
                <w:color w:val="000000" w:themeColor="text1"/>
                <w:sz w:val="22"/>
                <w:szCs w:val="22"/>
              </w:rPr>
              <w:t>(</w:t>
            </w:r>
            <w:r w:rsidRPr="00585E09">
              <w:rPr>
                <w:b/>
                <w:color w:val="auto"/>
                <w:sz w:val="22"/>
                <w:szCs w:val="22"/>
              </w:rPr>
              <w:t>1</w:t>
            </w:r>
            <w:r w:rsidR="00585E09" w:rsidRPr="004B7199">
              <w:rPr>
                <w:b/>
                <w:color w:val="auto"/>
                <w:sz w:val="22"/>
                <w:szCs w:val="22"/>
              </w:rPr>
              <w:t>-2</w:t>
            </w:r>
            <w:r w:rsidRPr="00585E09">
              <w:rPr>
                <w:b/>
                <w:color w:val="auto"/>
                <w:sz w:val="22"/>
                <w:szCs w:val="22"/>
              </w:rPr>
              <w:t xml:space="preserve"> vnt.</w:t>
            </w:r>
            <w:r w:rsidR="00585E09" w:rsidRPr="00585E09">
              <w:rPr>
                <w:b/>
                <w:color w:val="auto"/>
                <w:sz w:val="22"/>
                <w:szCs w:val="22"/>
              </w:rPr>
              <w:t>)</w:t>
            </w:r>
          </w:p>
          <w:p w14:paraId="3AA12C14" w14:textId="77777777" w:rsidR="006E0555" w:rsidRPr="006E0555" w:rsidRDefault="006E0555" w:rsidP="00690A0C">
            <w:pPr>
              <w:pStyle w:val="Default"/>
              <w:rPr>
                <w:b/>
                <w:color w:val="000000" w:themeColor="text1"/>
                <w:sz w:val="22"/>
                <w:szCs w:val="22"/>
              </w:rPr>
            </w:pPr>
          </w:p>
        </w:tc>
        <w:tc>
          <w:tcPr>
            <w:tcW w:w="6237" w:type="dxa"/>
          </w:tcPr>
          <w:p w14:paraId="5424C512" w14:textId="665517A8" w:rsidR="00ED3A27" w:rsidRPr="0019775F" w:rsidRDefault="00ED3A27" w:rsidP="00271D51">
            <w:pPr>
              <w:pStyle w:val="Default"/>
              <w:rPr>
                <w:color w:val="000000" w:themeColor="text1"/>
                <w:sz w:val="22"/>
                <w:szCs w:val="22"/>
              </w:rPr>
            </w:pPr>
          </w:p>
        </w:tc>
        <w:tc>
          <w:tcPr>
            <w:tcW w:w="3998" w:type="dxa"/>
          </w:tcPr>
          <w:p w14:paraId="2D094212" w14:textId="77777777" w:rsidR="00271D51" w:rsidRPr="00271D51" w:rsidRDefault="00ED3A27" w:rsidP="00271D51">
            <w:pPr>
              <w:jc w:val="center"/>
              <w:rPr>
                <w:rFonts w:ascii="Times New Roman" w:hAnsi="Times New Roman" w:cs="Times New Roman"/>
                <w:i/>
                <w:color w:val="000000" w:themeColor="text1"/>
              </w:rPr>
            </w:pPr>
            <w:r w:rsidRPr="00271D51">
              <w:rPr>
                <w:rFonts w:ascii="Times New Roman" w:hAnsi="Times New Roman" w:cs="Times New Roman"/>
                <w:i/>
                <w:color w:val="000000" w:themeColor="text1"/>
              </w:rPr>
              <w:t>įrašo tiekėjas</w:t>
            </w:r>
          </w:p>
          <w:p w14:paraId="21A91A29" w14:textId="74279197" w:rsidR="00ED3A27" w:rsidRPr="00271D51" w:rsidRDefault="00271D51" w:rsidP="00271D51">
            <w:pPr>
              <w:jc w:val="center"/>
              <w:rPr>
                <w:rFonts w:ascii="Times New Roman" w:hAnsi="Times New Roman" w:cs="Times New Roman"/>
                <w:color w:val="000000" w:themeColor="text1"/>
              </w:rPr>
            </w:pPr>
            <w:r w:rsidRPr="004B7199">
              <w:rPr>
                <w:rFonts w:ascii="Times New Roman" w:hAnsi="Times New Roman" w:cs="Times New Roman"/>
              </w:rPr>
              <w:t>(</w:t>
            </w:r>
            <w:r w:rsidRPr="004B7199">
              <w:rPr>
                <w:rFonts w:ascii="Times New Roman" w:hAnsi="Times New Roman" w:cs="Times New Roman"/>
                <w:i/>
              </w:rPr>
              <w:t>nurodyti pavadinimą, tipą/modelį, gamintoją</w:t>
            </w:r>
            <w:r w:rsidRPr="004B7199">
              <w:rPr>
                <w:rFonts w:ascii="Times New Roman" w:hAnsi="Times New Roman" w:cs="Times New Roman"/>
              </w:rPr>
              <w:t>)</w:t>
            </w:r>
          </w:p>
        </w:tc>
      </w:tr>
      <w:tr w:rsidR="00FE7958" w:rsidRPr="0019775F" w14:paraId="78030846" w14:textId="77777777" w:rsidTr="00F05A65">
        <w:trPr>
          <w:trHeight w:val="568"/>
        </w:trPr>
        <w:tc>
          <w:tcPr>
            <w:tcW w:w="675" w:type="dxa"/>
          </w:tcPr>
          <w:p w14:paraId="68D871BC" w14:textId="77777777" w:rsidR="00FE7958" w:rsidRPr="006E0555" w:rsidRDefault="00FE7958" w:rsidP="00693CFB">
            <w:pPr>
              <w:pStyle w:val="Default"/>
              <w:jc w:val="center"/>
              <w:rPr>
                <w:color w:val="000000" w:themeColor="text1"/>
                <w:sz w:val="22"/>
                <w:szCs w:val="22"/>
              </w:rPr>
            </w:pPr>
            <w:r w:rsidRPr="006E0555">
              <w:rPr>
                <w:color w:val="000000" w:themeColor="text1"/>
                <w:sz w:val="22"/>
                <w:szCs w:val="22"/>
              </w:rPr>
              <w:t xml:space="preserve">1. </w:t>
            </w:r>
          </w:p>
        </w:tc>
        <w:tc>
          <w:tcPr>
            <w:tcW w:w="3686" w:type="dxa"/>
          </w:tcPr>
          <w:p w14:paraId="52901DED" w14:textId="59DB75AD" w:rsidR="00FE7958" w:rsidRPr="006E0555" w:rsidRDefault="00401625" w:rsidP="00693CFB">
            <w:pPr>
              <w:pStyle w:val="Default"/>
              <w:rPr>
                <w:b/>
                <w:color w:val="000000" w:themeColor="text1"/>
                <w:sz w:val="22"/>
                <w:szCs w:val="22"/>
              </w:rPr>
            </w:pPr>
            <w:r>
              <w:rPr>
                <w:sz w:val="22"/>
                <w:szCs w:val="22"/>
              </w:rPr>
              <w:t>Analizatoriaus</w:t>
            </w:r>
            <w:r w:rsidR="00FE7958" w:rsidRPr="006E0555">
              <w:rPr>
                <w:sz w:val="22"/>
                <w:szCs w:val="22"/>
              </w:rPr>
              <w:t xml:space="preserve"> funkcionalumas</w:t>
            </w:r>
            <w:r w:rsidR="00FE7958" w:rsidRPr="00A50571">
              <w:rPr>
                <w:color w:val="FF0000"/>
                <w:sz w:val="22"/>
                <w:szCs w:val="22"/>
              </w:rPr>
              <w:t>:</w:t>
            </w:r>
          </w:p>
        </w:tc>
        <w:tc>
          <w:tcPr>
            <w:tcW w:w="6237" w:type="dxa"/>
          </w:tcPr>
          <w:p w14:paraId="7DD8E4C3" w14:textId="098B3A97" w:rsidR="00FE7958" w:rsidRPr="002B0807" w:rsidRDefault="00FE7958" w:rsidP="004115A7">
            <w:pPr>
              <w:pStyle w:val="TableParagraph"/>
              <w:numPr>
                <w:ilvl w:val="0"/>
                <w:numId w:val="16"/>
              </w:numPr>
              <w:spacing w:before="0" w:line="256" w:lineRule="auto"/>
              <w:ind w:right="97"/>
            </w:pPr>
            <w:r w:rsidRPr="002B0807">
              <w:t>Pilnai automatizuota</w:t>
            </w:r>
            <w:r w:rsidR="00401625">
              <w:t>s</w:t>
            </w:r>
            <w:r w:rsidRPr="002B0807">
              <w:t xml:space="preserve"> </w:t>
            </w:r>
            <w:r w:rsidR="00401625">
              <w:t>analizatorius</w:t>
            </w:r>
            <w:r w:rsidRPr="002B0807">
              <w:t xml:space="preserve"> </w:t>
            </w:r>
            <w:r w:rsidR="00401625">
              <w:t>atliekantis</w:t>
            </w:r>
            <w:r w:rsidRPr="002B0807">
              <w:t xml:space="preserve"> </w:t>
            </w:r>
            <w:r w:rsidR="00401625">
              <w:t xml:space="preserve">nukleorūgščių (NR) </w:t>
            </w:r>
            <w:r w:rsidRPr="002B0807">
              <w:t>išskyrim</w:t>
            </w:r>
            <w:r w:rsidR="00401625">
              <w:t>ą</w:t>
            </w:r>
            <w:r w:rsidRPr="002B0807">
              <w:t xml:space="preserve">, reagentų ir </w:t>
            </w:r>
            <w:r w:rsidR="00401625">
              <w:t xml:space="preserve">NR </w:t>
            </w:r>
            <w:r w:rsidRPr="002B0807">
              <w:t>išpilstym</w:t>
            </w:r>
            <w:r w:rsidR="00401625">
              <w:t>ą</w:t>
            </w:r>
            <w:r w:rsidRPr="002B0807">
              <w:t xml:space="preserve">, </w:t>
            </w:r>
            <w:proofErr w:type="spellStart"/>
            <w:r w:rsidRPr="002B0807">
              <w:t>amplifikacij</w:t>
            </w:r>
            <w:r w:rsidR="00401625">
              <w:t>ą</w:t>
            </w:r>
            <w:proofErr w:type="spellEnd"/>
            <w:r w:rsidR="00E80EF4">
              <w:t xml:space="preserve">, </w:t>
            </w:r>
            <w:r w:rsidRPr="002B0807">
              <w:t>rezultatų vertinim</w:t>
            </w:r>
            <w:r w:rsidR="00401625">
              <w:t>ą</w:t>
            </w:r>
            <w:r w:rsidR="00B7395E">
              <w:t xml:space="preserve"> ir pateikimą</w:t>
            </w:r>
            <w:r w:rsidRPr="002B0807">
              <w:t>.</w:t>
            </w:r>
          </w:p>
          <w:p w14:paraId="04CCFA9D" w14:textId="625FDAD8" w:rsidR="004115A7" w:rsidRPr="006E0555" w:rsidRDefault="00401625" w:rsidP="004115A7">
            <w:pPr>
              <w:pStyle w:val="TableParagraph"/>
              <w:numPr>
                <w:ilvl w:val="0"/>
                <w:numId w:val="16"/>
              </w:numPr>
              <w:spacing w:before="0" w:line="256" w:lineRule="auto"/>
              <w:ind w:right="97"/>
            </w:pPr>
            <w:r>
              <w:t>Analizatorius</w:t>
            </w:r>
            <w:r w:rsidR="004115A7" w:rsidRPr="002B0807">
              <w:rPr>
                <w:color w:val="000000" w:themeColor="text1"/>
              </w:rPr>
              <w:t xml:space="preserve"> turi būti techniškai</w:t>
            </w:r>
            <w:r w:rsidR="004115A7">
              <w:rPr>
                <w:color w:val="000000" w:themeColor="text1"/>
              </w:rPr>
              <w:t xml:space="preserve"> pajėg</w:t>
            </w:r>
            <w:r>
              <w:rPr>
                <w:color w:val="000000" w:themeColor="text1"/>
              </w:rPr>
              <w:t>us</w:t>
            </w:r>
            <w:r w:rsidR="004115A7">
              <w:rPr>
                <w:color w:val="000000" w:themeColor="text1"/>
              </w:rPr>
              <w:t xml:space="preserve"> atlikti </w:t>
            </w:r>
            <w:r w:rsidR="004115A7" w:rsidRPr="0019775F">
              <w:rPr>
                <w:color w:val="000000" w:themeColor="text1"/>
              </w:rPr>
              <w:t>1 priede įvardintus tyrimus</w:t>
            </w:r>
            <w:r>
              <w:rPr>
                <w:color w:val="000000" w:themeColor="text1"/>
              </w:rPr>
              <w:t>.</w:t>
            </w:r>
          </w:p>
        </w:tc>
        <w:tc>
          <w:tcPr>
            <w:tcW w:w="3998" w:type="dxa"/>
          </w:tcPr>
          <w:p w14:paraId="46B7108F" w14:textId="77777777" w:rsidR="00FE7958" w:rsidRPr="0019775F" w:rsidRDefault="00FE7958" w:rsidP="00690A0C">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C049B7" w:rsidRPr="0019775F" w14:paraId="39E027FF" w14:textId="77777777" w:rsidTr="00F05A65">
        <w:trPr>
          <w:trHeight w:val="568"/>
        </w:trPr>
        <w:tc>
          <w:tcPr>
            <w:tcW w:w="675" w:type="dxa"/>
          </w:tcPr>
          <w:p w14:paraId="27616CD4" w14:textId="77777777" w:rsidR="00C049B7" w:rsidRPr="006E0555" w:rsidRDefault="00C049B7" w:rsidP="00693CFB">
            <w:pPr>
              <w:pStyle w:val="Default"/>
              <w:jc w:val="center"/>
              <w:rPr>
                <w:color w:val="000000" w:themeColor="text1"/>
                <w:sz w:val="22"/>
                <w:szCs w:val="22"/>
              </w:rPr>
            </w:pPr>
            <w:r>
              <w:rPr>
                <w:color w:val="000000" w:themeColor="text1"/>
                <w:sz w:val="22"/>
                <w:szCs w:val="22"/>
              </w:rPr>
              <w:t xml:space="preserve">2. </w:t>
            </w:r>
          </w:p>
        </w:tc>
        <w:tc>
          <w:tcPr>
            <w:tcW w:w="3686" w:type="dxa"/>
          </w:tcPr>
          <w:p w14:paraId="5F98BD2E" w14:textId="6E17F6A5" w:rsidR="00C049B7" w:rsidRPr="004B7199" w:rsidRDefault="00401625" w:rsidP="00693CFB">
            <w:pPr>
              <w:pStyle w:val="Default"/>
              <w:rPr>
                <w:color w:val="auto"/>
                <w:sz w:val="22"/>
                <w:szCs w:val="22"/>
              </w:rPr>
            </w:pPr>
            <w:r w:rsidRPr="004B7199">
              <w:rPr>
                <w:color w:val="auto"/>
                <w:sz w:val="22"/>
                <w:szCs w:val="22"/>
              </w:rPr>
              <w:t>Analizatoriaus</w:t>
            </w:r>
            <w:r w:rsidR="00585E09" w:rsidRPr="004B7199">
              <w:rPr>
                <w:color w:val="auto"/>
                <w:sz w:val="22"/>
                <w:szCs w:val="22"/>
              </w:rPr>
              <w:t xml:space="preserve"> (-</w:t>
            </w:r>
            <w:proofErr w:type="spellStart"/>
            <w:r w:rsidR="00585E09" w:rsidRPr="004B7199">
              <w:rPr>
                <w:color w:val="auto"/>
                <w:sz w:val="22"/>
                <w:szCs w:val="22"/>
              </w:rPr>
              <w:t>ių</w:t>
            </w:r>
            <w:proofErr w:type="spellEnd"/>
            <w:r w:rsidR="00585E09" w:rsidRPr="004B7199">
              <w:rPr>
                <w:color w:val="auto"/>
                <w:sz w:val="22"/>
                <w:szCs w:val="22"/>
              </w:rPr>
              <w:t>)</w:t>
            </w:r>
            <w:r w:rsidR="00C049B7" w:rsidRPr="004B7199">
              <w:rPr>
                <w:color w:val="auto"/>
                <w:sz w:val="22"/>
                <w:szCs w:val="22"/>
              </w:rPr>
              <w:t xml:space="preserve"> komplektacija</w:t>
            </w:r>
          </w:p>
        </w:tc>
        <w:tc>
          <w:tcPr>
            <w:tcW w:w="6237" w:type="dxa"/>
          </w:tcPr>
          <w:p w14:paraId="019E8873" w14:textId="1C55E6FF" w:rsidR="00C049B7" w:rsidRPr="004B7199" w:rsidRDefault="00C049B7" w:rsidP="00E43A13">
            <w:pPr>
              <w:pStyle w:val="TableParagraph"/>
              <w:spacing w:before="0" w:line="256" w:lineRule="auto"/>
              <w:ind w:left="31" w:right="97"/>
            </w:pPr>
            <w:r w:rsidRPr="004B7199">
              <w:t>Panaudai pateikta</w:t>
            </w:r>
            <w:r w:rsidR="00401625" w:rsidRPr="004B7199">
              <w:t>s</w:t>
            </w:r>
            <w:r w:rsidRPr="004B7199">
              <w:t xml:space="preserve"> analizatorius</w:t>
            </w:r>
            <w:r w:rsidR="00CF7596" w:rsidRPr="004B7199">
              <w:t xml:space="preserve"> (-</w:t>
            </w:r>
            <w:proofErr w:type="spellStart"/>
            <w:r w:rsidR="00CF7596" w:rsidRPr="004B7199">
              <w:t>iai</w:t>
            </w:r>
            <w:proofErr w:type="spellEnd"/>
            <w:r w:rsidR="00CF7596" w:rsidRPr="004B7199">
              <w:t>)</w:t>
            </w:r>
            <w:r w:rsidR="00585E09" w:rsidRPr="004B7199">
              <w:t xml:space="preserve"> </w:t>
            </w:r>
            <w:r w:rsidRPr="004B7199">
              <w:t>turi būti sukomplektuota</w:t>
            </w:r>
            <w:r w:rsidR="00585E09" w:rsidRPr="004B7199">
              <w:t>s</w:t>
            </w:r>
            <w:r w:rsidR="00CF7596" w:rsidRPr="004B7199">
              <w:t xml:space="preserve"> (-i)</w:t>
            </w:r>
            <w:r w:rsidRPr="004B7199">
              <w:t xml:space="preserve"> su:</w:t>
            </w:r>
          </w:p>
          <w:p w14:paraId="39E5451F" w14:textId="77777777" w:rsidR="00C049B7" w:rsidRPr="004B7199" w:rsidRDefault="00C049B7" w:rsidP="00BD01E1">
            <w:pPr>
              <w:pStyle w:val="TableParagraph"/>
              <w:numPr>
                <w:ilvl w:val="0"/>
                <w:numId w:val="22"/>
              </w:numPr>
              <w:spacing w:before="0" w:line="256" w:lineRule="auto"/>
              <w:ind w:right="97"/>
            </w:pPr>
            <w:r w:rsidRPr="004B7199">
              <w:t>akumuliatoriniu (-</w:t>
            </w:r>
            <w:proofErr w:type="spellStart"/>
            <w:r w:rsidRPr="004B7199">
              <w:t>iais</w:t>
            </w:r>
            <w:proofErr w:type="spellEnd"/>
            <w:r w:rsidRPr="004B7199">
              <w:t>) nepertraukiamo maitinimo šaltiniu (-</w:t>
            </w:r>
            <w:proofErr w:type="spellStart"/>
            <w:r w:rsidRPr="004B7199">
              <w:t>iais</w:t>
            </w:r>
            <w:proofErr w:type="spellEnd"/>
            <w:r w:rsidRPr="004B7199">
              <w:t>), lazeriniu spausdintuvu (1 vnt.), programine įranga,</w:t>
            </w:r>
          </w:p>
          <w:p w14:paraId="2B998996" w14:textId="77777777" w:rsidR="00C049B7" w:rsidRPr="004B7199" w:rsidRDefault="00C049B7" w:rsidP="00BD01E1">
            <w:pPr>
              <w:pStyle w:val="TableParagraph"/>
              <w:numPr>
                <w:ilvl w:val="0"/>
                <w:numId w:val="22"/>
              </w:numPr>
              <w:spacing w:before="0" w:line="256" w:lineRule="auto"/>
              <w:ind w:right="97"/>
            </w:pPr>
            <w:r w:rsidRPr="004B7199">
              <w:t>išoriniu (-</w:t>
            </w:r>
            <w:proofErr w:type="spellStart"/>
            <w:r w:rsidRPr="004B7199">
              <w:t>iais</w:t>
            </w:r>
            <w:proofErr w:type="spellEnd"/>
            <w:r w:rsidRPr="004B7199">
              <w:t>) valdymo kompiuteriu (-</w:t>
            </w:r>
            <w:proofErr w:type="spellStart"/>
            <w:r w:rsidRPr="004B7199">
              <w:t>iais</w:t>
            </w:r>
            <w:proofErr w:type="spellEnd"/>
            <w:r w:rsidRPr="004B7199">
              <w:t>) (</w:t>
            </w:r>
            <w:r w:rsidRPr="004B7199">
              <w:rPr>
                <w:i/>
              </w:rPr>
              <w:t>būtina tik tuo atveju, jei analizatorius (-</w:t>
            </w:r>
            <w:proofErr w:type="spellStart"/>
            <w:r w:rsidRPr="004B7199">
              <w:rPr>
                <w:i/>
              </w:rPr>
              <w:t>iai</w:t>
            </w:r>
            <w:proofErr w:type="spellEnd"/>
            <w:r w:rsidRPr="004B7199">
              <w:rPr>
                <w:i/>
              </w:rPr>
              <w:t>) valdomas (-i) ir/arba rezultatų analizė atliekama išorinio (-</w:t>
            </w:r>
            <w:proofErr w:type="spellStart"/>
            <w:r w:rsidRPr="004B7199">
              <w:rPr>
                <w:i/>
              </w:rPr>
              <w:t>ių</w:t>
            </w:r>
            <w:proofErr w:type="spellEnd"/>
            <w:r w:rsidRPr="004B7199">
              <w:rPr>
                <w:i/>
              </w:rPr>
              <w:t>) kompiuterio (-</w:t>
            </w:r>
            <w:proofErr w:type="spellStart"/>
            <w:r w:rsidRPr="004B7199">
              <w:rPr>
                <w:i/>
              </w:rPr>
              <w:t>ių</w:t>
            </w:r>
            <w:proofErr w:type="spellEnd"/>
            <w:r w:rsidRPr="004B7199">
              <w:rPr>
                <w:i/>
              </w:rPr>
              <w:t>) pagalba</w:t>
            </w:r>
            <w:r w:rsidRPr="004B7199">
              <w:t>),</w:t>
            </w:r>
          </w:p>
          <w:p w14:paraId="3C3FFDD5" w14:textId="309914FE" w:rsidR="00C049B7" w:rsidRPr="004B7199" w:rsidRDefault="00C049B7" w:rsidP="00BD01E1">
            <w:pPr>
              <w:pStyle w:val="TableParagraph"/>
              <w:numPr>
                <w:ilvl w:val="0"/>
                <w:numId w:val="22"/>
              </w:numPr>
              <w:spacing w:before="0" w:line="256" w:lineRule="auto"/>
              <w:ind w:right="97"/>
            </w:pPr>
            <w:r w:rsidRPr="004B7199">
              <w:t>vidiniu</w:t>
            </w:r>
            <w:r w:rsidR="00CF7596" w:rsidRPr="004B7199">
              <w:t xml:space="preserve"> (-</w:t>
            </w:r>
            <w:proofErr w:type="spellStart"/>
            <w:r w:rsidR="00CF7596" w:rsidRPr="004B7199">
              <w:t>iais</w:t>
            </w:r>
            <w:proofErr w:type="spellEnd"/>
            <w:r w:rsidR="00CF7596" w:rsidRPr="004B7199">
              <w:t>)</w:t>
            </w:r>
            <w:r w:rsidRPr="004B7199">
              <w:t xml:space="preserve"> brūkšninių kodų skaitytuvu</w:t>
            </w:r>
            <w:r w:rsidR="00CF7596" w:rsidRPr="004B7199">
              <w:t xml:space="preserve"> (-</w:t>
            </w:r>
            <w:proofErr w:type="spellStart"/>
            <w:r w:rsidR="00CF7596" w:rsidRPr="004B7199">
              <w:t>iais</w:t>
            </w:r>
            <w:proofErr w:type="spellEnd"/>
            <w:r w:rsidR="00CF7596" w:rsidRPr="004B7199">
              <w:t>)</w:t>
            </w:r>
            <w:r w:rsidRPr="004B7199">
              <w:t xml:space="preserve"> mėginių identifikavimui,</w:t>
            </w:r>
          </w:p>
          <w:p w14:paraId="7DF9B303" w14:textId="77777777" w:rsidR="00C049B7" w:rsidRPr="004B7199" w:rsidRDefault="00C049B7" w:rsidP="00BD01E1">
            <w:pPr>
              <w:pStyle w:val="TableParagraph"/>
              <w:numPr>
                <w:ilvl w:val="0"/>
                <w:numId w:val="22"/>
              </w:numPr>
              <w:spacing w:before="0" w:line="256" w:lineRule="auto"/>
              <w:ind w:right="97"/>
            </w:pPr>
            <w:r w:rsidRPr="004B7199">
              <w:t>vidiniu (-</w:t>
            </w:r>
            <w:proofErr w:type="spellStart"/>
            <w:r w:rsidRPr="004B7199">
              <w:t>iais</w:t>
            </w:r>
            <w:proofErr w:type="spellEnd"/>
            <w:r w:rsidRPr="004B7199">
              <w:t>) arba išoriniu (-</w:t>
            </w:r>
            <w:proofErr w:type="spellStart"/>
            <w:r w:rsidRPr="004B7199">
              <w:t>iais</w:t>
            </w:r>
            <w:proofErr w:type="spellEnd"/>
            <w:r w:rsidRPr="004B7199">
              <w:t>) brūkšninių kodų skaitytuvu (-</w:t>
            </w:r>
            <w:proofErr w:type="spellStart"/>
            <w:r w:rsidRPr="004B7199">
              <w:t>ais</w:t>
            </w:r>
            <w:proofErr w:type="spellEnd"/>
            <w:r w:rsidRPr="004B7199">
              <w:t>) reagentų identifikavimui.</w:t>
            </w:r>
          </w:p>
        </w:tc>
        <w:tc>
          <w:tcPr>
            <w:tcW w:w="3998" w:type="dxa"/>
          </w:tcPr>
          <w:p w14:paraId="6F5563BC" w14:textId="77777777" w:rsidR="00C049B7" w:rsidRPr="0019775F" w:rsidRDefault="00C049B7" w:rsidP="00690A0C">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C049B7" w:rsidRPr="0019775F" w14:paraId="4A4AA0B8" w14:textId="77777777" w:rsidTr="00F05A65">
        <w:tc>
          <w:tcPr>
            <w:tcW w:w="675" w:type="dxa"/>
          </w:tcPr>
          <w:p w14:paraId="676B2F7C" w14:textId="77777777" w:rsidR="00C049B7" w:rsidRPr="0019775F" w:rsidRDefault="00C049B7" w:rsidP="00C049B7">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w:t>
            </w:r>
          </w:p>
        </w:tc>
        <w:tc>
          <w:tcPr>
            <w:tcW w:w="3686" w:type="dxa"/>
          </w:tcPr>
          <w:p w14:paraId="16099DB0" w14:textId="03E35721" w:rsidR="00C049B7" w:rsidRPr="004B7199" w:rsidRDefault="00C049B7" w:rsidP="00C049B7">
            <w:pPr>
              <w:pStyle w:val="Default"/>
              <w:rPr>
                <w:color w:val="auto"/>
                <w:sz w:val="22"/>
                <w:szCs w:val="22"/>
              </w:rPr>
            </w:pPr>
            <w:r w:rsidRPr="004B7199">
              <w:rPr>
                <w:color w:val="auto"/>
                <w:sz w:val="22"/>
                <w:szCs w:val="22"/>
              </w:rPr>
              <w:t xml:space="preserve">Techniniai reikalavimai </w:t>
            </w:r>
            <w:r w:rsidR="00401625" w:rsidRPr="004B7199">
              <w:rPr>
                <w:color w:val="auto"/>
                <w:sz w:val="22"/>
                <w:szCs w:val="22"/>
              </w:rPr>
              <w:t>analizatoriui</w:t>
            </w:r>
            <w:r w:rsidR="00CF7596" w:rsidRPr="004B7199">
              <w:rPr>
                <w:color w:val="auto"/>
                <w:sz w:val="22"/>
                <w:szCs w:val="22"/>
              </w:rPr>
              <w:t xml:space="preserve"> (-</w:t>
            </w:r>
            <w:proofErr w:type="spellStart"/>
            <w:r w:rsidR="00CF7596" w:rsidRPr="004B7199">
              <w:rPr>
                <w:color w:val="auto"/>
                <w:sz w:val="22"/>
                <w:szCs w:val="22"/>
              </w:rPr>
              <w:t>iams</w:t>
            </w:r>
            <w:proofErr w:type="spellEnd"/>
            <w:r w:rsidR="00CF7596" w:rsidRPr="004B7199">
              <w:rPr>
                <w:color w:val="auto"/>
                <w:sz w:val="22"/>
                <w:szCs w:val="22"/>
              </w:rPr>
              <w:t>)</w:t>
            </w:r>
            <w:r w:rsidR="00401625" w:rsidRPr="004B7199">
              <w:rPr>
                <w:color w:val="auto"/>
                <w:sz w:val="22"/>
                <w:szCs w:val="22"/>
              </w:rPr>
              <w:t>:</w:t>
            </w:r>
          </w:p>
        </w:tc>
        <w:tc>
          <w:tcPr>
            <w:tcW w:w="6237" w:type="dxa"/>
          </w:tcPr>
          <w:p w14:paraId="09F32329" w14:textId="6AE9E066" w:rsidR="00C049B7" w:rsidRPr="005709BC" w:rsidRDefault="00C049B7" w:rsidP="00D2429B">
            <w:pPr>
              <w:pStyle w:val="Default"/>
              <w:numPr>
                <w:ilvl w:val="0"/>
                <w:numId w:val="19"/>
              </w:numPr>
              <w:ind w:left="459" w:hanging="425"/>
              <w:rPr>
                <w:iCs/>
                <w:color w:val="000000" w:themeColor="text1"/>
                <w:sz w:val="22"/>
                <w:szCs w:val="22"/>
              </w:rPr>
            </w:pPr>
            <w:r w:rsidRPr="00B7395E">
              <w:rPr>
                <w:color w:val="000000" w:themeColor="text1"/>
                <w:sz w:val="22"/>
                <w:szCs w:val="22"/>
              </w:rPr>
              <w:t xml:space="preserve">Analizatorius turi automatiškai nuskaityti </w:t>
            </w:r>
            <w:r w:rsidRPr="00876EC0">
              <w:rPr>
                <w:color w:val="auto"/>
                <w:sz w:val="22"/>
                <w:szCs w:val="22"/>
              </w:rPr>
              <w:t xml:space="preserve">mėginių brūkšninį kodą, </w:t>
            </w:r>
            <w:r w:rsidRPr="00B7395E">
              <w:rPr>
                <w:color w:val="000000" w:themeColor="text1"/>
                <w:sz w:val="22"/>
                <w:szCs w:val="22"/>
              </w:rPr>
              <w:t>atpažinti reagentus bei informaciją apie juos (galimų atlikti iš kiekvienos reagento talpos tyrimų kiekį ar reagento tūrį</w:t>
            </w:r>
            <w:r w:rsidR="002B0807" w:rsidRPr="00B7395E">
              <w:rPr>
                <w:color w:val="000000" w:themeColor="text1"/>
                <w:sz w:val="22"/>
                <w:szCs w:val="22"/>
              </w:rPr>
              <w:t xml:space="preserve"> ir</w:t>
            </w:r>
            <w:r w:rsidRPr="00B7395E">
              <w:rPr>
                <w:color w:val="000000" w:themeColor="text1"/>
                <w:sz w:val="22"/>
                <w:szCs w:val="22"/>
              </w:rPr>
              <w:t xml:space="preserve"> kt.).</w:t>
            </w:r>
          </w:p>
          <w:p w14:paraId="4F98948A" w14:textId="7B1FFDFF" w:rsidR="00C049B7" w:rsidRPr="005709BC" w:rsidRDefault="005709BC" w:rsidP="005709BC">
            <w:pPr>
              <w:pStyle w:val="Default"/>
              <w:numPr>
                <w:ilvl w:val="0"/>
                <w:numId w:val="19"/>
              </w:numPr>
              <w:ind w:left="459" w:hanging="425"/>
              <w:rPr>
                <w:iCs/>
                <w:color w:val="000000" w:themeColor="text1"/>
                <w:sz w:val="22"/>
                <w:szCs w:val="22"/>
              </w:rPr>
            </w:pPr>
            <w:r w:rsidRPr="005709BC">
              <w:rPr>
                <w:sz w:val="22"/>
                <w:szCs w:val="22"/>
              </w:rPr>
              <w:t>Analizatorius turi turėti skysčių (reagentų</w:t>
            </w:r>
            <w:r w:rsidR="00E80EF4">
              <w:rPr>
                <w:sz w:val="22"/>
                <w:szCs w:val="22"/>
              </w:rPr>
              <w:t xml:space="preserve">, </w:t>
            </w:r>
            <w:r w:rsidRPr="005709BC">
              <w:rPr>
                <w:sz w:val="22"/>
                <w:szCs w:val="22"/>
              </w:rPr>
              <w:t>mėginių) lygio ir krešulio mėginyje aptikimo funkcijas</w:t>
            </w:r>
            <w:r w:rsidR="00E80EF4">
              <w:rPr>
                <w:sz w:val="22"/>
                <w:szCs w:val="22"/>
              </w:rPr>
              <w:t>.</w:t>
            </w:r>
          </w:p>
          <w:p w14:paraId="2B875843" w14:textId="48522DCC" w:rsidR="00C049B7" w:rsidRPr="00B7395E" w:rsidRDefault="001F3E86" w:rsidP="00D2429B">
            <w:pPr>
              <w:pStyle w:val="Default"/>
              <w:numPr>
                <w:ilvl w:val="0"/>
                <w:numId w:val="19"/>
              </w:numPr>
              <w:ind w:left="459" w:hanging="425"/>
              <w:rPr>
                <w:iCs/>
                <w:color w:val="000000" w:themeColor="text1"/>
                <w:sz w:val="22"/>
                <w:szCs w:val="22"/>
              </w:rPr>
            </w:pPr>
            <w:r w:rsidRPr="00B7395E">
              <w:rPr>
                <w:rFonts w:eastAsia="Times New Roman"/>
                <w:sz w:val="22"/>
                <w:szCs w:val="22"/>
              </w:rPr>
              <w:t xml:space="preserve">Turi būti apsauga nuo </w:t>
            </w:r>
            <w:proofErr w:type="spellStart"/>
            <w:r w:rsidRPr="00E80EF4">
              <w:rPr>
                <w:rFonts w:eastAsia="Times New Roman"/>
                <w:color w:val="auto"/>
                <w:sz w:val="22"/>
                <w:szCs w:val="22"/>
              </w:rPr>
              <w:t>kontaminacijos</w:t>
            </w:r>
            <w:proofErr w:type="spellEnd"/>
            <w:r w:rsidRPr="00E80EF4">
              <w:rPr>
                <w:rFonts w:eastAsia="Times New Roman"/>
                <w:color w:val="auto"/>
                <w:sz w:val="22"/>
                <w:szCs w:val="22"/>
              </w:rPr>
              <w:t>.</w:t>
            </w:r>
          </w:p>
          <w:p w14:paraId="007D3272" w14:textId="7030E12D" w:rsidR="00C049B7" w:rsidRPr="00BD01E1" w:rsidRDefault="00C049B7" w:rsidP="00920456">
            <w:pPr>
              <w:pStyle w:val="Default"/>
              <w:numPr>
                <w:ilvl w:val="0"/>
                <w:numId w:val="19"/>
              </w:numPr>
              <w:ind w:left="459" w:hanging="425"/>
              <w:rPr>
                <w:iCs/>
                <w:color w:val="000000" w:themeColor="text1"/>
                <w:sz w:val="22"/>
                <w:szCs w:val="22"/>
              </w:rPr>
            </w:pPr>
            <w:r w:rsidRPr="00B7395E">
              <w:rPr>
                <w:rFonts w:eastAsia="Times New Roman"/>
                <w:color w:val="000000" w:themeColor="text1"/>
                <w:sz w:val="22"/>
                <w:szCs w:val="22"/>
              </w:rPr>
              <w:t>Analizatorius privalo turėti galimybę tirti mėginį iš pirminio mėgintuvėlio ir/arba iš mėginių mėgintuvėlio (</w:t>
            </w:r>
            <w:r w:rsidR="00BD01E1">
              <w:rPr>
                <w:rFonts w:eastAsia="Times New Roman"/>
                <w:color w:val="000000" w:themeColor="text1"/>
                <w:sz w:val="22"/>
                <w:szCs w:val="22"/>
              </w:rPr>
              <w:t>tokiu</w:t>
            </w:r>
            <w:r w:rsidRPr="00B7395E">
              <w:rPr>
                <w:rFonts w:eastAsia="Times New Roman"/>
                <w:color w:val="000000" w:themeColor="text1"/>
                <w:sz w:val="22"/>
                <w:szCs w:val="22"/>
              </w:rPr>
              <w:t xml:space="preserve"> atveju mėginių mėgintuvėlius tiekėjas pateikia kartu su reagentais bei papildomomis priemonėmis).</w:t>
            </w:r>
          </w:p>
          <w:p w14:paraId="0251CBEC" w14:textId="5C176C63" w:rsidR="00BD01E1" w:rsidRPr="00B7395E" w:rsidRDefault="00E7633B" w:rsidP="00E7633B">
            <w:pPr>
              <w:pStyle w:val="Default"/>
              <w:numPr>
                <w:ilvl w:val="0"/>
                <w:numId w:val="19"/>
              </w:numPr>
              <w:ind w:left="459" w:hanging="425"/>
              <w:rPr>
                <w:iCs/>
                <w:color w:val="000000" w:themeColor="text1"/>
                <w:sz w:val="22"/>
                <w:szCs w:val="22"/>
              </w:rPr>
            </w:pPr>
            <w:r w:rsidRPr="004B7199">
              <w:rPr>
                <w:rFonts w:eastAsia="Times New Roman"/>
                <w:iCs/>
                <w:color w:val="auto"/>
                <w:sz w:val="22"/>
                <w:szCs w:val="22"/>
              </w:rPr>
              <w:lastRenderedPageBreak/>
              <w:t>Turi būti g</w:t>
            </w:r>
            <w:r w:rsidR="00BD01E1" w:rsidRPr="004B7199">
              <w:rPr>
                <w:rFonts w:eastAsia="Times New Roman"/>
                <w:iCs/>
                <w:color w:val="auto"/>
                <w:sz w:val="22"/>
                <w:szCs w:val="22"/>
              </w:rPr>
              <w:t>alimybė</w:t>
            </w:r>
            <w:r w:rsidR="00BD01E1" w:rsidRPr="00876EC0">
              <w:rPr>
                <w:rFonts w:eastAsia="Times New Roman"/>
                <w:iCs/>
                <w:color w:val="auto"/>
                <w:sz w:val="22"/>
                <w:szCs w:val="22"/>
              </w:rPr>
              <w:t xml:space="preserve"> </w:t>
            </w:r>
            <w:r w:rsidR="004119C3" w:rsidRPr="00876EC0">
              <w:rPr>
                <w:rFonts w:eastAsia="Times New Roman"/>
                <w:iCs/>
                <w:color w:val="auto"/>
                <w:sz w:val="22"/>
                <w:szCs w:val="22"/>
              </w:rPr>
              <w:t>užkrauti</w:t>
            </w:r>
            <w:r w:rsidR="00BD01E1" w:rsidRPr="00876EC0">
              <w:rPr>
                <w:rFonts w:eastAsia="Times New Roman"/>
                <w:iCs/>
                <w:color w:val="auto"/>
                <w:sz w:val="22"/>
                <w:szCs w:val="22"/>
              </w:rPr>
              <w:t xml:space="preserve"> </w:t>
            </w:r>
            <w:r w:rsidR="00BD01E1" w:rsidRPr="004B7199">
              <w:rPr>
                <w:rFonts w:eastAsia="Times New Roman"/>
                <w:iCs/>
                <w:color w:val="auto"/>
                <w:sz w:val="22"/>
                <w:szCs w:val="22"/>
              </w:rPr>
              <w:t>ne mažiau kaip 48 mėginius (</w:t>
            </w:r>
            <w:r w:rsidR="00BD01E1" w:rsidRPr="004B7199">
              <w:rPr>
                <w:rFonts w:eastAsia="Times New Roman"/>
                <w:i/>
                <w:iCs/>
                <w:color w:val="auto"/>
                <w:sz w:val="22"/>
                <w:szCs w:val="22"/>
              </w:rPr>
              <w:t>galima siūlyti 2 analizatorius</w:t>
            </w:r>
            <w:r w:rsidRPr="004B7199">
              <w:rPr>
                <w:rFonts w:eastAsia="Times New Roman"/>
                <w:i/>
                <w:iCs/>
                <w:color w:val="auto"/>
                <w:sz w:val="22"/>
                <w:szCs w:val="22"/>
              </w:rPr>
              <w:t>, kurių bendras našumas (maksimalus vienu metu tiriamų mėginių skaičius) - ne mažiau kaip 48 mėginiai</w:t>
            </w:r>
            <w:r w:rsidR="00BD01E1" w:rsidRPr="004B7199">
              <w:rPr>
                <w:rFonts w:eastAsia="Times New Roman"/>
                <w:iCs/>
                <w:color w:val="auto"/>
                <w:sz w:val="22"/>
                <w:szCs w:val="22"/>
              </w:rPr>
              <w:t>).</w:t>
            </w:r>
          </w:p>
        </w:tc>
        <w:tc>
          <w:tcPr>
            <w:tcW w:w="3998" w:type="dxa"/>
          </w:tcPr>
          <w:p w14:paraId="1708DE73" w14:textId="77777777" w:rsidR="00C049B7" w:rsidRPr="0019775F" w:rsidRDefault="00332A0E"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C049B7" w:rsidRPr="0019775F" w14:paraId="3F2E7F81" w14:textId="77777777" w:rsidTr="00F05A65">
        <w:tc>
          <w:tcPr>
            <w:tcW w:w="675" w:type="dxa"/>
          </w:tcPr>
          <w:p w14:paraId="2C049381" w14:textId="77777777" w:rsidR="00C049B7" w:rsidRDefault="00C049B7" w:rsidP="004115A7">
            <w:pPr>
              <w:pStyle w:val="Default"/>
              <w:jc w:val="center"/>
              <w:rPr>
                <w:color w:val="000000" w:themeColor="text1"/>
                <w:sz w:val="22"/>
                <w:szCs w:val="22"/>
              </w:rPr>
            </w:pPr>
            <w:r>
              <w:rPr>
                <w:color w:val="000000" w:themeColor="text1"/>
                <w:sz w:val="22"/>
                <w:szCs w:val="22"/>
              </w:rPr>
              <w:t>4.</w:t>
            </w:r>
          </w:p>
        </w:tc>
        <w:tc>
          <w:tcPr>
            <w:tcW w:w="3686" w:type="dxa"/>
          </w:tcPr>
          <w:p w14:paraId="469B7B7A" w14:textId="77777777" w:rsidR="00C049B7" w:rsidRPr="00B7395E" w:rsidRDefault="00C049B7" w:rsidP="00C049B7">
            <w:pPr>
              <w:pStyle w:val="TableParagraph"/>
              <w:spacing w:before="0" w:line="254" w:lineRule="auto"/>
              <w:ind w:left="0"/>
              <w:rPr>
                <w:lang w:val="en-US"/>
              </w:rPr>
            </w:pPr>
            <w:proofErr w:type="spellStart"/>
            <w:r w:rsidRPr="00B7395E">
              <w:rPr>
                <w:lang w:val="en-US"/>
              </w:rPr>
              <w:t>Analizatoriaus</w:t>
            </w:r>
            <w:proofErr w:type="spellEnd"/>
            <w:r w:rsidRPr="00B7395E">
              <w:rPr>
                <w:lang w:val="en-US"/>
              </w:rPr>
              <w:t xml:space="preserve"> CE </w:t>
            </w:r>
            <w:proofErr w:type="spellStart"/>
            <w:r w:rsidRPr="00B7395E">
              <w:rPr>
                <w:lang w:val="en-US"/>
              </w:rPr>
              <w:t>ženklinimas</w:t>
            </w:r>
            <w:proofErr w:type="spellEnd"/>
          </w:p>
          <w:p w14:paraId="55DCD953" w14:textId="77777777" w:rsidR="00C049B7" w:rsidRPr="00B7395E" w:rsidRDefault="00C049B7" w:rsidP="00B23885">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p>
        </w:tc>
        <w:tc>
          <w:tcPr>
            <w:tcW w:w="6237" w:type="dxa"/>
          </w:tcPr>
          <w:p w14:paraId="148A3579" w14:textId="71FF3144" w:rsidR="00C049B7" w:rsidRPr="00B7395E" w:rsidRDefault="00C049B7" w:rsidP="004B411C">
            <w:pPr>
              <w:jc w:val="both"/>
              <w:rPr>
                <w:rFonts w:ascii="Times New Roman" w:hAnsi="Times New Roman" w:cs="Times New Roman"/>
                <w:color w:val="000000" w:themeColor="text1"/>
              </w:rPr>
            </w:pPr>
            <w:r w:rsidRPr="00B7395E">
              <w:rPr>
                <w:rFonts w:ascii="Times New Roman" w:hAnsi="Times New Roman" w:cs="Times New Roman"/>
                <w:color w:val="000000" w:themeColor="text1"/>
              </w:rPr>
              <w:t>Analizatorius turi turėti CE ženklinimą (</w:t>
            </w:r>
            <w:r w:rsidRPr="00271D51">
              <w:rPr>
                <w:rFonts w:ascii="Times New Roman" w:hAnsi="Times New Roman" w:cs="Times New Roman"/>
                <w:b/>
                <w:i/>
                <w:color w:val="000000" w:themeColor="text1"/>
              </w:rPr>
              <w:t xml:space="preserve">kartu su pasiūlymu konkursui būtina </w:t>
            </w:r>
            <w:r w:rsidRPr="00271D51">
              <w:rPr>
                <w:rFonts w:ascii="Times New Roman" w:hAnsi="Times New Roman" w:cs="Times New Roman"/>
                <w:b/>
                <w:i/>
              </w:rPr>
              <w:t xml:space="preserve">pateikti </w:t>
            </w:r>
            <w:r w:rsidRPr="00271D51">
              <w:rPr>
                <w:rFonts w:ascii="Times New Roman" w:hAnsi="Times New Roman" w:cs="Times New Roman"/>
                <w:b/>
                <w:i/>
                <w:u w:val="single"/>
              </w:rPr>
              <w:t>galiojančių</w:t>
            </w:r>
            <w:r w:rsidRPr="00271D51">
              <w:rPr>
                <w:rFonts w:ascii="Times New Roman" w:hAnsi="Times New Roman" w:cs="Times New Roman"/>
                <w:b/>
                <w:i/>
                <w:color w:val="000000" w:themeColor="text1"/>
              </w:rPr>
              <w:t xml:space="preserve"> </w:t>
            </w:r>
            <w:r w:rsidRPr="004B7199">
              <w:rPr>
                <w:rFonts w:ascii="Times New Roman" w:hAnsi="Times New Roman" w:cs="Times New Roman"/>
                <w:b/>
                <w:i/>
              </w:rPr>
              <w:t xml:space="preserve">dokumentų, liudijančių </w:t>
            </w:r>
            <w:r w:rsidR="00CF7596" w:rsidRPr="004B7199">
              <w:rPr>
                <w:rFonts w:ascii="Times New Roman" w:hAnsi="Times New Roman" w:cs="Times New Roman"/>
                <w:b/>
                <w:i/>
              </w:rPr>
              <w:t>analizatoriaus</w:t>
            </w:r>
            <w:r w:rsidRPr="004B7199">
              <w:rPr>
                <w:rFonts w:ascii="Times New Roman" w:hAnsi="Times New Roman" w:cs="Times New Roman"/>
                <w:b/>
                <w:i/>
              </w:rPr>
              <w:t xml:space="preserve"> žymėjimą CE ženklu, kopijas</w:t>
            </w:r>
            <w:r w:rsidRPr="004B7199">
              <w:rPr>
                <w:rFonts w:ascii="Times New Roman" w:hAnsi="Times New Roman" w:cs="Times New Roman"/>
              </w:rPr>
              <w:t>).</w:t>
            </w:r>
          </w:p>
        </w:tc>
        <w:tc>
          <w:tcPr>
            <w:tcW w:w="3998" w:type="dxa"/>
          </w:tcPr>
          <w:p w14:paraId="15322127" w14:textId="77777777" w:rsidR="00C049B7" w:rsidRPr="0019775F" w:rsidRDefault="00C049B7" w:rsidP="00A415BC">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C049B7" w:rsidRPr="0019775F" w14:paraId="69CC979B" w14:textId="77777777" w:rsidTr="00F05A65">
        <w:tc>
          <w:tcPr>
            <w:tcW w:w="675" w:type="dxa"/>
          </w:tcPr>
          <w:p w14:paraId="75DE4363" w14:textId="77777777" w:rsidR="00C049B7" w:rsidRDefault="00C049B7" w:rsidP="004115A7">
            <w:pPr>
              <w:pStyle w:val="Default"/>
              <w:jc w:val="center"/>
              <w:rPr>
                <w:color w:val="000000" w:themeColor="text1"/>
                <w:sz w:val="22"/>
                <w:szCs w:val="22"/>
              </w:rPr>
            </w:pPr>
            <w:r>
              <w:rPr>
                <w:color w:val="000000" w:themeColor="text1"/>
                <w:sz w:val="22"/>
                <w:szCs w:val="22"/>
              </w:rPr>
              <w:t>5.</w:t>
            </w:r>
          </w:p>
        </w:tc>
        <w:tc>
          <w:tcPr>
            <w:tcW w:w="3686" w:type="dxa"/>
          </w:tcPr>
          <w:p w14:paraId="6ACC30C3" w14:textId="77777777" w:rsidR="00C049B7" w:rsidRPr="0019775F" w:rsidRDefault="00C049B7" w:rsidP="00C049B7">
            <w:pPr>
              <w:pStyle w:val="TableParagraph"/>
              <w:spacing w:before="0" w:line="254" w:lineRule="auto"/>
              <w:ind w:left="0"/>
              <w:rPr>
                <w:color w:val="000000" w:themeColor="text1"/>
              </w:rPr>
            </w:pPr>
            <w:r>
              <w:rPr>
                <w:color w:val="000000" w:themeColor="text1"/>
              </w:rPr>
              <w:t>Naudojimo instrukcija</w:t>
            </w:r>
          </w:p>
        </w:tc>
        <w:tc>
          <w:tcPr>
            <w:tcW w:w="6237" w:type="dxa"/>
          </w:tcPr>
          <w:p w14:paraId="36779629" w14:textId="77777777" w:rsidR="00C049B7" w:rsidRPr="00C82532" w:rsidRDefault="00C049B7" w:rsidP="00A415BC">
            <w:pPr>
              <w:jc w:val="both"/>
              <w:rPr>
                <w:rFonts w:ascii="Times New Roman" w:hAnsi="Times New Roman" w:cs="Times New Roman"/>
              </w:rPr>
            </w:pPr>
            <w:r w:rsidRPr="000A565C">
              <w:rPr>
                <w:rFonts w:ascii="Times New Roman" w:hAnsi="Times New Roman" w:cs="Times New Roman"/>
              </w:rPr>
              <w:t>Kartu su analizatoriumi turi būti pateikiama naudojimo instrukcija (vartotojo vadovas) anglų ir lietuvių kalbomis (elektroninė versija).</w:t>
            </w:r>
          </w:p>
          <w:p w14:paraId="24C87D56" w14:textId="77777777" w:rsidR="00C049B7" w:rsidRPr="000A565C" w:rsidRDefault="00C049B7" w:rsidP="00A415BC">
            <w:pPr>
              <w:jc w:val="both"/>
              <w:rPr>
                <w:rFonts w:ascii="Times New Roman" w:eastAsia="Times New Roman" w:hAnsi="Times New Roman" w:cs="Times New Roman"/>
                <w:b/>
                <w:i/>
                <w:color w:val="000000" w:themeColor="text1"/>
              </w:rPr>
            </w:pPr>
            <w:r w:rsidRPr="000A565C">
              <w:rPr>
                <w:rFonts w:ascii="Times New Roman" w:hAnsi="Times New Roman"/>
                <w:b/>
                <w:i/>
                <w:u w:val="single"/>
              </w:rPr>
              <w:t>Pastaba:</w:t>
            </w:r>
            <w:r w:rsidRPr="000A565C">
              <w:rPr>
                <w:rFonts w:ascii="Times New Roman" w:hAnsi="Times New Roman"/>
                <w:b/>
                <w:i/>
              </w:rPr>
              <w:t xml:space="preserve"> Reikalavimas taikomas vadovaujantis </w:t>
            </w:r>
            <w:r w:rsidRPr="000A565C">
              <w:rPr>
                <w:rFonts w:ascii="Times New Roman" w:hAnsi="Times New Roman"/>
                <w:b/>
                <w:i/>
                <w:shd w:val="clear" w:color="auto" w:fill="FFFFFF"/>
              </w:rPr>
              <w:t>Lietuvos Respublikos aplinkos ministro 2022 m. gruodžio 13 d. įsakymu Nr. D1-401 patvirtinto aplinkos apsaugos kriterijų taikymo, vykdant žaliuosius pirkimus, tvarkos aprašo II skyriaus 4.4.4.1 punktu.</w:t>
            </w:r>
          </w:p>
        </w:tc>
        <w:tc>
          <w:tcPr>
            <w:tcW w:w="3998" w:type="dxa"/>
          </w:tcPr>
          <w:p w14:paraId="3A7D08EF" w14:textId="77777777" w:rsidR="00C049B7" w:rsidRPr="0019775F" w:rsidRDefault="00C049B7" w:rsidP="00A415BC">
            <w:pPr>
              <w:jc w:val="center"/>
              <w:rPr>
                <w:rFonts w:ascii="Times New Roman" w:hAnsi="Times New Roman" w:cs="Times New Roman"/>
                <w:i/>
                <w:color w:val="000000" w:themeColor="text1"/>
              </w:rPr>
            </w:pPr>
            <w:r w:rsidRPr="000A565C">
              <w:rPr>
                <w:rFonts w:ascii="Times New Roman" w:hAnsi="Times New Roman" w:cs="Times New Roman"/>
                <w:i/>
                <w:color w:val="000000" w:themeColor="text1"/>
              </w:rPr>
              <w:t>įrašo tiekėjas</w:t>
            </w:r>
          </w:p>
        </w:tc>
      </w:tr>
      <w:tr w:rsidR="00C049B7" w:rsidRPr="0019775F" w14:paraId="2529F562" w14:textId="77777777" w:rsidTr="00F05A65">
        <w:tc>
          <w:tcPr>
            <w:tcW w:w="675" w:type="dxa"/>
          </w:tcPr>
          <w:p w14:paraId="28F6B29F" w14:textId="164A1549" w:rsidR="00C049B7" w:rsidRPr="0019775F" w:rsidRDefault="00913D86" w:rsidP="00545137">
            <w:pPr>
              <w:pStyle w:val="Default"/>
              <w:jc w:val="center"/>
              <w:rPr>
                <w:color w:val="000000" w:themeColor="text1"/>
                <w:sz w:val="22"/>
                <w:szCs w:val="22"/>
              </w:rPr>
            </w:pPr>
            <w:r>
              <w:rPr>
                <w:color w:val="000000" w:themeColor="text1"/>
                <w:sz w:val="22"/>
                <w:szCs w:val="22"/>
              </w:rPr>
              <w:t>6</w:t>
            </w:r>
            <w:r w:rsidR="00C049B7">
              <w:rPr>
                <w:color w:val="000000" w:themeColor="text1"/>
                <w:sz w:val="22"/>
                <w:szCs w:val="22"/>
              </w:rPr>
              <w:t>.</w:t>
            </w:r>
          </w:p>
        </w:tc>
        <w:tc>
          <w:tcPr>
            <w:tcW w:w="3686" w:type="dxa"/>
          </w:tcPr>
          <w:p w14:paraId="1B2F47F1" w14:textId="77777777" w:rsidR="00C049B7" w:rsidRPr="004115A7" w:rsidRDefault="00C049B7" w:rsidP="004115A7">
            <w:pPr>
              <w:rPr>
                <w:rFonts w:ascii="Times New Roman" w:hAnsi="Times New Roman" w:cs="Times New Roman"/>
                <w:color w:val="000000" w:themeColor="text1"/>
              </w:rPr>
            </w:pPr>
            <w:r w:rsidRPr="004115A7">
              <w:rPr>
                <w:rFonts w:ascii="Times New Roman" w:hAnsi="Times New Roman" w:cs="Times New Roman"/>
                <w:color w:val="000000" w:themeColor="text1"/>
              </w:rPr>
              <w:t>Reikalavimai programinei įrangai:</w:t>
            </w:r>
          </w:p>
        </w:tc>
        <w:tc>
          <w:tcPr>
            <w:tcW w:w="6237" w:type="dxa"/>
          </w:tcPr>
          <w:p w14:paraId="7FE7BBA5" w14:textId="77777777" w:rsidR="00C049B7" w:rsidRPr="000A565C" w:rsidRDefault="00C049B7" w:rsidP="00216B27">
            <w:pPr>
              <w:widowControl w:val="0"/>
              <w:shd w:val="clear" w:color="auto" w:fill="FFFFFF"/>
              <w:tabs>
                <w:tab w:val="left" w:pos="504"/>
              </w:tabs>
              <w:autoSpaceDE w:val="0"/>
              <w:autoSpaceDN w:val="0"/>
              <w:adjustRightInd w:val="0"/>
              <w:jc w:val="both"/>
              <w:rPr>
                <w:rFonts w:ascii="Times New Roman" w:hAnsi="Times New Roman" w:cs="Times New Roman"/>
              </w:rPr>
            </w:pPr>
            <w:r w:rsidRPr="000A565C">
              <w:rPr>
                <w:rFonts w:ascii="Times New Roman" w:hAnsi="Times New Roman" w:cs="Times New Roman"/>
              </w:rPr>
              <w:t>Analizatoriaus programinė įranga turi turėti nuotolinio serviso priežiūros modulį, leidžiantį nuotoliniu būdu įvertinti analizatorių būklę, atlikti gedimų diagnostiką ir pašalinti nedidelius sutrikimus.</w:t>
            </w:r>
          </w:p>
          <w:p w14:paraId="781693A3" w14:textId="77777777" w:rsidR="00C049B7" w:rsidRPr="001211A1" w:rsidRDefault="00C049B7" w:rsidP="00216B27">
            <w:pPr>
              <w:jc w:val="both"/>
              <w:rPr>
                <w:rFonts w:ascii="Times New Roman" w:hAnsi="Times New Roman" w:cs="Times New Roman"/>
                <w:color w:val="000000" w:themeColor="text1"/>
              </w:rPr>
            </w:pPr>
            <w:r w:rsidRPr="000A565C">
              <w:rPr>
                <w:rFonts w:ascii="Times New Roman" w:hAnsi="Times New Roman"/>
                <w:b/>
                <w:i/>
                <w:u w:val="single"/>
              </w:rPr>
              <w:t>Pastaba:</w:t>
            </w:r>
            <w:r w:rsidRPr="000A565C">
              <w:rPr>
                <w:rFonts w:ascii="Times New Roman" w:hAnsi="Times New Roman"/>
                <w:b/>
                <w:i/>
              </w:rPr>
              <w:t xml:space="preserve"> Reikalavimas taikomas vadovaujantis </w:t>
            </w:r>
            <w:r w:rsidRPr="000A565C">
              <w:rPr>
                <w:rFonts w:ascii="Times New Roman" w:hAnsi="Times New Roman"/>
                <w:b/>
                <w:i/>
                <w:shd w:val="clear" w:color="auto" w:fill="FFFFFF"/>
              </w:rPr>
              <w:t>Lietuvos Respublikos aplinkos ministro 2022 m. gruodžio 13 d. įsakymu Nr. D1-401 patvirtinto aplinkos apsaugos kriterijų taikymo, vykdant žaliuosius pirkimus, tvarkos aprašo II skyriaus 4.4.4.1 punktu</w:t>
            </w:r>
            <w:r w:rsidRPr="00824373">
              <w:rPr>
                <w:rFonts w:ascii="Times New Roman" w:hAnsi="Times New Roman"/>
                <w:i/>
                <w:shd w:val="clear" w:color="auto" w:fill="FFFFFF"/>
              </w:rPr>
              <w:t>.</w:t>
            </w:r>
          </w:p>
        </w:tc>
        <w:tc>
          <w:tcPr>
            <w:tcW w:w="3998" w:type="dxa"/>
          </w:tcPr>
          <w:p w14:paraId="152AC73C" w14:textId="77777777" w:rsidR="00C049B7" w:rsidRPr="0019775F" w:rsidRDefault="00C049B7"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913D86" w:rsidRPr="0019775F" w14:paraId="47DADCDC" w14:textId="77777777" w:rsidTr="00F05A65">
        <w:tc>
          <w:tcPr>
            <w:tcW w:w="675" w:type="dxa"/>
          </w:tcPr>
          <w:p w14:paraId="21A574CC" w14:textId="546F9C3C" w:rsidR="00913D86" w:rsidRDefault="00913D86" w:rsidP="00913D86">
            <w:pPr>
              <w:pStyle w:val="Default"/>
              <w:jc w:val="center"/>
              <w:rPr>
                <w:color w:val="000000" w:themeColor="text1"/>
                <w:sz w:val="22"/>
                <w:szCs w:val="22"/>
              </w:rPr>
            </w:pPr>
            <w:r>
              <w:rPr>
                <w:color w:val="000000" w:themeColor="text1"/>
                <w:sz w:val="22"/>
                <w:szCs w:val="22"/>
              </w:rPr>
              <w:t>7.</w:t>
            </w:r>
          </w:p>
        </w:tc>
        <w:tc>
          <w:tcPr>
            <w:tcW w:w="3686" w:type="dxa"/>
          </w:tcPr>
          <w:p w14:paraId="637E8D8D" w14:textId="54D7CF77" w:rsidR="00913D86" w:rsidRPr="004115A7" w:rsidRDefault="00913D86" w:rsidP="00913D86">
            <w:pPr>
              <w:rPr>
                <w:rFonts w:ascii="Times New Roman" w:hAnsi="Times New Roman" w:cs="Times New Roman"/>
                <w:color w:val="000000" w:themeColor="text1"/>
              </w:rPr>
            </w:pPr>
            <w:r>
              <w:rPr>
                <w:rFonts w:ascii="Times New Roman" w:hAnsi="Times New Roman" w:cs="Times New Roman"/>
                <w:color w:val="000000" w:themeColor="text1"/>
              </w:rPr>
              <w:t>Suderinamumas su LIS</w:t>
            </w:r>
          </w:p>
        </w:tc>
        <w:tc>
          <w:tcPr>
            <w:tcW w:w="6237" w:type="dxa"/>
          </w:tcPr>
          <w:p w14:paraId="62952F48" w14:textId="77777777" w:rsidR="00913D86" w:rsidRDefault="00913D86" w:rsidP="00913D86">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1043C47C" w14:textId="77777777" w:rsidR="00913D86" w:rsidRDefault="00913D86" w:rsidP="00913D86">
            <w:pPr>
              <w:pStyle w:val="Default"/>
              <w:numPr>
                <w:ilvl w:val="0"/>
                <w:numId w:val="21"/>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12D58F08" w14:textId="77777777" w:rsidR="00913D86" w:rsidRDefault="00913D86" w:rsidP="00913D86">
            <w:pPr>
              <w:pStyle w:val="Default"/>
              <w:numPr>
                <w:ilvl w:val="0"/>
                <w:numId w:val="21"/>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xml:space="preserve"> keistis </w:t>
            </w:r>
            <w:r>
              <w:rPr>
                <w:rFonts w:eastAsia="Times New Roman"/>
                <w:color w:val="auto"/>
                <w:sz w:val="22"/>
                <w:szCs w:val="22"/>
                <w:lang w:eastAsia="lt-LT"/>
              </w:rPr>
              <w:lastRenderedPageBreak/>
              <w:t>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25DCF269" w14:textId="77777777" w:rsidR="00913D86" w:rsidRDefault="00913D86" w:rsidP="00913D86">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284C6B15" w14:textId="77777777" w:rsidR="00913D86" w:rsidRDefault="00913D86" w:rsidP="00913D86">
            <w:pPr>
              <w:pStyle w:val="Default"/>
              <w:numPr>
                <w:ilvl w:val="0"/>
                <w:numId w:val="21"/>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6B4BC4E" w14:textId="77777777" w:rsidR="00913D86" w:rsidRDefault="00913D86" w:rsidP="00913D86">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2EA8AE3D" w14:textId="77777777" w:rsidR="00913D86" w:rsidRDefault="00913D86" w:rsidP="00913D86">
            <w:pPr>
              <w:pStyle w:val="Default"/>
              <w:numPr>
                <w:ilvl w:val="0"/>
                <w:numId w:val="21"/>
              </w:numPr>
              <w:ind w:left="318" w:hanging="283"/>
              <w:jc w:val="both"/>
              <w:rPr>
                <w:color w:val="auto"/>
                <w:sz w:val="22"/>
                <w:szCs w:val="22"/>
              </w:rPr>
            </w:pPr>
            <w:r>
              <w:rPr>
                <w:color w:val="auto"/>
                <w:sz w:val="22"/>
                <w:szCs w:val="22"/>
              </w:rPr>
              <w:t>Pirkimo laimėjimo atveju Tiekėjas privalės savo jėgomis ir lėšomis:</w:t>
            </w:r>
          </w:p>
          <w:p w14:paraId="183132F4" w14:textId="77777777" w:rsidR="00913D86" w:rsidRDefault="00913D86" w:rsidP="00913D86">
            <w:pPr>
              <w:pStyle w:val="Default"/>
              <w:numPr>
                <w:ilvl w:val="1"/>
                <w:numId w:val="21"/>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327C777C" w14:textId="77777777" w:rsidR="00913D86" w:rsidRPr="00F46B6E" w:rsidRDefault="00913D86" w:rsidP="00913D86">
            <w:pPr>
              <w:pStyle w:val="Default"/>
              <w:numPr>
                <w:ilvl w:val="1"/>
                <w:numId w:val="21"/>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6C009667" w14:textId="77777777" w:rsidR="00913D86" w:rsidRPr="00F46B6E" w:rsidRDefault="00913D86" w:rsidP="00913D86">
            <w:pPr>
              <w:pStyle w:val="Default"/>
              <w:numPr>
                <w:ilvl w:val="1"/>
                <w:numId w:val="21"/>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09093317" w14:textId="3AB0BDBC" w:rsidR="00913D86" w:rsidRPr="00BD01E1" w:rsidRDefault="00913D86" w:rsidP="00BD01E1">
            <w:pPr>
              <w:pStyle w:val="Default"/>
              <w:jc w:val="both"/>
              <w:rPr>
                <w:sz w:val="22"/>
                <w:szCs w:val="22"/>
              </w:rPr>
            </w:pPr>
            <w:r w:rsidRPr="00F46B6E">
              <w:rPr>
                <w:b/>
                <w:i/>
                <w:sz w:val="22"/>
                <w:szCs w:val="22"/>
              </w:rPr>
              <w:t>Pastaba: 4 p. reikalavimų atitikimo pagrindimui būtina kartu su pasiūlymu konkursui pateikti atitinkamą tiekėjo ir/arba gamintojo įsipareigojimą</w:t>
            </w:r>
            <w:r w:rsidRPr="00F46B6E">
              <w:rPr>
                <w:sz w:val="22"/>
                <w:szCs w:val="22"/>
              </w:rPr>
              <w:t>).</w:t>
            </w:r>
          </w:p>
        </w:tc>
        <w:tc>
          <w:tcPr>
            <w:tcW w:w="3998" w:type="dxa"/>
          </w:tcPr>
          <w:p w14:paraId="40F9BD2A" w14:textId="47873021" w:rsidR="00913D86" w:rsidRPr="0019775F"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13D86" w:rsidRPr="0019775F" w14:paraId="64557995" w14:textId="77777777" w:rsidTr="00F05A65">
        <w:tc>
          <w:tcPr>
            <w:tcW w:w="675" w:type="dxa"/>
          </w:tcPr>
          <w:p w14:paraId="76EE840A" w14:textId="47CB7EDE" w:rsidR="00913D86" w:rsidRDefault="00913D86" w:rsidP="00913D86">
            <w:pPr>
              <w:pStyle w:val="Default"/>
              <w:jc w:val="center"/>
              <w:rPr>
                <w:color w:val="000000" w:themeColor="text1"/>
                <w:sz w:val="22"/>
                <w:szCs w:val="22"/>
              </w:rPr>
            </w:pPr>
            <w:r>
              <w:rPr>
                <w:color w:val="000000" w:themeColor="text1"/>
                <w:sz w:val="22"/>
                <w:szCs w:val="22"/>
              </w:rPr>
              <w:t>8.</w:t>
            </w:r>
          </w:p>
        </w:tc>
        <w:tc>
          <w:tcPr>
            <w:tcW w:w="3686" w:type="dxa"/>
          </w:tcPr>
          <w:p w14:paraId="374C5EC8" w14:textId="5D9BD28E" w:rsidR="00913D86" w:rsidRPr="004B7199" w:rsidRDefault="00913D86" w:rsidP="00913D86">
            <w:pPr>
              <w:rPr>
                <w:rFonts w:ascii="Times New Roman" w:hAnsi="Times New Roman" w:cs="Times New Roman"/>
              </w:rPr>
            </w:pPr>
            <w:r w:rsidRPr="004B7199">
              <w:rPr>
                <w:rFonts w:ascii="Times New Roman" w:hAnsi="Times New Roman" w:cs="Times New Roman"/>
              </w:rPr>
              <w:t>Tiriamo mėginio tipas:</w:t>
            </w:r>
          </w:p>
        </w:tc>
        <w:tc>
          <w:tcPr>
            <w:tcW w:w="6237" w:type="dxa"/>
          </w:tcPr>
          <w:p w14:paraId="6AC387CC" w14:textId="29D7D90C" w:rsidR="00913D86" w:rsidRPr="00F05A65" w:rsidRDefault="00913D86" w:rsidP="00913D86">
            <w:pPr>
              <w:pStyle w:val="Footer"/>
              <w:tabs>
                <w:tab w:val="left" w:pos="1296"/>
              </w:tabs>
              <w:spacing w:line="276" w:lineRule="auto"/>
              <w:rPr>
                <w:rFonts w:ascii="Times New Roman" w:hAnsi="Times New Roman" w:cs="Times New Roman"/>
                <w:lang w:val="it-IT"/>
              </w:rPr>
            </w:pPr>
            <w:r w:rsidRPr="00F05A65">
              <w:rPr>
                <w:rFonts w:ascii="Times New Roman" w:hAnsi="Times New Roman" w:cs="Times New Roman"/>
                <w:lang w:val="it-IT"/>
              </w:rPr>
              <w:t>1</w:t>
            </w:r>
            <w:r w:rsidR="00E80EF4" w:rsidRPr="00F05A65">
              <w:rPr>
                <w:rFonts w:ascii="Times New Roman" w:hAnsi="Times New Roman" w:cs="Times New Roman"/>
                <w:lang w:val="it-IT"/>
              </w:rPr>
              <w:t xml:space="preserve"> </w:t>
            </w:r>
            <w:r w:rsidRPr="00F05A65">
              <w:rPr>
                <w:rFonts w:ascii="Times New Roman" w:hAnsi="Times New Roman" w:cs="Times New Roman"/>
                <w:lang w:val="it-IT"/>
              </w:rPr>
              <w:t xml:space="preserve">priedo </w:t>
            </w:r>
            <w:r w:rsidRPr="004B7199">
              <w:rPr>
                <w:rFonts w:ascii="Times New Roman" w:hAnsi="Times New Roman" w:cs="Times New Roman"/>
              </w:rPr>
              <w:t>Eil. Nr. 1</w:t>
            </w:r>
            <w:r w:rsidR="00271D51" w:rsidRPr="004B7199">
              <w:rPr>
                <w:rFonts w:ascii="Times New Roman" w:hAnsi="Times New Roman" w:cs="Times New Roman"/>
              </w:rPr>
              <w:t>-</w:t>
            </w:r>
            <w:r w:rsidRPr="004B7199">
              <w:rPr>
                <w:rFonts w:ascii="Times New Roman" w:hAnsi="Times New Roman" w:cs="Times New Roman"/>
              </w:rPr>
              <w:t xml:space="preserve">4 </w:t>
            </w:r>
            <w:r w:rsidR="00271D51" w:rsidRPr="004B7199">
              <w:rPr>
                <w:rFonts w:ascii="Times New Roman" w:hAnsi="Times New Roman" w:cs="Times New Roman"/>
              </w:rPr>
              <w:t xml:space="preserve"> - </w:t>
            </w:r>
            <w:r w:rsidRPr="004B7199">
              <w:rPr>
                <w:rFonts w:ascii="Times New Roman" w:hAnsi="Times New Roman" w:cs="Times New Roman"/>
              </w:rPr>
              <w:t>kraujo plazma (EDTA);</w:t>
            </w:r>
          </w:p>
          <w:p w14:paraId="07DCEEE9" w14:textId="2FEE0ADB" w:rsidR="00913D86" w:rsidRPr="004B7199" w:rsidRDefault="00271D51" w:rsidP="00913D86">
            <w:pPr>
              <w:jc w:val="both"/>
              <w:rPr>
                <w:rFonts w:ascii="Times New Roman" w:hAnsi="Times New Roman" w:cs="Times New Roman"/>
              </w:rPr>
            </w:pPr>
            <w:r w:rsidRPr="00F05A65">
              <w:rPr>
                <w:rFonts w:ascii="Times New Roman" w:hAnsi="Times New Roman" w:cs="Times New Roman"/>
                <w:lang w:val="it-IT"/>
              </w:rPr>
              <w:t xml:space="preserve">1 priedo </w:t>
            </w:r>
            <w:r w:rsidR="00913D86" w:rsidRPr="00F05A65">
              <w:rPr>
                <w:rFonts w:ascii="Times New Roman" w:hAnsi="Times New Roman" w:cs="Times New Roman"/>
                <w:lang w:val="it-IT"/>
              </w:rPr>
              <w:t>Eil. Nr. 5</w:t>
            </w:r>
            <w:r w:rsidRPr="00F05A65">
              <w:rPr>
                <w:rFonts w:ascii="Times New Roman" w:hAnsi="Times New Roman" w:cs="Times New Roman"/>
                <w:lang w:val="it-IT"/>
              </w:rPr>
              <w:t>-</w:t>
            </w:r>
            <w:r w:rsidR="00913D86" w:rsidRPr="00F05A65">
              <w:rPr>
                <w:rFonts w:ascii="Times New Roman" w:hAnsi="Times New Roman" w:cs="Times New Roman"/>
                <w:lang w:val="it-IT"/>
              </w:rPr>
              <w:t xml:space="preserve">6 </w:t>
            </w:r>
            <w:r w:rsidRPr="00F05A65">
              <w:rPr>
                <w:rFonts w:ascii="Times New Roman" w:hAnsi="Times New Roman" w:cs="Times New Roman"/>
                <w:lang w:val="it-IT"/>
              </w:rPr>
              <w:t xml:space="preserve"> - </w:t>
            </w:r>
            <w:r w:rsidR="00913D86" w:rsidRPr="00F05A65">
              <w:rPr>
                <w:rFonts w:ascii="Times New Roman" w:hAnsi="Times New Roman" w:cs="Times New Roman"/>
                <w:lang w:val="it-IT"/>
              </w:rPr>
              <w:t>kraujo plazma (EDTA), smegenų skystis</w:t>
            </w:r>
          </w:p>
        </w:tc>
        <w:tc>
          <w:tcPr>
            <w:tcW w:w="3998" w:type="dxa"/>
          </w:tcPr>
          <w:p w14:paraId="41C6025D" w14:textId="033C76FD" w:rsidR="00913D86" w:rsidRPr="0019775F"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13D86" w:rsidRPr="0019775F" w14:paraId="2009C6DA" w14:textId="77777777" w:rsidTr="00F05A65">
        <w:tc>
          <w:tcPr>
            <w:tcW w:w="675" w:type="dxa"/>
          </w:tcPr>
          <w:p w14:paraId="10E14325" w14:textId="6F5CE9E0" w:rsidR="00913D86" w:rsidRDefault="00913D86" w:rsidP="00913D86">
            <w:pPr>
              <w:pStyle w:val="Default"/>
              <w:jc w:val="center"/>
              <w:rPr>
                <w:color w:val="000000" w:themeColor="text1"/>
                <w:sz w:val="22"/>
                <w:szCs w:val="22"/>
              </w:rPr>
            </w:pPr>
            <w:r>
              <w:rPr>
                <w:color w:val="000000" w:themeColor="text1"/>
                <w:sz w:val="22"/>
                <w:szCs w:val="22"/>
              </w:rPr>
              <w:t>9.</w:t>
            </w:r>
          </w:p>
        </w:tc>
        <w:tc>
          <w:tcPr>
            <w:tcW w:w="3686" w:type="dxa"/>
          </w:tcPr>
          <w:p w14:paraId="2CD99219" w14:textId="3CBDFCF8" w:rsidR="00913D86" w:rsidRDefault="00913D86" w:rsidP="00913D86">
            <w:pPr>
              <w:rPr>
                <w:rFonts w:ascii="Times New Roman" w:hAnsi="Times New Roman" w:cs="Times New Roman"/>
              </w:rPr>
            </w:pPr>
            <w:r w:rsidRPr="005E128C">
              <w:rPr>
                <w:rFonts w:ascii="Times New Roman" w:hAnsi="Times New Roman" w:cs="Times New Roman"/>
              </w:rPr>
              <w:t>Tyrimo metodas</w:t>
            </w:r>
          </w:p>
        </w:tc>
        <w:tc>
          <w:tcPr>
            <w:tcW w:w="6237" w:type="dxa"/>
          </w:tcPr>
          <w:p w14:paraId="31C690A4" w14:textId="3DC49C66" w:rsidR="00913D86" w:rsidRDefault="00913D86" w:rsidP="00913D86">
            <w:pPr>
              <w:jc w:val="both"/>
              <w:rPr>
                <w:rFonts w:ascii="Times New Roman" w:hAnsi="Times New Roman" w:cs="Times New Roman"/>
              </w:rPr>
            </w:pPr>
            <w:r>
              <w:rPr>
                <w:rFonts w:ascii="Times New Roman" w:hAnsi="Times New Roman" w:cs="Times New Roman"/>
              </w:rPr>
              <w:t>R</w:t>
            </w:r>
            <w:r w:rsidRPr="00A27DB8">
              <w:rPr>
                <w:rFonts w:ascii="Times New Roman" w:hAnsi="Times New Roman" w:cs="Times New Roman"/>
              </w:rPr>
              <w:t>ealaus laiko polimerazės grandininė reakcij</w:t>
            </w:r>
            <w:r>
              <w:rPr>
                <w:rFonts w:ascii="Times New Roman" w:hAnsi="Times New Roman" w:cs="Times New Roman"/>
              </w:rPr>
              <w:t>a (RL-PGR) arba lygiavertis.</w:t>
            </w:r>
          </w:p>
        </w:tc>
        <w:tc>
          <w:tcPr>
            <w:tcW w:w="3998" w:type="dxa"/>
          </w:tcPr>
          <w:p w14:paraId="29A7A8F7" w14:textId="37CDEF5D" w:rsidR="00913D86" w:rsidRPr="0019775F"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13D86" w:rsidRPr="0019775F" w14:paraId="2740E70D" w14:textId="77777777" w:rsidTr="00F05A65">
        <w:tc>
          <w:tcPr>
            <w:tcW w:w="675" w:type="dxa"/>
          </w:tcPr>
          <w:p w14:paraId="55B76700" w14:textId="6E94CE86" w:rsidR="00913D86" w:rsidRPr="0019775F" w:rsidRDefault="00913D86" w:rsidP="00913D86">
            <w:pPr>
              <w:pStyle w:val="Default"/>
              <w:jc w:val="center"/>
              <w:rPr>
                <w:color w:val="000000" w:themeColor="text1"/>
                <w:sz w:val="22"/>
                <w:szCs w:val="22"/>
              </w:rPr>
            </w:pPr>
            <w:r>
              <w:rPr>
                <w:color w:val="000000" w:themeColor="text1"/>
                <w:sz w:val="22"/>
                <w:szCs w:val="22"/>
              </w:rPr>
              <w:lastRenderedPageBreak/>
              <w:t>10</w:t>
            </w:r>
            <w:r w:rsidRPr="0019775F">
              <w:rPr>
                <w:color w:val="000000" w:themeColor="text1"/>
                <w:sz w:val="22"/>
                <w:szCs w:val="22"/>
              </w:rPr>
              <w:t>.</w:t>
            </w:r>
          </w:p>
        </w:tc>
        <w:tc>
          <w:tcPr>
            <w:tcW w:w="3686" w:type="dxa"/>
          </w:tcPr>
          <w:p w14:paraId="77F73FE4" w14:textId="77777777" w:rsidR="00913D86" w:rsidRPr="0019775F" w:rsidRDefault="00913D86" w:rsidP="00913D86">
            <w:pPr>
              <w:pStyle w:val="Default"/>
              <w:rPr>
                <w:color w:val="000000" w:themeColor="text1"/>
                <w:sz w:val="22"/>
                <w:szCs w:val="22"/>
              </w:rPr>
            </w:pPr>
            <w:r w:rsidRPr="0019775F">
              <w:rPr>
                <w:color w:val="000000" w:themeColor="text1"/>
                <w:sz w:val="22"/>
                <w:szCs w:val="22"/>
              </w:rPr>
              <w:t>Reikalavimai reagentams ir papildomoms priemonėms:</w:t>
            </w:r>
          </w:p>
        </w:tc>
        <w:tc>
          <w:tcPr>
            <w:tcW w:w="6237" w:type="dxa"/>
          </w:tcPr>
          <w:p w14:paraId="635B0650" w14:textId="4CBFCD2A" w:rsidR="00913D86" w:rsidRPr="004B7199" w:rsidRDefault="00913D86" w:rsidP="00913D86">
            <w:pPr>
              <w:pStyle w:val="TableParagraph"/>
              <w:numPr>
                <w:ilvl w:val="0"/>
                <w:numId w:val="18"/>
              </w:numPr>
              <w:spacing w:before="0" w:line="256" w:lineRule="auto"/>
              <w:ind w:left="459" w:right="97" w:hanging="425"/>
              <w:jc w:val="both"/>
            </w:pPr>
            <w:r w:rsidRPr="004B7199">
              <w:t xml:space="preserve">Tiekėjas turi pateikti visus 1 priede nurodytų tyrimų atlikimui pagal gamintojo rekomendacijas reikalingus reagentus ir papildomas priemones (reagentus nukleorūgščių išskyrimui, </w:t>
            </w:r>
            <w:proofErr w:type="spellStart"/>
            <w:r w:rsidRPr="004B7199">
              <w:t>amplifikacijai</w:t>
            </w:r>
            <w:proofErr w:type="spellEnd"/>
            <w:r w:rsidRPr="004B7199">
              <w:t xml:space="preserve"> ir detekcijai, kontroles, </w:t>
            </w:r>
            <w:proofErr w:type="spellStart"/>
            <w:r w:rsidRPr="004B7199">
              <w:t>kalibratorius</w:t>
            </w:r>
            <w:proofErr w:type="spellEnd"/>
            <w:r w:rsidRPr="004B7199">
              <w:t>, ploviklius, buferius, mėgintuvėlius, antgalius ir kitas darbui su analizatoriumi gamintojo numatytas priemones). Kartu su pasiūlymu konkursui būtina pateikti šių reagentų ir priemonių sąrašą su nurodytu kiekiu</w:t>
            </w:r>
            <w:r w:rsidRPr="004B7199">
              <w:rPr>
                <w:spacing w:val="-8"/>
              </w:rPr>
              <w:t xml:space="preserve"> </w:t>
            </w:r>
            <w:r w:rsidRPr="004B7199">
              <w:t>pakuotėje.</w:t>
            </w:r>
          </w:p>
          <w:p w14:paraId="360E07E6" w14:textId="230AE593" w:rsidR="00913D86" w:rsidRPr="004B7199" w:rsidRDefault="00913D86" w:rsidP="00913D86">
            <w:pPr>
              <w:pStyle w:val="TableParagraph"/>
              <w:numPr>
                <w:ilvl w:val="0"/>
                <w:numId w:val="18"/>
              </w:numPr>
              <w:spacing w:before="0" w:line="256" w:lineRule="auto"/>
              <w:ind w:left="459" w:right="97" w:hanging="425"/>
              <w:jc w:val="both"/>
              <w:rPr>
                <w:b/>
                <w:bCs/>
                <w:i/>
                <w:iCs/>
              </w:rPr>
            </w:pPr>
            <w:r w:rsidRPr="004B7199">
              <w:t xml:space="preserve">Skaičiuojant tyrimų atlikimui reikalingų sudedamųjų priemonių kiekius, tiekėjas turi įvertinti tai, kad reagentai, vidinės kontrolės, ir išorinės (ne rečiau kaip 2 kartus per metus) </w:t>
            </w:r>
            <w:r w:rsidRPr="004B7199">
              <w:rPr>
                <w:spacing w:val="-2"/>
              </w:rPr>
              <w:t>kokybės kontrolės tyrimai,</w:t>
            </w:r>
            <w:r w:rsidRPr="004B7199">
              <w:t xml:space="preserve"> </w:t>
            </w:r>
            <w:proofErr w:type="spellStart"/>
            <w:r w:rsidRPr="004B7199">
              <w:t>kalibratoriai</w:t>
            </w:r>
            <w:proofErr w:type="spellEnd"/>
            <w:r w:rsidRPr="004B7199">
              <w:t xml:space="preserve"> ir kt. priemonės bus naudojamos atsižvelgiant į gamintojo nurodytus galiojimo bei stabilumo, atidarius rinkinį, terminus, kad tyrimai bus kartojami, esant nepatikimiems tyrimo rezultatams (pagal gamintojo aprašo nurodymus). Šie tyrimai turi būti </w:t>
            </w:r>
            <w:r w:rsidRPr="004B7199">
              <w:rPr>
                <w:b/>
                <w:bCs/>
              </w:rPr>
              <w:t xml:space="preserve">neįskaičiuoti </w:t>
            </w:r>
            <w:r w:rsidRPr="004B7199">
              <w:t xml:space="preserve">į atliktų tyrimų kiekį. </w:t>
            </w:r>
            <w:r w:rsidRPr="004B7199">
              <w:rPr>
                <w:b/>
                <w:bCs/>
                <w:i/>
                <w:iCs/>
              </w:rPr>
              <w:t>(Būtinas atitinkamas tiekėjo patvirtinimas).</w:t>
            </w:r>
          </w:p>
          <w:p w14:paraId="5351DE6A" w14:textId="0E804148" w:rsidR="00913D86" w:rsidRPr="004B7199" w:rsidRDefault="00913D86" w:rsidP="00913D86">
            <w:pPr>
              <w:pStyle w:val="TableParagraph"/>
              <w:numPr>
                <w:ilvl w:val="0"/>
                <w:numId w:val="18"/>
              </w:numPr>
              <w:spacing w:before="0" w:line="256" w:lineRule="auto"/>
              <w:ind w:left="459" w:right="97" w:hanging="425"/>
              <w:jc w:val="both"/>
            </w:pPr>
            <w:r w:rsidRPr="004B7199">
              <w:rPr>
                <w:lang w:val="pt-BR"/>
              </w:rPr>
              <w:t>Reagentų galiojimo terminas ne trumpesnis kaip 6 mėnesiai nuo pristatymo dienos</w:t>
            </w:r>
            <w:r w:rsidR="00A56F89" w:rsidRPr="004B7199">
              <w:rPr>
                <w:lang w:val="pt-BR"/>
              </w:rPr>
              <w:t xml:space="preserve"> (</w:t>
            </w:r>
            <w:r w:rsidR="00A56F89" w:rsidRPr="004B7199">
              <w:rPr>
                <w:b/>
                <w:i/>
                <w:lang w:val="pt-BR"/>
              </w:rPr>
              <w:t>būtinas atitinkamas tiekėjo įsipareigojimas</w:t>
            </w:r>
            <w:r w:rsidR="00A56F89" w:rsidRPr="004B7199">
              <w:rPr>
                <w:lang w:val="pt-BR"/>
              </w:rPr>
              <w:t>).</w:t>
            </w:r>
          </w:p>
          <w:p w14:paraId="06CE7CE0" w14:textId="6463A3A1" w:rsidR="00913D86" w:rsidRPr="004B7199" w:rsidRDefault="00913D86" w:rsidP="00913D86">
            <w:pPr>
              <w:pStyle w:val="TableParagraph"/>
              <w:numPr>
                <w:ilvl w:val="0"/>
                <w:numId w:val="18"/>
              </w:numPr>
              <w:spacing w:before="0" w:line="256" w:lineRule="auto"/>
              <w:ind w:left="459" w:right="97" w:hanging="425"/>
              <w:jc w:val="both"/>
            </w:pPr>
            <w:r w:rsidRPr="004B7199">
              <w:t xml:space="preserve">Reagentai ir papildomos priemonės turi būti tinkami darbui su pateiktu analizatoriumi </w:t>
            </w:r>
            <w:r w:rsidRPr="004B7199">
              <w:rPr>
                <w:b/>
                <w:bCs/>
              </w:rPr>
              <w:t>(</w:t>
            </w:r>
            <w:r w:rsidRPr="004B7199">
              <w:rPr>
                <w:b/>
                <w:bCs/>
                <w:i/>
              </w:rPr>
              <w:t xml:space="preserve">turi būti pateiktas atitinkamas tiekėjo ir/arba </w:t>
            </w:r>
            <w:r w:rsidR="00A56F89" w:rsidRPr="004B7199">
              <w:rPr>
                <w:b/>
                <w:bCs/>
                <w:i/>
              </w:rPr>
              <w:t>analizatoriaus (-</w:t>
            </w:r>
            <w:proofErr w:type="spellStart"/>
            <w:r w:rsidR="00A56F89" w:rsidRPr="004B7199">
              <w:rPr>
                <w:b/>
                <w:bCs/>
                <w:i/>
              </w:rPr>
              <w:t>ių</w:t>
            </w:r>
            <w:proofErr w:type="spellEnd"/>
            <w:r w:rsidR="00A56F89" w:rsidRPr="004B7199">
              <w:rPr>
                <w:b/>
                <w:bCs/>
                <w:i/>
              </w:rPr>
              <w:t xml:space="preserve">) arba reagentų ir papildomų priemonių </w:t>
            </w:r>
            <w:r w:rsidRPr="004B7199">
              <w:rPr>
                <w:b/>
                <w:bCs/>
                <w:i/>
              </w:rPr>
              <w:t>gamintojo patvirtinimas</w:t>
            </w:r>
            <w:r w:rsidRPr="004B7199">
              <w:rPr>
                <w:b/>
                <w:bCs/>
              </w:rPr>
              <w:t>).</w:t>
            </w:r>
          </w:p>
        </w:tc>
        <w:tc>
          <w:tcPr>
            <w:tcW w:w="3998" w:type="dxa"/>
          </w:tcPr>
          <w:p w14:paraId="6260F8BC" w14:textId="77777777" w:rsidR="00913D86"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r>
              <w:rPr>
                <w:rFonts w:ascii="Times New Roman" w:hAnsi="Times New Roman" w:cs="Times New Roman"/>
                <w:i/>
                <w:color w:val="000000" w:themeColor="text1"/>
              </w:rPr>
              <w:t xml:space="preserve"> </w:t>
            </w:r>
          </w:p>
          <w:p w14:paraId="3A995439" w14:textId="40E39657" w:rsidR="00913D86" w:rsidRPr="0019775F" w:rsidRDefault="00913D86" w:rsidP="00913D86">
            <w:pPr>
              <w:jc w:val="center"/>
              <w:rPr>
                <w:rFonts w:ascii="Times New Roman" w:hAnsi="Times New Roman" w:cs="Times New Roman"/>
                <w:color w:val="000000" w:themeColor="text1"/>
              </w:rPr>
            </w:pPr>
          </w:p>
        </w:tc>
      </w:tr>
      <w:tr w:rsidR="00913D86" w:rsidRPr="0019775F" w14:paraId="40AB3E60" w14:textId="77777777" w:rsidTr="00F05A65">
        <w:tc>
          <w:tcPr>
            <w:tcW w:w="675" w:type="dxa"/>
          </w:tcPr>
          <w:p w14:paraId="7FEC971D" w14:textId="40672E3A" w:rsidR="00913D86" w:rsidRPr="0019775F" w:rsidRDefault="00913D86" w:rsidP="00913D86">
            <w:pPr>
              <w:pStyle w:val="Default"/>
              <w:rPr>
                <w:color w:val="000000" w:themeColor="text1"/>
                <w:sz w:val="22"/>
                <w:szCs w:val="22"/>
              </w:rPr>
            </w:pPr>
            <w:r>
              <w:rPr>
                <w:color w:val="000000" w:themeColor="text1"/>
                <w:sz w:val="22"/>
                <w:szCs w:val="22"/>
              </w:rPr>
              <w:t>11.</w:t>
            </w:r>
          </w:p>
        </w:tc>
        <w:tc>
          <w:tcPr>
            <w:tcW w:w="3686" w:type="dxa"/>
          </w:tcPr>
          <w:p w14:paraId="326E38FC" w14:textId="77777777" w:rsidR="00913D86" w:rsidRPr="0019775F" w:rsidRDefault="00913D86" w:rsidP="00913D86">
            <w:pPr>
              <w:pStyle w:val="Default"/>
              <w:rPr>
                <w:color w:val="000000" w:themeColor="text1"/>
                <w:sz w:val="22"/>
                <w:szCs w:val="22"/>
              </w:rPr>
            </w:pPr>
            <w:r>
              <w:rPr>
                <w:color w:val="000000" w:themeColor="text1"/>
                <w:sz w:val="22"/>
                <w:szCs w:val="22"/>
              </w:rPr>
              <w:t>Reagentų žymėjimas</w:t>
            </w:r>
          </w:p>
        </w:tc>
        <w:tc>
          <w:tcPr>
            <w:tcW w:w="6237" w:type="dxa"/>
          </w:tcPr>
          <w:p w14:paraId="498CE25B" w14:textId="7334B788" w:rsidR="00913D86" w:rsidRPr="004B7199" w:rsidRDefault="00A56F89" w:rsidP="00913D86">
            <w:pPr>
              <w:jc w:val="both"/>
              <w:rPr>
                <w:rFonts w:ascii="Times New Roman" w:hAnsi="Times New Roman" w:cs="Times New Roman"/>
                <w:shd w:val="clear" w:color="auto" w:fill="FFFFFF"/>
              </w:rPr>
            </w:pPr>
            <w:r w:rsidRPr="004B7199">
              <w:rPr>
                <w:rFonts w:ascii="Times New Roman" w:hAnsi="Times New Roman" w:cs="Times New Roman"/>
                <w:shd w:val="clear" w:color="auto" w:fill="FFFFFF"/>
              </w:rPr>
              <w:t>Reagentai turi turėti CE ir IVD ženklinimus  (</w:t>
            </w:r>
            <w:r w:rsidRPr="004B7199">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4B7199">
              <w:rPr>
                <w:rFonts w:ascii="Times New Roman" w:eastAsia="Times New Roman" w:hAnsi="Times New Roman" w:cs="Times New Roman"/>
                <w:b/>
                <w:i/>
                <w:lang w:eastAsia="lt-LT"/>
              </w:rPr>
              <w:t xml:space="preserve"> pagal Europos Parlamento ir Tarybos reglamento (ES) 2017/746 dėl </w:t>
            </w:r>
            <w:proofErr w:type="spellStart"/>
            <w:r w:rsidRPr="004B7199">
              <w:rPr>
                <w:rFonts w:ascii="Times New Roman" w:eastAsia="Times New Roman" w:hAnsi="Times New Roman" w:cs="Times New Roman"/>
                <w:b/>
                <w:i/>
                <w:lang w:eastAsia="lt-LT"/>
              </w:rPr>
              <w:t>in</w:t>
            </w:r>
            <w:proofErr w:type="spellEnd"/>
            <w:r w:rsidRPr="004B7199">
              <w:rPr>
                <w:rFonts w:ascii="Times New Roman" w:eastAsia="Times New Roman" w:hAnsi="Times New Roman" w:cs="Times New Roman"/>
                <w:b/>
                <w:i/>
                <w:lang w:eastAsia="lt-LT"/>
              </w:rPr>
              <w:t xml:space="preserve"> </w:t>
            </w:r>
            <w:proofErr w:type="spellStart"/>
            <w:r w:rsidRPr="004B7199">
              <w:rPr>
                <w:rFonts w:ascii="Times New Roman" w:eastAsia="Times New Roman" w:hAnsi="Times New Roman" w:cs="Times New Roman"/>
                <w:b/>
                <w:i/>
                <w:lang w:eastAsia="lt-LT"/>
              </w:rPr>
              <w:t>vitro</w:t>
            </w:r>
            <w:proofErr w:type="spellEnd"/>
            <w:r w:rsidRPr="004B7199">
              <w:rPr>
                <w:rFonts w:ascii="Times New Roman" w:eastAsia="Times New Roman" w:hAnsi="Times New Roman" w:cs="Times New Roman"/>
                <w:b/>
                <w:i/>
                <w:lang w:eastAsia="lt-LT"/>
              </w:rPr>
              <w:t xml:space="preserve"> diagnostikos medicinos priemonių</w:t>
            </w:r>
            <w:r w:rsidRPr="004B7199">
              <w:rPr>
                <w:rFonts w:ascii="Times New Roman" w:hAnsi="Times New Roman" w:cs="Times New Roman"/>
                <w:b/>
                <w:i/>
                <w:shd w:val="clear" w:color="auto" w:fill="FFFFFF"/>
              </w:rPr>
              <w:t xml:space="preserve"> reikalavimus arba pagal </w:t>
            </w:r>
            <w:proofErr w:type="spellStart"/>
            <w:r w:rsidRPr="004B7199">
              <w:rPr>
                <w:rFonts w:ascii="Times New Roman" w:hAnsi="Times New Roman" w:cs="Times New Roman"/>
                <w:b/>
                <w:i/>
                <w:iCs/>
                <w:shd w:val="clear" w:color="auto" w:fill="FFFFFF"/>
              </w:rPr>
              <w:t>In</w:t>
            </w:r>
            <w:proofErr w:type="spellEnd"/>
            <w:r w:rsidRPr="004B7199">
              <w:rPr>
                <w:rFonts w:ascii="Times New Roman" w:hAnsi="Times New Roman" w:cs="Times New Roman"/>
                <w:b/>
                <w:i/>
                <w:iCs/>
                <w:shd w:val="clear" w:color="auto" w:fill="FFFFFF"/>
              </w:rPr>
              <w:t xml:space="preserve"> </w:t>
            </w:r>
            <w:proofErr w:type="spellStart"/>
            <w:r w:rsidRPr="004B7199">
              <w:rPr>
                <w:rFonts w:ascii="Times New Roman" w:hAnsi="Times New Roman" w:cs="Times New Roman"/>
                <w:b/>
                <w:i/>
                <w:iCs/>
                <w:shd w:val="clear" w:color="auto" w:fill="FFFFFF"/>
              </w:rPr>
              <w:t>vitro</w:t>
            </w:r>
            <w:proofErr w:type="spellEnd"/>
            <w:r w:rsidRPr="004B7199">
              <w:rPr>
                <w:rFonts w:ascii="Times New Roman" w:hAnsi="Times New Roman" w:cs="Times New Roman"/>
                <w:b/>
                <w:i/>
                <w:shd w:val="clear" w:color="auto" w:fill="FFFFFF"/>
              </w:rPr>
              <w:t> diagnostikos medicinos prietaisų direktyvos 98/79/EC reikalavimus, kopijas</w:t>
            </w:r>
            <w:r w:rsidRPr="004B7199">
              <w:rPr>
                <w:rFonts w:ascii="Times New Roman" w:hAnsi="Times New Roman" w:cs="Times New Roman"/>
                <w:shd w:val="clear" w:color="auto" w:fill="FFFFFF"/>
              </w:rPr>
              <w:t>).</w:t>
            </w:r>
          </w:p>
        </w:tc>
        <w:tc>
          <w:tcPr>
            <w:tcW w:w="3998" w:type="dxa"/>
          </w:tcPr>
          <w:p w14:paraId="3CD4897C" w14:textId="77777777" w:rsidR="00913D86" w:rsidRPr="0019775F"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13D86" w:rsidRPr="0019775F" w14:paraId="752C490E" w14:textId="77777777" w:rsidTr="00F05A65">
        <w:tc>
          <w:tcPr>
            <w:tcW w:w="675" w:type="dxa"/>
          </w:tcPr>
          <w:p w14:paraId="0484CB09" w14:textId="35669195" w:rsidR="00913D86" w:rsidRDefault="00913D86" w:rsidP="00913D86">
            <w:pPr>
              <w:pStyle w:val="Default"/>
              <w:rPr>
                <w:color w:val="000000" w:themeColor="text1"/>
                <w:sz w:val="22"/>
                <w:szCs w:val="22"/>
              </w:rPr>
            </w:pPr>
            <w:r>
              <w:rPr>
                <w:color w:val="000000" w:themeColor="text1"/>
                <w:sz w:val="22"/>
                <w:szCs w:val="22"/>
              </w:rPr>
              <w:t>12.</w:t>
            </w:r>
          </w:p>
        </w:tc>
        <w:tc>
          <w:tcPr>
            <w:tcW w:w="3686" w:type="dxa"/>
          </w:tcPr>
          <w:p w14:paraId="756DC9CB" w14:textId="77777777" w:rsidR="00913D86" w:rsidRPr="0019775F" w:rsidRDefault="00913D86" w:rsidP="00913D86">
            <w:pPr>
              <w:pStyle w:val="Default"/>
              <w:rPr>
                <w:color w:val="000000" w:themeColor="text1"/>
                <w:sz w:val="22"/>
                <w:szCs w:val="22"/>
              </w:rPr>
            </w:pPr>
            <w:r>
              <w:rPr>
                <w:color w:val="000000" w:themeColor="text1"/>
                <w:sz w:val="22"/>
                <w:szCs w:val="22"/>
              </w:rPr>
              <w:t>Tyrimų metodikos</w:t>
            </w:r>
          </w:p>
        </w:tc>
        <w:tc>
          <w:tcPr>
            <w:tcW w:w="6237" w:type="dxa"/>
          </w:tcPr>
          <w:p w14:paraId="0FE3736D" w14:textId="77777777" w:rsidR="00913D86" w:rsidRPr="00A94151" w:rsidRDefault="00913D86" w:rsidP="00913D86">
            <w:pPr>
              <w:jc w:val="both"/>
              <w:rPr>
                <w:rFonts w:ascii="Times New Roman" w:hAnsi="Times New Roman" w:cs="Times New Roman"/>
                <w:b/>
              </w:rPr>
            </w:pPr>
            <w:r w:rsidRPr="00B41FFD">
              <w:rPr>
                <w:rFonts w:ascii="Times New Roman" w:hAnsi="Times New Roman" w:cs="Times New Roman"/>
                <w:color w:val="000000" w:themeColor="text1"/>
              </w:rPr>
              <w:t xml:space="preserve">Tyrimų atlikimo aprašai (metodikos) kartu su pasiūlymu konkursui turi būti pateikti anglų kalba, o kartu su prekėmis </w:t>
            </w:r>
            <w:r>
              <w:rPr>
                <w:rFonts w:ascii="Times New Roman" w:hAnsi="Times New Roman" w:cs="Times New Roman"/>
                <w:color w:val="000000" w:themeColor="text1"/>
              </w:rPr>
              <w:t>–</w:t>
            </w:r>
            <w:r w:rsidRPr="00B41FFD">
              <w:rPr>
                <w:rFonts w:ascii="Times New Roman" w:hAnsi="Times New Roman" w:cs="Times New Roman"/>
                <w:color w:val="000000" w:themeColor="text1"/>
              </w:rPr>
              <w:t xml:space="preserve"> anglų ir lietuvių kalbomis (</w:t>
            </w:r>
            <w:r w:rsidRPr="00B41FFD">
              <w:rPr>
                <w:rFonts w:ascii="Times New Roman" w:hAnsi="Times New Roman" w:cs="Times New Roman"/>
                <w:b/>
                <w:i/>
                <w:color w:val="000000" w:themeColor="text1"/>
              </w:rPr>
              <w:t>būtinas atitinkamas tiekėjo įsipareigojimas</w:t>
            </w:r>
            <w:r w:rsidRPr="00B41FFD">
              <w:rPr>
                <w:rFonts w:ascii="Times New Roman" w:hAnsi="Times New Roman" w:cs="Times New Roman"/>
                <w:color w:val="000000" w:themeColor="text1"/>
              </w:rPr>
              <w:t>).</w:t>
            </w:r>
          </w:p>
        </w:tc>
        <w:tc>
          <w:tcPr>
            <w:tcW w:w="3998" w:type="dxa"/>
          </w:tcPr>
          <w:p w14:paraId="23CFC7AF" w14:textId="77777777" w:rsidR="00913D86" w:rsidRPr="0019775F"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13D86" w:rsidRPr="0019775F" w14:paraId="6C450901" w14:textId="77777777" w:rsidTr="00F05A65">
        <w:tc>
          <w:tcPr>
            <w:tcW w:w="675" w:type="dxa"/>
          </w:tcPr>
          <w:p w14:paraId="3EFB9F0A" w14:textId="05A688FC" w:rsidR="00913D86" w:rsidRPr="0019775F" w:rsidRDefault="00913D86" w:rsidP="00913D86">
            <w:pPr>
              <w:pStyle w:val="Default"/>
              <w:rPr>
                <w:color w:val="000000" w:themeColor="text1"/>
                <w:sz w:val="22"/>
                <w:szCs w:val="22"/>
              </w:rPr>
            </w:pPr>
            <w:r>
              <w:rPr>
                <w:color w:val="000000" w:themeColor="text1"/>
                <w:sz w:val="22"/>
                <w:szCs w:val="22"/>
              </w:rPr>
              <w:t>13.</w:t>
            </w:r>
          </w:p>
        </w:tc>
        <w:tc>
          <w:tcPr>
            <w:tcW w:w="3686" w:type="dxa"/>
          </w:tcPr>
          <w:p w14:paraId="56110D56" w14:textId="77777777" w:rsidR="00913D86" w:rsidRPr="0019775F" w:rsidRDefault="00913D86" w:rsidP="00913D86">
            <w:pPr>
              <w:pStyle w:val="Default"/>
              <w:rPr>
                <w:color w:val="000000" w:themeColor="text1"/>
                <w:sz w:val="22"/>
                <w:szCs w:val="22"/>
              </w:rPr>
            </w:pPr>
            <w:r w:rsidRPr="0019775F">
              <w:rPr>
                <w:color w:val="000000" w:themeColor="text1"/>
                <w:sz w:val="22"/>
                <w:szCs w:val="22"/>
              </w:rPr>
              <w:t>Įrangos techninis aptarnavimas</w:t>
            </w:r>
          </w:p>
        </w:tc>
        <w:tc>
          <w:tcPr>
            <w:tcW w:w="6237" w:type="dxa"/>
          </w:tcPr>
          <w:p w14:paraId="673979C0" w14:textId="77777777" w:rsidR="00913D86" w:rsidRPr="0019775F" w:rsidRDefault="00913D86" w:rsidP="00913D86">
            <w:pPr>
              <w:jc w:val="both"/>
              <w:rPr>
                <w:rFonts w:ascii="Times New Roman" w:eastAsia="Times New Roman" w:hAnsi="Times New Roman" w:cs="Times New Roman"/>
                <w:color w:val="000000" w:themeColor="text1"/>
              </w:rPr>
            </w:pPr>
            <w:r w:rsidRPr="00B6245F">
              <w:rPr>
                <w:rFonts w:ascii="Times New Roman" w:hAnsi="Times New Roman" w:cs="Times New Roman"/>
              </w:rPr>
              <w:t xml:space="preserve">Tiekėjas turi užtikrinti įrangos aparatūrinės ir programinės dalies techninį aptarnavimą </w:t>
            </w:r>
            <w:r>
              <w:rPr>
                <w:rFonts w:ascii="Times New Roman" w:hAnsi="Times New Roman" w:cs="Times New Roman"/>
              </w:rPr>
              <w:t>darbo dienomis</w:t>
            </w:r>
            <w:r w:rsidRPr="00B6245F">
              <w:rPr>
                <w:rFonts w:ascii="Times New Roman" w:hAnsi="Times New Roman" w:cs="Times New Roman"/>
              </w:rPr>
              <w:t xml:space="preserve"> sutarties galiojimo laikotarpiu. Tiekėjui gavus pranešimą apie įrangos gedimą, į Kauno klinikas ne </w:t>
            </w:r>
            <w:r w:rsidRPr="00B6245F">
              <w:rPr>
                <w:rFonts w:ascii="Times New Roman" w:hAnsi="Times New Roman" w:cs="Times New Roman"/>
              </w:rPr>
              <w:lastRenderedPageBreak/>
              <w:t xml:space="preserve">vėliau kaip per </w:t>
            </w:r>
            <w:r>
              <w:rPr>
                <w:rFonts w:ascii="Times New Roman" w:hAnsi="Times New Roman" w:cs="Times New Roman"/>
              </w:rPr>
              <w:t>2 darbo dienas</w:t>
            </w:r>
            <w:r w:rsidRPr="00B6245F">
              <w:rPr>
                <w:rFonts w:ascii="Times New Roman" w:hAnsi="Times New Roman" w:cs="Times New Roman"/>
              </w:rPr>
              <w:t xml:space="preserve"> turi atvykti reikiamą kvalifikaciją turintis darbuotojas ir pašalinti gedimą arba kitaip užtikrinti įrangos darbą ne vėliau kaip per </w:t>
            </w:r>
            <w:r>
              <w:rPr>
                <w:rFonts w:ascii="Times New Roman" w:hAnsi="Times New Roman" w:cs="Times New Roman"/>
              </w:rPr>
              <w:t>5</w:t>
            </w:r>
            <w:r w:rsidRPr="00B6245F">
              <w:rPr>
                <w:rFonts w:ascii="Times New Roman" w:hAnsi="Times New Roman" w:cs="Times New Roman"/>
              </w:rPr>
              <w:t xml:space="preserve"> </w:t>
            </w:r>
            <w:r>
              <w:rPr>
                <w:rFonts w:ascii="Times New Roman" w:hAnsi="Times New Roman" w:cs="Times New Roman"/>
              </w:rPr>
              <w:t>darbo dienas</w:t>
            </w:r>
            <w:r w:rsidRPr="00B6245F">
              <w:rPr>
                <w:rFonts w:ascii="Times New Roman" w:hAnsi="Times New Roman" w:cs="Times New Roman"/>
              </w:rPr>
              <w:t xml:space="preserve">. </w:t>
            </w:r>
            <w:r>
              <w:rPr>
                <w:rFonts w:ascii="Times New Roman" w:hAnsi="Times New Roman" w:cs="Times New Roman"/>
              </w:rPr>
              <w:t>N</w:t>
            </w:r>
            <w:r w:rsidRPr="00B6245F">
              <w:rPr>
                <w:rFonts w:ascii="Times New Roman" w:hAnsi="Times New Roman" w:cs="Times New Roman"/>
              </w:rPr>
              <w:t xml:space="preserve">esant galimybės pašalinti gedimą per </w:t>
            </w:r>
            <w:r>
              <w:rPr>
                <w:rFonts w:ascii="Times New Roman" w:hAnsi="Times New Roman" w:cs="Times New Roman"/>
              </w:rPr>
              <w:t>5 darbo dienas</w:t>
            </w:r>
            <w:r w:rsidRPr="00B6245F">
              <w:rPr>
                <w:rFonts w:ascii="Times New Roman" w:hAnsi="Times New Roman" w:cs="Times New Roman"/>
              </w:rPr>
              <w:t>, tiekėjas privalo sugedusią (netinkamai veikiančią) įrangą laikinai pakeisti lygiaverte.</w:t>
            </w:r>
          </w:p>
        </w:tc>
        <w:tc>
          <w:tcPr>
            <w:tcW w:w="3998" w:type="dxa"/>
          </w:tcPr>
          <w:p w14:paraId="2300AEF7" w14:textId="77777777" w:rsidR="00913D86" w:rsidRPr="0019775F" w:rsidRDefault="00913D86" w:rsidP="00913D8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bl>
    <w:p w14:paraId="2F774BF2" w14:textId="5C562324" w:rsidR="008B6604" w:rsidRDefault="008B6604">
      <w:pPr>
        <w:rPr>
          <w:color w:val="000000" w:themeColor="text1"/>
        </w:rPr>
      </w:pPr>
    </w:p>
    <w:p w14:paraId="6F8EF1B8" w14:textId="13B3CE18" w:rsidR="004B7199" w:rsidRDefault="004B7199">
      <w:pPr>
        <w:rPr>
          <w:color w:val="000000" w:themeColor="text1"/>
        </w:rPr>
      </w:pPr>
      <w:r>
        <w:rPr>
          <w:color w:val="000000" w:themeColor="text1"/>
        </w:rPr>
        <w:br w:type="page"/>
      </w:r>
    </w:p>
    <w:p w14:paraId="73F6202B" w14:textId="77777777" w:rsidR="008B6604" w:rsidRDefault="008B6604">
      <w:pPr>
        <w:rPr>
          <w:color w:val="000000" w:themeColor="text1"/>
        </w:rPr>
      </w:pPr>
    </w:p>
    <w:p w14:paraId="44873D29" w14:textId="254A73E0" w:rsidR="00CB62E7" w:rsidRPr="008B6604" w:rsidRDefault="008B6604">
      <w:pPr>
        <w:rPr>
          <w:rFonts w:ascii="Times New Roman" w:hAnsi="Times New Roman" w:cs="Times New Roman"/>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8B6604">
        <w:rPr>
          <w:rFonts w:ascii="Times New Roman" w:hAnsi="Times New Roman" w:cs="Times New Roman"/>
          <w:color w:val="000000" w:themeColor="text1"/>
        </w:rPr>
        <w:t>1 priedas</w:t>
      </w:r>
    </w:p>
    <w:tbl>
      <w:tblPr>
        <w:tblW w:w="21344" w:type="dxa"/>
        <w:tblInd w:w="101" w:type="dxa"/>
        <w:tblLook w:val="04A0" w:firstRow="1" w:lastRow="0" w:firstColumn="1" w:lastColumn="0" w:noHBand="0" w:noVBand="1"/>
      </w:tblPr>
      <w:tblGrid>
        <w:gridCol w:w="14118"/>
        <w:gridCol w:w="7226"/>
      </w:tblGrid>
      <w:tr w:rsidR="0019775F" w:rsidRPr="00120098" w14:paraId="55E3C190" w14:textId="77777777" w:rsidTr="00877A58">
        <w:trPr>
          <w:gridAfter w:val="1"/>
          <w:wAfter w:w="7226" w:type="dxa"/>
          <w:trHeight w:val="300"/>
        </w:trPr>
        <w:tc>
          <w:tcPr>
            <w:tcW w:w="14118" w:type="dxa"/>
            <w:tcBorders>
              <w:top w:val="nil"/>
              <w:left w:val="nil"/>
              <w:bottom w:val="nil"/>
              <w:right w:val="nil"/>
            </w:tcBorders>
            <w:shd w:val="clear" w:color="auto" w:fill="auto"/>
            <w:noWrap/>
            <w:vAlign w:val="bottom"/>
            <w:hideMark/>
          </w:tcPr>
          <w:p w14:paraId="132160BC" w14:textId="038673BB" w:rsidR="00C60E84" w:rsidRDefault="001F04DF" w:rsidP="008B6604">
            <w:pPr>
              <w:spacing w:after="0" w:line="240" w:lineRule="auto"/>
              <w:jc w:val="center"/>
              <w:rPr>
                <w:rFonts w:ascii="Times New Roman" w:hAnsi="Times New Roman"/>
                <w:b/>
                <w:caps/>
              </w:rPr>
            </w:pPr>
            <w:r w:rsidRPr="00C5274A">
              <w:rPr>
                <w:rFonts w:ascii="Times New Roman" w:hAnsi="Times New Roman"/>
                <w:b/>
                <w:caps/>
              </w:rPr>
              <w:t xml:space="preserve">REAGENTAI IR PAPILDOMOS </w:t>
            </w:r>
            <w:r w:rsidRPr="00C5274A">
              <w:rPr>
                <w:rFonts w:ascii="Times New Roman" w:hAnsi="Times New Roman" w:cs="Times New Roman"/>
                <w:b/>
                <w:caps/>
              </w:rPr>
              <w:t>PRIEMONĖS</w:t>
            </w:r>
            <w:r>
              <w:rPr>
                <w:rFonts w:ascii="Times New Roman" w:hAnsi="Times New Roman"/>
                <w:b/>
                <w:caps/>
              </w:rPr>
              <w:t xml:space="preserve"> VIRUSŲ </w:t>
            </w:r>
            <w:r w:rsidR="00913D86">
              <w:rPr>
                <w:rFonts w:ascii="Times New Roman" w:hAnsi="Times New Roman"/>
                <w:b/>
                <w:caps/>
              </w:rPr>
              <w:t>NUKLEORŪGŠČIŲ</w:t>
            </w:r>
            <w:r w:rsidRPr="00C5274A">
              <w:rPr>
                <w:rFonts w:ascii="Times New Roman" w:hAnsi="Times New Roman"/>
                <w:b/>
                <w:caps/>
              </w:rPr>
              <w:t xml:space="preserve"> NUSTATYMUI</w:t>
            </w:r>
            <w:r w:rsidR="008B6604">
              <w:rPr>
                <w:rFonts w:ascii="Times New Roman" w:hAnsi="Times New Roman"/>
                <w:b/>
                <w:caps/>
              </w:rPr>
              <w:t xml:space="preserve"> </w:t>
            </w:r>
          </w:p>
          <w:p w14:paraId="7FC1209F" w14:textId="77777777" w:rsidR="008B6604" w:rsidRDefault="008B6604" w:rsidP="008B6604">
            <w:pPr>
              <w:spacing w:after="0" w:line="240" w:lineRule="auto"/>
              <w:jc w:val="center"/>
              <w:rPr>
                <w:rFonts w:ascii="Times New Roman" w:hAnsi="Times New Roman"/>
                <w:b/>
                <w:caps/>
              </w:rPr>
            </w:pPr>
          </w:p>
          <w:p w14:paraId="0288D1C2" w14:textId="77777777" w:rsidR="001F04DF" w:rsidRPr="00F05A65" w:rsidRDefault="001F04DF" w:rsidP="00C60E84">
            <w:pPr>
              <w:spacing w:after="0" w:line="240" w:lineRule="auto"/>
              <w:jc w:val="center"/>
              <w:rPr>
                <w:rFonts w:ascii="Times New Roman" w:eastAsia="Times New Roman" w:hAnsi="Times New Roman" w:cs="Times New Roman"/>
                <w:b/>
                <w:bCs/>
                <w:color w:val="000000" w:themeColor="text1"/>
                <w:sz w:val="20"/>
                <w:szCs w:val="20"/>
                <w:lang w:eastAsia="lt-LT"/>
              </w:rPr>
            </w:pPr>
          </w:p>
        </w:tc>
      </w:tr>
      <w:tr w:rsidR="00C1793C" w:rsidRPr="0019775F" w14:paraId="14921CAD" w14:textId="77777777" w:rsidTr="00877A58">
        <w:trPr>
          <w:trHeight w:val="360"/>
        </w:trPr>
        <w:tc>
          <w:tcPr>
            <w:tcW w:w="21344" w:type="dxa"/>
            <w:gridSpan w:val="2"/>
            <w:tcBorders>
              <w:top w:val="nil"/>
              <w:left w:val="nil"/>
              <w:bottom w:val="nil"/>
              <w:right w:val="nil"/>
            </w:tcBorders>
            <w:shd w:val="clear" w:color="auto" w:fill="auto"/>
            <w:hideMark/>
          </w:tcPr>
          <w:tbl>
            <w:tblPr>
              <w:tblStyle w:val="TableGrid"/>
              <w:tblpPr w:leftFromText="180" w:rightFromText="180" w:vertAnchor="text" w:tblpY="1"/>
              <w:tblW w:w="21118" w:type="dxa"/>
              <w:tblLook w:val="04A0" w:firstRow="1" w:lastRow="0" w:firstColumn="1" w:lastColumn="0" w:noHBand="0" w:noVBand="1"/>
            </w:tblPr>
            <w:tblGrid>
              <w:gridCol w:w="563"/>
              <w:gridCol w:w="4111"/>
              <w:gridCol w:w="1187"/>
              <w:gridCol w:w="1588"/>
              <w:gridCol w:w="1274"/>
              <w:gridCol w:w="739"/>
              <w:gridCol w:w="1417"/>
              <w:gridCol w:w="993"/>
              <w:gridCol w:w="1410"/>
              <w:gridCol w:w="1559"/>
              <w:gridCol w:w="2371"/>
              <w:gridCol w:w="1953"/>
              <w:gridCol w:w="1953"/>
            </w:tblGrid>
            <w:tr w:rsidR="0019775F" w:rsidRPr="00120098" w14:paraId="20DB136B" w14:textId="77777777" w:rsidTr="008B6604">
              <w:trPr>
                <w:gridAfter w:val="3"/>
                <w:wAfter w:w="6277" w:type="dxa"/>
                <w:trHeight w:val="1419"/>
              </w:trPr>
              <w:tc>
                <w:tcPr>
                  <w:tcW w:w="563" w:type="dxa"/>
                  <w:hideMark/>
                </w:tcPr>
                <w:p w14:paraId="1D859319" w14:textId="77777777" w:rsidR="00C1793C" w:rsidRPr="00120098" w:rsidRDefault="00C1793C" w:rsidP="00690A0C">
                  <w:pPr>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4111" w:type="dxa"/>
                  <w:hideMark/>
                </w:tcPr>
                <w:p w14:paraId="2868F223" w14:textId="77777777" w:rsidR="00C1793C" w:rsidRPr="00120098" w:rsidRDefault="00C1793C" w:rsidP="00690A0C">
                  <w:pPr>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187" w:type="dxa"/>
                  <w:hideMark/>
                </w:tcPr>
                <w:p w14:paraId="5D1DEA33"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5FAE9D49" w14:textId="77777777" w:rsidR="00C1793C" w:rsidRPr="00120098" w:rsidRDefault="001F04DF" w:rsidP="00690A0C">
                  <w:pPr>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C1793C" w:rsidRPr="00120098">
                    <w:rPr>
                      <w:rFonts w:ascii="Times New Roman" w:eastAsia="Times New Roman" w:hAnsi="Times New Roman" w:cs="Times New Roman"/>
                      <w:bCs/>
                      <w:color w:val="000000" w:themeColor="text1"/>
                      <w:sz w:val="19"/>
                      <w:szCs w:val="19"/>
                      <w:lang w:eastAsia="lt-LT"/>
                    </w:rPr>
                    <w:t xml:space="preserve"> m</w:t>
                  </w:r>
                  <w:r w:rsidR="006C3AC1"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1588" w:type="dxa"/>
                  <w:hideMark/>
                </w:tcPr>
                <w:p w14:paraId="48D4F5E6"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1274" w:type="dxa"/>
                  <w:hideMark/>
                </w:tcPr>
                <w:p w14:paraId="2CEA667A"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376A1BB4" w14:textId="77777777" w:rsidR="00C1793C" w:rsidRPr="00120098" w:rsidRDefault="001F04DF" w:rsidP="00690A0C">
                  <w:pPr>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C1793C" w:rsidRPr="00120098">
                    <w:rPr>
                      <w:rFonts w:ascii="Times New Roman" w:eastAsia="Times New Roman" w:hAnsi="Times New Roman" w:cs="Times New Roman"/>
                      <w:bCs/>
                      <w:color w:val="000000" w:themeColor="text1"/>
                      <w:sz w:val="19"/>
                      <w:szCs w:val="19"/>
                      <w:lang w:eastAsia="lt-LT"/>
                    </w:rPr>
                    <w:t xml:space="preserve"> m</w:t>
                  </w:r>
                  <w:r w:rsidR="006C3AC1"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739" w:type="dxa"/>
                </w:tcPr>
                <w:p w14:paraId="7CB5A9DE"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1417" w:type="dxa"/>
                  <w:hideMark/>
                </w:tcPr>
                <w:p w14:paraId="6042B5EA"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7A49AD0B" w14:textId="77777777" w:rsidR="00C1793C" w:rsidRPr="00120098" w:rsidRDefault="001F04DF" w:rsidP="00853213">
                  <w:pPr>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C1793C" w:rsidRPr="00120098">
                    <w:rPr>
                      <w:rFonts w:ascii="Times New Roman" w:eastAsia="Times New Roman" w:hAnsi="Times New Roman" w:cs="Times New Roman"/>
                      <w:bCs/>
                      <w:color w:val="000000" w:themeColor="text1"/>
                      <w:sz w:val="19"/>
                      <w:szCs w:val="19"/>
                      <w:lang w:eastAsia="lt-LT"/>
                    </w:rPr>
                    <w:t xml:space="preserve"> m</w:t>
                  </w:r>
                  <w:r w:rsidR="00853213"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993" w:type="dxa"/>
                  <w:hideMark/>
                </w:tcPr>
                <w:p w14:paraId="7780736E"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410" w:type="dxa"/>
                </w:tcPr>
                <w:p w14:paraId="15D94DA8"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559" w:type="dxa"/>
                  <w:hideMark/>
                </w:tcPr>
                <w:p w14:paraId="4C84E1E6" w14:textId="77777777" w:rsidR="00C1793C" w:rsidRPr="00120098" w:rsidRDefault="00C1793C" w:rsidP="00690A0C">
                  <w:pPr>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19775F" w:rsidRPr="00120098" w14:paraId="2995CC21" w14:textId="77777777" w:rsidTr="008B6604">
              <w:trPr>
                <w:gridAfter w:val="3"/>
                <w:wAfter w:w="6277" w:type="dxa"/>
                <w:trHeight w:val="300"/>
              </w:trPr>
              <w:tc>
                <w:tcPr>
                  <w:tcW w:w="563" w:type="dxa"/>
                  <w:noWrap/>
                  <w:hideMark/>
                </w:tcPr>
                <w:p w14:paraId="0F84A1B4"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4111" w:type="dxa"/>
                  <w:noWrap/>
                  <w:hideMark/>
                </w:tcPr>
                <w:p w14:paraId="6E3C21D9"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187" w:type="dxa"/>
                  <w:noWrap/>
                  <w:hideMark/>
                </w:tcPr>
                <w:p w14:paraId="13EB6929"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588" w:type="dxa"/>
                  <w:noWrap/>
                  <w:hideMark/>
                </w:tcPr>
                <w:p w14:paraId="492E0FF4"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274" w:type="dxa"/>
                  <w:noWrap/>
                  <w:hideMark/>
                </w:tcPr>
                <w:p w14:paraId="0726D71D"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739" w:type="dxa"/>
                </w:tcPr>
                <w:p w14:paraId="78173458"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1417" w:type="dxa"/>
                  <w:noWrap/>
                  <w:hideMark/>
                </w:tcPr>
                <w:p w14:paraId="2D4018BE"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93" w:type="dxa"/>
                  <w:noWrap/>
                  <w:hideMark/>
                </w:tcPr>
                <w:p w14:paraId="0F0205C5"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0" w:type="dxa"/>
                </w:tcPr>
                <w:p w14:paraId="5BA41AC0"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noWrap/>
                  <w:hideMark/>
                </w:tcPr>
                <w:p w14:paraId="41A31CD4"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19775F" w:rsidRPr="00120098" w14:paraId="6D3827FD" w14:textId="77777777" w:rsidTr="008B6604">
              <w:trPr>
                <w:gridAfter w:val="3"/>
                <w:wAfter w:w="6277" w:type="dxa"/>
                <w:trHeight w:val="300"/>
              </w:trPr>
              <w:tc>
                <w:tcPr>
                  <w:tcW w:w="563" w:type="dxa"/>
                  <w:noWrap/>
                  <w:hideMark/>
                </w:tcPr>
                <w:p w14:paraId="72C4E307" w14:textId="77777777" w:rsidR="00C1793C" w:rsidRPr="00120098" w:rsidRDefault="00C1793C" w:rsidP="00690A0C">
                  <w:pP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4111" w:type="dxa"/>
                  <w:noWrap/>
                  <w:hideMark/>
                </w:tcPr>
                <w:p w14:paraId="064689F8" w14:textId="6EA028FA" w:rsidR="00C1793C" w:rsidRPr="00B76D3D" w:rsidRDefault="001F04DF" w:rsidP="00244239">
                  <w:pPr>
                    <w:pStyle w:val="Default"/>
                    <w:rPr>
                      <w:rFonts w:eastAsia="TimesNewRomanPS-ItalicMT"/>
                      <w:b/>
                      <w:iCs/>
                      <w:color w:val="000000" w:themeColor="text1"/>
                      <w:sz w:val="22"/>
                      <w:szCs w:val="22"/>
                    </w:rPr>
                  </w:pPr>
                  <w:proofErr w:type="spellStart"/>
                  <w:r w:rsidRPr="00B76D3D">
                    <w:rPr>
                      <w:b/>
                      <w:iCs/>
                      <w:color w:val="000000" w:themeColor="text1"/>
                      <w:sz w:val="22"/>
                      <w:szCs w:val="22"/>
                    </w:rPr>
                    <w:t>Citomegalo</w:t>
                  </w:r>
                  <w:proofErr w:type="spellEnd"/>
                  <w:r w:rsidRPr="00B76D3D">
                    <w:rPr>
                      <w:b/>
                      <w:iCs/>
                      <w:color w:val="000000" w:themeColor="text1"/>
                      <w:sz w:val="22"/>
                      <w:szCs w:val="22"/>
                    </w:rPr>
                    <w:t xml:space="preserve"> viruso (CMV) DNR kiekybinis </w:t>
                  </w:r>
                  <w:r w:rsidR="00877A58" w:rsidRPr="00B76D3D">
                    <w:rPr>
                      <w:b/>
                      <w:iCs/>
                      <w:color w:val="000000" w:themeColor="text1"/>
                      <w:sz w:val="22"/>
                      <w:szCs w:val="22"/>
                    </w:rPr>
                    <w:t>nustatymas</w:t>
                  </w:r>
                  <w:r w:rsidR="00D56125">
                    <w:rPr>
                      <w:b/>
                      <w:iCs/>
                      <w:color w:val="000000" w:themeColor="text1"/>
                      <w:sz w:val="22"/>
                      <w:szCs w:val="22"/>
                    </w:rPr>
                    <w:t xml:space="preserve"> </w:t>
                  </w:r>
                  <w:r w:rsidR="00D56125" w:rsidRPr="006A5936">
                    <w:rPr>
                      <w:b/>
                      <w:bCs/>
                    </w:rPr>
                    <w:t xml:space="preserve"> </w:t>
                  </w:r>
                </w:p>
              </w:tc>
              <w:tc>
                <w:tcPr>
                  <w:tcW w:w="1187" w:type="dxa"/>
                  <w:noWrap/>
                  <w:hideMark/>
                </w:tcPr>
                <w:p w14:paraId="5B279D79" w14:textId="338B83A2" w:rsidR="00C1793C" w:rsidRPr="00181EAE" w:rsidRDefault="00181EAE" w:rsidP="00C5555A">
                  <w:pPr>
                    <w:pStyle w:val="Default"/>
                    <w:jc w:val="center"/>
                    <w:rPr>
                      <w:b/>
                      <w:bCs/>
                      <w:color w:val="000000" w:themeColor="text1"/>
                      <w:sz w:val="22"/>
                      <w:szCs w:val="22"/>
                    </w:rPr>
                  </w:pPr>
                  <w:r w:rsidRPr="00181EAE">
                    <w:rPr>
                      <w:b/>
                      <w:bCs/>
                      <w:sz w:val="22"/>
                      <w:szCs w:val="22"/>
                    </w:rPr>
                    <w:t>21000</w:t>
                  </w:r>
                </w:p>
              </w:tc>
              <w:tc>
                <w:tcPr>
                  <w:tcW w:w="1588" w:type="dxa"/>
                  <w:noWrap/>
                  <w:hideMark/>
                </w:tcPr>
                <w:p w14:paraId="19D11582"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c>
                <w:tcPr>
                  <w:tcW w:w="1274" w:type="dxa"/>
                  <w:noWrap/>
                  <w:hideMark/>
                </w:tcPr>
                <w:p w14:paraId="0532DAF2"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c>
                <w:tcPr>
                  <w:tcW w:w="739" w:type="dxa"/>
                </w:tcPr>
                <w:p w14:paraId="0B062AAB"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c>
                <w:tcPr>
                  <w:tcW w:w="1417" w:type="dxa"/>
                  <w:noWrap/>
                  <w:hideMark/>
                </w:tcPr>
                <w:p w14:paraId="069F90CE"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c>
                <w:tcPr>
                  <w:tcW w:w="993" w:type="dxa"/>
                  <w:noWrap/>
                  <w:hideMark/>
                </w:tcPr>
                <w:p w14:paraId="3282E888"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0" w:type="dxa"/>
                </w:tcPr>
                <w:p w14:paraId="631F7E00"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noWrap/>
                  <w:hideMark/>
                </w:tcPr>
                <w:p w14:paraId="4A31A29C" w14:textId="77777777" w:rsidR="00C1793C" w:rsidRPr="00120098" w:rsidRDefault="00C1793C" w:rsidP="00690A0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19775F" w:rsidRPr="00120098" w14:paraId="2481D850" w14:textId="77777777" w:rsidTr="008B6604">
              <w:trPr>
                <w:gridAfter w:val="3"/>
                <w:wAfter w:w="6277" w:type="dxa"/>
                <w:trHeight w:val="927"/>
              </w:trPr>
              <w:tc>
                <w:tcPr>
                  <w:tcW w:w="563" w:type="dxa"/>
                  <w:noWrap/>
                  <w:hideMark/>
                </w:tcPr>
                <w:p w14:paraId="1E6315A4" w14:textId="77777777" w:rsidR="00C1793C" w:rsidRPr="00120098" w:rsidRDefault="00C1793C" w:rsidP="00690A0C">
                  <w:pPr>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4111" w:type="dxa"/>
                  <w:hideMark/>
                </w:tcPr>
                <w:p w14:paraId="5A41EA73" w14:textId="77777777" w:rsidR="00C1793C" w:rsidRPr="00120098" w:rsidRDefault="00C1793C" w:rsidP="00690A0C">
                  <w:pPr>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187" w:type="dxa"/>
                  <w:noWrap/>
                  <w:hideMark/>
                </w:tcPr>
                <w:p w14:paraId="2DCC2E9F" w14:textId="77777777" w:rsidR="00C1793C" w:rsidRPr="00120098" w:rsidRDefault="00C1793C" w:rsidP="00F47F05">
                  <w:pPr>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noWrap/>
                  <w:hideMark/>
                </w:tcPr>
                <w:p w14:paraId="0D25525F" w14:textId="77777777" w:rsidR="00C1793C" w:rsidRPr="00120098" w:rsidRDefault="00C1793C" w:rsidP="00690A0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noWrap/>
                  <w:hideMark/>
                </w:tcPr>
                <w:p w14:paraId="6BD5BA5C" w14:textId="77777777" w:rsidR="00C1793C" w:rsidRPr="00120098" w:rsidRDefault="00C1793C" w:rsidP="00690A0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Pr>
                <w:p w14:paraId="015B4FF1" w14:textId="77777777" w:rsidR="00C1793C" w:rsidRPr="00120098" w:rsidRDefault="00C1793C" w:rsidP="00690A0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noWrap/>
                  <w:hideMark/>
                </w:tcPr>
                <w:p w14:paraId="27166F0C" w14:textId="77777777" w:rsidR="00C1793C" w:rsidRPr="00120098" w:rsidRDefault="00C1793C" w:rsidP="00690A0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noWrap/>
                  <w:hideMark/>
                </w:tcPr>
                <w:p w14:paraId="22AEF66E"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c>
                <w:tcPr>
                  <w:tcW w:w="1410" w:type="dxa"/>
                </w:tcPr>
                <w:p w14:paraId="2D309B7D"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c>
                <w:tcPr>
                  <w:tcW w:w="1559" w:type="dxa"/>
                  <w:noWrap/>
                  <w:hideMark/>
                </w:tcPr>
                <w:p w14:paraId="3CC9CB1C" w14:textId="77777777" w:rsidR="00C1793C" w:rsidRPr="00120098" w:rsidRDefault="00C1793C" w:rsidP="00690A0C">
                  <w:pPr>
                    <w:jc w:val="center"/>
                    <w:rPr>
                      <w:rFonts w:ascii="Times New Roman" w:eastAsia="Times New Roman" w:hAnsi="Times New Roman" w:cs="Times New Roman"/>
                      <w:color w:val="000000" w:themeColor="text1"/>
                      <w:lang w:eastAsia="lt-LT"/>
                    </w:rPr>
                  </w:pPr>
                </w:p>
              </w:tc>
            </w:tr>
            <w:tr w:rsidR="008A1DD0" w:rsidRPr="00120098" w14:paraId="638EF978" w14:textId="77777777" w:rsidTr="008B6604">
              <w:trPr>
                <w:gridAfter w:val="3"/>
                <w:wAfter w:w="6277" w:type="dxa"/>
                <w:trHeight w:val="300"/>
              </w:trPr>
              <w:tc>
                <w:tcPr>
                  <w:tcW w:w="563" w:type="dxa"/>
                  <w:noWrap/>
                  <w:hideMark/>
                </w:tcPr>
                <w:p w14:paraId="24543CD9" w14:textId="77777777" w:rsidR="008A1DD0" w:rsidRPr="00F27A7B" w:rsidRDefault="00AC5EAD" w:rsidP="008A1DD0">
                  <w:pPr>
                    <w:rPr>
                      <w:rFonts w:ascii="Times New Roman" w:eastAsia="Times New Roman" w:hAnsi="Times New Roman" w:cs="Times New Roman"/>
                      <w:sz w:val="20"/>
                      <w:szCs w:val="20"/>
                      <w:lang w:eastAsia="lt-LT"/>
                    </w:rPr>
                  </w:pPr>
                  <w:r w:rsidRPr="00F27A7B">
                    <w:rPr>
                      <w:rFonts w:ascii="Times New Roman" w:eastAsia="Times New Roman" w:hAnsi="Times New Roman" w:cs="Times New Roman"/>
                      <w:sz w:val="20"/>
                      <w:szCs w:val="20"/>
                      <w:lang w:eastAsia="lt-LT"/>
                    </w:rPr>
                    <w:t>2</w:t>
                  </w:r>
                  <w:r w:rsidR="008A1DD0" w:rsidRPr="00F27A7B">
                    <w:rPr>
                      <w:rFonts w:ascii="Times New Roman" w:eastAsia="Times New Roman" w:hAnsi="Times New Roman" w:cs="Times New Roman"/>
                      <w:sz w:val="20"/>
                      <w:szCs w:val="20"/>
                      <w:lang w:eastAsia="lt-LT"/>
                    </w:rPr>
                    <w:t>.</w:t>
                  </w:r>
                </w:p>
              </w:tc>
              <w:tc>
                <w:tcPr>
                  <w:tcW w:w="4111" w:type="dxa"/>
                  <w:hideMark/>
                </w:tcPr>
                <w:p w14:paraId="4EAF04C2" w14:textId="1150F596" w:rsidR="008A1DD0" w:rsidRPr="00B76D3D" w:rsidRDefault="00092444" w:rsidP="008A1DD0">
                  <w:pPr>
                    <w:pStyle w:val="Default"/>
                    <w:rPr>
                      <w:rFonts w:eastAsia="TimesNewRomanPS-ItalicMT"/>
                      <w:b/>
                      <w:iCs/>
                      <w:color w:val="000000" w:themeColor="text1"/>
                      <w:sz w:val="22"/>
                      <w:szCs w:val="22"/>
                    </w:rPr>
                  </w:pPr>
                  <w:proofErr w:type="spellStart"/>
                  <w:r w:rsidRPr="00B76D3D">
                    <w:rPr>
                      <w:b/>
                      <w:iCs/>
                      <w:color w:val="000000" w:themeColor="text1"/>
                      <w:sz w:val="22"/>
                      <w:szCs w:val="22"/>
                    </w:rPr>
                    <w:t>Ebštein</w:t>
                  </w:r>
                  <w:proofErr w:type="spellEnd"/>
                  <w:r w:rsidR="00263B24" w:rsidRPr="00B76D3D">
                    <w:rPr>
                      <w:b/>
                      <w:iCs/>
                      <w:color w:val="000000" w:themeColor="text1"/>
                      <w:sz w:val="22"/>
                      <w:szCs w:val="22"/>
                    </w:rPr>
                    <w:t xml:space="preserve"> </w:t>
                  </w:r>
                  <w:r w:rsidRPr="00B76D3D">
                    <w:rPr>
                      <w:b/>
                      <w:iCs/>
                      <w:color w:val="000000" w:themeColor="text1"/>
                      <w:sz w:val="22"/>
                      <w:szCs w:val="22"/>
                    </w:rPr>
                    <w:t xml:space="preserve">Baro viruso (EBV) </w:t>
                  </w:r>
                  <w:r w:rsidR="006854AC" w:rsidRPr="00B76D3D">
                    <w:rPr>
                      <w:b/>
                      <w:iCs/>
                      <w:color w:val="000000" w:themeColor="text1"/>
                      <w:sz w:val="22"/>
                      <w:szCs w:val="22"/>
                    </w:rPr>
                    <w:t xml:space="preserve">DNR kiekybinis </w:t>
                  </w:r>
                  <w:r w:rsidR="008A1DD0" w:rsidRPr="00B76D3D">
                    <w:rPr>
                      <w:b/>
                      <w:iCs/>
                      <w:color w:val="000000" w:themeColor="text1"/>
                      <w:sz w:val="22"/>
                      <w:szCs w:val="22"/>
                    </w:rPr>
                    <w:t>nustatymas</w:t>
                  </w:r>
                  <w:r w:rsidR="00D56125">
                    <w:rPr>
                      <w:b/>
                      <w:iCs/>
                      <w:color w:val="000000" w:themeColor="text1"/>
                      <w:sz w:val="22"/>
                      <w:szCs w:val="22"/>
                    </w:rPr>
                    <w:t xml:space="preserve"> </w:t>
                  </w:r>
                  <w:r w:rsidR="00D56125" w:rsidRPr="006A5936">
                    <w:rPr>
                      <w:b/>
                      <w:bCs/>
                    </w:rPr>
                    <w:t xml:space="preserve"> </w:t>
                  </w:r>
                </w:p>
              </w:tc>
              <w:tc>
                <w:tcPr>
                  <w:tcW w:w="1187" w:type="dxa"/>
                  <w:noWrap/>
                  <w:hideMark/>
                </w:tcPr>
                <w:p w14:paraId="5B993262" w14:textId="4CEA45C1" w:rsidR="008A1DD0" w:rsidRDefault="006854AC" w:rsidP="00120098">
                  <w:pPr>
                    <w:pStyle w:val="Default"/>
                    <w:jc w:val="center"/>
                    <w:rPr>
                      <w:b/>
                      <w:color w:val="000000" w:themeColor="text1"/>
                      <w:sz w:val="22"/>
                      <w:szCs w:val="22"/>
                    </w:rPr>
                  </w:pPr>
                  <w:r>
                    <w:rPr>
                      <w:b/>
                      <w:color w:val="000000" w:themeColor="text1"/>
                      <w:sz w:val="22"/>
                      <w:szCs w:val="22"/>
                    </w:rPr>
                    <w:t>900</w:t>
                  </w:r>
                  <w:r w:rsidR="00181EAE">
                    <w:rPr>
                      <w:b/>
                    </w:rPr>
                    <w:t>0</w:t>
                  </w:r>
                </w:p>
                <w:p w14:paraId="2B565B99" w14:textId="7B9699DA" w:rsidR="00181EAE" w:rsidRPr="00120098" w:rsidRDefault="00181EAE" w:rsidP="00120098">
                  <w:pPr>
                    <w:pStyle w:val="Default"/>
                    <w:jc w:val="center"/>
                    <w:rPr>
                      <w:b/>
                      <w:color w:val="000000" w:themeColor="text1"/>
                      <w:sz w:val="22"/>
                      <w:szCs w:val="22"/>
                    </w:rPr>
                  </w:pPr>
                </w:p>
              </w:tc>
              <w:tc>
                <w:tcPr>
                  <w:tcW w:w="1588" w:type="dxa"/>
                  <w:noWrap/>
                  <w:hideMark/>
                </w:tcPr>
                <w:p w14:paraId="2B04BD3F"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c>
                <w:tcPr>
                  <w:tcW w:w="1274" w:type="dxa"/>
                  <w:noWrap/>
                  <w:hideMark/>
                </w:tcPr>
                <w:p w14:paraId="6FDCEA5B"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c>
                <w:tcPr>
                  <w:tcW w:w="739" w:type="dxa"/>
                </w:tcPr>
                <w:p w14:paraId="0917A869"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c>
                <w:tcPr>
                  <w:tcW w:w="1417" w:type="dxa"/>
                  <w:noWrap/>
                  <w:hideMark/>
                </w:tcPr>
                <w:p w14:paraId="6BA487A7"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c>
                <w:tcPr>
                  <w:tcW w:w="993" w:type="dxa"/>
                  <w:noWrap/>
                  <w:hideMark/>
                </w:tcPr>
                <w:p w14:paraId="21F504C3" w14:textId="77777777" w:rsidR="008A1DD0" w:rsidRPr="00120098" w:rsidRDefault="008A1DD0" w:rsidP="008A1DD0">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0" w:type="dxa"/>
                </w:tcPr>
                <w:p w14:paraId="4FC46051" w14:textId="77777777" w:rsidR="008A1DD0" w:rsidRPr="00120098" w:rsidRDefault="008A1DD0" w:rsidP="008A1DD0">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noWrap/>
                  <w:hideMark/>
                </w:tcPr>
                <w:p w14:paraId="3BAFD519" w14:textId="77777777" w:rsidR="008A1DD0" w:rsidRPr="00120098" w:rsidRDefault="008A1DD0" w:rsidP="008A1DD0">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8A1DD0" w:rsidRPr="00120098" w14:paraId="3F7FB4AA" w14:textId="77777777" w:rsidTr="008B6604">
              <w:trPr>
                <w:gridAfter w:val="3"/>
                <w:wAfter w:w="6277" w:type="dxa"/>
                <w:trHeight w:val="300"/>
              </w:trPr>
              <w:tc>
                <w:tcPr>
                  <w:tcW w:w="563" w:type="dxa"/>
                  <w:noWrap/>
                  <w:hideMark/>
                </w:tcPr>
                <w:p w14:paraId="7F05652E" w14:textId="77777777" w:rsidR="008A1DD0" w:rsidRPr="00F27A7B" w:rsidRDefault="00AC5EAD" w:rsidP="008A1DD0">
                  <w:pPr>
                    <w:rPr>
                      <w:rFonts w:ascii="Times New Roman" w:eastAsia="Times New Roman" w:hAnsi="Times New Roman" w:cs="Times New Roman"/>
                      <w:sz w:val="20"/>
                      <w:szCs w:val="20"/>
                      <w:lang w:eastAsia="lt-LT"/>
                    </w:rPr>
                  </w:pPr>
                  <w:r w:rsidRPr="00F27A7B">
                    <w:rPr>
                      <w:rFonts w:ascii="Times New Roman" w:eastAsia="Times New Roman" w:hAnsi="Times New Roman" w:cs="Times New Roman"/>
                      <w:sz w:val="20"/>
                      <w:szCs w:val="20"/>
                      <w:lang w:eastAsia="lt-LT"/>
                    </w:rPr>
                    <w:t>2</w:t>
                  </w:r>
                  <w:r w:rsidR="008A1DD0" w:rsidRPr="00F27A7B">
                    <w:rPr>
                      <w:rFonts w:ascii="Times New Roman" w:eastAsia="Times New Roman" w:hAnsi="Times New Roman" w:cs="Times New Roman"/>
                      <w:sz w:val="20"/>
                      <w:szCs w:val="20"/>
                      <w:lang w:eastAsia="lt-LT"/>
                    </w:rPr>
                    <w:t>.1.</w:t>
                  </w:r>
                </w:p>
              </w:tc>
              <w:tc>
                <w:tcPr>
                  <w:tcW w:w="4111" w:type="dxa"/>
                  <w:hideMark/>
                </w:tcPr>
                <w:p w14:paraId="0D0787D5" w14:textId="77777777" w:rsidR="008A1DD0" w:rsidRPr="00120098" w:rsidRDefault="008A1DD0" w:rsidP="008A1DD0">
                  <w:pPr>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187" w:type="dxa"/>
                  <w:noWrap/>
                  <w:hideMark/>
                </w:tcPr>
                <w:p w14:paraId="74F29C11" w14:textId="77777777" w:rsidR="008A1DD0" w:rsidRPr="00120098" w:rsidRDefault="008A1DD0" w:rsidP="008A1DD0">
                  <w:pPr>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noWrap/>
                  <w:hideMark/>
                </w:tcPr>
                <w:p w14:paraId="1A5A2007" w14:textId="77777777" w:rsidR="008A1DD0" w:rsidRPr="00120098" w:rsidRDefault="008A1DD0" w:rsidP="008A1DD0">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noWrap/>
                  <w:hideMark/>
                </w:tcPr>
                <w:p w14:paraId="0E8B7D18" w14:textId="77777777" w:rsidR="008A1DD0" w:rsidRPr="00120098" w:rsidRDefault="008A1DD0" w:rsidP="008A1DD0">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Pr>
                <w:p w14:paraId="184ABF50" w14:textId="77777777" w:rsidR="008A1DD0" w:rsidRPr="00120098" w:rsidRDefault="008A1DD0" w:rsidP="008A1DD0">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noWrap/>
                  <w:hideMark/>
                </w:tcPr>
                <w:p w14:paraId="069A1F61" w14:textId="77777777" w:rsidR="008A1DD0" w:rsidRPr="00120098" w:rsidRDefault="008A1DD0" w:rsidP="008A1DD0">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noWrap/>
                  <w:hideMark/>
                </w:tcPr>
                <w:p w14:paraId="61B2925F"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c>
                <w:tcPr>
                  <w:tcW w:w="1410" w:type="dxa"/>
                </w:tcPr>
                <w:p w14:paraId="1AA620F4"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c>
                <w:tcPr>
                  <w:tcW w:w="1559" w:type="dxa"/>
                  <w:noWrap/>
                  <w:hideMark/>
                </w:tcPr>
                <w:p w14:paraId="724AED54" w14:textId="77777777" w:rsidR="008A1DD0" w:rsidRPr="00120098" w:rsidRDefault="008A1DD0" w:rsidP="008A1DD0">
                  <w:pPr>
                    <w:jc w:val="center"/>
                    <w:rPr>
                      <w:rFonts w:ascii="Times New Roman" w:eastAsia="Times New Roman" w:hAnsi="Times New Roman" w:cs="Times New Roman"/>
                      <w:color w:val="000000" w:themeColor="text1"/>
                      <w:lang w:eastAsia="lt-LT"/>
                    </w:rPr>
                  </w:pPr>
                </w:p>
              </w:tc>
            </w:tr>
            <w:tr w:rsidR="006854AC" w:rsidRPr="00120098" w14:paraId="424130E4" w14:textId="77777777" w:rsidTr="008B6604">
              <w:trPr>
                <w:gridAfter w:val="3"/>
                <w:wAfter w:w="6277" w:type="dxa"/>
                <w:trHeight w:val="300"/>
              </w:trPr>
              <w:tc>
                <w:tcPr>
                  <w:tcW w:w="563" w:type="dxa"/>
                  <w:noWrap/>
                  <w:hideMark/>
                </w:tcPr>
                <w:p w14:paraId="2142AF0F" w14:textId="77777777" w:rsidR="006854AC" w:rsidRPr="00F27A7B" w:rsidRDefault="00AC5EAD" w:rsidP="006854AC">
                  <w:pPr>
                    <w:rPr>
                      <w:rFonts w:ascii="Times New Roman" w:eastAsia="Times New Roman" w:hAnsi="Times New Roman" w:cs="Times New Roman"/>
                      <w:sz w:val="20"/>
                      <w:szCs w:val="20"/>
                      <w:lang w:eastAsia="lt-LT"/>
                    </w:rPr>
                  </w:pPr>
                  <w:r w:rsidRPr="00F27A7B">
                    <w:rPr>
                      <w:rFonts w:ascii="Times New Roman" w:eastAsia="Times New Roman" w:hAnsi="Times New Roman" w:cs="Times New Roman"/>
                      <w:sz w:val="20"/>
                      <w:szCs w:val="20"/>
                      <w:lang w:eastAsia="lt-LT"/>
                    </w:rPr>
                    <w:t>3</w:t>
                  </w:r>
                  <w:r w:rsidR="006854AC" w:rsidRPr="00F27A7B">
                    <w:rPr>
                      <w:rFonts w:ascii="Times New Roman" w:eastAsia="Times New Roman" w:hAnsi="Times New Roman" w:cs="Times New Roman"/>
                      <w:sz w:val="20"/>
                      <w:szCs w:val="20"/>
                      <w:lang w:eastAsia="lt-LT"/>
                    </w:rPr>
                    <w:t>.</w:t>
                  </w:r>
                </w:p>
              </w:tc>
              <w:tc>
                <w:tcPr>
                  <w:tcW w:w="4111" w:type="dxa"/>
                  <w:hideMark/>
                </w:tcPr>
                <w:p w14:paraId="16428900" w14:textId="69EA2B38" w:rsidR="006854AC" w:rsidRPr="00B76D3D" w:rsidRDefault="006854AC" w:rsidP="006854AC">
                  <w:pPr>
                    <w:pStyle w:val="Default"/>
                    <w:rPr>
                      <w:rFonts w:eastAsia="TimesNewRomanPS-ItalicMT"/>
                      <w:b/>
                      <w:iCs/>
                      <w:color w:val="000000" w:themeColor="text1"/>
                      <w:sz w:val="22"/>
                      <w:szCs w:val="22"/>
                    </w:rPr>
                  </w:pPr>
                  <w:proofErr w:type="spellStart"/>
                  <w:r w:rsidRPr="00B76D3D">
                    <w:rPr>
                      <w:b/>
                      <w:iCs/>
                      <w:color w:val="000000" w:themeColor="text1"/>
                      <w:sz w:val="22"/>
                      <w:szCs w:val="22"/>
                    </w:rPr>
                    <w:t>Pol</w:t>
                  </w:r>
                  <w:r w:rsidR="00263B24" w:rsidRPr="00B76D3D">
                    <w:rPr>
                      <w:b/>
                      <w:iCs/>
                      <w:color w:val="000000" w:themeColor="text1"/>
                      <w:sz w:val="22"/>
                      <w:szCs w:val="22"/>
                    </w:rPr>
                    <w:t>io</w:t>
                  </w:r>
                  <w:r w:rsidRPr="00B76D3D">
                    <w:rPr>
                      <w:b/>
                      <w:iCs/>
                      <w:color w:val="000000" w:themeColor="text1"/>
                      <w:sz w:val="22"/>
                      <w:szCs w:val="22"/>
                    </w:rPr>
                    <w:t>maviruso</w:t>
                  </w:r>
                  <w:proofErr w:type="spellEnd"/>
                  <w:r w:rsidRPr="00B76D3D">
                    <w:rPr>
                      <w:b/>
                      <w:iCs/>
                      <w:color w:val="000000" w:themeColor="text1"/>
                      <w:sz w:val="22"/>
                      <w:szCs w:val="22"/>
                    </w:rPr>
                    <w:t xml:space="preserve"> (BK) DNR kiekybinis nustatymas</w:t>
                  </w:r>
                  <w:r w:rsidR="006A5936">
                    <w:rPr>
                      <w:b/>
                      <w:iCs/>
                      <w:color w:val="000000" w:themeColor="text1"/>
                      <w:sz w:val="22"/>
                      <w:szCs w:val="22"/>
                    </w:rPr>
                    <w:t xml:space="preserve"> </w:t>
                  </w:r>
                  <w:r w:rsidR="006A5936" w:rsidRPr="006A5936">
                    <w:rPr>
                      <w:b/>
                      <w:bCs/>
                    </w:rPr>
                    <w:t xml:space="preserve"> </w:t>
                  </w:r>
                </w:p>
              </w:tc>
              <w:tc>
                <w:tcPr>
                  <w:tcW w:w="1187" w:type="dxa"/>
                  <w:noWrap/>
                  <w:hideMark/>
                </w:tcPr>
                <w:p w14:paraId="118E8178" w14:textId="304B8B79" w:rsidR="006854AC" w:rsidRPr="00120098" w:rsidRDefault="006854AC" w:rsidP="006854AC">
                  <w:pPr>
                    <w:pStyle w:val="Default"/>
                    <w:jc w:val="center"/>
                    <w:rPr>
                      <w:b/>
                      <w:color w:val="000000" w:themeColor="text1"/>
                      <w:sz w:val="22"/>
                      <w:szCs w:val="22"/>
                    </w:rPr>
                  </w:pPr>
                  <w:r>
                    <w:rPr>
                      <w:b/>
                      <w:color w:val="000000" w:themeColor="text1"/>
                      <w:sz w:val="22"/>
                      <w:szCs w:val="22"/>
                    </w:rPr>
                    <w:t>4</w:t>
                  </w:r>
                  <w:r w:rsidR="00181EAE">
                    <w:rPr>
                      <w:b/>
                      <w:color w:val="000000" w:themeColor="text1"/>
                      <w:sz w:val="22"/>
                      <w:szCs w:val="22"/>
                    </w:rPr>
                    <w:t>8</w:t>
                  </w:r>
                  <w:r>
                    <w:rPr>
                      <w:b/>
                      <w:color w:val="000000" w:themeColor="text1"/>
                      <w:sz w:val="22"/>
                      <w:szCs w:val="22"/>
                    </w:rPr>
                    <w:t>00</w:t>
                  </w:r>
                </w:p>
              </w:tc>
              <w:tc>
                <w:tcPr>
                  <w:tcW w:w="1588" w:type="dxa"/>
                  <w:noWrap/>
                  <w:hideMark/>
                </w:tcPr>
                <w:p w14:paraId="2309A27A"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274" w:type="dxa"/>
                  <w:noWrap/>
                  <w:hideMark/>
                </w:tcPr>
                <w:p w14:paraId="43AAD98B"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739" w:type="dxa"/>
                </w:tcPr>
                <w:p w14:paraId="0C687E52"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417" w:type="dxa"/>
                  <w:noWrap/>
                  <w:hideMark/>
                </w:tcPr>
                <w:p w14:paraId="1FC2B495"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993" w:type="dxa"/>
                  <w:noWrap/>
                  <w:hideMark/>
                </w:tcPr>
                <w:p w14:paraId="0B9672BA"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0" w:type="dxa"/>
                </w:tcPr>
                <w:p w14:paraId="25BBFEB2"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noWrap/>
                  <w:hideMark/>
                </w:tcPr>
                <w:p w14:paraId="3826C430"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6854AC" w:rsidRPr="00120098" w14:paraId="79DD906F" w14:textId="77777777" w:rsidTr="008B6604">
              <w:trPr>
                <w:gridAfter w:val="3"/>
                <w:wAfter w:w="6277" w:type="dxa"/>
                <w:trHeight w:val="858"/>
              </w:trPr>
              <w:tc>
                <w:tcPr>
                  <w:tcW w:w="563" w:type="dxa"/>
                  <w:noWrap/>
                  <w:hideMark/>
                </w:tcPr>
                <w:p w14:paraId="59FD714B" w14:textId="77777777" w:rsidR="006854AC" w:rsidRPr="00F27A7B" w:rsidRDefault="00AC5EAD" w:rsidP="006854AC">
                  <w:pPr>
                    <w:rPr>
                      <w:rFonts w:ascii="Times New Roman" w:eastAsia="Times New Roman" w:hAnsi="Times New Roman" w:cs="Times New Roman"/>
                      <w:sz w:val="20"/>
                      <w:szCs w:val="20"/>
                      <w:lang w:eastAsia="lt-LT"/>
                    </w:rPr>
                  </w:pPr>
                  <w:r w:rsidRPr="00F27A7B">
                    <w:rPr>
                      <w:rFonts w:ascii="Times New Roman" w:eastAsia="Times New Roman" w:hAnsi="Times New Roman" w:cs="Times New Roman"/>
                      <w:sz w:val="20"/>
                      <w:szCs w:val="20"/>
                      <w:lang w:eastAsia="lt-LT"/>
                    </w:rPr>
                    <w:t>3</w:t>
                  </w:r>
                  <w:r w:rsidR="006854AC" w:rsidRPr="00F27A7B">
                    <w:rPr>
                      <w:rFonts w:ascii="Times New Roman" w:eastAsia="Times New Roman" w:hAnsi="Times New Roman" w:cs="Times New Roman"/>
                      <w:sz w:val="20"/>
                      <w:szCs w:val="20"/>
                      <w:lang w:eastAsia="lt-LT"/>
                    </w:rPr>
                    <w:t>.1.</w:t>
                  </w:r>
                </w:p>
              </w:tc>
              <w:tc>
                <w:tcPr>
                  <w:tcW w:w="4111" w:type="dxa"/>
                  <w:hideMark/>
                </w:tcPr>
                <w:p w14:paraId="6AF03B9C" w14:textId="77777777" w:rsidR="006854AC" w:rsidRPr="00120098" w:rsidRDefault="006854AC" w:rsidP="006854AC">
                  <w:pPr>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187" w:type="dxa"/>
                  <w:noWrap/>
                  <w:hideMark/>
                </w:tcPr>
                <w:p w14:paraId="1D2BC90F" w14:textId="77777777" w:rsidR="006854AC" w:rsidRPr="00120098" w:rsidRDefault="006854AC" w:rsidP="006854AC">
                  <w:pPr>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noWrap/>
                  <w:hideMark/>
                </w:tcPr>
                <w:p w14:paraId="33CD01D1" w14:textId="77777777" w:rsidR="006854AC" w:rsidRPr="00120098" w:rsidRDefault="006854AC" w:rsidP="006854A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noWrap/>
                  <w:hideMark/>
                </w:tcPr>
                <w:p w14:paraId="5ACB7FB2" w14:textId="77777777" w:rsidR="006854AC" w:rsidRPr="00120098" w:rsidRDefault="006854AC" w:rsidP="006854A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Pr>
                <w:p w14:paraId="4BEEC886" w14:textId="77777777" w:rsidR="006854AC" w:rsidRPr="00120098" w:rsidRDefault="006854AC" w:rsidP="006854A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noWrap/>
                  <w:hideMark/>
                </w:tcPr>
                <w:p w14:paraId="228F95FF" w14:textId="77777777" w:rsidR="006854AC" w:rsidRPr="00120098" w:rsidRDefault="006854AC" w:rsidP="006854AC">
                  <w:pPr>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noWrap/>
                  <w:hideMark/>
                </w:tcPr>
                <w:p w14:paraId="797A1EE4"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410" w:type="dxa"/>
                </w:tcPr>
                <w:p w14:paraId="5D000710"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559" w:type="dxa"/>
                  <w:noWrap/>
                  <w:hideMark/>
                </w:tcPr>
                <w:p w14:paraId="651BE2ED"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r>
            <w:tr w:rsidR="006854AC" w:rsidRPr="00120098" w14:paraId="7CA56442" w14:textId="77777777" w:rsidTr="008B6604">
              <w:trPr>
                <w:gridAfter w:val="3"/>
                <w:wAfter w:w="6277" w:type="dxa"/>
                <w:trHeight w:val="300"/>
              </w:trPr>
              <w:tc>
                <w:tcPr>
                  <w:tcW w:w="563" w:type="dxa"/>
                  <w:noWrap/>
                  <w:hideMark/>
                </w:tcPr>
                <w:p w14:paraId="43FAF992" w14:textId="77777777" w:rsidR="006854AC" w:rsidRPr="00F27A7B" w:rsidRDefault="00AC5EAD" w:rsidP="006854AC">
                  <w:pPr>
                    <w:rPr>
                      <w:rFonts w:ascii="Times New Roman" w:eastAsia="Times New Roman" w:hAnsi="Times New Roman" w:cs="Times New Roman"/>
                      <w:sz w:val="20"/>
                      <w:szCs w:val="20"/>
                      <w:lang w:eastAsia="lt-LT"/>
                    </w:rPr>
                  </w:pPr>
                  <w:r w:rsidRPr="00F27A7B">
                    <w:rPr>
                      <w:rFonts w:ascii="Times New Roman" w:eastAsia="Times New Roman" w:hAnsi="Times New Roman" w:cs="Times New Roman"/>
                      <w:sz w:val="20"/>
                      <w:szCs w:val="20"/>
                      <w:lang w:eastAsia="lt-LT"/>
                    </w:rPr>
                    <w:t>4</w:t>
                  </w:r>
                  <w:r w:rsidR="006854AC" w:rsidRPr="00F27A7B">
                    <w:rPr>
                      <w:rFonts w:ascii="Times New Roman" w:eastAsia="Times New Roman" w:hAnsi="Times New Roman" w:cs="Times New Roman"/>
                      <w:sz w:val="20"/>
                      <w:szCs w:val="20"/>
                      <w:lang w:eastAsia="lt-LT"/>
                    </w:rPr>
                    <w:t>.</w:t>
                  </w:r>
                </w:p>
              </w:tc>
              <w:tc>
                <w:tcPr>
                  <w:tcW w:w="4111" w:type="dxa"/>
                  <w:hideMark/>
                </w:tcPr>
                <w:p w14:paraId="0E452AA3" w14:textId="5788F83B" w:rsidR="006854AC" w:rsidRPr="00B76D3D" w:rsidRDefault="006854AC" w:rsidP="006854AC">
                  <w:pPr>
                    <w:rPr>
                      <w:rFonts w:ascii="Times New Roman" w:eastAsia="Times New Roman" w:hAnsi="Times New Roman" w:cs="Times New Roman"/>
                      <w:iCs/>
                      <w:color w:val="000000" w:themeColor="text1"/>
                      <w:lang w:eastAsia="lt-LT"/>
                    </w:rPr>
                  </w:pPr>
                  <w:r w:rsidRPr="00B76D3D">
                    <w:rPr>
                      <w:rFonts w:ascii="Times New Roman" w:hAnsi="Times New Roman" w:cs="Times New Roman"/>
                      <w:b/>
                      <w:iCs/>
                      <w:color w:val="000000" w:themeColor="text1"/>
                    </w:rPr>
                    <w:t>Hepatito B viruso (HBV) DNR kiekybinis nustatymas</w:t>
                  </w:r>
                  <w:r w:rsidR="006A5936" w:rsidRPr="006A5936">
                    <w:rPr>
                      <w:rFonts w:ascii="Times New Roman" w:hAnsi="Times New Roman" w:cs="Times New Roman"/>
                      <w:b/>
                      <w:bCs/>
                      <w:sz w:val="24"/>
                      <w:szCs w:val="24"/>
                    </w:rPr>
                    <w:t xml:space="preserve"> </w:t>
                  </w:r>
                </w:p>
              </w:tc>
              <w:tc>
                <w:tcPr>
                  <w:tcW w:w="1187" w:type="dxa"/>
                  <w:noWrap/>
                  <w:hideMark/>
                </w:tcPr>
                <w:p w14:paraId="0E816577" w14:textId="7738489A" w:rsidR="006854AC" w:rsidRPr="006854AC" w:rsidRDefault="00181EAE" w:rsidP="006854AC">
                  <w:pPr>
                    <w:jc w:val="center"/>
                    <w:rPr>
                      <w:rFonts w:ascii="Times New Roman" w:eastAsia="Times New Roman" w:hAnsi="Times New Roman" w:cs="Times New Roman"/>
                      <w:b/>
                      <w:color w:val="000000" w:themeColor="text1"/>
                      <w:lang w:eastAsia="lt-LT"/>
                    </w:rPr>
                  </w:pPr>
                  <w:r>
                    <w:rPr>
                      <w:rFonts w:ascii="Times New Roman" w:eastAsia="Times New Roman" w:hAnsi="Times New Roman" w:cs="Times New Roman"/>
                      <w:b/>
                      <w:color w:val="000000" w:themeColor="text1"/>
                      <w:lang w:eastAsia="lt-LT"/>
                    </w:rPr>
                    <w:t>3</w:t>
                  </w:r>
                  <w:r w:rsidR="006854AC" w:rsidRPr="006854AC">
                    <w:rPr>
                      <w:rFonts w:ascii="Times New Roman" w:eastAsia="Times New Roman" w:hAnsi="Times New Roman" w:cs="Times New Roman"/>
                      <w:b/>
                      <w:color w:val="000000" w:themeColor="text1"/>
                      <w:lang w:eastAsia="lt-LT"/>
                    </w:rPr>
                    <w:t>00</w:t>
                  </w:r>
                  <w:r>
                    <w:rPr>
                      <w:rFonts w:ascii="Times New Roman" w:eastAsia="Times New Roman" w:hAnsi="Times New Roman" w:cs="Times New Roman"/>
                      <w:b/>
                      <w:color w:val="000000" w:themeColor="text1"/>
                      <w:lang w:eastAsia="lt-LT"/>
                    </w:rPr>
                    <w:t>0</w:t>
                  </w:r>
                </w:p>
              </w:tc>
              <w:tc>
                <w:tcPr>
                  <w:tcW w:w="1588" w:type="dxa"/>
                  <w:noWrap/>
                  <w:hideMark/>
                </w:tcPr>
                <w:p w14:paraId="151E4D31"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274" w:type="dxa"/>
                  <w:noWrap/>
                  <w:hideMark/>
                </w:tcPr>
                <w:p w14:paraId="468404CD"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739" w:type="dxa"/>
                </w:tcPr>
                <w:p w14:paraId="51B9088F"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417" w:type="dxa"/>
                  <w:noWrap/>
                  <w:hideMark/>
                </w:tcPr>
                <w:p w14:paraId="428A38DB"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993" w:type="dxa"/>
                  <w:noWrap/>
                  <w:hideMark/>
                </w:tcPr>
                <w:p w14:paraId="4BB3FA68"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0" w:type="dxa"/>
                </w:tcPr>
                <w:p w14:paraId="529A413F"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noWrap/>
                  <w:hideMark/>
                </w:tcPr>
                <w:p w14:paraId="02C5E316"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6854AC" w:rsidRPr="00120098" w14:paraId="678DEA82" w14:textId="77777777" w:rsidTr="008B6604">
              <w:trPr>
                <w:gridAfter w:val="3"/>
                <w:wAfter w:w="6277" w:type="dxa"/>
                <w:trHeight w:val="300"/>
              </w:trPr>
              <w:tc>
                <w:tcPr>
                  <w:tcW w:w="563" w:type="dxa"/>
                  <w:noWrap/>
                  <w:hideMark/>
                </w:tcPr>
                <w:p w14:paraId="70042AB1" w14:textId="77777777" w:rsidR="006854AC" w:rsidRPr="00F27A7B" w:rsidRDefault="00AC5EAD" w:rsidP="006854AC">
                  <w:pPr>
                    <w:rPr>
                      <w:rFonts w:ascii="Times New Roman" w:eastAsia="Times New Roman" w:hAnsi="Times New Roman" w:cs="Times New Roman"/>
                      <w:sz w:val="20"/>
                      <w:szCs w:val="20"/>
                      <w:lang w:eastAsia="lt-LT"/>
                    </w:rPr>
                  </w:pPr>
                  <w:r w:rsidRPr="00F27A7B">
                    <w:rPr>
                      <w:rFonts w:ascii="Times New Roman" w:eastAsia="Times New Roman" w:hAnsi="Times New Roman" w:cs="Times New Roman"/>
                      <w:sz w:val="20"/>
                      <w:szCs w:val="20"/>
                      <w:lang w:eastAsia="lt-LT"/>
                    </w:rPr>
                    <w:t>4</w:t>
                  </w:r>
                  <w:r w:rsidR="006854AC" w:rsidRPr="00F27A7B">
                    <w:rPr>
                      <w:rFonts w:ascii="Times New Roman" w:eastAsia="Times New Roman" w:hAnsi="Times New Roman" w:cs="Times New Roman"/>
                      <w:sz w:val="20"/>
                      <w:szCs w:val="20"/>
                      <w:lang w:eastAsia="lt-LT"/>
                    </w:rPr>
                    <w:t>.1.</w:t>
                  </w:r>
                </w:p>
              </w:tc>
              <w:tc>
                <w:tcPr>
                  <w:tcW w:w="4111" w:type="dxa"/>
                  <w:hideMark/>
                </w:tcPr>
                <w:p w14:paraId="6AE6BCAA" w14:textId="61D246FD" w:rsidR="006854AC" w:rsidRPr="00120098" w:rsidRDefault="006854AC" w:rsidP="006854AC">
                  <w:pPr>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187" w:type="dxa"/>
                  <w:noWrap/>
                  <w:hideMark/>
                </w:tcPr>
                <w:p w14:paraId="30E0A30B" w14:textId="5982A2D2" w:rsidR="006854AC" w:rsidRPr="006A5936" w:rsidRDefault="006A5936" w:rsidP="006854AC">
                  <w:pPr>
                    <w:jc w:val="center"/>
                    <w:rPr>
                      <w:rFonts w:ascii="Times New Roman" w:eastAsia="Times New Roman" w:hAnsi="Times New Roman" w:cs="Times New Roman"/>
                      <w:iCs/>
                      <w:color w:val="000000" w:themeColor="text1"/>
                      <w:lang w:eastAsia="lt-LT"/>
                    </w:rPr>
                  </w:pPr>
                  <w:r>
                    <w:rPr>
                      <w:rFonts w:ascii="Times New Roman" w:eastAsia="Times New Roman" w:hAnsi="Times New Roman" w:cs="Times New Roman"/>
                      <w:iCs/>
                      <w:color w:val="000000" w:themeColor="text1"/>
                      <w:lang w:eastAsia="lt-LT"/>
                    </w:rPr>
                    <w:t>x</w:t>
                  </w:r>
                </w:p>
              </w:tc>
              <w:tc>
                <w:tcPr>
                  <w:tcW w:w="1588" w:type="dxa"/>
                  <w:noWrap/>
                  <w:hideMark/>
                </w:tcPr>
                <w:p w14:paraId="34DBBC61" w14:textId="03AD3BA4" w:rsidR="006854AC"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1274" w:type="dxa"/>
                  <w:noWrap/>
                  <w:hideMark/>
                </w:tcPr>
                <w:p w14:paraId="6CD6B7D7" w14:textId="27D5C4E4" w:rsidR="006854AC"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739" w:type="dxa"/>
                </w:tcPr>
                <w:p w14:paraId="0457B4CF" w14:textId="4EEF2F27" w:rsidR="006854AC"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1417" w:type="dxa"/>
                  <w:noWrap/>
                  <w:hideMark/>
                </w:tcPr>
                <w:p w14:paraId="33C02CDC" w14:textId="48F0BA38" w:rsidR="006854AC"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993" w:type="dxa"/>
                  <w:noWrap/>
                  <w:hideMark/>
                </w:tcPr>
                <w:p w14:paraId="6E85CE95"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410" w:type="dxa"/>
                </w:tcPr>
                <w:p w14:paraId="1E532217"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559" w:type="dxa"/>
                  <w:noWrap/>
                  <w:hideMark/>
                </w:tcPr>
                <w:p w14:paraId="764F9ED9"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r>
            <w:tr w:rsidR="00586182" w:rsidRPr="00120098" w14:paraId="58B5F2FC" w14:textId="77777777" w:rsidTr="008B6604">
              <w:trPr>
                <w:gridAfter w:val="3"/>
                <w:wAfter w:w="6277" w:type="dxa"/>
                <w:trHeight w:val="300"/>
              </w:trPr>
              <w:tc>
                <w:tcPr>
                  <w:tcW w:w="563" w:type="dxa"/>
                  <w:noWrap/>
                </w:tcPr>
                <w:p w14:paraId="52EEE281" w14:textId="6AFB9B0B" w:rsidR="00586182" w:rsidRPr="00F27A7B" w:rsidRDefault="00B76D3D" w:rsidP="006854AC">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4111" w:type="dxa"/>
                </w:tcPr>
                <w:p w14:paraId="3174488E" w14:textId="3CA7D70F" w:rsidR="00586182" w:rsidRPr="00BE072A" w:rsidRDefault="00586182" w:rsidP="006854AC">
                  <w:pPr>
                    <w:rPr>
                      <w:rFonts w:ascii="Times New Roman" w:eastAsia="Times New Roman" w:hAnsi="Times New Roman" w:cs="Times New Roman"/>
                      <w:b/>
                      <w:bCs/>
                      <w:lang w:eastAsia="lt-LT"/>
                    </w:rPr>
                  </w:pPr>
                  <w:proofErr w:type="spellStart"/>
                  <w:r w:rsidRPr="00BE072A">
                    <w:rPr>
                      <w:rFonts w:ascii="Times New Roman" w:eastAsia="Times New Roman" w:hAnsi="Times New Roman" w:cs="Times New Roman"/>
                      <w:b/>
                      <w:bCs/>
                      <w:lang w:eastAsia="lt-LT"/>
                    </w:rPr>
                    <w:t>Herpes</w:t>
                  </w:r>
                  <w:proofErr w:type="spellEnd"/>
                  <w:r w:rsidRPr="00BE072A">
                    <w:rPr>
                      <w:rFonts w:ascii="Times New Roman" w:eastAsia="Times New Roman" w:hAnsi="Times New Roman" w:cs="Times New Roman"/>
                      <w:b/>
                      <w:bCs/>
                      <w:lang w:eastAsia="lt-LT"/>
                    </w:rPr>
                    <w:t xml:space="preserve"> viruso (HSV 1/2) DNR </w:t>
                  </w:r>
                  <w:r w:rsidR="00B76D3D" w:rsidRPr="00BE072A">
                    <w:rPr>
                      <w:rFonts w:ascii="Times New Roman" w:eastAsia="Times New Roman" w:hAnsi="Times New Roman" w:cs="Times New Roman"/>
                      <w:b/>
                      <w:bCs/>
                      <w:lang w:eastAsia="lt-LT"/>
                    </w:rPr>
                    <w:t xml:space="preserve">kokybinis </w:t>
                  </w:r>
                  <w:r w:rsidRPr="00BE072A">
                    <w:rPr>
                      <w:rFonts w:ascii="Times New Roman" w:eastAsia="Times New Roman" w:hAnsi="Times New Roman" w:cs="Times New Roman"/>
                      <w:b/>
                      <w:bCs/>
                      <w:lang w:eastAsia="lt-LT"/>
                    </w:rPr>
                    <w:t>nustatymas</w:t>
                  </w:r>
                  <w:r w:rsidR="006A5936" w:rsidRPr="00BE072A">
                    <w:rPr>
                      <w:rFonts w:ascii="Times New Roman" w:eastAsia="Times New Roman" w:hAnsi="Times New Roman" w:cs="Times New Roman"/>
                      <w:b/>
                      <w:bCs/>
                      <w:lang w:eastAsia="lt-LT"/>
                    </w:rPr>
                    <w:t xml:space="preserve"> </w:t>
                  </w:r>
                  <w:r w:rsidR="006A5936" w:rsidRPr="00BE072A">
                    <w:rPr>
                      <w:rFonts w:ascii="Times New Roman" w:hAnsi="Times New Roman" w:cs="Times New Roman"/>
                      <w:b/>
                      <w:bCs/>
                      <w:sz w:val="24"/>
                      <w:szCs w:val="24"/>
                    </w:rPr>
                    <w:t xml:space="preserve"> </w:t>
                  </w:r>
                  <w:r w:rsidR="006A5936" w:rsidRPr="00BE072A">
                    <w:rPr>
                      <w:rFonts w:ascii="Arial" w:hAnsi="Arial" w:cs="Arial"/>
                      <w:b/>
                      <w:bCs/>
                      <w:sz w:val="24"/>
                      <w:szCs w:val="24"/>
                    </w:rPr>
                    <w:t>⃰</w:t>
                  </w:r>
                  <w:r w:rsidR="006A5936" w:rsidRPr="00BE072A">
                    <w:rPr>
                      <w:b/>
                      <w:bCs/>
                    </w:rPr>
                    <w:t xml:space="preserve"> </w:t>
                  </w:r>
                </w:p>
              </w:tc>
              <w:tc>
                <w:tcPr>
                  <w:tcW w:w="1187" w:type="dxa"/>
                  <w:noWrap/>
                </w:tcPr>
                <w:p w14:paraId="55103352" w14:textId="10A2F8FD" w:rsidR="00586182" w:rsidRPr="005709BC" w:rsidRDefault="005709BC" w:rsidP="006854AC">
                  <w:pPr>
                    <w:jc w:val="center"/>
                    <w:rPr>
                      <w:rFonts w:ascii="Times New Roman" w:eastAsia="Times New Roman" w:hAnsi="Times New Roman" w:cs="Times New Roman"/>
                      <w:b/>
                      <w:bCs/>
                      <w:iCs/>
                      <w:color w:val="000000" w:themeColor="text1"/>
                      <w:lang w:eastAsia="lt-LT"/>
                    </w:rPr>
                  </w:pPr>
                  <w:r w:rsidRPr="005709BC">
                    <w:rPr>
                      <w:rFonts w:ascii="Times New Roman" w:eastAsia="Times New Roman" w:hAnsi="Times New Roman" w:cs="Times New Roman"/>
                      <w:b/>
                      <w:bCs/>
                      <w:iCs/>
                      <w:color w:val="000000" w:themeColor="text1"/>
                      <w:lang w:eastAsia="lt-LT"/>
                    </w:rPr>
                    <w:t>3350</w:t>
                  </w:r>
                </w:p>
              </w:tc>
              <w:tc>
                <w:tcPr>
                  <w:tcW w:w="1588" w:type="dxa"/>
                  <w:noWrap/>
                </w:tcPr>
                <w:p w14:paraId="698DB26B" w14:textId="77777777" w:rsidR="00586182" w:rsidRPr="00120098" w:rsidRDefault="00586182" w:rsidP="006854AC">
                  <w:pPr>
                    <w:jc w:val="center"/>
                    <w:rPr>
                      <w:rFonts w:ascii="Times New Roman" w:eastAsia="Times New Roman" w:hAnsi="Times New Roman" w:cs="Times New Roman"/>
                      <w:bCs/>
                      <w:color w:val="000000" w:themeColor="text1"/>
                      <w:sz w:val="20"/>
                      <w:szCs w:val="20"/>
                      <w:lang w:eastAsia="lt-LT"/>
                    </w:rPr>
                  </w:pPr>
                </w:p>
              </w:tc>
              <w:tc>
                <w:tcPr>
                  <w:tcW w:w="1274" w:type="dxa"/>
                  <w:noWrap/>
                </w:tcPr>
                <w:p w14:paraId="7C02A6B5" w14:textId="77777777" w:rsidR="00586182" w:rsidRPr="00120098" w:rsidRDefault="00586182" w:rsidP="006854AC">
                  <w:pPr>
                    <w:jc w:val="center"/>
                    <w:rPr>
                      <w:rFonts w:ascii="Times New Roman" w:eastAsia="Times New Roman" w:hAnsi="Times New Roman" w:cs="Times New Roman"/>
                      <w:bCs/>
                      <w:color w:val="000000" w:themeColor="text1"/>
                      <w:sz w:val="20"/>
                      <w:szCs w:val="20"/>
                      <w:lang w:eastAsia="lt-LT"/>
                    </w:rPr>
                  </w:pPr>
                </w:p>
              </w:tc>
              <w:tc>
                <w:tcPr>
                  <w:tcW w:w="739" w:type="dxa"/>
                </w:tcPr>
                <w:p w14:paraId="0CC266EB" w14:textId="77777777" w:rsidR="00586182" w:rsidRPr="00120098" w:rsidRDefault="00586182" w:rsidP="006854AC">
                  <w:pPr>
                    <w:jc w:val="center"/>
                    <w:rPr>
                      <w:rFonts w:ascii="Times New Roman" w:eastAsia="Times New Roman" w:hAnsi="Times New Roman" w:cs="Times New Roman"/>
                      <w:bCs/>
                      <w:color w:val="000000" w:themeColor="text1"/>
                      <w:sz w:val="20"/>
                      <w:szCs w:val="20"/>
                      <w:lang w:eastAsia="lt-LT"/>
                    </w:rPr>
                  </w:pPr>
                </w:p>
              </w:tc>
              <w:tc>
                <w:tcPr>
                  <w:tcW w:w="1417" w:type="dxa"/>
                  <w:noWrap/>
                </w:tcPr>
                <w:p w14:paraId="18F2EDE9" w14:textId="77777777" w:rsidR="00586182" w:rsidRPr="00120098" w:rsidRDefault="00586182" w:rsidP="006854AC">
                  <w:pPr>
                    <w:jc w:val="center"/>
                    <w:rPr>
                      <w:rFonts w:ascii="Times New Roman" w:eastAsia="Times New Roman" w:hAnsi="Times New Roman" w:cs="Times New Roman"/>
                      <w:bCs/>
                      <w:color w:val="000000" w:themeColor="text1"/>
                      <w:sz w:val="20"/>
                      <w:szCs w:val="20"/>
                      <w:lang w:eastAsia="lt-LT"/>
                    </w:rPr>
                  </w:pPr>
                </w:p>
              </w:tc>
              <w:tc>
                <w:tcPr>
                  <w:tcW w:w="993" w:type="dxa"/>
                  <w:noWrap/>
                </w:tcPr>
                <w:p w14:paraId="3A9DC163" w14:textId="5A9F7318" w:rsidR="00586182" w:rsidRPr="00120098" w:rsidRDefault="006A5936" w:rsidP="006854AC">
                  <w:pPr>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0" w:type="dxa"/>
                </w:tcPr>
                <w:p w14:paraId="5110C037" w14:textId="320F452C" w:rsidR="00586182" w:rsidRPr="00120098" w:rsidRDefault="006A5936" w:rsidP="006854AC">
                  <w:pPr>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noWrap/>
                </w:tcPr>
                <w:p w14:paraId="0AAAE23D" w14:textId="0EDD8094" w:rsidR="00586182" w:rsidRPr="00120098" w:rsidRDefault="006A5936" w:rsidP="006854AC">
                  <w:pPr>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r>
            <w:tr w:rsidR="00586182" w:rsidRPr="00120098" w14:paraId="04E018C4" w14:textId="77777777" w:rsidTr="008B6604">
              <w:trPr>
                <w:gridAfter w:val="3"/>
                <w:wAfter w:w="6277" w:type="dxa"/>
                <w:trHeight w:val="300"/>
              </w:trPr>
              <w:tc>
                <w:tcPr>
                  <w:tcW w:w="563" w:type="dxa"/>
                  <w:noWrap/>
                </w:tcPr>
                <w:p w14:paraId="5ECC4A82" w14:textId="58A60F75" w:rsidR="00586182" w:rsidRPr="00F27A7B" w:rsidRDefault="00B76D3D" w:rsidP="006854AC">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5.1.</w:t>
                  </w:r>
                </w:p>
              </w:tc>
              <w:tc>
                <w:tcPr>
                  <w:tcW w:w="4111" w:type="dxa"/>
                </w:tcPr>
                <w:p w14:paraId="5E535410" w14:textId="620A2354" w:rsidR="008B6604" w:rsidRPr="00120098" w:rsidRDefault="00B76D3D" w:rsidP="006854AC">
                  <w:pPr>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187" w:type="dxa"/>
                  <w:noWrap/>
                </w:tcPr>
                <w:p w14:paraId="3DCCC6CD" w14:textId="629A6E34" w:rsidR="00586182" w:rsidRPr="006A5936" w:rsidRDefault="006A5936" w:rsidP="006854AC">
                  <w:pPr>
                    <w:jc w:val="center"/>
                    <w:rPr>
                      <w:rFonts w:ascii="Times New Roman" w:eastAsia="Times New Roman" w:hAnsi="Times New Roman" w:cs="Times New Roman"/>
                      <w:iCs/>
                      <w:color w:val="000000" w:themeColor="text1"/>
                      <w:lang w:eastAsia="lt-LT"/>
                    </w:rPr>
                  </w:pPr>
                  <w:r>
                    <w:rPr>
                      <w:rFonts w:ascii="Times New Roman" w:eastAsia="Times New Roman" w:hAnsi="Times New Roman" w:cs="Times New Roman"/>
                      <w:iCs/>
                      <w:color w:val="000000" w:themeColor="text1"/>
                      <w:lang w:eastAsia="lt-LT"/>
                    </w:rPr>
                    <w:t>x</w:t>
                  </w:r>
                </w:p>
              </w:tc>
              <w:tc>
                <w:tcPr>
                  <w:tcW w:w="1588" w:type="dxa"/>
                  <w:noWrap/>
                </w:tcPr>
                <w:p w14:paraId="73F369E8" w14:textId="5624C205" w:rsidR="00586182"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1274" w:type="dxa"/>
                  <w:noWrap/>
                </w:tcPr>
                <w:p w14:paraId="5C32D567" w14:textId="5B342530" w:rsidR="00586182"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739" w:type="dxa"/>
                </w:tcPr>
                <w:p w14:paraId="2531AE74" w14:textId="7A838770" w:rsidR="00586182"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1417" w:type="dxa"/>
                  <w:noWrap/>
                </w:tcPr>
                <w:p w14:paraId="7DFE7067" w14:textId="22EFCE33" w:rsidR="00586182"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993" w:type="dxa"/>
                  <w:noWrap/>
                </w:tcPr>
                <w:p w14:paraId="252B1E93" w14:textId="77777777" w:rsidR="00586182" w:rsidRPr="00120098" w:rsidRDefault="00586182" w:rsidP="006854AC">
                  <w:pPr>
                    <w:jc w:val="center"/>
                    <w:rPr>
                      <w:rFonts w:ascii="Times New Roman" w:eastAsia="Times New Roman" w:hAnsi="Times New Roman" w:cs="Times New Roman"/>
                      <w:color w:val="000000" w:themeColor="text1"/>
                      <w:lang w:eastAsia="lt-LT"/>
                    </w:rPr>
                  </w:pPr>
                </w:p>
              </w:tc>
              <w:tc>
                <w:tcPr>
                  <w:tcW w:w="1410" w:type="dxa"/>
                </w:tcPr>
                <w:p w14:paraId="0240AA53" w14:textId="77777777" w:rsidR="00586182" w:rsidRPr="00120098" w:rsidRDefault="00586182" w:rsidP="006854AC">
                  <w:pPr>
                    <w:jc w:val="center"/>
                    <w:rPr>
                      <w:rFonts w:ascii="Times New Roman" w:eastAsia="Times New Roman" w:hAnsi="Times New Roman" w:cs="Times New Roman"/>
                      <w:color w:val="000000" w:themeColor="text1"/>
                      <w:lang w:eastAsia="lt-LT"/>
                    </w:rPr>
                  </w:pPr>
                </w:p>
              </w:tc>
              <w:tc>
                <w:tcPr>
                  <w:tcW w:w="1559" w:type="dxa"/>
                  <w:noWrap/>
                </w:tcPr>
                <w:p w14:paraId="05D2D91E" w14:textId="77777777" w:rsidR="00586182" w:rsidRPr="00120098" w:rsidRDefault="00586182" w:rsidP="006854AC">
                  <w:pPr>
                    <w:jc w:val="center"/>
                    <w:rPr>
                      <w:rFonts w:ascii="Times New Roman" w:eastAsia="Times New Roman" w:hAnsi="Times New Roman" w:cs="Times New Roman"/>
                      <w:color w:val="000000" w:themeColor="text1"/>
                      <w:lang w:eastAsia="lt-LT"/>
                    </w:rPr>
                  </w:pPr>
                </w:p>
              </w:tc>
            </w:tr>
            <w:tr w:rsidR="00B76D3D" w:rsidRPr="00120098" w14:paraId="13856120" w14:textId="77777777" w:rsidTr="008B6604">
              <w:trPr>
                <w:gridAfter w:val="3"/>
                <w:wAfter w:w="6277" w:type="dxa"/>
                <w:trHeight w:val="300"/>
              </w:trPr>
              <w:tc>
                <w:tcPr>
                  <w:tcW w:w="563" w:type="dxa"/>
                  <w:noWrap/>
                </w:tcPr>
                <w:p w14:paraId="359E59B3" w14:textId="72B086EE" w:rsidR="00F32604" w:rsidRPr="00F27A7B" w:rsidRDefault="00B76D3D" w:rsidP="006854AC">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tc>
              <w:tc>
                <w:tcPr>
                  <w:tcW w:w="4111" w:type="dxa"/>
                </w:tcPr>
                <w:p w14:paraId="2F4E25F9" w14:textId="77777777" w:rsidR="00F32604" w:rsidRPr="00BE072A" w:rsidRDefault="00B76D3D" w:rsidP="006854AC">
                  <w:pPr>
                    <w:rPr>
                      <w:rFonts w:ascii="Times New Roman" w:eastAsia="Times New Roman" w:hAnsi="Times New Roman" w:cs="Times New Roman"/>
                      <w:b/>
                      <w:bCs/>
                      <w:i/>
                      <w:iCs/>
                      <w:color w:val="000000" w:themeColor="text1"/>
                      <w:lang w:eastAsia="lt-LT"/>
                    </w:rPr>
                  </w:pPr>
                  <w:proofErr w:type="spellStart"/>
                  <w:r w:rsidRPr="00BE072A">
                    <w:rPr>
                      <w:rFonts w:ascii="Times New Roman" w:eastAsia="Times New Roman" w:hAnsi="Times New Roman" w:cs="Times New Roman"/>
                      <w:b/>
                      <w:bCs/>
                      <w:color w:val="000000" w:themeColor="text1"/>
                      <w:lang w:eastAsia="lt-LT"/>
                    </w:rPr>
                    <w:t>Varicella</w:t>
                  </w:r>
                  <w:proofErr w:type="spellEnd"/>
                  <w:r w:rsidRPr="00BE072A">
                    <w:rPr>
                      <w:rFonts w:ascii="Times New Roman" w:eastAsia="Times New Roman" w:hAnsi="Times New Roman" w:cs="Times New Roman"/>
                      <w:b/>
                      <w:bCs/>
                      <w:color w:val="000000" w:themeColor="text1"/>
                      <w:lang w:eastAsia="lt-LT"/>
                    </w:rPr>
                    <w:t xml:space="preserve"> </w:t>
                  </w:r>
                  <w:proofErr w:type="spellStart"/>
                  <w:r w:rsidRPr="00BE072A">
                    <w:rPr>
                      <w:rFonts w:ascii="Times New Roman" w:eastAsia="Times New Roman" w:hAnsi="Times New Roman" w:cs="Times New Roman"/>
                      <w:b/>
                      <w:bCs/>
                      <w:color w:val="000000" w:themeColor="text1"/>
                      <w:lang w:eastAsia="lt-LT"/>
                    </w:rPr>
                    <w:t>zoster</w:t>
                  </w:r>
                  <w:proofErr w:type="spellEnd"/>
                  <w:r w:rsidRPr="00BE072A">
                    <w:rPr>
                      <w:rFonts w:ascii="Times New Roman" w:eastAsia="Times New Roman" w:hAnsi="Times New Roman" w:cs="Times New Roman"/>
                      <w:b/>
                      <w:bCs/>
                      <w:i/>
                      <w:iCs/>
                      <w:color w:val="000000" w:themeColor="text1"/>
                      <w:lang w:eastAsia="lt-LT"/>
                    </w:rPr>
                    <w:t xml:space="preserve"> </w:t>
                  </w:r>
                  <w:r w:rsidRPr="00BE072A">
                    <w:rPr>
                      <w:rFonts w:ascii="Times New Roman" w:eastAsia="Times New Roman" w:hAnsi="Times New Roman" w:cs="Times New Roman"/>
                      <w:b/>
                      <w:bCs/>
                      <w:color w:val="000000" w:themeColor="text1"/>
                      <w:lang w:eastAsia="lt-LT"/>
                    </w:rPr>
                    <w:t>viruso (VZV) DNR</w:t>
                  </w:r>
                  <w:r w:rsidRPr="00BE072A">
                    <w:rPr>
                      <w:rFonts w:ascii="Times New Roman" w:eastAsia="Times New Roman" w:hAnsi="Times New Roman" w:cs="Times New Roman"/>
                      <w:b/>
                      <w:bCs/>
                      <w:i/>
                      <w:iCs/>
                      <w:color w:val="000000" w:themeColor="text1"/>
                      <w:lang w:eastAsia="lt-LT"/>
                    </w:rPr>
                    <w:t xml:space="preserve"> </w:t>
                  </w:r>
                </w:p>
                <w:p w14:paraId="16E3FF66" w14:textId="7A125CD9" w:rsidR="00F32604" w:rsidRPr="00B76D3D" w:rsidRDefault="00F32604" w:rsidP="006854AC">
                  <w:pPr>
                    <w:rPr>
                      <w:rFonts w:ascii="Times New Roman" w:eastAsia="Times New Roman" w:hAnsi="Times New Roman" w:cs="Times New Roman"/>
                      <w:b/>
                      <w:bCs/>
                      <w:color w:val="000000" w:themeColor="text1"/>
                      <w:lang w:eastAsia="lt-LT"/>
                    </w:rPr>
                  </w:pPr>
                  <w:r w:rsidRPr="00BE072A">
                    <w:rPr>
                      <w:rFonts w:ascii="Times New Roman" w:eastAsia="Times New Roman" w:hAnsi="Times New Roman" w:cs="Times New Roman"/>
                      <w:b/>
                      <w:bCs/>
                      <w:color w:val="000000" w:themeColor="text1"/>
                      <w:lang w:eastAsia="lt-LT"/>
                    </w:rPr>
                    <w:t>kokybinis nustatymas</w:t>
                  </w:r>
                  <w:r w:rsidR="00BE072A">
                    <w:rPr>
                      <w:rFonts w:ascii="Times New Roman" w:eastAsia="Times New Roman" w:hAnsi="Times New Roman" w:cs="Times New Roman"/>
                      <w:b/>
                      <w:bCs/>
                      <w:color w:val="000000" w:themeColor="text1"/>
                      <w:lang w:eastAsia="lt-LT"/>
                    </w:rPr>
                    <w:t xml:space="preserve"> </w:t>
                  </w:r>
                  <w:bookmarkStart w:id="1" w:name="_Hlk230078872"/>
                  <w:r w:rsidR="006A5936" w:rsidRPr="00BE072A">
                    <w:rPr>
                      <w:rFonts w:ascii="Times New Roman" w:hAnsi="Times New Roman" w:cs="Times New Roman"/>
                      <w:b/>
                      <w:bCs/>
                      <w:sz w:val="24"/>
                      <w:szCs w:val="24"/>
                    </w:rPr>
                    <w:t xml:space="preserve"> ⃰</w:t>
                  </w:r>
                  <w:r w:rsidR="006A5936" w:rsidRPr="00BE072A">
                    <w:rPr>
                      <w:b/>
                      <w:bCs/>
                      <w:iCs/>
                      <w:color w:val="000000" w:themeColor="text1"/>
                      <w:sz w:val="24"/>
                      <w:szCs w:val="24"/>
                    </w:rPr>
                    <w:t xml:space="preserve"> </w:t>
                  </w:r>
                  <w:bookmarkEnd w:id="1"/>
                </w:p>
              </w:tc>
              <w:tc>
                <w:tcPr>
                  <w:tcW w:w="1187" w:type="dxa"/>
                  <w:noWrap/>
                </w:tcPr>
                <w:p w14:paraId="43C99797" w14:textId="78FA7E3D" w:rsidR="00F32604" w:rsidRPr="005709BC" w:rsidRDefault="005709BC" w:rsidP="005709BC">
                  <w:pPr>
                    <w:jc w:val="center"/>
                    <w:rPr>
                      <w:rFonts w:ascii="Times New Roman" w:eastAsia="Times New Roman" w:hAnsi="Times New Roman" w:cs="Times New Roman"/>
                      <w:b/>
                      <w:bCs/>
                      <w:iCs/>
                      <w:color w:val="000000" w:themeColor="text1"/>
                      <w:lang w:eastAsia="lt-LT"/>
                    </w:rPr>
                  </w:pPr>
                  <w:r w:rsidRPr="005709BC">
                    <w:rPr>
                      <w:rFonts w:ascii="Times New Roman" w:eastAsia="Times New Roman" w:hAnsi="Times New Roman" w:cs="Times New Roman"/>
                      <w:b/>
                      <w:bCs/>
                      <w:iCs/>
                      <w:color w:val="000000" w:themeColor="text1"/>
                      <w:lang w:eastAsia="lt-LT"/>
                    </w:rPr>
                    <w:t>900</w:t>
                  </w:r>
                </w:p>
              </w:tc>
              <w:tc>
                <w:tcPr>
                  <w:tcW w:w="1588" w:type="dxa"/>
                  <w:noWrap/>
                </w:tcPr>
                <w:p w14:paraId="27C943CA" w14:textId="1EE48362" w:rsidR="00F32604" w:rsidRPr="00120098" w:rsidRDefault="00F32604" w:rsidP="00F32604">
                  <w:pPr>
                    <w:rPr>
                      <w:rFonts w:ascii="Times New Roman" w:eastAsia="Times New Roman" w:hAnsi="Times New Roman" w:cs="Times New Roman"/>
                      <w:bCs/>
                      <w:color w:val="000000" w:themeColor="text1"/>
                      <w:sz w:val="20"/>
                      <w:szCs w:val="20"/>
                      <w:lang w:eastAsia="lt-LT"/>
                    </w:rPr>
                  </w:pPr>
                </w:p>
              </w:tc>
              <w:tc>
                <w:tcPr>
                  <w:tcW w:w="1274" w:type="dxa"/>
                  <w:noWrap/>
                </w:tcPr>
                <w:p w14:paraId="6F3A5E3E" w14:textId="0429CC31" w:rsidR="00F32604" w:rsidRPr="00120098" w:rsidRDefault="00F32604" w:rsidP="00F32604">
                  <w:pPr>
                    <w:rPr>
                      <w:rFonts w:ascii="Times New Roman" w:eastAsia="Times New Roman" w:hAnsi="Times New Roman" w:cs="Times New Roman"/>
                      <w:bCs/>
                      <w:color w:val="000000" w:themeColor="text1"/>
                      <w:sz w:val="20"/>
                      <w:szCs w:val="20"/>
                      <w:lang w:eastAsia="lt-LT"/>
                    </w:rPr>
                  </w:pPr>
                </w:p>
              </w:tc>
              <w:tc>
                <w:tcPr>
                  <w:tcW w:w="739" w:type="dxa"/>
                </w:tcPr>
                <w:p w14:paraId="2D3E63C4" w14:textId="1C372A84" w:rsidR="00F32604" w:rsidRPr="00120098" w:rsidRDefault="00F32604" w:rsidP="00F32604">
                  <w:pPr>
                    <w:rPr>
                      <w:rFonts w:ascii="Times New Roman" w:eastAsia="Times New Roman" w:hAnsi="Times New Roman" w:cs="Times New Roman"/>
                      <w:bCs/>
                      <w:color w:val="000000" w:themeColor="text1"/>
                      <w:sz w:val="20"/>
                      <w:szCs w:val="20"/>
                      <w:lang w:eastAsia="lt-LT"/>
                    </w:rPr>
                  </w:pPr>
                </w:p>
              </w:tc>
              <w:tc>
                <w:tcPr>
                  <w:tcW w:w="1417" w:type="dxa"/>
                  <w:noWrap/>
                </w:tcPr>
                <w:p w14:paraId="4D8617C4" w14:textId="36600C33" w:rsidR="00F32604" w:rsidRPr="00120098" w:rsidRDefault="00F32604" w:rsidP="00F32604">
                  <w:pPr>
                    <w:rPr>
                      <w:rFonts w:ascii="Times New Roman" w:eastAsia="Times New Roman" w:hAnsi="Times New Roman" w:cs="Times New Roman"/>
                      <w:bCs/>
                      <w:color w:val="000000" w:themeColor="text1"/>
                      <w:sz w:val="20"/>
                      <w:szCs w:val="20"/>
                      <w:lang w:eastAsia="lt-LT"/>
                    </w:rPr>
                  </w:pPr>
                </w:p>
              </w:tc>
              <w:tc>
                <w:tcPr>
                  <w:tcW w:w="993" w:type="dxa"/>
                  <w:noWrap/>
                </w:tcPr>
                <w:p w14:paraId="2C4A9192" w14:textId="64C62D67" w:rsidR="00F32604" w:rsidRPr="00120098" w:rsidRDefault="006A5936" w:rsidP="006A5936">
                  <w:pPr>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0" w:type="dxa"/>
                </w:tcPr>
                <w:p w14:paraId="43BF5FF0" w14:textId="21C8AF12" w:rsidR="00F32604" w:rsidRPr="00120098" w:rsidRDefault="006A5936" w:rsidP="006A5936">
                  <w:pPr>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noWrap/>
                </w:tcPr>
                <w:p w14:paraId="1FD0421F" w14:textId="2AF11989" w:rsidR="00F32604" w:rsidRPr="00120098" w:rsidRDefault="006A5936" w:rsidP="006A5936">
                  <w:pPr>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r>
            <w:tr w:rsidR="00F32604" w:rsidRPr="00120098" w14:paraId="27772FC6" w14:textId="77777777" w:rsidTr="008B6604">
              <w:trPr>
                <w:gridAfter w:val="3"/>
                <w:wAfter w:w="6277" w:type="dxa"/>
                <w:trHeight w:val="300"/>
              </w:trPr>
              <w:tc>
                <w:tcPr>
                  <w:tcW w:w="563" w:type="dxa"/>
                  <w:noWrap/>
                </w:tcPr>
                <w:p w14:paraId="5C96DBDF" w14:textId="5507217D" w:rsidR="00F32604" w:rsidRDefault="00F32604" w:rsidP="006854AC">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6.1.</w:t>
                  </w:r>
                </w:p>
              </w:tc>
              <w:tc>
                <w:tcPr>
                  <w:tcW w:w="4111" w:type="dxa"/>
                </w:tcPr>
                <w:p w14:paraId="227DEE87" w14:textId="1415B9CB" w:rsidR="00F32604" w:rsidRPr="00120098" w:rsidRDefault="00F32604" w:rsidP="006854AC">
                  <w:pPr>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187" w:type="dxa"/>
                  <w:noWrap/>
                </w:tcPr>
                <w:p w14:paraId="543475D4" w14:textId="7E6D67FE" w:rsidR="00F32604" w:rsidRPr="006A5936" w:rsidRDefault="006A5936" w:rsidP="006A5936">
                  <w:pPr>
                    <w:jc w:val="center"/>
                    <w:rPr>
                      <w:rFonts w:ascii="Times New Roman" w:eastAsia="Times New Roman" w:hAnsi="Times New Roman" w:cs="Times New Roman"/>
                      <w:iCs/>
                      <w:color w:val="000000" w:themeColor="text1"/>
                      <w:lang w:eastAsia="lt-LT"/>
                    </w:rPr>
                  </w:pPr>
                  <w:r>
                    <w:rPr>
                      <w:rFonts w:ascii="Times New Roman" w:eastAsia="Times New Roman" w:hAnsi="Times New Roman" w:cs="Times New Roman"/>
                      <w:iCs/>
                      <w:color w:val="000000" w:themeColor="text1"/>
                      <w:lang w:eastAsia="lt-LT"/>
                    </w:rPr>
                    <w:t>x</w:t>
                  </w:r>
                </w:p>
              </w:tc>
              <w:tc>
                <w:tcPr>
                  <w:tcW w:w="1588" w:type="dxa"/>
                  <w:noWrap/>
                </w:tcPr>
                <w:p w14:paraId="7B99161C" w14:textId="463B8990" w:rsidR="00F32604"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1274" w:type="dxa"/>
                  <w:noWrap/>
                </w:tcPr>
                <w:p w14:paraId="3AF2370B" w14:textId="751930C0" w:rsidR="00F32604"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739" w:type="dxa"/>
                </w:tcPr>
                <w:p w14:paraId="79367909" w14:textId="627034FA" w:rsidR="00F32604"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1417" w:type="dxa"/>
                  <w:noWrap/>
                </w:tcPr>
                <w:p w14:paraId="39CE3885" w14:textId="05AD4526" w:rsidR="00F32604" w:rsidRPr="00120098" w:rsidRDefault="006A5936" w:rsidP="006854AC">
                  <w:pPr>
                    <w:jc w:val="center"/>
                    <w:rPr>
                      <w:rFonts w:ascii="Times New Roman" w:eastAsia="Times New Roman" w:hAnsi="Times New Roman" w:cs="Times New Roman"/>
                      <w:bCs/>
                      <w:color w:val="000000" w:themeColor="text1"/>
                      <w:sz w:val="20"/>
                      <w:szCs w:val="20"/>
                      <w:lang w:eastAsia="lt-LT"/>
                    </w:rPr>
                  </w:pPr>
                  <w:r>
                    <w:rPr>
                      <w:rFonts w:ascii="Times New Roman" w:eastAsia="Times New Roman" w:hAnsi="Times New Roman" w:cs="Times New Roman"/>
                      <w:bCs/>
                      <w:color w:val="000000" w:themeColor="text1"/>
                      <w:sz w:val="20"/>
                      <w:szCs w:val="20"/>
                      <w:lang w:eastAsia="lt-LT"/>
                    </w:rPr>
                    <w:t>x</w:t>
                  </w:r>
                </w:p>
              </w:tc>
              <w:tc>
                <w:tcPr>
                  <w:tcW w:w="993" w:type="dxa"/>
                  <w:noWrap/>
                </w:tcPr>
                <w:p w14:paraId="375B0FAC" w14:textId="77777777" w:rsidR="00F32604" w:rsidRPr="00120098" w:rsidRDefault="00F32604" w:rsidP="006854AC">
                  <w:pPr>
                    <w:jc w:val="center"/>
                    <w:rPr>
                      <w:rFonts w:ascii="Times New Roman" w:eastAsia="Times New Roman" w:hAnsi="Times New Roman" w:cs="Times New Roman"/>
                      <w:color w:val="000000" w:themeColor="text1"/>
                      <w:lang w:eastAsia="lt-LT"/>
                    </w:rPr>
                  </w:pPr>
                </w:p>
              </w:tc>
              <w:tc>
                <w:tcPr>
                  <w:tcW w:w="1410" w:type="dxa"/>
                </w:tcPr>
                <w:p w14:paraId="3B750CA8" w14:textId="77777777" w:rsidR="00F32604" w:rsidRPr="00120098" w:rsidRDefault="00F32604" w:rsidP="006854AC">
                  <w:pPr>
                    <w:jc w:val="center"/>
                    <w:rPr>
                      <w:rFonts w:ascii="Times New Roman" w:eastAsia="Times New Roman" w:hAnsi="Times New Roman" w:cs="Times New Roman"/>
                      <w:color w:val="000000" w:themeColor="text1"/>
                      <w:lang w:eastAsia="lt-LT"/>
                    </w:rPr>
                  </w:pPr>
                </w:p>
              </w:tc>
              <w:tc>
                <w:tcPr>
                  <w:tcW w:w="1559" w:type="dxa"/>
                  <w:noWrap/>
                </w:tcPr>
                <w:p w14:paraId="14735456" w14:textId="77777777" w:rsidR="00F32604" w:rsidRPr="00120098" w:rsidRDefault="00F32604" w:rsidP="006854AC">
                  <w:pPr>
                    <w:jc w:val="center"/>
                    <w:rPr>
                      <w:rFonts w:ascii="Times New Roman" w:eastAsia="Times New Roman" w:hAnsi="Times New Roman" w:cs="Times New Roman"/>
                      <w:color w:val="000000" w:themeColor="text1"/>
                      <w:lang w:eastAsia="lt-LT"/>
                    </w:rPr>
                  </w:pPr>
                </w:p>
              </w:tc>
            </w:tr>
            <w:tr w:rsidR="006854AC" w:rsidRPr="00120098" w14:paraId="5BD218CE" w14:textId="77777777" w:rsidTr="008B6604">
              <w:trPr>
                <w:trHeight w:val="300"/>
              </w:trPr>
              <w:tc>
                <w:tcPr>
                  <w:tcW w:w="7449" w:type="dxa"/>
                  <w:gridSpan w:val="4"/>
                  <w:noWrap/>
                  <w:hideMark/>
                </w:tcPr>
                <w:p w14:paraId="4A6A6AD9" w14:textId="77777777" w:rsidR="006854AC" w:rsidRPr="00120098" w:rsidRDefault="006854AC" w:rsidP="006854AC">
                  <w:pP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4" w:type="dxa"/>
                  <w:noWrap/>
                  <w:hideMark/>
                </w:tcPr>
                <w:p w14:paraId="6F91D6B4" w14:textId="77777777" w:rsidR="006854AC" w:rsidRPr="00120098" w:rsidRDefault="006854AC" w:rsidP="006854AC">
                  <w:pPr>
                    <w:spacing w:line="256" w:lineRule="auto"/>
                    <w:rPr>
                      <w:rFonts w:eastAsiaTheme="minorEastAsia" w:cs="Times New Roman"/>
                      <w:color w:val="000000" w:themeColor="text1"/>
                      <w:lang w:eastAsia="lt-LT"/>
                    </w:rPr>
                  </w:pPr>
                </w:p>
              </w:tc>
              <w:tc>
                <w:tcPr>
                  <w:tcW w:w="739" w:type="dxa"/>
                </w:tcPr>
                <w:p w14:paraId="48E6A95B" w14:textId="77777777" w:rsidR="006854AC" w:rsidRPr="00120098" w:rsidRDefault="006854AC" w:rsidP="006854AC">
                  <w:pPr>
                    <w:jc w:val="center"/>
                    <w:rPr>
                      <w:rFonts w:ascii="Times New Roman" w:eastAsia="Times New Roman" w:hAnsi="Times New Roman" w:cs="Times New Roman"/>
                      <w:bCs/>
                      <w:color w:val="000000" w:themeColor="text1"/>
                      <w:sz w:val="20"/>
                      <w:szCs w:val="20"/>
                      <w:lang w:eastAsia="lt-LT"/>
                    </w:rPr>
                  </w:pPr>
                </w:p>
              </w:tc>
              <w:tc>
                <w:tcPr>
                  <w:tcW w:w="1417" w:type="dxa"/>
                  <w:noWrap/>
                  <w:hideMark/>
                </w:tcPr>
                <w:p w14:paraId="53FBEC89" w14:textId="77777777" w:rsidR="006854AC" w:rsidRPr="00120098" w:rsidRDefault="006854AC" w:rsidP="006854AC">
                  <w:pPr>
                    <w:spacing w:line="256" w:lineRule="auto"/>
                    <w:rPr>
                      <w:rFonts w:eastAsiaTheme="minorEastAsia" w:cs="Times New Roman"/>
                      <w:color w:val="000000" w:themeColor="text1"/>
                      <w:lang w:eastAsia="lt-LT"/>
                    </w:rPr>
                  </w:pPr>
                </w:p>
              </w:tc>
              <w:tc>
                <w:tcPr>
                  <w:tcW w:w="993" w:type="dxa"/>
                  <w:noWrap/>
                  <w:hideMark/>
                </w:tcPr>
                <w:p w14:paraId="02AE33DE"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0" w:type="dxa"/>
                </w:tcPr>
                <w:p w14:paraId="700874EE"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noWrap/>
                  <w:hideMark/>
                </w:tcPr>
                <w:p w14:paraId="0F7AD1E4" w14:textId="77777777" w:rsidR="006854AC" w:rsidRPr="00120098" w:rsidRDefault="006854AC" w:rsidP="006854AC">
                  <w:pPr>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2371" w:type="dxa"/>
                  <w:tcBorders>
                    <w:top w:val="nil"/>
                    <w:bottom w:val="nil"/>
                  </w:tcBorders>
                </w:tcPr>
                <w:p w14:paraId="75D2D2F2"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953" w:type="dxa"/>
                </w:tcPr>
                <w:p w14:paraId="33F373D1"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c>
                <w:tcPr>
                  <w:tcW w:w="1953" w:type="dxa"/>
                </w:tcPr>
                <w:p w14:paraId="1DAEF3F7" w14:textId="77777777" w:rsidR="006854AC" w:rsidRPr="00120098" w:rsidRDefault="006854AC" w:rsidP="006854AC">
                  <w:pPr>
                    <w:jc w:val="center"/>
                    <w:rPr>
                      <w:rFonts w:ascii="Times New Roman" w:eastAsia="Times New Roman" w:hAnsi="Times New Roman" w:cs="Times New Roman"/>
                      <w:color w:val="000000" w:themeColor="text1"/>
                      <w:lang w:eastAsia="lt-LT"/>
                    </w:rPr>
                  </w:pPr>
                </w:p>
              </w:tc>
            </w:tr>
          </w:tbl>
          <w:p w14:paraId="260E7B04"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4462D29E" w14:textId="23C281C3" w:rsidR="007735D2" w:rsidRDefault="007735D2" w:rsidP="00C1793C">
      <w:pPr>
        <w:pStyle w:val="Default"/>
        <w:tabs>
          <w:tab w:val="left" w:pos="1985"/>
        </w:tabs>
        <w:rPr>
          <w:color w:val="000000" w:themeColor="text1"/>
        </w:rPr>
      </w:pPr>
    </w:p>
    <w:p w14:paraId="77F8E9C2" w14:textId="232CA21A" w:rsidR="00D56125" w:rsidRDefault="00D56125" w:rsidP="00C1793C">
      <w:pPr>
        <w:pStyle w:val="Default"/>
        <w:tabs>
          <w:tab w:val="left" w:pos="1985"/>
        </w:tabs>
        <w:rPr>
          <w:color w:val="000000" w:themeColor="text1"/>
        </w:rPr>
      </w:pPr>
    </w:p>
    <w:p w14:paraId="02538535" w14:textId="5A8C3986" w:rsidR="00D56125" w:rsidRDefault="00D56125" w:rsidP="00C1793C">
      <w:pPr>
        <w:pStyle w:val="Default"/>
        <w:tabs>
          <w:tab w:val="left" w:pos="1985"/>
        </w:tabs>
        <w:rPr>
          <w:i/>
          <w:iCs/>
          <w:color w:val="000000" w:themeColor="text1"/>
          <w:u w:val="single"/>
        </w:rPr>
      </w:pPr>
      <w:r w:rsidRPr="00D56125">
        <w:rPr>
          <w:i/>
          <w:iCs/>
          <w:color w:val="000000" w:themeColor="text1"/>
          <w:u w:val="single"/>
        </w:rPr>
        <w:t>Pastaba:</w:t>
      </w:r>
    </w:p>
    <w:p w14:paraId="5087AAF0" w14:textId="77777777" w:rsidR="00D56125" w:rsidRPr="00D56125" w:rsidRDefault="00D56125" w:rsidP="00C1793C">
      <w:pPr>
        <w:pStyle w:val="Default"/>
        <w:tabs>
          <w:tab w:val="left" w:pos="1985"/>
        </w:tabs>
        <w:rPr>
          <w:i/>
          <w:iCs/>
          <w:color w:val="000000" w:themeColor="text1"/>
          <w:u w:val="single"/>
        </w:rPr>
      </w:pPr>
    </w:p>
    <w:p w14:paraId="1E36D2F7" w14:textId="238D1D0A" w:rsidR="00F27A7B" w:rsidRPr="004B7199" w:rsidRDefault="00D56125" w:rsidP="004513C8">
      <w:pPr>
        <w:shd w:val="clear" w:color="auto" w:fill="FFFFFF"/>
        <w:spacing w:after="0" w:line="240" w:lineRule="auto"/>
        <w:ind w:right="-1165"/>
        <w:rPr>
          <w:rFonts w:ascii="Times New Roman" w:hAnsi="Times New Roman" w:cs="Times New Roman"/>
        </w:rPr>
      </w:pPr>
      <w:r w:rsidRPr="004B7199">
        <w:rPr>
          <w:rFonts w:ascii="Times New Roman" w:hAnsi="Times New Roman" w:cs="Times New Roman"/>
        </w:rPr>
        <w:t>⃰</w:t>
      </w:r>
      <w:r w:rsidR="00BE072A" w:rsidRPr="004B7199">
        <w:rPr>
          <w:rFonts w:ascii="Times New Roman" w:hAnsi="Times New Roman" w:cs="Times New Roman"/>
          <w:b/>
          <w:bCs/>
          <w:sz w:val="24"/>
          <w:szCs w:val="24"/>
        </w:rPr>
        <w:t xml:space="preserve"> </w:t>
      </w:r>
      <w:r w:rsidR="00BE072A" w:rsidRPr="004B7199">
        <w:rPr>
          <w:b/>
          <w:bCs/>
          <w:iCs/>
          <w:sz w:val="24"/>
          <w:szCs w:val="24"/>
        </w:rPr>
        <w:t xml:space="preserve"> </w:t>
      </w:r>
      <w:r w:rsidRPr="004B7199">
        <w:rPr>
          <w:rFonts w:ascii="Times New Roman" w:hAnsi="Times New Roman" w:cs="Times New Roman"/>
        </w:rPr>
        <w:t xml:space="preserve"> </w:t>
      </w:r>
      <w:r w:rsidR="004513C8" w:rsidRPr="004B7199">
        <w:rPr>
          <w:rFonts w:ascii="Times New Roman" w:hAnsi="Times New Roman" w:cs="Times New Roman"/>
        </w:rPr>
        <w:t>Pasiūlyti techninės specifikacijos 1 priedo 5</w:t>
      </w:r>
      <w:r w:rsidR="004B7199">
        <w:rPr>
          <w:rFonts w:ascii="Times New Roman" w:hAnsi="Times New Roman" w:cs="Times New Roman"/>
        </w:rPr>
        <w:t xml:space="preserve"> ir 6 </w:t>
      </w:r>
      <w:r w:rsidR="004513C8" w:rsidRPr="004B7199">
        <w:rPr>
          <w:rFonts w:ascii="Times New Roman" w:hAnsi="Times New Roman" w:cs="Times New Roman"/>
        </w:rPr>
        <w:t xml:space="preserve"> punkt</w:t>
      </w:r>
      <w:r w:rsidR="004B7199">
        <w:rPr>
          <w:rFonts w:ascii="Times New Roman" w:hAnsi="Times New Roman" w:cs="Times New Roman"/>
        </w:rPr>
        <w:t>uose</w:t>
      </w:r>
      <w:r w:rsidR="004513C8" w:rsidRPr="004B7199">
        <w:rPr>
          <w:rFonts w:ascii="Times New Roman" w:hAnsi="Times New Roman" w:cs="Times New Roman"/>
        </w:rPr>
        <w:t xml:space="preserve"> nurodyt</w:t>
      </w:r>
      <w:r w:rsidR="004B7199">
        <w:rPr>
          <w:rFonts w:ascii="Times New Roman" w:hAnsi="Times New Roman" w:cs="Times New Roman"/>
        </w:rPr>
        <w:t>iems</w:t>
      </w:r>
      <w:r w:rsidR="004513C8" w:rsidRPr="004B7199">
        <w:rPr>
          <w:rFonts w:ascii="Times New Roman" w:hAnsi="Times New Roman" w:cs="Times New Roman"/>
        </w:rPr>
        <w:t xml:space="preserve"> tyrim</w:t>
      </w:r>
      <w:r w:rsidR="004B7199">
        <w:rPr>
          <w:rFonts w:ascii="Times New Roman" w:hAnsi="Times New Roman" w:cs="Times New Roman"/>
        </w:rPr>
        <w:t>ams</w:t>
      </w:r>
      <w:r w:rsidR="004513C8" w:rsidRPr="004B7199">
        <w:rPr>
          <w:rFonts w:ascii="Times New Roman" w:hAnsi="Times New Roman" w:cs="Times New Roman"/>
        </w:rPr>
        <w:t xml:space="preserve"> skirtus r</w:t>
      </w:r>
      <w:r w:rsidR="00A56F89" w:rsidRPr="004B7199">
        <w:rPr>
          <w:rFonts w:ascii="Times New Roman" w:hAnsi="Times New Roman" w:cs="Times New Roman"/>
        </w:rPr>
        <w:t>eagent</w:t>
      </w:r>
      <w:r w:rsidR="004513C8" w:rsidRPr="004B7199">
        <w:rPr>
          <w:rFonts w:ascii="Times New Roman" w:hAnsi="Times New Roman" w:cs="Times New Roman"/>
        </w:rPr>
        <w:t>us</w:t>
      </w:r>
      <w:r w:rsidR="00A56F89" w:rsidRPr="004B7199">
        <w:rPr>
          <w:rFonts w:ascii="Times New Roman" w:hAnsi="Times New Roman" w:cs="Times New Roman"/>
        </w:rPr>
        <w:t xml:space="preserve"> </w:t>
      </w:r>
      <w:r w:rsidR="004513C8" w:rsidRPr="004B7199">
        <w:rPr>
          <w:rFonts w:ascii="Times New Roman" w:hAnsi="Times New Roman" w:cs="Times New Roman"/>
        </w:rPr>
        <w:t>bei</w:t>
      </w:r>
      <w:r w:rsidR="00A56F89" w:rsidRPr="004B7199">
        <w:rPr>
          <w:rFonts w:ascii="Times New Roman" w:hAnsi="Times New Roman" w:cs="Times New Roman"/>
        </w:rPr>
        <w:t xml:space="preserve"> papildom</w:t>
      </w:r>
      <w:r w:rsidR="004513C8" w:rsidRPr="004B7199">
        <w:rPr>
          <w:rFonts w:ascii="Times New Roman" w:hAnsi="Times New Roman" w:cs="Times New Roman"/>
        </w:rPr>
        <w:t>as</w:t>
      </w:r>
      <w:r w:rsidR="00A56F89" w:rsidRPr="004B7199">
        <w:rPr>
          <w:rFonts w:ascii="Times New Roman" w:hAnsi="Times New Roman" w:cs="Times New Roman"/>
        </w:rPr>
        <w:t xml:space="preserve"> priemon</w:t>
      </w:r>
      <w:r w:rsidR="004513C8" w:rsidRPr="004B7199">
        <w:rPr>
          <w:rFonts w:ascii="Times New Roman" w:hAnsi="Times New Roman" w:cs="Times New Roman"/>
        </w:rPr>
        <w:t>es pageidautina, tačiau neprivaloma (</w:t>
      </w:r>
      <w:r w:rsidR="00BE072A" w:rsidRPr="004B7199">
        <w:rPr>
          <w:rFonts w:ascii="Times New Roman" w:hAnsi="Times New Roman" w:cs="Times New Roman"/>
        </w:rPr>
        <w:t>pasiūl</w:t>
      </w:r>
      <w:r w:rsidR="004513C8" w:rsidRPr="004B7199">
        <w:rPr>
          <w:rFonts w:ascii="Times New Roman" w:hAnsi="Times New Roman" w:cs="Times New Roman"/>
        </w:rPr>
        <w:t xml:space="preserve">ius, už tai </w:t>
      </w:r>
      <w:r w:rsidR="00BE072A" w:rsidRPr="004B7199">
        <w:rPr>
          <w:rFonts w:ascii="Times New Roman" w:hAnsi="Times New Roman" w:cs="Times New Roman"/>
        </w:rPr>
        <w:t>bus skiriami</w:t>
      </w:r>
      <w:r w:rsidR="005709BC" w:rsidRPr="004B7199">
        <w:rPr>
          <w:rFonts w:ascii="Times New Roman" w:hAnsi="Times New Roman" w:cs="Times New Roman"/>
        </w:rPr>
        <w:t xml:space="preserve"> </w:t>
      </w:r>
      <w:r w:rsidR="005709BC" w:rsidRPr="004B7199">
        <w:rPr>
          <w:rFonts w:ascii="Times New Roman" w:eastAsia="Times New Roman" w:hAnsi="Times New Roman" w:cs="Times New Roman"/>
          <w:lang w:eastAsia="lt-LT"/>
        </w:rPr>
        <w:t>ekonominio naudingumo balai</w:t>
      </w:r>
      <w:r w:rsidR="004513C8" w:rsidRPr="004B7199">
        <w:rPr>
          <w:rFonts w:ascii="Times New Roman" w:eastAsia="Times New Roman" w:hAnsi="Times New Roman" w:cs="Times New Roman"/>
          <w:lang w:eastAsia="lt-LT"/>
        </w:rPr>
        <w:t>)</w:t>
      </w:r>
      <w:r w:rsidR="005709BC" w:rsidRPr="004B7199">
        <w:rPr>
          <w:rFonts w:ascii="Times New Roman" w:eastAsia="Times New Roman" w:hAnsi="Times New Roman" w:cs="Times New Roman"/>
          <w:lang w:eastAsia="lt-LT"/>
        </w:rPr>
        <w:t>.</w:t>
      </w:r>
      <w:r w:rsidR="006C1F81" w:rsidRPr="004B7199">
        <w:rPr>
          <w:rFonts w:ascii="Times New Roman" w:eastAsia="Times New Roman" w:hAnsi="Times New Roman" w:cs="Times New Roman"/>
          <w:lang w:eastAsia="lt-LT"/>
        </w:rPr>
        <w:t xml:space="preserve"> </w:t>
      </w:r>
    </w:p>
    <w:sectPr w:rsidR="00F27A7B" w:rsidRPr="004B7199" w:rsidSect="00F32604">
      <w:pgSz w:w="16838" w:h="11906" w:orient="landscape"/>
      <w:pgMar w:top="1135"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ItalicMT">
    <w:altName w:val="MS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891D62"/>
    <w:multiLevelType w:val="hybridMultilevel"/>
    <w:tmpl w:val="EA54361E"/>
    <w:lvl w:ilvl="0" w:tplc="7EDC508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28751BD"/>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2458B4"/>
    <w:multiLevelType w:val="hybridMultilevel"/>
    <w:tmpl w:val="EA54361E"/>
    <w:lvl w:ilvl="0" w:tplc="7EDC508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6" w15:restartNumberingAfterBreak="0">
    <w:nsid w:val="3D0358B3"/>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7" w15:restartNumberingAfterBreak="0">
    <w:nsid w:val="41FF0B2E"/>
    <w:multiLevelType w:val="hybridMultilevel"/>
    <w:tmpl w:val="F4B4524C"/>
    <w:lvl w:ilvl="0" w:tplc="705E609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9E6B07"/>
    <w:multiLevelType w:val="hybridMultilevel"/>
    <w:tmpl w:val="5CEE9D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4447A4F"/>
    <w:multiLevelType w:val="multilevel"/>
    <w:tmpl w:val="63089222"/>
    <w:lvl w:ilvl="0">
      <w:start w:val="1"/>
      <w:numFmt w:val="decimal"/>
      <w:lvlText w:val="%1."/>
      <w:lvlJc w:val="left"/>
      <w:pPr>
        <w:ind w:left="498" w:hanging="360"/>
      </w:pPr>
      <w:rPr>
        <w:rFonts w:hint="default"/>
      </w:rPr>
    </w:lvl>
    <w:lvl w:ilvl="1">
      <w:start w:val="1"/>
      <w:numFmt w:val="decimal"/>
      <w:isLgl/>
      <w:lvlText w:val="%1.%2"/>
      <w:lvlJc w:val="left"/>
      <w:pPr>
        <w:ind w:left="498" w:hanging="36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2" w15:restartNumberingAfterBreak="0">
    <w:nsid w:val="56460EF9"/>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58307148"/>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4"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073047"/>
    <w:multiLevelType w:val="hybridMultilevel"/>
    <w:tmpl w:val="A3B84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CF2705"/>
    <w:multiLevelType w:val="hybridMultilevel"/>
    <w:tmpl w:val="B7FAA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F43DBD"/>
    <w:multiLevelType w:val="hybridMultilevel"/>
    <w:tmpl w:val="EA7A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64793F"/>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C17EF4"/>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num w:numId="1">
    <w:abstractNumId w:val="3"/>
  </w:num>
  <w:num w:numId="2">
    <w:abstractNumId w:val="2"/>
  </w:num>
  <w:num w:numId="3">
    <w:abstractNumId w:val="14"/>
  </w:num>
  <w:num w:numId="4">
    <w:abstractNumId w:val="16"/>
  </w:num>
  <w:num w:numId="5">
    <w:abstractNumId w:val="10"/>
  </w:num>
  <w:num w:numId="6">
    <w:abstractNumId w:val="0"/>
  </w:num>
  <w:num w:numId="7">
    <w:abstractNumId w:val="9"/>
  </w:num>
  <w:num w:numId="8">
    <w:abstractNumId w:val="1"/>
  </w:num>
  <w:num w:numId="9">
    <w:abstractNumId w:val="5"/>
  </w:num>
  <w:num w:numId="10">
    <w:abstractNumId w:val="13"/>
  </w:num>
  <w:num w:numId="11">
    <w:abstractNumId w:val="20"/>
  </w:num>
  <w:num w:numId="12">
    <w:abstractNumId w:val="6"/>
  </w:num>
  <w:num w:numId="13">
    <w:abstractNumId w:val="18"/>
  </w:num>
  <w:num w:numId="14">
    <w:abstractNumId w:val="11"/>
  </w:num>
  <w:num w:numId="15">
    <w:abstractNumId w:val="19"/>
  </w:num>
  <w:num w:numId="16">
    <w:abstractNumId w:val="12"/>
  </w:num>
  <w:num w:numId="17">
    <w:abstractNumId w:val="15"/>
  </w:num>
  <w:num w:numId="18">
    <w:abstractNumId w:val="4"/>
  </w:num>
  <w:num w:numId="19">
    <w:abstractNumId w:val="17"/>
  </w:num>
  <w:num w:numId="20">
    <w:abstractNumId w:val="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20681"/>
    <w:rsid w:val="00024214"/>
    <w:rsid w:val="00024667"/>
    <w:rsid w:val="00026FA9"/>
    <w:rsid w:val="00027DEC"/>
    <w:rsid w:val="00047CAE"/>
    <w:rsid w:val="000560F6"/>
    <w:rsid w:val="0005621C"/>
    <w:rsid w:val="000624FE"/>
    <w:rsid w:val="00062DF8"/>
    <w:rsid w:val="00065356"/>
    <w:rsid w:val="00070431"/>
    <w:rsid w:val="00071B83"/>
    <w:rsid w:val="0007623C"/>
    <w:rsid w:val="000766C0"/>
    <w:rsid w:val="000801D1"/>
    <w:rsid w:val="00080575"/>
    <w:rsid w:val="00092444"/>
    <w:rsid w:val="00097FDD"/>
    <w:rsid w:val="000A565C"/>
    <w:rsid w:val="000C55AA"/>
    <w:rsid w:val="000D7F91"/>
    <w:rsid w:val="000F4AD0"/>
    <w:rsid w:val="000F66EA"/>
    <w:rsid w:val="00106F8E"/>
    <w:rsid w:val="0011121C"/>
    <w:rsid w:val="00111F31"/>
    <w:rsid w:val="001148A6"/>
    <w:rsid w:val="00120098"/>
    <w:rsid w:val="001211A1"/>
    <w:rsid w:val="00124F69"/>
    <w:rsid w:val="00132EC4"/>
    <w:rsid w:val="0013449E"/>
    <w:rsid w:val="00137B6C"/>
    <w:rsid w:val="0014558C"/>
    <w:rsid w:val="00146E22"/>
    <w:rsid w:val="0014714C"/>
    <w:rsid w:val="001639A6"/>
    <w:rsid w:val="00165C27"/>
    <w:rsid w:val="001710FA"/>
    <w:rsid w:val="00181EAE"/>
    <w:rsid w:val="001849C9"/>
    <w:rsid w:val="00185409"/>
    <w:rsid w:val="001956C8"/>
    <w:rsid w:val="0019775F"/>
    <w:rsid w:val="001A09FB"/>
    <w:rsid w:val="001A161F"/>
    <w:rsid w:val="001B252B"/>
    <w:rsid w:val="001B30EC"/>
    <w:rsid w:val="001B7AE2"/>
    <w:rsid w:val="001C0DB7"/>
    <w:rsid w:val="001D1CBC"/>
    <w:rsid w:val="001E054C"/>
    <w:rsid w:val="001E690A"/>
    <w:rsid w:val="001F04DF"/>
    <w:rsid w:val="001F093E"/>
    <w:rsid w:val="001F3E86"/>
    <w:rsid w:val="00203EBE"/>
    <w:rsid w:val="00216727"/>
    <w:rsid w:val="00216A12"/>
    <w:rsid w:val="00216B27"/>
    <w:rsid w:val="00223BA1"/>
    <w:rsid w:val="0023113C"/>
    <w:rsid w:val="00237FDA"/>
    <w:rsid w:val="00244239"/>
    <w:rsid w:val="00254E80"/>
    <w:rsid w:val="00263B24"/>
    <w:rsid w:val="00266E4B"/>
    <w:rsid w:val="00271D51"/>
    <w:rsid w:val="0029003C"/>
    <w:rsid w:val="002966D9"/>
    <w:rsid w:val="002B004F"/>
    <w:rsid w:val="002B0807"/>
    <w:rsid w:val="002B4933"/>
    <w:rsid w:val="002C7C6C"/>
    <w:rsid w:val="002E5616"/>
    <w:rsid w:val="002F5E46"/>
    <w:rsid w:val="002F67A2"/>
    <w:rsid w:val="00302585"/>
    <w:rsid w:val="00317098"/>
    <w:rsid w:val="00324856"/>
    <w:rsid w:val="00325933"/>
    <w:rsid w:val="0033115B"/>
    <w:rsid w:val="00332A0E"/>
    <w:rsid w:val="0033790A"/>
    <w:rsid w:val="003507F3"/>
    <w:rsid w:val="00355398"/>
    <w:rsid w:val="003614FD"/>
    <w:rsid w:val="00366809"/>
    <w:rsid w:val="003717CD"/>
    <w:rsid w:val="00374BD2"/>
    <w:rsid w:val="003768B3"/>
    <w:rsid w:val="00380D8A"/>
    <w:rsid w:val="00387ED3"/>
    <w:rsid w:val="003A1D23"/>
    <w:rsid w:val="003A2DF6"/>
    <w:rsid w:val="003A3E8B"/>
    <w:rsid w:val="003B5C36"/>
    <w:rsid w:val="003B650C"/>
    <w:rsid w:val="003E5699"/>
    <w:rsid w:val="00400B79"/>
    <w:rsid w:val="00401625"/>
    <w:rsid w:val="004115A7"/>
    <w:rsid w:val="004119C3"/>
    <w:rsid w:val="00414ED9"/>
    <w:rsid w:val="004165FA"/>
    <w:rsid w:val="004226DC"/>
    <w:rsid w:val="00430DCC"/>
    <w:rsid w:val="00437FD7"/>
    <w:rsid w:val="004513C8"/>
    <w:rsid w:val="00454FAA"/>
    <w:rsid w:val="0045733A"/>
    <w:rsid w:val="00476EB5"/>
    <w:rsid w:val="004856E6"/>
    <w:rsid w:val="00496A98"/>
    <w:rsid w:val="004A00ED"/>
    <w:rsid w:val="004A0702"/>
    <w:rsid w:val="004A2713"/>
    <w:rsid w:val="004B411C"/>
    <w:rsid w:val="004B7199"/>
    <w:rsid w:val="004E4427"/>
    <w:rsid w:val="004E63E4"/>
    <w:rsid w:val="004F48D9"/>
    <w:rsid w:val="00510F16"/>
    <w:rsid w:val="00545137"/>
    <w:rsid w:val="00556AF1"/>
    <w:rsid w:val="005709BC"/>
    <w:rsid w:val="00575EE5"/>
    <w:rsid w:val="005849E3"/>
    <w:rsid w:val="00585E09"/>
    <w:rsid w:val="00586182"/>
    <w:rsid w:val="005A3CE8"/>
    <w:rsid w:val="005B1DA1"/>
    <w:rsid w:val="005B1F05"/>
    <w:rsid w:val="005C4184"/>
    <w:rsid w:val="005C6929"/>
    <w:rsid w:val="005D3BEF"/>
    <w:rsid w:val="005D60AA"/>
    <w:rsid w:val="005D701C"/>
    <w:rsid w:val="005E128C"/>
    <w:rsid w:val="005E1AF6"/>
    <w:rsid w:val="005E293F"/>
    <w:rsid w:val="005E7A5D"/>
    <w:rsid w:val="005F0069"/>
    <w:rsid w:val="005F6423"/>
    <w:rsid w:val="005F6A37"/>
    <w:rsid w:val="00601E21"/>
    <w:rsid w:val="00614936"/>
    <w:rsid w:val="00625EFE"/>
    <w:rsid w:val="00637EF6"/>
    <w:rsid w:val="00655B06"/>
    <w:rsid w:val="00675A0C"/>
    <w:rsid w:val="006854AC"/>
    <w:rsid w:val="006A1EB7"/>
    <w:rsid w:val="006A5936"/>
    <w:rsid w:val="006A6959"/>
    <w:rsid w:val="006C1F81"/>
    <w:rsid w:val="006C3AC1"/>
    <w:rsid w:val="006C4FEC"/>
    <w:rsid w:val="006D4982"/>
    <w:rsid w:val="006E0555"/>
    <w:rsid w:val="006F3AF4"/>
    <w:rsid w:val="00713E6E"/>
    <w:rsid w:val="00714B8E"/>
    <w:rsid w:val="007155CB"/>
    <w:rsid w:val="00717FDB"/>
    <w:rsid w:val="0072777E"/>
    <w:rsid w:val="007411FB"/>
    <w:rsid w:val="007464E2"/>
    <w:rsid w:val="0074744B"/>
    <w:rsid w:val="00767C8E"/>
    <w:rsid w:val="0077133E"/>
    <w:rsid w:val="007735D2"/>
    <w:rsid w:val="00776E8F"/>
    <w:rsid w:val="00792B9F"/>
    <w:rsid w:val="007A31C9"/>
    <w:rsid w:val="007B104C"/>
    <w:rsid w:val="007B4041"/>
    <w:rsid w:val="007B4438"/>
    <w:rsid w:val="007B5D0F"/>
    <w:rsid w:val="007B7266"/>
    <w:rsid w:val="007C20BE"/>
    <w:rsid w:val="00821FAE"/>
    <w:rsid w:val="00824373"/>
    <w:rsid w:val="00836401"/>
    <w:rsid w:val="00842815"/>
    <w:rsid w:val="00853213"/>
    <w:rsid w:val="00857CB8"/>
    <w:rsid w:val="00860F61"/>
    <w:rsid w:val="00876EC0"/>
    <w:rsid w:val="00877A58"/>
    <w:rsid w:val="00881B44"/>
    <w:rsid w:val="008A1DD0"/>
    <w:rsid w:val="008A669C"/>
    <w:rsid w:val="008B3A97"/>
    <w:rsid w:val="008B5261"/>
    <w:rsid w:val="008B6604"/>
    <w:rsid w:val="008C3634"/>
    <w:rsid w:val="008C688E"/>
    <w:rsid w:val="008D3FAD"/>
    <w:rsid w:val="008D4E9B"/>
    <w:rsid w:val="008D5309"/>
    <w:rsid w:val="008E6350"/>
    <w:rsid w:val="008F14FA"/>
    <w:rsid w:val="008F5ED5"/>
    <w:rsid w:val="008F6FB7"/>
    <w:rsid w:val="00913D86"/>
    <w:rsid w:val="00914A20"/>
    <w:rsid w:val="00914CD3"/>
    <w:rsid w:val="00920456"/>
    <w:rsid w:val="00926A0F"/>
    <w:rsid w:val="009359BC"/>
    <w:rsid w:val="00940782"/>
    <w:rsid w:val="009515FC"/>
    <w:rsid w:val="00963B26"/>
    <w:rsid w:val="009837D0"/>
    <w:rsid w:val="00984979"/>
    <w:rsid w:val="00986180"/>
    <w:rsid w:val="00986EAA"/>
    <w:rsid w:val="009A0F36"/>
    <w:rsid w:val="009A5F6E"/>
    <w:rsid w:val="009D75C5"/>
    <w:rsid w:val="009F7D7D"/>
    <w:rsid w:val="00A218C2"/>
    <w:rsid w:val="00A21CA2"/>
    <w:rsid w:val="00A239D2"/>
    <w:rsid w:val="00A27DB8"/>
    <w:rsid w:val="00A36565"/>
    <w:rsid w:val="00A4010E"/>
    <w:rsid w:val="00A40BE9"/>
    <w:rsid w:val="00A41655"/>
    <w:rsid w:val="00A50571"/>
    <w:rsid w:val="00A5193B"/>
    <w:rsid w:val="00A562D2"/>
    <w:rsid w:val="00A56F89"/>
    <w:rsid w:val="00A62FA9"/>
    <w:rsid w:val="00A64118"/>
    <w:rsid w:val="00A67011"/>
    <w:rsid w:val="00A67787"/>
    <w:rsid w:val="00A859C9"/>
    <w:rsid w:val="00A913C3"/>
    <w:rsid w:val="00A94151"/>
    <w:rsid w:val="00A9480E"/>
    <w:rsid w:val="00AA2BD1"/>
    <w:rsid w:val="00AB133A"/>
    <w:rsid w:val="00AB738D"/>
    <w:rsid w:val="00AC5EAD"/>
    <w:rsid w:val="00AE5C39"/>
    <w:rsid w:val="00AF0019"/>
    <w:rsid w:val="00AF138D"/>
    <w:rsid w:val="00AF779D"/>
    <w:rsid w:val="00B0003C"/>
    <w:rsid w:val="00B11E27"/>
    <w:rsid w:val="00B14D48"/>
    <w:rsid w:val="00B20125"/>
    <w:rsid w:val="00B20A4F"/>
    <w:rsid w:val="00B25567"/>
    <w:rsid w:val="00B35128"/>
    <w:rsid w:val="00B41FFD"/>
    <w:rsid w:val="00B46973"/>
    <w:rsid w:val="00B5043B"/>
    <w:rsid w:val="00B53222"/>
    <w:rsid w:val="00B5372A"/>
    <w:rsid w:val="00B617FD"/>
    <w:rsid w:val="00B64D8F"/>
    <w:rsid w:val="00B65CBC"/>
    <w:rsid w:val="00B71C24"/>
    <w:rsid w:val="00B7246E"/>
    <w:rsid w:val="00B73658"/>
    <w:rsid w:val="00B7395E"/>
    <w:rsid w:val="00B75C45"/>
    <w:rsid w:val="00B76D3D"/>
    <w:rsid w:val="00B777D7"/>
    <w:rsid w:val="00B8765A"/>
    <w:rsid w:val="00B967EB"/>
    <w:rsid w:val="00B972E4"/>
    <w:rsid w:val="00BD017D"/>
    <w:rsid w:val="00BD01E1"/>
    <w:rsid w:val="00BD4FDE"/>
    <w:rsid w:val="00BD68F2"/>
    <w:rsid w:val="00BE072A"/>
    <w:rsid w:val="00BF09AC"/>
    <w:rsid w:val="00BF4A88"/>
    <w:rsid w:val="00C014AF"/>
    <w:rsid w:val="00C049B7"/>
    <w:rsid w:val="00C1793C"/>
    <w:rsid w:val="00C23294"/>
    <w:rsid w:val="00C252B5"/>
    <w:rsid w:val="00C33900"/>
    <w:rsid w:val="00C447F4"/>
    <w:rsid w:val="00C44F04"/>
    <w:rsid w:val="00C46107"/>
    <w:rsid w:val="00C474B7"/>
    <w:rsid w:val="00C5274A"/>
    <w:rsid w:val="00C5555A"/>
    <w:rsid w:val="00C5687B"/>
    <w:rsid w:val="00C60214"/>
    <w:rsid w:val="00C60E84"/>
    <w:rsid w:val="00C62FFB"/>
    <w:rsid w:val="00C63142"/>
    <w:rsid w:val="00C73877"/>
    <w:rsid w:val="00C74D7B"/>
    <w:rsid w:val="00C77100"/>
    <w:rsid w:val="00C82532"/>
    <w:rsid w:val="00C82EE5"/>
    <w:rsid w:val="00C867EA"/>
    <w:rsid w:val="00C9125C"/>
    <w:rsid w:val="00CA39E3"/>
    <w:rsid w:val="00CB096A"/>
    <w:rsid w:val="00CB0AFD"/>
    <w:rsid w:val="00CB62E7"/>
    <w:rsid w:val="00CC5AF4"/>
    <w:rsid w:val="00CD2DAD"/>
    <w:rsid w:val="00CD504B"/>
    <w:rsid w:val="00CD71EC"/>
    <w:rsid w:val="00CE09BE"/>
    <w:rsid w:val="00CE5895"/>
    <w:rsid w:val="00CF22CC"/>
    <w:rsid w:val="00CF7596"/>
    <w:rsid w:val="00D01CCB"/>
    <w:rsid w:val="00D116D6"/>
    <w:rsid w:val="00D1227C"/>
    <w:rsid w:val="00D1307F"/>
    <w:rsid w:val="00D14E2D"/>
    <w:rsid w:val="00D1757C"/>
    <w:rsid w:val="00D20422"/>
    <w:rsid w:val="00D204EE"/>
    <w:rsid w:val="00D21E28"/>
    <w:rsid w:val="00D22357"/>
    <w:rsid w:val="00D23D1B"/>
    <w:rsid w:val="00D2429B"/>
    <w:rsid w:val="00D26FCB"/>
    <w:rsid w:val="00D33BF8"/>
    <w:rsid w:val="00D51B9D"/>
    <w:rsid w:val="00D54E6B"/>
    <w:rsid w:val="00D56125"/>
    <w:rsid w:val="00D57EF2"/>
    <w:rsid w:val="00D62C2D"/>
    <w:rsid w:val="00DA0A34"/>
    <w:rsid w:val="00DA561E"/>
    <w:rsid w:val="00DA613A"/>
    <w:rsid w:val="00DD28FD"/>
    <w:rsid w:val="00DF61FB"/>
    <w:rsid w:val="00E0618C"/>
    <w:rsid w:val="00E123C7"/>
    <w:rsid w:val="00E22177"/>
    <w:rsid w:val="00E24E14"/>
    <w:rsid w:val="00E278BE"/>
    <w:rsid w:val="00E343D4"/>
    <w:rsid w:val="00E35ABB"/>
    <w:rsid w:val="00E56D36"/>
    <w:rsid w:val="00E74243"/>
    <w:rsid w:val="00E7467E"/>
    <w:rsid w:val="00E7633B"/>
    <w:rsid w:val="00E80D95"/>
    <w:rsid w:val="00E80EF4"/>
    <w:rsid w:val="00E91B4C"/>
    <w:rsid w:val="00E934CD"/>
    <w:rsid w:val="00E96696"/>
    <w:rsid w:val="00EA3C01"/>
    <w:rsid w:val="00EA52CF"/>
    <w:rsid w:val="00EA699B"/>
    <w:rsid w:val="00EC6600"/>
    <w:rsid w:val="00EC7034"/>
    <w:rsid w:val="00ED3A27"/>
    <w:rsid w:val="00EE5E2B"/>
    <w:rsid w:val="00F05A65"/>
    <w:rsid w:val="00F1190D"/>
    <w:rsid w:val="00F27A7B"/>
    <w:rsid w:val="00F32604"/>
    <w:rsid w:val="00F341E1"/>
    <w:rsid w:val="00F40DF7"/>
    <w:rsid w:val="00F41AF6"/>
    <w:rsid w:val="00F47F05"/>
    <w:rsid w:val="00F56B40"/>
    <w:rsid w:val="00F5703D"/>
    <w:rsid w:val="00F61267"/>
    <w:rsid w:val="00F612AC"/>
    <w:rsid w:val="00F638B2"/>
    <w:rsid w:val="00F64DDF"/>
    <w:rsid w:val="00F7127A"/>
    <w:rsid w:val="00F85B53"/>
    <w:rsid w:val="00F933B9"/>
    <w:rsid w:val="00FA184C"/>
    <w:rsid w:val="00FB2750"/>
    <w:rsid w:val="00FB7308"/>
    <w:rsid w:val="00FC52DE"/>
    <w:rsid w:val="00FC5805"/>
    <w:rsid w:val="00FD031F"/>
    <w:rsid w:val="00FD0C62"/>
    <w:rsid w:val="00FE52F5"/>
    <w:rsid w:val="00FE5FB0"/>
    <w:rsid w:val="00FE7958"/>
    <w:rsid w:val="00FF67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4D90"/>
  <w15:docId w15:val="{8050263A-6A25-4BDA-9F27-E7491F4E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customStyle="1" w:styleId="TableParagraph">
    <w:name w:val="Table Paragraph"/>
    <w:basedOn w:val="Normal"/>
    <w:uiPriority w:val="1"/>
    <w:qFormat/>
    <w:rsid w:val="006E0555"/>
    <w:pPr>
      <w:widowControl w:val="0"/>
      <w:autoSpaceDE w:val="0"/>
      <w:autoSpaceDN w:val="0"/>
      <w:spacing w:before="1" w:after="0" w:line="240" w:lineRule="auto"/>
      <w:ind w:left="107"/>
    </w:pPr>
    <w:rPr>
      <w:rFonts w:ascii="Times New Roman" w:eastAsia="Times New Roman" w:hAnsi="Times New Roman" w:cs="Times New Roman"/>
    </w:rPr>
  </w:style>
  <w:style w:type="paragraph" w:styleId="Footer">
    <w:name w:val="footer"/>
    <w:basedOn w:val="Normal"/>
    <w:link w:val="FooterChar"/>
    <w:uiPriority w:val="99"/>
    <w:unhideWhenUsed/>
    <w:rsid w:val="00A27DB8"/>
    <w:pPr>
      <w:tabs>
        <w:tab w:val="center" w:pos="4819"/>
        <w:tab w:val="right" w:pos="9638"/>
      </w:tabs>
      <w:spacing w:after="0" w:line="240" w:lineRule="auto"/>
    </w:pPr>
    <w:rPr>
      <w:rFonts w:eastAsiaTheme="minorEastAsia"/>
      <w:lang w:eastAsia="lt-LT"/>
    </w:rPr>
  </w:style>
  <w:style w:type="character" w:customStyle="1" w:styleId="FooterChar">
    <w:name w:val="Footer Char"/>
    <w:basedOn w:val="DefaultParagraphFont"/>
    <w:link w:val="Footer"/>
    <w:uiPriority w:val="99"/>
    <w:rsid w:val="00A27DB8"/>
    <w:rPr>
      <w:rFonts w:eastAsiaTheme="minorEastAsia"/>
      <w:lang w:eastAsia="lt-LT"/>
    </w:rPr>
  </w:style>
  <w:style w:type="character" w:styleId="Hyperlink">
    <w:name w:val="Hyperlink"/>
    <w:basedOn w:val="DefaultParagraphFont"/>
    <w:uiPriority w:val="99"/>
    <w:semiHidden/>
    <w:unhideWhenUsed/>
    <w:rsid w:val="005D60AA"/>
    <w:rPr>
      <w:color w:val="0000FF"/>
      <w:u w:val="single"/>
    </w:rPr>
  </w:style>
  <w:style w:type="paragraph" w:styleId="BalloonText">
    <w:name w:val="Balloon Text"/>
    <w:basedOn w:val="Normal"/>
    <w:link w:val="BalloonTextChar"/>
    <w:uiPriority w:val="99"/>
    <w:semiHidden/>
    <w:unhideWhenUsed/>
    <w:rsid w:val="00F05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62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9E1679-FDF8-47C8-8E08-B4F44412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7147</Words>
  <Characters>4074</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2026-06-18T06:30:00Z</cp:lastPrinted>
  <dcterms:created xsi:type="dcterms:W3CDTF">2026-06-18T06:29:00Z</dcterms:created>
  <dcterms:modified xsi:type="dcterms:W3CDTF">2026-06-18T06:32:00Z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