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right" w:tblpY="-490"/>
        <w:tblW w:w="2760" w:type="dxa"/>
        <w:tblLook w:val="01E0" w:firstRow="1" w:lastRow="1" w:firstColumn="1" w:lastColumn="1" w:noHBand="0" w:noVBand="0"/>
      </w:tblPr>
      <w:tblGrid>
        <w:gridCol w:w="2760"/>
      </w:tblGrid>
      <w:tr w:rsidR="00DC4984" w14:paraId="2B1B7FCD" w14:textId="77777777" w:rsidTr="00B663C8">
        <w:tc>
          <w:tcPr>
            <w:tcW w:w="2760" w:type="dxa"/>
          </w:tcPr>
          <w:p w14:paraId="28499D12" w14:textId="77777777" w:rsidR="00DC4984" w:rsidRDefault="00DC4984" w:rsidP="00B663C8">
            <w:pPr>
              <w:widowControl w:val="0"/>
            </w:pPr>
            <w:r>
              <w:br w:type="page"/>
            </w:r>
            <w:r>
              <w:br w:type="page"/>
            </w:r>
            <w:r>
              <w:br w:type="page"/>
            </w:r>
            <w:r>
              <w:br w:type="page"/>
            </w:r>
            <w:r>
              <w:br w:type="page"/>
              <w:t>Konkurso sąlygų aprašo</w:t>
            </w:r>
          </w:p>
        </w:tc>
      </w:tr>
      <w:tr w:rsidR="00DC4984" w14:paraId="54ED5286" w14:textId="77777777" w:rsidTr="00B663C8">
        <w:tc>
          <w:tcPr>
            <w:tcW w:w="2760" w:type="dxa"/>
          </w:tcPr>
          <w:p w14:paraId="5902A128" w14:textId="77777777" w:rsidR="00DC4984" w:rsidRDefault="00DC4984" w:rsidP="00B663C8">
            <w:pPr>
              <w:widowControl w:val="0"/>
            </w:pPr>
            <w:r w:rsidRPr="00EE5DC6">
              <w:t>1 priedas</w:t>
            </w:r>
          </w:p>
        </w:tc>
      </w:tr>
    </w:tbl>
    <w:p w14:paraId="2F83B419" w14:textId="77777777" w:rsidR="00DC4984" w:rsidRDefault="00DC4984" w:rsidP="00DC4984">
      <w:pPr>
        <w:widowControl w:val="0"/>
        <w:ind w:right="-178"/>
        <w:jc w:val="center"/>
        <w:rPr>
          <w:sz w:val="20"/>
          <w:szCs w:val="20"/>
        </w:rPr>
      </w:pPr>
    </w:p>
    <w:p w14:paraId="6AA0FF9E" w14:textId="250ED493" w:rsidR="00DC4984" w:rsidRPr="00D62962" w:rsidRDefault="00DC4984" w:rsidP="00DC4984">
      <w:pPr>
        <w:ind w:right="-178"/>
        <w:jc w:val="center"/>
        <w:rPr>
          <w:sz w:val="20"/>
          <w:szCs w:val="16"/>
          <w:highlight w:val="lightGray"/>
        </w:rPr>
      </w:pPr>
      <w:r w:rsidRPr="00B30895">
        <w:rPr>
          <w:sz w:val="20"/>
          <w:szCs w:val="16"/>
        </w:rPr>
        <w:t>(</w:t>
      </w:r>
      <w:r w:rsidRPr="00D62962">
        <w:rPr>
          <w:sz w:val="20"/>
          <w:szCs w:val="16"/>
          <w:highlight w:val="lightGray"/>
        </w:rPr>
        <w:t>Tiekėjo pavadinimas)</w:t>
      </w:r>
    </w:p>
    <w:p w14:paraId="3D7B36C0" w14:textId="77777777" w:rsidR="00DC4984" w:rsidRPr="00B30895" w:rsidRDefault="00DC4984" w:rsidP="00B663C8">
      <w:pPr>
        <w:ind w:right="-1"/>
        <w:jc w:val="center"/>
        <w:rPr>
          <w:sz w:val="20"/>
          <w:szCs w:val="16"/>
        </w:rPr>
      </w:pPr>
      <w:r w:rsidRPr="00D62962">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30895">
        <w:rPr>
          <w:sz w:val="20"/>
          <w:szCs w:val="16"/>
        </w:rPr>
        <w:t>)</w:t>
      </w:r>
    </w:p>
    <w:p w14:paraId="4B2AF6B2" w14:textId="77777777" w:rsidR="00564177" w:rsidRDefault="00564177" w:rsidP="00DC4984">
      <w:pPr>
        <w:widowControl w:val="0"/>
        <w:tabs>
          <w:tab w:val="center" w:pos="2520"/>
        </w:tabs>
        <w:jc w:val="both"/>
        <w:rPr>
          <w:szCs w:val="22"/>
          <w:u w:val="single"/>
        </w:rPr>
      </w:pPr>
    </w:p>
    <w:p w14:paraId="2E29D383" w14:textId="367F429B" w:rsidR="00DC4984" w:rsidRPr="00CD5CC1" w:rsidRDefault="00DC4984" w:rsidP="00DC4984">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15A408A8" w14:textId="77777777" w:rsidR="00DC4984" w:rsidRDefault="00DC4984" w:rsidP="00DC4984">
      <w:pPr>
        <w:widowControl w:val="0"/>
        <w:tabs>
          <w:tab w:val="center" w:pos="2520"/>
        </w:tabs>
        <w:jc w:val="both"/>
        <w:rPr>
          <w:sz w:val="20"/>
          <w:szCs w:val="20"/>
        </w:rPr>
      </w:pPr>
      <w:r w:rsidRPr="00D84033">
        <w:rPr>
          <w:sz w:val="20"/>
          <w:szCs w:val="20"/>
        </w:rPr>
        <w:t xml:space="preserve"> (Adresatas (perkančioji organizacija))</w:t>
      </w:r>
    </w:p>
    <w:p w14:paraId="3C6BA0FC" w14:textId="77777777" w:rsidR="00317215" w:rsidRDefault="00317215" w:rsidP="00DC4984">
      <w:pPr>
        <w:jc w:val="center"/>
        <w:rPr>
          <w:b/>
        </w:rPr>
      </w:pPr>
    </w:p>
    <w:p w14:paraId="289280DB" w14:textId="769B3C77" w:rsidR="00DC4984" w:rsidRPr="00D67B94" w:rsidRDefault="00DC4984" w:rsidP="00DC4984">
      <w:pPr>
        <w:jc w:val="center"/>
        <w:rPr>
          <w:b/>
        </w:rPr>
      </w:pPr>
      <w:r w:rsidRPr="00F92C3C">
        <w:rPr>
          <w:b/>
        </w:rPr>
        <w:t>PASIŪLYMAS</w:t>
      </w:r>
    </w:p>
    <w:p w14:paraId="17661200" w14:textId="7D5B3D37" w:rsidR="00DC4984" w:rsidRDefault="00A32EAD" w:rsidP="00DC4984">
      <w:pPr>
        <w:shd w:val="clear" w:color="auto" w:fill="FFFFFF"/>
        <w:jc w:val="center"/>
        <w:rPr>
          <w:b/>
        </w:rPr>
      </w:pPr>
      <w:bookmarkStart w:id="0" w:name="_Hlk183372597"/>
      <w:bookmarkStart w:id="1" w:name="_Hlk133937958"/>
      <w:r w:rsidRPr="006B7EB3">
        <w:rPr>
          <w:rFonts w:eastAsia="LiberationSerif-Bold"/>
          <w:b/>
          <w:bCs/>
        </w:rPr>
        <w:t>VIEŠŲJŲ ERDVIŲ SUTVARKYMO TECHNINIŲ DARBO PROJEKTŲ PARENGIM</w:t>
      </w:r>
      <w:r>
        <w:rPr>
          <w:rFonts w:eastAsia="LiberationSerif-Bold"/>
          <w:b/>
          <w:bCs/>
        </w:rPr>
        <w:t xml:space="preserve">O </w:t>
      </w:r>
      <w:r w:rsidRPr="006B7EB3">
        <w:rPr>
          <w:rFonts w:eastAsia="LiberationSerif-Bold"/>
          <w:b/>
          <w:bCs/>
        </w:rPr>
        <w:t>IR PROJEKT</w:t>
      </w:r>
      <w:r>
        <w:rPr>
          <w:rFonts w:eastAsia="LiberationSerif-Bold"/>
          <w:b/>
          <w:bCs/>
        </w:rPr>
        <w:t>Ų</w:t>
      </w:r>
      <w:r w:rsidRPr="006B7EB3">
        <w:rPr>
          <w:rFonts w:eastAsia="LiberationSerif-Bold"/>
          <w:b/>
          <w:bCs/>
        </w:rPr>
        <w:t xml:space="preserve"> VYKDYMO</w:t>
      </w:r>
      <w:r>
        <w:rPr>
          <w:rFonts w:eastAsia="LiberationSerif-Bold"/>
          <w:b/>
          <w:bCs/>
        </w:rPr>
        <w:t xml:space="preserve"> </w:t>
      </w:r>
      <w:r w:rsidRPr="006B7EB3">
        <w:rPr>
          <w:rFonts w:eastAsia="LiberationSerif-Bold"/>
          <w:b/>
          <w:bCs/>
        </w:rPr>
        <w:t>PRIEŽIŪR</w:t>
      </w:r>
      <w:r>
        <w:rPr>
          <w:rFonts w:eastAsia="LiberationSerif-Bold"/>
          <w:b/>
          <w:bCs/>
        </w:rPr>
        <w:t xml:space="preserve">OS </w:t>
      </w:r>
      <w:r w:rsidRPr="0073079E">
        <w:rPr>
          <w:rFonts w:eastAsia="Calibri"/>
          <w:b/>
        </w:rPr>
        <w:t>PASLAUG</w:t>
      </w:r>
      <w:r>
        <w:rPr>
          <w:rFonts w:eastAsia="Calibri"/>
          <w:b/>
        </w:rPr>
        <w:t xml:space="preserve">Ų PIRKIMUI </w:t>
      </w:r>
      <w:bookmarkEnd w:id="0"/>
      <w:r w:rsidRPr="00F71CDA">
        <w:rPr>
          <w:b/>
        </w:rPr>
        <w:t xml:space="preserve">ATVIRO </w:t>
      </w:r>
      <w:r w:rsidRPr="00F71CDA">
        <w:rPr>
          <w:b/>
          <w:caps/>
        </w:rPr>
        <w:t>KONKURSO BŪDU</w:t>
      </w:r>
      <w:r w:rsidR="00DC4984" w:rsidRPr="00311F75">
        <w:rPr>
          <w:b/>
        </w:rPr>
        <w:t xml:space="preserve"> </w:t>
      </w:r>
      <w:bookmarkEnd w:id="1"/>
    </w:p>
    <w:p w14:paraId="7AF2B506" w14:textId="77777777" w:rsidR="00DC4984" w:rsidRPr="009B5FED" w:rsidRDefault="00DC4984" w:rsidP="00DC4984">
      <w:pPr>
        <w:shd w:val="clear" w:color="auto" w:fill="FFFFFF"/>
        <w:jc w:val="center"/>
        <w:rPr>
          <w:b/>
          <w:bCs/>
          <w:color w:val="000000"/>
          <w:u w:val="single"/>
        </w:rPr>
      </w:pPr>
      <w:r w:rsidRPr="009B5FED">
        <w:rPr>
          <w:u w:val="single"/>
        </w:rPr>
        <w:t>_____________</w:t>
      </w:r>
      <w:r w:rsidRPr="009B5FED">
        <w:rPr>
          <w:b/>
          <w:bCs/>
          <w:color w:val="000000"/>
          <w:u w:val="single"/>
        </w:rPr>
        <w:t xml:space="preserve"> </w:t>
      </w:r>
      <w:r w:rsidRPr="009B5FED">
        <w:rPr>
          <w:u w:val="single"/>
        </w:rPr>
        <w:t>Nr.______</w:t>
      </w:r>
    </w:p>
    <w:p w14:paraId="4C178FDB" w14:textId="13560041" w:rsidR="00DC4984" w:rsidRPr="009B5FED" w:rsidRDefault="00DC4984" w:rsidP="00DC4984">
      <w:pPr>
        <w:shd w:val="clear" w:color="auto" w:fill="FFFFFF"/>
        <w:ind w:left="2592" w:firstLine="1296"/>
        <w:rPr>
          <w:bCs/>
          <w:color w:val="000000"/>
          <w:sz w:val="20"/>
          <w:szCs w:val="20"/>
        </w:rPr>
      </w:pPr>
      <w:r w:rsidRPr="009B5FED">
        <w:rPr>
          <w:bCs/>
          <w:color w:val="000000"/>
          <w:sz w:val="20"/>
          <w:szCs w:val="20"/>
        </w:rPr>
        <w:t xml:space="preserve">      (Data)</w:t>
      </w:r>
    </w:p>
    <w:p w14:paraId="3EF694F5" w14:textId="77777777" w:rsidR="00DC4984" w:rsidRPr="009B5FED" w:rsidRDefault="00DC4984" w:rsidP="00DC4984">
      <w:pPr>
        <w:shd w:val="clear" w:color="auto" w:fill="FFFFFF"/>
        <w:jc w:val="center"/>
        <w:rPr>
          <w:bCs/>
          <w:color w:val="000000"/>
          <w:u w:val="single"/>
        </w:rPr>
      </w:pPr>
      <w:r w:rsidRPr="009B5FED">
        <w:rPr>
          <w:bCs/>
          <w:color w:val="000000"/>
          <w:u w:val="single"/>
        </w:rPr>
        <w:t>____________________</w:t>
      </w:r>
    </w:p>
    <w:p w14:paraId="14BD5106" w14:textId="77777777" w:rsidR="00DC4984" w:rsidRPr="00031EB2" w:rsidRDefault="00DC4984" w:rsidP="00DC4984">
      <w:pPr>
        <w:shd w:val="clear" w:color="auto" w:fill="FFFFFF"/>
        <w:jc w:val="center"/>
        <w:rPr>
          <w:bCs/>
          <w:color w:val="000000"/>
          <w:sz w:val="20"/>
          <w:szCs w:val="20"/>
        </w:rPr>
      </w:pPr>
      <w:r w:rsidRPr="00031EB2">
        <w:rPr>
          <w:bCs/>
          <w:color w:val="000000"/>
          <w:sz w:val="20"/>
          <w:szCs w:val="20"/>
        </w:rPr>
        <w:t>(Sudarymo vieta)</w:t>
      </w:r>
    </w:p>
    <w:p w14:paraId="15075141" w14:textId="77777777" w:rsidR="00564177" w:rsidRPr="00031EB2" w:rsidRDefault="00564177" w:rsidP="00DC4984">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3"/>
        <w:gridCol w:w="3965"/>
      </w:tblGrid>
      <w:tr w:rsidR="00DC4984" w:rsidRPr="00031EB2" w14:paraId="249BF35B" w14:textId="77777777" w:rsidTr="00B3548F">
        <w:tc>
          <w:tcPr>
            <w:tcW w:w="2941" w:type="pct"/>
            <w:shd w:val="clear" w:color="auto" w:fill="F2F2F2" w:themeFill="background1" w:themeFillShade="F2"/>
          </w:tcPr>
          <w:p w14:paraId="73408A0A" w14:textId="77777777" w:rsidR="00DC4984" w:rsidRDefault="00DC4984" w:rsidP="006519C4">
            <w:pPr>
              <w:widowControl w:val="0"/>
              <w:jc w:val="both"/>
              <w:rPr>
                <w:b/>
              </w:rPr>
            </w:pPr>
            <w:r w:rsidRPr="00031EB2">
              <w:rPr>
                <w:b/>
              </w:rPr>
              <w:t>Tiekėjo pavadinimas</w:t>
            </w:r>
            <w:r>
              <w:rPr>
                <w:b/>
              </w:rPr>
              <w:t xml:space="preserve"> </w:t>
            </w:r>
          </w:p>
          <w:p w14:paraId="0DFCA97B" w14:textId="77777777" w:rsidR="00DC4984" w:rsidRPr="00031EB2" w:rsidRDefault="00DC4984" w:rsidP="006519C4">
            <w:pPr>
              <w:widowControl w:val="0"/>
              <w:jc w:val="both"/>
              <w:rPr>
                <w:i/>
              </w:rPr>
            </w:pPr>
            <w:r w:rsidRPr="00031EB2">
              <w:rPr>
                <w:i/>
              </w:rPr>
              <w:t>(jeigu dalyvauja tiekėjų grupė, surašomi visi dalyvių pavadinimai)</w:t>
            </w:r>
          </w:p>
        </w:tc>
        <w:tc>
          <w:tcPr>
            <w:tcW w:w="2059" w:type="pct"/>
            <w:shd w:val="clear" w:color="auto" w:fill="FFFFFF" w:themeFill="background1"/>
          </w:tcPr>
          <w:p w14:paraId="30FE934D" w14:textId="77777777" w:rsidR="00DC4984" w:rsidRPr="00031EB2" w:rsidRDefault="00DC4984" w:rsidP="00142243">
            <w:pPr>
              <w:widowControl w:val="0"/>
              <w:jc w:val="both"/>
            </w:pPr>
          </w:p>
          <w:p w14:paraId="3165AC9E" w14:textId="77777777" w:rsidR="00DC4984" w:rsidRPr="00031EB2" w:rsidRDefault="00DC4984" w:rsidP="006519C4">
            <w:pPr>
              <w:widowControl w:val="0"/>
              <w:jc w:val="both"/>
            </w:pPr>
          </w:p>
        </w:tc>
      </w:tr>
      <w:tr w:rsidR="00DC4984" w:rsidRPr="00031EB2" w14:paraId="3BD588CE" w14:textId="77777777" w:rsidTr="00B3548F">
        <w:tc>
          <w:tcPr>
            <w:tcW w:w="2941" w:type="pct"/>
            <w:shd w:val="clear" w:color="auto" w:fill="F2F2F2" w:themeFill="background1" w:themeFillShade="F2"/>
          </w:tcPr>
          <w:p w14:paraId="0DD3A841" w14:textId="77777777" w:rsidR="00DC4984" w:rsidRPr="00031EB2" w:rsidRDefault="00DC4984" w:rsidP="006519C4">
            <w:pPr>
              <w:widowControl w:val="0"/>
              <w:jc w:val="both"/>
            </w:pPr>
            <w:r w:rsidRPr="00031EB2">
              <w:t>Už pasiūlymą atsakingo asmens vardas, pavardė</w:t>
            </w:r>
          </w:p>
        </w:tc>
        <w:tc>
          <w:tcPr>
            <w:tcW w:w="2059" w:type="pct"/>
          </w:tcPr>
          <w:p w14:paraId="0BEA6FF4" w14:textId="77777777" w:rsidR="00DC4984" w:rsidRPr="00031EB2" w:rsidRDefault="00DC4984" w:rsidP="006519C4">
            <w:pPr>
              <w:widowControl w:val="0"/>
              <w:jc w:val="both"/>
            </w:pPr>
          </w:p>
        </w:tc>
      </w:tr>
      <w:tr w:rsidR="00DC4984" w:rsidRPr="00031EB2" w14:paraId="5F32C875" w14:textId="77777777" w:rsidTr="00B3548F">
        <w:tc>
          <w:tcPr>
            <w:tcW w:w="2941" w:type="pct"/>
            <w:shd w:val="clear" w:color="auto" w:fill="F2F2F2" w:themeFill="background1" w:themeFillShade="F2"/>
          </w:tcPr>
          <w:p w14:paraId="09EE2446" w14:textId="77777777" w:rsidR="00DC4984" w:rsidRPr="00031EB2" w:rsidRDefault="00DC4984" w:rsidP="006519C4">
            <w:pPr>
              <w:widowControl w:val="0"/>
              <w:jc w:val="both"/>
            </w:pPr>
            <w:r w:rsidRPr="00031EB2">
              <w:t>Telefono numeris</w:t>
            </w:r>
          </w:p>
        </w:tc>
        <w:tc>
          <w:tcPr>
            <w:tcW w:w="2059" w:type="pct"/>
          </w:tcPr>
          <w:p w14:paraId="0FF25851" w14:textId="77777777" w:rsidR="00DC4984" w:rsidRPr="00031EB2" w:rsidRDefault="00DC4984" w:rsidP="006519C4">
            <w:pPr>
              <w:widowControl w:val="0"/>
              <w:jc w:val="both"/>
            </w:pPr>
          </w:p>
        </w:tc>
      </w:tr>
      <w:tr w:rsidR="00DC4984" w:rsidRPr="00031EB2" w14:paraId="2491CCAD" w14:textId="77777777" w:rsidTr="00B3548F">
        <w:tc>
          <w:tcPr>
            <w:tcW w:w="2941" w:type="pct"/>
            <w:shd w:val="clear" w:color="auto" w:fill="F2F2F2" w:themeFill="background1" w:themeFillShade="F2"/>
          </w:tcPr>
          <w:p w14:paraId="3A4110B6" w14:textId="77777777" w:rsidR="00DC4984" w:rsidRPr="00031EB2" w:rsidRDefault="00DC4984" w:rsidP="006519C4">
            <w:pPr>
              <w:widowControl w:val="0"/>
              <w:jc w:val="both"/>
            </w:pPr>
            <w:r w:rsidRPr="00031EB2">
              <w:t>El. pašto adresas</w:t>
            </w:r>
          </w:p>
        </w:tc>
        <w:tc>
          <w:tcPr>
            <w:tcW w:w="2059" w:type="pct"/>
          </w:tcPr>
          <w:p w14:paraId="6D2AF8A5" w14:textId="77777777" w:rsidR="00DC4984" w:rsidRPr="00031EB2" w:rsidRDefault="00DC4984" w:rsidP="006519C4">
            <w:pPr>
              <w:widowControl w:val="0"/>
              <w:jc w:val="both"/>
            </w:pPr>
          </w:p>
        </w:tc>
      </w:tr>
    </w:tbl>
    <w:p w14:paraId="3C4C0ED6" w14:textId="080BB1DA" w:rsidR="009C2154" w:rsidRDefault="009C2154" w:rsidP="00DC4984">
      <w:pPr>
        <w:ind w:left="-142" w:firstLine="709"/>
        <w:jc w:val="both"/>
      </w:pPr>
    </w:p>
    <w:p w14:paraId="43B2A48E" w14:textId="77777777" w:rsidR="00317215" w:rsidRDefault="00317215" w:rsidP="00DC4984">
      <w:pPr>
        <w:ind w:left="-142" w:firstLine="709"/>
        <w:jc w:val="both"/>
      </w:pP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6"/>
        <w:gridCol w:w="2552"/>
        <w:gridCol w:w="2555"/>
      </w:tblGrid>
      <w:tr w:rsidR="00A32EAD" w:rsidRPr="00003B33" w14:paraId="7BD76700" w14:textId="4BC0902C" w:rsidTr="00B3548F">
        <w:tc>
          <w:tcPr>
            <w:tcW w:w="4536" w:type="dxa"/>
            <w:tcBorders>
              <w:top w:val="nil"/>
              <w:left w:val="nil"/>
            </w:tcBorders>
            <w:shd w:val="clear" w:color="auto" w:fill="auto"/>
            <w:tcMar>
              <w:top w:w="0" w:type="dxa"/>
              <w:left w:w="108" w:type="dxa"/>
              <w:bottom w:w="0" w:type="dxa"/>
              <w:right w:w="108" w:type="dxa"/>
            </w:tcMar>
          </w:tcPr>
          <w:p w14:paraId="588AB143" w14:textId="77777777" w:rsidR="00A32EAD" w:rsidRDefault="00A32EAD" w:rsidP="006519C4">
            <w:pPr>
              <w:jc w:val="both"/>
              <w:rPr>
                <w:b/>
              </w:rPr>
            </w:pPr>
          </w:p>
        </w:tc>
        <w:tc>
          <w:tcPr>
            <w:tcW w:w="2552" w:type="dxa"/>
            <w:shd w:val="clear" w:color="auto" w:fill="auto"/>
            <w:tcMar>
              <w:top w:w="0" w:type="dxa"/>
              <w:left w:w="108" w:type="dxa"/>
              <w:bottom w:w="0" w:type="dxa"/>
              <w:right w:w="108" w:type="dxa"/>
            </w:tcMar>
            <w:vAlign w:val="center"/>
          </w:tcPr>
          <w:p w14:paraId="646AACDC" w14:textId="41FC577E" w:rsidR="00A32EAD" w:rsidRPr="001A1829" w:rsidRDefault="00A32EAD" w:rsidP="001A4723">
            <w:pPr>
              <w:ind w:left="-142"/>
              <w:jc w:val="center"/>
              <w:rPr>
                <w:b/>
                <w:bCs/>
                <w:color w:val="000000" w:themeColor="text1"/>
              </w:rPr>
            </w:pPr>
            <w:r w:rsidRPr="001A1829">
              <w:rPr>
                <w:b/>
                <w:bCs/>
                <w:color w:val="000000" w:themeColor="text1"/>
              </w:rPr>
              <w:t xml:space="preserve">   I pirkimo dalis  </w:t>
            </w:r>
          </w:p>
        </w:tc>
        <w:tc>
          <w:tcPr>
            <w:tcW w:w="2555" w:type="dxa"/>
            <w:vAlign w:val="center"/>
          </w:tcPr>
          <w:p w14:paraId="3567D5C1" w14:textId="450E8564" w:rsidR="00A32EAD" w:rsidRPr="001A1829" w:rsidRDefault="00A32EAD" w:rsidP="00B66CAE">
            <w:pPr>
              <w:ind w:left="-142"/>
              <w:jc w:val="center"/>
              <w:rPr>
                <w:b/>
                <w:bCs/>
                <w:color w:val="000000" w:themeColor="text1"/>
              </w:rPr>
            </w:pPr>
            <w:r w:rsidRPr="001A1829">
              <w:rPr>
                <w:b/>
                <w:bCs/>
                <w:color w:val="000000" w:themeColor="text1"/>
              </w:rPr>
              <w:t>II pirkimo dalis</w:t>
            </w:r>
          </w:p>
        </w:tc>
      </w:tr>
      <w:tr w:rsidR="00A32EAD" w:rsidRPr="00003B33" w14:paraId="42D5F1A0" w14:textId="6B802AEC" w:rsidTr="00B3548F">
        <w:tc>
          <w:tcPr>
            <w:tcW w:w="4536" w:type="dxa"/>
            <w:shd w:val="clear" w:color="auto" w:fill="auto"/>
            <w:tcMar>
              <w:top w:w="0" w:type="dxa"/>
              <w:left w:w="108" w:type="dxa"/>
              <w:bottom w:w="0" w:type="dxa"/>
              <w:right w:w="108" w:type="dxa"/>
            </w:tcMar>
          </w:tcPr>
          <w:p w14:paraId="6FDFBB80" w14:textId="355EAB64" w:rsidR="00A32EAD" w:rsidRPr="007C181F" w:rsidRDefault="00A32EAD" w:rsidP="006519C4">
            <w:pPr>
              <w:jc w:val="both"/>
              <w:rPr>
                <w:b/>
              </w:rPr>
            </w:pPr>
            <w:r w:rsidRPr="007C181F">
              <w:rPr>
                <w:b/>
              </w:rPr>
              <w:t>Ūkio subjekto, kurio pajėgumais (t. y. kvalifikacija) remiamasi,</w:t>
            </w:r>
            <w:r w:rsidRPr="007C181F">
              <w:t xml:space="preserve"> pavadinimas </w:t>
            </w:r>
            <w:r w:rsidRPr="007C181F">
              <w:rPr>
                <w:i/>
              </w:rPr>
              <w:t xml:space="preserve">(konkurso sąlygų aprašo </w:t>
            </w:r>
            <w:r w:rsidRPr="00060D27">
              <w:rPr>
                <w:i/>
                <w:lang w:val="en-US"/>
              </w:rPr>
              <w:t xml:space="preserve">23 </w:t>
            </w:r>
            <w:r w:rsidRPr="00060D27">
              <w:rPr>
                <w:i/>
              </w:rPr>
              <w:t>p.)</w:t>
            </w:r>
          </w:p>
        </w:tc>
        <w:tc>
          <w:tcPr>
            <w:tcW w:w="2552" w:type="dxa"/>
            <w:shd w:val="clear" w:color="auto" w:fill="auto"/>
            <w:tcMar>
              <w:top w:w="0" w:type="dxa"/>
              <w:left w:w="108" w:type="dxa"/>
              <w:bottom w:w="0" w:type="dxa"/>
              <w:right w:w="108" w:type="dxa"/>
            </w:tcMar>
            <w:vAlign w:val="center"/>
          </w:tcPr>
          <w:p w14:paraId="384978B5" w14:textId="77777777" w:rsidR="00A32EAD" w:rsidRPr="00003B33" w:rsidRDefault="00A32EAD" w:rsidP="000C7FB2">
            <w:pPr>
              <w:ind w:left="-142" w:firstLine="720"/>
              <w:jc w:val="center"/>
              <w:rPr>
                <w:color w:val="000000" w:themeColor="text1"/>
              </w:rPr>
            </w:pPr>
          </w:p>
        </w:tc>
        <w:tc>
          <w:tcPr>
            <w:tcW w:w="2555" w:type="dxa"/>
            <w:vAlign w:val="center"/>
          </w:tcPr>
          <w:p w14:paraId="2EFB8976" w14:textId="45FFD7AA" w:rsidR="00A32EAD" w:rsidRPr="00003B33" w:rsidRDefault="00A32EAD" w:rsidP="000C7FB2">
            <w:pPr>
              <w:ind w:left="-142" w:firstLine="720"/>
              <w:jc w:val="center"/>
              <w:rPr>
                <w:color w:val="000000" w:themeColor="text1"/>
              </w:rPr>
            </w:pPr>
          </w:p>
        </w:tc>
      </w:tr>
      <w:tr w:rsidR="00A32EAD" w:rsidRPr="00003B33" w14:paraId="4CABE49D" w14:textId="02D532BC" w:rsidTr="00B3548F">
        <w:tc>
          <w:tcPr>
            <w:tcW w:w="4536" w:type="dxa"/>
            <w:shd w:val="clear" w:color="auto" w:fill="auto"/>
            <w:tcMar>
              <w:top w:w="0" w:type="dxa"/>
              <w:left w:w="108" w:type="dxa"/>
              <w:bottom w:w="0" w:type="dxa"/>
              <w:right w:w="108" w:type="dxa"/>
            </w:tcMar>
            <w:hideMark/>
          </w:tcPr>
          <w:p w14:paraId="24A35414" w14:textId="77777777" w:rsidR="00A32EAD" w:rsidRPr="007C181F" w:rsidRDefault="00A32EAD" w:rsidP="006519C4">
            <w:pPr>
              <w:jc w:val="both"/>
              <w:rPr>
                <w:color w:val="000000" w:themeColor="text1"/>
              </w:rPr>
            </w:pPr>
            <w:r w:rsidRPr="007C181F">
              <w:t>Įsipareigojimų dalis (procentais), kuriai ketinama pasitelkti ūkio subjektą, kurio pajėgumais remiamasi</w:t>
            </w:r>
          </w:p>
        </w:tc>
        <w:tc>
          <w:tcPr>
            <w:tcW w:w="2552" w:type="dxa"/>
            <w:tcMar>
              <w:top w:w="0" w:type="dxa"/>
              <w:left w:w="108" w:type="dxa"/>
              <w:bottom w:w="0" w:type="dxa"/>
              <w:right w:w="108" w:type="dxa"/>
            </w:tcMar>
            <w:vAlign w:val="center"/>
          </w:tcPr>
          <w:p w14:paraId="5BA4AB65" w14:textId="77777777" w:rsidR="00A32EAD" w:rsidRPr="00003B33" w:rsidRDefault="00A32EAD" w:rsidP="000C7FB2">
            <w:pPr>
              <w:ind w:left="-142" w:firstLine="720"/>
              <w:jc w:val="center"/>
              <w:rPr>
                <w:color w:val="000000" w:themeColor="text1"/>
              </w:rPr>
            </w:pPr>
          </w:p>
        </w:tc>
        <w:tc>
          <w:tcPr>
            <w:tcW w:w="2555" w:type="dxa"/>
            <w:vAlign w:val="center"/>
          </w:tcPr>
          <w:p w14:paraId="480818FC" w14:textId="6BB455F4" w:rsidR="00A32EAD" w:rsidRPr="00003B33" w:rsidRDefault="00A32EAD" w:rsidP="000C7FB2">
            <w:pPr>
              <w:ind w:left="-142" w:firstLine="720"/>
              <w:jc w:val="center"/>
              <w:rPr>
                <w:color w:val="000000" w:themeColor="text1"/>
              </w:rPr>
            </w:pPr>
          </w:p>
        </w:tc>
      </w:tr>
      <w:tr w:rsidR="00A32EAD" w:rsidRPr="00003B33" w14:paraId="3DFF29D7" w14:textId="79B34859" w:rsidTr="00B3548F">
        <w:tc>
          <w:tcPr>
            <w:tcW w:w="4536" w:type="dxa"/>
            <w:shd w:val="clear" w:color="auto" w:fill="auto"/>
            <w:tcMar>
              <w:top w:w="0" w:type="dxa"/>
              <w:left w:w="108" w:type="dxa"/>
              <w:bottom w:w="0" w:type="dxa"/>
              <w:right w:w="108" w:type="dxa"/>
            </w:tcMar>
            <w:hideMark/>
          </w:tcPr>
          <w:p w14:paraId="796E358C" w14:textId="77777777" w:rsidR="00A32EAD" w:rsidRPr="007C181F" w:rsidRDefault="00A32EAD" w:rsidP="006519C4">
            <w:pPr>
              <w:jc w:val="both"/>
              <w:rPr>
                <w:color w:val="000000" w:themeColor="text1"/>
              </w:rPr>
            </w:pPr>
            <w:r w:rsidRPr="007C181F">
              <w:t>Įsipareigojimai, kuriuos numatoma perduoti ūkio subjektui, kurio pajėgumais remiamasi</w:t>
            </w:r>
          </w:p>
        </w:tc>
        <w:tc>
          <w:tcPr>
            <w:tcW w:w="2552" w:type="dxa"/>
            <w:tcMar>
              <w:top w:w="0" w:type="dxa"/>
              <w:left w:w="108" w:type="dxa"/>
              <w:bottom w:w="0" w:type="dxa"/>
              <w:right w:w="108" w:type="dxa"/>
            </w:tcMar>
            <w:vAlign w:val="center"/>
          </w:tcPr>
          <w:p w14:paraId="380BF8C4" w14:textId="77777777" w:rsidR="00A32EAD" w:rsidRPr="00003B33" w:rsidRDefault="00A32EAD" w:rsidP="000C7FB2">
            <w:pPr>
              <w:ind w:left="-142" w:firstLine="720"/>
              <w:jc w:val="center"/>
              <w:rPr>
                <w:color w:val="000000" w:themeColor="text1"/>
              </w:rPr>
            </w:pPr>
          </w:p>
        </w:tc>
        <w:tc>
          <w:tcPr>
            <w:tcW w:w="2555" w:type="dxa"/>
            <w:vAlign w:val="center"/>
          </w:tcPr>
          <w:p w14:paraId="6DEB7624" w14:textId="75DAD4A8" w:rsidR="00A32EAD" w:rsidRPr="00003B33" w:rsidRDefault="00A32EAD" w:rsidP="000C7FB2">
            <w:pPr>
              <w:ind w:left="-142" w:firstLine="720"/>
              <w:jc w:val="center"/>
              <w:rPr>
                <w:color w:val="000000" w:themeColor="text1"/>
              </w:rPr>
            </w:pPr>
          </w:p>
        </w:tc>
      </w:tr>
      <w:tr w:rsidR="00AA1E99" w:rsidRPr="00003B33" w14:paraId="508195C9" w14:textId="7D202DFF" w:rsidTr="00B3548F">
        <w:trPr>
          <w:trHeight w:val="199"/>
        </w:trPr>
        <w:tc>
          <w:tcPr>
            <w:tcW w:w="9643" w:type="dxa"/>
            <w:gridSpan w:val="3"/>
            <w:shd w:val="clear" w:color="auto" w:fill="F2F2F2" w:themeFill="background1" w:themeFillShade="F2"/>
          </w:tcPr>
          <w:p w14:paraId="569197A1" w14:textId="497F1FD1" w:rsidR="00AA1E99" w:rsidRPr="007C181F" w:rsidRDefault="00AA1E99" w:rsidP="00C233AE">
            <w:pPr>
              <w:ind w:left="142" w:right="152"/>
              <w:jc w:val="both"/>
              <w:rPr>
                <w:b/>
                <w:bCs/>
                <w:color w:val="000000" w:themeColor="text1"/>
              </w:rPr>
            </w:pPr>
            <w:proofErr w:type="spellStart"/>
            <w:r w:rsidRPr="007C181F">
              <w:rPr>
                <w:b/>
                <w:bCs/>
                <w:color w:val="000000" w:themeColor="text1"/>
              </w:rPr>
              <w:t>Kvazisubtiekėjas</w:t>
            </w:r>
            <w:proofErr w:type="spellEnd"/>
            <w:r w:rsidRPr="007C181F">
              <w:rPr>
                <w:b/>
                <w:bCs/>
                <w:color w:val="000000" w:themeColor="text1"/>
              </w:rPr>
              <w:t xml:space="preserve"> – </w:t>
            </w:r>
            <w:r w:rsidRPr="007C181F">
              <w:rPr>
                <w:b/>
              </w:rPr>
              <w:t>specialistas</w:t>
            </w:r>
            <w:r w:rsidRPr="007C181F">
              <w:t xml:space="preserve">, kurio kvalifikacija tiekėjas remiasi, ir kuris pasiūlymo teikimo metu dar </w:t>
            </w:r>
            <w:r w:rsidRPr="007C181F">
              <w:rPr>
                <w:b/>
                <w:bCs/>
              </w:rPr>
              <w:t>nėra</w:t>
            </w:r>
            <w:r w:rsidRPr="007C181F">
              <w:t xml:space="preserve"> tiekėjo, ūkio subjekto, kurio pajėgumais tiekėjas remiasi, </w:t>
            </w:r>
            <w:r w:rsidRPr="007C181F">
              <w:rPr>
                <w:b/>
                <w:bCs/>
              </w:rPr>
              <w:t>darbuotojas</w:t>
            </w:r>
            <w:r w:rsidRPr="007C181F">
              <w:t xml:space="preserve">, tačiau </w:t>
            </w:r>
            <w:r w:rsidRPr="007C181F">
              <w:rPr>
                <w:b/>
              </w:rPr>
              <w:t>jį ketinama įdarbinti</w:t>
            </w:r>
            <w:r w:rsidRPr="007C181F">
              <w:t xml:space="preserve">, jei pasiūlymas bus pripažintas laimėjusiu </w:t>
            </w:r>
            <w:r w:rsidRPr="007C181F">
              <w:rPr>
                <w:i/>
              </w:rPr>
              <w:t xml:space="preserve">(konkurso sąlygų aprašo </w:t>
            </w:r>
            <w:r w:rsidRPr="00060D27">
              <w:rPr>
                <w:i/>
                <w:lang w:val="en-US"/>
              </w:rPr>
              <w:t>2</w:t>
            </w:r>
            <w:r w:rsidR="0071164E" w:rsidRPr="00060D27">
              <w:rPr>
                <w:i/>
                <w:lang w:val="en-US"/>
              </w:rPr>
              <w:t>6</w:t>
            </w:r>
            <w:r w:rsidRPr="00060D27">
              <w:rPr>
                <w:i/>
                <w:lang w:val="en-US"/>
              </w:rPr>
              <w:t xml:space="preserve"> </w:t>
            </w:r>
            <w:r w:rsidRPr="00060D27">
              <w:rPr>
                <w:i/>
              </w:rPr>
              <w:t>p.)</w:t>
            </w:r>
            <w:r w:rsidRPr="00060D27">
              <w:rPr>
                <w:shd w:val="clear" w:color="auto" w:fill="F2F2F2" w:themeFill="background1" w:themeFillShade="F2"/>
              </w:rPr>
              <w:t>:</w:t>
            </w:r>
          </w:p>
        </w:tc>
      </w:tr>
      <w:tr w:rsidR="00A32EAD" w:rsidRPr="00003B33" w14:paraId="0FF6C736" w14:textId="4B6A36FE" w:rsidTr="00C233AE">
        <w:trPr>
          <w:trHeight w:val="20"/>
        </w:trPr>
        <w:tc>
          <w:tcPr>
            <w:tcW w:w="4536" w:type="dxa"/>
            <w:tcMar>
              <w:top w:w="0" w:type="dxa"/>
              <w:left w:w="108" w:type="dxa"/>
              <w:bottom w:w="0" w:type="dxa"/>
              <w:right w:w="108" w:type="dxa"/>
            </w:tcMar>
          </w:tcPr>
          <w:p w14:paraId="165C12BF" w14:textId="0CC30AAA" w:rsidR="00A32EAD" w:rsidRPr="00C233AE" w:rsidRDefault="00C233AE" w:rsidP="00C233AE">
            <w:pPr>
              <w:tabs>
                <w:tab w:val="left" w:pos="322"/>
              </w:tabs>
              <w:autoSpaceDE w:val="0"/>
              <w:autoSpaceDN w:val="0"/>
              <w:adjustRightInd w:val="0"/>
              <w:jc w:val="both"/>
              <w:rPr>
                <w:b/>
                <w:bCs/>
                <w:i/>
                <w:iCs/>
              </w:rPr>
            </w:pPr>
            <w:r>
              <w:t>A</w:t>
            </w:r>
            <w:r w:rsidRPr="00C233AE">
              <w:t>sm</w:t>
            </w:r>
            <w:r>
              <w:t>uo</w:t>
            </w:r>
            <w:r w:rsidRPr="00C233AE">
              <w:t xml:space="preserve">, </w:t>
            </w:r>
            <w:r w:rsidRPr="00C233AE">
              <w:rPr>
                <w:rFonts w:eastAsia="LiberationSerif"/>
              </w:rPr>
              <w:t>įgij</w:t>
            </w:r>
            <w:r>
              <w:rPr>
                <w:rFonts w:eastAsia="LiberationSerif"/>
              </w:rPr>
              <w:t xml:space="preserve">ęs </w:t>
            </w:r>
            <w:r w:rsidRPr="00C233AE">
              <w:rPr>
                <w:rFonts w:eastAsia="LiberationSerif"/>
              </w:rPr>
              <w:t>Lietuvos Respublikos statybos įstatymo 2 straipsnio 1 arba 92 dalyje nurodytą išsilavinimą</w:t>
            </w:r>
            <w:r w:rsidRPr="00C233AE">
              <w:t xml:space="preserve">, kuris yra </w:t>
            </w:r>
            <w:r w:rsidRPr="00C233AE">
              <w:rPr>
                <w:rFonts w:eastAsiaTheme="minorHAnsi"/>
              </w:rPr>
              <w:t xml:space="preserve">vadovavęs (ėjęs projekto vadovo pareigas) bent vieno nesudėtingojo statinio naujos </w:t>
            </w:r>
            <w:r w:rsidRPr="00C233AE">
              <w:t xml:space="preserve">statybos ir (ar) rekonstravimo, ir (ar) kapitalinio remonto, ir (ar) paprastojo remonto </w:t>
            </w:r>
            <w:r w:rsidRPr="00C233AE">
              <w:rPr>
                <w:rFonts w:eastAsiaTheme="minorHAnsi"/>
              </w:rPr>
              <w:t>(susisiekimo komunikacijų: pravažiavimų ir (ar) pėsčiųjų, ir (ar) dviračių takų) projekto rengimui, nepriklausomai nuo projekto rūšies</w:t>
            </w:r>
          </w:p>
        </w:tc>
        <w:tc>
          <w:tcPr>
            <w:tcW w:w="2552" w:type="dxa"/>
            <w:shd w:val="clear" w:color="auto" w:fill="auto"/>
            <w:tcMar>
              <w:top w:w="0" w:type="dxa"/>
              <w:left w:w="108" w:type="dxa"/>
              <w:bottom w:w="0" w:type="dxa"/>
              <w:right w:w="108" w:type="dxa"/>
            </w:tcMar>
            <w:vAlign w:val="center"/>
          </w:tcPr>
          <w:p w14:paraId="21F0232D" w14:textId="77777777" w:rsidR="00A32EAD" w:rsidRPr="00003B33" w:rsidRDefault="00A32EAD" w:rsidP="000C7FB2">
            <w:pPr>
              <w:jc w:val="center"/>
              <w:rPr>
                <w:color w:val="000000" w:themeColor="text1"/>
              </w:rPr>
            </w:pPr>
          </w:p>
        </w:tc>
        <w:tc>
          <w:tcPr>
            <w:tcW w:w="2555" w:type="dxa"/>
            <w:tcBorders>
              <w:bottom w:val="single" w:sz="4" w:space="0" w:color="auto"/>
            </w:tcBorders>
            <w:shd w:val="clear" w:color="auto" w:fill="auto"/>
            <w:vAlign w:val="center"/>
          </w:tcPr>
          <w:p w14:paraId="44CC8CC2" w14:textId="2A72EF67" w:rsidR="00A32EAD" w:rsidRPr="00003B33" w:rsidRDefault="00A32EAD" w:rsidP="000C7FB2">
            <w:pPr>
              <w:jc w:val="center"/>
              <w:rPr>
                <w:color w:val="000000" w:themeColor="text1"/>
              </w:rPr>
            </w:pPr>
          </w:p>
        </w:tc>
      </w:tr>
      <w:tr w:rsidR="00C233AE" w:rsidRPr="00003B33" w14:paraId="57C2E442" w14:textId="77777777" w:rsidTr="00C233AE">
        <w:trPr>
          <w:trHeight w:val="20"/>
        </w:trPr>
        <w:tc>
          <w:tcPr>
            <w:tcW w:w="4536" w:type="dxa"/>
            <w:tcMar>
              <w:top w:w="0" w:type="dxa"/>
              <w:left w:w="108" w:type="dxa"/>
              <w:bottom w:w="0" w:type="dxa"/>
              <w:right w:w="108" w:type="dxa"/>
            </w:tcMar>
          </w:tcPr>
          <w:p w14:paraId="26A68FA2" w14:textId="178786DC" w:rsidR="00C233AE" w:rsidRPr="00C233AE" w:rsidRDefault="00C233AE" w:rsidP="00C233AE">
            <w:pPr>
              <w:pStyle w:val="Sraopastraipa"/>
              <w:tabs>
                <w:tab w:val="left" w:pos="322"/>
              </w:tabs>
              <w:autoSpaceDE w:val="0"/>
              <w:autoSpaceDN w:val="0"/>
              <w:adjustRightInd w:val="0"/>
              <w:ind w:left="39"/>
              <w:jc w:val="both"/>
              <w:rPr>
                <w:sz w:val="24"/>
                <w:szCs w:val="24"/>
              </w:rPr>
            </w:pPr>
            <w:r>
              <w:rPr>
                <w:rFonts w:eastAsia="LiberationSerif"/>
                <w:sz w:val="24"/>
                <w:szCs w:val="24"/>
              </w:rPr>
              <w:t>K</w:t>
            </w:r>
            <w:r w:rsidRPr="00C233AE">
              <w:rPr>
                <w:rFonts w:eastAsia="LiberationSerif"/>
                <w:sz w:val="24"/>
                <w:szCs w:val="24"/>
              </w:rPr>
              <w:t>valifikuot</w:t>
            </w:r>
            <w:r>
              <w:rPr>
                <w:rFonts w:eastAsia="LiberationSerif"/>
                <w:sz w:val="24"/>
                <w:szCs w:val="24"/>
              </w:rPr>
              <w:t xml:space="preserve">as </w:t>
            </w:r>
            <w:r w:rsidRPr="00C233AE">
              <w:rPr>
                <w:rFonts w:eastAsia="LiberationSerif"/>
                <w:sz w:val="24"/>
                <w:szCs w:val="24"/>
              </w:rPr>
              <w:t>teritorijų planavimo specialist</w:t>
            </w:r>
            <w:r>
              <w:rPr>
                <w:rFonts w:eastAsia="LiberationSerif"/>
                <w:sz w:val="24"/>
                <w:szCs w:val="24"/>
              </w:rPr>
              <w:t>as</w:t>
            </w:r>
            <w:r w:rsidRPr="00C233AE">
              <w:rPr>
                <w:rFonts w:eastAsia="LiberationSerif"/>
                <w:sz w:val="24"/>
                <w:szCs w:val="24"/>
              </w:rPr>
              <w:t xml:space="preserve"> (veiklos rūšis – kompleksinis teritorijų planavimas: detalieji planai)</w:t>
            </w:r>
          </w:p>
        </w:tc>
        <w:tc>
          <w:tcPr>
            <w:tcW w:w="2552" w:type="dxa"/>
            <w:shd w:val="clear" w:color="auto" w:fill="auto"/>
            <w:tcMar>
              <w:top w:w="0" w:type="dxa"/>
              <w:left w:w="108" w:type="dxa"/>
              <w:bottom w:w="0" w:type="dxa"/>
              <w:right w:w="108" w:type="dxa"/>
            </w:tcMar>
            <w:vAlign w:val="center"/>
          </w:tcPr>
          <w:p w14:paraId="5EE10454" w14:textId="77777777" w:rsidR="00C233AE" w:rsidRPr="00003B33" w:rsidRDefault="00C233AE" w:rsidP="000C7FB2">
            <w:pPr>
              <w:jc w:val="center"/>
              <w:rPr>
                <w:color w:val="000000" w:themeColor="text1"/>
              </w:rPr>
            </w:pPr>
          </w:p>
        </w:tc>
        <w:tc>
          <w:tcPr>
            <w:tcW w:w="2555" w:type="dxa"/>
            <w:shd w:val="diagCross" w:color="auto" w:fill="auto"/>
            <w:vAlign w:val="center"/>
          </w:tcPr>
          <w:p w14:paraId="796FF97B" w14:textId="77777777" w:rsidR="00C233AE" w:rsidRPr="00003B33" w:rsidRDefault="00C233AE" w:rsidP="000C7FB2">
            <w:pPr>
              <w:jc w:val="center"/>
              <w:rPr>
                <w:color w:val="000000" w:themeColor="text1"/>
              </w:rPr>
            </w:pPr>
          </w:p>
        </w:tc>
      </w:tr>
    </w:tbl>
    <w:p w14:paraId="55ABD671" w14:textId="572A74A9" w:rsidR="00DC4984" w:rsidRDefault="00DC4984" w:rsidP="00DC4984">
      <w:pPr>
        <w:ind w:firstLine="709"/>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sidRPr="00003B33">
        <w:rPr>
          <w:i/>
          <w:iCs/>
          <w:color w:val="000000" w:themeColor="text1"/>
        </w:rP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6"/>
        <w:gridCol w:w="2694"/>
        <w:gridCol w:w="2409"/>
      </w:tblGrid>
      <w:tr w:rsidR="00B3548F" w:rsidRPr="00003B33" w14:paraId="3DB98851" w14:textId="4E2A69A1" w:rsidTr="00B3548F">
        <w:tc>
          <w:tcPr>
            <w:tcW w:w="4536" w:type="dxa"/>
            <w:tcBorders>
              <w:top w:val="nil"/>
              <w:left w:val="nil"/>
            </w:tcBorders>
            <w:shd w:val="clear" w:color="auto" w:fill="auto"/>
            <w:tcMar>
              <w:top w:w="0" w:type="dxa"/>
              <w:left w:w="108" w:type="dxa"/>
              <w:bottom w:w="0" w:type="dxa"/>
              <w:right w:w="108" w:type="dxa"/>
            </w:tcMar>
            <w:hideMark/>
          </w:tcPr>
          <w:p w14:paraId="2BA529FC" w14:textId="77777777" w:rsidR="00B3548F" w:rsidRPr="00003B33" w:rsidRDefault="00B3548F" w:rsidP="00794F91">
            <w:pPr>
              <w:jc w:val="both"/>
              <w:rPr>
                <w:i/>
                <w:iCs/>
                <w:color w:val="000000" w:themeColor="text1"/>
              </w:rPr>
            </w:pPr>
          </w:p>
        </w:tc>
        <w:tc>
          <w:tcPr>
            <w:tcW w:w="2694" w:type="dxa"/>
            <w:shd w:val="clear" w:color="auto" w:fill="F2F2F2" w:themeFill="background1" w:themeFillShade="F2"/>
            <w:tcMar>
              <w:top w:w="0" w:type="dxa"/>
              <w:left w:w="108" w:type="dxa"/>
              <w:bottom w:w="0" w:type="dxa"/>
              <w:right w:w="108" w:type="dxa"/>
            </w:tcMar>
            <w:vAlign w:val="center"/>
          </w:tcPr>
          <w:p w14:paraId="7A487173" w14:textId="1BF35219" w:rsidR="00B3548F" w:rsidRPr="00794F91" w:rsidRDefault="00B3548F" w:rsidP="00794F91">
            <w:pPr>
              <w:jc w:val="center"/>
              <w:rPr>
                <w:b/>
                <w:bCs/>
                <w:color w:val="000000" w:themeColor="text1"/>
                <w:sz w:val="22"/>
                <w:szCs w:val="22"/>
              </w:rPr>
            </w:pPr>
            <w:r w:rsidRPr="00794F91">
              <w:rPr>
                <w:b/>
                <w:bCs/>
                <w:color w:val="000000" w:themeColor="text1"/>
                <w:sz w:val="22"/>
                <w:szCs w:val="22"/>
              </w:rPr>
              <w:t>I pirkimo dalis</w:t>
            </w:r>
          </w:p>
        </w:tc>
        <w:tc>
          <w:tcPr>
            <w:tcW w:w="2409" w:type="dxa"/>
            <w:shd w:val="clear" w:color="auto" w:fill="F2F2F2" w:themeFill="background1" w:themeFillShade="F2"/>
            <w:vAlign w:val="center"/>
          </w:tcPr>
          <w:p w14:paraId="486CDC02" w14:textId="435B7B08" w:rsidR="00B3548F" w:rsidRPr="00794F91" w:rsidRDefault="00B3548F" w:rsidP="00794F91">
            <w:pPr>
              <w:jc w:val="center"/>
              <w:rPr>
                <w:b/>
                <w:bCs/>
                <w:color w:val="000000" w:themeColor="text1"/>
                <w:sz w:val="22"/>
                <w:szCs w:val="22"/>
              </w:rPr>
            </w:pPr>
            <w:r w:rsidRPr="00794F91">
              <w:rPr>
                <w:b/>
                <w:bCs/>
                <w:color w:val="000000" w:themeColor="text1"/>
                <w:sz w:val="22"/>
                <w:szCs w:val="22"/>
              </w:rPr>
              <w:t>II pirkimo dalis</w:t>
            </w:r>
          </w:p>
        </w:tc>
      </w:tr>
      <w:tr w:rsidR="00B3548F" w:rsidRPr="00003B33" w14:paraId="7FF59101" w14:textId="79E311C8" w:rsidTr="00B3548F">
        <w:tc>
          <w:tcPr>
            <w:tcW w:w="4536" w:type="dxa"/>
            <w:shd w:val="clear" w:color="auto" w:fill="F2F2F2" w:themeFill="background1" w:themeFillShade="F2"/>
            <w:tcMar>
              <w:top w:w="0" w:type="dxa"/>
              <w:left w:w="108" w:type="dxa"/>
              <w:bottom w:w="0" w:type="dxa"/>
              <w:right w:w="108" w:type="dxa"/>
            </w:tcMar>
          </w:tcPr>
          <w:p w14:paraId="11AF51B6" w14:textId="0EFE34FE" w:rsidR="00B3548F" w:rsidRPr="00F92C3C" w:rsidRDefault="00317215" w:rsidP="006519C4">
            <w:pPr>
              <w:jc w:val="both"/>
              <w:rPr>
                <w:b/>
                <w:bCs/>
                <w:color w:val="000000" w:themeColor="text1"/>
              </w:rPr>
            </w:pPr>
            <w:r w:rsidRPr="00317215">
              <w:rPr>
                <w:b/>
              </w:rPr>
              <w:t>Subtiekėjo (subrangovo)</w:t>
            </w:r>
            <w:r>
              <w:rPr>
                <w:bCs/>
              </w:rPr>
              <w:t xml:space="preserve"> </w:t>
            </w:r>
            <w:r w:rsidR="00B3548F" w:rsidRPr="00F92C3C">
              <w:rPr>
                <w:b/>
                <w:bCs/>
                <w:color w:val="000000" w:themeColor="text1"/>
              </w:rPr>
              <w:t xml:space="preserve">pavadinimas </w:t>
            </w:r>
            <w:r w:rsidR="00B3548F">
              <w:rPr>
                <w:bCs/>
                <w:i/>
              </w:rPr>
              <w:t xml:space="preserve">(sutarties vykdymui pasitelkiamas </w:t>
            </w:r>
            <w:r w:rsidR="00B3548F" w:rsidRPr="00C22180">
              <w:rPr>
                <w:bCs/>
                <w:i/>
              </w:rPr>
              <w:t xml:space="preserve">trečiasis asmuo, kurio </w:t>
            </w:r>
            <w:r w:rsidR="00B3548F" w:rsidRPr="00C22180">
              <w:rPr>
                <w:rFonts w:eastAsia="Calibri"/>
                <w:b/>
                <w:i/>
                <w:lang w:eastAsia="lt-LT"/>
              </w:rPr>
              <w:t>kvalifikacija tiekėjas nesiremia</w:t>
            </w:r>
            <w:r w:rsidR="00B3548F" w:rsidRPr="00C22180">
              <w:rPr>
                <w:bCs/>
                <w:i/>
              </w:rPr>
              <w:t xml:space="preserve">, kad atitiktų </w:t>
            </w:r>
            <w:r w:rsidR="00B3548F" w:rsidRPr="00060D27">
              <w:rPr>
                <w:bCs/>
                <w:i/>
              </w:rPr>
              <w:t>kvalifikacijos</w:t>
            </w:r>
            <w:r w:rsidR="00B3548F" w:rsidRPr="00060D27">
              <w:rPr>
                <w:spacing w:val="2"/>
              </w:rPr>
              <w:t xml:space="preserve"> </w:t>
            </w:r>
            <w:r w:rsidR="00B3548F" w:rsidRPr="00060D27">
              <w:rPr>
                <w:bCs/>
                <w:i/>
              </w:rPr>
              <w:t>reikalavimus</w:t>
            </w:r>
            <w:r w:rsidR="00B3548F" w:rsidRPr="00060D27">
              <w:rPr>
                <w:i/>
                <w:iCs/>
              </w:rPr>
              <w:t xml:space="preserve"> (konkurso sąlygų aprašo 24 p.))</w:t>
            </w:r>
          </w:p>
        </w:tc>
        <w:tc>
          <w:tcPr>
            <w:tcW w:w="2694" w:type="dxa"/>
            <w:shd w:val="clear" w:color="auto" w:fill="F2F2F2" w:themeFill="background1" w:themeFillShade="F2"/>
            <w:tcMar>
              <w:top w:w="0" w:type="dxa"/>
              <w:left w:w="108" w:type="dxa"/>
              <w:bottom w:w="0" w:type="dxa"/>
              <w:right w:w="108" w:type="dxa"/>
            </w:tcMar>
          </w:tcPr>
          <w:p w14:paraId="0DDE7522" w14:textId="77777777" w:rsidR="00B3548F" w:rsidRPr="00003B33" w:rsidRDefault="00B3548F" w:rsidP="006519C4">
            <w:pPr>
              <w:jc w:val="both"/>
              <w:rPr>
                <w:color w:val="000000" w:themeColor="text1"/>
              </w:rPr>
            </w:pPr>
          </w:p>
        </w:tc>
        <w:tc>
          <w:tcPr>
            <w:tcW w:w="2409" w:type="dxa"/>
            <w:shd w:val="clear" w:color="auto" w:fill="F2F2F2" w:themeFill="background1" w:themeFillShade="F2"/>
          </w:tcPr>
          <w:p w14:paraId="4507389A" w14:textId="77777777" w:rsidR="00B3548F" w:rsidRPr="00003B33" w:rsidRDefault="00B3548F" w:rsidP="006519C4">
            <w:pPr>
              <w:jc w:val="both"/>
              <w:rPr>
                <w:color w:val="000000" w:themeColor="text1"/>
              </w:rPr>
            </w:pPr>
          </w:p>
        </w:tc>
      </w:tr>
      <w:tr w:rsidR="00B3548F" w:rsidRPr="00003B33" w14:paraId="38B5AB66" w14:textId="5D5E7E0C" w:rsidTr="00B3548F">
        <w:tc>
          <w:tcPr>
            <w:tcW w:w="4536" w:type="dxa"/>
            <w:tcMar>
              <w:top w:w="0" w:type="dxa"/>
              <w:left w:w="108" w:type="dxa"/>
              <w:bottom w:w="0" w:type="dxa"/>
              <w:right w:w="108" w:type="dxa"/>
            </w:tcMar>
          </w:tcPr>
          <w:p w14:paraId="1D7ABDD5" w14:textId="4FF8B0C6" w:rsidR="00B3548F" w:rsidRPr="00003B33" w:rsidRDefault="00943B49" w:rsidP="005B4B95">
            <w:pPr>
              <w:jc w:val="both"/>
              <w:rPr>
                <w:color w:val="000000" w:themeColor="text1"/>
              </w:rPr>
            </w:pPr>
            <w:r w:rsidRPr="00943B49">
              <w:rPr>
                <w:bCs/>
              </w:rPr>
              <w:t>Subtiekėjui (subrangovui)</w:t>
            </w:r>
            <w:r w:rsidR="00B3548F">
              <w:rPr>
                <w:color w:val="000000" w:themeColor="text1"/>
              </w:rPr>
              <w:t xml:space="preserve"> perduodamų vykdyti sutartinių prievolių dalis (</w:t>
            </w:r>
            <w:r w:rsidR="00B3548F" w:rsidRPr="00143E9B">
              <w:rPr>
                <w:color w:val="000000" w:themeColor="text1"/>
              </w:rPr>
              <w:t>procentais)</w:t>
            </w:r>
          </w:p>
        </w:tc>
        <w:tc>
          <w:tcPr>
            <w:tcW w:w="2694" w:type="dxa"/>
            <w:tcMar>
              <w:top w:w="0" w:type="dxa"/>
              <w:left w:w="108" w:type="dxa"/>
              <w:bottom w:w="0" w:type="dxa"/>
              <w:right w:w="108" w:type="dxa"/>
            </w:tcMar>
          </w:tcPr>
          <w:p w14:paraId="08D16023" w14:textId="77777777" w:rsidR="00B3548F" w:rsidRPr="00003B33" w:rsidRDefault="00B3548F" w:rsidP="005B4B95">
            <w:pPr>
              <w:jc w:val="both"/>
              <w:rPr>
                <w:color w:val="000000" w:themeColor="text1"/>
              </w:rPr>
            </w:pPr>
          </w:p>
        </w:tc>
        <w:tc>
          <w:tcPr>
            <w:tcW w:w="2409" w:type="dxa"/>
          </w:tcPr>
          <w:p w14:paraId="1D06EF12" w14:textId="77777777" w:rsidR="00B3548F" w:rsidRPr="00003B33" w:rsidRDefault="00B3548F" w:rsidP="005B4B95">
            <w:pPr>
              <w:jc w:val="both"/>
              <w:rPr>
                <w:color w:val="000000" w:themeColor="text1"/>
              </w:rPr>
            </w:pPr>
          </w:p>
        </w:tc>
      </w:tr>
      <w:tr w:rsidR="00B3548F" w:rsidRPr="00003B33" w14:paraId="31AF2EAD" w14:textId="34272553" w:rsidTr="00B3548F">
        <w:tc>
          <w:tcPr>
            <w:tcW w:w="4536" w:type="dxa"/>
            <w:tcMar>
              <w:top w:w="0" w:type="dxa"/>
              <w:left w:w="108" w:type="dxa"/>
              <w:bottom w:w="0" w:type="dxa"/>
              <w:right w:w="108" w:type="dxa"/>
            </w:tcMar>
            <w:hideMark/>
          </w:tcPr>
          <w:p w14:paraId="2C7D3C93" w14:textId="7E350A87" w:rsidR="00B3548F" w:rsidRPr="00003B33" w:rsidRDefault="00943B49" w:rsidP="005B4B95">
            <w:pPr>
              <w:jc w:val="both"/>
              <w:rPr>
                <w:color w:val="000000" w:themeColor="text1"/>
              </w:rPr>
            </w:pPr>
            <w:r w:rsidRPr="00943B49">
              <w:rPr>
                <w:bCs/>
              </w:rPr>
              <w:t>Subtiekėjui (subrangovui)</w:t>
            </w:r>
            <w:r>
              <w:rPr>
                <w:bCs/>
              </w:rPr>
              <w:t xml:space="preserve"> </w:t>
            </w:r>
            <w:r w:rsidR="00B3548F" w:rsidRPr="00003B33">
              <w:rPr>
                <w:color w:val="000000" w:themeColor="text1"/>
              </w:rPr>
              <w:t>perduodamos vykdyti sutartinės prievolės</w:t>
            </w:r>
          </w:p>
        </w:tc>
        <w:tc>
          <w:tcPr>
            <w:tcW w:w="2694" w:type="dxa"/>
            <w:tcMar>
              <w:top w:w="0" w:type="dxa"/>
              <w:left w:w="108" w:type="dxa"/>
              <w:bottom w:w="0" w:type="dxa"/>
              <w:right w:w="108" w:type="dxa"/>
            </w:tcMar>
          </w:tcPr>
          <w:p w14:paraId="5B89A90B" w14:textId="77777777" w:rsidR="00B3548F" w:rsidRPr="00003B33" w:rsidRDefault="00B3548F" w:rsidP="005B4B95">
            <w:pPr>
              <w:jc w:val="both"/>
              <w:rPr>
                <w:color w:val="000000" w:themeColor="text1"/>
              </w:rPr>
            </w:pPr>
          </w:p>
        </w:tc>
        <w:tc>
          <w:tcPr>
            <w:tcW w:w="2409" w:type="dxa"/>
          </w:tcPr>
          <w:p w14:paraId="75AABDB9" w14:textId="77777777" w:rsidR="00B3548F" w:rsidRPr="00003B33" w:rsidRDefault="00B3548F" w:rsidP="005B4B95">
            <w:pPr>
              <w:jc w:val="both"/>
              <w:rPr>
                <w:color w:val="000000" w:themeColor="text1"/>
              </w:rPr>
            </w:pPr>
          </w:p>
        </w:tc>
      </w:tr>
    </w:tbl>
    <w:p w14:paraId="2F99FD45" w14:textId="29E3AA4B" w:rsidR="00F15E13" w:rsidRDefault="003F6FBC" w:rsidP="00F15E13">
      <w:pPr>
        <w:ind w:firstLine="709"/>
        <w:jc w:val="both"/>
        <w:rPr>
          <w:i/>
          <w:iCs/>
          <w:color w:val="000000" w:themeColor="text1"/>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006161A7">
        <w:rPr>
          <w:bCs/>
        </w:rPr>
        <w:t>s</w:t>
      </w:r>
      <w:r w:rsidR="006161A7" w:rsidRPr="00943B49">
        <w:rPr>
          <w:bCs/>
        </w:rPr>
        <w:t>ubtiekėju</w:t>
      </w:r>
      <w:r w:rsidR="006161A7">
        <w:rPr>
          <w:bCs/>
        </w:rPr>
        <w:t>s</w:t>
      </w:r>
      <w:r w:rsidR="006161A7" w:rsidRPr="00943B49">
        <w:rPr>
          <w:bCs/>
        </w:rPr>
        <w:t xml:space="preserve"> (subrangovu</w:t>
      </w:r>
      <w:r w:rsidR="006161A7">
        <w:rPr>
          <w:bCs/>
        </w:rPr>
        <w:t>s</w:t>
      </w:r>
      <w:r w:rsidR="006161A7" w:rsidRPr="00943B49">
        <w:rPr>
          <w:bCs/>
        </w:rPr>
        <w:t>)</w:t>
      </w:r>
      <w:r w:rsidRPr="00003B33">
        <w:rPr>
          <w:i/>
          <w:iCs/>
          <w:color w:val="000000" w:themeColor="text1"/>
        </w:rPr>
        <w:t>.</w:t>
      </w:r>
    </w:p>
    <w:p w14:paraId="3D642C16" w14:textId="77777777" w:rsidR="00F15E13" w:rsidRDefault="00F15E13" w:rsidP="00F15E13">
      <w:pPr>
        <w:ind w:firstLine="709"/>
        <w:jc w:val="both"/>
      </w:pPr>
    </w:p>
    <w:p w14:paraId="797E61D8" w14:textId="46FC1086" w:rsidR="00F15E13" w:rsidRDefault="00F15E13" w:rsidP="00F15E13">
      <w:pPr>
        <w:ind w:firstLine="709"/>
        <w:jc w:val="both"/>
      </w:pPr>
      <w:r>
        <w:t>Šiuo pasiūlymu pažymime, kad sutinkame su visomis pirkimo sąlygomis, nustatytomis skelbime apie pirkimą, paskelbtame Viešųjų pirkimų įstatymo nustatyta tvarka, ir pirkimo dokumentuose (taip pat jų paaiškinimuose, papildymuose).</w:t>
      </w:r>
    </w:p>
    <w:p w14:paraId="1B0594A1" w14:textId="77777777" w:rsidR="00B3548F" w:rsidRDefault="00F15E13" w:rsidP="00B3548F">
      <w:pPr>
        <w:tabs>
          <w:tab w:val="left" w:pos="1110"/>
        </w:tabs>
      </w:pPr>
      <w:r>
        <w:tab/>
      </w:r>
    </w:p>
    <w:p w14:paraId="62C6AAD0" w14:textId="602C354C" w:rsidR="006F102E" w:rsidRPr="00D80756" w:rsidRDefault="006F102E" w:rsidP="00B3548F">
      <w:pPr>
        <w:tabs>
          <w:tab w:val="left" w:pos="1110"/>
        </w:tabs>
        <w:ind w:firstLine="709"/>
      </w:pPr>
      <w:r w:rsidRPr="00D80756">
        <w:t xml:space="preserve">Mes siūlome: </w:t>
      </w:r>
      <w:r w:rsidR="00F15E13" w:rsidRPr="00D80756">
        <w:rPr>
          <w:b/>
        </w:rPr>
        <w:t>I pirkimo dalis</w:t>
      </w:r>
      <w:r w:rsidRPr="00D80756">
        <w:rPr>
          <w:b/>
        </w:rPr>
        <w:t>:</w:t>
      </w:r>
    </w:p>
    <w:tbl>
      <w:tblPr>
        <w:tblW w:w="9629" w:type="dxa"/>
        <w:tblCellMar>
          <w:left w:w="0" w:type="dxa"/>
          <w:right w:w="0" w:type="dxa"/>
        </w:tblCellMar>
        <w:tblLook w:val="04A0" w:firstRow="1" w:lastRow="0" w:firstColumn="1" w:lastColumn="0" w:noHBand="0" w:noVBand="1"/>
      </w:tblPr>
      <w:tblGrid>
        <w:gridCol w:w="570"/>
        <w:gridCol w:w="5657"/>
        <w:gridCol w:w="3402"/>
      </w:tblGrid>
      <w:tr w:rsidR="00F15E13" w:rsidRPr="00D80756" w14:paraId="45F6ED84" w14:textId="77777777" w:rsidTr="001E35DE">
        <w:tc>
          <w:tcPr>
            <w:tcW w:w="57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7A93E6DE" w14:textId="77777777" w:rsidR="00F15E13" w:rsidRPr="00D80756" w:rsidRDefault="00F15E13" w:rsidP="00D80756">
            <w:pPr>
              <w:jc w:val="center"/>
              <w:rPr>
                <w:b/>
                <w:bCs/>
              </w:rPr>
            </w:pPr>
            <w:r w:rsidRPr="00D80756">
              <w:rPr>
                <w:b/>
                <w:bCs/>
              </w:rPr>
              <w:t>Eil. Nr.</w:t>
            </w:r>
          </w:p>
        </w:tc>
        <w:tc>
          <w:tcPr>
            <w:tcW w:w="9059" w:type="dxa"/>
            <w:gridSpan w:val="2"/>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271E1F9" w14:textId="476AA5CB" w:rsidR="00F15E13" w:rsidRPr="00D80756" w:rsidRDefault="00F15E13" w:rsidP="00D80756">
            <w:pPr>
              <w:jc w:val="center"/>
              <w:rPr>
                <w:b/>
                <w:bCs/>
              </w:rPr>
            </w:pPr>
            <w:r w:rsidRPr="00D80756">
              <w:rPr>
                <w:b/>
                <w:bCs/>
                <w:color w:val="000000"/>
              </w:rPr>
              <w:t>Paslaugų pavadinimas</w:t>
            </w:r>
          </w:p>
        </w:tc>
      </w:tr>
      <w:tr w:rsidR="00F15E13" w:rsidRPr="00D80756" w14:paraId="6B9C8B5E" w14:textId="77777777" w:rsidTr="00BE4087">
        <w:tc>
          <w:tcPr>
            <w:tcW w:w="570" w:type="dxa"/>
            <w:tcBorders>
              <w:top w:val="single" w:sz="8" w:space="0" w:color="auto"/>
              <w:left w:val="single" w:sz="8" w:space="0" w:color="auto"/>
              <w:bottom w:val="single" w:sz="2" w:space="0" w:color="auto"/>
              <w:right w:val="single" w:sz="2" w:space="0" w:color="auto"/>
            </w:tcBorders>
            <w:tcMar>
              <w:top w:w="0" w:type="dxa"/>
              <w:left w:w="108" w:type="dxa"/>
              <w:bottom w:w="0" w:type="dxa"/>
              <w:right w:w="108" w:type="dxa"/>
            </w:tcMar>
          </w:tcPr>
          <w:p w14:paraId="2D02B58C" w14:textId="77777777" w:rsidR="00F15E13" w:rsidRPr="00D80756" w:rsidRDefault="00F15E13" w:rsidP="00D80756">
            <w:pPr>
              <w:jc w:val="center"/>
            </w:pPr>
            <w:r w:rsidRPr="00D80756">
              <w:t>1.</w:t>
            </w:r>
          </w:p>
        </w:tc>
        <w:tc>
          <w:tcPr>
            <w:tcW w:w="9059" w:type="dxa"/>
            <w:gridSpan w:val="2"/>
            <w:tcBorders>
              <w:top w:val="single" w:sz="8" w:space="0" w:color="auto"/>
              <w:left w:val="single" w:sz="2" w:space="0" w:color="auto"/>
              <w:bottom w:val="single" w:sz="2" w:space="0" w:color="auto"/>
              <w:right w:val="single" w:sz="8" w:space="0" w:color="auto"/>
            </w:tcBorders>
            <w:tcMar>
              <w:top w:w="0" w:type="dxa"/>
              <w:left w:w="108" w:type="dxa"/>
              <w:bottom w:w="0" w:type="dxa"/>
              <w:right w:w="108" w:type="dxa"/>
            </w:tcMar>
          </w:tcPr>
          <w:p w14:paraId="5E1520EA" w14:textId="14F2B327" w:rsidR="00F15E13" w:rsidRPr="00D80756" w:rsidRDefault="00C91303" w:rsidP="00D80756">
            <w:pPr>
              <w:jc w:val="both"/>
            </w:pPr>
            <w:r w:rsidRPr="00C91303">
              <w:rPr>
                <w:rFonts w:eastAsiaTheme="minorHAnsi"/>
                <w:bCs/>
              </w:rPr>
              <w:t xml:space="preserve">Daugiabučių namų kvartalo tarp Strėvos, Nemuno, </w:t>
            </w:r>
            <w:proofErr w:type="spellStart"/>
            <w:r w:rsidRPr="00C91303">
              <w:rPr>
                <w:rFonts w:eastAsiaTheme="minorHAnsi"/>
                <w:bCs/>
              </w:rPr>
              <w:t>Sulupės</w:t>
            </w:r>
            <w:proofErr w:type="spellEnd"/>
            <w:r w:rsidRPr="00C91303">
              <w:rPr>
                <w:rFonts w:eastAsiaTheme="minorHAnsi"/>
                <w:bCs/>
              </w:rPr>
              <w:t xml:space="preserve"> ir Minijos gatvių </w:t>
            </w:r>
            <w:r w:rsidRPr="00C91303">
              <w:rPr>
                <w:rFonts w:eastAsia="LiberationSerif"/>
                <w:bCs/>
              </w:rPr>
              <w:t>Klaipėdoje</w:t>
            </w:r>
            <w:r w:rsidRPr="00C91303">
              <w:rPr>
                <w:rFonts w:eastAsiaTheme="minorHAnsi"/>
                <w:bCs/>
              </w:rPr>
              <w:t xml:space="preserve"> sutvarkymo techninio darbo projekto parengimo ir projekto vykdymo priežiūros paslaugos</w:t>
            </w:r>
            <w:r w:rsidR="00D80756" w:rsidRPr="00C91303">
              <w:rPr>
                <w:rFonts w:eastAsia="Calibri"/>
                <w:bCs/>
              </w:rPr>
              <w:t>*</w:t>
            </w:r>
          </w:p>
        </w:tc>
      </w:tr>
      <w:tr w:rsidR="006F102E" w:rsidRPr="00D80756" w14:paraId="29E51B36" w14:textId="77777777" w:rsidTr="007A5AD8">
        <w:tc>
          <w:tcPr>
            <w:tcW w:w="6227" w:type="dxa"/>
            <w:gridSpan w:val="2"/>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5838FD0A" w14:textId="1414B8BA" w:rsidR="006F102E" w:rsidRPr="00D80756" w:rsidRDefault="006F102E" w:rsidP="00D80756">
            <w:pPr>
              <w:jc w:val="right"/>
            </w:pPr>
            <w:r w:rsidRPr="00D80756">
              <w:rPr>
                <w:b/>
                <w:bCs/>
                <w:color w:val="000000"/>
              </w:rPr>
              <w:t xml:space="preserve">Pasiūlymo kaina Eur be PVM </w:t>
            </w:r>
            <w:r w:rsidRPr="00D80756">
              <w:rPr>
                <w:b/>
              </w:rPr>
              <w:t>I pirkimo daliai</w:t>
            </w:r>
            <w:r w:rsidRPr="00D80756">
              <w:rPr>
                <w:b/>
                <w:bCs/>
                <w:color w:val="000000"/>
              </w:rPr>
              <w:t>:</w:t>
            </w:r>
          </w:p>
        </w:tc>
        <w:tc>
          <w:tcPr>
            <w:tcW w:w="3402"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hideMark/>
          </w:tcPr>
          <w:p w14:paraId="1D503A9B" w14:textId="77777777" w:rsidR="006F102E" w:rsidRPr="00D80756" w:rsidRDefault="006F102E" w:rsidP="00D80756">
            <w:pPr>
              <w:jc w:val="center"/>
            </w:pPr>
            <w:r w:rsidRPr="00D80756">
              <w:rPr>
                <w:i/>
                <w:iCs/>
                <w:highlight w:val="lightGray"/>
              </w:rPr>
              <w:t>(įrašyti skaičiais ir žodžiais</w:t>
            </w:r>
            <w:r w:rsidRPr="00D80756">
              <w:rPr>
                <w:highlight w:val="lightGray"/>
              </w:rPr>
              <w:t>)</w:t>
            </w:r>
          </w:p>
        </w:tc>
      </w:tr>
      <w:tr w:rsidR="006F102E" w:rsidRPr="00D80756" w14:paraId="0540ECBE" w14:textId="77777777" w:rsidTr="007A5AD8">
        <w:tc>
          <w:tcPr>
            <w:tcW w:w="6227" w:type="dxa"/>
            <w:gridSpan w:val="2"/>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tcPr>
          <w:p w14:paraId="5551A45B" w14:textId="77777777" w:rsidR="006F102E" w:rsidRPr="00D80756" w:rsidRDefault="006F102E" w:rsidP="00D80756">
            <w:pPr>
              <w:jc w:val="right"/>
              <w:rPr>
                <w:b/>
                <w:bCs/>
                <w:color w:val="000000"/>
              </w:rPr>
            </w:pPr>
            <w:r w:rsidRPr="00D80756">
              <w:rPr>
                <w:b/>
                <w:bCs/>
                <w:color w:val="000000"/>
              </w:rPr>
              <w:t>PVM (21 proc.) Eur:</w:t>
            </w:r>
          </w:p>
        </w:tc>
        <w:tc>
          <w:tcPr>
            <w:tcW w:w="3402"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381B2AAC" w14:textId="77777777" w:rsidR="006F102E" w:rsidRPr="00D80756" w:rsidRDefault="006F102E" w:rsidP="00D80756">
            <w:pPr>
              <w:jc w:val="center"/>
            </w:pPr>
            <w:r w:rsidRPr="00D80756">
              <w:rPr>
                <w:i/>
                <w:iCs/>
                <w:highlight w:val="lightGray"/>
              </w:rPr>
              <w:t>(įrašyti skaičiais</w:t>
            </w:r>
            <w:r w:rsidRPr="00D80756">
              <w:rPr>
                <w:highlight w:val="lightGray"/>
              </w:rPr>
              <w:t>)</w:t>
            </w:r>
          </w:p>
        </w:tc>
      </w:tr>
      <w:tr w:rsidR="006F102E" w:rsidRPr="00D80756" w14:paraId="5A1B0B68" w14:textId="77777777" w:rsidTr="007A5AD8">
        <w:tc>
          <w:tcPr>
            <w:tcW w:w="6227" w:type="dxa"/>
            <w:gridSpan w:val="2"/>
            <w:tcBorders>
              <w:top w:val="single" w:sz="2" w:space="0" w:color="auto"/>
              <w:left w:val="single" w:sz="8" w:space="0" w:color="auto"/>
              <w:bottom w:val="single" w:sz="8" w:space="0" w:color="auto"/>
              <w:right w:val="single" w:sz="2" w:space="0" w:color="auto"/>
            </w:tcBorders>
            <w:shd w:val="clear" w:color="auto" w:fill="F2F2F2"/>
            <w:tcMar>
              <w:top w:w="0" w:type="dxa"/>
              <w:left w:w="108" w:type="dxa"/>
              <w:bottom w:w="0" w:type="dxa"/>
              <w:right w:w="108" w:type="dxa"/>
            </w:tcMar>
            <w:vAlign w:val="center"/>
            <w:hideMark/>
          </w:tcPr>
          <w:p w14:paraId="26C6E9DA" w14:textId="79FF6C8B" w:rsidR="006F102E" w:rsidRPr="00D80756" w:rsidRDefault="006F102E" w:rsidP="00D80756">
            <w:pPr>
              <w:jc w:val="right"/>
              <w:rPr>
                <w:b/>
                <w:bCs/>
                <w:color w:val="000000"/>
              </w:rPr>
            </w:pPr>
            <w:r w:rsidRPr="00D80756">
              <w:rPr>
                <w:b/>
                <w:bCs/>
                <w:color w:val="000000"/>
              </w:rPr>
              <w:t xml:space="preserve">Pasiūlymo kaina Eur su PVM </w:t>
            </w:r>
            <w:r w:rsidRPr="00D80756">
              <w:rPr>
                <w:b/>
              </w:rPr>
              <w:t>I pirkimo daliai</w:t>
            </w:r>
            <w:r w:rsidRPr="00D80756">
              <w:rPr>
                <w:b/>
                <w:bCs/>
                <w:color w:val="000000"/>
              </w:rPr>
              <w:t>:</w:t>
            </w:r>
          </w:p>
        </w:tc>
        <w:tc>
          <w:tcPr>
            <w:tcW w:w="3402"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vAlign w:val="center"/>
            <w:hideMark/>
          </w:tcPr>
          <w:p w14:paraId="380605D8" w14:textId="77777777" w:rsidR="006F102E" w:rsidRPr="00D80756" w:rsidRDefault="006F102E" w:rsidP="00D80756">
            <w:pPr>
              <w:jc w:val="center"/>
            </w:pPr>
            <w:r w:rsidRPr="00D80756">
              <w:rPr>
                <w:i/>
                <w:iCs/>
                <w:highlight w:val="lightGray"/>
              </w:rPr>
              <w:t>(įrašyti skaičiais ir žodžiais</w:t>
            </w:r>
            <w:r w:rsidRPr="00D80756">
              <w:rPr>
                <w:highlight w:val="lightGray"/>
              </w:rPr>
              <w:t>)</w:t>
            </w:r>
          </w:p>
        </w:tc>
      </w:tr>
    </w:tbl>
    <w:p w14:paraId="7A95E031" w14:textId="7D23A6CD" w:rsidR="006F102E" w:rsidRDefault="006F102E" w:rsidP="00D80756"/>
    <w:p w14:paraId="0E425E4D" w14:textId="1EAF55F6" w:rsidR="00EC6C23" w:rsidRPr="00D80756" w:rsidRDefault="00EC6C23" w:rsidP="00D80756">
      <w:pPr>
        <w:ind w:firstLine="720"/>
        <w:jc w:val="both"/>
        <w:rPr>
          <w:b/>
        </w:rPr>
      </w:pPr>
      <w:r w:rsidRPr="00D80756">
        <w:t xml:space="preserve">Mes siūlome: </w:t>
      </w:r>
      <w:r w:rsidR="00F15E13" w:rsidRPr="00D80756">
        <w:rPr>
          <w:b/>
        </w:rPr>
        <w:t>II pirkimo dalis</w:t>
      </w:r>
      <w:r w:rsidRPr="00D80756">
        <w:rPr>
          <w:b/>
        </w:rPr>
        <w:t>:</w:t>
      </w:r>
    </w:p>
    <w:tbl>
      <w:tblPr>
        <w:tblW w:w="9629" w:type="dxa"/>
        <w:tblCellMar>
          <w:left w:w="0" w:type="dxa"/>
          <w:right w:w="0" w:type="dxa"/>
        </w:tblCellMar>
        <w:tblLook w:val="04A0" w:firstRow="1" w:lastRow="0" w:firstColumn="1" w:lastColumn="0" w:noHBand="0" w:noVBand="1"/>
      </w:tblPr>
      <w:tblGrid>
        <w:gridCol w:w="570"/>
        <w:gridCol w:w="5657"/>
        <w:gridCol w:w="3402"/>
      </w:tblGrid>
      <w:tr w:rsidR="00F15E13" w:rsidRPr="00D80756" w14:paraId="05FA864D" w14:textId="77777777" w:rsidTr="00405FBF">
        <w:tc>
          <w:tcPr>
            <w:tcW w:w="57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0975E28B" w14:textId="77777777" w:rsidR="00F15E13" w:rsidRPr="00D80756" w:rsidRDefault="00F15E13" w:rsidP="00D80756">
            <w:pPr>
              <w:jc w:val="center"/>
              <w:rPr>
                <w:b/>
                <w:bCs/>
              </w:rPr>
            </w:pPr>
            <w:r w:rsidRPr="00D80756">
              <w:rPr>
                <w:b/>
                <w:bCs/>
              </w:rPr>
              <w:t>Eil. Nr.</w:t>
            </w:r>
          </w:p>
        </w:tc>
        <w:tc>
          <w:tcPr>
            <w:tcW w:w="9059" w:type="dxa"/>
            <w:gridSpan w:val="2"/>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A80B05D" w14:textId="77777777" w:rsidR="00F15E13" w:rsidRPr="00D80756" w:rsidRDefault="00F15E13" w:rsidP="00D80756">
            <w:pPr>
              <w:jc w:val="center"/>
              <w:rPr>
                <w:b/>
                <w:bCs/>
              </w:rPr>
            </w:pPr>
            <w:r w:rsidRPr="00D80756">
              <w:rPr>
                <w:b/>
                <w:bCs/>
                <w:color w:val="000000"/>
              </w:rPr>
              <w:t>Paslaugų pavadinimas</w:t>
            </w:r>
          </w:p>
        </w:tc>
      </w:tr>
      <w:tr w:rsidR="00F15E13" w:rsidRPr="00D80756" w14:paraId="00C540D6" w14:textId="77777777" w:rsidTr="00405FBF">
        <w:tc>
          <w:tcPr>
            <w:tcW w:w="570" w:type="dxa"/>
            <w:tcBorders>
              <w:top w:val="single" w:sz="8" w:space="0" w:color="auto"/>
              <w:left w:val="single" w:sz="8" w:space="0" w:color="auto"/>
              <w:bottom w:val="single" w:sz="2" w:space="0" w:color="auto"/>
              <w:right w:val="single" w:sz="2" w:space="0" w:color="auto"/>
            </w:tcBorders>
            <w:tcMar>
              <w:top w:w="0" w:type="dxa"/>
              <w:left w:w="108" w:type="dxa"/>
              <w:bottom w:w="0" w:type="dxa"/>
              <w:right w:w="108" w:type="dxa"/>
            </w:tcMar>
          </w:tcPr>
          <w:p w14:paraId="76FEF962" w14:textId="77777777" w:rsidR="00F15E13" w:rsidRPr="00D80756" w:rsidRDefault="00F15E13" w:rsidP="00D80756">
            <w:pPr>
              <w:jc w:val="center"/>
            </w:pPr>
            <w:r w:rsidRPr="00D80756">
              <w:t>1.</w:t>
            </w:r>
          </w:p>
        </w:tc>
        <w:tc>
          <w:tcPr>
            <w:tcW w:w="9059" w:type="dxa"/>
            <w:gridSpan w:val="2"/>
            <w:tcBorders>
              <w:top w:val="single" w:sz="8" w:space="0" w:color="auto"/>
              <w:left w:val="single" w:sz="2" w:space="0" w:color="auto"/>
              <w:bottom w:val="single" w:sz="2" w:space="0" w:color="auto"/>
              <w:right w:val="single" w:sz="8" w:space="0" w:color="auto"/>
            </w:tcBorders>
            <w:tcMar>
              <w:top w:w="0" w:type="dxa"/>
              <w:left w:w="108" w:type="dxa"/>
              <w:bottom w:w="0" w:type="dxa"/>
              <w:right w:w="108" w:type="dxa"/>
            </w:tcMar>
          </w:tcPr>
          <w:p w14:paraId="2EB21465" w14:textId="629F9B55" w:rsidR="00F15E13" w:rsidRPr="00D80756" w:rsidRDefault="00C91303" w:rsidP="00D80756">
            <w:pPr>
              <w:jc w:val="both"/>
            </w:pPr>
            <w:r w:rsidRPr="00C91303">
              <w:rPr>
                <w:rFonts w:eastAsia="LiberationSerif"/>
                <w:bCs/>
              </w:rPr>
              <w:t>Žaliosios infrastruktūros plėtojimo teritorijoje tarp Taikos pr. ir Debreceno gatvės Klaipėdoje</w:t>
            </w:r>
            <w:r w:rsidRPr="00C91303">
              <w:rPr>
                <w:rFonts w:eastAsiaTheme="minorHAnsi"/>
                <w:bCs/>
              </w:rPr>
              <w:t xml:space="preserve"> techninio darbo projekto parengimo ir projekto vykdymo priežiūros paslaugo</w:t>
            </w:r>
            <w:r w:rsidRPr="007A5AD8">
              <w:rPr>
                <w:rFonts w:eastAsiaTheme="minorHAnsi"/>
                <w:bCs/>
              </w:rPr>
              <w:t>s</w:t>
            </w:r>
            <w:r w:rsidR="00D80756" w:rsidRPr="007A5AD8">
              <w:rPr>
                <w:rFonts w:eastAsia="Calibri"/>
                <w:bCs/>
              </w:rPr>
              <w:t>*</w:t>
            </w:r>
          </w:p>
        </w:tc>
      </w:tr>
      <w:tr w:rsidR="00F15E13" w:rsidRPr="00D80756" w14:paraId="11BB0A92" w14:textId="77777777" w:rsidTr="007A5AD8">
        <w:tc>
          <w:tcPr>
            <w:tcW w:w="6227" w:type="dxa"/>
            <w:gridSpan w:val="2"/>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2A54F290" w14:textId="4DF4C265" w:rsidR="00F15E13" w:rsidRPr="00D80756" w:rsidRDefault="00F15E13" w:rsidP="00D80756">
            <w:pPr>
              <w:jc w:val="right"/>
            </w:pPr>
            <w:r w:rsidRPr="00D80756">
              <w:rPr>
                <w:b/>
                <w:bCs/>
                <w:color w:val="000000"/>
              </w:rPr>
              <w:t xml:space="preserve">Pasiūlymo kaina Eur be PVM </w:t>
            </w:r>
            <w:r w:rsidRPr="00D80756">
              <w:rPr>
                <w:b/>
              </w:rPr>
              <w:t>II pirkimo daliai</w:t>
            </w:r>
            <w:r w:rsidRPr="00D80756">
              <w:rPr>
                <w:b/>
                <w:bCs/>
                <w:color w:val="000000"/>
              </w:rPr>
              <w:t>:</w:t>
            </w:r>
          </w:p>
        </w:tc>
        <w:tc>
          <w:tcPr>
            <w:tcW w:w="3402"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hideMark/>
          </w:tcPr>
          <w:p w14:paraId="17EA4739" w14:textId="77777777" w:rsidR="00F15E13" w:rsidRPr="00D80756" w:rsidRDefault="00F15E13" w:rsidP="00D80756">
            <w:pPr>
              <w:jc w:val="center"/>
            </w:pPr>
            <w:r w:rsidRPr="00D80756">
              <w:rPr>
                <w:i/>
                <w:iCs/>
                <w:highlight w:val="lightGray"/>
              </w:rPr>
              <w:t>(įrašyti skaičiais ir žodžiais</w:t>
            </w:r>
            <w:r w:rsidRPr="00D80756">
              <w:rPr>
                <w:highlight w:val="lightGray"/>
              </w:rPr>
              <w:t>)</w:t>
            </w:r>
          </w:p>
        </w:tc>
      </w:tr>
      <w:tr w:rsidR="00F15E13" w:rsidRPr="00D80756" w14:paraId="10C1ED3C" w14:textId="77777777" w:rsidTr="007A5AD8">
        <w:tc>
          <w:tcPr>
            <w:tcW w:w="6227" w:type="dxa"/>
            <w:gridSpan w:val="2"/>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tcPr>
          <w:p w14:paraId="4F914F5A" w14:textId="77777777" w:rsidR="00F15E13" w:rsidRPr="00D80756" w:rsidRDefault="00F15E13" w:rsidP="00D80756">
            <w:pPr>
              <w:jc w:val="right"/>
              <w:rPr>
                <w:b/>
                <w:bCs/>
                <w:color w:val="000000"/>
              </w:rPr>
            </w:pPr>
            <w:r w:rsidRPr="00D80756">
              <w:rPr>
                <w:b/>
                <w:bCs/>
                <w:color w:val="000000"/>
              </w:rPr>
              <w:t>PVM (21 proc.) Eur:</w:t>
            </w:r>
          </w:p>
        </w:tc>
        <w:tc>
          <w:tcPr>
            <w:tcW w:w="3402"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149E1CC2" w14:textId="77777777" w:rsidR="00F15E13" w:rsidRPr="00D80756" w:rsidRDefault="00F15E13" w:rsidP="00D80756">
            <w:pPr>
              <w:jc w:val="center"/>
            </w:pPr>
            <w:r w:rsidRPr="00D80756">
              <w:rPr>
                <w:i/>
                <w:iCs/>
                <w:highlight w:val="lightGray"/>
              </w:rPr>
              <w:t>(įrašyti skaičiais</w:t>
            </w:r>
            <w:r w:rsidRPr="00D80756">
              <w:rPr>
                <w:highlight w:val="lightGray"/>
              </w:rPr>
              <w:t>)</w:t>
            </w:r>
          </w:p>
        </w:tc>
      </w:tr>
      <w:tr w:rsidR="00F15E13" w:rsidRPr="00D80756" w14:paraId="3B51D8BE" w14:textId="77777777" w:rsidTr="007A5AD8">
        <w:tc>
          <w:tcPr>
            <w:tcW w:w="6227" w:type="dxa"/>
            <w:gridSpan w:val="2"/>
            <w:tcBorders>
              <w:top w:val="single" w:sz="2" w:space="0" w:color="auto"/>
              <w:left w:val="single" w:sz="8" w:space="0" w:color="auto"/>
              <w:bottom w:val="single" w:sz="8" w:space="0" w:color="auto"/>
              <w:right w:val="single" w:sz="2" w:space="0" w:color="auto"/>
            </w:tcBorders>
            <w:shd w:val="clear" w:color="auto" w:fill="F2F2F2"/>
            <w:tcMar>
              <w:top w:w="0" w:type="dxa"/>
              <w:left w:w="108" w:type="dxa"/>
              <w:bottom w:w="0" w:type="dxa"/>
              <w:right w:w="108" w:type="dxa"/>
            </w:tcMar>
            <w:vAlign w:val="center"/>
            <w:hideMark/>
          </w:tcPr>
          <w:p w14:paraId="7AB6D775" w14:textId="41D28092" w:rsidR="00F15E13" w:rsidRPr="00D80756" w:rsidRDefault="00F15E13" w:rsidP="00D80756">
            <w:pPr>
              <w:jc w:val="right"/>
              <w:rPr>
                <w:b/>
                <w:bCs/>
                <w:color w:val="000000"/>
              </w:rPr>
            </w:pPr>
            <w:r w:rsidRPr="00D80756">
              <w:rPr>
                <w:b/>
                <w:bCs/>
                <w:color w:val="000000"/>
              </w:rPr>
              <w:t xml:space="preserve">Pasiūlymo kaina Eur su PVM </w:t>
            </w:r>
            <w:r w:rsidRPr="00D80756">
              <w:rPr>
                <w:b/>
              </w:rPr>
              <w:t>II pirkimo daliai</w:t>
            </w:r>
            <w:r w:rsidRPr="00D80756">
              <w:rPr>
                <w:b/>
                <w:bCs/>
                <w:color w:val="000000"/>
              </w:rPr>
              <w:t>:</w:t>
            </w:r>
          </w:p>
        </w:tc>
        <w:tc>
          <w:tcPr>
            <w:tcW w:w="3402"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vAlign w:val="center"/>
            <w:hideMark/>
          </w:tcPr>
          <w:p w14:paraId="53749A57" w14:textId="77777777" w:rsidR="00F15E13" w:rsidRPr="00D80756" w:rsidRDefault="00F15E13" w:rsidP="00D80756">
            <w:pPr>
              <w:jc w:val="center"/>
            </w:pPr>
            <w:r w:rsidRPr="00D80756">
              <w:rPr>
                <w:i/>
                <w:iCs/>
                <w:highlight w:val="lightGray"/>
              </w:rPr>
              <w:t>(įrašyti skaičiais ir žodžiais</w:t>
            </w:r>
            <w:r w:rsidRPr="00D80756">
              <w:rPr>
                <w:highlight w:val="lightGray"/>
              </w:rPr>
              <w:t>)</w:t>
            </w:r>
          </w:p>
        </w:tc>
      </w:tr>
    </w:tbl>
    <w:p w14:paraId="2BDA3050" w14:textId="1C5015B7" w:rsidR="00DC4984" w:rsidRPr="00C07237" w:rsidRDefault="00DC4984" w:rsidP="00D80756">
      <w:pPr>
        <w:widowControl w:val="0"/>
        <w:ind w:firstLine="709"/>
        <w:rPr>
          <w:i/>
        </w:rPr>
      </w:pPr>
      <w:r w:rsidRPr="00C07237">
        <w:rPr>
          <w:i/>
        </w:rPr>
        <w:t>Pastabos</w:t>
      </w:r>
      <w:r>
        <w:rPr>
          <w:i/>
        </w:rPr>
        <w:t xml:space="preserve"> (taikomos kiekvienai pirkimo daliai)</w:t>
      </w:r>
      <w:r w:rsidRPr="00C07237">
        <w:rPr>
          <w:i/>
        </w:rPr>
        <w:t>:</w:t>
      </w:r>
    </w:p>
    <w:p w14:paraId="1880878F" w14:textId="438BDA52" w:rsidR="000F48B2" w:rsidRPr="00461B03" w:rsidRDefault="000F48B2" w:rsidP="00D80756">
      <w:pPr>
        <w:ind w:firstLine="709"/>
        <w:jc w:val="both"/>
        <w:rPr>
          <w:b/>
          <w:bCs/>
          <w:i/>
          <w:iCs/>
        </w:rPr>
      </w:pPr>
      <w:r w:rsidRPr="00461B03">
        <w:rPr>
          <w:b/>
          <w:bCs/>
          <w:i/>
          <w:iCs/>
        </w:rPr>
        <w:t>*</w:t>
      </w:r>
      <w:r w:rsidR="00D80756" w:rsidRPr="00461B03">
        <w:rPr>
          <w:b/>
          <w:bCs/>
          <w:i/>
          <w:iCs/>
        </w:rPr>
        <w:t xml:space="preserve"> </w:t>
      </w:r>
      <w:r w:rsidR="00D80756" w:rsidRPr="00461B03">
        <w:rPr>
          <w:i/>
          <w:iCs/>
        </w:rPr>
        <w:t xml:space="preserve">paslaugų </w:t>
      </w:r>
      <w:r w:rsidR="00D80756" w:rsidRPr="00572992">
        <w:rPr>
          <w:i/>
          <w:iCs/>
        </w:rPr>
        <w:t xml:space="preserve">apmokėjimo tvarka nurodyta Paslaugų sutarties (projekto) (konkurso sąlygų aprašo </w:t>
      </w:r>
      <w:r w:rsidR="00572992" w:rsidRPr="00572992">
        <w:rPr>
          <w:i/>
          <w:iCs/>
        </w:rPr>
        <w:t>5</w:t>
      </w:r>
      <w:r w:rsidR="00D80756" w:rsidRPr="00572992">
        <w:rPr>
          <w:i/>
          <w:iCs/>
        </w:rPr>
        <w:t xml:space="preserve"> priedas) Specialiųjų sąlygų 5.5 p</w:t>
      </w:r>
      <w:r w:rsidR="00DC310C" w:rsidRPr="00572992">
        <w:rPr>
          <w:i/>
          <w:iCs/>
        </w:rPr>
        <w:t>.</w:t>
      </w:r>
    </w:p>
    <w:p w14:paraId="5CB46719" w14:textId="24E1F362" w:rsidR="00EC6C23" w:rsidRDefault="00DC4984" w:rsidP="00D80756">
      <w:pPr>
        <w:widowControl w:val="0"/>
        <w:ind w:firstLine="709"/>
        <w:jc w:val="both"/>
        <w:rPr>
          <w:i/>
        </w:rPr>
      </w:pPr>
      <w:r w:rsidRPr="00C07237">
        <w:rPr>
          <w:i/>
        </w:rPr>
        <w:t xml:space="preserve">- </w:t>
      </w:r>
      <w:r w:rsidR="00EC6C23">
        <w:rPr>
          <w:i/>
        </w:rPr>
        <w:t xml:space="preserve">kainos pasiūlyme nurodomos </w:t>
      </w:r>
      <w:r w:rsidR="00EC6C23">
        <w:rPr>
          <w:b/>
          <w:i/>
        </w:rPr>
        <w:t>paliekant du skaitmenis po kablelio</w:t>
      </w:r>
      <w:r w:rsidR="00EC6C23">
        <w:rPr>
          <w:i/>
        </w:rPr>
        <w:t>;</w:t>
      </w:r>
    </w:p>
    <w:p w14:paraId="0FE42172" w14:textId="77777777" w:rsidR="00EC6C23" w:rsidRDefault="00EC6C23" w:rsidP="00D80756">
      <w:pPr>
        <w:ind w:firstLine="709"/>
        <w:jc w:val="both"/>
        <w:rPr>
          <w:i/>
        </w:rPr>
      </w:pPr>
      <w:r>
        <w:rPr>
          <w:i/>
        </w:rPr>
        <w:t>- tais atvejais, kai pagal galiojančius teisės aktus tiekėjui nereikia mokėti PVM, jis kainas nurodo be PVM ir nurodo priežastis, dėl kurių PVM nemoka;</w:t>
      </w:r>
    </w:p>
    <w:p w14:paraId="20AEA6FB" w14:textId="20CB4F6F" w:rsidR="000F48B2" w:rsidRDefault="00EC6C23" w:rsidP="00867228">
      <w:pPr>
        <w:widowControl w:val="0"/>
        <w:ind w:firstLine="709"/>
        <w:jc w:val="both"/>
        <w:rPr>
          <w:i/>
        </w:rPr>
      </w:pPr>
      <w:r>
        <w:rPr>
          <w:i/>
          <w:iCs/>
        </w:rPr>
        <w:t xml:space="preserve">- tiekėjas, teikdamas pasiūlymą, turi įsivertinti atvejus, kad Sutarties vykdymo metu dėl nuo Perkančiosios organizacijos nepriklausančių aplinkybių tiekėjui gali atsirasti pareiga mokėti PVM tarifą (pvz. pasikeičia  </w:t>
      </w:r>
      <w:r w:rsidRPr="003B6A7D">
        <w:rPr>
          <w:i/>
          <w:iCs/>
        </w:rPr>
        <w:t xml:space="preserve">tiekėjo veikla, tampa PVM mokėtoju ir pan.), tokiu atveju – vykdant Sutartį, kaina </w:t>
      </w:r>
      <w:r w:rsidRPr="003B6A7D">
        <w:rPr>
          <w:i/>
        </w:rPr>
        <w:t>nebus</w:t>
      </w:r>
      <w:r w:rsidRPr="00137E9C">
        <w:rPr>
          <w:i/>
        </w:rPr>
        <w:t xml:space="preserve"> keičiam</w:t>
      </w:r>
      <w:r>
        <w:rPr>
          <w:i/>
        </w:rPr>
        <w:t>a</w:t>
      </w:r>
      <w:r w:rsidR="000F48B2">
        <w:rPr>
          <w:i/>
          <w:iCs/>
        </w:rPr>
        <w:t>.</w:t>
      </w:r>
    </w:p>
    <w:p w14:paraId="7436892B" w14:textId="77777777" w:rsidR="00DC4984" w:rsidRDefault="00DC4984" w:rsidP="00DC4984">
      <w:pPr>
        <w:widowControl w:val="0"/>
        <w:tabs>
          <w:tab w:val="left" w:pos="851"/>
        </w:tabs>
        <w:jc w:val="both"/>
      </w:pPr>
      <w:r>
        <w:tab/>
      </w:r>
      <w:r>
        <w:tab/>
      </w:r>
      <w:r>
        <w:tab/>
      </w:r>
    </w:p>
    <w:p w14:paraId="4D27BC48" w14:textId="77777777" w:rsidR="00DC4984" w:rsidRPr="00C07237" w:rsidRDefault="00DC4984" w:rsidP="00DC4984">
      <w:pPr>
        <w:widowControl w:val="0"/>
        <w:ind w:firstLine="709"/>
        <w:jc w:val="both"/>
      </w:pPr>
      <w:r w:rsidRPr="00C07237">
        <w:t>Teikdami šį pasiūlymą mes patvirtiname, kad siūlom</w:t>
      </w:r>
      <w:r>
        <w:t xml:space="preserve">os paslaugos </w:t>
      </w:r>
      <w:r w:rsidRPr="00C07237">
        <w:t>visiškai atitinka pirkimo dokumentuose nurody</w:t>
      </w:r>
      <w:r>
        <w:t xml:space="preserve">tus reikalavimus, į mūsų siūlomą kainą </w:t>
      </w:r>
      <w:r w:rsidRPr="00C07237">
        <w:t xml:space="preserve">įskaičiuotos visos išlaidos ir visi mokesčiai ir mes prisiimame riziką už visas išlaidas, kurias, teikdami pasiūlymą ir laikydamiesi pirkimo dokumentuose nustatytų reikalavimų, privalėjome įskaičiuoti į pasiūlymo </w:t>
      </w:r>
      <w:r>
        <w:t>kainą</w:t>
      </w:r>
      <w:r w:rsidRPr="00C07237">
        <w:t>.</w:t>
      </w:r>
    </w:p>
    <w:p w14:paraId="086EEB34" w14:textId="77777777" w:rsidR="00DC4984" w:rsidRPr="00BD7D40" w:rsidRDefault="00DC4984" w:rsidP="00DC4984">
      <w:pPr>
        <w:widowControl w:val="0"/>
        <w:jc w:val="both"/>
        <w:rPr>
          <w:i/>
        </w:rPr>
      </w:pPr>
    </w:p>
    <w:p w14:paraId="557F1A32" w14:textId="77777777" w:rsidR="001F569A" w:rsidRDefault="001F569A" w:rsidP="00B02135">
      <w:pPr>
        <w:widowControl w:val="0"/>
        <w:tabs>
          <w:tab w:val="left" w:pos="851"/>
        </w:tabs>
        <w:ind w:firstLine="709"/>
        <w:jc w:val="both"/>
      </w:pPr>
    </w:p>
    <w:p w14:paraId="54309204" w14:textId="77777777" w:rsidR="001F569A" w:rsidRDefault="001F569A" w:rsidP="00B02135">
      <w:pPr>
        <w:widowControl w:val="0"/>
        <w:tabs>
          <w:tab w:val="left" w:pos="851"/>
        </w:tabs>
        <w:ind w:firstLine="709"/>
        <w:jc w:val="both"/>
      </w:pPr>
    </w:p>
    <w:p w14:paraId="09B53013" w14:textId="081CCEA7" w:rsidR="00B02135" w:rsidRPr="007733A9" w:rsidRDefault="00B02135" w:rsidP="00B02135">
      <w:pPr>
        <w:widowControl w:val="0"/>
        <w:tabs>
          <w:tab w:val="left" w:pos="851"/>
        </w:tabs>
        <w:ind w:firstLine="709"/>
        <w:jc w:val="both"/>
        <w:rPr>
          <w:b/>
          <w:color w:val="FF0000"/>
          <w:sz w:val="8"/>
          <w:szCs w:val="8"/>
          <w:u w:val="single"/>
        </w:rPr>
      </w:pPr>
      <w:r w:rsidRPr="00B674CA">
        <w:lastRenderedPageBreak/>
        <w:t xml:space="preserve">Mūsų siūlomo ekonominio naudingumo </w:t>
      </w:r>
      <w:r>
        <w:t xml:space="preserve">vertinimo </w:t>
      </w:r>
      <w:r w:rsidRPr="00B674CA">
        <w:t>kriterijaus reikšmės: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4253"/>
        <w:gridCol w:w="4677"/>
      </w:tblGrid>
      <w:tr w:rsidR="00B02135" w:rsidRPr="00B02135" w14:paraId="217B5212" w14:textId="77777777" w:rsidTr="00BE0502">
        <w:tc>
          <w:tcPr>
            <w:tcW w:w="704" w:type="dxa"/>
            <w:shd w:val="clear" w:color="auto" w:fill="F2F2F2" w:themeFill="background1" w:themeFillShade="F2"/>
            <w:vAlign w:val="center"/>
          </w:tcPr>
          <w:p w14:paraId="07020273" w14:textId="77777777" w:rsidR="00B02135" w:rsidRPr="00F041A3" w:rsidRDefault="00B02135" w:rsidP="00BE0502">
            <w:pPr>
              <w:suppressAutoHyphens/>
              <w:jc w:val="center"/>
              <w:rPr>
                <w:b/>
              </w:rPr>
            </w:pPr>
            <w:r w:rsidRPr="00F041A3">
              <w:rPr>
                <w:b/>
              </w:rPr>
              <w:t>Eil. Nr.</w:t>
            </w:r>
          </w:p>
        </w:tc>
        <w:tc>
          <w:tcPr>
            <w:tcW w:w="4253" w:type="dxa"/>
            <w:shd w:val="clear" w:color="auto" w:fill="F2F2F2" w:themeFill="background1" w:themeFillShade="F2"/>
            <w:vAlign w:val="center"/>
          </w:tcPr>
          <w:p w14:paraId="65DEF221" w14:textId="77777777" w:rsidR="00C36BAF" w:rsidRDefault="00B02135" w:rsidP="00BE0502">
            <w:pPr>
              <w:suppressAutoHyphens/>
              <w:jc w:val="center"/>
              <w:rPr>
                <w:b/>
              </w:rPr>
            </w:pPr>
            <w:r w:rsidRPr="00F041A3">
              <w:rPr>
                <w:b/>
              </w:rPr>
              <w:t>Vertinimo kriterijus</w:t>
            </w:r>
            <w:r w:rsidR="00CD330F">
              <w:rPr>
                <w:b/>
              </w:rPr>
              <w:t xml:space="preserve"> </w:t>
            </w:r>
          </w:p>
          <w:p w14:paraId="7324BC6F" w14:textId="7991B523" w:rsidR="00B02135" w:rsidRPr="00F041A3" w:rsidRDefault="00CD330F" w:rsidP="00BE0502">
            <w:pPr>
              <w:suppressAutoHyphens/>
              <w:jc w:val="center"/>
              <w:rPr>
                <w:b/>
              </w:rPr>
            </w:pPr>
            <w:r>
              <w:rPr>
                <w:b/>
              </w:rPr>
              <w:t>I, II pirkimo dalims</w:t>
            </w:r>
          </w:p>
        </w:tc>
        <w:tc>
          <w:tcPr>
            <w:tcW w:w="4677" w:type="dxa"/>
            <w:shd w:val="clear" w:color="auto" w:fill="F2F2F2" w:themeFill="background1" w:themeFillShade="F2"/>
            <w:vAlign w:val="center"/>
          </w:tcPr>
          <w:p w14:paraId="635DD32D" w14:textId="5512D056" w:rsidR="00B02135" w:rsidRPr="00F041A3" w:rsidRDefault="00B02135" w:rsidP="00BE0502">
            <w:pPr>
              <w:suppressAutoHyphens/>
              <w:jc w:val="center"/>
              <w:rPr>
                <w:b/>
              </w:rPr>
            </w:pPr>
            <w:r w:rsidRPr="00F041A3">
              <w:rPr>
                <w:b/>
              </w:rPr>
              <w:t>Tiekėjo pateikiami duomenys</w:t>
            </w:r>
          </w:p>
        </w:tc>
      </w:tr>
      <w:tr w:rsidR="00B02135" w:rsidRPr="00B02135" w14:paraId="7C6A4B70" w14:textId="77777777" w:rsidTr="00BE0502">
        <w:tc>
          <w:tcPr>
            <w:tcW w:w="704" w:type="dxa"/>
            <w:shd w:val="clear" w:color="auto" w:fill="auto"/>
          </w:tcPr>
          <w:p w14:paraId="13084586" w14:textId="77777777" w:rsidR="00B02135" w:rsidRPr="00B02135" w:rsidRDefault="00B02135" w:rsidP="00BE0502">
            <w:pPr>
              <w:suppressAutoHyphens/>
              <w:jc w:val="center"/>
              <w:rPr>
                <w:color w:val="FF0000"/>
              </w:rPr>
            </w:pPr>
            <w:r w:rsidRPr="00F041A3">
              <w:t xml:space="preserve">1. </w:t>
            </w:r>
          </w:p>
        </w:tc>
        <w:tc>
          <w:tcPr>
            <w:tcW w:w="4253" w:type="dxa"/>
            <w:shd w:val="clear" w:color="auto" w:fill="auto"/>
          </w:tcPr>
          <w:p w14:paraId="3F5FD602" w14:textId="671D5426" w:rsidR="00B02135" w:rsidRPr="00AB6E0D" w:rsidRDefault="00B02135" w:rsidP="00BE0502">
            <w:pPr>
              <w:tabs>
                <w:tab w:val="left" w:pos="15484"/>
              </w:tabs>
              <w:jc w:val="both"/>
              <w:rPr>
                <w:rFonts w:eastAsia="Calibri"/>
                <w:bCs/>
              </w:rPr>
            </w:pPr>
            <w:r w:rsidRPr="00F041A3">
              <w:rPr>
                <w:b/>
                <w:lang w:eastAsia="lt-LT"/>
              </w:rPr>
              <w:t>Pagrindinio personalo patirtis (P</w:t>
            </w:r>
            <w:r w:rsidRPr="00F041A3">
              <w:rPr>
                <w:b/>
                <w:vertAlign w:val="subscript"/>
                <w:lang w:eastAsia="lt-LT"/>
              </w:rPr>
              <w:t>P</w:t>
            </w:r>
            <w:r w:rsidRPr="00F041A3">
              <w:rPr>
                <w:b/>
                <w:lang w:eastAsia="lt-LT"/>
              </w:rPr>
              <w:t>)</w:t>
            </w:r>
            <w:r w:rsidRPr="00F041A3">
              <w:rPr>
                <w:lang w:eastAsia="lt-LT"/>
              </w:rPr>
              <w:t xml:space="preserve"> </w:t>
            </w:r>
            <w:r w:rsidR="000D496F">
              <w:rPr>
                <w:lang w:eastAsia="lt-LT"/>
              </w:rPr>
              <w:t>–</w:t>
            </w:r>
            <w:r w:rsidRPr="00F041A3">
              <w:rPr>
                <w:lang w:eastAsia="lt-LT"/>
              </w:rPr>
              <w:t xml:space="preserve"> </w:t>
            </w:r>
            <w:r w:rsidR="000D496F">
              <w:rPr>
                <w:lang w:eastAsia="lt-LT"/>
              </w:rPr>
              <w:t xml:space="preserve">vertinami </w:t>
            </w:r>
            <w:r w:rsidR="00AB6E0D" w:rsidRPr="00F041A3">
              <w:t xml:space="preserve">asmens, </w:t>
            </w:r>
            <w:r w:rsidR="00AB6E0D" w:rsidRPr="002A43B8">
              <w:t xml:space="preserve">atitinkančio </w:t>
            </w:r>
            <w:r w:rsidR="00AB6E0D" w:rsidRPr="002A43B8">
              <w:rPr>
                <w:color w:val="000000"/>
                <w:lang w:eastAsia="lt-LT"/>
              </w:rPr>
              <w:t xml:space="preserve">konkurso sąlygų </w:t>
            </w:r>
            <w:r w:rsidR="00060D27" w:rsidRPr="002A43B8">
              <w:t xml:space="preserve">18.1 </w:t>
            </w:r>
            <w:r w:rsidR="00AB6E0D" w:rsidRPr="002A43B8">
              <w:rPr>
                <w:lang w:eastAsia="lt-LT"/>
              </w:rPr>
              <w:t>p. 1) pozicijai</w:t>
            </w:r>
            <w:r w:rsidR="00AB6E0D" w:rsidRPr="00133CFD">
              <w:rPr>
                <w:color w:val="000000"/>
                <w:lang w:eastAsia="lt-LT"/>
              </w:rPr>
              <w:t xml:space="preserve"> nustatytą reikalavimą</w:t>
            </w:r>
            <w:r w:rsidR="00AB6E0D" w:rsidRPr="00133CFD">
              <w:rPr>
                <w:b/>
                <w:bCs/>
                <w:i/>
                <w:iCs/>
              </w:rPr>
              <w:t>*</w:t>
            </w:r>
            <w:r w:rsidR="00AB6E0D" w:rsidRPr="00133CFD">
              <w:rPr>
                <w:color w:val="000000"/>
                <w:lang w:eastAsia="lt-LT"/>
              </w:rPr>
              <w:t>, per</w:t>
            </w:r>
            <w:r w:rsidR="00AB6E0D" w:rsidRPr="0078781D">
              <w:rPr>
                <w:color w:val="000000"/>
                <w:lang w:eastAsia="lt-LT"/>
              </w:rPr>
              <w:t xml:space="preserve"> pastaruosius 5 metus iki pasiūlymų pateikimo termino pabaigos parengt</w:t>
            </w:r>
            <w:r w:rsidR="00AB6E0D">
              <w:rPr>
                <w:color w:val="000000"/>
                <w:lang w:eastAsia="lt-LT"/>
              </w:rPr>
              <w:t xml:space="preserve">i </w:t>
            </w:r>
            <w:r w:rsidR="00AB6E0D" w:rsidRPr="004C675E">
              <w:rPr>
                <w:b/>
                <w:bCs/>
                <w:color w:val="000000"/>
                <w:lang w:eastAsia="lt-LT"/>
              </w:rPr>
              <w:t>ypatingojo</w:t>
            </w:r>
            <w:r w:rsidR="00AB6E0D">
              <w:rPr>
                <w:b/>
                <w:bCs/>
                <w:color w:val="000000"/>
                <w:lang w:eastAsia="lt-LT"/>
              </w:rPr>
              <w:t xml:space="preserve"> statinio </w:t>
            </w:r>
            <w:r w:rsidR="00AB6E0D" w:rsidRPr="004C675E">
              <w:rPr>
                <w:b/>
                <w:bCs/>
                <w:color w:val="000000"/>
                <w:lang w:eastAsia="lt-LT"/>
              </w:rPr>
              <w:t>ir</w:t>
            </w:r>
            <w:r w:rsidR="00AB6E0D">
              <w:rPr>
                <w:b/>
                <w:bCs/>
                <w:color w:val="000000"/>
                <w:lang w:eastAsia="lt-LT"/>
              </w:rPr>
              <w:t xml:space="preserve"> (</w:t>
            </w:r>
            <w:r w:rsidR="00AB6E0D" w:rsidRPr="004C675E">
              <w:rPr>
                <w:b/>
                <w:bCs/>
                <w:color w:val="000000"/>
                <w:lang w:eastAsia="lt-LT"/>
              </w:rPr>
              <w:t>ar</w:t>
            </w:r>
            <w:r w:rsidR="00AB6E0D">
              <w:rPr>
                <w:b/>
                <w:bCs/>
                <w:color w:val="000000"/>
                <w:lang w:eastAsia="lt-LT"/>
              </w:rPr>
              <w:t xml:space="preserve">) </w:t>
            </w:r>
            <w:r w:rsidR="00AB6E0D" w:rsidRPr="004C675E">
              <w:rPr>
                <w:b/>
                <w:bCs/>
                <w:color w:val="000000"/>
                <w:lang w:eastAsia="lt-LT"/>
              </w:rPr>
              <w:t>neypatingojo</w:t>
            </w:r>
            <w:r w:rsidR="00AB6E0D">
              <w:rPr>
                <w:b/>
                <w:bCs/>
                <w:color w:val="000000"/>
                <w:lang w:eastAsia="lt-LT"/>
              </w:rPr>
              <w:t xml:space="preserve"> statinio, </w:t>
            </w:r>
            <w:r w:rsidR="00AB6E0D" w:rsidRPr="004C675E">
              <w:rPr>
                <w:b/>
                <w:bCs/>
                <w:color w:val="000000"/>
                <w:lang w:eastAsia="lt-LT"/>
              </w:rPr>
              <w:t>ir</w:t>
            </w:r>
            <w:r w:rsidR="00AB6E0D">
              <w:rPr>
                <w:b/>
                <w:bCs/>
                <w:color w:val="000000"/>
                <w:lang w:eastAsia="lt-LT"/>
              </w:rPr>
              <w:t xml:space="preserve"> (</w:t>
            </w:r>
            <w:r w:rsidR="00AB6E0D" w:rsidRPr="004C675E">
              <w:rPr>
                <w:b/>
                <w:bCs/>
                <w:color w:val="000000"/>
                <w:lang w:eastAsia="lt-LT"/>
              </w:rPr>
              <w:t>ar</w:t>
            </w:r>
            <w:r w:rsidR="00AB6E0D">
              <w:rPr>
                <w:b/>
                <w:bCs/>
                <w:color w:val="000000"/>
                <w:lang w:eastAsia="lt-LT"/>
              </w:rPr>
              <w:t xml:space="preserve">) </w:t>
            </w:r>
            <w:r w:rsidR="00AB6E0D" w:rsidRPr="004C675E">
              <w:rPr>
                <w:b/>
                <w:bCs/>
                <w:color w:val="000000"/>
                <w:lang w:eastAsia="lt-LT"/>
              </w:rPr>
              <w:t>nesudėtingojo statinio</w:t>
            </w:r>
            <w:r w:rsidR="00AB6E0D">
              <w:rPr>
                <w:b/>
                <w:bCs/>
                <w:color w:val="000000"/>
                <w:lang w:eastAsia="lt-LT"/>
              </w:rPr>
              <w:t xml:space="preserve"> </w:t>
            </w:r>
            <w:r w:rsidR="00AB6E0D" w:rsidRPr="00753CFE">
              <w:rPr>
                <w:rFonts w:eastAsiaTheme="minorHAnsi"/>
                <w:b/>
                <w:bCs/>
              </w:rPr>
              <w:t xml:space="preserve">naujos </w:t>
            </w:r>
            <w:r w:rsidR="00AB6E0D" w:rsidRPr="00753CFE">
              <w:rPr>
                <w:b/>
                <w:bCs/>
              </w:rPr>
              <w:t>statybos ir (ar) rekonstravimo, ir (ar) kapitalinio remonto, ir (ar) paprastojo remonto</w:t>
            </w:r>
            <w:r w:rsidR="00AB6E0D" w:rsidRPr="004C675E">
              <w:rPr>
                <w:b/>
                <w:bCs/>
                <w:color w:val="000000"/>
                <w:lang w:eastAsia="lt-LT"/>
              </w:rPr>
              <w:t xml:space="preserve"> (</w:t>
            </w:r>
            <w:r w:rsidR="00AB6E0D">
              <w:rPr>
                <w:b/>
                <w:bCs/>
                <w:color w:val="000000"/>
                <w:lang w:eastAsia="lt-LT"/>
              </w:rPr>
              <w:t>s</w:t>
            </w:r>
            <w:r w:rsidR="00AB6E0D" w:rsidRPr="004C675E">
              <w:rPr>
                <w:b/>
                <w:bCs/>
                <w:color w:val="000000"/>
                <w:lang w:eastAsia="lt-LT"/>
              </w:rPr>
              <w:t>usisiekimo komunikacijų</w:t>
            </w:r>
            <w:r w:rsidR="00AB6E0D">
              <w:rPr>
                <w:b/>
                <w:bCs/>
                <w:color w:val="000000"/>
                <w:lang w:eastAsia="lt-LT"/>
              </w:rPr>
              <w:t>:</w:t>
            </w:r>
            <w:r w:rsidR="00AB6E0D" w:rsidRPr="004C675E">
              <w:rPr>
                <w:b/>
                <w:bCs/>
                <w:color w:val="000000"/>
                <w:lang w:eastAsia="lt-LT"/>
              </w:rPr>
              <w:t xml:space="preserve"> </w:t>
            </w:r>
            <w:r w:rsidR="00AB6E0D" w:rsidRPr="00B11A8F">
              <w:rPr>
                <w:rFonts w:eastAsiaTheme="minorHAnsi"/>
                <w:b/>
                <w:bCs/>
              </w:rPr>
              <w:t>pravažiavimų ir (ar) pėsčiųjų, ir (ar) dviračių takų)</w:t>
            </w:r>
            <w:r w:rsidR="00AB6E0D" w:rsidRPr="00180FB9">
              <w:rPr>
                <w:rFonts w:eastAsiaTheme="minorHAnsi"/>
              </w:rPr>
              <w:t xml:space="preserve"> </w:t>
            </w:r>
            <w:r w:rsidR="00AB6E0D" w:rsidRPr="004C675E">
              <w:rPr>
                <w:b/>
                <w:bCs/>
                <w:color w:val="000000"/>
                <w:lang w:eastAsia="lt-LT"/>
              </w:rPr>
              <w:t>projekt</w:t>
            </w:r>
            <w:r w:rsidR="00AB6E0D">
              <w:rPr>
                <w:b/>
                <w:bCs/>
                <w:color w:val="000000"/>
                <w:lang w:eastAsia="lt-LT"/>
              </w:rPr>
              <w:t xml:space="preserve">ai </w:t>
            </w:r>
            <w:r w:rsidR="00AB6E0D" w:rsidRPr="00A52A08">
              <w:rPr>
                <w:color w:val="000000"/>
                <w:lang w:eastAsia="lt-LT"/>
              </w:rPr>
              <w:t>(</w:t>
            </w:r>
            <w:r w:rsidR="00AB6E0D" w:rsidRPr="00A52A08">
              <w:rPr>
                <w:color w:val="000000"/>
              </w:rPr>
              <w:t>iki 2024-11-01 galiojusiai LR statybos įstatymo  redakcijai: technin</w:t>
            </w:r>
            <w:r w:rsidR="00AB6E0D">
              <w:rPr>
                <w:color w:val="000000"/>
              </w:rPr>
              <w:t>is</w:t>
            </w:r>
            <w:r w:rsidR="00AB6E0D" w:rsidRPr="00A52A08">
              <w:rPr>
                <w:color w:val="000000"/>
              </w:rPr>
              <w:t xml:space="preserve"> projekt</w:t>
            </w:r>
            <w:r w:rsidR="00AB6E0D">
              <w:rPr>
                <w:color w:val="000000"/>
              </w:rPr>
              <w:t xml:space="preserve">as </w:t>
            </w:r>
            <w:r w:rsidR="00AB6E0D" w:rsidRPr="00A52A08">
              <w:rPr>
                <w:color w:val="000000"/>
              </w:rPr>
              <w:t>ir (</w:t>
            </w:r>
            <w:r w:rsidR="00AB6E0D" w:rsidRPr="00286DBD">
              <w:rPr>
                <w:color w:val="000000"/>
              </w:rPr>
              <w:t>ar) darbo projekt</w:t>
            </w:r>
            <w:r w:rsidR="00AB6E0D">
              <w:rPr>
                <w:color w:val="000000"/>
              </w:rPr>
              <w:t>as</w:t>
            </w:r>
            <w:r w:rsidR="00AB6E0D" w:rsidRPr="00286DBD">
              <w:rPr>
                <w:color w:val="000000"/>
              </w:rPr>
              <w:t>, ir (ar) technin</w:t>
            </w:r>
            <w:r w:rsidR="00AB6E0D">
              <w:rPr>
                <w:color w:val="000000"/>
              </w:rPr>
              <w:t>is</w:t>
            </w:r>
            <w:r w:rsidR="00AB6E0D" w:rsidRPr="00286DBD">
              <w:rPr>
                <w:color w:val="000000"/>
              </w:rPr>
              <w:t xml:space="preserve"> darbo projekt</w:t>
            </w:r>
            <w:r w:rsidR="00AB6E0D">
              <w:rPr>
                <w:color w:val="000000"/>
              </w:rPr>
              <w:t>as</w:t>
            </w:r>
            <w:r w:rsidR="00AB6E0D" w:rsidRPr="00286DBD">
              <w:rPr>
                <w:color w:val="000000"/>
              </w:rPr>
              <w:t>; p</w:t>
            </w:r>
            <w:r w:rsidR="00AB6E0D" w:rsidRPr="00A52A08">
              <w:rPr>
                <w:color w:val="000000"/>
              </w:rPr>
              <w:t>o 2024-11-01 įsigaliojusiai LR statybos įstatymo redakcijai: projektini</w:t>
            </w:r>
            <w:r w:rsidR="00AB6E0D">
              <w:rPr>
                <w:color w:val="000000"/>
              </w:rPr>
              <w:t>ai</w:t>
            </w:r>
            <w:r w:rsidR="00AB6E0D" w:rsidRPr="00A52A08">
              <w:rPr>
                <w:color w:val="000000"/>
              </w:rPr>
              <w:t xml:space="preserve"> pasiūlym</w:t>
            </w:r>
            <w:r w:rsidR="00AB6E0D">
              <w:rPr>
                <w:color w:val="000000"/>
              </w:rPr>
              <w:t>ai</w:t>
            </w:r>
            <w:r w:rsidR="00AB6E0D" w:rsidRPr="00A52A08">
              <w:rPr>
                <w:color w:val="000000"/>
              </w:rPr>
              <w:t xml:space="preserve"> ir (</w:t>
            </w:r>
            <w:r w:rsidR="00AB6E0D">
              <w:rPr>
                <w:color w:val="000000"/>
              </w:rPr>
              <w:t xml:space="preserve">ar) techninis darbo projektas) </w:t>
            </w:r>
            <w:r w:rsidR="00AB6E0D">
              <w:rPr>
                <w:b/>
                <w:bCs/>
                <w:color w:val="000000"/>
              </w:rPr>
              <w:t xml:space="preserve">ir (ar) projekto </w:t>
            </w:r>
            <w:r w:rsidR="00AB6E0D" w:rsidRPr="00AB6E0D">
              <w:rPr>
                <w:b/>
                <w:bCs/>
              </w:rPr>
              <w:t>susisiekimo dalis</w:t>
            </w:r>
            <w:r w:rsidRPr="00AB6E0D">
              <w:t>.</w:t>
            </w:r>
          </w:p>
          <w:p w14:paraId="5AA1EAA2" w14:textId="2F50CDC5" w:rsidR="00B02135" w:rsidRPr="00AB6E0D" w:rsidRDefault="00B02135" w:rsidP="00BE0502">
            <w:pPr>
              <w:tabs>
                <w:tab w:val="left" w:pos="15484"/>
              </w:tabs>
              <w:jc w:val="both"/>
              <w:rPr>
                <w:i/>
                <w:iCs/>
                <w:shd w:val="clear" w:color="auto" w:fill="FFFFFF"/>
              </w:rPr>
            </w:pPr>
            <w:r w:rsidRPr="00AB6E0D">
              <w:rPr>
                <w:b/>
                <w:bCs/>
                <w:i/>
                <w:iCs/>
              </w:rPr>
              <w:t>*</w:t>
            </w:r>
            <w:r w:rsidRPr="00AB6E0D">
              <w:rPr>
                <w:i/>
                <w:iCs/>
              </w:rPr>
              <w:t xml:space="preserve"> </w:t>
            </w:r>
            <w:r w:rsidR="00AB6E0D" w:rsidRPr="00AB6E0D">
              <w:rPr>
                <w:b/>
                <w:bCs/>
                <w:i/>
                <w:iCs/>
              </w:rPr>
              <w:t xml:space="preserve">siūlomas </w:t>
            </w:r>
            <w:r w:rsidR="00AB6E0D" w:rsidRPr="002A43B8">
              <w:rPr>
                <w:b/>
                <w:bCs/>
                <w:i/>
                <w:iCs/>
              </w:rPr>
              <w:t xml:space="preserve">specialistas turi būti tas pats, kuris siūlomas konkurso sąlygų aprašo </w:t>
            </w:r>
            <w:r w:rsidR="001032D7" w:rsidRPr="002A43B8">
              <w:rPr>
                <w:b/>
                <w:bCs/>
                <w:i/>
                <w:iCs/>
              </w:rPr>
              <w:t xml:space="preserve">18.1 </w:t>
            </w:r>
            <w:r w:rsidR="001032D7" w:rsidRPr="002A43B8">
              <w:rPr>
                <w:b/>
                <w:bCs/>
                <w:i/>
                <w:iCs/>
                <w:lang w:eastAsia="lt-LT"/>
              </w:rPr>
              <w:t>p. 1) pozicijai</w:t>
            </w:r>
            <w:r w:rsidR="001032D7" w:rsidRPr="002A43B8">
              <w:rPr>
                <w:b/>
                <w:bCs/>
                <w:i/>
                <w:iCs/>
              </w:rPr>
              <w:t xml:space="preserve"> </w:t>
            </w:r>
            <w:r w:rsidR="00AB6E0D" w:rsidRPr="002A43B8">
              <w:rPr>
                <w:b/>
                <w:bCs/>
                <w:i/>
                <w:iCs/>
              </w:rPr>
              <w:t>pagrįs</w:t>
            </w:r>
            <w:r w:rsidR="00AB6E0D" w:rsidRPr="00AB6E0D">
              <w:rPr>
                <w:b/>
                <w:bCs/>
                <w:i/>
                <w:iCs/>
              </w:rPr>
              <w:t>ti</w:t>
            </w:r>
            <w:r w:rsidRPr="00AB6E0D">
              <w:rPr>
                <w:i/>
                <w:iCs/>
              </w:rPr>
              <w:t>.</w:t>
            </w:r>
            <w:r w:rsidRPr="00AB6E0D">
              <w:rPr>
                <w:i/>
                <w:iCs/>
                <w:shd w:val="clear" w:color="auto" w:fill="FFFFFF"/>
              </w:rPr>
              <w:t xml:space="preserve"> </w:t>
            </w:r>
          </w:p>
          <w:p w14:paraId="10B335E0" w14:textId="77777777" w:rsidR="00B02135" w:rsidRPr="00B02135" w:rsidRDefault="00B02135" w:rsidP="00BE0502">
            <w:pPr>
              <w:tabs>
                <w:tab w:val="left" w:pos="15484"/>
              </w:tabs>
              <w:jc w:val="both"/>
              <w:rPr>
                <w:i/>
                <w:iCs/>
                <w:color w:val="FF0000"/>
                <w:shd w:val="clear" w:color="auto" w:fill="FFFFFF"/>
              </w:rPr>
            </w:pPr>
          </w:p>
          <w:p w14:paraId="462690DD" w14:textId="77777777" w:rsidR="00B02135" w:rsidRPr="00B02135" w:rsidRDefault="00B02135" w:rsidP="00BE0502">
            <w:pPr>
              <w:tabs>
                <w:tab w:val="left" w:pos="15484"/>
              </w:tabs>
              <w:jc w:val="both"/>
              <w:rPr>
                <w:color w:val="FF0000"/>
                <w:lang w:eastAsia="lt-LT"/>
              </w:rPr>
            </w:pPr>
          </w:p>
        </w:tc>
        <w:tc>
          <w:tcPr>
            <w:tcW w:w="4677" w:type="dxa"/>
            <w:shd w:val="clear" w:color="auto" w:fill="auto"/>
          </w:tcPr>
          <w:p w14:paraId="216044B6" w14:textId="69C7C6E2" w:rsidR="005410E2" w:rsidRPr="005410E2" w:rsidRDefault="005410E2" w:rsidP="00BE0502">
            <w:pPr>
              <w:widowControl w:val="0"/>
              <w:tabs>
                <w:tab w:val="left" w:pos="1080"/>
              </w:tabs>
              <w:contextualSpacing/>
              <w:jc w:val="both"/>
              <w:rPr>
                <w:b/>
                <w:bCs/>
                <w:i/>
                <w:iCs/>
              </w:rPr>
            </w:pPr>
            <w:r w:rsidRPr="009A591B">
              <w:rPr>
                <w:b/>
                <w:bCs/>
                <w:i/>
                <w:iCs/>
                <w:u w:val="single"/>
              </w:rPr>
              <w:t>I pirkimo dalis</w:t>
            </w:r>
            <w:r w:rsidRPr="005410E2">
              <w:rPr>
                <w:b/>
                <w:bCs/>
                <w:i/>
                <w:iCs/>
              </w:rPr>
              <w:t>:</w:t>
            </w:r>
          </w:p>
          <w:p w14:paraId="50905ADB" w14:textId="74DB6FE3" w:rsidR="00B02135" w:rsidRPr="005410E2" w:rsidRDefault="00B02135" w:rsidP="00BE0502">
            <w:pPr>
              <w:widowControl w:val="0"/>
              <w:tabs>
                <w:tab w:val="left" w:pos="1080"/>
              </w:tabs>
              <w:contextualSpacing/>
              <w:jc w:val="both"/>
            </w:pPr>
            <w:r w:rsidRPr="005410E2">
              <w:rPr>
                <w:b/>
                <w:bCs/>
              </w:rPr>
              <w:t xml:space="preserve">Specialisto vardas, pavardė - </w:t>
            </w:r>
            <w:r w:rsidRPr="005410E2">
              <w:rPr>
                <w:highlight w:val="lightGray"/>
              </w:rPr>
              <w:t>(nurodyti)</w:t>
            </w:r>
            <w:r w:rsidRPr="005410E2">
              <w:t>;</w:t>
            </w:r>
          </w:p>
          <w:p w14:paraId="4C3DF6EB" w14:textId="77777777" w:rsidR="00B02135" w:rsidRPr="005410E2" w:rsidRDefault="00B02135" w:rsidP="00BE0502">
            <w:pPr>
              <w:widowControl w:val="0"/>
              <w:tabs>
                <w:tab w:val="left" w:pos="1080"/>
              </w:tabs>
              <w:contextualSpacing/>
              <w:jc w:val="both"/>
            </w:pPr>
            <w:r w:rsidRPr="005410E2">
              <w:rPr>
                <w:b/>
                <w:bCs/>
              </w:rPr>
              <w:t>Kokiu pagrindu specialistas pasitelkiamas</w:t>
            </w:r>
            <w:r w:rsidRPr="005410E2">
              <w:t>: (</w:t>
            </w:r>
            <w:r w:rsidRPr="005410E2">
              <w:rPr>
                <w:i/>
                <w:iCs/>
                <w:highlight w:val="lightGray"/>
              </w:rPr>
              <w:t>nurodyti vieną iš žemiau pateiktų variantų</w:t>
            </w:r>
            <w:r w:rsidRPr="005410E2">
              <w:rPr>
                <w:i/>
                <w:iCs/>
              </w:rPr>
              <w:t>)</w:t>
            </w:r>
          </w:p>
          <w:p w14:paraId="00366313" w14:textId="77777777" w:rsidR="00B02135" w:rsidRPr="005410E2" w:rsidRDefault="00B02135" w:rsidP="00BE0502">
            <w:pPr>
              <w:widowControl w:val="0"/>
              <w:tabs>
                <w:tab w:val="left" w:pos="1080"/>
              </w:tabs>
              <w:contextualSpacing/>
              <w:jc w:val="both"/>
              <w:rPr>
                <w:i/>
                <w:highlight w:val="lightGray"/>
              </w:rPr>
            </w:pPr>
            <w:r w:rsidRPr="005410E2">
              <w:rPr>
                <w:i/>
                <w:highlight w:val="lightGray"/>
              </w:rPr>
              <w:t>(1) yra tiekėjo darbuotojas,</w:t>
            </w:r>
          </w:p>
          <w:p w14:paraId="4183913D" w14:textId="77777777" w:rsidR="00B02135" w:rsidRPr="005410E2" w:rsidRDefault="00B02135" w:rsidP="00BE0502">
            <w:pPr>
              <w:widowControl w:val="0"/>
              <w:tabs>
                <w:tab w:val="left" w:pos="1080"/>
              </w:tabs>
              <w:contextualSpacing/>
              <w:jc w:val="both"/>
              <w:rPr>
                <w:i/>
                <w:highlight w:val="lightGray"/>
              </w:rPr>
            </w:pPr>
            <w:r w:rsidRPr="005410E2">
              <w:rPr>
                <w:i/>
                <w:highlight w:val="lightGray"/>
              </w:rPr>
              <w:t>(2) yra ūkio subjekto (nurodant pavadinimą), kurio pajėgumais (kvalifikacija) remiamasi, darbuotojas;</w:t>
            </w:r>
          </w:p>
          <w:p w14:paraId="6F67B9FC" w14:textId="77777777" w:rsidR="00B02135" w:rsidRPr="005410E2" w:rsidRDefault="00B02135" w:rsidP="00BE0502">
            <w:pPr>
              <w:widowControl w:val="0"/>
              <w:tabs>
                <w:tab w:val="left" w:pos="1080"/>
              </w:tabs>
              <w:contextualSpacing/>
              <w:jc w:val="both"/>
              <w:rPr>
                <w:i/>
                <w:highlight w:val="lightGray"/>
              </w:rPr>
            </w:pPr>
            <w:r w:rsidRPr="005410E2">
              <w:rPr>
                <w:i/>
                <w:highlight w:val="lightGray"/>
              </w:rPr>
              <w:t>(3) planuojamas įdarbinti laimėjus konkursą (</w:t>
            </w:r>
            <w:proofErr w:type="spellStart"/>
            <w:r w:rsidRPr="005410E2">
              <w:rPr>
                <w:i/>
                <w:highlight w:val="lightGray"/>
              </w:rPr>
              <w:t>kvazisubtiekėjas</w:t>
            </w:r>
            <w:proofErr w:type="spellEnd"/>
            <w:r w:rsidRPr="005410E2">
              <w:rPr>
                <w:i/>
                <w:highlight w:val="lightGray"/>
              </w:rPr>
              <w:t xml:space="preserve">); </w:t>
            </w:r>
          </w:p>
          <w:p w14:paraId="7956E531" w14:textId="3025AB69" w:rsidR="00B02135" w:rsidRPr="005410E2" w:rsidRDefault="00B02135" w:rsidP="00BE0502">
            <w:pPr>
              <w:widowControl w:val="0"/>
              <w:tabs>
                <w:tab w:val="left" w:pos="1080"/>
              </w:tabs>
              <w:jc w:val="both"/>
              <w:rPr>
                <w:i/>
              </w:rPr>
            </w:pPr>
            <w:r w:rsidRPr="005410E2">
              <w:rPr>
                <w:i/>
                <w:highlight w:val="lightGray"/>
              </w:rPr>
              <w:t>(4) yra pasitelkiamas kaip ūkio subjektas, kurio pajėgumais (kvalifikacija) remiamasi</w:t>
            </w:r>
          </w:p>
          <w:p w14:paraId="302DB6C8" w14:textId="64C9F61D" w:rsidR="005410E2" w:rsidRDefault="005410E2" w:rsidP="00BE0502">
            <w:pPr>
              <w:widowControl w:val="0"/>
              <w:tabs>
                <w:tab w:val="left" w:pos="1080"/>
              </w:tabs>
              <w:jc w:val="both"/>
              <w:rPr>
                <w:i/>
                <w:color w:val="FF0000"/>
              </w:rPr>
            </w:pPr>
          </w:p>
          <w:p w14:paraId="6E8B85EB" w14:textId="360AB282" w:rsidR="005410E2" w:rsidRPr="005410E2" w:rsidRDefault="005410E2" w:rsidP="005410E2">
            <w:pPr>
              <w:widowControl w:val="0"/>
              <w:tabs>
                <w:tab w:val="left" w:pos="1080"/>
              </w:tabs>
              <w:contextualSpacing/>
              <w:jc w:val="both"/>
              <w:rPr>
                <w:b/>
                <w:bCs/>
                <w:i/>
                <w:iCs/>
              </w:rPr>
            </w:pPr>
            <w:r w:rsidRPr="009A591B">
              <w:rPr>
                <w:b/>
                <w:bCs/>
                <w:i/>
                <w:iCs/>
                <w:u w:val="single"/>
              </w:rPr>
              <w:t>II pirkimo dalis</w:t>
            </w:r>
            <w:r w:rsidRPr="005410E2">
              <w:rPr>
                <w:b/>
                <w:bCs/>
                <w:i/>
                <w:iCs/>
              </w:rPr>
              <w:t>:</w:t>
            </w:r>
          </w:p>
          <w:p w14:paraId="799D6E32" w14:textId="77777777" w:rsidR="005410E2" w:rsidRPr="005410E2" w:rsidRDefault="005410E2" w:rsidP="005410E2">
            <w:pPr>
              <w:widowControl w:val="0"/>
              <w:tabs>
                <w:tab w:val="left" w:pos="1080"/>
              </w:tabs>
              <w:contextualSpacing/>
              <w:jc w:val="both"/>
            </w:pPr>
            <w:r w:rsidRPr="005410E2">
              <w:rPr>
                <w:b/>
                <w:bCs/>
              </w:rPr>
              <w:t xml:space="preserve">Specialisto vardas, pavardė - </w:t>
            </w:r>
            <w:r w:rsidRPr="005410E2">
              <w:rPr>
                <w:highlight w:val="lightGray"/>
              </w:rPr>
              <w:t>(nurodyti)</w:t>
            </w:r>
            <w:r w:rsidRPr="005410E2">
              <w:t>;</w:t>
            </w:r>
          </w:p>
          <w:p w14:paraId="27996EAC" w14:textId="77777777" w:rsidR="005410E2" w:rsidRPr="005410E2" w:rsidRDefault="005410E2" w:rsidP="005410E2">
            <w:pPr>
              <w:widowControl w:val="0"/>
              <w:tabs>
                <w:tab w:val="left" w:pos="1080"/>
              </w:tabs>
              <w:contextualSpacing/>
              <w:jc w:val="both"/>
            </w:pPr>
            <w:r w:rsidRPr="005410E2">
              <w:rPr>
                <w:b/>
                <w:bCs/>
              </w:rPr>
              <w:t>Kokiu pagrindu specialistas pasitelkiamas</w:t>
            </w:r>
            <w:r w:rsidRPr="005410E2">
              <w:t>: (</w:t>
            </w:r>
            <w:r w:rsidRPr="005410E2">
              <w:rPr>
                <w:i/>
                <w:iCs/>
                <w:highlight w:val="lightGray"/>
              </w:rPr>
              <w:t>nurodyti vieną iš žemiau pateiktų variantų</w:t>
            </w:r>
            <w:r w:rsidRPr="005410E2">
              <w:rPr>
                <w:i/>
                <w:iCs/>
              </w:rPr>
              <w:t>)</w:t>
            </w:r>
          </w:p>
          <w:p w14:paraId="443795B9" w14:textId="77777777" w:rsidR="005410E2" w:rsidRPr="005410E2" w:rsidRDefault="005410E2" w:rsidP="005410E2">
            <w:pPr>
              <w:widowControl w:val="0"/>
              <w:tabs>
                <w:tab w:val="left" w:pos="1080"/>
              </w:tabs>
              <w:contextualSpacing/>
              <w:jc w:val="both"/>
              <w:rPr>
                <w:i/>
                <w:highlight w:val="lightGray"/>
              </w:rPr>
            </w:pPr>
            <w:r w:rsidRPr="005410E2">
              <w:rPr>
                <w:i/>
                <w:highlight w:val="lightGray"/>
              </w:rPr>
              <w:t>(1) yra tiekėjo darbuotojas,</w:t>
            </w:r>
          </w:p>
          <w:p w14:paraId="2377C0DC" w14:textId="77777777" w:rsidR="005410E2" w:rsidRPr="005410E2" w:rsidRDefault="005410E2" w:rsidP="005410E2">
            <w:pPr>
              <w:widowControl w:val="0"/>
              <w:tabs>
                <w:tab w:val="left" w:pos="1080"/>
              </w:tabs>
              <w:contextualSpacing/>
              <w:jc w:val="both"/>
              <w:rPr>
                <w:i/>
                <w:highlight w:val="lightGray"/>
              </w:rPr>
            </w:pPr>
            <w:r w:rsidRPr="005410E2">
              <w:rPr>
                <w:i/>
                <w:highlight w:val="lightGray"/>
              </w:rPr>
              <w:t>(2) yra ūkio subjekto (nurodant pavadinimą), kurio pajėgumais (kvalifikacija) remiamasi, darbuotojas;</w:t>
            </w:r>
          </w:p>
          <w:p w14:paraId="442E8BEB" w14:textId="77777777" w:rsidR="005410E2" w:rsidRPr="005410E2" w:rsidRDefault="005410E2" w:rsidP="005410E2">
            <w:pPr>
              <w:widowControl w:val="0"/>
              <w:tabs>
                <w:tab w:val="left" w:pos="1080"/>
              </w:tabs>
              <w:contextualSpacing/>
              <w:jc w:val="both"/>
              <w:rPr>
                <w:i/>
                <w:highlight w:val="lightGray"/>
              </w:rPr>
            </w:pPr>
            <w:r w:rsidRPr="005410E2">
              <w:rPr>
                <w:i/>
                <w:highlight w:val="lightGray"/>
              </w:rPr>
              <w:t>(3) planuojamas įdarbinti laimėjus konkursą (</w:t>
            </w:r>
            <w:proofErr w:type="spellStart"/>
            <w:r w:rsidRPr="005410E2">
              <w:rPr>
                <w:i/>
                <w:highlight w:val="lightGray"/>
              </w:rPr>
              <w:t>kvazisubtiekėjas</w:t>
            </w:r>
            <w:proofErr w:type="spellEnd"/>
            <w:r w:rsidRPr="005410E2">
              <w:rPr>
                <w:i/>
                <w:highlight w:val="lightGray"/>
              </w:rPr>
              <w:t xml:space="preserve">); </w:t>
            </w:r>
          </w:p>
          <w:p w14:paraId="48BA8199" w14:textId="77777777" w:rsidR="005410E2" w:rsidRPr="005410E2" w:rsidRDefault="005410E2" w:rsidP="005410E2">
            <w:pPr>
              <w:widowControl w:val="0"/>
              <w:tabs>
                <w:tab w:val="left" w:pos="1080"/>
              </w:tabs>
              <w:jc w:val="both"/>
              <w:rPr>
                <w:i/>
              </w:rPr>
            </w:pPr>
            <w:r w:rsidRPr="005410E2">
              <w:rPr>
                <w:i/>
                <w:highlight w:val="lightGray"/>
              </w:rPr>
              <w:t>(4) yra pasitelkiamas kaip ūkio subjektas, kurio pajėgumais (kvalifikacija) remiamasi</w:t>
            </w:r>
          </w:p>
          <w:p w14:paraId="15A37154" w14:textId="77777777" w:rsidR="00B02135" w:rsidRPr="00B02135" w:rsidRDefault="00B02135" w:rsidP="00BE0502">
            <w:pPr>
              <w:widowControl w:val="0"/>
              <w:tabs>
                <w:tab w:val="left" w:pos="1080"/>
              </w:tabs>
              <w:jc w:val="both"/>
              <w:rPr>
                <w:color w:val="FF0000"/>
              </w:rPr>
            </w:pPr>
          </w:p>
          <w:p w14:paraId="0672C7DE" w14:textId="49B82714" w:rsidR="00B02135" w:rsidRPr="00AE3981" w:rsidRDefault="00B02135" w:rsidP="00AE3981">
            <w:pPr>
              <w:tabs>
                <w:tab w:val="left" w:pos="320"/>
                <w:tab w:val="left" w:pos="15484"/>
              </w:tabs>
              <w:jc w:val="both"/>
              <w:rPr>
                <w:b/>
                <w:bCs/>
                <w:color w:val="FF0000"/>
              </w:rPr>
            </w:pPr>
            <w:r w:rsidRPr="00BF535C">
              <w:rPr>
                <w:b/>
                <w:bCs/>
                <w:u w:val="single"/>
                <w:lang w:eastAsia="lt-LT"/>
              </w:rPr>
              <w:t>Su pasiūlymu pateikiam</w:t>
            </w:r>
            <w:r w:rsidR="00AE3981" w:rsidRPr="00BF535C">
              <w:rPr>
                <w:b/>
                <w:bCs/>
                <w:u w:val="single"/>
                <w:lang w:eastAsia="lt-LT"/>
              </w:rPr>
              <w:t xml:space="preserve">i dokumentai nurodyti </w:t>
            </w:r>
            <w:r w:rsidRPr="00BF535C">
              <w:rPr>
                <w:b/>
                <w:bCs/>
                <w:u w:val="single"/>
              </w:rPr>
              <w:t xml:space="preserve">konkurso sąlygų aprašo </w:t>
            </w:r>
            <w:r w:rsidR="00FA243B" w:rsidRPr="00BF535C">
              <w:rPr>
                <w:b/>
                <w:bCs/>
                <w:u w:val="single"/>
              </w:rPr>
              <w:t>3</w:t>
            </w:r>
            <w:r w:rsidRPr="00BF535C">
              <w:rPr>
                <w:b/>
                <w:bCs/>
                <w:u w:val="single"/>
              </w:rPr>
              <w:t xml:space="preserve"> priede</w:t>
            </w:r>
            <w:r w:rsidR="00AE3981" w:rsidRPr="00FA243B">
              <w:rPr>
                <w:b/>
                <w:bCs/>
              </w:rPr>
              <w:t>.</w:t>
            </w:r>
          </w:p>
        </w:tc>
      </w:tr>
    </w:tbl>
    <w:p w14:paraId="1B86A76B" w14:textId="77777777" w:rsidR="00310AE0" w:rsidRDefault="00310AE0" w:rsidP="00DC4984">
      <w:pPr>
        <w:widowControl w:val="0"/>
        <w:ind w:firstLine="709"/>
        <w:jc w:val="both"/>
        <w:rPr>
          <w:b/>
        </w:rPr>
      </w:pPr>
    </w:p>
    <w:p w14:paraId="2241E396" w14:textId="2D5E7945" w:rsidR="00DC4984" w:rsidRDefault="00DC4984" w:rsidP="00DC4984">
      <w:pPr>
        <w:widowControl w:val="0"/>
        <w:ind w:firstLine="709"/>
        <w:jc w:val="both"/>
        <w:rPr>
          <w:b/>
        </w:rPr>
      </w:pPr>
      <w:r>
        <w:rPr>
          <w:b/>
        </w:rPr>
        <w:t>Kiekvienos pirkimo dalies s</w:t>
      </w:r>
      <w:r w:rsidRPr="00F934AF">
        <w:rPr>
          <w:b/>
        </w:rPr>
        <w:t xml:space="preserve">utartyje </w:t>
      </w:r>
      <w:r w:rsidRPr="007D030C">
        <w:rPr>
          <w:b/>
        </w:rPr>
        <w:t>nustatomas kainos apskaičiavimo būdas</w:t>
      </w:r>
      <w:r>
        <w:rPr>
          <w:b/>
        </w:rPr>
        <w:t xml:space="preserve"> – </w:t>
      </w:r>
      <w:r w:rsidRPr="007D030C">
        <w:rPr>
          <w:b/>
        </w:rPr>
        <w:t>fiksuot</w:t>
      </w:r>
      <w:r>
        <w:rPr>
          <w:b/>
        </w:rPr>
        <w:t>a kaina</w:t>
      </w:r>
      <w:r w:rsidRPr="007D030C">
        <w:rPr>
          <w:b/>
        </w:rPr>
        <w:t>.</w:t>
      </w:r>
    </w:p>
    <w:tbl>
      <w:tblPr>
        <w:tblW w:w="9639" w:type="dxa"/>
        <w:tblLayout w:type="fixed"/>
        <w:tblLook w:val="01E0" w:firstRow="1" w:lastRow="1" w:firstColumn="1" w:lastColumn="1" w:noHBand="0" w:noVBand="0"/>
      </w:tblPr>
      <w:tblGrid>
        <w:gridCol w:w="9639"/>
      </w:tblGrid>
      <w:tr w:rsidR="00DC4984" w:rsidRPr="00C07237" w14:paraId="03317C3D" w14:textId="77777777" w:rsidTr="006519C4">
        <w:trPr>
          <w:trHeight w:val="324"/>
        </w:trPr>
        <w:tc>
          <w:tcPr>
            <w:tcW w:w="9639" w:type="dxa"/>
          </w:tcPr>
          <w:p w14:paraId="41A49326" w14:textId="77777777" w:rsidR="009E49DE" w:rsidRDefault="009E49DE" w:rsidP="006519C4">
            <w:pPr>
              <w:widowControl w:val="0"/>
              <w:ind w:firstLine="605"/>
              <w:jc w:val="both"/>
            </w:pPr>
          </w:p>
          <w:p w14:paraId="1BF0169B" w14:textId="0016852A" w:rsidR="00DC4984" w:rsidRPr="00D42DAE" w:rsidRDefault="00DC4984" w:rsidP="006519C4">
            <w:pPr>
              <w:widowControl w:val="0"/>
              <w:ind w:firstLine="605"/>
              <w:jc w:val="both"/>
            </w:pPr>
            <w:r>
              <w:t xml:space="preserve">Ši teikiamame pasiūlyme </w:t>
            </w:r>
            <w:r w:rsidRPr="004956E0">
              <w:t xml:space="preserve">nurodyta informacija yra konfidenciali </w:t>
            </w:r>
            <w:r w:rsidRPr="004956E0">
              <w:rPr>
                <w:i/>
                <w:iCs/>
              </w:rPr>
              <w:t xml:space="preserve">(detaliau apie konfidencialią informaciją žiūrėti sąlygų </w:t>
            </w:r>
            <w:r w:rsidR="001F2AA7" w:rsidRPr="004956E0">
              <w:rPr>
                <w:i/>
                <w:iCs/>
              </w:rPr>
              <w:t>3</w:t>
            </w:r>
            <w:r w:rsidR="00973B17" w:rsidRPr="004956E0">
              <w:rPr>
                <w:i/>
                <w:iCs/>
              </w:rPr>
              <w:t>3</w:t>
            </w:r>
            <w:r w:rsidRPr="004956E0">
              <w:rPr>
                <w:i/>
                <w:iCs/>
              </w:rPr>
              <w:t xml:space="preserve"> p.</w:t>
            </w:r>
            <w:r w:rsidRPr="004956E0">
              <w:t>):</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4483"/>
              <w:gridCol w:w="4223"/>
            </w:tblGrid>
            <w:tr w:rsidR="00DC4984" w:rsidRPr="0086368F" w14:paraId="59AE533E" w14:textId="77777777" w:rsidTr="00DC4984">
              <w:trPr>
                <w:trHeight w:val="591"/>
              </w:trPr>
              <w:tc>
                <w:tcPr>
                  <w:tcW w:w="791" w:type="dxa"/>
                  <w:tcBorders>
                    <w:top w:val="single" w:sz="4" w:space="0" w:color="auto"/>
                    <w:left w:val="single" w:sz="4" w:space="0" w:color="auto"/>
                    <w:bottom w:val="single" w:sz="4" w:space="0" w:color="auto"/>
                    <w:right w:val="single" w:sz="4" w:space="0" w:color="auto"/>
                  </w:tcBorders>
                  <w:vAlign w:val="center"/>
                </w:tcPr>
                <w:p w14:paraId="649FFF44" w14:textId="77777777" w:rsidR="00DC4984" w:rsidRPr="0086368F" w:rsidRDefault="00DC4984" w:rsidP="006519C4">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vAlign w:val="center"/>
                </w:tcPr>
                <w:p w14:paraId="6910AE11" w14:textId="77777777" w:rsidR="00DC4984" w:rsidRPr="0086368F" w:rsidRDefault="00DC4984" w:rsidP="006519C4">
                  <w:pPr>
                    <w:widowControl w:val="0"/>
                    <w:jc w:val="center"/>
                  </w:pPr>
                  <w:r w:rsidRPr="0086368F">
                    <w:t>Pateikto dokumento (ar jo dalies) pavadinimas (</w:t>
                  </w:r>
                  <w:r w:rsidRPr="00FA647C">
                    <w:rPr>
                      <w:i/>
                      <w:iCs/>
                    </w:rPr>
                    <w:t>rekomenduojama pavadinime vartoti žodį „Konfidencialu“</w:t>
                  </w:r>
                  <w:r w:rsidRPr="0086368F">
                    <w:t>)</w:t>
                  </w:r>
                </w:p>
              </w:tc>
              <w:tc>
                <w:tcPr>
                  <w:tcW w:w="4223" w:type="dxa"/>
                  <w:tcBorders>
                    <w:top w:val="single" w:sz="4" w:space="0" w:color="auto"/>
                    <w:left w:val="single" w:sz="4" w:space="0" w:color="auto"/>
                    <w:bottom w:val="single" w:sz="4" w:space="0" w:color="auto"/>
                    <w:right w:val="single" w:sz="4" w:space="0" w:color="auto"/>
                  </w:tcBorders>
                  <w:vAlign w:val="center"/>
                </w:tcPr>
                <w:p w14:paraId="3FF29E43" w14:textId="77777777" w:rsidR="00DC4984" w:rsidRPr="0086368F" w:rsidRDefault="00DC4984" w:rsidP="006519C4">
                  <w:pPr>
                    <w:widowControl w:val="0"/>
                    <w:jc w:val="center"/>
                  </w:pPr>
                  <w:r w:rsidRPr="0086368F">
                    <w:t>Nurodytos konfidencialios informacijos pagrindimas (</w:t>
                  </w:r>
                  <w:r w:rsidRPr="00FA647C">
                    <w:rPr>
                      <w:i/>
                      <w:iCs/>
                    </w:rPr>
                    <w:t>paaiškinimas, kuo remiantis nurodytas dokumentas ar jo dalis yra konfidencialūs</w:t>
                  </w:r>
                  <w:r w:rsidRPr="0086368F">
                    <w:t>)</w:t>
                  </w:r>
                </w:p>
              </w:tc>
            </w:tr>
            <w:tr w:rsidR="00DC4984" w:rsidRPr="0086368F" w14:paraId="463D2BE7" w14:textId="77777777" w:rsidTr="00DC4984">
              <w:trPr>
                <w:trHeight w:val="158"/>
              </w:trPr>
              <w:tc>
                <w:tcPr>
                  <w:tcW w:w="791" w:type="dxa"/>
                  <w:tcBorders>
                    <w:top w:val="single" w:sz="4" w:space="0" w:color="auto"/>
                    <w:left w:val="single" w:sz="4" w:space="0" w:color="auto"/>
                    <w:bottom w:val="single" w:sz="4" w:space="0" w:color="auto"/>
                    <w:right w:val="single" w:sz="4" w:space="0" w:color="auto"/>
                  </w:tcBorders>
                </w:tcPr>
                <w:p w14:paraId="0FBC68BD" w14:textId="77777777" w:rsidR="00DC4984" w:rsidRPr="0086368F" w:rsidRDefault="00DC4984" w:rsidP="006519C4">
                  <w:pPr>
                    <w:widowControl w:val="0"/>
                  </w:pPr>
                  <w:r>
                    <w:t>1.</w:t>
                  </w:r>
                </w:p>
              </w:tc>
              <w:tc>
                <w:tcPr>
                  <w:tcW w:w="4483" w:type="dxa"/>
                  <w:tcBorders>
                    <w:top w:val="single" w:sz="4" w:space="0" w:color="auto"/>
                    <w:left w:val="single" w:sz="4" w:space="0" w:color="auto"/>
                    <w:bottom w:val="single" w:sz="4" w:space="0" w:color="auto"/>
                    <w:right w:val="single" w:sz="4" w:space="0" w:color="auto"/>
                  </w:tcBorders>
                </w:tcPr>
                <w:p w14:paraId="4A0ACDC3"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1B848709" w14:textId="77777777" w:rsidR="00DC4984" w:rsidRPr="0086368F" w:rsidRDefault="00DC4984" w:rsidP="006519C4">
                  <w:pPr>
                    <w:widowControl w:val="0"/>
                  </w:pPr>
                </w:p>
              </w:tc>
            </w:tr>
            <w:tr w:rsidR="00DC4984" w:rsidRPr="0086368F" w14:paraId="4324D8E4" w14:textId="77777777" w:rsidTr="00DC4984">
              <w:trPr>
                <w:trHeight w:val="237"/>
              </w:trPr>
              <w:tc>
                <w:tcPr>
                  <w:tcW w:w="791" w:type="dxa"/>
                  <w:tcBorders>
                    <w:top w:val="single" w:sz="4" w:space="0" w:color="auto"/>
                    <w:left w:val="single" w:sz="4" w:space="0" w:color="auto"/>
                    <w:bottom w:val="single" w:sz="4" w:space="0" w:color="auto"/>
                    <w:right w:val="single" w:sz="4" w:space="0" w:color="auto"/>
                  </w:tcBorders>
                </w:tcPr>
                <w:p w14:paraId="33CA0945" w14:textId="77777777" w:rsidR="00DC4984" w:rsidRPr="0086368F" w:rsidRDefault="00DC4984" w:rsidP="006519C4">
                  <w:pPr>
                    <w:widowControl w:val="0"/>
                  </w:pPr>
                  <w:r>
                    <w:t>2.</w:t>
                  </w:r>
                </w:p>
              </w:tc>
              <w:tc>
                <w:tcPr>
                  <w:tcW w:w="4483" w:type="dxa"/>
                  <w:tcBorders>
                    <w:top w:val="single" w:sz="4" w:space="0" w:color="auto"/>
                    <w:left w:val="single" w:sz="4" w:space="0" w:color="auto"/>
                    <w:bottom w:val="single" w:sz="4" w:space="0" w:color="auto"/>
                    <w:right w:val="single" w:sz="4" w:space="0" w:color="auto"/>
                  </w:tcBorders>
                </w:tcPr>
                <w:p w14:paraId="68D2796D"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6D8930DF" w14:textId="77777777" w:rsidR="00DC4984" w:rsidRPr="0086368F" w:rsidRDefault="00DC4984" w:rsidP="006519C4">
                  <w:pPr>
                    <w:widowControl w:val="0"/>
                  </w:pPr>
                </w:p>
              </w:tc>
            </w:tr>
            <w:tr w:rsidR="00DC4984" w:rsidRPr="0086368F" w14:paraId="228A12E8" w14:textId="77777777" w:rsidTr="00DC4984">
              <w:trPr>
                <w:trHeight w:val="237"/>
              </w:trPr>
              <w:tc>
                <w:tcPr>
                  <w:tcW w:w="791" w:type="dxa"/>
                  <w:tcBorders>
                    <w:top w:val="single" w:sz="4" w:space="0" w:color="auto"/>
                    <w:left w:val="single" w:sz="4" w:space="0" w:color="auto"/>
                    <w:bottom w:val="single" w:sz="4" w:space="0" w:color="auto"/>
                    <w:right w:val="single" w:sz="4" w:space="0" w:color="auto"/>
                  </w:tcBorders>
                </w:tcPr>
                <w:p w14:paraId="77A182A9" w14:textId="77777777" w:rsidR="00DC4984" w:rsidRDefault="00DC4984" w:rsidP="006519C4">
                  <w:pPr>
                    <w:widowControl w:val="0"/>
                  </w:pPr>
                  <w:r>
                    <w:t>...</w:t>
                  </w:r>
                </w:p>
              </w:tc>
              <w:tc>
                <w:tcPr>
                  <w:tcW w:w="4483" w:type="dxa"/>
                  <w:tcBorders>
                    <w:top w:val="single" w:sz="4" w:space="0" w:color="auto"/>
                    <w:left w:val="single" w:sz="4" w:space="0" w:color="auto"/>
                    <w:bottom w:val="single" w:sz="4" w:space="0" w:color="auto"/>
                    <w:right w:val="single" w:sz="4" w:space="0" w:color="auto"/>
                  </w:tcBorders>
                </w:tcPr>
                <w:p w14:paraId="0A1E7373"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4D3FC58A" w14:textId="77777777" w:rsidR="00DC4984" w:rsidRPr="0086368F" w:rsidRDefault="00DC4984" w:rsidP="006519C4">
                  <w:pPr>
                    <w:widowControl w:val="0"/>
                  </w:pPr>
                </w:p>
              </w:tc>
            </w:tr>
          </w:tbl>
          <w:p w14:paraId="2604049B" w14:textId="77777777" w:rsidR="00DC4984" w:rsidRPr="00C07237" w:rsidRDefault="00DC4984" w:rsidP="006519C4">
            <w:pPr>
              <w:widowControl w:val="0"/>
            </w:pPr>
          </w:p>
        </w:tc>
      </w:tr>
    </w:tbl>
    <w:p w14:paraId="1C77E00B" w14:textId="77777777" w:rsidR="00DC4984" w:rsidRDefault="00DC4984" w:rsidP="00DC4984">
      <w:pPr>
        <w:ind w:left="142" w:firstLine="567"/>
        <w:jc w:val="both"/>
        <w:rPr>
          <w:sz w:val="22"/>
          <w:szCs w:val="22"/>
        </w:rPr>
      </w:pPr>
      <w:r>
        <w:rPr>
          <w:i/>
          <w:iCs/>
        </w:rPr>
        <w:t>Pastabos:</w:t>
      </w:r>
    </w:p>
    <w:p w14:paraId="3DDABC19" w14:textId="77777777" w:rsidR="00DC4984" w:rsidRDefault="00DC4984" w:rsidP="00DC4984">
      <w:pPr>
        <w:ind w:left="142" w:firstLine="567"/>
        <w:jc w:val="both"/>
        <w:rPr>
          <w:i/>
          <w:iCs/>
        </w:rPr>
      </w:pPr>
      <w:r>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8" w:history="1">
        <w:r>
          <w:rPr>
            <w:rStyle w:val="Hipersaitas"/>
            <w:i/>
            <w:iCs/>
          </w:rPr>
          <w:t>http://www.vpt.lrv.lt/</w:t>
        </w:r>
      </w:hyperlink>
      <w:r>
        <w:rPr>
          <w:i/>
          <w:iCs/>
        </w:rPr>
        <w:t>);</w:t>
      </w:r>
    </w:p>
    <w:p w14:paraId="0B6EDB1C" w14:textId="77777777" w:rsidR="00DC4984" w:rsidRDefault="00DC4984" w:rsidP="00DC4984">
      <w:pPr>
        <w:ind w:left="142" w:firstLine="567"/>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6D87459" w14:textId="77777777" w:rsidR="00DC4984" w:rsidRPr="00EB227F" w:rsidRDefault="00DC4984" w:rsidP="00DC4984">
      <w:pPr>
        <w:ind w:left="142" w:firstLine="567"/>
        <w:jc w:val="both"/>
        <w:rPr>
          <w:i/>
          <w:iCs/>
        </w:rPr>
      </w:pPr>
      <w:r>
        <w:rPr>
          <w:i/>
          <w:iCs/>
        </w:rPr>
        <w:lastRenderedPageBreak/>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24038EFC" w14:textId="77777777" w:rsidR="00A26863" w:rsidRDefault="00A26863" w:rsidP="00DC4984">
      <w:pPr>
        <w:widowControl w:val="0"/>
        <w:ind w:firstLine="709"/>
        <w:jc w:val="both"/>
      </w:pPr>
    </w:p>
    <w:p w14:paraId="40A709A6" w14:textId="379122E7" w:rsidR="00DC4984" w:rsidRPr="00BC7BE8" w:rsidRDefault="00DC4984" w:rsidP="00DC4984">
      <w:pPr>
        <w:widowControl w:val="0"/>
        <w:ind w:firstLine="709"/>
        <w:jc w:val="both"/>
        <w:rPr>
          <w:i/>
          <w:iCs/>
        </w:rPr>
      </w:pPr>
      <w:r>
        <w:t xml:space="preserve">Kartu su pasiūlymu </w:t>
      </w:r>
      <w:r w:rsidRPr="004956E0">
        <w:t xml:space="preserve">pateikiami šie dokumentai </w:t>
      </w:r>
      <w:r w:rsidRPr="004956E0">
        <w:rPr>
          <w:i/>
          <w:iCs/>
        </w:rPr>
        <w:t>(kartu su pasiūlymu pateikiami dokumentai nurodyti konkurso sąlygų aprašo</w:t>
      </w:r>
      <w:r w:rsidR="001F2AA7" w:rsidRPr="004956E0">
        <w:rPr>
          <w:i/>
          <w:iCs/>
        </w:rPr>
        <w:t xml:space="preserve"> 3</w:t>
      </w:r>
      <w:r w:rsidR="00973B17" w:rsidRPr="004956E0">
        <w:rPr>
          <w:i/>
          <w:iCs/>
        </w:rPr>
        <w:t>7</w:t>
      </w:r>
      <w:r w:rsidRPr="004956E0">
        <w:rPr>
          <w:i/>
          <w:iCs/>
        </w:rPr>
        <w:t xml:space="preserve"> p.)</w:t>
      </w:r>
      <w:r w:rsidR="00A26863" w:rsidRPr="004956E0">
        <w:rPr>
          <w:i/>
          <w:iCs/>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DC4984" w:rsidRPr="00C07237" w14:paraId="5BA84BD6" w14:textId="77777777" w:rsidTr="006519C4">
        <w:trPr>
          <w:trHeight w:val="602"/>
        </w:trPr>
        <w:tc>
          <w:tcPr>
            <w:tcW w:w="566" w:type="dxa"/>
          </w:tcPr>
          <w:p w14:paraId="6329F208" w14:textId="77777777" w:rsidR="00DC4984" w:rsidRPr="00C07237" w:rsidRDefault="00DC4984" w:rsidP="006519C4">
            <w:pPr>
              <w:widowControl w:val="0"/>
            </w:pPr>
            <w:r w:rsidRPr="00C07237">
              <w:t>Eil. Nr.</w:t>
            </w:r>
          </w:p>
        </w:tc>
        <w:tc>
          <w:tcPr>
            <w:tcW w:w="6508" w:type="dxa"/>
            <w:vAlign w:val="center"/>
          </w:tcPr>
          <w:p w14:paraId="5B36F6BE" w14:textId="77777777" w:rsidR="00DC4984" w:rsidRPr="00C07237" w:rsidRDefault="00DC4984" w:rsidP="006519C4">
            <w:pPr>
              <w:widowControl w:val="0"/>
              <w:jc w:val="center"/>
            </w:pPr>
            <w:r w:rsidRPr="00C07237">
              <w:t>Pateiktų dokumentų pavadinimas</w:t>
            </w:r>
          </w:p>
        </w:tc>
        <w:tc>
          <w:tcPr>
            <w:tcW w:w="2452" w:type="dxa"/>
          </w:tcPr>
          <w:p w14:paraId="66A4CF0E" w14:textId="77777777" w:rsidR="00DC4984" w:rsidRPr="00C07237" w:rsidRDefault="00DC4984" w:rsidP="006519C4">
            <w:pPr>
              <w:widowControl w:val="0"/>
              <w:jc w:val="center"/>
            </w:pPr>
            <w:r w:rsidRPr="00C07237">
              <w:t>Dokumento puslapių skaičius</w:t>
            </w:r>
          </w:p>
        </w:tc>
      </w:tr>
      <w:tr w:rsidR="00DC4984" w:rsidRPr="00C07237" w14:paraId="21E750E6" w14:textId="77777777" w:rsidTr="006519C4">
        <w:trPr>
          <w:trHeight w:val="208"/>
        </w:trPr>
        <w:tc>
          <w:tcPr>
            <w:tcW w:w="566" w:type="dxa"/>
          </w:tcPr>
          <w:p w14:paraId="62724554" w14:textId="77777777" w:rsidR="00DC4984" w:rsidRPr="00C07237" w:rsidRDefault="00DC4984" w:rsidP="006519C4">
            <w:pPr>
              <w:widowControl w:val="0"/>
            </w:pPr>
            <w:r>
              <w:t>1.</w:t>
            </w:r>
          </w:p>
        </w:tc>
        <w:tc>
          <w:tcPr>
            <w:tcW w:w="6508" w:type="dxa"/>
          </w:tcPr>
          <w:p w14:paraId="54DA99A1" w14:textId="77777777" w:rsidR="00DC4984" w:rsidRPr="00C07237" w:rsidRDefault="00DC4984" w:rsidP="006519C4">
            <w:pPr>
              <w:widowControl w:val="0"/>
            </w:pPr>
          </w:p>
        </w:tc>
        <w:tc>
          <w:tcPr>
            <w:tcW w:w="2452" w:type="dxa"/>
          </w:tcPr>
          <w:p w14:paraId="6144A7D4" w14:textId="77777777" w:rsidR="00DC4984" w:rsidRPr="00C07237" w:rsidRDefault="00DC4984" w:rsidP="006519C4">
            <w:pPr>
              <w:widowControl w:val="0"/>
            </w:pPr>
          </w:p>
        </w:tc>
      </w:tr>
      <w:tr w:rsidR="00DC4984" w:rsidRPr="00C07237" w14:paraId="7CCDCC2C" w14:textId="77777777" w:rsidTr="006519C4">
        <w:trPr>
          <w:trHeight w:val="212"/>
        </w:trPr>
        <w:tc>
          <w:tcPr>
            <w:tcW w:w="566" w:type="dxa"/>
          </w:tcPr>
          <w:p w14:paraId="42175C13" w14:textId="77777777" w:rsidR="00DC4984" w:rsidRPr="00C07237" w:rsidRDefault="00DC4984" w:rsidP="006519C4">
            <w:pPr>
              <w:widowControl w:val="0"/>
            </w:pPr>
            <w:r>
              <w:t>2.</w:t>
            </w:r>
          </w:p>
        </w:tc>
        <w:tc>
          <w:tcPr>
            <w:tcW w:w="6508" w:type="dxa"/>
          </w:tcPr>
          <w:p w14:paraId="15341A8C" w14:textId="77777777" w:rsidR="00DC4984" w:rsidRPr="00C07237" w:rsidRDefault="00DC4984" w:rsidP="006519C4">
            <w:pPr>
              <w:widowControl w:val="0"/>
            </w:pPr>
          </w:p>
        </w:tc>
        <w:tc>
          <w:tcPr>
            <w:tcW w:w="2452" w:type="dxa"/>
          </w:tcPr>
          <w:p w14:paraId="0AEB37F1" w14:textId="77777777" w:rsidR="00DC4984" w:rsidRPr="00C07237" w:rsidRDefault="00DC4984" w:rsidP="006519C4">
            <w:pPr>
              <w:widowControl w:val="0"/>
            </w:pPr>
          </w:p>
        </w:tc>
      </w:tr>
      <w:tr w:rsidR="00DC4984" w:rsidRPr="00C07237" w14:paraId="0B13401A" w14:textId="77777777" w:rsidTr="006519C4">
        <w:trPr>
          <w:trHeight w:val="212"/>
        </w:trPr>
        <w:tc>
          <w:tcPr>
            <w:tcW w:w="566" w:type="dxa"/>
          </w:tcPr>
          <w:p w14:paraId="7E1EB9F4" w14:textId="77777777" w:rsidR="00DC4984" w:rsidRDefault="00DC4984" w:rsidP="006519C4">
            <w:pPr>
              <w:widowControl w:val="0"/>
            </w:pPr>
            <w:r>
              <w:t>...</w:t>
            </w:r>
          </w:p>
        </w:tc>
        <w:tc>
          <w:tcPr>
            <w:tcW w:w="6508" w:type="dxa"/>
          </w:tcPr>
          <w:p w14:paraId="7BD0BD26" w14:textId="77777777" w:rsidR="00DC4984" w:rsidRPr="00C07237" w:rsidRDefault="00DC4984" w:rsidP="006519C4">
            <w:pPr>
              <w:widowControl w:val="0"/>
            </w:pPr>
          </w:p>
        </w:tc>
        <w:tc>
          <w:tcPr>
            <w:tcW w:w="2452" w:type="dxa"/>
          </w:tcPr>
          <w:p w14:paraId="11F55038" w14:textId="77777777" w:rsidR="00DC4984" w:rsidRPr="00C07237" w:rsidRDefault="00DC4984" w:rsidP="006519C4">
            <w:pPr>
              <w:widowControl w:val="0"/>
            </w:pPr>
          </w:p>
        </w:tc>
      </w:tr>
    </w:tbl>
    <w:p w14:paraId="3BDEB842" w14:textId="77777777" w:rsidR="00BF7D0C" w:rsidRPr="00C07237" w:rsidRDefault="00BF7D0C" w:rsidP="00DC4984">
      <w:pPr>
        <w:widowControl w:val="0"/>
      </w:pPr>
    </w:p>
    <w:p w14:paraId="17BA38D2" w14:textId="77777777" w:rsidR="004A7BB0" w:rsidRPr="00C960A7" w:rsidRDefault="004A7BB0" w:rsidP="004A7BB0">
      <w:pPr>
        <w:widowControl w:val="0"/>
        <w:ind w:firstLine="709"/>
        <w:jc w:val="both"/>
        <w:rPr>
          <w:b/>
          <w:shd w:val="clear" w:color="auto" w:fill="FFFFFF"/>
        </w:rPr>
      </w:pPr>
      <w:r w:rsidRPr="00C960A7">
        <w:rPr>
          <w:b/>
        </w:rPr>
        <w:t>Pasiūlymas galioja Perkančiosios organizacijos pirkimo dokumentuose nurodytą terminą</w:t>
      </w:r>
      <w:r w:rsidRPr="00C960A7">
        <w:rPr>
          <w:b/>
          <w:shd w:val="clear" w:color="auto" w:fill="FFFFFF"/>
        </w:rPr>
        <w:t>.</w:t>
      </w:r>
    </w:p>
    <w:p w14:paraId="5E227C32" w14:textId="77777777" w:rsidR="004A7BB0" w:rsidRPr="00C960A7" w:rsidRDefault="004A7BB0" w:rsidP="004A7BB0">
      <w:pPr>
        <w:widowControl w:val="0"/>
        <w:ind w:firstLine="709"/>
        <w:jc w:val="both"/>
      </w:pPr>
    </w:p>
    <w:p w14:paraId="6C0374EF" w14:textId="77777777" w:rsidR="004A7BB0" w:rsidRPr="00C960A7" w:rsidRDefault="004A7BB0" w:rsidP="004A7BB0">
      <w:pPr>
        <w:widowControl w:val="0"/>
        <w:ind w:firstLine="709"/>
        <w:jc w:val="both"/>
      </w:pPr>
      <w:r w:rsidRPr="00C960A7">
        <w:t>Pateikdamas CVP IS priemonėmis pasiūlymą, patvirtinu, kad dokumentų skaitmeninės kopijos ir elektroninėmis priemonėmis pateikti duomenys yra tikri.</w:t>
      </w:r>
    </w:p>
    <w:p w14:paraId="5BA9EECE" w14:textId="77777777" w:rsidR="004A7BB0" w:rsidRPr="00C960A7" w:rsidRDefault="004A7BB0" w:rsidP="004A7BB0">
      <w:pPr>
        <w:widowControl w:val="0"/>
        <w:ind w:firstLine="709"/>
        <w:jc w:val="both"/>
        <w:rPr>
          <w:b/>
          <w:bCs/>
        </w:rPr>
      </w:pPr>
    </w:p>
    <w:p w14:paraId="1A21C1FF" w14:textId="213B49F3" w:rsidR="00DC4984" w:rsidRPr="00BF7D0C" w:rsidRDefault="004A7BB0" w:rsidP="004A7BB0">
      <w:pPr>
        <w:widowControl w:val="0"/>
        <w:ind w:firstLine="709"/>
        <w:jc w:val="both"/>
        <w:rPr>
          <w:rFonts w:eastAsia="Calibri"/>
          <w:color w:val="FF0000"/>
        </w:rPr>
      </w:pPr>
      <w:r w:rsidRPr="00C960A7">
        <w:rPr>
          <w:b/>
          <w:bCs/>
        </w:rPr>
        <w:t>Perkančioji organizacija nereikalauja, kad pasiūlymas būtų pasirašytas</w:t>
      </w:r>
      <w:r w:rsidRPr="00C960A7">
        <w:t>. Tiekėjui, pateikus pasirašytą pasiūlymą, jo pasirašymas nebus vertinamas</w:t>
      </w:r>
      <w:r w:rsidR="009B5DF0" w:rsidRPr="00CF44A8">
        <w:t>.</w:t>
      </w:r>
    </w:p>
    <w:sectPr w:rsidR="00DC4984" w:rsidRPr="00BF7D0C" w:rsidSect="00443B81">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57709" w14:textId="77777777" w:rsidR="00DC4984" w:rsidRDefault="00DC4984" w:rsidP="00DC4984">
      <w:r>
        <w:separator/>
      </w:r>
    </w:p>
  </w:endnote>
  <w:endnote w:type="continuationSeparator" w:id="0">
    <w:p w14:paraId="00B83AE8" w14:textId="77777777" w:rsidR="00DC4984" w:rsidRDefault="00DC4984" w:rsidP="00DC4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7B6C6" w14:textId="77777777" w:rsidR="00DC4984" w:rsidRDefault="00DC4984" w:rsidP="00DC4984">
      <w:r>
        <w:separator/>
      </w:r>
    </w:p>
  </w:footnote>
  <w:footnote w:type="continuationSeparator" w:id="0">
    <w:p w14:paraId="14716EAC" w14:textId="77777777" w:rsidR="00DC4984" w:rsidRDefault="00DC4984" w:rsidP="00DC4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634377"/>
      <w:docPartObj>
        <w:docPartGallery w:val="Page Numbers (Top of Page)"/>
        <w:docPartUnique/>
      </w:docPartObj>
    </w:sdtPr>
    <w:sdtEndPr/>
    <w:sdtContent>
      <w:p w14:paraId="66C87AA5" w14:textId="2951604D" w:rsidR="0022391A" w:rsidRDefault="00572992">
        <w:pPr>
          <w:pStyle w:val="Antrats"/>
          <w:jc w:val="center"/>
        </w:pPr>
      </w:p>
    </w:sdtContent>
  </w:sdt>
  <w:p w14:paraId="75E5DA20" w14:textId="77777777" w:rsidR="00883C52" w:rsidRDefault="005729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17E81"/>
    <w:multiLevelType w:val="hybridMultilevel"/>
    <w:tmpl w:val="37B45F94"/>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CC060D"/>
    <w:multiLevelType w:val="hybridMultilevel"/>
    <w:tmpl w:val="88C0B19C"/>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7F34545"/>
    <w:multiLevelType w:val="hybridMultilevel"/>
    <w:tmpl w:val="CA3A9088"/>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D60778"/>
    <w:multiLevelType w:val="hybridMultilevel"/>
    <w:tmpl w:val="8396812E"/>
    <w:lvl w:ilvl="0" w:tplc="65D6250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D11108"/>
    <w:multiLevelType w:val="hybridMultilevel"/>
    <w:tmpl w:val="7B98DB26"/>
    <w:lvl w:ilvl="0" w:tplc="B8AE65C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E9251DE"/>
    <w:multiLevelType w:val="hybridMultilevel"/>
    <w:tmpl w:val="48D68B2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6323F41"/>
    <w:multiLevelType w:val="hybridMultilevel"/>
    <w:tmpl w:val="AF3C29EC"/>
    <w:lvl w:ilvl="0" w:tplc="320AF5FE">
      <w:start w:val="1"/>
      <w:numFmt w:val="bullet"/>
      <w:lvlText w:val="-"/>
      <w:lvlJc w:val="left"/>
      <w:pPr>
        <w:ind w:left="1042" w:hanging="360"/>
      </w:pPr>
      <w:rPr>
        <w:rFonts w:ascii="Times New Roman" w:eastAsia="Times New Roman" w:hAnsi="Times New Roman" w:cs="Times New Roman" w:hint="default"/>
        <w:color w:val="auto"/>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num w:numId="1">
    <w:abstractNumId w:val="5"/>
  </w:num>
  <w:num w:numId="2">
    <w:abstractNumId w:val="7"/>
  </w:num>
  <w:num w:numId="3">
    <w:abstractNumId w:val="2"/>
  </w:num>
  <w:num w:numId="4">
    <w:abstractNumId w:val="6"/>
  </w:num>
  <w:num w:numId="5">
    <w:abstractNumId w:val="1"/>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84"/>
    <w:rsid w:val="00004128"/>
    <w:rsid w:val="00005719"/>
    <w:rsid w:val="000075AF"/>
    <w:rsid w:val="000217E0"/>
    <w:rsid w:val="0002441A"/>
    <w:rsid w:val="000348E6"/>
    <w:rsid w:val="00060D27"/>
    <w:rsid w:val="00066717"/>
    <w:rsid w:val="00067E89"/>
    <w:rsid w:val="00074388"/>
    <w:rsid w:val="000800CA"/>
    <w:rsid w:val="000A4A5C"/>
    <w:rsid w:val="000B3325"/>
    <w:rsid w:val="000C3509"/>
    <w:rsid w:val="000C5461"/>
    <w:rsid w:val="000C7EC4"/>
    <w:rsid w:val="000C7FB2"/>
    <w:rsid w:val="000D496F"/>
    <w:rsid w:val="000D4ABB"/>
    <w:rsid w:val="000E316A"/>
    <w:rsid w:val="000E4288"/>
    <w:rsid w:val="000E713E"/>
    <w:rsid w:val="000F48B2"/>
    <w:rsid w:val="001032D7"/>
    <w:rsid w:val="00113ADC"/>
    <w:rsid w:val="00126807"/>
    <w:rsid w:val="00141D1E"/>
    <w:rsid w:val="00142243"/>
    <w:rsid w:val="00147F1C"/>
    <w:rsid w:val="00151E44"/>
    <w:rsid w:val="0015570B"/>
    <w:rsid w:val="001643EB"/>
    <w:rsid w:val="00173A69"/>
    <w:rsid w:val="00191D87"/>
    <w:rsid w:val="00194C17"/>
    <w:rsid w:val="001A1829"/>
    <w:rsid w:val="001A1BF1"/>
    <w:rsid w:val="001A4723"/>
    <w:rsid w:val="001B33DF"/>
    <w:rsid w:val="001B4F6A"/>
    <w:rsid w:val="001C4956"/>
    <w:rsid w:val="001C7205"/>
    <w:rsid w:val="001E0AFC"/>
    <w:rsid w:val="001F2AA7"/>
    <w:rsid w:val="001F3585"/>
    <w:rsid w:val="001F569A"/>
    <w:rsid w:val="00220DED"/>
    <w:rsid w:val="0022391A"/>
    <w:rsid w:val="00247648"/>
    <w:rsid w:val="002727E0"/>
    <w:rsid w:val="00280C5A"/>
    <w:rsid w:val="002A07F4"/>
    <w:rsid w:val="002A43B8"/>
    <w:rsid w:val="002B0212"/>
    <w:rsid w:val="002B071D"/>
    <w:rsid w:val="002B74AD"/>
    <w:rsid w:val="002C1A9A"/>
    <w:rsid w:val="002C1D32"/>
    <w:rsid w:val="002D6791"/>
    <w:rsid w:val="002D7FB2"/>
    <w:rsid w:val="002F18A8"/>
    <w:rsid w:val="002F3E9A"/>
    <w:rsid w:val="00300DDA"/>
    <w:rsid w:val="00300F39"/>
    <w:rsid w:val="00310AE0"/>
    <w:rsid w:val="0031583D"/>
    <w:rsid w:val="003158F0"/>
    <w:rsid w:val="00317215"/>
    <w:rsid w:val="00326A3E"/>
    <w:rsid w:val="003778F2"/>
    <w:rsid w:val="00384D25"/>
    <w:rsid w:val="00393B0D"/>
    <w:rsid w:val="00397CA1"/>
    <w:rsid w:val="003A49C6"/>
    <w:rsid w:val="003A4A87"/>
    <w:rsid w:val="003B4316"/>
    <w:rsid w:val="003C1402"/>
    <w:rsid w:val="003C374F"/>
    <w:rsid w:val="003F51DA"/>
    <w:rsid w:val="003F6FBC"/>
    <w:rsid w:val="00403187"/>
    <w:rsid w:val="00405D4A"/>
    <w:rsid w:val="0041179D"/>
    <w:rsid w:val="004135F0"/>
    <w:rsid w:val="00443B81"/>
    <w:rsid w:val="00453985"/>
    <w:rsid w:val="0045490D"/>
    <w:rsid w:val="00461B03"/>
    <w:rsid w:val="0046263C"/>
    <w:rsid w:val="0047464D"/>
    <w:rsid w:val="004800CD"/>
    <w:rsid w:val="00481305"/>
    <w:rsid w:val="004956E0"/>
    <w:rsid w:val="004A2B55"/>
    <w:rsid w:val="004A7BB0"/>
    <w:rsid w:val="004B3BE7"/>
    <w:rsid w:val="004B6656"/>
    <w:rsid w:val="004C45AC"/>
    <w:rsid w:val="004D3F46"/>
    <w:rsid w:val="004F6E30"/>
    <w:rsid w:val="005033D2"/>
    <w:rsid w:val="00512406"/>
    <w:rsid w:val="005226B0"/>
    <w:rsid w:val="00522DB5"/>
    <w:rsid w:val="00524AD8"/>
    <w:rsid w:val="00530D01"/>
    <w:rsid w:val="00534B26"/>
    <w:rsid w:val="005410E2"/>
    <w:rsid w:val="00561A42"/>
    <w:rsid w:val="00563811"/>
    <w:rsid w:val="00564177"/>
    <w:rsid w:val="00572992"/>
    <w:rsid w:val="00574046"/>
    <w:rsid w:val="00577DBD"/>
    <w:rsid w:val="0058075E"/>
    <w:rsid w:val="0058117E"/>
    <w:rsid w:val="0059178E"/>
    <w:rsid w:val="005B38FD"/>
    <w:rsid w:val="005D1E63"/>
    <w:rsid w:val="005E5962"/>
    <w:rsid w:val="006020F7"/>
    <w:rsid w:val="006161A7"/>
    <w:rsid w:val="00634E7D"/>
    <w:rsid w:val="006402B6"/>
    <w:rsid w:val="00651436"/>
    <w:rsid w:val="00663F80"/>
    <w:rsid w:val="0068162F"/>
    <w:rsid w:val="00690F58"/>
    <w:rsid w:val="00697309"/>
    <w:rsid w:val="006A7DD2"/>
    <w:rsid w:val="006B379D"/>
    <w:rsid w:val="006C00B8"/>
    <w:rsid w:val="006C05D4"/>
    <w:rsid w:val="006C270E"/>
    <w:rsid w:val="006F102E"/>
    <w:rsid w:val="007018D8"/>
    <w:rsid w:val="0071164E"/>
    <w:rsid w:val="0071206F"/>
    <w:rsid w:val="0073172D"/>
    <w:rsid w:val="007356DE"/>
    <w:rsid w:val="00737D1E"/>
    <w:rsid w:val="00746D8A"/>
    <w:rsid w:val="007710B8"/>
    <w:rsid w:val="007733A9"/>
    <w:rsid w:val="007918D1"/>
    <w:rsid w:val="00794F91"/>
    <w:rsid w:val="007A5AD8"/>
    <w:rsid w:val="007B39CD"/>
    <w:rsid w:val="007C181F"/>
    <w:rsid w:val="007C4E1A"/>
    <w:rsid w:val="00814004"/>
    <w:rsid w:val="008171E7"/>
    <w:rsid w:val="008455A6"/>
    <w:rsid w:val="008530BC"/>
    <w:rsid w:val="00860DF1"/>
    <w:rsid w:val="00867228"/>
    <w:rsid w:val="00882283"/>
    <w:rsid w:val="00894ED7"/>
    <w:rsid w:val="00896C22"/>
    <w:rsid w:val="008A345C"/>
    <w:rsid w:val="008B4B8B"/>
    <w:rsid w:val="008C13B3"/>
    <w:rsid w:val="008C4082"/>
    <w:rsid w:val="008C5367"/>
    <w:rsid w:val="008E7036"/>
    <w:rsid w:val="008F2437"/>
    <w:rsid w:val="00904A24"/>
    <w:rsid w:val="00907DF2"/>
    <w:rsid w:val="00920664"/>
    <w:rsid w:val="009218F3"/>
    <w:rsid w:val="009306CC"/>
    <w:rsid w:val="00933BF2"/>
    <w:rsid w:val="009435CA"/>
    <w:rsid w:val="00943B49"/>
    <w:rsid w:val="00953EEB"/>
    <w:rsid w:val="00963AFB"/>
    <w:rsid w:val="00965089"/>
    <w:rsid w:val="00973B17"/>
    <w:rsid w:val="00974706"/>
    <w:rsid w:val="00992517"/>
    <w:rsid w:val="00994878"/>
    <w:rsid w:val="009A1755"/>
    <w:rsid w:val="009A591B"/>
    <w:rsid w:val="009B5DF0"/>
    <w:rsid w:val="009C2154"/>
    <w:rsid w:val="009D03E9"/>
    <w:rsid w:val="009E1D23"/>
    <w:rsid w:val="009E418F"/>
    <w:rsid w:val="009E49DE"/>
    <w:rsid w:val="009F04C6"/>
    <w:rsid w:val="009F7CA5"/>
    <w:rsid w:val="00A0006D"/>
    <w:rsid w:val="00A01C6E"/>
    <w:rsid w:val="00A036FB"/>
    <w:rsid w:val="00A101B8"/>
    <w:rsid w:val="00A21289"/>
    <w:rsid w:val="00A2361F"/>
    <w:rsid w:val="00A241E0"/>
    <w:rsid w:val="00A26863"/>
    <w:rsid w:val="00A32EAD"/>
    <w:rsid w:val="00A34509"/>
    <w:rsid w:val="00A52C22"/>
    <w:rsid w:val="00A63FFE"/>
    <w:rsid w:val="00A669C4"/>
    <w:rsid w:val="00A807DB"/>
    <w:rsid w:val="00A825A5"/>
    <w:rsid w:val="00AA1E99"/>
    <w:rsid w:val="00AA3DE6"/>
    <w:rsid w:val="00AB11C3"/>
    <w:rsid w:val="00AB13A0"/>
    <w:rsid w:val="00AB6E0D"/>
    <w:rsid w:val="00AD6E8D"/>
    <w:rsid w:val="00AE2997"/>
    <w:rsid w:val="00AE3981"/>
    <w:rsid w:val="00AF68B0"/>
    <w:rsid w:val="00B00BAF"/>
    <w:rsid w:val="00B02135"/>
    <w:rsid w:val="00B03196"/>
    <w:rsid w:val="00B2526F"/>
    <w:rsid w:val="00B3548F"/>
    <w:rsid w:val="00B43F5D"/>
    <w:rsid w:val="00B462AF"/>
    <w:rsid w:val="00B57AF8"/>
    <w:rsid w:val="00B6343E"/>
    <w:rsid w:val="00B663C8"/>
    <w:rsid w:val="00B66CAE"/>
    <w:rsid w:val="00B674CA"/>
    <w:rsid w:val="00B74FB1"/>
    <w:rsid w:val="00B8589A"/>
    <w:rsid w:val="00B90B5A"/>
    <w:rsid w:val="00BB1A96"/>
    <w:rsid w:val="00BC7BE8"/>
    <w:rsid w:val="00BE0A41"/>
    <w:rsid w:val="00BE462A"/>
    <w:rsid w:val="00BE602F"/>
    <w:rsid w:val="00BF535C"/>
    <w:rsid w:val="00BF689A"/>
    <w:rsid w:val="00BF7D0C"/>
    <w:rsid w:val="00C22180"/>
    <w:rsid w:val="00C233AE"/>
    <w:rsid w:val="00C31C35"/>
    <w:rsid w:val="00C36BAF"/>
    <w:rsid w:val="00C37B25"/>
    <w:rsid w:val="00C61323"/>
    <w:rsid w:val="00C71C7B"/>
    <w:rsid w:val="00C855CD"/>
    <w:rsid w:val="00C8639F"/>
    <w:rsid w:val="00C91303"/>
    <w:rsid w:val="00CA2FC2"/>
    <w:rsid w:val="00CA43BC"/>
    <w:rsid w:val="00CA6B73"/>
    <w:rsid w:val="00CB3D68"/>
    <w:rsid w:val="00CB3EEA"/>
    <w:rsid w:val="00CD330F"/>
    <w:rsid w:val="00CE1F92"/>
    <w:rsid w:val="00CF6F3A"/>
    <w:rsid w:val="00CF771A"/>
    <w:rsid w:val="00D0773F"/>
    <w:rsid w:val="00D16928"/>
    <w:rsid w:val="00D30C79"/>
    <w:rsid w:val="00D35F99"/>
    <w:rsid w:val="00D42D56"/>
    <w:rsid w:val="00D52FC5"/>
    <w:rsid w:val="00D603F2"/>
    <w:rsid w:val="00D608DA"/>
    <w:rsid w:val="00D60925"/>
    <w:rsid w:val="00D61B37"/>
    <w:rsid w:val="00D64D22"/>
    <w:rsid w:val="00D80756"/>
    <w:rsid w:val="00DB7B43"/>
    <w:rsid w:val="00DC310C"/>
    <w:rsid w:val="00DC4984"/>
    <w:rsid w:val="00DC62A2"/>
    <w:rsid w:val="00DF0F73"/>
    <w:rsid w:val="00E01C29"/>
    <w:rsid w:val="00E03000"/>
    <w:rsid w:val="00E069EC"/>
    <w:rsid w:val="00E11B68"/>
    <w:rsid w:val="00E1311E"/>
    <w:rsid w:val="00E160B0"/>
    <w:rsid w:val="00E30392"/>
    <w:rsid w:val="00E36E10"/>
    <w:rsid w:val="00E42245"/>
    <w:rsid w:val="00E505DA"/>
    <w:rsid w:val="00E72658"/>
    <w:rsid w:val="00E943F0"/>
    <w:rsid w:val="00E958BD"/>
    <w:rsid w:val="00EA0C65"/>
    <w:rsid w:val="00EC6C23"/>
    <w:rsid w:val="00ED1E85"/>
    <w:rsid w:val="00ED635A"/>
    <w:rsid w:val="00EF6735"/>
    <w:rsid w:val="00F041A3"/>
    <w:rsid w:val="00F13350"/>
    <w:rsid w:val="00F15E13"/>
    <w:rsid w:val="00F35287"/>
    <w:rsid w:val="00F555AA"/>
    <w:rsid w:val="00F62B3D"/>
    <w:rsid w:val="00F7770E"/>
    <w:rsid w:val="00F85E51"/>
    <w:rsid w:val="00FA243B"/>
    <w:rsid w:val="00FB1ED5"/>
    <w:rsid w:val="00FB3A5B"/>
    <w:rsid w:val="00FC7308"/>
    <w:rsid w:val="00FE77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2AFCD631"/>
  <w15:chartTrackingRefBased/>
  <w15:docId w15:val="{D0A61F2B-6532-44F2-A723-0C01C13ED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498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DC4984"/>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DC4984"/>
    <w:rPr>
      <w:rFonts w:ascii="Times New Roman" w:eastAsia="Times New Roman" w:hAnsi="Times New Roman" w:cs="Times New Roman"/>
      <w:sz w:val="24"/>
      <w:szCs w:val="24"/>
    </w:rPr>
  </w:style>
  <w:style w:type="character" w:styleId="Hipersaitas">
    <w:name w:val="Hyperlink"/>
    <w:aliases w:val="Alna,IVPK Hyperlink"/>
    <w:uiPriority w:val="99"/>
    <w:qFormat/>
    <w:rsid w:val="00DC4984"/>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DC4984"/>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DC4984"/>
    <w:rPr>
      <w:rFonts w:ascii="Times New Roman" w:eastAsia="Times New Roman" w:hAnsi="Times New Roman" w:cs="Times New Roman"/>
      <w:sz w:val="20"/>
      <w:szCs w:val="20"/>
      <w:lang w:eastAsia="lt-LT"/>
    </w:rPr>
  </w:style>
  <w:style w:type="paragraph" w:customStyle="1" w:styleId="xmsonormal">
    <w:name w:val="x_msonormal"/>
    <w:basedOn w:val="prastasis"/>
    <w:rsid w:val="00DC4984"/>
    <w:rPr>
      <w:rFonts w:ascii="Calibri" w:eastAsiaTheme="minorHAnsi" w:hAnsi="Calibri" w:cs="Calibri"/>
      <w:sz w:val="22"/>
      <w:szCs w:val="22"/>
      <w:lang w:eastAsia="lt-LT"/>
    </w:rPr>
  </w:style>
  <w:style w:type="paragraph" w:styleId="Porat">
    <w:name w:val="footer"/>
    <w:basedOn w:val="prastasis"/>
    <w:link w:val="PoratDiagrama"/>
    <w:uiPriority w:val="99"/>
    <w:unhideWhenUsed/>
    <w:rsid w:val="00DC4984"/>
    <w:pPr>
      <w:tabs>
        <w:tab w:val="center" w:pos="4819"/>
        <w:tab w:val="right" w:pos="9638"/>
      </w:tabs>
    </w:pPr>
  </w:style>
  <w:style w:type="character" w:customStyle="1" w:styleId="PoratDiagrama">
    <w:name w:val="Poraštė Diagrama"/>
    <w:basedOn w:val="Numatytasispastraiposriftas"/>
    <w:link w:val="Porat"/>
    <w:uiPriority w:val="99"/>
    <w:rsid w:val="00DC4984"/>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qFormat/>
    <w:rsid w:val="00EC6C23"/>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EC6C23"/>
    <w:rPr>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EC6C2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C6C23"/>
    <w:rPr>
      <w:b/>
      <w:bCs/>
    </w:rPr>
  </w:style>
  <w:style w:type="character" w:customStyle="1" w:styleId="KomentarotemaDiagrama">
    <w:name w:val="Komentaro tema Diagrama"/>
    <w:basedOn w:val="KomentarotekstasDiagrama"/>
    <w:link w:val="Komentarotema"/>
    <w:uiPriority w:val="99"/>
    <w:semiHidden/>
    <w:rsid w:val="00EC6C2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r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2175C-B113-4DED-8035-4AFBC2058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4</Pages>
  <Words>5703</Words>
  <Characters>3251</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cp:lastModifiedBy>
  <cp:revision>694</cp:revision>
  <cp:lastPrinted>2026-06-04T11:19:00Z</cp:lastPrinted>
  <dcterms:created xsi:type="dcterms:W3CDTF">2024-02-26T17:31:00Z</dcterms:created>
  <dcterms:modified xsi:type="dcterms:W3CDTF">2026-06-04T13:13:00Z</dcterms:modified>
</cp:coreProperties>
</file>