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EC5B52" w14:paraId="40A13BFB" w14:textId="77777777" w:rsidTr="004E5FEC">
        <w:tc>
          <w:tcPr>
            <w:tcW w:w="2760" w:type="dxa"/>
          </w:tcPr>
          <w:p w14:paraId="4EFFA672" w14:textId="77777777" w:rsidR="00EC5B52" w:rsidRPr="006047D2" w:rsidRDefault="00EC5B52" w:rsidP="004E5FEC">
            <w:pPr>
              <w:widowControl w:val="0"/>
            </w:pPr>
            <w:r w:rsidRPr="006047D2">
              <w:br w:type="page"/>
              <w:t>Konkurso sąlygų aprašo</w:t>
            </w:r>
          </w:p>
        </w:tc>
      </w:tr>
      <w:tr w:rsidR="00EC5B52" w14:paraId="447899C5" w14:textId="77777777" w:rsidTr="004E5FEC">
        <w:tc>
          <w:tcPr>
            <w:tcW w:w="2760" w:type="dxa"/>
          </w:tcPr>
          <w:p w14:paraId="0486DA7D" w14:textId="1DD7F009" w:rsidR="00EC5B52" w:rsidRPr="006047D2" w:rsidRDefault="006047D2" w:rsidP="004E5FEC">
            <w:pPr>
              <w:widowControl w:val="0"/>
            </w:pPr>
            <w:r w:rsidRPr="006047D2">
              <w:t>5</w:t>
            </w:r>
            <w:r w:rsidR="00EC5B52" w:rsidRPr="006047D2">
              <w:t xml:space="preserve"> priedas</w:t>
            </w:r>
          </w:p>
        </w:tc>
      </w:tr>
    </w:tbl>
    <w:p w14:paraId="5C8202A1" w14:textId="77777777" w:rsidR="00932BD1" w:rsidRDefault="00932BD1">
      <w:pPr>
        <w:spacing w:line="276" w:lineRule="auto"/>
        <w:jc w:val="center"/>
        <w:rPr>
          <w:b/>
          <w:caps/>
        </w:rPr>
      </w:pPr>
    </w:p>
    <w:p w14:paraId="02ABC052" w14:textId="77777777" w:rsidR="00932BD1" w:rsidRDefault="00401522">
      <w:pPr>
        <w:spacing w:line="276" w:lineRule="auto"/>
        <w:jc w:val="center"/>
        <w:rPr>
          <w:b/>
          <w:caps/>
        </w:rPr>
      </w:pPr>
      <w:r>
        <w:rPr>
          <w:b/>
          <w:caps/>
        </w:rPr>
        <w:t>PASLAUGŲ pirkimo</w:t>
      </w:r>
      <w:r>
        <w:rPr>
          <w:rFonts w:eastAsia="Arial"/>
        </w:rPr>
        <w:t>–</w:t>
      </w:r>
      <w:r>
        <w:rPr>
          <w:b/>
          <w:caps/>
        </w:rPr>
        <w:t>pardavimo sutarties Bendrosios sąlygos</w:t>
      </w:r>
    </w:p>
    <w:p w14:paraId="11FDB780" w14:textId="77777777" w:rsidR="00932BD1" w:rsidRDefault="00932BD1">
      <w:pPr>
        <w:spacing w:line="276" w:lineRule="auto"/>
        <w:jc w:val="center"/>
      </w:pPr>
    </w:p>
    <w:p w14:paraId="4D755556" w14:textId="77777777" w:rsidR="00932BD1" w:rsidRDefault="0040152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95798B0" w14:textId="77777777" w:rsidR="00932BD1" w:rsidRDefault="00932BD1">
      <w:pPr>
        <w:keepNext/>
        <w:keepLines/>
        <w:tabs>
          <w:tab w:val="left" w:pos="426"/>
        </w:tabs>
        <w:spacing w:line="276" w:lineRule="auto"/>
        <w:jc w:val="both"/>
        <w:rPr>
          <w:rFonts w:eastAsia="Cambria"/>
          <w:b/>
          <w:bCs/>
          <w:caps/>
          <w14:numSpacing w14:val="tabular"/>
        </w:rPr>
      </w:pPr>
    </w:p>
    <w:p w14:paraId="2089669D" w14:textId="77777777" w:rsidR="00932BD1" w:rsidRDefault="0040152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32643C" w14:textId="77777777" w:rsidR="00932BD1" w:rsidRDefault="00932B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23C2B69" w14:textId="77777777" w:rsidR="00932BD1" w:rsidRDefault="0040152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95A3E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613E9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4E85D0C"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146678F" w14:textId="77777777" w:rsidR="00932BD1" w:rsidRDefault="0040152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FF9665" w14:textId="77777777" w:rsidR="00932BD1" w:rsidRDefault="0040152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395212" w14:textId="77777777" w:rsidR="00932BD1" w:rsidRDefault="00401522">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E0E566A" w14:textId="77777777" w:rsidR="00932BD1" w:rsidRDefault="00401522">
      <w:pPr>
        <w:rPr>
          <w:rFonts w:eastAsia="MS Mincho"/>
          <w:i/>
          <w:iCs/>
          <w:sz w:val="20"/>
        </w:rPr>
      </w:pPr>
      <w:r>
        <w:rPr>
          <w:rFonts w:eastAsia="MS Mincho"/>
          <w:i/>
          <w:iCs/>
          <w:sz w:val="20"/>
        </w:rPr>
        <w:t>Papunkčio pakeitimai:</w:t>
      </w:r>
    </w:p>
    <w:p w14:paraId="2715DAE1" w14:textId="77777777" w:rsidR="00932BD1" w:rsidRDefault="00401522">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C7AB053" w14:textId="77777777" w:rsidR="00932BD1" w:rsidRDefault="00932BD1"/>
    <w:p w14:paraId="59CB17AC" w14:textId="77777777" w:rsidR="00932BD1" w:rsidRDefault="0040152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F58122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50BE2961"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A4650B2"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6928A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EC77A0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5A04B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175F27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4E36DC3" w14:textId="77777777" w:rsidR="00932BD1" w:rsidRDefault="0040152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3F6A3F7" w14:textId="77777777" w:rsidR="00932BD1" w:rsidRDefault="0040152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7FCF133"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DBE33C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4D44143"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DD8927D"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8789583"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50C7CBB" w14:textId="77777777" w:rsidR="00932BD1" w:rsidRDefault="0040152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B1A1057" w14:textId="77777777" w:rsidR="00932BD1" w:rsidRDefault="00932BD1">
      <w:pPr>
        <w:keepNext/>
        <w:keepLines/>
        <w:tabs>
          <w:tab w:val="left" w:pos="567"/>
        </w:tabs>
        <w:spacing w:line="276" w:lineRule="auto"/>
        <w:ind w:left="792"/>
        <w:jc w:val="both"/>
        <w:rPr>
          <w:rFonts w:eastAsia="Cambria"/>
          <w:b/>
          <w:bCs/>
          <w14:numSpacing w14:val="tabular"/>
        </w:rPr>
      </w:pPr>
    </w:p>
    <w:p w14:paraId="21F19D7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33B3F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38C696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CB5016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7042D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65839F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1B4412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3329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4C3CC5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66839C0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063BC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430C6D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4A109B"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A6C01F7"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C94641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D03D25"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C65ACD" w14:textId="77777777" w:rsidR="00932BD1" w:rsidRDefault="0040152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966AAC" w14:textId="77777777" w:rsidR="00932BD1" w:rsidRDefault="00401522">
      <w:pPr>
        <w:tabs>
          <w:tab w:val="left" w:pos="709"/>
        </w:tabs>
        <w:spacing w:line="276" w:lineRule="auto"/>
        <w:jc w:val="both"/>
        <w:outlineLvl w:val="2"/>
        <w:rPr>
          <w:rFonts w:eastAsia="Trebuchet MS"/>
          <w:bCs/>
        </w:rPr>
      </w:pPr>
      <w:r>
        <w:rPr>
          <w:rFonts w:eastAsia="Trebuchet MS"/>
          <w:bCs/>
        </w:rPr>
        <w:t>1.3.1.2. Specialiosios sąlygos;</w:t>
      </w:r>
    </w:p>
    <w:p w14:paraId="3F874085" w14:textId="77777777" w:rsidR="00932BD1" w:rsidRDefault="00401522">
      <w:pPr>
        <w:tabs>
          <w:tab w:val="left" w:pos="709"/>
        </w:tabs>
        <w:spacing w:line="276" w:lineRule="auto"/>
        <w:jc w:val="both"/>
        <w:outlineLvl w:val="2"/>
        <w:rPr>
          <w:rFonts w:eastAsia="Trebuchet MS"/>
          <w:bCs/>
        </w:rPr>
      </w:pPr>
      <w:r>
        <w:rPr>
          <w:rFonts w:eastAsia="Trebuchet MS"/>
          <w:bCs/>
        </w:rPr>
        <w:t>1.3.1.3. Bendrosios sąlygos;</w:t>
      </w:r>
    </w:p>
    <w:p w14:paraId="42C307B5" w14:textId="77777777" w:rsidR="00932BD1" w:rsidRDefault="0040152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F0B78FA" w14:textId="77777777" w:rsidR="00932BD1" w:rsidRDefault="00401522">
      <w:pPr>
        <w:tabs>
          <w:tab w:val="left" w:pos="709"/>
        </w:tabs>
        <w:spacing w:line="276" w:lineRule="auto"/>
        <w:jc w:val="both"/>
        <w:outlineLvl w:val="2"/>
        <w:rPr>
          <w:rFonts w:eastAsia="Trebuchet MS"/>
          <w:bCs/>
        </w:rPr>
      </w:pPr>
      <w:r>
        <w:rPr>
          <w:rFonts w:eastAsia="Trebuchet MS"/>
          <w:bCs/>
        </w:rPr>
        <w:t>1.3.1.5. Pasiūlymas;</w:t>
      </w:r>
    </w:p>
    <w:p w14:paraId="062D00F1" w14:textId="77777777" w:rsidR="00932BD1" w:rsidRDefault="00401522">
      <w:pPr>
        <w:tabs>
          <w:tab w:val="left" w:pos="709"/>
        </w:tabs>
        <w:spacing w:line="276" w:lineRule="auto"/>
        <w:jc w:val="both"/>
        <w:outlineLvl w:val="2"/>
        <w:rPr>
          <w:rFonts w:eastAsia="Trebuchet MS"/>
          <w:bCs/>
        </w:rPr>
      </w:pPr>
      <w:r>
        <w:rPr>
          <w:rFonts w:eastAsia="Trebuchet MS"/>
          <w:bCs/>
        </w:rPr>
        <w:t>1.3.1.6. Kiti Specialiosiose sąlygose išvardinti priedai.</w:t>
      </w:r>
    </w:p>
    <w:p w14:paraId="0789C32B"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110324"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6B2509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1CAD339"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3D16232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54F42CC"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CC2455B" w14:textId="77777777" w:rsidR="00932BD1" w:rsidRDefault="0040152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EB8534"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5D62113A"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3BC925" w14:textId="77777777" w:rsidR="00932BD1" w:rsidRDefault="00932BD1">
      <w:pPr>
        <w:widowControl w:val="0"/>
        <w:tabs>
          <w:tab w:val="left" w:pos="426"/>
          <w:tab w:val="left" w:pos="567"/>
          <w:tab w:val="left" w:pos="851"/>
          <w:tab w:val="left" w:pos="992"/>
          <w:tab w:val="left" w:pos="1134"/>
        </w:tabs>
        <w:spacing w:line="276" w:lineRule="auto"/>
        <w:jc w:val="both"/>
        <w:rPr>
          <w:rFonts w:eastAsia="Arial"/>
        </w:rPr>
      </w:pPr>
    </w:p>
    <w:p w14:paraId="0EA0599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8991AA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A0E9C9" w14:textId="77777777" w:rsidR="00932BD1" w:rsidRDefault="0040152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35B1CB" w14:textId="77777777" w:rsidR="00932BD1" w:rsidRDefault="00932B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2F2703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9C6F18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02C86D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73D9276" w14:textId="77777777" w:rsidR="00932BD1" w:rsidRDefault="00401522">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028A716" w14:textId="77777777" w:rsidR="00932BD1" w:rsidRDefault="00401522">
      <w:pPr>
        <w:rPr>
          <w:rFonts w:eastAsia="MS Mincho"/>
          <w:i/>
          <w:iCs/>
          <w:sz w:val="20"/>
        </w:rPr>
      </w:pPr>
      <w:r>
        <w:rPr>
          <w:rFonts w:eastAsia="MS Mincho"/>
          <w:i/>
          <w:iCs/>
          <w:sz w:val="20"/>
        </w:rPr>
        <w:t>Papunkčio pakeitimai:</w:t>
      </w:r>
    </w:p>
    <w:p w14:paraId="629ED83F" w14:textId="77777777" w:rsidR="00932BD1" w:rsidRDefault="00401522">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2DAE067" w14:textId="77777777" w:rsidR="00932BD1" w:rsidRDefault="00932BD1"/>
    <w:p w14:paraId="21DF780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50C8F9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DEE808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C5BCF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EF4E9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A697D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E1B507E"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8EBDFB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BF1750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59242ED7" w14:textId="77777777" w:rsidR="00932BD1" w:rsidRDefault="0040152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C25D402" w14:textId="77777777" w:rsidR="00932BD1" w:rsidRDefault="00401522">
      <w:pPr>
        <w:rPr>
          <w:rFonts w:eastAsia="MS Mincho"/>
          <w:i/>
          <w:iCs/>
          <w:sz w:val="20"/>
        </w:rPr>
      </w:pPr>
      <w:r>
        <w:rPr>
          <w:rFonts w:eastAsia="MS Mincho"/>
          <w:i/>
          <w:iCs/>
          <w:sz w:val="20"/>
        </w:rPr>
        <w:t>Papunkčio pakeitimai:</w:t>
      </w:r>
    </w:p>
    <w:p w14:paraId="32432BC4" w14:textId="77777777" w:rsidR="00932BD1" w:rsidRDefault="00401522">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F2CC47" w14:textId="77777777" w:rsidR="00932BD1" w:rsidRDefault="00932BD1"/>
    <w:p w14:paraId="5E93A3F8"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1065BAD"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BF7DBFB" w14:textId="77777777" w:rsidR="00932BD1" w:rsidRDefault="00401522">
      <w:pPr>
        <w:rPr>
          <w:rFonts w:eastAsia="MS Mincho"/>
          <w:i/>
          <w:iCs/>
          <w:sz w:val="20"/>
        </w:rPr>
      </w:pPr>
      <w:r>
        <w:rPr>
          <w:rFonts w:eastAsia="MS Mincho"/>
          <w:i/>
          <w:iCs/>
          <w:sz w:val="20"/>
        </w:rPr>
        <w:t>Papunkčio pakeitimai:</w:t>
      </w:r>
    </w:p>
    <w:p w14:paraId="7EBF07BE" w14:textId="77777777" w:rsidR="00932BD1" w:rsidRDefault="00401522">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9902E2" w14:textId="77777777" w:rsidR="00932BD1" w:rsidRDefault="00932BD1"/>
    <w:p w14:paraId="66103925"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76D1E41"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02E7270" w14:textId="77777777" w:rsidR="00932BD1" w:rsidRDefault="0040152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0E90FD3" w14:textId="77777777" w:rsidR="00932BD1" w:rsidRDefault="0040152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810E307" w14:textId="77777777" w:rsidR="00932BD1" w:rsidRDefault="0040152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AE24110"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44E6BB29"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2A6DE26"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A531DF" w14:textId="77777777" w:rsidR="00932BD1" w:rsidRDefault="0040152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A76F839"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1D9619" w14:textId="77777777" w:rsidR="00932BD1" w:rsidRDefault="0040152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140C6F" w14:textId="77777777" w:rsidR="00932BD1" w:rsidRDefault="0040152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72DBF83" w14:textId="77777777" w:rsidR="00932BD1" w:rsidRDefault="00401522">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118DF7A" w14:textId="77777777" w:rsidR="00932BD1" w:rsidRDefault="00401522">
      <w:pPr>
        <w:rPr>
          <w:rFonts w:eastAsia="MS Mincho"/>
          <w:i/>
          <w:iCs/>
          <w:sz w:val="20"/>
        </w:rPr>
      </w:pPr>
      <w:r>
        <w:rPr>
          <w:rFonts w:eastAsia="MS Mincho"/>
          <w:i/>
          <w:iCs/>
          <w:sz w:val="20"/>
        </w:rPr>
        <w:t>Papunkčio pakeitimai:</w:t>
      </w:r>
    </w:p>
    <w:p w14:paraId="724231D2" w14:textId="77777777" w:rsidR="00932BD1" w:rsidRDefault="00401522">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07E31B5" w14:textId="77777777" w:rsidR="00932BD1" w:rsidRDefault="00932BD1"/>
    <w:p w14:paraId="3445E6AA" w14:textId="77777777" w:rsidR="00932BD1" w:rsidRDefault="0040152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8AECF9C"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55F9B4A"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FD55D65" w14:textId="77777777" w:rsidR="00932BD1" w:rsidRDefault="00401522">
      <w:pPr>
        <w:rPr>
          <w:rFonts w:eastAsia="MS Mincho"/>
          <w:i/>
          <w:iCs/>
          <w:sz w:val="20"/>
        </w:rPr>
      </w:pPr>
      <w:r>
        <w:rPr>
          <w:rFonts w:eastAsia="MS Mincho"/>
          <w:i/>
          <w:iCs/>
          <w:sz w:val="20"/>
        </w:rPr>
        <w:t>Papunkčio pakeitimai:</w:t>
      </w:r>
    </w:p>
    <w:p w14:paraId="576CBAAA" w14:textId="77777777" w:rsidR="00932BD1" w:rsidRDefault="00401522">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41F6D6" w14:textId="77777777" w:rsidR="00932BD1" w:rsidRDefault="00932BD1"/>
    <w:p w14:paraId="5AA71282" w14:textId="77777777" w:rsidR="00932BD1" w:rsidRDefault="0040152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67DE9D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7815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85A9AB0" w14:textId="77777777" w:rsidR="00932BD1" w:rsidRDefault="00932BD1">
      <w:pPr>
        <w:widowControl w:val="0"/>
        <w:pBdr>
          <w:top w:val="nil"/>
          <w:left w:val="nil"/>
          <w:bottom w:val="nil"/>
          <w:right w:val="nil"/>
          <w:between w:val="nil"/>
        </w:pBdr>
        <w:tabs>
          <w:tab w:val="left" w:pos="567"/>
        </w:tabs>
        <w:spacing w:line="276" w:lineRule="auto"/>
        <w:jc w:val="both"/>
        <w:rPr>
          <w:rFonts w:eastAsia="Cambria"/>
          <w:b/>
          <w:bCs/>
        </w:rPr>
      </w:pPr>
    </w:p>
    <w:p w14:paraId="46ED4567" w14:textId="77777777" w:rsidR="00932BD1" w:rsidRDefault="0040152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8C56D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EB2D9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2411DB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71E25A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A96B97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356604D" w14:textId="77777777" w:rsidR="00932BD1" w:rsidRDefault="00401522">
      <w:pPr>
        <w:rPr>
          <w:rFonts w:eastAsia="MS Mincho"/>
          <w:i/>
          <w:iCs/>
          <w:sz w:val="20"/>
        </w:rPr>
      </w:pPr>
      <w:r>
        <w:rPr>
          <w:rFonts w:eastAsia="MS Mincho"/>
          <w:i/>
          <w:iCs/>
          <w:sz w:val="20"/>
        </w:rPr>
        <w:t>Papunkčio pakeitimai:</w:t>
      </w:r>
    </w:p>
    <w:p w14:paraId="63B941C9" w14:textId="77777777" w:rsidR="00932BD1" w:rsidRDefault="00401522">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1DB7BA" w14:textId="77777777" w:rsidR="00932BD1" w:rsidRDefault="00932BD1"/>
    <w:p w14:paraId="701E302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1299930"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E6A49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2464DF8"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29CD4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4B500C1"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2EEA9C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9721B9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999E49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E2982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2F48F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B2D22F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DA3A72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A4FE439"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5F337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B345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E8595C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5CFE48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37E3AAC"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C9DC47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868C8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3C9F095"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51F604A"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BDE0C1"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32643F34"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AD987BB" w14:textId="77777777" w:rsidR="00932BD1" w:rsidRDefault="00932BD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38E29C"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1F5A2DB3"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97FA4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E685B5E"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2485F12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180398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F2B04B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061E907"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35A3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FBD576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DCF0C4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B16849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9E960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9208D3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0D7557E"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0FF7B830"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61D53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3C84C8"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5BEA72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203DD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5F243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A0C5F6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67B4AD0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95E2794"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C212A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60245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65ECDB6"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E068A1F"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BED9A4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5449FE4"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04B69851"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BFE0E8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C80263D" w14:textId="77777777" w:rsidR="00932BD1" w:rsidRDefault="0040152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47B9DE"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B24CF7" w14:textId="77777777" w:rsidR="00932BD1" w:rsidRDefault="0040152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83F9F55" w14:textId="77777777" w:rsidR="00932BD1" w:rsidRDefault="0040152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BD0669B"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14FD234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E3EFB8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449F1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097496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6E718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A9A65C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03F804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F28D65F" w14:textId="77777777" w:rsidR="00932BD1" w:rsidRDefault="0040152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B4C5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E018C5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72958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2DEB89A"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5CC91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39AFC0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BC26FE1"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D4AE973"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2DEAAB08"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EB02BF9" w14:textId="77777777" w:rsidR="00932BD1" w:rsidRDefault="00932B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793AFA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7C72683"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1D3EF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0464BD" w14:textId="77777777" w:rsidR="00932BD1" w:rsidRDefault="00401522">
      <w:pPr>
        <w:rPr>
          <w:rFonts w:eastAsia="MS Mincho"/>
          <w:i/>
          <w:iCs/>
          <w:sz w:val="20"/>
        </w:rPr>
      </w:pPr>
      <w:r>
        <w:rPr>
          <w:rFonts w:eastAsia="MS Mincho"/>
          <w:i/>
          <w:iCs/>
          <w:sz w:val="20"/>
        </w:rPr>
        <w:t>Papunkčio pakeitimai:</w:t>
      </w:r>
    </w:p>
    <w:p w14:paraId="3A99818D" w14:textId="77777777" w:rsidR="00932BD1" w:rsidRDefault="00401522">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0BBE5D" w14:textId="77777777" w:rsidR="00932BD1" w:rsidRDefault="00932BD1"/>
    <w:p w14:paraId="1392BB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3D20EF" w14:textId="77777777" w:rsidR="00932BD1" w:rsidRDefault="0040152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257E5D" w14:textId="77777777" w:rsidR="00932BD1" w:rsidRDefault="0040152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46D9446" w14:textId="77777777" w:rsidR="00932BD1" w:rsidRDefault="0040152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DDF6C8" w14:textId="77777777" w:rsidR="00932BD1" w:rsidRDefault="00401522">
      <w:pPr>
        <w:tabs>
          <w:tab w:val="left" w:pos="567"/>
          <w:tab w:val="left" w:pos="851"/>
          <w:tab w:val="left" w:pos="992"/>
          <w:tab w:val="left" w:pos="1134"/>
        </w:tabs>
        <w:spacing w:line="276" w:lineRule="auto"/>
        <w:jc w:val="both"/>
      </w:pPr>
      <w:r>
        <w:t>7.2.4. Ekspertizės išvados Šalims yra privalomos.</w:t>
      </w:r>
    </w:p>
    <w:p w14:paraId="505116B8" w14:textId="77777777" w:rsidR="00932BD1" w:rsidRDefault="0040152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1E1764C" w14:textId="77777777" w:rsidR="00932BD1" w:rsidRDefault="00932BD1">
      <w:pPr>
        <w:tabs>
          <w:tab w:val="left" w:pos="567"/>
          <w:tab w:val="left" w:pos="851"/>
          <w:tab w:val="left" w:pos="992"/>
          <w:tab w:val="left" w:pos="1134"/>
        </w:tabs>
        <w:spacing w:line="276" w:lineRule="auto"/>
        <w:jc w:val="both"/>
        <w:rPr>
          <w:rFonts w:eastAsia="Arial"/>
          <w:b/>
          <w:bCs/>
        </w:rPr>
      </w:pPr>
    </w:p>
    <w:p w14:paraId="5184193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3C7A05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E98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40B36C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40BF8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FFFB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57A1D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E8A72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66121F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60CD4F"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7B11B99"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07CBCD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661C9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462959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43B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260252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D7E99F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E6881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003DC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B4E4664"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EF616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E7804D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5F22F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5CE578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005CD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0F7522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7B1710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EDA843D"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0FFFA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0CEE422" w14:textId="77777777" w:rsidR="00932BD1" w:rsidRDefault="00932BD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C12D6F9"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9CDFA80"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0FFE0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904FCA"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51FA1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8F3E1A6"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249E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DAF49F"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E77E7C"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7EC254E"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5FD50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C7CA0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3371DB" w14:textId="77777777" w:rsidR="00932BD1" w:rsidRDefault="0040152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A3D446" w14:textId="77777777" w:rsidR="00932BD1" w:rsidRDefault="00401522">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13429E" w14:textId="77777777" w:rsidR="00932BD1" w:rsidRDefault="0040152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9EF8249" w14:textId="77777777" w:rsidR="00932BD1" w:rsidRDefault="0040152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661107" w14:textId="77777777" w:rsidR="00932BD1" w:rsidRDefault="0040152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A7D93D" w14:textId="77777777" w:rsidR="00932BD1" w:rsidRDefault="00401522">
      <w:pPr>
        <w:tabs>
          <w:tab w:val="left" w:pos="567"/>
        </w:tabs>
        <w:spacing w:line="276" w:lineRule="auto"/>
        <w:jc w:val="both"/>
        <w:textAlignment w:val="baseline"/>
      </w:pPr>
      <w:r>
        <w:t>10.7. Sutarties įvykdymo užtikrinimas turi įsigalioti ne vėliau negu jo pateikimo Pirkėjui dieną.</w:t>
      </w:r>
    </w:p>
    <w:p w14:paraId="7445CCA1" w14:textId="77777777" w:rsidR="00932BD1" w:rsidRDefault="00401522">
      <w:pPr>
        <w:tabs>
          <w:tab w:val="left" w:pos="567"/>
        </w:tabs>
        <w:spacing w:line="276" w:lineRule="auto"/>
        <w:jc w:val="both"/>
        <w:textAlignment w:val="baseline"/>
      </w:pPr>
      <w:r>
        <w:t>10.8. Sutarties įvykdymo užtikrinimo suma turi būti nurodoma ir išmokama eurais.</w:t>
      </w:r>
    </w:p>
    <w:p w14:paraId="34C823AA" w14:textId="77777777" w:rsidR="00932BD1" w:rsidRDefault="0040152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D0D0F3D" w14:textId="77777777" w:rsidR="00932BD1" w:rsidRDefault="00401522">
      <w:pPr>
        <w:tabs>
          <w:tab w:val="left" w:pos="567"/>
        </w:tabs>
        <w:spacing w:line="276" w:lineRule="auto"/>
        <w:jc w:val="both"/>
        <w:textAlignment w:val="baseline"/>
      </w:pPr>
      <w:r>
        <w:t>10.10. Sutarties įvykdymo užtikrinime nurodytas jo galiojimo terminas turi būti ne trumpesnis nei nurodytas Specialiosiose sąlygose.</w:t>
      </w:r>
    </w:p>
    <w:p w14:paraId="790E993C" w14:textId="77777777" w:rsidR="00932BD1" w:rsidRDefault="0040152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197939" w14:textId="77777777" w:rsidR="00932BD1" w:rsidRDefault="0040152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4C653D" w14:textId="77777777" w:rsidR="00932BD1" w:rsidRDefault="0040152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9D48D5C" w14:textId="77777777" w:rsidR="00932BD1" w:rsidRDefault="0040152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3FBEBD" w14:textId="77777777" w:rsidR="00932BD1" w:rsidRDefault="00401522">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A853AF7" w14:textId="77777777" w:rsidR="00932BD1" w:rsidRDefault="00401522">
      <w:pPr>
        <w:tabs>
          <w:tab w:val="left" w:pos="567"/>
        </w:tabs>
        <w:spacing w:line="276" w:lineRule="auto"/>
        <w:jc w:val="both"/>
        <w:textAlignment w:val="baseline"/>
      </w:pPr>
      <w:r>
        <w:t>10.16. Pirkėjas gali pasinaudoti Sutarties įvykdymo užtikrinimu, esant bet kuriai iš žemiau nurodytų aplinkybių:</w:t>
      </w:r>
    </w:p>
    <w:p w14:paraId="2433FB8F" w14:textId="77777777" w:rsidR="00932BD1" w:rsidRDefault="00401522">
      <w:pPr>
        <w:tabs>
          <w:tab w:val="left" w:pos="567"/>
        </w:tabs>
        <w:spacing w:line="276" w:lineRule="auto"/>
        <w:jc w:val="both"/>
        <w:textAlignment w:val="baseline"/>
      </w:pPr>
      <w:r>
        <w:t>10.16.1. Tiekėjas neįvykdė, nevykdo arba netinkamai vykdo savo įsipareigojimus pagal Sutartį;</w:t>
      </w:r>
    </w:p>
    <w:p w14:paraId="79467104" w14:textId="77777777" w:rsidR="00932BD1" w:rsidRDefault="0040152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E6A9F04" w14:textId="77777777" w:rsidR="00932BD1" w:rsidRDefault="0040152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B6319F7" w14:textId="77777777" w:rsidR="00932BD1" w:rsidRDefault="00401522">
      <w:pPr>
        <w:tabs>
          <w:tab w:val="left" w:pos="567"/>
        </w:tabs>
        <w:spacing w:line="276" w:lineRule="auto"/>
        <w:jc w:val="both"/>
        <w:textAlignment w:val="baseline"/>
      </w:pPr>
      <w:r>
        <w:t>10.16.4. Tiekėjas be pateisinamos priežasties (ne Sutartyje nustatytais atvejais) vienašališkai nutraukia Sutartį.</w:t>
      </w:r>
    </w:p>
    <w:p w14:paraId="23E81DCE" w14:textId="77777777" w:rsidR="00932BD1" w:rsidRDefault="00932BD1">
      <w:pPr>
        <w:tabs>
          <w:tab w:val="left" w:pos="567"/>
        </w:tabs>
        <w:spacing w:line="276" w:lineRule="auto"/>
        <w:jc w:val="both"/>
        <w:textAlignment w:val="baseline"/>
        <w:rPr>
          <w:b/>
          <w:bCs/>
        </w:rPr>
      </w:pPr>
    </w:p>
    <w:p w14:paraId="1ACC3218" w14:textId="77777777" w:rsidR="00932BD1" w:rsidRDefault="0040152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6AA76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DCD7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F0F81C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0F38B3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2F71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929C1E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FDD7C" w14:textId="77777777" w:rsidR="00932BD1" w:rsidRDefault="0040152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FE0A47B" w14:textId="77777777" w:rsidR="00932BD1" w:rsidRDefault="00932BD1">
      <w:pPr>
        <w:keepNext/>
        <w:keepLines/>
        <w:tabs>
          <w:tab w:val="left" w:pos="567"/>
          <w:tab w:val="left" w:pos="851"/>
          <w:tab w:val="left" w:pos="992"/>
          <w:tab w:val="left" w:pos="1134"/>
        </w:tabs>
        <w:spacing w:line="276" w:lineRule="auto"/>
        <w:jc w:val="center"/>
        <w:rPr>
          <w:rFonts w:eastAsia="Cambria"/>
          <w:b/>
          <w:bCs/>
          <w:caps/>
          <w14:numSpacing w14:val="tabular"/>
        </w:rPr>
      </w:pPr>
    </w:p>
    <w:p w14:paraId="0812D2A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52763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1E0684" w14:textId="77777777" w:rsidR="00932BD1" w:rsidRDefault="0040152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1ECDF75" w14:textId="77777777" w:rsidR="00932BD1" w:rsidRDefault="00401522">
      <w:pPr>
        <w:tabs>
          <w:tab w:val="left" w:pos="567"/>
        </w:tabs>
        <w:spacing w:line="276" w:lineRule="auto"/>
        <w:jc w:val="both"/>
        <w:textAlignment w:val="baseline"/>
      </w:pPr>
      <w:r>
        <w:t>12.1.2. Pirkėjas sumoka Tiekėjui ne didesnį kaip Specialiosiose sąlygose nurodyto dydžio Avansą.</w:t>
      </w:r>
    </w:p>
    <w:p w14:paraId="47453564" w14:textId="77777777" w:rsidR="00932BD1" w:rsidRDefault="0040152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51E0569" w14:textId="77777777" w:rsidR="00932BD1" w:rsidRDefault="00401522">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BC25CF2" w14:textId="77777777" w:rsidR="00932BD1" w:rsidRDefault="0040152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74748C" w14:textId="77777777" w:rsidR="00932BD1" w:rsidRDefault="0040152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A80762" w14:textId="77777777" w:rsidR="00932BD1" w:rsidRDefault="0040152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930235B" w14:textId="77777777" w:rsidR="00932BD1" w:rsidRDefault="00401522">
      <w:pPr>
        <w:tabs>
          <w:tab w:val="left" w:pos="567"/>
        </w:tabs>
        <w:spacing w:line="276" w:lineRule="auto"/>
        <w:jc w:val="both"/>
        <w:textAlignment w:val="baseline"/>
      </w:pPr>
      <w:r>
        <w:t>12.1.7. Avanso užtikrinimo suma turi būti nurodoma ir išmokama eurais.</w:t>
      </w:r>
    </w:p>
    <w:p w14:paraId="16C90AFD" w14:textId="77777777" w:rsidR="00932BD1" w:rsidRDefault="0040152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9B756D7" w14:textId="77777777" w:rsidR="00932BD1" w:rsidRDefault="00401522">
      <w:pPr>
        <w:tabs>
          <w:tab w:val="left" w:pos="567"/>
        </w:tabs>
        <w:spacing w:line="276" w:lineRule="auto"/>
        <w:jc w:val="both"/>
        <w:textAlignment w:val="baseline"/>
      </w:pPr>
      <w:r>
        <w:t>12.1.9. Avanso užtikrinimas, neatitinkantis šiame Sutarties poskyryje nustatytų reikalavimų, nebus priimamas.</w:t>
      </w:r>
    </w:p>
    <w:p w14:paraId="498B4228" w14:textId="77777777" w:rsidR="00932BD1" w:rsidRDefault="0040152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75E061" w14:textId="77777777" w:rsidR="00932BD1" w:rsidRDefault="0040152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B2DE001" w14:textId="77777777" w:rsidR="00932BD1" w:rsidRDefault="0040152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F73617" w14:textId="77777777" w:rsidR="00932BD1" w:rsidRDefault="00932BD1">
      <w:pPr>
        <w:tabs>
          <w:tab w:val="left" w:pos="567"/>
        </w:tabs>
        <w:spacing w:line="276" w:lineRule="auto"/>
        <w:jc w:val="both"/>
        <w:textAlignment w:val="baseline"/>
      </w:pPr>
    </w:p>
    <w:p w14:paraId="1BE3053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F4D032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7EAAA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65F7E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8E5138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72B8A2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C60892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E7BA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929A81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E2179E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54F6C90"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04A6A1"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7951E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D487FA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554C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0715F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60B6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14178A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7BFBC6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C55F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B6B0A1A"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6F365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84E9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F6D0E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B985B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D4B75C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2F1306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9DA973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1E8E55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EB3F1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83E2DD6"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712A0F"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4674796"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31F99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D4012BA" w14:textId="77777777" w:rsidR="00932BD1" w:rsidRDefault="0040152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1B6EB8" w14:textId="77777777" w:rsidR="00932BD1" w:rsidRDefault="00932BD1">
      <w:pPr>
        <w:tabs>
          <w:tab w:val="left" w:pos="0"/>
          <w:tab w:val="left" w:pos="851"/>
          <w:tab w:val="left" w:pos="992"/>
          <w:tab w:val="left" w:pos="1134"/>
        </w:tabs>
        <w:spacing w:line="276" w:lineRule="auto"/>
        <w:jc w:val="both"/>
        <w:rPr>
          <w:rFonts w:eastAsia="Arial"/>
          <w:b/>
          <w:bCs/>
        </w:rPr>
      </w:pPr>
    </w:p>
    <w:p w14:paraId="1D735A25"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D55F3FD"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57E13BE" w14:textId="77777777" w:rsidR="00932BD1" w:rsidRDefault="0040152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0C829FB" w14:textId="77777777" w:rsidR="00932BD1" w:rsidRDefault="00401522">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9FF4060" w14:textId="77777777" w:rsidR="00932BD1" w:rsidRDefault="0040152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0557393" w14:textId="77777777" w:rsidR="00932BD1" w:rsidRDefault="00932BD1">
      <w:pPr>
        <w:tabs>
          <w:tab w:val="left" w:pos="567"/>
        </w:tabs>
        <w:spacing w:line="276" w:lineRule="auto"/>
        <w:jc w:val="both"/>
        <w:textAlignment w:val="baseline"/>
        <w:rPr>
          <w:b/>
          <w:bCs/>
        </w:rPr>
      </w:pPr>
    </w:p>
    <w:p w14:paraId="393F99E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8011CE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BE6A7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D061E1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BCEB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0B053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7778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64F80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8CDA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796CC1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F20693F" w14:textId="77777777" w:rsidR="00932BD1" w:rsidRDefault="0040152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9725607" w14:textId="77777777" w:rsidR="00932BD1" w:rsidRDefault="0040152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25B109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A98B76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FC144D6" w14:textId="77777777" w:rsidR="00932BD1" w:rsidRDefault="00932BD1">
      <w:pPr>
        <w:widowControl w:val="0"/>
        <w:tabs>
          <w:tab w:val="left" w:pos="567"/>
          <w:tab w:val="left" w:pos="851"/>
          <w:tab w:val="left" w:pos="992"/>
          <w:tab w:val="left" w:pos="1134"/>
        </w:tabs>
        <w:spacing w:line="276" w:lineRule="auto"/>
        <w:jc w:val="both"/>
        <w:rPr>
          <w:rFonts w:eastAsia="Arial"/>
        </w:rPr>
      </w:pPr>
    </w:p>
    <w:p w14:paraId="747A8BB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C4F2B13" w14:textId="77777777" w:rsidR="00932BD1" w:rsidRDefault="0040152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343CE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119B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8D03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CA2BF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04B33C" w14:textId="77777777" w:rsidR="00932BD1" w:rsidRDefault="00401522">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F5CFA35" w14:textId="77777777" w:rsidR="00932BD1" w:rsidRDefault="00401522">
      <w:pPr>
        <w:rPr>
          <w:rFonts w:eastAsia="MS Mincho"/>
          <w:i/>
          <w:iCs/>
          <w:sz w:val="20"/>
        </w:rPr>
      </w:pPr>
      <w:r>
        <w:rPr>
          <w:rFonts w:eastAsia="MS Mincho"/>
          <w:i/>
          <w:iCs/>
          <w:sz w:val="20"/>
        </w:rPr>
        <w:t>Papildyta papunkčiu:</w:t>
      </w:r>
    </w:p>
    <w:p w14:paraId="2CF7B55F" w14:textId="77777777" w:rsidR="00932BD1" w:rsidRDefault="00401522">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F5C991" w14:textId="77777777" w:rsidR="00932BD1" w:rsidRDefault="00932BD1"/>
    <w:p w14:paraId="3142812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61F8A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8D1B0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C538947"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C6548B" w14:textId="77777777" w:rsidR="00932BD1" w:rsidRDefault="0040152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A6139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4B53F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DFF93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68F426"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06B13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6DC8EFC"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66135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4FFE5F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26F36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547DC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9690598"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085FB3" w14:textId="77777777" w:rsidR="00932BD1" w:rsidRDefault="0040152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54C3AC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878D68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ECA4C2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D8A24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D742E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2E9D7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E5AC5E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66FE32" w14:textId="77777777" w:rsidR="00932BD1" w:rsidRDefault="0040152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9327E63" w14:textId="77777777" w:rsidR="00932BD1" w:rsidRDefault="0040152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127549C" w14:textId="77777777" w:rsidR="00932BD1" w:rsidRDefault="0040152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E5CACD" w14:textId="77777777" w:rsidR="00932BD1" w:rsidRDefault="0040152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A1E420" w14:textId="77777777" w:rsidR="00932BD1" w:rsidRDefault="0040152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BB98EAB" w14:textId="77777777" w:rsidR="00932BD1" w:rsidRDefault="00401522">
      <w:pPr>
        <w:tabs>
          <w:tab w:val="left" w:pos="567"/>
        </w:tabs>
        <w:spacing w:line="276" w:lineRule="auto"/>
        <w:jc w:val="both"/>
        <w:textAlignment w:val="baseline"/>
      </w:pPr>
      <w:r>
        <w:t>21.2.4. ne dėl Pirkėjo kaltės vėluoja kitos Pirkėjo pirkimo sutarties, turinčios tiesioginės įtakos šiai Sutarčiai, vykdymas;</w:t>
      </w:r>
    </w:p>
    <w:p w14:paraId="48A3174E" w14:textId="77777777" w:rsidR="00932BD1" w:rsidRDefault="0040152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3C1D571" w14:textId="77777777" w:rsidR="00932BD1" w:rsidRDefault="00401522">
      <w:pPr>
        <w:tabs>
          <w:tab w:val="left" w:pos="567"/>
        </w:tabs>
        <w:spacing w:line="276" w:lineRule="auto"/>
        <w:jc w:val="both"/>
        <w:textAlignment w:val="baseline"/>
      </w:pPr>
      <w:r>
        <w:t>21.2.6. pasikeitus galiojančiam teisės aktui ar įsigaliojus naujam teisės aktui, kuris turi įtakos šios Sutarties vykdymui;</w:t>
      </w:r>
    </w:p>
    <w:p w14:paraId="2E261C2E" w14:textId="77777777" w:rsidR="00932BD1" w:rsidRDefault="0040152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713D92C" w14:textId="77777777" w:rsidR="00932BD1" w:rsidRDefault="0040152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F7F12E7" w14:textId="77777777" w:rsidR="00932BD1" w:rsidRDefault="0040152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04D7F2" w14:textId="77777777" w:rsidR="00932BD1" w:rsidRDefault="0040152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DD494F" w14:textId="77777777" w:rsidR="00932BD1" w:rsidRDefault="00401522">
      <w:pPr>
        <w:tabs>
          <w:tab w:val="left" w:pos="567"/>
        </w:tabs>
        <w:spacing w:line="276" w:lineRule="auto"/>
        <w:jc w:val="both"/>
        <w:textAlignment w:val="baseline"/>
      </w:pPr>
      <w:r>
        <w:t>21.5. Sutartinių įsipareigojimų vykdymas gali būti stabdomas tik Sutarties galiojimo laikotarpiu tokia tvarka:</w:t>
      </w:r>
    </w:p>
    <w:p w14:paraId="39525934" w14:textId="77777777" w:rsidR="00932BD1" w:rsidRDefault="00401522">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27350353" w14:textId="77777777" w:rsidR="00932BD1" w:rsidRDefault="0040152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7CD3C0D" w14:textId="77777777" w:rsidR="00932BD1" w:rsidRDefault="0040152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785A1B4" w14:textId="77777777" w:rsidR="00932BD1" w:rsidRDefault="0040152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994E35" w14:textId="77777777" w:rsidR="00932BD1" w:rsidRDefault="00401522">
      <w:pPr>
        <w:spacing w:line="276" w:lineRule="auto"/>
        <w:jc w:val="both"/>
      </w:pPr>
      <w:r>
        <w:t>21.7. Sutartinių įsipareigojimų vykdymas sustabdomas ne ilgesniam kaip konkrečios, pagrįstos aplinkybės egzistavimo laikotarpiui.</w:t>
      </w:r>
    </w:p>
    <w:p w14:paraId="605A1C98" w14:textId="77777777" w:rsidR="00932BD1" w:rsidRDefault="0040152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07EF26" w14:textId="77777777" w:rsidR="00932BD1" w:rsidRDefault="0040152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76E6F47" w14:textId="77777777" w:rsidR="00932BD1" w:rsidRDefault="0040152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2AFD4FA" w14:textId="77777777" w:rsidR="00932BD1" w:rsidRDefault="0040152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8A6105" w14:textId="77777777" w:rsidR="00932BD1" w:rsidRDefault="00932BD1">
      <w:pPr>
        <w:tabs>
          <w:tab w:val="left" w:pos="567"/>
        </w:tabs>
        <w:spacing w:line="276" w:lineRule="auto"/>
        <w:jc w:val="both"/>
        <w:textAlignment w:val="baseline"/>
        <w:rPr>
          <w:b/>
          <w:bCs/>
        </w:rPr>
      </w:pPr>
    </w:p>
    <w:p w14:paraId="4DB8F3B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B6B0A99"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827C3A" w14:textId="77777777" w:rsidR="00932BD1" w:rsidRDefault="0040152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CE4A571" w14:textId="77777777" w:rsidR="00932BD1" w:rsidRDefault="00932BD1">
      <w:pPr>
        <w:tabs>
          <w:tab w:val="left" w:pos="567"/>
          <w:tab w:val="left" w:pos="851"/>
          <w:tab w:val="left" w:pos="992"/>
          <w:tab w:val="left" w:pos="1134"/>
        </w:tabs>
        <w:spacing w:line="276" w:lineRule="auto"/>
        <w:jc w:val="both"/>
        <w:rPr>
          <w:rFonts w:eastAsia="Cambria"/>
          <w:b/>
          <w:bCs/>
        </w:rPr>
      </w:pPr>
    </w:p>
    <w:p w14:paraId="6AABE13A"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EEC4D9A"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69FD7D" w14:textId="77777777" w:rsidR="00932BD1" w:rsidRDefault="0040152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2E7782" w14:textId="77777777" w:rsidR="00932BD1" w:rsidRDefault="0040152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4AB7A8F" w14:textId="77777777" w:rsidR="00932BD1" w:rsidRDefault="00932BD1">
      <w:pPr>
        <w:tabs>
          <w:tab w:val="left" w:pos="567"/>
        </w:tabs>
        <w:spacing w:line="276" w:lineRule="auto"/>
        <w:jc w:val="both"/>
        <w:textAlignment w:val="baseline"/>
        <w:rPr>
          <w:b/>
          <w:bCs/>
        </w:rPr>
      </w:pPr>
    </w:p>
    <w:p w14:paraId="7189B2F6"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A380AD"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8C49AE" w14:textId="77777777" w:rsidR="00932BD1" w:rsidRDefault="0040152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F39A71" w14:textId="77777777" w:rsidR="00932BD1" w:rsidRDefault="0040152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17888D6" w14:textId="77777777" w:rsidR="00932BD1" w:rsidRDefault="0040152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2664E3" w14:textId="77777777" w:rsidR="00932BD1" w:rsidRDefault="00401522">
      <w:pPr>
        <w:tabs>
          <w:tab w:val="left" w:pos="567"/>
        </w:tabs>
        <w:spacing w:line="276" w:lineRule="auto"/>
        <w:jc w:val="both"/>
      </w:pPr>
      <w:r>
        <w:t>22.2.2.2. Tiekėjo padėtis pasikeičia ir jis atitinka pirkimo dokumentuose nustatytą pašalinimo pagrindą;</w:t>
      </w:r>
    </w:p>
    <w:p w14:paraId="23F94EEE" w14:textId="77777777" w:rsidR="00932BD1" w:rsidRDefault="0040152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E55BA9B" w14:textId="77777777" w:rsidR="00932BD1" w:rsidRDefault="00401522">
      <w:pPr>
        <w:tabs>
          <w:tab w:val="left" w:pos="567"/>
        </w:tabs>
        <w:spacing w:line="276" w:lineRule="auto"/>
        <w:jc w:val="both"/>
        <w:textAlignment w:val="baseline"/>
      </w:pPr>
      <w:r>
        <w:t>22.2.2.4. Pirkėjas nusprendžia nebevykdyti veiklos, kurios vykdymui Sutartimi įsigyjamos Paslaugos ir Sutarties poreikis išnyksta;</w:t>
      </w:r>
    </w:p>
    <w:p w14:paraId="29E4A45A" w14:textId="77777777" w:rsidR="00932BD1" w:rsidRDefault="00401522">
      <w:pPr>
        <w:tabs>
          <w:tab w:val="left" w:pos="567"/>
        </w:tabs>
        <w:spacing w:line="276" w:lineRule="auto"/>
        <w:jc w:val="both"/>
        <w:textAlignment w:val="baseline"/>
      </w:pPr>
      <w:r>
        <w:t>22.2.2.5. Pirkėjo valdymo organas priima sprendimą, dėl kurio Sutarties poreikis išnyksta;</w:t>
      </w:r>
    </w:p>
    <w:p w14:paraId="4381D495" w14:textId="77777777" w:rsidR="00932BD1" w:rsidRDefault="0040152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6C52155" w14:textId="77777777" w:rsidR="00932BD1" w:rsidRDefault="0040152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39CA57A" w14:textId="77777777" w:rsidR="00932BD1" w:rsidRDefault="00401522">
      <w:pPr>
        <w:tabs>
          <w:tab w:val="left" w:pos="567"/>
        </w:tabs>
        <w:spacing w:line="276" w:lineRule="auto"/>
        <w:jc w:val="both"/>
        <w:textAlignment w:val="baseline"/>
      </w:pPr>
      <w:r>
        <w:t xml:space="preserve">22.2.2.8. nebelieka perkamų </w:t>
      </w:r>
      <w:r>
        <w:rPr>
          <w:rFonts w:eastAsia="Arial"/>
        </w:rPr>
        <w:t>Paslaugų</w:t>
      </w:r>
      <w:r>
        <w:t xml:space="preserve"> poreikio;</w:t>
      </w:r>
    </w:p>
    <w:p w14:paraId="1B850CDE" w14:textId="77777777" w:rsidR="00932BD1" w:rsidRDefault="00401522">
      <w:pPr>
        <w:tabs>
          <w:tab w:val="left" w:pos="567"/>
        </w:tabs>
        <w:spacing w:line="276" w:lineRule="auto"/>
        <w:jc w:val="both"/>
        <w:textAlignment w:val="baseline"/>
      </w:pPr>
      <w:r>
        <w:t>22.2.2.9. Pirkėjas iš pirkimų priežiūrą atliekančių institucijų gauna nurodymą ar rekomendaciją nutraukti Sutartį;</w:t>
      </w:r>
    </w:p>
    <w:p w14:paraId="5A4B686E" w14:textId="77777777" w:rsidR="00932BD1" w:rsidRDefault="0040152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9F21E41" w14:textId="77777777" w:rsidR="00932BD1" w:rsidRDefault="0040152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87F525E" w14:textId="77777777" w:rsidR="00932BD1" w:rsidRDefault="00401522">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787C72D" w14:textId="77777777" w:rsidR="00932BD1" w:rsidRDefault="0040152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F0D9E5" w14:textId="77777777" w:rsidR="00932BD1" w:rsidRDefault="00401522">
      <w:pPr>
        <w:tabs>
          <w:tab w:val="left" w:pos="567"/>
        </w:tabs>
        <w:spacing w:line="276" w:lineRule="auto"/>
        <w:jc w:val="both"/>
        <w:textAlignment w:val="baseline"/>
        <w:rPr>
          <w:iCs/>
        </w:rPr>
      </w:pPr>
      <w:r>
        <w:rPr>
          <w:iCs/>
        </w:rPr>
        <w:t>22.2.2.14. paaiškėja VPĮ 37 straipsnio 8 dalyje ir (ar) 47 straipsnio 8 dalyje nurodytos aplinkybės.</w:t>
      </w:r>
    </w:p>
    <w:p w14:paraId="38E40A26" w14:textId="77777777" w:rsidR="00932BD1" w:rsidRDefault="0040152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66131F" w14:textId="77777777" w:rsidR="00932BD1" w:rsidRDefault="0040152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9F85265" w14:textId="77777777" w:rsidR="00932BD1" w:rsidRDefault="00401522">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7DC721" w14:textId="77777777" w:rsidR="00932BD1" w:rsidRDefault="00401522">
      <w:pPr>
        <w:rPr>
          <w:rFonts w:eastAsia="MS Mincho"/>
          <w:i/>
          <w:iCs/>
          <w:sz w:val="20"/>
        </w:rPr>
      </w:pPr>
      <w:r>
        <w:rPr>
          <w:rFonts w:eastAsia="MS Mincho"/>
          <w:i/>
          <w:iCs/>
          <w:sz w:val="20"/>
        </w:rPr>
        <w:t>Papunkčio pakeitimai:</w:t>
      </w:r>
    </w:p>
    <w:p w14:paraId="124D200C" w14:textId="77777777" w:rsidR="00932BD1" w:rsidRDefault="00401522">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3D324C8" w14:textId="77777777" w:rsidR="00932BD1" w:rsidRDefault="00932BD1"/>
    <w:p w14:paraId="4636DDE1" w14:textId="77777777" w:rsidR="00932BD1" w:rsidRDefault="0040152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1EAD6AE" w14:textId="77777777" w:rsidR="00932BD1" w:rsidRDefault="00401522">
      <w:pPr>
        <w:tabs>
          <w:tab w:val="left" w:pos="567"/>
        </w:tabs>
        <w:spacing w:line="276" w:lineRule="auto"/>
        <w:jc w:val="both"/>
        <w:textAlignment w:val="baseline"/>
      </w:pPr>
      <w:r>
        <w:t>22.2.7. Sutartis laikoma nutraukta kitą dieną po to, kai pasibaigia įspėjimo apie Sutarties nutraukimą terminas.</w:t>
      </w:r>
    </w:p>
    <w:p w14:paraId="693AB829" w14:textId="77777777" w:rsidR="00932BD1" w:rsidRDefault="0040152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B7ECC4" w14:textId="77777777" w:rsidR="00932BD1" w:rsidRDefault="00932BD1">
      <w:pPr>
        <w:tabs>
          <w:tab w:val="left" w:pos="567"/>
        </w:tabs>
        <w:spacing w:line="276" w:lineRule="auto"/>
        <w:jc w:val="both"/>
        <w:textAlignment w:val="baseline"/>
        <w:rPr>
          <w:b/>
          <w:bCs/>
        </w:rPr>
      </w:pPr>
    </w:p>
    <w:p w14:paraId="0702D5F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D68E5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1F68E3" w14:textId="77777777" w:rsidR="00932BD1" w:rsidRDefault="00401522">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C0798AA" w14:textId="77777777" w:rsidR="00932BD1" w:rsidRDefault="0040152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A78A78B" w14:textId="77777777" w:rsidR="00932BD1" w:rsidRDefault="0040152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C06E05" w14:textId="77777777" w:rsidR="00932BD1" w:rsidRDefault="0040152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E49664B" w14:textId="77777777" w:rsidR="00932BD1" w:rsidRDefault="0040152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0E63917" w14:textId="77777777" w:rsidR="00932BD1" w:rsidRDefault="0040152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B292323" w14:textId="77777777" w:rsidR="00932BD1" w:rsidRDefault="00401522">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435D241" w14:textId="77777777" w:rsidR="00932BD1" w:rsidRDefault="00401522">
      <w:pPr>
        <w:rPr>
          <w:rFonts w:eastAsia="MS Mincho"/>
          <w:i/>
          <w:iCs/>
          <w:sz w:val="20"/>
        </w:rPr>
      </w:pPr>
      <w:r>
        <w:rPr>
          <w:rFonts w:eastAsia="MS Mincho"/>
          <w:i/>
          <w:iCs/>
          <w:sz w:val="20"/>
        </w:rPr>
        <w:t>Papunkčio pakeitimai:</w:t>
      </w:r>
    </w:p>
    <w:p w14:paraId="1FCFC79B" w14:textId="77777777" w:rsidR="00932BD1" w:rsidRDefault="00401522">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293D6F" w14:textId="77777777" w:rsidR="00932BD1" w:rsidRDefault="00932BD1"/>
    <w:p w14:paraId="262680AD" w14:textId="77777777" w:rsidR="00932BD1" w:rsidRDefault="00401522">
      <w:pPr>
        <w:tabs>
          <w:tab w:val="left" w:pos="567"/>
        </w:tabs>
        <w:spacing w:line="276" w:lineRule="auto"/>
        <w:jc w:val="both"/>
        <w:textAlignment w:val="baseline"/>
      </w:pPr>
      <w:r>
        <w:t>22.3.6. Sutartis laikoma nutraukta kitą dieną po to, kai pasibaigia įspėjimo apie Sutarties nutraukimą terminas.</w:t>
      </w:r>
    </w:p>
    <w:p w14:paraId="2E232CEA" w14:textId="77777777" w:rsidR="00932BD1" w:rsidRDefault="0040152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7ED79A" w14:textId="77777777" w:rsidR="00932BD1" w:rsidRDefault="00932BD1">
      <w:pPr>
        <w:tabs>
          <w:tab w:val="left" w:pos="567"/>
        </w:tabs>
        <w:spacing w:line="276" w:lineRule="auto"/>
        <w:jc w:val="both"/>
        <w:textAlignment w:val="baseline"/>
        <w:rPr>
          <w:b/>
          <w:bCs/>
        </w:rPr>
      </w:pPr>
    </w:p>
    <w:p w14:paraId="1B21EED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FD3D580"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B28492" w14:textId="77777777" w:rsidR="00932BD1" w:rsidRDefault="0040152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794E161" w14:textId="77777777" w:rsidR="00932BD1" w:rsidRDefault="00401522">
      <w:pPr>
        <w:tabs>
          <w:tab w:val="left" w:pos="567"/>
        </w:tabs>
        <w:spacing w:line="276" w:lineRule="auto"/>
        <w:jc w:val="both"/>
        <w:textAlignment w:val="baseline"/>
      </w:pPr>
      <w:r>
        <w:t>22.4.2. Nutraukus Sutartį, Šalys privalo:</w:t>
      </w:r>
    </w:p>
    <w:p w14:paraId="55972852" w14:textId="77777777" w:rsidR="00932BD1" w:rsidRDefault="0040152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F2A2B7" w14:textId="77777777" w:rsidR="00932BD1" w:rsidRDefault="0040152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159008D" w14:textId="77777777" w:rsidR="00932BD1" w:rsidRDefault="0040152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E76F24B" w14:textId="77777777" w:rsidR="00932BD1" w:rsidRDefault="00932BD1">
      <w:pPr>
        <w:tabs>
          <w:tab w:val="left" w:pos="567"/>
        </w:tabs>
        <w:spacing w:line="276" w:lineRule="auto"/>
        <w:jc w:val="both"/>
        <w:textAlignment w:val="baseline"/>
        <w:rPr>
          <w:b/>
          <w:bCs/>
        </w:rPr>
      </w:pPr>
    </w:p>
    <w:p w14:paraId="143A15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35C173B"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F3FB30" w14:textId="77777777" w:rsidR="00932BD1" w:rsidRDefault="0040152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0F84898" w14:textId="77777777" w:rsidR="00932BD1" w:rsidRDefault="0040152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0058EC3" w14:textId="77777777" w:rsidR="00932BD1" w:rsidRDefault="0040152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42BABE" w14:textId="77777777" w:rsidR="00932BD1" w:rsidRDefault="0040152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B02B92F" w14:textId="77777777" w:rsidR="00932BD1" w:rsidRDefault="00401522">
      <w:pPr>
        <w:spacing w:line="276" w:lineRule="auto"/>
        <w:jc w:val="both"/>
      </w:pPr>
      <w:r>
        <w:t>23.1.4. Šalys sudarė rašytinį Susitarimą prie Sutarties dėl prekių keitimo.</w:t>
      </w:r>
    </w:p>
    <w:p w14:paraId="5286EF5B" w14:textId="77777777" w:rsidR="00932BD1" w:rsidRDefault="00401522">
      <w:pPr>
        <w:spacing w:line="276" w:lineRule="auto"/>
        <w:jc w:val="both"/>
      </w:pPr>
      <w:r>
        <w:t>23.2. Šiame Bendrųjų sąlygų skyriuje nurodytu atveju prekės turi būti pristatytos už ne didesnę nei pasiūlyme nurodytą kainą.</w:t>
      </w:r>
    </w:p>
    <w:p w14:paraId="1D994F8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D8C9CE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66B050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ABEA14" w14:textId="77777777" w:rsidR="00932BD1" w:rsidRDefault="0040152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3FDEA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4C8667"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CCF4F0"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8DD54A8"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E059716" w14:textId="77777777" w:rsidR="00932BD1" w:rsidRDefault="00932BD1">
      <w:pPr>
        <w:widowControl w:val="0"/>
        <w:tabs>
          <w:tab w:val="left" w:pos="0"/>
          <w:tab w:val="left" w:pos="851"/>
          <w:tab w:val="left" w:pos="992"/>
          <w:tab w:val="left" w:pos="1134"/>
        </w:tabs>
        <w:spacing w:line="276" w:lineRule="auto"/>
        <w:jc w:val="both"/>
        <w:rPr>
          <w:rFonts w:eastAsia="Arial"/>
          <w:b/>
          <w:bCs/>
        </w:rPr>
      </w:pPr>
    </w:p>
    <w:p w14:paraId="0781E99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EBA52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2B3B01" w14:textId="77777777" w:rsidR="00932BD1" w:rsidRDefault="00401522">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98388E7" w14:textId="77777777" w:rsidR="00932BD1" w:rsidRDefault="0040152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627E35B" w14:textId="77777777" w:rsidR="00932BD1" w:rsidRDefault="0040152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349E0F1" w14:textId="77777777" w:rsidR="00932BD1" w:rsidRDefault="00932BD1">
      <w:pPr>
        <w:widowControl w:val="0"/>
        <w:tabs>
          <w:tab w:val="left" w:pos="426"/>
          <w:tab w:val="left" w:pos="567"/>
          <w:tab w:val="left" w:pos="709"/>
          <w:tab w:val="left" w:pos="851"/>
          <w:tab w:val="left" w:pos="992"/>
          <w:tab w:val="left" w:pos="1134"/>
        </w:tabs>
        <w:spacing w:line="276" w:lineRule="auto"/>
        <w:jc w:val="both"/>
        <w:rPr>
          <w:rFonts w:eastAsia="Arial"/>
        </w:rPr>
      </w:pPr>
    </w:p>
    <w:p w14:paraId="044750F3" w14:textId="77777777" w:rsidR="00932BD1" w:rsidRDefault="00401522">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3EF9341F" w14:textId="77777777" w:rsidR="00932BD1" w:rsidRDefault="00932BD1">
      <w:pPr>
        <w:spacing w:line="276" w:lineRule="auto"/>
        <w:ind w:left="5954"/>
        <w:sectPr w:rsidR="00932BD1">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D16BDA1" w14:textId="77777777" w:rsidR="00932BD1" w:rsidRDefault="00401522">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2C759671" w14:textId="77777777" w:rsidR="00932BD1" w:rsidRDefault="00932BD1">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32BD1" w14:paraId="1F8B256C" w14:textId="77777777">
        <w:tc>
          <w:tcPr>
            <w:tcW w:w="2448" w:type="dxa"/>
          </w:tcPr>
          <w:p w14:paraId="1C98F453" w14:textId="77777777" w:rsidR="00932BD1" w:rsidRDefault="00401522">
            <w:pPr>
              <w:jc w:val="both"/>
              <w:rPr>
                <w:b/>
                <w:kern w:val="2"/>
                <w:szCs w:val="24"/>
              </w:rPr>
            </w:pPr>
            <w:r>
              <w:rPr>
                <w:b/>
                <w:kern w:val="2"/>
                <w:szCs w:val="24"/>
              </w:rPr>
              <w:t>Sutarties pavadinimas</w:t>
            </w:r>
          </w:p>
        </w:tc>
        <w:tc>
          <w:tcPr>
            <w:tcW w:w="7110" w:type="dxa"/>
            <w:gridSpan w:val="3"/>
          </w:tcPr>
          <w:p w14:paraId="32E1E7EC" w14:textId="524EDA80" w:rsidR="00932BD1" w:rsidRPr="00131553" w:rsidRDefault="00CD19A8">
            <w:pPr>
              <w:jc w:val="both"/>
              <w:rPr>
                <w:kern w:val="2"/>
                <w:szCs w:val="24"/>
              </w:rPr>
            </w:pPr>
            <w:r w:rsidRPr="00C843C7">
              <w:rPr>
                <w:rFonts w:eastAsia="LiberationSerif-Bold"/>
              </w:rPr>
              <w:t xml:space="preserve">Viešųjų erdvių sutvarkymo techninių darbo projektų parengimo ir projektų vykdymo priežiūros </w:t>
            </w:r>
            <w:r w:rsidR="00131553" w:rsidRPr="00C843C7">
              <w:rPr>
                <w:rFonts w:eastAsia="Calibri"/>
              </w:rPr>
              <w:t>paslaugos</w:t>
            </w:r>
          </w:p>
        </w:tc>
      </w:tr>
      <w:tr w:rsidR="00932BD1" w14:paraId="50A6D98A" w14:textId="77777777">
        <w:tc>
          <w:tcPr>
            <w:tcW w:w="2448" w:type="dxa"/>
          </w:tcPr>
          <w:p w14:paraId="38276E29" w14:textId="77777777" w:rsidR="00932BD1" w:rsidRDefault="00401522">
            <w:pPr>
              <w:jc w:val="both"/>
              <w:rPr>
                <w:b/>
                <w:kern w:val="2"/>
                <w:szCs w:val="24"/>
              </w:rPr>
            </w:pPr>
            <w:r>
              <w:rPr>
                <w:b/>
                <w:kern w:val="2"/>
                <w:szCs w:val="24"/>
              </w:rPr>
              <w:t>Sutarties data</w:t>
            </w:r>
          </w:p>
        </w:tc>
        <w:tc>
          <w:tcPr>
            <w:tcW w:w="2177" w:type="dxa"/>
          </w:tcPr>
          <w:p w14:paraId="5BB9F123" w14:textId="77777777" w:rsidR="00932BD1" w:rsidRDefault="00932BD1">
            <w:pPr>
              <w:jc w:val="both"/>
              <w:rPr>
                <w:kern w:val="2"/>
                <w:szCs w:val="24"/>
              </w:rPr>
            </w:pPr>
          </w:p>
        </w:tc>
        <w:tc>
          <w:tcPr>
            <w:tcW w:w="2362" w:type="dxa"/>
          </w:tcPr>
          <w:p w14:paraId="0764A82E" w14:textId="77777777" w:rsidR="00932BD1" w:rsidRDefault="00401522">
            <w:pPr>
              <w:jc w:val="both"/>
              <w:rPr>
                <w:b/>
                <w:kern w:val="2"/>
                <w:szCs w:val="24"/>
              </w:rPr>
            </w:pPr>
            <w:r>
              <w:rPr>
                <w:b/>
                <w:kern w:val="2"/>
                <w:szCs w:val="24"/>
              </w:rPr>
              <w:t>Sutarties numeris</w:t>
            </w:r>
          </w:p>
        </w:tc>
        <w:tc>
          <w:tcPr>
            <w:tcW w:w="2571" w:type="dxa"/>
          </w:tcPr>
          <w:p w14:paraId="3B94A5BB" w14:textId="77777777" w:rsidR="00932BD1" w:rsidRDefault="00932BD1">
            <w:pPr>
              <w:jc w:val="both"/>
              <w:rPr>
                <w:kern w:val="2"/>
                <w:szCs w:val="24"/>
              </w:rPr>
            </w:pPr>
          </w:p>
        </w:tc>
      </w:tr>
    </w:tbl>
    <w:p w14:paraId="2BF45E79" w14:textId="77777777" w:rsidR="00932BD1" w:rsidRDefault="00932BD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32BD1" w14:paraId="199CA732" w14:textId="77777777">
        <w:tc>
          <w:tcPr>
            <w:tcW w:w="9558" w:type="dxa"/>
            <w:gridSpan w:val="3"/>
          </w:tcPr>
          <w:p w14:paraId="58D90B8B" w14:textId="77777777" w:rsidR="00932BD1" w:rsidRDefault="00401522">
            <w:pPr>
              <w:jc w:val="center"/>
              <w:rPr>
                <w:b/>
                <w:kern w:val="2"/>
                <w:szCs w:val="24"/>
              </w:rPr>
            </w:pPr>
            <w:r>
              <w:rPr>
                <w:b/>
                <w:kern w:val="2"/>
                <w:szCs w:val="24"/>
              </w:rPr>
              <w:t>1. SUTARTIES ŠALYS</w:t>
            </w:r>
          </w:p>
        </w:tc>
      </w:tr>
      <w:tr w:rsidR="00852B8E" w14:paraId="1AF8BC17" w14:textId="77777777">
        <w:tc>
          <w:tcPr>
            <w:tcW w:w="2808" w:type="dxa"/>
            <w:vMerge w:val="restart"/>
          </w:tcPr>
          <w:p w14:paraId="29C6D885" w14:textId="77777777" w:rsidR="00852B8E" w:rsidRDefault="00852B8E" w:rsidP="00852B8E">
            <w:pPr>
              <w:jc w:val="center"/>
              <w:rPr>
                <w:b/>
                <w:kern w:val="2"/>
                <w:szCs w:val="24"/>
              </w:rPr>
            </w:pPr>
          </w:p>
          <w:p w14:paraId="4C6D385D" w14:textId="77777777" w:rsidR="00852B8E" w:rsidRDefault="00852B8E" w:rsidP="00852B8E">
            <w:pPr>
              <w:jc w:val="center"/>
              <w:rPr>
                <w:b/>
                <w:kern w:val="2"/>
                <w:szCs w:val="24"/>
              </w:rPr>
            </w:pPr>
          </w:p>
          <w:p w14:paraId="15181DA8" w14:textId="77777777" w:rsidR="00852B8E" w:rsidRDefault="00852B8E" w:rsidP="00852B8E">
            <w:pPr>
              <w:jc w:val="center"/>
              <w:rPr>
                <w:b/>
                <w:kern w:val="2"/>
                <w:szCs w:val="24"/>
              </w:rPr>
            </w:pPr>
          </w:p>
          <w:p w14:paraId="59366FA6" w14:textId="77777777" w:rsidR="00852B8E" w:rsidRDefault="00852B8E" w:rsidP="00852B8E">
            <w:pPr>
              <w:rPr>
                <w:b/>
                <w:kern w:val="2"/>
                <w:szCs w:val="24"/>
              </w:rPr>
            </w:pPr>
          </w:p>
          <w:p w14:paraId="1866274C" w14:textId="77777777" w:rsidR="00852B8E" w:rsidRDefault="00852B8E" w:rsidP="00852B8E">
            <w:pPr>
              <w:rPr>
                <w:b/>
                <w:kern w:val="2"/>
                <w:szCs w:val="24"/>
              </w:rPr>
            </w:pPr>
            <w:r>
              <w:rPr>
                <w:b/>
                <w:kern w:val="2"/>
                <w:szCs w:val="24"/>
              </w:rPr>
              <w:t>1.1. Pirkėjas</w:t>
            </w:r>
          </w:p>
        </w:tc>
        <w:tc>
          <w:tcPr>
            <w:tcW w:w="3240" w:type="dxa"/>
          </w:tcPr>
          <w:p w14:paraId="21FE48FB" w14:textId="77777777" w:rsidR="00852B8E" w:rsidRDefault="00852B8E" w:rsidP="00852B8E">
            <w:pPr>
              <w:rPr>
                <w:kern w:val="2"/>
                <w:szCs w:val="24"/>
              </w:rPr>
            </w:pPr>
            <w:r>
              <w:rPr>
                <w:kern w:val="2"/>
                <w:szCs w:val="24"/>
              </w:rPr>
              <w:t>1.1.1. Pavadinimas</w:t>
            </w:r>
          </w:p>
        </w:tc>
        <w:tc>
          <w:tcPr>
            <w:tcW w:w="3510" w:type="dxa"/>
          </w:tcPr>
          <w:p w14:paraId="33428BC4" w14:textId="36E1C8B9" w:rsidR="00852B8E" w:rsidRDefault="00852B8E" w:rsidP="00852B8E">
            <w:pPr>
              <w:jc w:val="center"/>
              <w:rPr>
                <w:kern w:val="2"/>
                <w:szCs w:val="24"/>
              </w:rPr>
            </w:pPr>
            <w:r w:rsidRPr="00721552">
              <w:rPr>
                <w:kern w:val="2"/>
                <w:szCs w:val="24"/>
              </w:rPr>
              <w:t>Klaipėdos miesto savivaldybės administracija</w:t>
            </w:r>
          </w:p>
        </w:tc>
      </w:tr>
      <w:tr w:rsidR="00852B8E" w14:paraId="2C3C6AC1" w14:textId="77777777">
        <w:tc>
          <w:tcPr>
            <w:tcW w:w="2808" w:type="dxa"/>
            <w:vMerge/>
          </w:tcPr>
          <w:p w14:paraId="535488AF" w14:textId="77777777" w:rsidR="00852B8E" w:rsidRDefault="00852B8E" w:rsidP="00852B8E">
            <w:pPr>
              <w:rPr>
                <w:kern w:val="2"/>
                <w:szCs w:val="24"/>
              </w:rPr>
            </w:pPr>
          </w:p>
        </w:tc>
        <w:tc>
          <w:tcPr>
            <w:tcW w:w="3240" w:type="dxa"/>
          </w:tcPr>
          <w:p w14:paraId="6D0C829B" w14:textId="77777777" w:rsidR="00852B8E" w:rsidRDefault="00852B8E" w:rsidP="00852B8E">
            <w:pPr>
              <w:rPr>
                <w:kern w:val="2"/>
                <w:szCs w:val="24"/>
              </w:rPr>
            </w:pPr>
            <w:r>
              <w:rPr>
                <w:kern w:val="2"/>
                <w:szCs w:val="24"/>
              </w:rPr>
              <w:t>1.1.2. Juridinio asmens kodas</w:t>
            </w:r>
          </w:p>
        </w:tc>
        <w:tc>
          <w:tcPr>
            <w:tcW w:w="3510" w:type="dxa"/>
          </w:tcPr>
          <w:p w14:paraId="13FB56C4" w14:textId="0EDE320F" w:rsidR="00852B8E" w:rsidRDefault="00852B8E" w:rsidP="00852B8E">
            <w:pPr>
              <w:jc w:val="center"/>
              <w:rPr>
                <w:kern w:val="2"/>
                <w:szCs w:val="24"/>
              </w:rPr>
            </w:pPr>
            <w:r>
              <w:rPr>
                <w:kern w:val="2"/>
                <w:szCs w:val="24"/>
              </w:rPr>
              <w:t>188710823</w:t>
            </w:r>
          </w:p>
        </w:tc>
      </w:tr>
      <w:tr w:rsidR="00852B8E" w14:paraId="416CF32A" w14:textId="77777777">
        <w:tc>
          <w:tcPr>
            <w:tcW w:w="2808" w:type="dxa"/>
            <w:vMerge/>
          </w:tcPr>
          <w:p w14:paraId="24D847E1" w14:textId="77777777" w:rsidR="00852B8E" w:rsidRDefault="00852B8E" w:rsidP="00852B8E">
            <w:pPr>
              <w:rPr>
                <w:kern w:val="2"/>
                <w:szCs w:val="24"/>
              </w:rPr>
            </w:pPr>
          </w:p>
        </w:tc>
        <w:tc>
          <w:tcPr>
            <w:tcW w:w="3240" w:type="dxa"/>
          </w:tcPr>
          <w:p w14:paraId="184A4D72" w14:textId="77777777" w:rsidR="00852B8E" w:rsidRDefault="00852B8E" w:rsidP="00852B8E">
            <w:pPr>
              <w:rPr>
                <w:kern w:val="2"/>
                <w:szCs w:val="24"/>
              </w:rPr>
            </w:pPr>
            <w:r>
              <w:rPr>
                <w:kern w:val="2"/>
                <w:szCs w:val="24"/>
              </w:rPr>
              <w:t>1.1.3. Adresas</w:t>
            </w:r>
          </w:p>
        </w:tc>
        <w:tc>
          <w:tcPr>
            <w:tcW w:w="3510" w:type="dxa"/>
          </w:tcPr>
          <w:p w14:paraId="7589C58F" w14:textId="7D331C8C" w:rsidR="00852B8E" w:rsidRDefault="00852B8E" w:rsidP="00852B8E">
            <w:pPr>
              <w:jc w:val="center"/>
              <w:rPr>
                <w:kern w:val="2"/>
                <w:szCs w:val="24"/>
              </w:rPr>
            </w:pPr>
            <w:r>
              <w:t>Liepų g. 11, 92138 Klaipėda</w:t>
            </w:r>
          </w:p>
        </w:tc>
      </w:tr>
      <w:tr w:rsidR="00852B8E" w14:paraId="641F03B3" w14:textId="77777777">
        <w:tc>
          <w:tcPr>
            <w:tcW w:w="2808" w:type="dxa"/>
            <w:vMerge/>
          </w:tcPr>
          <w:p w14:paraId="0BB9619C" w14:textId="77777777" w:rsidR="00852B8E" w:rsidRDefault="00852B8E" w:rsidP="00852B8E">
            <w:pPr>
              <w:rPr>
                <w:kern w:val="2"/>
                <w:szCs w:val="24"/>
              </w:rPr>
            </w:pPr>
          </w:p>
        </w:tc>
        <w:tc>
          <w:tcPr>
            <w:tcW w:w="3240" w:type="dxa"/>
          </w:tcPr>
          <w:p w14:paraId="61E25EDC" w14:textId="77777777" w:rsidR="00852B8E" w:rsidRPr="004D0744" w:rsidRDefault="00852B8E" w:rsidP="00852B8E">
            <w:pPr>
              <w:rPr>
                <w:kern w:val="2"/>
                <w:szCs w:val="24"/>
                <w:highlight w:val="yellow"/>
              </w:rPr>
            </w:pPr>
            <w:r w:rsidRPr="00C20752">
              <w:rPr>
                <w:kern w:val="2"/>
                <w:szCs w:val="24"/>
              </w:rPr>
              <w:t>1.1.4. PVM mokėtojo kodas</w:t>
            </w:r>
          </w:p>
        </w:tc>
        <w:tc>
          <w:tcPr>
            <w:tcW w:w="3510" w:type="dxa"/>
          </w:tcPr>
          <w:p w14:paraId="079B3E7E" w14:textId="7BB38ACD" w:rsidR="00C20752" w:rsidRPr="006226FE" w:rsidRDefault="00C20752" w:rsidP="00C20752">
            <w:pPr>
              <w:jc w:val="center"/>
            </w:pPr>
            <w:r w:rsidRPr="006226FE">
              <w:t>LT88108219</w:t>
            </w:r>
          </w:p>
          <w:p w14:paraId="445DF8CF" w14:textId="69B9104F" w:rsidR="00852B8E" w:rsidRPr="004D0744" w:rsidRDefault="00C20752" w:rsidP="00C20752">
            <w:pPr>
              <w:jc w:val="center"/>
              <w:rPr>
                <w:kern w:val="2"/>
                <w:szCs w:val="24"/>
                <w:highlight w:val="yellow"/>
              </w:rPr>
            </w:pPr>
            <w:r w:rsidRPr="006226FE">
              <w:t>(aktualu tik perkant iš užsienio tiekėjų)</w:t>
            </w:r>
          </w:p>
        </w:tc>
      </w:tr>
      <w:tr w:rsidR="00852B8E" w14:paraId="096F313A" w14:textId="77777777">
        <w:tc>
          <w:tcPr>
            <w:tcW w:w="2808" w:type="dxa"/>
            <w:vMerge/>
          </w:tcPr>
          <w:p w14:paraId="14DDD674" w14:textId="77777777" w:rsidR="00852B8E" w:rsidRDefault="00852B8E" w:rsidP="00852B8E">
            <w:pPr>
              <w:rPr>
                <w:kern w:val="2"/>
                <w:szCs w:val="24"/>
              </w:rPr>
            </w:pPr>
          </w:p>
        </w:tc>
        <w:tc>
          <w:tcPr>
            <w:tcW w:w="3240" w:type="dxa"/>
          </w:tcPr>
          <w:p w14:paraId="1D78CD40" w14:textId="77777777" w:rsidR="00852B8E" w:rsidRDefault="00852B8E" w:rsidP="00852B8E">
            <w:pPr>
              <w:rPr>
                <w:kern w:val="2"/>
                <w:szCs w:val="24"/>
              </w:rPr>
            </w:pPr>
            <w:r>
              <w:rPr>
                <w:kern w:val="2"/>
                <w:szCs w:val="24"/>
              </w:rPr>
              <w:t>1.1.5. Atsiskaitomoji sąskaita</w:t>
            </w:r>
          </w:p>
        </w:tc>
        <w:tc>
          <w:tcPr>
            <w:tcW w:w="3510" w:type="dxa"/>
          </w:tcPr>
          <w:p w14:paraId="3E66D110" w14:textId="6DC42A93" w:rsidR="00852B8E" w:rsidRDefault="00852B8E" w:rsidP="00852B8E">
            <w:pPr>
              <w:jc w:val="center"/>
              <w:rPr>
                <w:kern w:val="2"/>
                <w:szCs w:val="24"/>
              </w:rPr>
            </w:pPr>
            <w:r w:rsidRPr="00721552">
              <w:rPr>
                <w:kern w:val="2"/>
                <w:szCs w:val="24"/>
              </w:rPr>
              <w:t>LT04 7300 0100 0233 1088</w:t>
            </w:r>
          </w:p>
        </w:tc>
      </w:tr>
      <w:tr w:rsidR="00852B8E" w14:paraId="33C2458C" w14:textId="77777777">
        <w:tc>
          <w:tcPr>
            <w:tcW w:w="2808" w:type="dxa"/>
            <w:vMerge/>
          </w:tcPr>
          <w:p w14:paraId="09C02C74" w14:textId="77777777" w:rsidR="00852B8E" w:rsidRDefault="00852B8E" w:rsidP="00852B8E">
            <w:pPr>
              <w:rPr>
                <w:kern w:val="2"/>
                <w:szCs w:val="24"/>
              </w:rPr>
            </w:pPr>
          </w:p>
        </w:tc>
        <w:tc>
          <w:tcPr>
            <w:tcW w:w="3240" w:type="dxa"/>
          </w:tcPr>
          <w:p w14:paraId="2C762254" w14:textId="77777777" w:rsidR="00852B8E" w:rsidRDefault="00852B8E" w:rsidP="00852B8E">
            <w:pPr>
              <w:rPr>
                <w:kern w:val="2"/>
                <w:szCs w:val="24"/>
              </w:rPr>
            </w:pPr>
            <w:r>
              <w:rPr>
                <w:kern w:val="2"/>
                <w:szCs w:val="24"/>
              </w:rPr>
              <w:t>1.1.6. Bankas, banko kodas</w:t>
            </w:r>
          </w:p>
        </w:tc>
        <w:tc>
          <w:tcPr>
            <w:tcW w:w="3510" w:type="dxa"/>
          </w:tcPr>
          <w:p w14:paraId="19A24317" w14:textId="77777777" w:rsidR="00852B8E" w:rsidRDefault="00852B8E" w:rsidP="00C217DC">
            <w:pPr>
              <w:jc w:val="center"/>
              <w:rPr>
                <w:lang w:eastAsia="lt-LT"/>
              </w:rPr>
            </w:pPr>
            <w:r>
              <w:rPr>
                <w:lang w:eastAsia="lt-LT"/>
              </w:rPr>
              <w:t>„Swedbank“, AB</w:t>
            </w:r>
          </w:p>
          <w:p w14:paraId="4B0FAF3B" w14:textId="00F47C3C" w:rsidR="00852B8E" w:rsidRDefault="00852B8E" w:rsidP="00C217DC">
            <w:pPr>
              <w:jc w:val="center"/>
              <w:rPr>
                <w:kern w:val="2"/>
                <w:szCs w:val="24"/>
              </w:rPr>
            </w:pPr>
            <w:r>
              <w:rPr>
                <w:lang w:eastAsia="lt-LT"/>
              </w:rPr>
              <w:t>Banko kodas 73000</w:t>
            </w:r>
          </w:p>
        </w:tc>
      </w:tr>
      <w:tr w:rsidR="00852B8E" w14:paraId="37D4831F" w14:textId="77777777">
        <w:tc>
          <w:tcPr>
            <w:tcW w:w="2808" w:type="dxa"/>
            <w:vMerge/>
          </w:tcPr>
          <w:p w14:paraId="3EF2E0E7" w14:textId="77777777" w:rsidR="00852B8E" w:rsidRDefault="00852B8E" w:rsidP="00852B8E">
            <w:pPr>
              <w:rPr>
                <w:kern w:val="2"/>
                <w:szCs w:val="24"/>
              </w:rPr>
            </w:pPr>
          </w:p>
        </w:tc>
        <w:tc>
          <w:tcPr>
            <w:tcW w:w="3240" w:type="dxa"/>
          </w:tcPr>
          <w:p w14:paraId="06AADDFB" w14:textId="77777777" w:rsidR="00852B8E" w:rsidRDefault="00852B8E" w:rsidP="00852B8E">
            <w:pPr>
              <w:rPr>
                <w:kern w:val="2"/>
                <w:szCs w:val="24"/>
              </w:rPr>
            </w:pPr>
            <w:r>
              <w:rPr>
                <w:kern w:val="2"/>
                <w:szCs w:val="24"/>
              </w:rPr>
              <w:t>1.1.7. Telefonas</w:t>
            </w:r>
          </w:p>
        </w:tc>
        <w:tc>
          <w:tcPr>
            <w:tcW w:w="3510" w:type="dxa"/>
          </w:tcPr>
          <w:p w14:paraId="6412946A" w14:textId="3E4ECA16" w:rsidR="00852B8E" w:rsidRDefault="00852B8E" w:rsidP="00852B8E">
            <w:pPr>
              <w:jc w:val="center"/>
              <w:rPr>
                <w:kern w:val="2"/>
                <w:szCs w:val="24"/>
              </w:rPr>
            </w:pPr>
            <w:r>
              <w:t>(0 46) 39 60 66</w:t>
            </w:r>
          </w:p>
        </w:tc>
      </w:tr>
      <w:tr w:rsidR="00852B8E" w14:paraId="3959C6D4" w14:textId="77777777">
        <w:tc>
          <w:tcPr>
            <w:tcW w:w="2808" w:type="dxa"/>
            <w:vMerge/>
          </w:tcPr>
          <w:p w14:paraId="6EB70337" w14:textId="77777777" w:rsidR="00852B8E" w:rsidRDefault="00852B8E" w:rsidP="00852B8E">
            <w:pPr>
              <w:rPr>
                <w:kern w:val="2"/>
                <w:szCs w:val="24"/>
              </w:rPr>
            </w:pPr>
          </w:p>
        </w:tc>
        <w:tc>
          <w:tcPr>
            <w:tcW w:w="3240" w:type="dxa"/>
          </w:tcPr>
          <w:p w14:paraId="7E0355B4" w14:textId="77777777" w:rsidR="00852B8E" w:rsidRDefault="00852B8E" w:rsidP="00852B8E">
            <w:pPr>
              <w:rPr>
                <w:kern w:val="2"/>
                <w:szCs w:val="24"/>
              </w:rPr>
            </w:pPr>
            <w:r>
              <w:rPr>
                <w:kern w:val="2"/>
                <w:szCs w:val="24"/>
              </w:rPr>
              <w:t>1.1.8. El. paštas</w:t>
            </w:r>
          </w:p>
        </w:tc>
        <w:tc>
          <w:tcPr>
            <w:tcW w:w="3510" w:type="dxa"/>
          </w:tcPr>
          <w:p w14:paraId="60FBDCFD" w14:textId="6FAB81FC" w:rsidR="00852B8E" w:rsidRDefault="00852B8E" w:rsidP="00852B8E">
            <w:pPr>
              <w:jc w:val="center"/>
              <w:rPr>
                <w:kern w:val="2"/>
                <w:szCs w:val="24"/>
              </w:rPr>
            </w:pPr>
            <w:r w:rsidRPr="00721552">
              <w:rPr>
                <w:kern w:val="2"/>
                <w:szCs w:val="24"/>
              </w:rPr>
              <w:t>info@klaipeda.lt</w:t>
            </w:r>
          </w:p>
        </w:tc>
      </w:tr>
      <w:tr w:rsidR="00852B8E" w14:paraId="59C62819" w14:textId="77777777">
        <w:tc>
          <w:tcPr>
            <w:tcW w:w="2808" w:type="dxa"/>
            <w:vMerge/>
          </w:tcPr>
          <w:p w14:paraId="442D8297" w14:textId="77777777" w:rsidR="00852B8E" w:rsidRDefault="00852B8E" w:rsidP="00852B8E">
            <w:pPr>
              <w:rPr>
                <w:kern w:val="2"/>
                <w:szCs w:val="24"/>
              </w:rPr>
            </w:pPr>
          </w:p>
        </w:tc>
        <w:tc>
          <w:tcPr>
            <w:tcW w:w="3240" w:type="dxa"/>
          </w:tcPr>
          <w:p w14:paraId="20F7B0F3" w14:textId="77777777" w:rsidR="00852B8E" w:rsidRDefault="00852B8E" w:rsidP="00852B8E">
            <w:pPr>
              <w:rPr>
                <w:kern w:val="2"/>
                <w:szCs w:val="24"/>
              </w:rPr>
            </w:pPr>
            <w:r>
              <w:rPr>
                <w:kern w:val="2"/>
                <w:szCs w:val="24"/>
              </w:rPr>
              <w:t>1.1.9. Šalies atstovas</w:t>
            </w:r>
          </w:p>
        </w:tc>
        <w:tc>
          <w:tcPr>
            <w:tcW w:w="3510" w:type="dxa"/>
          </w:tcPr>
          <w:p w14:paraId="594C28CD" w14:textId="21A69D9B" w:rsidR="00852B8E" w:rsidRDefault="00852B8E" w:rsidP="00852B8E">
            <w:pPr>
              <w:jc w:val="center"/>
              <w:rPr>
                <w:kern w:val="2"/>
                <w:szCs w:val="24"/>
              </w:rPr>
            </w:pPr>
            <w:r w:rsidRPr="00721552">
              <w:rPr>
                <w:kern w:val="2"/>
                <w:szCs w:val="24"/>
              </w:rPr>
              <w:t>Savivaldybės administracijos direktorius</w:t>
            </w:r>
            <w:r>
              <w:rPr>
                <w:kern w:val="2"/>
                <w:szCs w:val="24"/>
              </w:rPr>
              <w:t xml:space="preserve"> Andrius Žukas</w:t>
            </w:r>
          </w:p>
        </w:tc>
      </w:tr>
      <w:tr w:rsidR="00852B8E" w14:paraId="5540C5E8" w14:textId="77777777">
        <w:tc>
          <w:tcPr>
            <w:tcW w:w="2808" w:type="dxa"/>
            <w:vMerge/>
          </w:tcPr>
          <w:p w14:paraId="21FD28F1" w14:textId="77777777" w:rsidR="00852B8E" w:rsidRDefault="00852B8E" w:rsidP="00852B8E">
            <w:pPr>
              <w:rPr>
                <w:kern w:val="2"/>
                <w:szCs w:val="24"/>
              </w:rPr>
            </w:pPr>
          </w:p>
        </w:tc>
        <w:tc>
          <w:tcPr>
            <w:tcW w:w="3240" w:type="dxa"/>
          </w:tcPr>
          <w:p w14:paraId="08186192" w14:textId="77777777" w:rsidR="00852B8E" w:rsidRDefault="00852B8E" w:rsidP="00852B8E">
            <w:pPr>
              <w:rPr>
                <w:kern w:val="2"/>
                <w:szCs w:val="24"/>
              </w:rPr>
            </w:pPr>
            <w:r>
              <w:rPr>
                <w:kern w:val="2"/>
                <w:szCs w:val="24"/>
              </w:rPr>
              <w:t>1.1.10. Atstovavimo pagrindas</w:t>
            </w:r>
          </w:p>
        </w:tc>
        <w:tc>
          <w:tcPr>
            <w:tcW w:w="3510" w:type="dxa"/>
          </w:tcPr>
          <w:p w14:paraId="2A63E479" w14:textId="0FF8FCEF" w:rsidR="00852B8E" w:rsidRDefault="00852B8E" w:rsidP="00852B8E">
            <w:pPr>
              <w:jc w:val="center"/>
              <w:rPr>
                <w:kern w:val="2"/>
                <w:szCs w:val="24"/>
              </w:rPr>
            </w:pPr>
            <w:r>
              <w:rPr>
                <w:kern w:val="2"/>
                <w:szCs w:val="24"/>
              </w:rPr>
              <w:t>V</w:t>
            </w:r>
            <w:r w:rsidRPr="00721552">
              <w:rPr>
                <w:kern w:val="2"/>
                <w:szCs w:val="24"/>
              </w:rPr>
              <w:t>eikia pagal Savivaldybės administracijos nuostatus</w:t>
            </w:r>
          </w:p>
        </w:tc>
      </w:tr>
      <w:tr w:rsidR="00932BD1" w14:paraId="581D44B2" w14:textId="77777777">
        <w:tc>
          <w:tcPr>
            <w:tcW w:w="2808" w:type="dxa"/>
            <w:vMerge w:val="restart"/>
          </w:tcPr>
          <w:p w14:paraId="30F527DA" w14:textId="77777777" w:rsidR="00932BD1" w:rsidRDefault="00932BD1">
            <w:pPr>
              <w:rPr>
                <w:b/>
                <w:kern w:val="2"/>
                <w:szCs w:val="24"/>
              </w:rPr>
            </w:pPr>
          </w:p>
          <w:p w14:paraId="4806B67A" w14:textId="77777777" w:rsidR="00932BD1" w:rsidRDefault="00932BD1">
            <w:pPr>
              <w:rPr>
                <w:b/>
                <w:kern w:val="2"/>
                <w:szCs w:val="24"/>
              </w:rPr>
            </w:pPr>
          </w:p>
          <w:p w14:paraId="44934FD2" w14:textId="77777777" w:rsidR="00932BD1" w:rsidRDefault="00932BD1">
            <w:pPr>
              <w:rPr>
                <w:b/>
                <w:kern w:val="2"/>
                <w:szCs w:val="24"/>
              </w:rPr>
            </w:pPr>
          </w:p>
          <w:p w14:paraId="6269FB89" w14:textId="77777777" w:rsidR="00932BD1" w:rsidRDefault="00401522">
            <w:pPr>
              <w:rPr>
                <w:b/>
                <w:kern w:val="2"/>
                <w:szCs w:val="24"/>
              </w:rPr>
            </w:pPr>
            <w:r>
              <w:rPr>
                <w:b/>
                <w:kern w:val="2"/>
                <w:szCs w:val="24"/>
              </w:rPr>
              <w:t>1.2. Tiekėjas</w:t>
            </w:r>
          </w:p>
          <w:p w14:paraId="16E3A537" w14:textId="77777777" w:rsidR="00932BD1" w:rsidRDefault="00401522">
            <w:pPr>
              <w:rPr>
                <w:color w:val="4472C4"/>
                <w:kern w:val="2"/>
                <w:szCs w:val="24"/>
              </w:rPr>
            </w:pPr>
            <w:r>
              <w:rPr>
                <w:color w:val="4472C4"/>
                <w:kern w:val="2"/>
                <w:szCs w:val="24"/>
              </w:rPr>
              <w:t>(jei Tiekėjas yra fizinis asmuo, skiltys atitinkamai pakoreguojamos.</w:t>
            </w:r>
          </w:p>
          <w:p w14:paraId="3645FEC8" w14:textId="77777777" w:rsidR="00932BD1" w:rsidRDefault="00401522">
            <w:pPr>
              <w:rPr>
                <w:color w:val="4472C4"/>
                <w:kern w:val="2"/>
                <w:szCs w:val="24"/>
              </w:rPr>
            </w:pPr>
            <w:r>
              <w:rPr>
                <w:color w:val="4472C4"/>
                <w:kern w:val="2"/>
                <w:szCs w:val="24"/>
              </w:rPr>
              <w:t>Jei Tiekėjas yra tiekėjų grupė, skiltys pildomos įterpiant kiekvieno grupės nario informaciją)</w:t>
            </w:r>
          </w:p>
          <w:p w14:paraId="364C034B" w14:textId="77777777" w:rsidR="00932BD1" w:rsidRDefault="00932BD1">
            <w:pPr>
              <w:rPr>
                <w:b/>
                <w:kern w:val="2"/>
                <w:szCs w:val="24"/>
              </w:rPr>
            </w:pPr>
          </w:p>
        </w:tc>
        <w:tc>
          <w:tcPr>
            <w:tcW w:w="3240" w:type="dxa"/>
          </w:tcPr>
          <w:p w14:paraId="1D271669" w14:textId="77777777" w:rsidR="00932BD1" w:rsidRDefault="00401522">
            <w:pPr>
              <w:rPr>
                <w:kern w:val="2"/>
                <w:szCs w:val="24"/>
              </w:rPr>
            </w:pPr>
            <w:r>
              <w:rPr>
                <w:kern w:val="2"/>
                <w:szCs w:val="24"/>
              </w:rPr>
              <w:t>1.2.1. Pavadinimas</w:t>
            </w:r>
          </w:p>
        </w:tc>
        <w:tc>
          <w:tcPr>
            <w:tcW w:w="3510" w:type="dxa"/>
          </w:tcPr>
          <w:p w14:paraId="7F937C87" w14:textId="77777777" w:rsidR="00932BD1" w:rsidRDefault="00932BD1">
            <w:pPr>
              <w:jc w:val="center"/>
              <w:rPr>
                <w:kern w:val="2"/>
                <w:szCs w:val="24"/>
              </w:rPr>
            </w:pPr>
          </w:p>
        </w:tc>
      </w:tr>
      <w:tr w:rsidR="00932BD1" w14:paraId="693587C9" w14:textId="77777777">
        <w:tc>
          <w:tcPr>
            <w:tcW w:w="2808" w:type="dxa"/>
            <w:vMerge/>
          </w:tcPr>
          <w:p w14:paraId="75E15207" w14:textId="77777777" w:rsidR="00932BD1" w:rsidRDefault="00932BD1">
            <w:pPr>
              <w:rPr>
                <w:b/>
                <w:kern w:val="2"/>
                <w:szCs w:val="24"/>
              </w:rPr>
            </w:pPr>
          </w:p>
        </w:tc>
        <w:tc>
          <w:tcPr>
            <w:tcW w:w="3240" w:type="dxa"/>
          </w:tcPr>
          <w:p w14:paraId="6014CFED" w14:textId="77777777" w:rsidR="00932BD1" w:rsidRDefault="00401522">
            <w:pPr>
              <w:rPr>
                <w:kern w:val="2"/>
                <w:szCs w:val="24"/>
              </w:rPr>
            </w:pPr>
            <w:r>
              <w:rPr>
                <w:kern w:val="2"/>
                <w:szCs w:val="24"/>
              </w:rPr>
              <w:t>1.2.2. Juridinio asmens kodas</w:t>
            </w:r>
          </w:p>
        </w:tc>
        <w:tc>
          <w:tcPr>
            <w:tcW w:w="3510" w:type="dxa"/>
          </w:tcPr>
          <w:p w14:paraId="19799AD4" w14:textId="77777777" w:rsidR="00932BD1" w:rsidRDefault="00932BD1">
            <w:pPr>
              <w:jc w:val="center"/>
              <w:rPr>
                <w:kern w:val="2"/>
                <w:szCs w:val="24"/>
              </w:rPr>
            </w:pPr>
          </w:p>
        </w:tc>
      </w:tr>
      <w:tr w:rsidR="00932BD1" w14:paraId="0131E2D9" w14:textId="77777777">
        <w:tc>
          <w:tcPr>
            <w:tcW w:w="2808" w:type="dxa"/>
            <w:vMerge/>
          </w:tcPr>
          <w:p w14:paraId="45A722E1" w14:textId="77777777" w:rsidR="00932BD1" w:rsidRDefault="00932BD1">
            <w:pPr>
              <w:rPr>
                <w:b/>
                <w:kern w:val="2"/>
                <w:szCs w:val="24"/>
              </w:rPr>
            </w:pPr>
          </w:p>
        </w:tc>
        <w:tc>
          <w:tcPr>
            <w:tcW w:w="3240" w:type="dxa"/>
          </w:tcPr>
          <w:p w14:paraId="37F1EB0E" w14:textId="77777777" w:rsidR="00932BD1" w:rsidRDefault="00401522">
            <w:pPr>
              <w:rPr>
                <w:kern w:val="2"/>
                <w:szCs w:val="24"/>
              </w:rPr>
            </w:pPr>
            <w:r>
              <w:rPr>
                <w:kern w:val="2"/>
                <w:szCs w:val="24"/>
              </w:rPr>
              <w:t>1.2.3. Adresas</w:t>
            </w:r>
          </w:p>
        </w:tc>
        <w:tc>
          <w:tcPr>
            <w:tcW w:w="3510" w:type="dxa"/>
          </w:tcPr>
          <w:p w14:paraId="56D33F57" w14:textId="77777777" w:rsidR="00932BD1" w:rsidRDefault="00932BD1">
            <w:pPr>
              <w:jc w:val="center"/>
              <w:rPr>
                <w:kern w:val="2"/>
                <w:szCs w:val="24"/>
              </w:rPr>
            </w:pPr>
          </w:p>
        </w:tc>
      </w:tr>
      <w:tr w:rsidR="00932BD1" w14:paraId="29E8B4B4" w14:textId="77777777">
        <w:tc>
          <w:tcPr>
            <w:tcW w:w="2808" w:type="dxa"/>
            <w:vMerge/>
          </w:tcPr>
          <w:p w14:paraId="71D84412" w14:textId="77777777" w:rsidR="00932BD1" w:rsidRDefault="00932BD1">
            <w:pPr>
              <w:rPr>
                <w:b/>
                <w:kern w:val="2"/>
                <w:szCs w:val="24"/>
              </w:rPr>
            </w:pPr>
          </w:p>
        </w:tc>
        <w:tc>
          <w:tcPr>
            <w:tcW w:w="3240" w:type="dxa"/>
          </w:tcPr>
          <w:p w14:paraId="10B84AF3" w14:textId="77777777" w:rsidR="00932BD1" w:rsidRDefault="00401522">
            <w:pPr>
              <w:rPr>
                <w:kern w:val="2"/>
                <w:szCs w:val="24"/>
              </w:rPr>
            </w:pPr>
            <w:r>
              <w:rPr>
                <w:kern w:val="2"/>
                <w:szCs w:val="24"/>
              </w:rPr>
              <w:t>1.2.4. PVM mokėtojo kodas</w:t>
            </w:r>
          </w:p>
        </w:tc>
        <w:tc>
          <w:tcPr>
            <w:tcW w:w="3510" w:type="dxa"/>
          </w:tcPr>
          <w:p w14:paraId="091FF438" w14:textId="77777777" w:rsidR="00932BD1" w:rsidRDefault="00932BD1">
            <w:pPr>
              <w:jc w:val="center"/>
              <w:rPr>
                <w:kern w:val="2"/>
                <w:szCs w:val="24"/>
              </w:rPr>
            </w:pPr>
          </w:p>
        </w:tc>
      </w:tr>
      <w:tr w:rsidR="00932BD1" w14:paraId="18773717" w14:textId="77777777">
        <w:tc>
          <w:tcPr>
            <w:tcW w:w="2808" w:type="dxa"/>
            <w:vMerge/>
          </w:tcPr>
          <w:p w14:paraId="5F69253F" w14:textId="77777777" w:rsidR="00932BD1" w:rsidRDefault="00932BD1">
            <w:pPr>
              <w:rPr>
                <w:b/>
                <w:kern w:val="2"/>
                <w:szCs w:val="24"/>
              </w:rPr>
            </w:pPr>
          </w:p>
        </w:tc>
        <w:tc>
          <w:tcPr>
            <w:tcW w:w="3240" w:type="dxa"/>
          </w:tcPr>
          <w:p w14:paraId="5FC6C324" w14:textId="77777777" w:rsidR="00932BD1" w:rsidRDefault="00401522">
            <w:pPr>
              <w:rPr>
                <w:kern w:val="2"/>
                <w:szCs w:val="24"/>
              </w:rPr>
            </w:pPr>
            <w:r>
              <w:rPr>
                <w:kern w:val="2"/>
                <w:szCs w:val="24"/>
              </w:rPr>
              <w:t>1.2.5. Atsiskaitomoji sąskaita</w:t>
            </w:r>
          </w:p>
        </w:tc>
        <w:tc>
          <w:tcPr>
            <w:tcW w:w="3510" w:type="dxa"/>
          </w:tcPr>
          <w:p w14:paraId="67393370" w14:textId="77777777" w:rsidR="00932BD1" w:rsidRDefault="00932BD1">
            <w:pPr>
              <w:jc w:val="center"/>
              <w:rPr>
                <w:kern w:val="2"/>
                <w:szCs w:val="24"/>
              </w:rPr>
            </w:pPr>
          </w:p>
        </w:tc>
      </w:tr>
      <w:tr w:rsidR="00932BD1" w14:paraId="576ACCB3" w14:textId="77777777">
        <w:tc>
          <w:tcPr>
            <w:tcW w:w="2808" w:type="dxa"/>
            <w:vMerge/>
          </w:tcPr>
          <w:p w14:paraId="30893A4F" w14:textId="77777777" w:rsidR="00932BD1" w:rsidRDefault="00932BD1">
            <w:pPr>
              <w:rPr>
                <w:b/>
                <w:kern w:val="2"/>
                <w:szCs w:val="24"/>
              </w:rPr>
            </w:pPr>
          </w:p>
        </w:tc>
        <w:tc>
          <w:tcPr>
            <w:tcW w:w="3240" w:type="dxa"/>
          </w:tcPr>
          <w:p w14:paraId="1B8EB115" w14:textId="77777777" w:rsidR="00932BD1" w:rsidRDefault="00401522">
            <w:pPr>
              <w:rPr>
                <w:kern w:val="2"/>
                <w:szCs w:val="24"/>
              </w:rPr>
            </w:pPr>
            <w:r>
              <w:rPr>
                <w:kern w:val="2"/>
                <w:szCs w:val="24"/>
              </w:rPr>
              <w:t>1.2.6. Bankas, banko kodas</w:t>
            </w:r>
          </w:p>
        </w:tc>
        <w:tc>
          <w:tcPr>
            <w:tcW w:w="3510" w:type="dxa"/>
          </w:tcPr>
          <w:p w14:paraId="4C2C37F0" w14:textId="77777777" w:rsidR="00932BD1" w:rsidRDefault="00932BD1">
            <w:pPr>
              <w:jc w:val="center"/>
              <w:rPr>
                <w:kern w:val="2"/>
                <w:szCs w:val="24"/>
              </w:rPr>
            </w:pPr>
          </w:p>
        </w:tc>
      </w:tr>
      <w:tr w:rsidR="00932BD1" w14:paraId="5EA343BB" w14:textId="77777777">
        <w:tc>
          <w:tcPr>
            <w:tcW w:w="2808" w:type="dxa"/>
            <w:vMerge/>
          </w:tcPr>
          <w:p w14:paraId="373BD90D" w14:textId="77777777" w:rsidR="00932BD1" w:rsidRDefault="00932BD1">
            <w:pPr>
              <w:rPr>
                <w:b/>
                <w:kern w:val="2"/>
                <w:szCs w:val="24"/>
              </w:rPr>
            </w:pPr>
          </w:p>
        </w:tc>
        <w:tc>
          <w:tcPr>
            <w:tcW w:w="3240" w:type="dxa"/>
          </w:tcPr>
          <w:p w14:paraId="0E02A264" w14:textId="77777777" w:rsidR="00932BD1" w:rsidRDefault="00401522">
            <w:pPr>
              <w:rPr>
                <w:kern w:val="2"/>
                <w:szCs w:val="24"/>
              </w:rPr>
            </w:pPr>
            <w:r>
              <w:rPr>
                <w:kern w:val="2"/>
                <w:szCs w:val="24"/>
              </w:rPr>
              <w:t>1.2.7. Telefonas</w:t>
            </w:r>
          </w:p>
        </w:tc>
        <w:tc>
          <w:tcPr>
            <w:tcW w:w="3510" w:type="dxa"/>
          </w:tcPr>
          <w:p w14:paraId="161C8191" w14:textId="77777777" w:rsidR="00932BD1" w:rsidRDefault="00932BD1">
            <w:pPr>
              <w:jc w:val="center"/>
              <w:rPr>
                <w:kern w:val="2"/>
                <w:szCs w:val="24"/>
              </w:rPr>
            </w:pPr>
          </w:p>
        </w:tc>
      </w:tr>
      <w:tr w:rsidR="00932BD1" w14:paraId="270E1102" w14:textId="77777777">
        <w:tc>
          <w:tcPr>
            <w:tcW w:w="2808" w:type="dxa"/>
            <w:vMerge/>
          </w:tcPr>
          <w:p w14:paraId="386A55A5" w14:textId="77777777" w:rsidR="00932BD1" w:rsidRDefault="00932BD1">
            <w:pPr>
              <w:rPr>
                <w:b/>
                <w:kern w:val="2"/>
                <w:szCs w:val="24"/>
              </w:rPr>
            </w:pPr>
          </w:p>
        </w:tc>
        <w:tc>
          <w:tcPr>
            <w:tcW w:w="3240" w:type="dxa"/>
          </w:tcPr>
          <w:p w14:paraId="62646651" w14:textId="77777777" w:rsidR="00932BD1" w:rsidRDefault="00401522">
            <w:pPr>
              <w:rPr>
                <w:kern w:val="2"/>
                <w:szCs w:val="24"/>
              </w:rPr>
            </w:pPr>
            <w:r>
              <w:rPr>
                <w:kern w:val="2"/>
                <w:szCs w:val="24"/>
              </w:rPr>
              <w:t>1.2.8. El. paštas</w:t>
            </w:r>
          </w:p>
        </w:tc>
        <w:tc>
          <w:tcPr>
            <w:tcW w:w="3510" w:type="dxa"/>
          </w:tcPr>
          <w:p w14:paraId="40B6274A" w14:textId="77777777" w:rsidR="00932BD1" w:rsidRDefault="00932BD1">
            <w:pPr>
              <w:jc w:val="center"/>
              <w:rPr>
                <w:kern w:val="2"/>
                <w:szCs w:val="24"/>
              </w:rPr>
            </w:pPr>
          </w:p>
        </w:tc>
      </w:tr>
      <w:tr w:rsidR="00932BD1" w14:paraId="27C811F8" w14:textId="77777777">
        <w:tc>
          <w:tcPr>
            <w:tcW w:w="2808" w:type="dxa"/>
            <w:vMerge/>
          </w:tcPr>
          <w:p w14:paraId="61AF4C5F" w14:textId="77777777" w:rsidR="00932BD1" w:rsidRDefault="00932BD1">
            <w:pPr>
              <w:rPr>
                <w:b/>
                <w:kern w:val="2"/>
                <w:szCs w:val="24"/>
              </w:rPr>
            </w:pPr>
          </w:p>
        </w:tc>
        <w:tc>
          <w:tcPr>
            <w:tcW w:w="3240" w:type="dxa"/>
          </w:tcPr>
          <w:p w14:paraId="1D11BFC4" w14:textId="77777777" w:rsidR="00932BD1" w:rsidRDefault="00401522">
            <w:pPr>
              <w:rPr>
                <w:kern w:val="2"/>
                <w:szCs w:val="24"/>
              </w:rPr>
            </w:pPr>
            <w:r>
              <w:rPr>
                <w:kern w:val="2"/>
                <w:szCs w:val="24"/>
              </w:rPr>
              <w:t>1.2.9. Šalies atstovas</w:t>
            </w:r>
          </w:p>
        </w:tc>
        <w:tc>
          <w:tcPr>
            <w:tcW w:w="3510" w:type="dxa"/>
          </w:tcPr>
          <w:p w14:paraId="4CF68138" w14:textId="77777777" w:rsidR="00932BD1" w:rsidRDefault="00932BD1">
            <w:pPr>
              <w:jc w:val="center"/>
              <w:rPr>
                <w:kern w:val="2"/>
                <w:szCs w:val="24"/>
              </w:rPr>
            </w:pPr>
          </w:p>
        </w:tc>
      </w:tr>
      <w:tr w:rsidR="00932BD1" w14:paraId="53BAEEAE" w14:textId="77777777">
        <w:tc>
          <w:tcPr>
            <w:tcW w:w="2808" w:type="dxa"/>
            <w:vMerge/>
          </w:tcPr>
          <w:p w14:paraId="41661BA7" w14:textId="77777777" w:rsidR="00932BD1" w:rsidRDefault="00932BD1">
            <w:pPr>
              <w:rPr>
                <w:b/>
                <w:kern w:val="2"/>
                <w:szCs w:val="24"/>
              </w:rPr>
            </w:pPr>
          </w:p>
        </w:tc>
        <w:tc>
          <w:tcPr>
            <w:tcW w:w="3240" w:type="dxa"/>
          </w:tcPr>
          <w:p w14:paraId="053FB73B" w14:textId="77777777" w:rsidR="00932BD1" w:rsidRDefault="00401522">
            <w:pPr>
              <w:rPr>
                <w:kern w:val="2"/>
                <w:szCs w:val="24"/>
              </w:rPr>
            </w:pPr>
            <w:r>
              <w:rPr>
                <w:kern w:val="2"/>
                <w:szCs w:val="24"/>
              </w:rPr>
              <w:t>1.2.10. Atstovavimo pagrindas</w:t>
            </w:r>
          </w:p>
        </w:tc>
        <w:tc>
          <w:tcPr>
            <w:tcW w:w="3510" w:type="dxa"/>
          </w:tcPr>
          <w:p w14:paraId="7864F293" w14:textId="77777777" w:rsidR="00932BD1" w:rsidRDefault="00932BD1">
            <w:pPr>
              <w:jc w:val="center"/>
              <w:rPr>
                <w:kern w:val="2"/>
                <w:szCs w:val="24"/>
              </w:rPr>
            </w:pPr>
          </w:p>
        </w:tc>
      </w:tr>
    </w:tbl>
    <w:p w14:paraId="45637E06" w14:textId="77777777" w:rsidR="00932BD1" w:rsidRDefault="00932BD1">
      <w:pPr>
        <w:jc w:val="both"/>
        <w:rPr>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95"/>
        <w:gridCol w:w="2217"/>
        <w:gridCol w:w="5904"/>
      </w:tblGrid>
      <w:tr w:rsidR="00932BD1" w14:paraId="6BB5D3B8" w14:textId="77777777" w:rsidTr="002D0328">
        <w:trPr>
          <w:trHeight w:val="300"/>
        </w:trPr>
        <w:tc>
          <w:tcPr>
            <w:tcW w:w="10201" w:type="dxa"/>
            <w:gridSpan w:val="4"/>
          </w:tcPr>
          <w:p w14:paraId="14E68CD7" w14:textId="77777777" w:rsidR="00932BD1" w:rsidRDefault="00401522">
            <w:pPr>
              <w:jc w:val="center"/>
              <w:rPr>
                <w:b/>
                <w:kern w:val="2"/>
                <w:szCs w:val="24"/>
              </w:rPr>
            </w:pPr>
            <w:r>
              <w:rPr>
                <w:b/>
                <w:kern w:val="2"/>
                <w:szCs w:val="24"/>
              </w:rPr>
              <w:t>2. ATSAKINGI ASMENYS</w:t>
            </w:r>
          </w:p>
        </w:tc>
      </w:tr>
      <w:tr w:rsidR="00932BD1" w14:paraId="06C04A5D" w14:textId="77777777" w:rsidTr="002D0328">
        <w:trPr>
          <w:trHeight w:val="300"/>
        </w:trPr>
        <w:tc>
          <w:tcPr>
            <w:tcW w:w="2107" w:type="dxa"/>
          </w:tcPr>
          <w:p w14:paraId="39881BDA" w14:textId="77777777" w:rsidR="00932BD1" w:rsidRDefault="0040152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w:t>
            </w:r>
            <w:r>
              <w:rPr>
                <w:b/>
                <w:kern w:val="2"/>
                <w:szCs w:val="24"/>
              </w:rPr>
              <w:lastRenderedPageBreak/>
              <w:t>sistemą SABIS priėmimą</w:t>
            </w:r>
          </w:p>
        </w:tc>
        <w:tc>
          <w:tcPr>
            <w:tcW w:w="8094" w:type="dxa"/>
            <w:gridSpan w:val="3"/>
            <w:shd w:val="clear" w:color="auto" w:fill="auto"/>
          </w:tcPr>
          <w:p w14:paraId="35A14427" w14:textId="71363C5D" w:rsidR="00A44A9A" w:rsidRPr="00832E08" w:rsidRDefault="006147F3" w:rsidP="00C31EE7">
            <w:pPr>
              <w:jc w:val="both"/>
              <w:rPr>
                <w:bCs/>
                <w:szCs w:val="24"/>
                <w:lang w:val="en-US"/>
              </w:rPr>
            </w:pPr>
            <w:r w:rsidRPr="00832E08">
              <w:rPr>
                <w:bCs/>
                <w:szCs w:val="24"/>
              </w:rPr>
              <w:lastRenderedPageBreak/>
              <w:t xml:space="preserve">Klaipėdos miesto savivaldybės administracijos Miesto vystymo ir priežiūros departamento </w:t>
            </w:r>
            <w:r w:rsidR="00131553" w:rsidRPr="00832E08">
              <w:rPr>
                <w:rFonts w:eastAsiaTheme="minorHAnsi"/>
                <w:bCs/>
                <w:szCs w:val="24"/>
              </w:rPr>
              <w:t xml:space="preserve">Projektavimo </w:t>
            </w:r>
            <w:r w:rsidRPr="00832E08">
              <w:rPr>
                <w:rFonts w:eastAsiaTheme="minorHAnsi"/>
                <w:bCs/>
                <w:szCs w:val="24"/>
              </w:rPr>
              <w:t>skyriaus</w:t>
            </w:r>
            <w:r w:rsidR="00131553" w:rsidRPr="00832E08">
              <w:rPr>
                <w:rFonts w:eastAsiaTheme="minorHAnsi"/>
                <w:bCs/>
                <w:szCs w:val="24"/>
              </w:rPr>
              <w:t xml:space="preserve"> patarėjas </w:t>
            </w:r>
            <w:r w:rsidR="00832E08" w:rsidRPr="00832E08">
              <w:t>Gedeminas Sakutis</w:t>
            </w:r>
            <w:r w:rsidRPr="00832E08">
              <w:rPr>
                <w:bCs/>
                <w:szCs w:val="24"/>
              </w:rPr>
              <w:t xml:space="preserve">, tel. </w:t>
            </w:r>
            <w:r w:rsidR="00832E08" w:rsidRPr="00832E08">
              <w:t>+37062458332</w:t>
            </w:r>
            <w:r w:rsidRPr="00832E08">
              <w:rPr>
                <w:bCs/>
                <w:szCs w:val="24"/>
              </w:rPr>
              <w:t xml:space="preserve">, el. p. </w:t>
            </w:r>
            <w:hyperlink r:id="rId24" w:history="1">
              <w:r w:rsidR="00832E08" w:rsidRPr="00832E08">
                <w:rPr>
                  <w:rStyle w:val="Hipersaitas"/>
                  <w:color w:val="auto"/>
                </w:rPr>
                <w:t>gedeminas.sakutis@klaipeda.lt</w:t>
              </w:r>
            </w:hyperlink>
          </w:p>
        </w:tc>
      </w:tr>
      <w:tr w:rsidR="00932BD1" w14:paraId="32472ED2" w14:textId="77777777" w:rsidTr="002D0328">
        <w:trPr>
          <w:trHeight w:val="300"/>
        </w:trPr>
        <w:tc>
          <w:tcPr>
            <w:tcW w:w="2107" w:type="dxa"/>
          </w:tcPr>
          <w:p w14:paraId="19F17C1F" w14:textId="77777777" w:rsidR="00932BD1" w:rsidRDefault="00401522">
            <w:pPr>
              <w:rPr>
                <w:b/>
                <w:kern w:val="2"/>
                <w:szCs w:val="24"/>
              </w:rPr>
            </w:pPr>
            <w:r>
              <w:rPr>
                <w:b/>
                <w:kern w:val="2"/>
                <w:szCs w:val="24"/>
              </w:rPr>
              <w:t>2.2. Tiekėjo kontaktiniai asmenys, atsakingi už Sutarties vykdymą</w:t>
            </w:r>
          </w:p>
        </w:tc>
        <w:tc>
          <w:tcPr>
            <w:tcW w:w="8094" w:type="dxa"/>
            <w:gridSpan w:val="3"/>
          </w:tcPr>
          <w:p w14:paraId="60337CCA" w14:textId="77777777" w:rsidR="00932BD1" w:rsidRDefault="00401522" w:rsidP="00F30B05">
            <w:pPr>
              <w:jc w:val="both"/>
              <w:rPr>
                <w:color w:val="4472C4"/>
                <w:kern w:val="2"/>
                <w:szCs w:val="24"/>
              </w:rPr>
            </w:pPr>
            <w:r>
              <w:rPr>
                <w:color w:val="4472C4"/>
                <w:kern w:val="2"/>
                <w:szCs w:val="24"/>
              </w:rPr>
              <w:t>(nurodyti padalinį / skyrių, pareigas, vardą, pavardę, tel., el. paštą)</w:t>
            </w:r>
          </w:p>
        </w:tc>
      </w:tr>
      <w:tr w:rsidR="00932BD1" w14:paraId="64596C61" w14:textId="77777777" w:rsidTr="002D0328">
        <w:trPr>
          <w:trHeight w:val="300"/>
        </w:trPr>
        <w:tc>
          <w:tcPr>
            <w:tcW w:w="10201" w:type="dxa"/>
            <w:gridSpan w:val="4"/>
          </w:tcPr>
          <w:p w14:paraId="6FDBF52B" w14:textId="77777777" w:rsidR="00932BD1" w:rsidRDefault="00401522">
            <w:pPr>
              <w:jc w:val="center"/>
              <w:rPr>
                <w:b/>
                <w:kern w:val="2"/>
                <w:szCs w:val="24"/>
              </w:rPr>
            </w:pPr>
            <w:r>
              <w:rPr>
                <w:b/>
                <w:kern w:val="2"/>
                <w:szCs w:val="24"/>
              </w:rPr>
              <w:t>3. SUTARTIES DALYKAS</w:t>
            </w:r>
          </w:p>
        </w:tc>
      </w:tr>
      <w:tr w:rsidR="00932BD1" w14:paraId="5FB1E86D" w14:textId="77777777" w:rsidTr="002D0328">
        <w:trPr>
          <w:trHeight w:val="300"/>
        </w:trPr>
        <w:tc>
          <w:tcPr>
            <w:tcW w:w="2107" w:type="dxa"/>
          </w:tcPr>
          <w:p w14:paraId="559FA585" w14:textId="77777777" w:rsidR="00932BD1" w:rsidRDefault="00401522">
            <w:pPr>
              <w:rPr>
                <w:b/>
                <w:kern w:val="2"/>
                <w:szCs w:val="24"/>
              </w:rPr>
            </w:pPr>
            <w:r>
              <w:rPr>
                <w:b/>
                <w:kern w:val="2"/>
                <w:szCs w:val="24"/>
              </w:rPr>
              <w:t>3.1. Sutarties dalykas</w:t>
            </w:r>
          </w:p>
        </w:tc>
        <w:tc>
          <w:tcPr>
            <w:tcW w:w="8094" w:type="dxa"/>
            <w:gridSpan w:val="3"/>
          </w:tcPr>
          <w:p w14:paraId="689DC8D0" w14:textId="33BE2DC5" w:rsidR="00932BD1" w:rsidRDefault="00401522" w:rsidP="00F30B05">
            <w:pPr>
              <w:jc w:val="both"/>
              <w:rPr>
                <w:i/>
                <w:iCs/>
                <w:color w:val="000000"/>
                <w:kern w:val="2"/>
                <w:szCs w:val="24"/>
              </w:rPr>
            </w:pPr>
            <w:r w:rsidRPr="00BA5A38">
              <w:rPr>
                <w:kern w:val="2"/>
                <w:szCs w:val="24"/>
              </w:rPr>
              <w:t xml:space="preserve">Tiekėjas įsipareigoja Sutartyje numatytomis sąlygomis suteikti Pirkėjui </w:t>
            </w:r>
            <w:r w:rsidR="0024707F" w:rsidRPr="00BA5A38">
              <w:rPr>
                <w:rFonts w:eastAsia="LiberationSerif-Bold"/>
                <w:szCs w:val="24"/>
              </w:rPr>
              <w:t xml:space="preserve">žemiau nurodytas </w:t>
            </w:r>
            <w:r w:rsidR="007C4F04" w:rsidRPr="00BA5A38">
              <w:rPr>
                <w:rFonts w:eastAsia="Calibri"/>
              </w:rPr>
              <w:t>paslaugas</w:t>
            </w:r>
            <w:r w:rsidR="0024707F">
              <w:rPr>
                <w:rFonts w:eastAsia="Calibri"/>
              </w:rPr>
              <w:t xml:space="preserve"> </w:t>
            </w:r>
            <w:r w:rsidR="00F30B05" w:rsidRPr="00FB0976">
              <w:rPr>
                <w:i/>
                <w:iCs/>
                <w:color w:val="000000"/>
                <w:kern w:val="2"/>
                <w:szCs w:val="24"/>
                <w:highlight w:val="lightGray"/>
              </w:rPr>
              <w:t>(nereikalingą pirkimo dalį ištrinti)</w:t>
            </w:r>
            <w:r w:rsidR="00F30B05" w:rsidRPr="00F30B05">
              <w:rPr>
                <w:i/>
                <w:iCs/>
                <w:color w:val="000000"/>
                <w:kern w:val="2"/>
                <w:szCs w:val="24"/>
              </w:rPr>
              <w:t>:</w:t>
            </w:r>
          </w:p>
          <w:p w14:paraId="20C82C24" w14:textId="6D8DBC75" w:rsidR="003550F3" w:rsidRPr="0006471F" w:rsidRDefault="001D39F6" w:rsidP="00443704">
            <w:pPr>
              <w:pStyle w:val="Pagrindinistekstas"/>
              <w:rPr>
                <w:b/>
                <w:kern w:val="2"/>
                <w:szCs w:val="24"/>
              </w:rPr>
            </w:pPr>
            <w:r w:rsidRPr="0006471F">
              <w:rPr>
                <w:b/>
                <w:szCs w:val="24"/>
              </w:rPr>
              <w:t xml:space="preserve">I pirkimo dalis – </w:t>
            </w:r>
            <w:r w:rsidR="00C843C7" w:rsidRPr="0006471F">
              <w:rPr>
                <w:rFonts w:eastAsiaTheme="minorHAnsi"/>
                <w:b/>
                <w:szCs w:val="24"/>
              </w:rPr>
              <w:t xml:space="preserve">daugiabučių namų kvartalo tarp Strėvos, Nemuno, </w:t>
            </w:r>
            <w:proofErr w:type="spellStart"/>
            <w:r w:rsidR="00C843C7" w:rsidRPr="0006471F">
              <w:rPr>
                <w:rFonts w:eastAsiaTheme="minorHAnsi"/>
                <w:b/>
                <w:szCs w:val="24"/>
              </w:rPr>
              <w:t>Sulupės</w:t>
            </w:r>
            <w:proofErr w:type="spellEnd"/>
            <w:r w:rsidR="00C843C7" w:rsidRPr="0006471F">
              <w:rPr>
                <w:rFonts w:eastAsiaTheme="minorHAnsi"/>
                <w:b/>
                <w:szCs w:val="24"/>
              </w:rPr>
              <w:t xml:space="preserve"> ir Minijos gatvių </w:t>
            </w:r>
            <w:r w:rsidR="00C843C7" w:rsidRPr="0006471F">
              <w:rPr>
                <w:rFonts w:eastAsia="LiberationSerif"/>
                <w:b/>
                <w:szCs w:val="24"/>
              </w:rPr>
              <w:t>Klaipėdoje</w:t>
            </w:r>
            <w:r w:rsidR="00C843C7" w:rsidRPr="0006471F">
              <w:rPr>
                <w:rFonts w:eastAsiaTheme="minorHAnsi"/>
                <w:b/>
                <w:szCs w:val="24"/>
              </w:rPr>
              <w:t xml:space="preserve"> sutvarkymo techninio darbo projekto parengimo ir projekto vykdymo priežiūros paslaugos</w:t>
            </w:r>
            <w:r w:rsidR="00BA5A38" w:rsidRPr="0006471F">
              <w:rPr>
                <w:rFonts w:eastAsia="LiberationSerif"/>
                <w:b/>
                <w:szCs w:val="24"/>
              </w:rPr>
              <w:t xml:space="preserve"> </w:t>
            </w:r>
            <w:r w:rsidR="00BA5A38" w:rsidRPr="0006471F">
              <w:rPr>
                <w:b/>
                <w:bCs/>
                <w:kern w:val="2"/>
                <w:szCs w:val="24"/>
              </w:rPr>
              <w:t>(toliau – Paslaugos)</w:t>
            </w:r>
            <w:r w:rsidR="00BA5A38" w:rsidRPr="0006471F">
              <w:rPr>
                <w:b/>
                <w:szCs w:val="24"/>
              </w:rPr>
              <w:t xml:space="preserve">. </w:t>
            </w:r>
            <w:r w:rsidR="00BA5A38" w:rsidRPr="0006471F">
              <w:rPr>
                <w:kern w:val="2"/>
                <w:szCs w:val="24"/>
              </w:rPr>
              <w:t xml:space="preserve">Išsamus </w:t>
            </w:r>
            <w:r w:rsidR="00BA5A38" w:rsidRPr="0006471F">
              <w:rPr>
                <w:szCs w:val="24"/>
              </w:rPr>
              <w:t>Paslaugų</w:t>
            </w:r>
            <w:r w:rsidR="00BA5A38" w:rsidRPr="0006471F">
              <w:rPr>
                <w:kern w:val="2"/>
                <w:szCs w:val="24"/>
              </w:rPr>
              <w:t xml:space="preserve"> </w:t>
            </w:r>
            <w:r w:rsidR="00BA5A38" w:rsidRPr="00D3255E">
              <w:rPr>
                <w:kern w:val="2"/>
                <w:szCs w:val="24"/>
              </w:rPr>
              <w:t xml:space="preserve">aprašymas ir kiti reikalavimai teikiamoms </w:t>
            </w:r>
            <w:r w:rsidR="00BA5A38" w:rsidRPr="00D3255E">
              <w:rPr>
                <w:szCs w:val="24"/>
              </w:rPr>
              <w:t>Paslaugoms</w:t>
            </w:r>
            <w:r w:rsidR="00BA5A38" w:rsidRPr="00D3255E">
              <w:rPr>
                <w:kern w:val="2"/>
                <w:szCs w:val="24"/>
              </w:rPr>
              <w:t xml:space="preserve"> nustatyti Sutarties priede Nr. [1] „</w:t>
            </w:r>
            <w:r w:rsidR="00C843C7" w:rsidRPr="00D3255E">
              <w:rPr>
                <w:szCs w:val="24"/>
              </w:rPr>
              <w:t>Statinio projektavimo užduotis (techninė užduotis)</w:t>
            </w:r>
            <w:r w:rsidR="00BA5A38" w:rsidRPr="00D3255E">
              <w:rPr>
                <w:szCs w:val="24"/>
              </w:rPr>
              <w:t xml:space="preserve"> </w:t>
            </w:r>
            <w:r w:rsidR="0064087A">
              <w:rPr>
                <w:szCs w:val="24"/>
              </w:rPr>
              <w:t xml:space="preserve">ir jos </w:t>
            </w:r>
            <w:r w:rsidR="0064087A" w:rsidRPr="00DA1761">
              <w:rPr>
                <w:szCs w:val="24"/>
              </w:rPr>
              <w:t>pried</w:t>
            </w:r>
            <w:r w:rsidR="0064087A">
              <w:rPr>
                <w:szCs w:val="24"/>
              </w:rPr>
              <w:t xml:space="preserve">ai </w:t>
            </w:r>
            <w:r w:rsidR="00BA5A38" w:rsidRPr="00D3255E">
              <w:rPr>
                <w:szCs w:val="24"/>
              </w:rPr>
              <w:t>I pirkimo dalis</w:t>
            </w:r>
            <w:r w:rsidR="00BA5A38" w:rsidRPr="00D3255E">
              <w:rPr>
                <w:kern w:val="2"/>
                <w:szCs w:val="24"/>
              </w:rPr>
              <w:t>“ (toliau – Techninė specifikacija) ir Sutarties priede Nr. [2] „Pasiūlymas“.</w:t>
            </w:r>
          </w:p>
          <w:p w14:paraId="150CA8F2" w14:textId="77777777" w:rsidR="001D39F6" w:rsidRPr="006E52EA" w:rsidRDefault="001D39F6" w:rsidP="00BA5A38">
            <w:pPr>
              <w:pStyle w:val="Pagrindinistekstas"/>
              <w:rPr>
                <w:color w:val="FF0000"/>
                <w:kern w:val="2"/>
                <w:szCs w:val="24"/>
              </w:rPr>
            </w:pPr>
          </w:p>
          <w:p w14:paraId="082DCA2D" w14:textId="1CA7AA20" w:rsidR="001D39F6" w:rsidRDefault="001D39F6" w:rsidP="001D39F6">
            <w:pPr>
              <w:autoSpaceDE w:val="0"/>
              <w:autoSpaceDN w:val="0"/>
              <w:adjustRightInd w:val="0"/>
              <w:jc w:val="both"/>
              <w:rPr>
                <w:color w:val="000000"/>
                <w:kern w:val="2"/>
                <w:szCs w:val="24"/>
              </w:rPr>
            </w:pPr>
            <w:r w:rsidRPr="0006471F">
              <w:rPr>
                <w:b/>
                <w:szCs w:val="24"/>
              </w:rPr>
              <w:t xml:space="preserve">II pirkimo dalis – </w:t>
            </w:r>
            <w:r w:rsidR="00C843C7" w:rsidRPr="0006471F">
              <w:rPr>
                <w:rFonts w:eastAsia="LiberationSerif"/>
                <w:b/>
                <w:szCs w:val="24"/>
              </w:rPr>
              <w:t>žaliosios infrastruktūros plėtojimo teritorijoje tarp Taikos pr. ir Debreceno gatvės Klaipėdoje</w:t>
            </w:r>
            <w:r w:rsidR="00C843C7" w:rsidRPr="0006471F">
              <w:rPr>
                <w:rFonts w:eastAsiaTheme="minorHAnsi"/>
                <w:b/>
                <w:szCs w:val="24"/>
              </w:rPr>
              <w:t xml:space="preserve"> techninio darbo projekto parengimo ir projekto vykdymo priežiūros paslaugos</w:t>
            </w:r>
            <w:r w:rsidR="00BA5A38" w:rsidRPr="0006471F">
              <w:rPr>
                <w:rFonts w:eastAsia="LiberationSerif"/>
                <w:b/>
                <w:szCs w:val="24"/>
              </w:rPr>
              <w:t xml:space="preserve"> </w:t>
            </w:r>
            <w:r w:rsidR="00BA5A38" w:rsidRPr="0006471F">
              <w:rPr>
                <w:b/>
                <w:bCs/>
                <w:kern w:val="2"/>
                <w:szCs w:val="24"/>
              </w:rPr>
              <w:t>(toliau – Paslaugos)</w:t>
            </w:r>
            <w:r w:rsidR="00BA5A38" w:rsidRPr="0006471F">
              <w:rPr>
                <w:b/>
                <w:szCs w:val="24"/>
              </w:rPr>
              <w:t xml:space="preserve">. </w:t>
            </w:r>
            <w:r w:rsidR="00BA5A38" w:rsidRPr="0006471F">
              <w:rPr>
                <w:kern w:val="2"/>
                <w:szCs w:val="24"/>
              </w:rPr>
              <w:t xml:space="preserve">Išsamus </w:t>
            </w:r>
            <w:r w:rsidR="00BA5A38" w:rsidRPr="0006471F">
              <w:rPr>
                <w:szCs w:val="24"/>
              </w:rPr>
              <w:t>Paslaugų</w:t>
            </w:r>
            <w:r w:rsidR="00BA5A38" w:rsidRPr="0006471F">
              <w:rPr>
                <w:kern w:val="2"/>
                <w:szCs w:val="24"/>
              </w:rPr>
              <w:t xml:space="preserve"> aprašymas ir kiti reikalavimai teikiamoms </w:t>
            </w:r>
            <w:r w:rsidR="00BA5A38" w:rsidRPr="0006471F">
              <w:rPr>
                <w:szCs w:val="24"/>
              </w:rPr>
              <w:t>Paslaugoms</w:t>
            </w:r>
            <w:r w:rsidR="00BA5A38" w:rsidRPr="0006471F">
              <w:rPr>
                <w:kern w:val="2"/>
                <w:szCs w:val="24"/>
              </w:rPr>
              <w:t xml:space="preserve"> nustatyti Sutarties </w:t>
            </w:r>
            <w:r w:rsidR="00BA5A38" w:rsidRPr="00D3255E">
              <w:rPr>
                <w:kern w:val="2"/>
                <w:szCs w:val="24"/>
              </w:rPr>
              <w:t>priede Nr. [1] „</w:t>
            </w:r>
            <w:r w:rsidR="00C843C7" w:rsidRPr="00D3255E">
              <w:rPr>
                <w:szCs w:val="24"/>
              </w:rPr>
              <w:t>Statinio projektavimo užduotis (techninė užduotis)</w:t>
            </w:r>
            <w:r w:rsidR="00BA5A38" w:rsidRPr="00D3255E">
              <w:rPr>
                <w:szCs w:val="24"/>
              </w:rPr>
              <w:t xml:space="preserve"> </w:t>
            </w:r>
            <w:r w:rsidR="0064087A">
              <w:rPr>
                <w:szCs w:val="24"/>
              </w:rPr>
              <w:t xml:space="preserve">ir jos </w:t>
            </w:r>
            <w:r w:rsidR="0064087A" w:rsidRPr="00DA1761">
              <w:rPr>
                <w:szCs w:val="24"/>
              </w:rPr>
              <w:t>pried</w:t>
            </w:r>
            <w:r w:rsidR="0064087A">
              <w:rPr>
                <w:szCs w:val="24"/>
              </w:rPr>
              <w:t xml:space="preserve">ai </w:t>
            </w:r>
            <w:r w:rsidR="005B6A09" w:rsidRPr="00D3255E">
              <w:rPr>
                <w:szCs w:val="24"/>
              </w:rPr>
              <w:t>I</w:t>
            </w:r>
            <w:r w:rsidR="00BA5A38" w:rsidRPr="00D3255E">
              <w:rPr>
                <w:szCs w:val="24"/>
              </w:rPr>
              <w:t>I pirkimo dalis</w:t>
            </w:r>
            <w:r w:rsidR="00BA5A38" w:rsidRPr="00D3255E">
              <w:rPr>
                <w:kern w:val="2"/>
                <w:szCs w:val="24"/>
              </w:rPr>
              <w:t>“ (toliau – Techninė specifikacija) ir Sutarties priede Nr. [2] „Pasiūlymas“</w:t>
            </w:r>
            <w:r w:rsidR="00BA5A38" w:rsidRPr="00D3255E">
              <w:rPr>
                <w:szCs w:val="24"/>
              </w:rPr>
              <w:t>.</w:t>
            </w:r>
          </w:p>
        </w:tc>
      </w:tr>
      <w:tr w:rsidR="00932BD1" w14:paraId="28065E7C" w14:textId="77777777" w:rsidTr="002D0328">
        <w:trPr>
          <w:trHeight w:val="300"/>
        </w:trPr>
        <w:tc>
          <w:tcPr>
            <w:tcW w:w="2107" w:type="dxa"/>
          </w:tcPr>
          <w:p w14:paraId="472E93C2" w14:textId="77777777" w:rsidR="00932BD1" w:rsidRDefault="00401522">
            <w:pPr>
              <w:rPr>
                <w:b/>
                <w:kern w:val="2"/>
                <w:szCs w:val="24"/>
              </w:rPr>
            </w:pPr>
            <w:r>
              <w:rPr>
                <w:b/>
                <w:kern w:val="2"/>
                <w:szCs w:val="24"/>
              </w:rPr>
              <w:t>3.2. Pirkimo pavadinimas ir numeris</w:t>
            </w:r>
          </w:p>
        </w:tc>
        <w:tc>
          <w:tcPr>
            <w:tcW w:w="8094" w:type="dxa"/>
            <w:gridSpan w:val="3"/>
          </w:tcPr>
          <w:p w14:paraId="60E76479" w14:textId="2173D1B7" w:rsidR="00932BD1" w:rsidRDefault="00DF16D1" w:rsidP="00FB1620">
            <w:pPr>
              <w:jc w:val="both"/>
              <w:rPr>
                <w:kern w:val="2"/>
                <w:szCs w:val="24"/>
              </w:rPr>
            </w:pPr>
            <w:r w:rsidRPr="00710CE9">
              <w:rPr>
                <w:rFonts w:eastAsia="LiberationSerif-Bold"/>
              </w:rPr>
              <w:t>Viešųjų erdvių sutvarkymo techninių darbo projektų parengimo ir projektų vykdymo priežiūros</w:t>
            </w:r>
            <w:r w:rsidR="00A00E69" w:rsidRPr="00710CE9">
              <w:rPr>
                <w:rFonts w:eastAsia="LiberationSerif-Bold"/>
              </w:rPr>
              <w:t xml:space="preserve"> </w:t>
            </w:r>
            <w:r w:rsidR="00A00E69" w:rsidRPr="00710CE9">
              <w:rPr>
                <w:rFonts w:eastAsia="Calibri"/>
              </w:rPr>
              <w:t>paslaug</w:t>
            </w:r>
            <w:r w:rsidR="004D0744" w:rsidRPr="00710CE9">
              <w:rPr>
                <w:rFonts w:eastAsia="Calibri"/>
              </w:rPr>
              <w:t>ų</w:t>
            </w:r>
            <w:r w:rsidR="004D0744">
              <w:rPr>
                <w:rFonts w:eastAsia="Calibri"/>
              </w:rPr>
              <w:t xml:space="preserve"> pirkimas </w:t>
            </w:r>
            <w:r w:rsidR="00FB1620" w:rsidRPr="0044373E">
              <w:rPr>
                <w:rFonts w:eastAsia="Calibri"/>
              </w:rPr>
              <w:t xml:space="preserve">atviro </w:t>
            </w:r>
            <w:r w:rsidR="00FB1620">
              <w:rPr>
                <w:rFonts w:eastAsia="Calibri"/>
              </w:rPr>
              <w:t xml:space="preserve">konkurso būdu, </w:t>
            </w:r>
            <w:r w:rsidR="006014F8" w:rsidRPr="006014F8">
              <w:rPr>
                <w:kern w:val="2"/>
                <w:szCs w:val="24"/>
              </w:rPr>
              <w:t xml:space="preserve">CVP </w:t>
            </w:r>
            <w:r w:rsidR="006014F8">
              <w:rPr>
                <w:kern w:val="2"/>
                <w:szCs w:val="24"/>
              </w:rPr>
              <w:t xml:space="preserve">IS ID </w:t>
            </w:r>
            <w:r w:rsidR="006014F8" w:rsidRPr="00F44740">
              <w:rPr>
                <w:color w:val="4472C4" w:themeColor="accent1"/>
                <w:kern w:val="2"/>
                <w:szCs w:val="24"/>
              </w:rPr>
              <w:t>(įrašyti)</w:t>
            </w:r>
          </w:p>
        </w:tc>
      </w:tr>
      <w:tr w:rsidR="00932BD1" w14:paraId="38CF0205" w14:textId="77777777" w:rsidTr="002D0328">
        <w:trPr>
          <w:trHeight w:val="300"/>
        </w:trPr>
        <w:tc>
          <w:tcPr>
            <w:tcW w:w="2107" w:type="dxa"/>
          </w:tcPr>
          <w:p w14:paraId="17637D70" w14:textId="77777777" w:rsidR="00932BD1" w:rsidRDefault="00401522">
            <w:pPr>
              <w:rPr>
                <w:b/>
                <w:kern w:val="2"/>
                <w:szCs w:val="24"/>
              </w:rPr>
            </w:pPr>
            <w:r>
              <w:rPr>
                <w:b/>
                <w:kern w:val="2"/>
                <w:szCs w:val="24"/>
              </w:rPr>
              <w:t>3.3. Informacija apie Europos Sąjungos lėšomis finansuojamą projektą arba kitą projektą</w:t>
            </w:r>
          </w:p>
        </w:tc>
        <w:tc>
          <w:tcPr>
            <w:tcW w:w="8094" w:type="dxa"/>
            <w:gridSpan w:val="3"/>
          </w:tcPr>
          <w:p w14:paraId="5ECFE29D" w14:textId="77777777" w:rsidR="00932BD1" w:rsidRDefault="00401522">
            <w:pPr>
              <w:rPr>
                <w:kern w:val="2"/>
                <w:szCs w:val="24"/>
              </w:rPr>
            </w:pPr>
            <w:r>
              <w:rPr>
                <w:kern w:val="2"/>
                <w:szCs w:val="24"/>
              </w:rPr>
              <w:t>Netaikoma</w:t>
            </w:r>
          </w:p>
          <w:p w14:paraId="7D68CEB5" w14:textId="1A7A48D9" w:rsidR="00932BD1" w:rsidRDefault="00932BD1">
            <w:pPr>
              <w:rPr>
                <w:kern w:val="2"/>
                <w:szCs w:val="24"/>
              </w:rPr>
            </w:pPr>
          </w:p>
        </w:tc>
      </w:tr>
      <w:tr w:rsidR="00932BD1" w14:paraId="60FD23A2" w14:textId="77777777" w:rsidTr="002D0328">
        <w:trPr>
          <w:trHeight w:val="300"/>
        </w:trPr>
        <w:tc>
          <w:tcPr>
            <w:tcW w:w="10201" w:type="dxa"/>
            <w:gridSpan w:val="4"/>
          </w:tcPr>
          <w:p w14:paraId="788D54DA" w14:textId="77777777" w:rsidR="00932BD1" w:rsidRDefault="0040152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32BD1" w14:paraId="4C792DC1" w14:textId="77777777" w:rsidTr="002D0328">
        <w:trPr>
          <w:trHeight w:val="300"/>
        </w:trPr>
        <w:tc>
          <w:tcPr>
            <w:tcW w:w="2107" w:type="dxa"/>
          </w:tcPr>
          <w:p w14:paraId="689F6C8D" w14:textId="59854EF6" w:rsidR="00932BD1" w:rsidRDefault="00021F96">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r>
              <w:rPr>
                <w:b/>
                <w:color w:val="FF0000"/>
                <w:kern w:val="2"/>
                <w:szCs w:val="24"/>
              </w:rPr>
              <w:t xml:space="preserve"> </w:t>
            </w:r>
          </w:p>
        </w:tc>
        <w:tc>
          <w:tcPr>
            <w:tcW w:w="8094" w:type="dxa"/>
            <w:gridSpan w:val="3"/>
          </w:tcPr>
          <w:p w14:paraId="68F48370" w14:textId="736B23B8" w:rsidR="00136DC7" w:rsidRDefault="006014F8" w:rsidP="001D4861">
            <w:pPr>
              <w:jc w:val="both"/>
              <w:rPr>
                <w:szCs w:val="24"/>
              </w:rPr>
            </w:pPr>
            <w:r w:rsidRPr="00A934EB">
              <w:rPr>
                <w:szCs w:val="24"/>
              </w:rPr>
              <w:t>4.1.1.</w:t>
            </w:r>
            <w:r w:rsidR="00144FA3">
              <w:rPr>
                <w:szCs w:val="24"/>
              </w:rPr>
              <w:t xml:space="preserve"> </w:t>
            </w:r>
            <w:r w:rsidR="00136DC7" w:rsidRPr="00EC1295">
              <w:rPr>
                <w:szCs w:val="24"/>
              </w:rPr>
              <w:t xml:space="preserve">Ne </w:t>
            </w:r>
            <w:r w:rsidR="00136DC7" w:rsidRPr="00684D22">
              <w:rPr>
                <w:szCs w:val="24"/>
              </w:rPr>
              <w:t>vėliau kaip per 10 (dešimt) darbo dienų nuo Sutarties įsigaliojimo Ti</w:t>
            </w:r>
            <w:r w:rsidR="00136DC7">
              <w:rPr>
                <w:szCs w:val="24"/>
              </w:rPr>
              <w:t xml:space="preserve">ekėjas turi </w:t>
            </w:r>
            <w:r w:rsidR="00136DC7" w:rsidRPr="00EC1295">
              <w:rPr>
                <w:szCs w:val="24"/>
              </w:rPr>
              <w:t xml:space="preserve">pateikti </w:t>
            </w:r>
            <w:r w:rsidR="00136DC7">
              <w:rPr>
                <w:szCs w:val="24"/>
              </w:rPr>
              <w:t xml:space="preserve">Pirkėjui </w:t>
            </w:r>
            <w:r w:rsidR="00D840EF">
              <w:rPr>
                <w:szCs w:val="24"/>
              </w:rPr>
              <w:t>kiekvienos pirkimo dalies</w:t>
            </w:r>
            <w:r w:rsidR="00D840EF" w:rsidRPr="00EC1295">
              <w:rPr>
                <w:szCs w:val="24"/>
              </w:rPr>
              <w:t xml:space="preserve"> </w:t>
            </w:r>
            <w:r w:rsidR="00136DC7" w:rsidRPr="00EC1295">
              <w:rPr>
                <w:szCs w:val="24"/>
              </w:rPr>
              <w:t>Paslaugų teikimo grafiką (</w:t>
            </w:r>
            <w:r w:rsidR="0085596C">
              <w:rPr>
                <w:szCs w:val="24"/>
              </w:rPr>
              <w:t xml:space="preserve">toliau - </w:t>
            </w:r>
            <w:r w:rsidR="00136DC7" w:rsidRPr="00EC1295">
              <w:rPr>
                <w:szCs w:val="24"/>
              </w:rPr>
              <w:t xml:space="preserve">Grafikas), kuriame turi būti nurodyta </w:t>
            </w:r>
            <w:r w:rsidR="00F3008E">
              <w:rPr>
                <w:szCs w:val="24"/>
              </w:rPr>
              <w:t>P</w:t>
            </w:r>
            <w:r w:rsidR="00136DC7" w:rsidRPr="00EC1295">
              <w:rPr>
                <w:szCs w:val="24"/>
              </w:rPr>
              <w:t xml:space="preserve">aslaugų teikimo trukmė mėnesiais ir kaina. Grafikas turi būti suderintas su Pirkėju. Grafikas keičiamas tik dėl </w:t>
            </w:r>
            <w:r w:rsidR="0085596C">
              <w:rPr>
                <w:szCs w:val="24"/>
              </w:rPr>
              <w:t>P</w:t>
            </w:r>
            <w:r w:rsidR="00136DC7" w:rsidRPr="00EC1295">
              <w:rPr>
                <w:szCs w:val="24"/>
              </w:rPr>
              <w:t xml:space="preserve">aslaugų pradžios datos pasikeitimo ir kitų nuo Tiekėjo nepriklausančių priežasčių. Vėlavimas suteikti </w:t>
            </w:r>
            <w:r w:rsidR="0085596C">
              <w:rPr>
                <w:szCs w:val="24"/>
              </w:rPr>
              <w:t>P</w:t>
            </w:r>
            <w:r w:rsidR="00136DC7" w:rsidRPr="00EC1295">
              <w:rPr>
                <w:szCs w:val="24"/>
              </w:rPr>
              <w:t xml:space="preserve">aslaugas negali būti </w:t>
            </w:r>
            <w:r w:rsidR="00136DC7" w:rsidRPr="00CA275C">
              <w:rPr>
                <w:szCs w:val="24"/>
              </w:rPr>
              <w:t>Grafiko keitimo priežastis.</w:t>
            </w:r>
            <w:r w:rsidR="00C66ED9" w:rsidRPr="00CA275C">
              <w:rPr>
                <w:szCs w:val="24"/>
              </w:rPr>
              <w:t xml:space="preserve"> Pradelsus nustatytą terminą, taikoma Specialiųjų sąlygų</w:t>
            </w:r>
            <w:r w:rsidR="00C66ED9" w:rsidRPr="00CA275C">
              <w:rPr>
                <w:color w:val="FF0000"/>
                <w:szCs w:val="24"/>
              </w:rPr>
              <w:t xml:space="preserve"> </w:t>
            </w:r>
            <w:r w:rsidR="00C66ED9" w:rsidRPr="00CA275C">
              <w:rPr>
                <w:szCs w:val="24"/>
              </w:rPr>
              <w:t>9.10.2. p.</w:t>
            </w:r>
            <w:r w:rsidR="00C66ED9" w:rsidRPr="00A82590">
              <w:rPr>
                <w:szCs w:val="24"/>
              </w:rPr>
              <w:t xml:space="preserve"> numatyta</w:t>
            </w:r>
            <w:r w:rsidR="00C66ED9" w:rsidRPr="00DD49C9">
              <w:rPr>
                <w:szCs w:val="24"/>
              </w:rPr>
              <w:t xml:space="preserve"> </w:t>
            </w:r>
            <w:r w:rsidR="00C66ED9" w:rsidRPr="006226FE">
              <w:rPr>
                <w:szCs w:val="24"/>
              </w:rPr>
              <w:t>atsakomybė.</w:t>
            </w:r>
          </w:p>
          <w:p w14:paraId="514CEE39" w14:textId="14B0E486" w:rsidR="006014F8" w:rsidRDefault="00136DC7" w:rsidP="001D4861">
            <w:pPr>
              <w:jc w:val="both"/>
              <w:rPr>
                <w:b/>
                <w:bCs/>
                <w:szCs w:val="24"/>
              </w:rPr>
            </w:pPr>
            <w:r>
              <w:rPr>
                <w:szCs w:val="24"/>
              </w:rPr>
              <w:t xml:space="preserve">4.1.2. </w:t>
            </w:r>
            <w:r w:rsidR="006014F8" w:rsidRPr="00B011D7">
              <w:rPr>
                <w:szCs w:val="24"/>
              </w:rPr>
              <w:t xml:space="preserve">Tiekėjas </w:t>
            </w:r>
            <w:r w:rsidR="005064A3">
              <w:rPr>
                <w:szCs w:val="24"/>
              </w:rPr>
              <w:t xml:space="preserve">kiekvienos pirkimo dalies </w:t>
            </w:r>
            <w:r w:rsidR="005064A3" w:rsidRPr="005064A3">
              <w:rPr>
                <w:rFonts w:eastAsia="LiberationSerif-Bold"/>
                <w:szCs w:val="24"/>
              </w:rPr>
              <w:t>technin</w:t>
            </w:r>
            <w:r w:rsidR="005064A3">
              <w:rPr>
                <w:rFonts w:eastAsia="LiberationSerif-Bold"/>
                <w:szCs w:val="24"/>
              </w:rPr>
              <w:t>į</w:t>
            </w:r>
            <w:r w:rsidR="005064A3" w:rsidRPr="005064A3">
              <w:rPr>
                <w:rFonts w:eastAsia="LiberationSerif-Bold"/>
                <w:szCs w:val="24"/>
              </w:rPr>
              <w:t xml:space="preserve"> darbo projekt</w:t>
            </w:r>
            <w:r w:rsidR="005064A3">
              <w:rPr>
                <w:rFonts w:eastAsia="LiberationSerif-Bold"/>
                <w:szCs w:val="24"/>
              </w:rPr>
              <w:t>ą</w:t>
            </w:r>
            <w:r w:rsidR="00A56786">
              <w:rPr>
                <w:rFonts w:eastAsia="LiberationSerif-Bold"/>
                <w:szCs w:val="24"/>
              </w:rPr>
              <w:t xml:space="preserve"> (toliau – projektas)</w:t>
            </w:r>
            <w:r w:rsidR="00FF0A75" w:rsidRPr="00B011D7">
              <w:rPr>
                <w:szCs w:val="24"/>
              </w:rPr>
              <w:t xml:space="preserve"> </w:t>
            </w:r>
            <w:r w:rsidR="006014F8" w:rsidRPr="00B011D7">
              <w:rPr>
                <w:szCs w:val="24"/>
              </w:rPr>
              <w:t xml:space="preserve">parengia, </w:t>
            </w:r>
            <w:r w:rsidR="006014F8" w:rsidRPr="007240F0">
              <w:rPr>
                <w:szCs w:val="24"/>
              </w:rPr>
              <w:t xml:space="preserve">įskaitant Techninėje specifikacijoje </w:t>
            </w:r>
            <w:r w:rsidR="00D840EF" w:rsidRPr="007240F0">
              <w:rPr>
                <w:szCs w:val="24"/>
              </w:rPr>
              <w:t>nurodytus tyrimus, projektinių p</w:t>
            </w:r>
            <w:r w:rsidR="00D840EF">
              <w:rPr>
                <w:szCs w:val="24"/>
              </w:rPr>
              <w:t xml:space="preserve">asiūlymų parengimą, </w:t>
            </w:r>
            <w:r w:rsidR="006014F8" w:rsidRPr="0045191B">
              <w:rPr>
                <w:szCs w:val="24"/>
              </w:rPr>
              <w:t>statybą leidžiančio dokumento gavimą</w:t>
            </w:r>
            <w:r w:rsidR="0018726C">
              <w:rPr>
                <w:szCs w:val="24"/>
              </w:rPr>
              <w:t xml:space="preserve"> ir </w:t>
            </w:r>
            <w:r w:rsidR="0018726C" w:rsidRPr="0045191B">
              <w:rPr>
                <w:szCs w:val="24"/>
              </w:rPr>
              <w:t>visas susijusias paslaugas</w:t>
            </w:r>
            <w:r w:rsidR="0018726C">
              <w:rPr>
                <w:szCs w:val="24"/>
              </w:rPr>
              <w:t xml:space="preserve">, </w:t>
            </w:r>
            <w:r w:rsidR="006014F8" w:rsidRPr="006C41FF">
              <w:rPr>
                <w:szCs w:val="24"/>
              </w:rPr>
              <w:t xml:space="preserve">ne vėliau kaip </w:t>
            </w:r>
            <w:r w:rsidR="006014F8" w:rsidRPr="00B530CA">
              <w:rPr>
                <w:szCs w:val="24"/>
              </w:rPr>
              <w:t xml:space="preserve">per </w:t>
            </w:r>
            <w:r w:rsidR="004A3AB7">
              <w:rPr>
                <w:szCs w:val="24"/>
              </w:rPr>
              <w:t>9</w:t>
            </w:r>
            <w:r w:rsidR="006014F8" w:rsidRPr="001D4861">
              <w:rPr>
                <w:szCs w:val="24"/>
              </w:rPr>
              <w:t xml:space="preserve"> (</w:t>
            </w:r>
            <w:r w:rsidR="004A3AB7">
              <w:rPr>
                <w:szCs w:val="24"/>
              </w:rPr>
              <w:t>devynis</w:t>
            </w:r>
            <w:r w:rsidR="006014F8" w:rsidRPr="001D4861">
              <w:rPr>
                <w:szCs w:val="24"/>
              </w:rPr>
              <w:t>)</w:t>
            </w:r>
            <w:r w:rsidR="006014F8" w:rsidRPr="00B530CA">
              <w:rPr>
                <w:szCs w:val="24"/>
              </w:rPr>
              <w:t xml:space="preserve"> </w:t>
            </w:r>
            <w:r w:rsidR="006014F8" w:rsidRPr="001D4861">
              <w:rPr>
                <w:szCs w:val="24"/>
              </w:rPr>
              <w:t>mėnesi</w:t>
            </w:r>
            <w:r w:rsidR="004A3AB7">
              <w:rPr>
                <w:szCs w:val="24"/>
              </w:rPr>
              <w:t xml:space="preserve">us </w:t>
            </w:r>
            <w:r w:rsidR="006014F8" w:rsidRPr="006C41FF">
              <w:rPr>
                <w:szCs w:val="24"/>
              </w:rPr>
              <w:t xml:space="preserve">nuo </w:t>
            </w:r>
            <w:r w:rsidR="006014F8" w:rsidRPr="00684D22">
              <w:rPr>
                <w:szCs w:val="24"/>
              </w:rPr>
              <w:t>Sutarties įsigaliojimo dienos.</w:t>
            </w:r>
          </w:p>
          <w:p w14:paraId="519701A2" w14:textId="524D176D" w:rsidR="006014F8" w:rsidRDefault="00C750EA" w:rsidP="001D4861">
            <w:pPr>
              <w:jc w:val="both"/>
              <w:rPr>
                <w:szCs w:val="24"/>
              </w:rPr>
            </w:pPr>
            <w:r w:rsidRPr="00640054">
              <w:rPr>
                <w:szCs w:val="24"/>
              </w:rPr>
              <w:t>4.1.</w:t>
            </w:r>
            <w:r w:rsidR="00136DC7">
              <w:rPr>
                <w:szCs w:val="24"/>
              </w:rPr>
              <w:t>3</w:t>
            </w:r>
            <w:r w:rsidRPr="00640054">
              <w:rPr>
                <w:szCs w:val="24"/>
              </w:rPr>
              <w:t xml:space="preserve">. </w:t>
            </w:r>
            <w:r>
              <w:t xml:space="preserve"> </w:t>
            </w:r>
            <w:r w:rsidRPr="008B3235">
              <w:rPr>
                <w:szCs w:val="24"/>
              </w:rPr>
              <w:t xml:space="preserve">Projekto </w:t>
            </w:r>
            <w:r w:rsidRPr="002C6EB9">
              <w:rPr>
                <w:szCs w:val="24"/>
              </w:rPr>
              <w:t>ekspertizę Pirkėjas įsipareigoja</w:t>
            </w:r>
            <w:r w:rsidRPr="008B3235">
              <w:rPr>
                <w:szCs w:val="24"/>
              </w:rPr>
              <w:t xml:space="preserve"> atlikti per 20 (dvidešimt) </w:t>
            </w:r>
            <w:r>
              <w:rPr>
                <w:szCs w:val="24"/>
              </w:rPr>
              <w:t>kalendorinių</w:t>
            </w:r>
            <w:r w:rsidRPr="008B3235">
              <w:rPr>
                <w:szCs w:val="24"/>
              </w:rPr>
              <w:t xml:space="preserve"> dienų (šis terminas įskaičiuojamas į </w:t>
            </w:r>
            <w:r w:rsidR="00FF0A75">
              <w:rPr>
                <w:szCs w:val="24"/>
              </w:rPr>
              <w:t>p</w:t>
            </w:r>
            <w:r w:rsidRPr="008B3235">
              <w:rPr>
                <w:szCs w:val="24"/>
              </w:rPr>
              <w:t xml:space="preserve">rojekto parengimą). Į šį 20 </w:t>
            </w:r>
            <w:r w:rsidRPr="008B3235">
              <w:rPr>
                <w:szCs w:val="24"/>
              </w:rPr>
              <w:lastRenderedPageBreak/>
              <w:t xml:space="preserve">(dvidešimties) kalendorinių dienų terminą neįeina laikotarpis, per kurį Tiekėjas taiso </w:t>
            </w:r>
            <w:r w:rsidR="00FF0A75">
              <w:rPr>
                <w:szCs w:val="24"/>
              </w:rPr>
              <w:t>p</w:t>
            </w:r>
            <w:r w:rsidRPr="008B3235">
              <w:rPr>
                <w:szCs w:val="24"/>
              </w:rPr>
              <w:t xml:space="preserve">rojektą pagal ekspertizės pastabas ir pakartotinės ekspertizės (jeigu reikia) atlikimas. Ekspertizei trunkant ilgiau nei 20 (dvidešimt) </w:t>
            </w:r>
            <w:r w:rsidRPr="00CA275C">
              <w:rPr>
                <w:szCs w:val="24"/>
              </w:rPr>
              <w:t>kalendorinių dienų, Tiekėjas turi teisę į termino pratęsimą Specialiųjų sąlygų 4.2. p.</w:t>
            </w:r>
            <w:r w:rsidRPr="005D7E37">
              <w:rPr>
                <w:szCs w:val="24"/>
              </w:rPr>
              <w:t xml:space="preserve"> nustatyta</w:t>
            </w:r>
            <w:r w:rsidRPr="0097195A">
              <w:rPr>
                <w:szCs w:val="24"/>
              </w:rPr>
              <w:t xml:space="preserve"> tvarka (netaikoma </w:t>
            </w:r>
            <w:r w:rsidR="00FF0A75">
              <w:rPr>
                <w:szCs w:val="24"/>
              </w:rPr>
              <w:t>p</w:t>
            </w:r>
            <w:r w:rsidRPr="0097195A">
              <w:rPr>
                <w:szCs w:val="24"/>
              </w:rPr>
              <w:t>rojekto taisymo pagal ekspe</w:t>
            </w:r>
            <w:r w:rsidRPr="008B3235">
              <w:rPr>
                <w:szCs w:val="24"/>
              </w:rPr>
              <w:t>rtizės pastabas laikotarpiu</w:t>
            </w:r>
            <w:r>
              <w:rPr>
                <w:szCs w:val="24"/>
              </w:rPr>
              <w:t>i,</w:t>
            </w:r>
            <w:r w:rsidRPr="008B3235">
              <w:rPr>
                <w:szCs w:val="24"/>
              </w:rPr>
              <w:t xml:space="preserve"> </w:t>
            </w:r>
            <w:r>
              <w:rPr>
                <w:szCs w:val="24"/>
              </w:rPr>
              <w:t xml:space="preserve">pakartotinės ekspertizės atlikimui ir </w:t>
            </w:r>
            <w:r w:rsidRPr="008B3235">
              <w:rPr>
                <w:szCs w:val="24"/>
              </w:rPr>
              <w:t>pakartotiniam taisymui)</w:t>
            </w:r>
            <w:r>
              <w:rPr>
                <w:szCs w:val="24"/>
              </w:rPr>
              <w:t>.</w:t>
            </w:r>
          </w:p>
          <w:p w14:paraId="6CD23F6B" w14:textId="5DF1CC36" w:rsidR="00251227" w:rsidRDefault="00C750EA" w:rsidP="00C750EA">
            <w:pPr>
              <w:jc w:val="both"/>
              <w:rPr>
                <w:szCs w:val="24"/>
              </w:rPr>
            </w:pPr>
            <w:r w:rsidRPr="00FB61B0">
              <w:rPr>
                <w:szCs w:val="24"/>
              </w:rPr>
              <w:t>4.1.</w:t>
            </w:r>
            <w:r w:rsidR="00136DC7">
              <w:rPr>
                <w:szCs w:val="24"/>
              </w:rPr>
              <w:t>4</w:t>
            </w:r>
            <w:r w:rsidRPr="00FB61B0">
              <w:rPr>
                <w:szCs w:val="24"/>
              </w:rPr>
              <w:t>.</w:t>
            </w:r>
            <w:r w:rsidRPr="00FB61B0">
              <w:t xml:space="preserve"> </w:t>
            </w:r>
            <w:r w:rsidRPr="00FB61B0">
              <w:rPr>
                <w:szCs w:val="24"/>
              </w:rPr>
              <w:t>Projekto vykdymo priežiūros</w:t>
            </w:r>
            <w:r w:rsidRPr="006C41FF">
              <w:rPr>
                <w:szCs w:val="24"/>
              </w:rPr>
              <w:t xml:space="preserve"> paslaugos turi būti teikiamos nuo darbų vykdymo pradžios iki darbų užbaigimą patvirtinančio dokumento gavimo. </w:t>
            </w:r>
            <w:r w:rsidR="0084020F" w:rsidRPr="00676797">
              <w:rPr>
                <w:szCs w:val="24"/>
              </w:rPr>
              <w:t>Numatomas darbų atlikimo terminas</w:t>
            </w:r>
            <w:r w:rsidR="00DA60C2">
              <w:rPr>
                <w:szCs w:val="24"/>
              </w:rPr>
              <w:t xml:space="preserve"> </w:t>
            </w:r>
            <w:r w:rsidR="00DA60C2" w:rsidRPr="00FD6A7F">
              <w:rPr>
                <w:i/>
                <w:iCs/>
                <w:szCs w:val="24"/>
                <w:highlight w:val="lightGray"/>
              </w:rPr>
              <w:t>(nereikalingą pirkimo dalį ištrinti)</w:t>
            </w:r>
            <w:r w:rsidR="00251227">
              <w:rPr>
                <w:szCs w:val="24"/>
              </w:rPr>
              <w:t>:</w:t>
            </w:r>
          </w:p>
          <w:p w14:paraId="7C13A796" w14:textId="4A26E135" w:rsidR="008F0680" w:rsidRPr="006A2AFA" w:rsidRDefault="008F0680" w:rsidP="008F0680">
            <w:pPr>
              <w:pStyle w:val="Komentarotekstas"/>
              <w:rPr>
                <w:sz w:val="24"/>
                <w:szCs w:val="24"/>
              </w:rPr>
            </w:pPr>
            <w:r w:rsidRPr="00E055CB">
              <w:rPr>
                <w:sz w:val="24"/>
                <w:szCs w:val="24"/>
              </w:rPr>
              <w:t xml:space="preserve">I </w:t>
            </w:r>
            <w:r w:rsidR="00DA60C2" w:rsidRPr="00E055CB">
              <w:rPr>
                <w:sz w:val="24"/>
                <w:szCs w:val="24"/>
              </w:rPr>
              <w:t xml:space="preserve">pirkimo </w:t>
            </w:r>
            <w:r w:rsidRPr="006A2AFA">
              <w:rPr>
                <w:sz w:val="24"/>
                <w:szCs w:val="24"/>
              </w:rPr>
              <w:t xml:space="preserve">dalis – </w:t>
            </w:r>
            <w:r w:rsidR="005E5F0A" w:rsidRPr="006A2AFA">
              <w:rPr>
                <w:sz w:val="24"/>
                <w:szCs w:val="24"/>
              </w:rPr>
              <w:t>8</w:t>
            </w:r>
            <w:r w:rsidR="00DA60C2" w:rsidRPr="006A2AFA">
              <w:rPr>
                <w:sz w:val="24"/>
                <w:szCs w:val="24"/>
              </w:rPr>
              <w:t xml:space="preserve"> (</w:t>
            </w:r>
            <w:r w:rsidR="005E5F0A" w:rsidRPr="006A2AFA">
              <w:rPr>
                <w:sz w:val="24"/>
                <w:szCs w:val="24"/>
              </w:rPr>
              <w:t>aštuoni</w:t>
            </w:r>
            <w:r w:rsidR="00DA60C2" w:rsidRPr="006A2AFA">
              <w:rPr>
                <w:sz w:val="24"/>
                <w:szCs w:val="24"/>
              </w:rPr>
              <w:t>) mėnesi</w:t>
            </w:r>
            <w:r w:rsidR="005E5F0A" w:rsidRPr="006A2AFA">
              <w:rPr>
                <w:sz w:val="24"/>
                <w:szCs w:val="24"/>
              </w:rPr>
              <w:t>ai</w:t>
            </w:r>
            <w:r w:rsidRPr="006A2AFA">
              <w:rPr>
                <w:sz w:val="24"/>
                <w:szCs w:val="24"/>
              </w:rPr>
              <w:t>;</w:t>
            </w:r>
          </w:p>
          <w:p w14:paraId="11267549" w14:textId="24B1DF39" w:rsidR="008F0680" w:rsidRPr="00E055CB" w:rsidRDefault="008F0680" w:rsidP="00013509">
            <w:pPr>
              <w:pStyle w:val="Komentarotekstas"/>
              <w:rPr>
                <w:sz w:val="24"/>
                <w:szCs w:val="24"/>
              </w:rPr>
            </w:pPr>
            <w:r w:rsidRPr="006A2AFA">
              <w:rPr>
                <w:sz w:val="24"/>
                <w:szCs w:val="24"/>
              </w:rPr>
              <w:t xml:space="preserve">II </w:t>
            </w:r>
            <w:r w:rsidR="00DA60C2" w:rsidRPr="006A2AFA">
              <w:rPr>
                <w:sz w:val="24"/>
                <w:szCs w:val="24"/>
              </w:rPr>
              <w:t xml:space="preserve">pirkimo </w:t>
            </w:r>
            <w:r w:rsidRPr="006A2AFA">
              <w:rPr>
                <w:sz w:val="24"/>
                <w:szCs w:val="24"/>
              </w:rPr>
              <w:t xml:space="preserve">dalis – </w:t>
            </w:r>
            <w:r w:rsidR="005E5F0A" w:rsidRPr="006A2AFA">
              <w:rPr>
                <w:sz w:val="24"/>
                <w:szCs w:val="24"/>
              </w:rPr>
              <w:t>8 (aštuoni) mėnesiai</w:t>
            </w:r>
            <w:r w:rsidRPr="006A2AFA">
              <w:rPr>
                <w:sz w:val="24"/>
                <w:szCs w:val="24"/>
              </w:rPr>
              <w:t>.</w:t>
            </w:r>
          </w:p>
          <w:p w14:paraId="17BC1D3D" w14:textId="7D5063B7" w:rsidR="00C750EA" w:rsidRDefault="00C750EA" w:rsidP="00C750EA">
            <w:pPr>
              <w:jc w:val="both"/>
              <w:rPr>
                <w:szCs w:val="24"/>
              </w:rPr>
            </w:pPr>
            <w:r w:rsidRPr="006B7A3A">
              <w:rPr>
                <w:szCs w:val="24"/>
              </w:rPr>
              <w:t xml:space="preserve">Jei dėl nuo Tiekėjo nepriklausančių priežasčių darbų atlikimo terminas būtų pratęstas, </w:t>
            </w:r>
            <w:r>
              <w:rPr>
                <w:szCs w:val="24"/>
              </w:rPr>
              <w:t>Pirkėjas</w:t>
            </w:r>
            <w:r w:rsidRPr="006B7A3A">
              <w:rPr>
                <w:szCs w:val="24"/>
              </w:rPr>
              <w:t xml:space="preserve"> papildomai įsigis </w:t>
            </w:r>
            <w:r>
              <w:rPr>
                <w:szCs w:val="24"/>
              </w:rPr>
              <w:t>p</w:t>
            </w:r>
            <w:r w:rsidRPr="006B7A3A">
              <w:rPr>
                <w:szCs w:val="24"/>
              </w:rPr>
              <w:t xml:space="preserve">rojekto vykdymo priežiūros </w:t>
            </w:r>
            <w:r w:rsidRPr="00CA275C">
              <w:rPr>
                <w:szCs w:val="24"/>
              </w:rPr>
              <w:t xml:space="preserve">paslaugas. Papildomų paslaugų apmokėjimo tvarka nustatyta </w:t>
            </w:r>
            <w:r w:rsidRPr="00CA275C">
              <w:rPr>
                <w:kern w:val="2"/>
                <w:szCs w:val="24"/>
              </w:rPr>
              <w:t>Specialiųjų sąlygų</w:t>
            </w:r>
            <w:r w:rsidRPr="00CA275C">
              <w:rPr>
                <w:szCs w:val="24"/>
              </w:rPr>
              <w:t xml:space="preserve"> 5.4. p.</w:t>
            </w:r>
          </w:p>
          <w:p w14:paraId="27BB0345" w14:textId="7187CEB0" w:rsidR="00001410" w:rsidRPr="00136DC7" w:rsidRDefault="00276E2F" w:rsidP="00276E2F">
            <w:pPr>
              <w:jc w:val="both"/>
              <w:rPr>
                <w:szCs w:val="24"/>
              </w:rPr>
            </w:pPr>
            <w:r>
              <w:rPr>
                <w:szCs w:val="24"/>
              </w:rPr>
              <w:t>4.1.</w:t>
            </w:r>
            <w:r w:rsidR="00136DC7">
              <w:rPr>
                <w:szCs w:val="24"/>
              </w:rPr>
              <w:t>5</w:t>
            </w:r>
            <w:r>
              <w:rPr>
                <w:szCs w:val="24"/>
              </w:rPr>
              <w:t xml:space="preserve">. Tiekėjas privalo </w:t>
            </w:r>
            <w:r w:rsidRPr="00036D39">
              <w:rPr>
                <w:szCs w:val="24"/>
              </w:rPr>
              <w:t xml:space="preserve">atsakyti į </w:t>
            </w:r>
            <w:r>
              <w:rPr>
                <w:szCs w:val="24"/>
              </w:rPr>
              <w:t>Pirkėjo</w:t>
            </w:r>
            <w:r w:rsidRPr="00036D39">
              <w:rPr>
                <w:szCs w:val="24"/>
              </w:rPr>
              <w:t xml:space="preserve">, rangovo, techninio prižiūrėtojo raštu ar </w:t>
            </w:r>
            <w:r w:rsidRPr="006226FE">
              <w:rPr>
                <w:szCs w:val="24"/>
              </w:rPr>
              <w:t xml:space="preserve">žodžiu pateiktus klausimus, susijusius su projektu, ne vėliau kaip per </w:t>
            </w:r>
            <w:r w:rsidR="00D03812" w:rsidRPr="006226FE">
              <w:rPr>
                <w:szCs w:val="24"/>
              </w:rPr>
              <w:t>2</w:t>
            </w:r>
            <w:r w:rsidRPr="006226FE">
              <w:rPr>
                <w:szCs w:val="24"/>
              </w:rPr>
              <w:t xml:space="preserve"> (</w:t>
            </w:r>
            <w:r w:rsidR="00D03812" w:rsidRPr="006226FE">
              <w:rPr>
                <w:szCs w:val="24"/>
              </w:rPr>
              <w:t>dvi</w:t>
            </w:r>
            <w:r w:rsidRPr="006226FE">
              <w:rPr>
                <w:szCs w:val="24"/>
              </w:rPr>
              <w:t>) darbo</w:t>
            </w:r>
            <w:r w:rsidRPr="00036D39">
              <w:rPr>
                <w:szCs w:val="24"/>
              </w:rPr>
              <w:t xml:space="preserve"> dienas nuo užklausimo pateikimo (įskaitant ir rangos darbų viešojo pirkimo metu pateiktus potencialių rangovų klausimus).</w:t>
            </w:r>
            <w:r w:rsidR="00FF00ED" w:rsidRPr="00036D39">
              <w:rPr>
                <w:szCs w:val="24"/>
              </w:rPr>
              <w:t xml:space="preserve"> </w:t>
            </w:r>
            <w:r w:rsidR="00FF00ED" w:rsidRPr="006226FE">
              <w:rPr>
                <w:szCs w:val="24"/>
              </w:rPr>
              <w:t xml:space="preserve">Per nustatytą terminą </w:t>
            </w:r>
            <w:r w:rsidR="00FF00ED" w:rsidRPr="00CA275C">
              <w:rPr>
                <w:szCs w:val="24"/>
              </w:rPr>
              <w:t>neatsakius</w:t>
            </w:r>
            <w:r w:rsidR="006226FE" w:rsidRPr="00CA275C">
              <w:rPr>
                <w:szCs w:val="24"/>
              </w:rPr>
              <w:t xml:space="preserve"> </w:t>
            </w:r>
            <w:r w:rsidR="00FF00ED" w:rsidRPr="00CA275C">
              <w:rPr>
                <w:szCs w:val="24"/>
              </w:rPr>
              <w:t>ar pateikus netinkamus, neišsamius atsakymus</w:t>
            </w:r>
            <w:r w:rsidR="006226FE" w:rsidRPr="00CA275C">
              <w:rPr>
                <w:szCs w:val="24"/>
              </w:rPr>
              <w:t xml:space="preserve">, </w:t>
            </w:r>
            <w:r w:rsidR="00FF00ED" w:rsidRPr="00CA275C">
              <w:rPr>
                <w:szCs w:val="24"/>
              </w:rPr>
              <w:t>taikoma Specialiųjų sąlygų</w:t>
            </w:r>
            <w:r w:rsidR="00FF00ED" w:rsidRPr="00CA275C">
              <w:rPr>
                <w:color w:val="FF0000"/>
                <w:szCs w:val="24"/>
              </w:rPr>
              <w:t xml:space="preserve"> </w:t>
            </w:r>
            <w:r w:rsidR="00FF00ED" w:rsidRPr="00CA275C">
              <w:rPr>
                <w:szCs w:val="24"/>
              </w:rPr>
              <w:t>9.10.2. p.</w:t>
            </w:r>
            <w:r w:rsidR="00FF00ED" w:rsidRPr="005D7E37">
              <w:rPr>
                <w:szCs w:val="24"/>
              </w:rPr>
              <w:t xml:space="preserve"> numatyta</w:t>
            </w:r>
            <w:r w:rsidR="00FF00ED" w:rsidRPr="00DD49C9">
              <w:rPr>
                <w:szCs w:val="24"/>
              </w:rPr>
              <w:t xml:space="preserve"> </w:t>
            </w:r>
            <w:r w:rsidR="00FF00ED" w:rsidRPr="006226FE">
              <w:rPr>
                <w:szCs w:val="24"/>
              </w:rPr>
              <w:t>atsakomybė.</w:t>
            </w:r>
          </w:p>
        </w:tc>
      </w:tr>
      <w:tr w:rsidR="00CF5954" w14:paraId="547A9377" w14:textId="77777777" w:rsidTr="002D0328">
        <w:trPr>
          <w:trHeight w:val="300"/>
        </w:trPr>
        <w:tc>
          <w:tcPr>
            <w:tcW w:w="2107" w:type="dxa"/>
          </w:tcPr>
          <w:p w14:paraId="3F71EE30" w14:textId="77777777" w:rsidR="00CF5954" w:rsidRDefault="00CF5954" w:rsidP="00CF5954">
            <w:pPr>
              <w:rPr>
                <w:b/>
                <w:kern w:val="2"/>
                <w:szCs w:val="24"/>
              </w:rPr>
            </w:pPr>
            <w:r>
              <w:rPr>
                <w:b/>
                <w:kern w:val="2"/>
                <w:szCs w:val="24"/>
              </w:rPr>
              <w:lastRenderedPageBreak/>
              <w:t>4.2. Paslaugų / jų dalies / etapo / periodo suteikimo termino pratęsimas</w:t>
            </w:r>
          </w:p>
        </w:tc>
        <w:tc>
          <w:tcPr>
            <w:tcW w:w="8094" w:type="dxa"/>
            <w:gridSpan w:val="3"/>
          </w:tcPr>
          <w:p w14:paraId="47C03F3B" w14:textId="1E373FEA" w:rsidR="00CF5954" w:rsidRPr="007D1B57" w:rsidRDefault="00CF5954" w:rsidP="00CF5954">
            <w:pPr>
              <w:jc w:val="both"/>
              <w:rPr>
                <w:kern w:val="2"/>
                <w:szCs w:val="24"/>
              </w:rPr>
            </w:pPr>
            <w:r w:rsidRPr="007D1B57">
              <w:rPr>
                <w:kern w:val="2"/>
                <w:szCs w:val="24"/>
              </w:rPr>
              <w:t>4.2.1</w:t>
            </w:r>
            <w:r>
              <w:rPr>
                <w:kern w:val="2"/>
                <w:szCs w:val="24"/>
              </w:rPr>
              <w:t>.</w:t>
            </w:r>
            <w:r w:rsidRPr="007D1B57">
              <w:rPr>
                <w:kern w:val="2"/>
                <w:szCs w:val="24"/>
              </w:rPr>
              <w:t xml:space="preserve"> </w:t>
            </w:r>
            <w:r w:rsidRPr="00B2272E">
              <w:rPr>
                <w:kern w:val="2"/>
                <w:szCs w:val="24"/>
              </w:rPr>
              <w:t xml:space="preserve">Tiekėjas turi teisę į Paslaugų, nurodytų Specialiųjų </w:t>
            </w:r>
            <w:r w:rsidRPr="00CA275C">
              <w:rPr>
                <w:kern w:val="2"/>
                <w:szCs w:val="24"/>
              </w:rPr>
              <w:t>sąlygų</w:t>
            </w:r>
            <w:r w:rsidRPr="00CA275C">
              <w:rPr>
                <w:szCs w:val="24"/>
              </w:rPr>
              <w:t xml:space="preserve"> </w:t>
            </w:r>
            <w:r w:rsidRPr="00CA275C">
              <w:rPr>
                <w:kern w:val="2"/>
                <w:szCs w:val="24"/>
              </w:rPr>
              <w:t>4.1.</w:t>
            </w:r>
            <w:r w:rsidR="0018726C" w:rsidRPr="00CA275C">
              <w:rPr>
                <w:kern w:val="2"/>
                <w:szCs w:val="24"/>
              </w:rPr>
              <w:t>2</w:t>
            </w:r>
            <w:r w:rsidRPr="00CA275C">
              <w:rPr>
                <w:kern w:val="2"/>
                <w:szCs w:val="24"/>
              </w:rPr>
              <w:t>. p., termino pratęsimą, jeigu atsiranda žemiau išvardytos aplinkybės. Tie</w:t>
            </w:r>
            <w:r w:rsidRPr="007D1B57">
              <w:rPr>
                <w:kern w:val="2"/>
                <w:szCs w:val="24"/>
              </w:rPr>
              <w:t xml:space="preserve">kėjas turi teisę į </w:t>
            </w:r>
            <w:r>
              <w:rPr>
                <w:kern w:val="2"/>
                <w:szCs w:val="24"/>
              </w:rPr>
              <w:t>P</w:t>
            </w:r>
            <w:r w:rsidRPr="007D1B57">
              <w:rPr>
                <w:kern w:val="2"/>
                <w:szCs w:val="24"/>
              </w:rPr>
              <w:t xml:space="preserve">aslaugų terminų pratęsimą tokia trukme, kiek dėl tokių aplinkybių poveikio Tiekėjas </w:t>
            </w:r>
            <w:r>
              <w:rPr>
                <w:kern w:val="2"/>
                <w:szCs w:val="24"/>
              </w:rPr>
              <w:t>negali teikti</w:t>
            </w:r>
            <w:r w:rsidRPr="007D1B57">
              <w:rPr>
                <w:kern w:val="2"/>
                <w:szCs w:val="24"/>
              </w:rPr>
              <w:t xml:space="preserve"> paslaug</w:t>
            </w:r>
            <w:r>
              <w:rPr>
                <w:kern w:val="2"/>
                <w:szCs w:val="24"/>
              </w:rPr>
              <w:t>ų</w:t>
            </w:r>
            <w:r w:rsidRPr="007D1B57">
              <w:rPr>
                <w:kern w:val="2"/>
                <w:szCs w:val="24"/>
              </w:rPr>
              <w:t>:</w:t>
            </w:r>
          </w:p>
          <w:p w14:paraId="35469E64" w14:textId="77777777" w:rsidR="00CF5954" w:rsidRPr="007D1B57" w:rsidRDefault="00CF5954" w:rsidP="00CF5954">
            <w:pPr>
              <w:jc w:val="both"/>
              <w:rPr>
                <w:kern w:val="2"/>
                <w:szCs w:val="24"/>
              </w:rPr>
            </w:pPr>
            <w:r w:rsidRPr="007D1B57">
              <w:rPr>
                <w:kern w:val="2"/>
                <w:szCs w:val="24"/>
              </w:rPr>
              <w:t>4.2.1.1</w:t>
            </w:r>
            <w:r>
              <w:rPr>
                <w:kern w:val="2"/>
                <w:szCs w:val="24"/>
              </w:rPr>
              <w:t>.</w:t>
            </w:r>
            <w:r w:rsidRPr="007D1B57">
              <w:rPr>
                <w:kern w:val="2"/>
                <w:szCs w:val="24"/>
              </w:rPr>
              <w:t xml:space="preserve"> </w:t>
            </w:r>
            <w:r>
              <w:rPr>
                <w:kern w:val="2"/>
                <w:szCs w:val="24"/>
              </w:rPr>
              <w:t xml:space="preserve">Pirkėjas </w:t>
            </w:r>
            <w:r w:rsidRPr="007D1B57">
              <w:rPr>
                <w:kern w:val="2"/>
                <w:szCs w:val="24"/>
              </w:rPr>
              <w:t>nevykdo ir (ar) netinkamai vykdo Sutartimi jam nustatytus įsipareigojimus ir todėl Tiekėjas negali tinkamai vykdyti įsipareigojimų iš dalies arba visiškai;</w:t>
            </w:r>
          </w:p>
          <w:p w14:paraId="713721A4" w14:textId="77777777" w:rsidR="00CF5954" w:rsidRPr="007D1B57" w:rsidRDefault="00CF5954" w:rsidP="00CF5954">
            <w:pPr>
              <w:jc w:val="both"/>
              <w:rPr>
                <w:kern w:val="2"/>
                <w:szCs w:val="24"/>
              </w:rPr>
            </w:pPr>
            <w:r w:rsidRPr="007D1B57">
              <w:rPr>
                <w:kern w:val="2"/>
                <w:szCs w:val="24"/>
              </w:rPr>
              <w:t>4.2.1.2. Pirkėjo Tiekėjui pateikiami nurodymai turi įtakos Paslaugų teikėjo prievolių įvykdymo terminams;</w:t>
            </w:r>
          </w:p>
          <w:p w14:paraId="6B127D12" w14:textId="77777777" w:rsidR="00CF5954" w:rsidRPr="007D1B57" w:rsidRDefault="00CF5954" w:rsidP="00CF5954">
            <w:pPr>
              <w:jc w:val="both"/>
              <w:rPr>
                <w:kern w:val="2"/>
                <w:szCs w:val="24"/>
              </w:rPr>
            </w:pPr>
            <w:r w:rsidRPr="007D1B57">
              <w:rPr>
                <w:kern w:val="2"/>
                <w:szCs w:val="24"/>
              </w:rPr>
              <w:t>4.2.1.3. pasikeičia arba panaikinami teisės aktai, kurie turi įtakos sutartinių prievolių vykdymui, arba įsigalioja nauji teisės aktai;</w:t>
            </w:r>
          </w:p>
          <w:p w14:paraId="4DBAD1D7" w14:textId="0FEE97BF" w:rsidR="00ED65FF" w:rsidRPr="00CA275C" w:rsidRDefault="00CF5954" w:rsidP="00CF5954">
            <w:pPr>
              <w:jc w:val="both"/>
              <w:rPr>
                <w:kern w:val="2"/>
                <w:szCs w:val="24"/>
              </w:rPr>
            </w:pPr>
            <w:r w:rsidRPr="007D1B57">
              <w:rPr>
                <w:kern w:val="2"/>
                <w:szCs w:val="24"/>
              </w:rPr>
              <w:t xml:space="preserve">4.2.1.4. </w:t>
            </w:r>
            <w:r w:rsidR="00ED65FF">
              <w:rPr>
                <w:kern w:val="2"/>
                <w:szCs w:val="24"/>
              </w:rPr>
              <w:t>p</w:t>
            </w:r>
            <w:r w:rsidRPr="007D1B57">
              <w:rPr>
                <w:kern w:val="2"/>
                <w:szCs w:val="24"/>
              </w:rPr>
              <w:t xml:space="preserve">rojekto </w:t>
            </w:r>
            <w:r w:rsidRPr="00B2272E">
              <w:rPr>
                <w:kern w:val="2"/>
                <w:szCs w:val="24"/>
              </w:rPr>
              <w:t xml:space="preserve">ekspertizei trunkant ilgiau nei numatyta Specialiųjų </w:t>
            </w:r>
            <w:r w:rsidRPr="00CA275C">
              <w:rPr>
                <w:kern w:val="2"/>
                <w:szCs w:val="24"/>
              </w:rPr>
              <w:t>sąlygų 4.1.</w:t>
            </w:r>
            <w:r w:rsidR="00CA275C" w:rsidRPr="00CA275C">
              <w:rPr>
                <w:kern w:val="2"/>
                <w:szCs w:val="24"/>
              </w:rPr>
              <w:t>3</w:t>
            </w:r>
            <w:r w:rsidRPr="00CA275C">
              <w:rPr>
                <w:kern w:val="2"/>
                <w:szCs w:val="24"/>
              </w:rPr>
              <w:t xml:space="preserve"> p. </w:t>
            </w:r>
          </w:p>
          <w:p w14:paraId="3F2D18BC" w14:textId="2AD57126" w:rsidR="00CF5954" w:rsidRPr="007D1B57" w:rsidRDefault="00CF5954" w:rsidP="005C771A">
            <w:pPr>
              <w:jc w:val="both"/>
              <w:rPr>
                <w:kern w:val="2"/>
                <w:szCs w:val="24"/>
              </w:rPr>
            </w:pPr>
            <w:r w:rsidRPr="00CA275C">
              <w:rPr>
                <w:kern w:val="2"/>
                <w:szCs w:val="24"/>
              </w:rPr>
              <w:t xml:space="preserve">4.2.2. </w:t>
            </w:r>
            <w:r w:rsidRPr="00CA275C">
              <w:rPr>
                <w:color w:val="000000" w:themeColor="text1"/>
                <w:kern w:val="2"/>
                <w:szCs w:val="24"/>
              </w:rPr>
              <w:t>Jei dėl nuo Tiekėjo nepriklausančių priežasčių to paties objekto rango</w:t>
            </w:r>
            <w:r w:rsidRPr="00167F15">
              <w:rPr>
                <w:color w:val="000000" w:themeColor="text1"/>
                <w:kern w:val="2"/>
                <w:szCs w:val="24"/>
              </w:rPr>
              <w:t xml:space="preserve">s darbų atlikimo terminas būtų pratęstas, projekto vykdymo priežiūros terminas pratęsiamas to paties objekto rangos darbų </w:t>
            </w:r>
            <w:r>
              <w:rPr>
                <w:color w:val="000000" w:themeColor="text1"/>
                <w:kern w:val="2"/>
                <w:szCs w:val="24"/>
              </w:rPr>
              <w:t>s</w:t>
            </w:r>
            <w:r w:rsidRPr="00167F15">
              <w:rPr>
                <w:color w:val="000000" w:themeColor="text1"/>
                <w:kern w:val="2"/>
                <w:szCs w:val="24"/>
              </w:rPr>
              <w:t xml:space="preserve">utartyje numatytam darbų pratęsimo terminui. Tokiu atveju Pirkėjas </w:t>
            </w:r>
            <w:r w:rsidRPr="00435310">
              <w:rPr>
                <w:color w:val="000000" w:themeColor="text1"/>
                <w:kern w:val="2"/>
                <w:szCs w:val="24"/>
              </w:rPr>
              <w:t>papildomai įsigis projekto vykdymo priežiūros paslaugas</w:t>
            </w:r>
            <w:r w:rsidR="00B2272E" w:rsidRPr="00435310">
              <w:rPr>
                <w:color w:val="000000" w:themeColor="text1"/>
                <w:kern w:val="2"/>
                <w:szCs w:val="24"/>
              </w:rPr>
              <w:t xml:space="preserve"> Specialiųjų sąlygų 5.4. p. </w:t>
            </w:r>
            <w:r w:rsidRPr="00435310">
              <w:rPr>
                <w:color w:val="000000" w:themeColor="text1"/>
                <w:kern w:val="2"/>
                <w:szCs w:val="24"/>
              </w:rPr>
              <w:t>nustatyta</w:t>
            </w:r>
            <w:r w:rsidRPr="00842C5A">
              <w:rPr>
                <w:color w:val="000000" w:themeColor="text1"/>
                <w:kern w:val="2"/>
                <w:szCs w:val="24"/>
              </w:rPr>
              <w:t xml:space="preserve"> </w:t>
            </w:r>
            <w:r w:rsidR="00B2272E">
              <w:rPr>
                <w:color w:val="000000" w:themeColor="text1"/>
                <w:kern w:val="2"/>
                <w:szCs w:val="24"/>
              </w:rPr>
              <w:t xml:space="preserve">apmokėjimo </w:t>
            </w:r>
            <w:r w:rsidR="00B2272E" w:rsidRPr="00842C5A">
              <w:rPr>
                <w:color w:val="000000" w:themeColor="text1"/>
                <w:kern w:val="2"/>
                <w:szCs w:val="24"/>
              </w:rPr>
              <w:t>tvarka</w:t>
            </w:r>
            <w:r w:rsidR="00B2272E">
              <w:rPr>
                <w:color w:val="000000" w:themeColor="text1"/>
                <w:kern w:val="2"/>
                <w:szCs w:val="24"/>
              </w:rPr>
              <w:t>.</w:t>
            </w:r>
          </w:p>
          <w:p w14:paraId="2241E1A7" w14:textId="401ACA0D" w:rsidR="00CF5954" w:rsidRDefault="00CF5954" w:rsidP="005C771A">
            <w:pPr>
              <w:tabs>
                <w:tab w:val="left" w:pos="622"/>
              </w:tabs>
              <w:jc w:val="both"/>
              <w:rPr>
                <w:szCs w:val="24"/>
              </w:rPr>
            </w:pPr>
            <w:r>
              <w:rPr>
                <w:kern w:val="2"/>
                <w:szCs w:val="24"/>
              </w:rPr>
              <w:t xml:space="preserve">4.2.3. </w:t>
            </w:r>
            <w:r w:rsidRPr="007D1B57">
              <w:rPr>
                <w:kern w:val="2"/>
                <w:szCs w:val="24"/>
              </w:rPr>
              <w:t xml:space="preserve">Aplinkybės, kuriomis grindžiama būtinybė pratęsti Paslaugų </w:t>
            </w:r>
            <w:r>
              <w:rPr>
                <w:kern w:val="2"/>
                <w:szCs w:val="24"/>
              </w:rPr>
              <w:t>teikimo</w:t>
            </w:r>
            <w:r w:rsidRPr="007D1B57">
              <w:rPr>
                <w:kern w:val="2"/>
                <w:szCs w:val="24"/>
              </w:rPr>
              <w:t xml:space="preserve">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tc>
      </w:tr>
      <w:tr w:rsidR="00CF5954" w14:paraId="4A935E86" w14:textId="77777777" w:rsidTr="002D0328">
        <w:trPr>
          <w:trHeight w:val="300"/>
        </w:trPr>
        <w:tc>
          <w:tcPr>
            <w:tcW w:w="2107" w:type="dxa"/>
          </w:tcPr>
          <w:p w14:paraId="7D78273A" w14:textId="77777777" w:rsidR="00CF5954" w:rsidRDefault="00CF5954" w:rsidP="00CF5954">
            <w:pPr>
              <w:rPr>
                <w:b/>
                <w:kern w:val="2"/>
                <w:szCs w:val="24"/>
              </w:rPr>
            </w:pPr>
            <w:r>
              <w:rPr>
                <w:b/>
                <w:kern w:val="2"/>
                <w:szCs w:val="24"/>
              </w:rPr>
              <w:t>4.3. Užsakymų teikimo tvarka</w:t>
            </w:r>
          </w:p>
        </w:tc>
        <w:tc>
          <w:tcPr>
            <w:tcW w:w="8094" w:type="dxa"/>
            <w:gridSpan w:val="3"/>
          </w:tcPr>
          <w:p w14:paraId="0EC58531" w14:textId="5A3FDC04" w:rsidR="00CF5954" w:rsidRDefault="00CF5954" w:rsidP="00CF5954">
            <w:pPr>
              <w:rPr>
                <w:szCs w:val="24"/>
              </w:rPr>
            </w:pPr>
            <w:r>
              <w:rPr>
                <w:szCs w:val="24"/>
              </w:rPr>
              <w:t>Netaikoma</w:t>
            </w:r>
          </w:p>
        </w:tc>
      </w:tr>
      <w:tr w:rsidR="00CF5954" w14:paraId="56310621" w14:textId="77777777" w:rsidTr="002D0328">
        <w:trPr>
          <w:trHeight w:val="858"/>
        </w:trPr>
        <w:tc>
          <w:tcPr>
            <w:tcW w:w="2107" w:type="dxa"/>
            <w:tcBorders>
              <w:top w:val="single" w:sz="4" w:space="0" w:color="auto"/>
              <w:left w:val="single" w:sz="4" w:space="0" w:color="auto"/>
              <w:bottom w:val="single" w:sz="4" w:space="0" w:color="auto"/>
              <w:right w:val="single" w:sz="4" w:space="0" w:color="auto"/>
            </w:tcBorders>
          </w:tcPr>
          <w:p w14:paraId="129E1D97" w14:textId="77777777" w:rsidR="00CF5954" w:rsidRDefault="00CF5954" w:rsidP="00CF5954">
            <w:pPr>
              <w:rPr>
                <w:b/>
                <w:kern w:val="2"/>
                <w:szCs w:val="24"/>
              </w:rPr>
            </w:pPr>
            <w:r>
              <w:rPr>
                <w:b/>
                <w:kern w:val="2"/>
                <w:szCs w:val="24"/>
              </w:rPr>
              <w:t xml:space="preserve">4.4. Dėl minimalios </w:t>
            </w:r>
            <w:r>
              <w:rPr>
                <w:b/>
                <w:kern w:val="2"/>
                <w:szCs w:val="24"/>
              </w:rPr>
              <w:lastRenderedPageBreak/>
              <w:t>Užsakymo vertės ar apimties</w:t>
            </w:r>
          </w:p>
        </w:tc>
        <w:tc>
          <w:tcPr>
            <w:tcW w:w="8094" w:type="dxa"/>
            <w:gridSpan w:val="3"/>
            <w:tcBorders>
              <w:top w:val="single" w:sz="4" w:space="0" w:color="auto"/>
              <w:left w:val="single" w:sz="4" w:space="0" w:color="auto"/>
              <w:bottom w:val="single" w:sz="4" w:space="0" w:color="auto"/>
              <w:right w:val="single" w:sz="4" w:space="0" w:color="auto"/>
            </w:tcBorders>
          </w:tcPr>
          <w:p w14:paraId="56E1D457" w14:textId="77777777" w:rsidR="00CF5954" w:rsidRDefault="00CF5954" w:rsidP="00CF5954">
            <w:pPr>
              <w:rPr>
                <w:kern w:val="2"/>
                <w:szCs w:val="24"/>
              </w:rPr>
            </w:pPr>
            <w:r>
              <w:rPr>
                <w:kern w:val="2"/>
                <w:szCs w:val="24"/>
              </w:rPr>
              <w:lastRenderedPageBreak/>
              <w:t>Netaikoma</w:t>
            </w:r>
          </w:p>
          <w:p w14:paraId="76D7F724" w14:textId="5EE8650F" w:rsidR="00CF5954" w:rsidRDefault="00CF5954" w:rsidP="00CF5954">
            <w:pPr>
              <w:rPr>
                <w:szCs w:val="24"/>
              </w:rPr>
            </w:pPr>
          </w:p>
        </w:tc>
      </w:tr>
      <w:tr w:rsidR="00CF5954" w14:paraId="3F369A06" w14:textId="77777777" w:rsidTr="002D0328">
        <w:trPr>
          <w:trHeight w:val="300"/>
        </w:trPr>
        <w:tc>
          <w:tcPr>
            <w:tcW w:w="2107" w:type="dxa"/>
          </w:tcPr>
          <w:p w14:paraId="31C5091D" w14:textId="77777777" w:rsidR="00CF5954" w:rsidRDefault="00CF5954" w:rsidP="00CF5954">
            <w:pPr>
              <w:rPr>
                <w:b/>
                <w:kern w:val="2"/>
                <w:szCs w:val="24"/>
              </w:rPr>
            </w:pPr>
            <w:r>
              <w:rPr>
                <w:b/>
                <w:kern w:val="2"/>
                <w:szCs w:val="24"/>
              </w:rPr>
              <w:t>4.5. Pateikiami dokumentai</w:t>
            </w:r>
          </w:p>
        </w:tc>
        <w:tc>
          <w:tcPr>
            <w:tcW w:w="8094" w:type="dxa"/>
            <w:gridSpan w:val="3"/>
          </w:tcPr>
          <w:p w14:paraId="10488580" w14:textId="3C210F4C" w:rsidR="000F3544" w:rsidRDefault="000F3544" w:rsidP="00CF5954">
            <w:pPr>
              <w:jc w:val="both"/>
              <w:rPr>
                <w:kern w:val="2"/>
                <w:szCs w:val="24"/>
              </w:rPr>
            </w:pPr>
            <w:r>
              <w:rPr>
                <w:kern w:val="2"/>
                <w:szCs w:val="24"/>
              </w:rPr>
              <w:t xml:space="preserve">4.5.1. </w:t>
            </w:r>
            <w:r w:rsidRPr="00096966">
              <w:rPr>
                <w:kern w:val="2"/>
                <w:szCs w:val="24"/>
              </w:rPr>
              <w:t>Turi būti pateikiami šie dokumentai: Paslaugų perdavimo-priėmimo aktas, Sąskaita</w:t>
            </w:r>
            <w:r>
              <w:rPr>
                <w:kern w:val="2"/>
                <w:szCs w:val="24"/>
              </w:rPr>
              <w:t xml:space="preserve">, </w:t>
            </w:r>
            <w:r w:rsidRPr="00096966">
              <w:rPr>
                <w:kern w:val="2"/>
                <w:szCs w:val="24"/>
              </w:rPr>
              <w:t xml:space="preserve">Techninėje </w:t>
            </w:r>
            <w:r>
              <w:rPr>
                <w:kern w:val="2"/>
                <w:szCs w:val="24"/>
              </w:rPr>
              <w:t>specifikacijoje</w:t>
            </w:r>
            <w:r w:rsidR="009A47F6">
              <w:rPr>
                <w:kern w:val="2"/>
                <w:szCs w:val="24"/>
              </w:rPr>
              <w:t xml:space="preserve"> </w:t>
            </w:r>
            <w:r w:rsidRPr="00096966">
              <w:rPr>
                <w:kern w:val="2"/>
                <w:szCs w:val="24"/>
              </w:rPr>
              <w:t>reikalaujami pateikti dokumentai nustatytais formatais</w:t>
            </w:r>
            <w:r w:rsidR="00CF5954">
              <w:rPr>
                <w:kern w:val="2"/>
                <w:szCs w:val="24"/>
              </w:rPr>
              <w:t>.</w:t>
            </w:r>
          </w:p>
          <w:p w14:paraId="6EFB714D" w14:textId="7DD3FB94" w:rsidR="00CF5954" w:rsidRPr="000F3544" w:rsidRDefault="000F3544" w:rsidP="00CF5954">
            <w:pPr>
              <w:jc w:val="both"/>
              <w:rPr>
                <w:kern w:val="2"/>
                <w:szCs w:val="24"/>
              </w:rPr>
            </w:pPr>
            <w:r>
              <w:rPr>
                <w:kern w:val="2"/>
                <w:szCs w:val="24"/>
              </w:rPr>
              <w:t xml:space="preserve">4.5.2. </w:t>
            </w:r>
            <w:r w:rsidR="00CF5954">
              <w:rPr>
                <w:kern w:val="2"/>
                <w:szCs w:val="24"/>
              </w:rPr>
              <w:t>Tiekėjui nepateikus nurodytų dokumentų, laikoma, kad Paslaugos neatitinka Sutartyje nustatytų reikalavimų.</w:t>
            </w:r>
          </w:p>
        </w:tc>
      </w:tr>
      <w:tr w:rsidR="00CF5954" w14:paraId="4F570FEC" w14:textId="77777777" w:rsidTr="002D0328">
        <w:trPr>
          <w:trHeight w:val="300"/>
        </w:trPr>
        <w:tc>
          <w:tcPr>
            <w:tcW w:w="10201" w:type="dxa"/>
            <w:gridSpan w:val="4"/>
          </w:tcPr>
          <w:p w14:paraId="2CBFA62E" w14:textId="77777777" w:rsidR="00CF5954" w:rsidRDefault="00CF5954" w:rsidP="00CF5954">
            <w:pPr>
              <w:jc w:val="center"/>
              <w:rPr>
                <w:b/>
                <w:kern w:val="2"/>
                <w:szCs w:val="24"/>
              </w:rPr>
            </w:pPr>
            <w:r>
              <w:rPr>
                <w:b/>
                <w:kern w:val="2"/>
                <w:szCs w:val="24"/>
              </w:rPr>
              <w:t>5. SUTARTIES KAINA IR ATSISKAITYMO TVARKA</w:t>
            </w:r>
          </w:p>
        </w:tc>
      </w:tr>
      <w:tr w:rsidR="00CF5954" w14:paraId="57002B7D" w14:textId="77777777" w:rsidTr="002D0328">
        <w:trPr>
          <w:trHeight w:val="300"/>
        </w:trPr>
        <w:tc>
          <w:tcPr>
            <w:tcW w:w="2107" w:type="dxa"/>
          </w:tcPr>
          <w:p w14:paraId="5A0AA913" w14:textId="77777777" w:rsidR="00CF5954" w:rsidRDefault="00CF5954" w:rsidP="00CF5954">
            <w:pPr>
              <w:rPr>
                <w:b/>
                <w:kern w:val="2"/>
                <w:szCs w:val="24"/>
              </w:rPr>
            </w:pPr>
            <w:r>
              <w:rPr>
                <w:b/>
                <w:kern w:val="2"/>
                <w:szCs w:val="24"/>
              </w:rPr>
              <w:t>5.1. Sutarčiai taikomas kainos apskaičiavimo būdas</w:t>
            </w:r>
          </w:p>
        </w:tc>
        <w:tc>
          <w:tcPr>
            <w:tcW w:w="8094" w:type="dxa"/>
            <w:gridSpan w:val="3"/>
          </w:tcPr>
          <w:p w14:paraId="3A1BC924" w14:textId="72DF2910" w:rsidR="00CF5954" w:rsidRPr="00203FCF" w:rsidRDefault="00CF5954" w:rsidP="00CF5954">
            <w:pPr>
              <w:rPr>
                <w:kern w:val="2"/>
                <w:szCs w:val="24"/>
              </w:rPr>
            </w:pPr>
            <w:r>
              <w:rPr>
                <w:kern w:val="2"/>
                <w:szCs w:val="24"/>
              </w:rPr>
              <w:t>Fiksuotos kainos kainodara</w:t>
            </w:r>
          </w:p>
        </w:tc>
      </w:tr>
      <w:tr w:rsidR="00CF5954" w14:paraId="2C8F57E3" w14:textId="77777777" w:rsidTr="002D0328">
        <w:trPr>
          <w:trHeight w:val="300"/>
        </w:trPr>
        <w:tc>
          <w:tcPr>
            <w:tcW w:w="2107" w:type="dxa"/>
          </w:tcPr>
          <w:p w14:paraId="3C914A34" w14:textId="77777777" w:rsidR="00CF5954" w:rsidRDefault="00CF5954" w:rsidP="00CF5954">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CD88708" w14:textId="77777777" w:rsidR="00CF5954" w:rsidRDefault="00CF5954" w:rsidP="00CF5954">
            <w:pPr>
              <w:rPr>
                <w:b/>
                <w:kern w:val="2"/>
                <w:szCs w:val="24"/>
              </w:rPr>
            </w:pPr>
          </w:p>
          <w:p w14:paraId="09C10517" w14:textId="77777777" w:rsidR="00CF5954" w:rsidRDefault="00CF5954" w:rsidP="00CF5954">
            <w:pPr>
              <w:rPr>
                <w:b/>
                <w:kern w:val="2"/>
                <w:szCs w:val="24"/>
              </w:rPr>
            </w:pPr>
          </w:p>
          <w:p w14:paraId="4CED0C43" w14:textId="77777777" w:rsidR="00CF5954" w:rsidRDefault="00CF5954" w:rsidP="00CF5954">
            <w:pPr>
              <w:rPr>
                <w:b/>
                <w:kern w:val="2"/>
                <w:szCs w:val="24"/>
              </w:rPr>
            </w:pPr>
          </w:p>
          <w:p w14:paraId="32B2E7D8" w14:textId="77777777" w:rsidR="00CF5954" w:rsidRDefault="00CF5954" w:rsidP="00CF5954">
            <w:pPr>
              <w:jc w:val="both"/>
              <w:rPr>
                <w:b/>
                <w:kern w:val="2"/>
                <w:szCs w:val="24"/>
              </w:rPr>
            </w:pPr>
          </w:p>
        </w:tc>
        <w:tc>
          <w:tcPr>
            <w:tcW w:w="8094" w:type="dxa"/>
            <w:gridSpan w:val="3"/>
          </w:tcPr>
          <w:p w14:paraId="3388732C" w14:textId="5C472CB4" w:rsidR="004E6033" w:rsidRPr="003037AE" w:rsidRDefault="004E6033" w:rsidP="00CF5954">
            <w:pPr>
              <w:jc w:val="both"/>
              <w:rPr>
                <w:i/>
                <w:iCs/>
                <w:kern w:val="2"/>
                <w:szCs w:val="24"/>
              </w:rPr>
            </w:pPr>
            <w:r w:rsidRPr="003037AE">
              <w:rPr>
                <w:i/>
                <w:iCs/>
                <w:kern w:val="2"/>
                <w:szCs w:val="24"/>
                <w:highlight w:val="lightGray"/>
              </w:rPr>
              <w:t>(nereikalingą pirkimo dalį ištrinti):</w:t>
            </w:r>
          </w:p>
          <w:p w14:paraId="6264A516" w14:textId="77777777" w:rsidR="00FD18CD" w:rsidRDefault="004E6033" w:rsidP="00CF5954">
            <w:pPr>
              <w:jc w:val="both"/>
              <w:rPr>
                <w:kern w:val="2"/>
                <w:szCs w:val="24"/>
              </w:rPr>
            </w:pPr>
            <w:r w:rsidRPr="004E6033">
              <w:rPr>
                <w:b/>
                <w:bCs/>
                <w:kern w:val="2"/>
                <w:szCs w:val="24"/>
              </w:rPr>
              <w:t>I</w:t>
            </w:r>
            <w:r w:rsidR="00FD18CD">
              <w:rPr>
                <w:b/>
                <w:bCs/>
                <w:kern w:val="2"/>
                <w:szCs w:val="24"/>
              </w:rPr>
              <w:t xml:space="preserve"> </w:t>
            </w:r>
            <w:r w:rsidRPr="004E6033">
              <w:rPr>
                <w:b/>
                <w:bCs/>
                <w:kern w:val="2"/>
                <w:szCs w:val="24"/>
              </w:rPr>
              <w:t>pirkimo dalis</w:t>
            </w:r>
            <w:r>
              <w:rPr>
                <w:kern w:val="2"/>
                <w:szCs w:val="24"/>
              </w:rPr>
              <w:t xml:space="preserve">: </w:t>
            </w:r>
          </w:p>
          <w:p w14:paraId="14750FC1" w14:textId="25FFD394" w:rsidR="00CF5954" w:rsidRPr="004E6033" w:rsidRDefault="00CF5954" w:rsidP="00CF595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9EA211F" w14:textId="77777777" w:rsidR="00CF5954" w:rsidRDefault="00CF5954" w:rsidP="00CF595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05A370" w14:textId="77777777" w:rsidR="00CF5954" w:rsidRDefault="00CF5954" w:rsidP="00CF595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1CD8BE3" w14:textId="77777777" w:rsidR="004E6033" w:rsidRDefault="00CF5954"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24AEA769" w14:textId="77777777" w:rsidR="0049034D" w:rsidRDefault="0049034D" w:rsidP="00FD18CD">
            <w:pPr>
              <w:jc w:val="both"/>
              <w:rPr>
                <w:b/>
                <w:bCs/>
                <w:kern w:val="2"/>
                <w:szCs w:val="24"/>
              </w:rPr>
            </w:pPr>
          </w:p>
          <w:p w14:paraId="0EABDE11" w14:textId="49BAF750" w:rsidR="00FD18CD" w:rsidRDefault="00FD18CD" w:rsidP="00FD18CD">
            <w:pPr>
              <w:jc w:val="both"/>
              <w:rPr>
                <w:kern w:val="2"/>
                <w:szCs w:val="24"/>
              </w:rPr>
            </w:pPr>
            <w:r w:rsidRPr="004E6033">
              <w:rPr>
                <w:b/>
                <w:bCs/>
                <w:kern w:val="2"/>
                <w:szCs w:val="24"/>
              </w:rPr>
              <w:t>I</w:t>
            </w:r>
            <w:r>
              <w:rPr>
                <w:b/>
                <w:bCs/>
                <w:kern w:val="2"/>
                <w:szCs w:val="24"/>
              </w:rPr>
              <w:t xml:space="preserve">I </w:t>
            </w:r>
            <w:r w:rsidRPr="004E6033">
              <w:rPr>
                <w:b/>
                <w:bCs/>
                <w:kern w:val="2"/>
                <w:szCs w:val="24"/>
              </w:rPr>
              <w:t>pirkimo dalis</w:t>
            </w:r>
            <w:r>
              <w:rPr>
                <w:kern w:val="2"/>
                <w:szCs w:val="24"/>
              </w:rPr>
              <w:t xml:space="preserve">: </w:t>
            </w:r>
          </w:p>
          <w:p w14:paraId="7272F7B5" w14:textId="77777777" w:rsidR="00FD18CD" w:rsidRPr="004E6033" w:rsidRDefault="00FD18CD" w:rsidP="00FD18C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F95CA2C" w14:textId="77777777" w:rsidR="00FD18CD" w:rsidRDefault="00FD18CD" w:rsidP="00FD18C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079D7B8" w14:textId="77777777" w:rsidR="00FD18CD" w:rsidRDefault="00FD18CD" w:rsidP="00FD18C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15BDF39" w14:textId="38FC5246" w:rsidR="00FD18CD" w:rsidRPr="00D03812" w:rsidRDefault="00FD18CD"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CF5954" w14:paraId="61BD1E1C" w14:textId="77777777" w:rsidTr="002D0328">
        <w:trPr>
          <w:trHeight w:val="300"/>
        </w:trPr>
        <w:tc>
          <w:tcPr>
            <w:tcW w:w="2107" w:type="dxa"/>
          </w:tcPr>
          <w:p w14:paraId="438198F5" w14:textId="77777777" w:rsidR="00CF5954" w:rsidRDefault="00CF5954" w:rsidP="00CF5954">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DD5C9AA" w14:textId="77777777" w:rsidR="00CF5954" w:rsidRDefault="00CF5954" w:rsidP="00CF5954">
            <w:pPr>
              <w:rPr>
                <w:b/>
                <w:kern w:val="2"/>
                <w:szCs w:val="24"/>
              </w:rPr>
            </w:pPr>
          </w:p>
          <w:p w14:paraId="6DA676B7" w14:textId="77777777" w:rsidR="00CF5954" w:rsidRDefault="00CF5954" w:rsidP="00CF5954">
            <w:pPr>
              <w:rPr>
                <w:kern w:val="2"/>
                <w:szCs w:val="24"/>
              </w:rPr>
            </w:pPr>
          </w:p>
        </w:tc>
        <w:tc>
          <w:tcPr>
            <w:tcW w:w="8094" w:type="dxa"/>
            <w:gridSpan w:val="3"/>
          </w:tcPr>
          <w:p w14:paraId="4F95701A" w14:textId="4F246C0B" w:rsidR="00CF5954" w:rsidRPr="00563451" w:rsidRDefault="00CF5954" w:rsidP="00CF5954">
            <w:pPr>
              <w:rPr>
                <w:szCs w:val="24"/>
              </w:rPr>
            </w:pPr>
            <w:r w:rsidRPr="00563451">
              <w:rPr>
                <w:kern w:val="2"/>
                <w:szCs w:val="24"/>
              </w:rPr>
              <w:t>Sutarties kaina bus perskaičiuojama:</w:t>
            </w:r>
          </w:p>
          <w:p w14:paraId="32FA6518" w14:textId="77777777" w:rsidR="00CF5954" w:rsidRPr="00563451" w:rsidRDefault="00CF5954" w:rsidP="00CF5954">
            <w:pPr>
              <w:rPr>
                <w:kern w:val="2"/>
                <w:szCs w:val="24"/>
              </w:rPr>
            </w:pPr>
            <w:r w:rsidRPr="00563451">
              <w:rPr>
                <w:kern w:val="2"/>
                <w:szCs w:val="24"/>
              </w:rPr>
              <w:t>5.3.1. dėl PVM tarifo pasikeitimo;</w:t>
            </w:r>
          </w:p>
          <w:p w14:paraId="4B0526C8" w14:textId="08371A1C" w:rsidR="00CF5954" w:rsidRPr="00563451" w:rsidRDefault="00CF5954" w:rsidP="00CF5954">
            <w:pPr>
              <w:rPr>
                <w:kern w:val="2"/>
                <w:szCs w:val="24"/>
              </w:rPr>
            </w:pPr>
            <w:r w:rsidRPr="00563451">
              <w:rPr>
                <w:kern w:val="2"/>
                <w:szCs w:val="24"/>
              </w:rPr>
              <w:t>5.3.2. netaikoma;</w:t>
            </w:r>
          </w:p>
          <w:p w14:paraId="1FAD9110" w14:textId="77777777" w:rsidR="00CF5954" w:rsidRPr="00563451" w:rsidRDefault="00CF5954" w:rsidP="00CF5954">
            <w:pPr>
              <w:rPr>
                <w:kern w:val="2"/>
                <w:szCs w:val="24"/>
              </w:rPr>
            </w:pPr>
            <w:r w:rsidRPr="00563451">
              <w:rPr>
                <w:kern w:val="2"/>
                <w:szCs w:val="24"/>
              </w:rPr>
              <w:t>5.3.3. dėl kainų lygio pokyčio;</w:t>
            </w:r>
          </w:p>
          <w:p w14:paraId="60A2D473" w14:textId="6D7E7B25" w:rsidR="00CF5954" w:rsidRDefault="00CF5954" w:rsidP="00CF5954">
            <w:pPr>
              <w:rPr>
                <w:color w:val="FF0000"/>
                <w:kern w:val="2"/>
                <w:szCs w:val="24"/>
              </w:rPr>
            </w:pPr>
            <w:r w:rsidRPr="00563451">
              <w:rPr>
                <w:kern w:val="2"/>
                <w:szCs w:val="24"/>
              </w:rPr>
              <w:t>5.3.4. netaikoma.</w:t>
            </w:r>
          </w:p>
        </w:tc>
      </w:tr>
      <w:tr w:rsidR="00CF5954" w14:paraId="1477936D" w14:textId="77777777" w:rsidTr="002D0328">
        <w:trPr>
          <w:trHeight w:val="300"/>
        </w:trPr>
        <w:tc>
          <w:tcPr>
            <w:tcW w:w="2107" w:type="dxa"/>
          </w:tcPr>
          <w:p w14:paraId="2F390C50" w14:textId="77777777" w:rsidR="00CF5954" w:rsidRDefault="00CF5954" w:rsidP="00CF5954">
            <w:pPr>
              <w:rPr>
                <w:b/>
                <w:kern w:val="2"/>
                <w:szCs w:val="24"/>
              </w:rPr>
            </w:pPr>
            <w:r>
              <w:rPr>
                <w:b/>
                <w:kern w:val="2"/>
                <w:szCs w:val="24"/>
              </w:rPr>
              <w:t>5.3.1. Sutarties kainos / įkainių peržiūra dėl PVM tarifo pasikeitimo</w:t>
            </w:r>
          </w:p>
        </w:tc>
        <w:tc>
          <w:tcPr>
            <w:tcW w:w="8094" w:type="dxa"/>
            <w:gridSpan w:val="3"/>
          </w:tcPr>
          <w:p w14:paraId="33589A85" w14:textId="73B3B70F" w:rsidR="00CF5954" w:rsidRDefault="00CF5954" w:rsidP="00CF595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0F3544">
              <w:rPr>
                <w:kern w:val="2"/>
                <w:szCs w:val="24"/>
              </w:rPr>
              <w:t>a</w:t>
            </w:r>
            <w:r>
              <w:rPr>
                <w:kern w:val="2"/>
                <w:szCs w:val="24"/>
              </w:rPr>
              <w:t xml:space="preserve"> nekeičiant P</w:t>
            </w:r>
            <w:r>
              <w:rPr>
                <w:szCs w:val="24"/>
              </w:rPr>
              <w:t>aslaugų</w:t>
            </w:r>
            <w:r>
              <w:rPr>
                <w:kern w:val="2"/>
                <w:szCs w:val="24"/>
              </w:rPr>
              <w:t xml:space="preserve"> kainos be PVM.</w:t>
            </w:r>
          </w:p>
          <w:p w14:paraId="33490CAA" w14:textId="2607575F" w:rsidR="00CF5954" w:rsidRPr="00563451" w:rsidRDefault="00CF5954" w:rsidP="00CF5954">
            <w:pPr>
              <w:jc w:val="both"/>
              <w:rPr>
                <w:kern w:val="2"/>
                <w:szCs w:val="24"/>
              </w:rPr>
            </w:pPr>
            <w:r>
              <w:rPr>
                <w:color w:val="000000"/>
              </w:rPr>
              <w:t>Perskaičiavimas įforminamas Susitarimu ne vėliau kaip per </w:t>
            </w:r>
            <w:r w:rsidRPr="001C0128">
              <w:rPr>
                <w:color w:val="000000" w:themeColor="text1"/>
                <w:kern w:val="2"/>
                <w:szCs w:val="24"/>
              </w:rPr>
              <w:t>10 (dešimt) darbo dienų</w:t>
            </w:r>
            <w:r>
              <w:rPr>
                <w:color w:val="000000"/>
              </w:rPr>
              <w:t xml:space="preserve"> nuo PVM mokėjimą reglamentuojančių teisės aktų pasikeitimo, kuris tampa neatskiriama Sutarties dalimi. Perskaičiuota (-</w:t>
            </w:r>
            <w:proofErr w:type="spellStart"/>
            <w:r>
              <w:rPr>
                <w:color w:val="000000"/>
              </w:rPr>
              <w:t>as</w:t>
            </w:r>
            <w:proofErr w:type="spellEnd"/>
            <w:r>
              <w:rPr>
                <w:color w:val="000000"/>
              </w:rPr>
              <w:t xml:space="preserve">) Sutarties kaina taikoma už tą Paslaugų dalį, kurios </w:t>
            </w:r>
            <w:r w:rsidRPr="00472978">
              <w:t>bus teikiamos nuo Šalių pasirašyto Susitarimo įsigaliojimo dienos</w:t>
            </w:r>
            <w:r>
              <w:t>.</w:t>
            </w:r>
          </w:p>
        </w:tc>
      </w:tr>
      <w:tr w:rsidR="00CF5954" w14:paraId="615097A0" w14:textId="77777777" w:rsidTr="002D0328">
        <w:trPr>
          <w:trHeight w:val="300"/>
        </w:trPr>
        <w:tc>
          <w:tcPr>
            <w:tcW w:w="2107" w:type="dxa"/>
          </w:tcPr>
          <w:p w14:paraId="4A5F82E1" w14:textId="77777777" w:rsidR="00CF5954" w:rsidRDefault="00CF5954" w:rsidP="00CF5954">
            <w:pPr>
              <w:rPr>
                <w:szCs w:val="24"/>
              </w:rPr>
            </w:pPr>
            <w:r>
              <w:rPr>
                <w:b/>
                <w:bCs/>
                <w:kern w:val="2"/>
                <w:szCs w:val="24"/>
              </w:rPr>
              <w:t>5.3.2.</w:t>
            </w:r>
            <w:r>
              <w:rPr>
                <w:kern w:val="2"/>
                <w:szCs w:val="24"/>
              </w:rPr>
              <w:t xml:space="preserve"> </w:t>
            </w:r>
            <w:r>
              <w:rPr>
                <w:b/>
                <w:bCs/>
                <w:kern w:val="2"/>
                <w:szCs w:val="24"/>
              </w:rPr>
              <w:t xml:space="preserve">Sutarties kainos / įkainių </w:t>
            </w:r>
            <w:r>
              <w:rPr>
                <w:b/>
                <w:bCs/>
                <w:kern w:val="2"/>
                <w:szCs w:val="24"/>
              </w:rPr>
              <w:lastRenderedPageBreak/>
              <w:t>peržiūra dėl kitų mokesčių, lemiančių Paslaugų kainos / įkainių pokytį, pasikeitimo</w:t>
            </w:r>
          </w:p>
        </w:tc>
        <w:tc>
          <w:tcPr>
            <w:tcW w:w="8094" w:type="dxa"/>
            <w:gridSpan w:val="3"/>
          </w:tcPr>
          <w:p w14:paraId="1438C7AB" w14:textId="75D0CCA4" w:rsidR="00CF5954" w:rsidRPr="00942868" w:rsidRDefault="00CF5954" w:rsidP="00CF5954">
            <w:pPr>
              <w:rPr>
                <w:kern w:val="2"/>
                <w:szCs w:val="24"/>
              </w:rPr>
            </w:pPr>
            <w:r>
              <w:rPr>
                <w:kern w:val="2"/>
                <w:szCs w:val="24"/>
              </w:rPr>
              <w:lastRenderedPageBreak/>
              <w:t>Netaikoma</w:t>
            </w:r>
          </w:p>
        </w:tc>
      </w:tr>
      <w:tr w:rsidR="00CF5954" w14:paraId="65BCD5E9" w14:textId="77777777" w:rsidTr="002D0328">
        <w:trPr>
          <w:trHeight w:val="300"/>
        </w:trPr>
        <w:tc>
          <w:tcPr>
            <w:tcW w:w="2107" w:type="dxa"/>
          </w:tcPr>
          <w:p w14:paraId="6A09B9BB" w14:textId="790162FB" w:rsidR="00CF5954" w:rsidRPr="00776F4F" w:rsidRDefault="00CF5954" w:rsidP="00CF5954">
            <w:pPr>
              <w:rPr>
                <w:bCs/>
                <w:kern w:val="2"/>
                <w:szCs w:val="24"/>
              </w:rPr>
            </w:pPr>
            <w:r>
              <w:rPr>
                <w:b/>
                <w:kern w:val="2"/>
                <w:szCs w:val="24"/>
              </w:rPr>
              <w:t>5.3.3. Sutarties kainos / įkainių peržiūra dėl kainų lygio pokyčio</w:t>
            </w:r>
          </w:p>
        </w:tc>
        <w:tc>
          <w:tcPr>
            <w:tcW w:w="8094" w:type="dxa"/>
            <w:gridSpan w:val="3"/>
          </w:tcPr>
          <w:p w14:paraId="5A68033F" w14:textId="6072C5D2" w:rsidR="00D273C3" w:rsidRPr="00D273C3" w:rsidRDefault="00D273C3" w:rsidP="00D273C3">
            <w:pPr>
              <w:pStyle w:val="Sraopastraipa"/>
              <w:widowControl w:val="0"/>
              <w:numPr>
                <w:ilvl w:val="3"/>
                <w:numId w:val="3"/>
              </w:numPr>
              <w:tabs>
                <w:tab w:val="left" w:pos="763"/>
                <w:tab w:val="left" w:pos="1134"/>
                <w:tab w:val="left" w:pos="1276"/>
                <w:tab w:val="left" w:pos="1418"/>
              </w:tabs>
              <w:ind w:left="0" w:firstLine="0"/>
              <w:jc w:val="both"/>
              <w:rPr>
                <w:sz w:val="24"/>
                <w:szCs w:val="24"/>
              </w:rPr>
            </w:pPr>
            <w:r w:rsidRPr="00D273C3">
              <w:rPr>
                <w:rFonts w:eastAsiaTheme="minorHAnsi"/>
                <w:sz w:val="24"/>
                <w:szCs w:val="24"/>
              </w:rPr>
              <w:t>Sutarties kaina (be PVM) Sutarties galiojimo laikotarpiu gali būti peržiūrima (perskaičiuojama) tokiomis sąlygomis ir tvarka:</w:t>
            </w:r>
          </w:p>
          <w:p w14:paraId="6C7BF37F" w14:textId="77777777" w:rsidR="00D273C3" w:rsidRPr="00D273C3" w:rsidRDefault="00D273C3" w:rsidP="00D273C3">
            <w:pPr>
              <w:pStyle w:val="Sraopastraipa"/>
              <w:widowControl w:val="0"/>
              <w:numPr>
                <w:ilvl w:val="4"/>
                <w:numId w:val="3"/>
              </w:numPr>
              <w:tabs>
                <w:tab w:val="left" w:pos="763"/>
                <w:tab w:val="left" w:pos="905"/>
                <w:tab w:val="left" w:pos="1276"/>
                <w:tab w:val="left" w:pos="1418"/>
                <w:tab w:val="left" w:pos="1560"/>
              </w:tabs>
              <w:ind w:left="0" w:firstLine="0"/>
              <w:jc w:val="both"/>
              <w:rPr>
                <w:sz w:val="24"/>
                <w:szCs w:val="24"/>
              </w:rPr>
            </w:pPr>
            <w:r w:rsidRPr="00D273C3">
              <w:rPr>
                <w:rFonts w:eastAsiaTheme="minorHAnsi"/>
                <w:sz w:val="24"/>
                <w:szCs w:val="24"/>
              </w:rPr>
              <w:t xml:space="preserve">Sutarties kainos perskaičiavimas inicijuojamas rašytiniu Tiekėjo prašymu. Sutarties kaina gali būti perskaičiuojama, jeigu Valstybės duomenų agentūros (www.stat.gov.lt) kas mėnesį skelbiamo </w:t>
            </w:r>
            <w:r w:rsidRPr="00166C5C">
              <w:rPr>
                <w:rFonts w:eastAsiaTheme="minorHAnsi"/>
                <w:sz w:val="24"/>
                <w:szCs w:val="24"/>
              </w:rPr>
              <w:t>vartotojų kainų indekso „12 Įvairios prekės ir paslaugos“ pokytis („k“), apskaičiuotas, kaip nustatyta sekančiame papunktyje, yra didesnis kaip 10 proc.</w:t>
            </w:r>
            <w:r w:rsidRPr="00D273C3">
              <w:rPr>
                <w:rFonts w:eastAsiaTheme="minorHAnsi"/>
                <w:sz w:val="24"/>
                <w:szCs w:val="24"/>
              </w:rPr>
              <w:t xml:space="preserve">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394F473" w14:textId="3C5037DD" w:rsidR="00D273C3" w:rsidRPr="00D273C3" w:rsidRDefault="00D273C3" w:rsidP="00D273C3">
            <w:pPr>
              <w:pStyle w:val="Sraopastraipa"/>
              <w:widowControl w:val="0"/>
              <w:numPr>
                <w:ilvl w:val="4"/>
                <w:numId w:val="3"/>
              </w:numPr>
              <w:tabs>
                <w:tab w:val="left" w:pos="763"/>
                <w:tab w:val="left" w:pos="905"/>
                <w:tab w:val="left" w:pos="1276"/>
                <w:tab w:val="left" w:pos="1418"/>
                <w:tab w:val="left" w:pos="1560"/>
              </w:tabs>
              <w:ind w:left="0" w:firstLine="0"/>
              <w:jc w:val="both"/>
              <w:rPr>
                <w:sz w:val="24"/>
                <w:szCs w:val="24"/>
              </w:rPr>
            </w:pPr>
            <w:r w:rsidRPr="00D273C3">
              <w:rPr>
                <w:rFonts w:eastAsiaTheme="minorHAnsi"/>
                <w:sz w:val="24"/>
                <w:szCs w:val="24"/>
              </w:rPr>
              <w:t>Nauja Sutarties kaina apskaičiuojama pagal formulę:</w:t>
            </w:r>
          </w:p>
          <w:p w14:paraId="4472BF29" w14:textId="77777777" w:rsidR="00D273C3" w:rsidRPr="00D273C3" w:rsidRDefault="00D273C3" w:rsidP="00D273C3">
            <w:pPr>
              <w:pStyle w:val="Sraopastraipa"/>
              <w:widowControl w:val="0"/>
              <w:tabs>
                <w:tab w:val="left" w:pos="763"/>
                <w:tab w:val="left" w:pos="851"/>
                <w:tab w:val="left" w:pos="1134"/>
                <w:tab w:val="left" w:pos="1276"/>
                <w:tab w:val="left" w:pos="1560"/>
              </w:tabs>
              <w:ind w:left="0"/>
              <w:jc w:val="both"/>
              <w:rPr>
                <w:sz w:val="24"/>
                <w:szCs w:val="24"/>
              </w:rPr>
            </w:pPr>
          </w:p>
          <w:p w14:paraId="011C6A81" w14:textId="77777777" w:rsidR="00D273C3" w:rsidRPr="00D273C3" w:rsidRDefault="003F37BE" w:rsidP="00D273C3">
            <w:pPr>
              <w:pStyle w:val="Sraopastraipa"/>
              <w:widowControl w:val="0"/>
              <w:tabs>
                <w:tab w:val="left" w:pos="763"/>
                <w:tab w:val="left" w:pos="851"/>
                <w:tab w:val="left" w:pos="1134"/>
                <w:tab w:val="left" w:pos="1276"/>
                <w:tab w:val="left" w:pos="1560"/>
              </w:tabs>
              <w:ind w:left="0"/>
              <w:jc w:val="both"/>
              <w:rPr>
                <w:sz w:val="24"/>
                <w:szCs w:val="24"/>
              </w:rPr>
            </w:pPr>
            <m:oMath>
              <m:sSub>
                <m:sSubPr>
                  <m:ctrlPr>
                    <w:rPr>
                      <w:rFonts w:ascii="Cambria Math" w:eastAsiaTheme="minorHAnsi"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 xml:space="preserve"> =a+ </m:t>
              </m:r>
              <m:d>
                <m:dPr>
                  <m:begChr m:val=""/>
                  <m:ctrlPr>
                    <w:rPr>
                      <w:rFonts w:ascii="Cambria Math" w:eastAsiaTheme="minorHAnsi" w:hAnsi="Cambria Math"/>
                      <w:sz w:val="24"/>
                      <w:szCs w:val="24"/>
                    </w:rPr>
                  </m:ctrlPr>
                </m:dPr>
                <m:e>
                  <m:d>
                    <m:dPr>
                      <m:endChr m:val=""/>
                      <m:ctrlPr>
                        <w:rPr>
                          <w:rFonts w:ascii="Cambria Math" w:eastAsiaTheme="minorHAnsi" w:hAnsi="Cambria Math"/>
                          <w:sz w:val="24"/>
                          <w:szCs w:val="24"/>
                        </w:rPr>
                      </m:ctrlPr>
                    </m:dPr>
                    <m:e>
                      <m:r>
                        <m:rPr>
                          <m:sty m:val="p"/>
                        </m:rPr>
                        <w:rPr>
                          <w:rFonts w:ascii="Cambria Math" w:hAnsi="Cambria Math"/>
                          <w:sz w:val="24"/>
                          <w:szCs w:val="24"/>
                        </w:rPr>
                        <m:t> </m:t>
                      </m:r>
                      <m:f>
                        <m:fPr>
                          <m:ctrlPr>
                            <w:rPr>
                              <w:rFonts w:ascii="Cambria Math" w:eastAsiaTheme="minorHAnsi"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e>
                  </m:d>
                  <m:r>
                    <m:rPr>
                      <m:sty m:val="p"/>
                    </m:rPr>
                    <w:rPr>
                      <w:rFonts w:ascii="Cambria Math" w:hAnsi="Cambria Math"/>
                      <w:sz w:val="24"/>
                      <w:szCs w:val="24"/>
                    </w:rPr>
                    <m:t xml:space="preserve"> x a</m:t>
                  </m:r>
                </m:e>
              </m:d>
              <m:r>
                <m:rPr>
                  <m:sty m:val="p"/>
                </m:rPr>
                <w:rPr>
                  <w:rFonts w:ascii="Cambria Math" w:hAnsi="Cambria Math"/>
                  <w:sz w:val="24"/>
                  <w:szCs w:val="24"/>
                </w:rPr>
                <m:t>,</m:t>
              </m:r>
            </m:oMath>
            <w:r w:rsidR="00D273C3" w:rsidRPr="00D273C3">
              <w:rPr>
                <w:sz w:val="24"/>
                <w:szCs w:val="24"/>
              </w:rPr>
              <w:t xml:space="preserve"> kur</w:t>
            </w:r>
          </w:p>
          <w:p w14:paraId="3A2E8BD7"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26B77AB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a – Sutarties kaina (Eur be PVM) (jei ji jau buvo perskaičiuota, tai po paskutinio perskaičiavimo);</w:t>
            </w:r>
          </w:p>
          <w:p w14:paraId="67EAB775"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a</w:t>
            </w:r>
            <w:r w:rsidRPr="00D273C3">
              <w:rPr>
                <w:rFonts w:eastAsiaTheme="minorHAnsi"/>
                <w:szCs w:val="24"/>
                <w:vertAlign w:val="subscript"/>
              </w:rPr>
              <w:t>1</w:t>
            </w:r>
            <w:r w:rsidRPr="00D273C3">
              <w:rPr>
                <w:rFonts w:eastAsiaTheme="minorHAnsi"/>
                <w:szCs w:val="24"/>
              </w:rPr>
              <w:t xml:space="preserve"> – perskaičiuota (pakeista) Sutarties kaina (Eur be PVM);</w:t>
            </w:r>
          </w:p>
          <w:p w14:paraId="328CF79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k – pagal vartotojų kainų indeksą „12 Įvairios prekės ir paslaugos“ apskaičiuotas Įvairių prekių ir paslaugų kainų pokytis (padidėjimas arba sumažėjimas) (%). „k“ reikšmė skaičiuojama pagal formulę:</w:t>
            </w:r>
          </w:p>
          <w:p w14:paraId="65025D60"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26C514B4" w14:textId="77777777" w:rsidR="00D273C3" w:rsidRPr="00D273C3" w:rsidRDefault="00D273C3" w:rsidP="00D273C3">
            <w:pPr>
              <w:tabs>
                <w:tab w:val="left" w:pos="763"/>
                <w:tab w:val="left" w:pos="1560"/>
              </w:tabs>
              <w:rPr>
                <w:iCs/>
                <w:szCs w:val="24"/>
              </w:rPr>
            </w:pPr>
            <m:oMath>
              <m:r>
                <m:rPr>
                  <m:sty m:val="p"/>
                </m:rPr>
                <w:rPr>
                  <w:rFonts w:ascii="Cambria Math" w:hAnsi="Cambria Math"/>
                  <w:szCs w:val="24"/>
                </w:rPr>
                <m:t>k =</m:t>
              </m:r>
              <m:f>
                <m:fPr>
                  <m:ctrlPr>
                    <w:rPr>
                      <w:rFonts w:ascii="Cambria Math" w:eastAsiaTheme="minorEastAsia" w:hAnsi="Cambria Math"/>
                      <w:iCs/>
                      <w:szCs w:val="24"/>
                    </w:rPr>
                  </m:ctrlPr>
                </m:fPr>
                <m:num>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273C3">
              <w:rPr>
                <w:rFonts w:eastAsiaTheme="minorEastAsia"/>
                <w:iCs/>
                <w:szCs w:val="24"/>
              </w:rPr>
              <w:t>, (proc.), kur</w:t>
            </w:r>
          </w:p>
          <w:p w14:paraId="71B7F549"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3949DEB1"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roofErr w:type="spellStart"/>
            <w:r w:rsidRPr="00D273C3">
              <w:rPr>
                <w:rFonts w:eastAsiaTheme="minorHAnsi"/>
                <w:szCs w:val="24"/>
              </w:rPr>
              <w:t>Indnaujausias</w:t>
            </w:r>
            <w:proofErr w:type="spellEnd"/>
            <w:r w:rsidRPr="00D273C3">
              <w:rPr>
                <w:rFonts w:eastAsiaTheme="minorHAnsi"/>
                <w:szCs w:val="24"/>
              </w:rPr>
              <w:t xml:space="preserve"> – kreipimosi dėl Sutarties kainos perskaičiavimo išsiuntimo kitai šaliai datą naujausias paskelbtas vartotojų kainų indeksas „12 Įvairios prekės ir paslaugos“;</w:t>
            </w:r>
          </w:p>
          <w:p w14:paraId="1826E8B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roofErr w:type="spellStart"/>
            <w:r w:rsidRPr="00D273C3">
              <w:rPr>
                <w:rFonts w:eastAsiaTheme="minorHAnsi"/>
                <w:szCs w:val="24"/>
              </w:rPr>
              <w:t>Indpradžia</w:t>
            </w:r>
            <w:proofErr w:type="spellEnd"/>
            <w:r w:rsidRPr="00D273C3">
              <w:rPr>
                <w:rFonts w:eastAsiaTheme="minorHAnsi"/>
                <w:szCs w:val="24"/>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69D9A266"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 xml:space="preserve">Esamos ir bazinės kainos indeksų šaltinis – Valstybės duomenų agentūros duomenų bazės. Šiuos indeksus galima rasti (žingsniai): </w:t>
            </w:r>
            <w:hyperlink r:id="rId25" w:anchor="/" w:history="1">
              <w:r w:rsidRPr="00D273C3">
                <w:rPr>
                  <w:rStyle w:val="Hipersaitas"/>
                  <w:sz w:val="24"/>
                  <w:szCs w:val="24"/>
                </w:rPr>
                <w:t>https://osp.stat.gov.lt/statistiniu-rodikliu-analize#/</w:t>
              </w:r>
            </w:hyperlink>
            <w:r w:rsidRPr="00D273C3">
              <w:rPr>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15ADED34"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lastRenderedPageBreak/>
              <w:t xml:space="preserve">Skaičiavimams indeksų reikšmės imamos </w:t>
            </w:r>
            <w:r w:rsidRPr="00AE235A">
              <w:rPr>
                <w:sz w:val="24"/>
                <w:szCs w:val="24"/>
              </w:rPr>
              <w:t>keturių skaitmenų po kablelio tikslumu. Apskaičiuotas pokytis („k“) tolesniems skaičiavimams naudojamas suapvalinus iki vieno skaitmens po kablelio, o apskaičiuota Sutarties kaina „a“ suapvalinama iki dviejų skaitmenų po kabl</w:t>
            </w:r>
            <w:r w:rsidRPr="00D273C3">
              <w:rPr>
                <w:sz w:val="24"/>
                <w:szCs w:val="24"/>
              </w:rPr>
              <w:t>elio.</w:t>
            </w:r>
          </w:p>
          <w:p w14:paraId="2737A5DE"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Vėlesnis Sutarties kainos perskaičiavimas negali apimti laikotarpio, už kurį perskaičiavimas jau buvo atliktas.</w:t>
            </w:r>
          </w:p>
          <w:p w14:paraId="2A3FEE48" w14:textId="5B42A819"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Pirmosios peržiūros terminas netaikomas ir peržiūros dažnumas nėra ribojamas.</w:t>
            </w:r>
          </w:p>
          <w:p w14:paraId="38EFE1F9" w14:textId="62E9F400" w:rsidR="00CF5954" w:rsidRPr="00D273C3" w:rsidRDefault="00D273C3" w:rsidP="00D273C3">
            <w:pPr>
              <w:pStyle w:val="Sraopastraipa"/>
              <w:numPr>
                <w:ilvl w:val="3"/>
                <w:numId w:val="3"/>
              </w:numPr>
              <w:tabs>
                <w:tab w:val="left" w:pos="763"/>
              </w:tabs>
              <w:ind w:left="0" w:firstLine="0"/>
              <w:jc w:val="both"/>
              <w:rPr>
                <w:color w:val="4472C4"/>
                <w:kern w:val="2"/>
                <w:sz w:val="24"/>
                <w:szCs w:val="24"/>
              </w:rPr>
            </w:pPr>
            <w:r w:rsidRPr="00D273C3">
              <w:rPr>
                <w:sz w:val="24"/>
                <w:szCs w:val="24"/>
              </w:rPr>
              <w:t>Perskaičiuota Sutarties kaina įforminama rašytiniu šalių susitarimu. Šalys privalo sudaryti susitarimą dėl</w:t>
            </w:r>
            <w:r w:rsidR="007F6071">
              <w:rPr>
                <w:sz w:val="24"/>
                <w:szCs w:val="24"/>
              </w:rPr>
              <w:t xml:space="preserve"> Tie</w:t>
            </w:r>
            <w:r w:rsidRPr="00D273C3">
              <w:rPr>
                <w:sz w:val="24"/>
                <w:szCs w:val="24"/>
              </w:rPr>
              <w:t>kėjo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p>
        </w:tc>
      </w:tr>
      <w:tr w:rsidR="00CF5954" w14:paraId="499AE47B" w14:textId="77777777" w:rsidTr="002D0328">
        <w:trPr>
          <w:trHeight w:val="300"/>
        </w:trPr>
        <w:tc>
          <w:tcPr>
            <w:tcW w:w="2107" w:type="dxa"/>
          </w:tcPr>
          <w:p w14:paraId="18673E4A" w14:textId="77777777" w:rsidR="00CF5954" w:rsidRDefault="00CF5954" w:rsidP="00CF595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8094" w:type="dxa"/>
            <w:gridSpan w:val="3"/>
          </w:tcPr>
          <w:p w14:paraId="4BCD4CE9" w14:textId="77777777" w:rsidR="00CF5954" w:rsidRDefault="00CF5954" w:rsidP="00CF5954">
            <w:pPr>
              <w:rPr>
                <w:kern w:val="2"/>
                <w:szCs w:val="24"/>
              </w:rPr>
            </w:pPr>
            <w:r>
              <w:rPr>
                <w:kern w:val="2"/>
                <w:szCs w:val="24"/>
              </w:rPr>
              <w:t>Netaikoma</w:t>
            </w:r>
          </w:p>
          <w:p w14:paraId="46E13AD5" w14:textId="06B0B582" w:rsidR="00CF5954" w:rsidRDefault="00CF5954" w:rsidP="00CF5954">
            <w:pPr>
              <w:rPr>
                <w:szCs w:val="24"/>
              </w:rPr>
            </w:pPr>
          </w:p>
        </w:tc>
      </w:tr>
      <w:tr w:rsidR="00CF5954" w14:paraId="7AE30B2A" w14:textId="77777777" w:rsidTr="002D0328">
        <w:trPr>
          <w:trHeight w:val="300"/>
        </w:trPr>
        <w:tc>
          <w:tcPr>
            <w:tcW w:w="2107" w:type="dxa"/>
          </w:tcPr>
          <w:p w14:paraId="563C1A20" w14:textId="77777777" w:rsidR="00CF5954" w:rsidRDefault="00CF5954" w:rsidP="00CF595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8094" w:type="dxa"/>
            <w:gridSpan w:val="3"/>
          </w:tcPr>
          <w:p w14:paraId="50B640DC" w14:textId="5645364B" w:rsidR="00D16A80" w:rsidRPr="00181C9C" w:rsidRDefault="00123276" w:rsidP="00D16A80">
            <w:pPr>
              <w:jc w:val="both"/>
              <w:rPr>
                <w:kern w:val="2"/>
                <w:szCs w:val="24"/>
              </w:rPr>
            </w:pPr>
            <w:r w:rsidRPr="00D16A80">
              <w:rPr>
                <w:szCs w:val="24"/>
              </w:rPr>
              <w:t xml:space="preserve">Jei būtų </w:t>
            </w:r>
            <w:r w:rsidRPr="00CA275C">
              <w:rPr>
                <w:szCs w:val="24"/>
              </w:rPr>
              <w:t>įsigyjamos papildomos projekto vykdymo priežiūros paslaugos Specialiųjų sąlygų 4.1.</w:t>
            </w:r>
            <w:r w:rsidR="00481AF4" w:rsidRPr="00CA275C">
              <w:rPr>
                <w:szCs w:val="24"/>
              </w:rPr>
              <w:t>4</w:t>
            </w:r>
            <w:r w:rsidRPr="00CA275C">
              <w:rPr>
                <w:szCs w:val="24"/>
              </w:rPr>
              <w:t>. p.</w:t>
            </w:r>
            <w:r w:rsidRPr="005129E8">
              <w:rPr>
                <w:szCs w:val="24"/>
              </w:rPr>
              <w:t xml:space="preserve"> nustatytu atveju, bus taikomas mėnesinis įkainis, </w:t>
            </w:r>
            <w:r w:rsidRPr="00435310">
              <w:rPr>
                <w:szCs w:val="24"/>
              </w:rPr>
              <w:t>gaunamas</w:t>
            </w:r>
            <w:r w:rsidR="00D16A80" w:rsidRPr="00435310">
              <w:rPr>
                <w:szCs w:val="24"/>
              </w:rPr>
              <w:t xml:space="preserve"> – 10 (dešimt) procentų nuo Sutarties kainos (pagal Specialiųjų sąlygų 5.5.2.4 p.)</w:t>
            </w:r>
            <w:r w:rsidR="00D16A80" w:rsidRPr="005129E8">
              <w:rPr>
                <w:szCs w:val="24"/>
              </w:rPr>
              <w:t xml:space="preserve"> padalinus iš šių paslaugų teikimo laikotarpio (numatomo darbų atlikimo laikotarpio) – </w:t>
            </w:r>
            <w:r w:rsidR="00D16A80" w:rsidRPr="005129E8">
              <w:rPr>
                <w:color w:val="4472C4" w:themeColor="accent1"/>
                <w:szCs w:val="24"/>
              </w:rPr>
              <w:t xml:space="preserve">(įrašyti) </w:t>
            </w:r>
            <w:r w:rsidR="00D16A80" w:rsidRPr="005129E8">
              <w:rPr>
                <w:szCs w:val="24"/>
              </w:rPr>
              <w:t>Eur su PVM.</w:t>
            </w:r>
          </w:p>
        </w:tc>
      </w:tr>
      <w:tr w:rsidR="00CF5954" w14:paraId="3D7F8BBD" w14:textId="77777777" w:rsidTr="002D0328">
        <w:trPr>
          <w:trHeight w:val="300"/>
        </w:trPr>
        <w:tc>
          <w:tcPr>
            <w:tcW w:w="2107" w:type="dxa"/>
          </w:tcPr>
          <w:p w14:paraId="733042E4" w14:textId="77777777" w:rsidR="00CF5954" w:rsidRDefault="00CF5954" w:rsidP="00CF5954">
            <w:pPr>
              <w:rPr>
                <w:b/>
                <w:kern w:val="2"/>
                <w:szCs w:val="24"/>
              </w:rPr>
            </w:pPr>
            <w:r>
              <w:rPr>
                <w:b/>
                <w:kern w:val="2"/>
                <w:szCs w:val="24"/>
              </w:rPr>
              <w:t>5.5. Atsiskaitymo su Tiekėju terminas ir tvarka</w:t>
            </w:r>
          </w:p>
        </w:tc>
        <w:tc>
          <w:tcPr>
            <w:tcW w:w="8094" w:type="dxa"/>
            <w:gridSpan w:val="3"/>
          </w:tcPr>
          <w:p w14:paraId="6D71B16C" w14:textId="77777777" w:rsidR="00123276" w:rsidRPr="005E20A2" w:rsidRDefault="00123276" w:rsidP="00123276">
            <w:pPr>
              <w:jc w:val="both"/>
              <w:rPr>
                <w:kern w:val="2"/>
                <w:szCs w:val="24"/>
              </w:rPr>
            </w:pPr>
            <w:r w:rsidRPr="005E20A2">
              <w:rPr>
                <w:kern w:val="2"/>
                <w:szCs w:val="24"/>
              </w:rPr>
              <w:t>5.5.1. Pirkėjas atsiskaito su Tiekėju ne vėliau kaip per 30 (trisdešimt) kalendorinių dienų nuo Sąskaitos gavimo dienos.</w:t>
            </w:r>
          </w:p>
          <w:p w14:paraId="3DB07E3C" w14:textId="3E42989D" w:rsidR="00123276" w:rsidRPr="005E20A2" w:rsidRDefault="00123276" w:rsidP="00123276">
            <w:pPr>
              <w:jc w:val="both"/>
              <w:rPr>
                <w:kern w:val="2"/>
                <w:szCs w:val="24"/>
                <w:shd w:val="clear" w:color="auto" w:fill="FFFFFF"/>
              </w:rPr>
            </w:pPr>
            <w:r w:rsidRPr="005E20A2">
              <w:rPr>
                <w:kern w:val="2"/>
                <w:szCs w:val="24"/>
                <w:shd w:val="clear" w:color="auto" w:fill="FFFFFF"/>
              </w:rPr>
              <w:t>5.5.2. Apmokėjimo sąlygos</w:t>
            </w:r>
            <w:r w:rsidR="00543B2E" w:rsidRPr="005E20A2">
              <w:rPr>
                <w:kern w:val="2"/>
                <w:szCs w:val="24"/>
                <w:shd w:val="clear" w:color="auto" w:fill="FFFFFF"/>
              </w:rPr>
              <w:t xml:space="preserve"> </w:t>
            </w:r>
            <w:r w:rsidR="00543B2E" w:rsidRPr="005E20A2">
              <w:rPr>
                <w:i/>
                <w:iCs/>
                <w:kern w:val="2"/>
                <w:szCs w:val="24"/>
                <w:highlight w:val="lightGray"/>
                <w:shd w:val="clear" w:color="auto" w:fill="FFFFFF"/>
              </w:rPr>
              <w:t>(nereikalingą pirkimo dalį išbraukti)</w:t>
            </w:r>
            <w:r w:rsidRPr="005E20A2">
              <w:rPr>
                <w:i/>
                <w:iCs/>
                <w:kern w:val="2"/>
                <w:szCs w:val="24"/>
                <w:shd w:val="clear" w:color="auto" w:fill="FFFFFF"/>
              </w:rPr>
              <w:t>:</w:t>
            </w:r>
          </w:p>
          <w:p w14:paraId="67634723" w14:textId="0C798181" w:rsidR="00543B2E" w:rsidRPr="00B25188" w:rsidRDefault="00470C69" w:rsidP="00123276">
            <w:pPr>
              <w:jc w:val="both"/>
              <w:rPr>
                <w:kern w:val="2"/>
                <w:szCs w:val="24"/>
                <w:shd w:val="clear" w:color="auto" w:fill="FFFFFF"/>
              </w:rPr>
            </w:pPr>
            <w:r w:rsidRPr="00B25188">
              <w:rPr>
                <w:b/>
                <w:bCs/>
                <w:kern w:val="2"/>
                <w:szCs w:val="24"/>
                <w:shd w:val="clear" w:color="auto" w:fill="FFFFFF"/>
              </w:rPr>
              <w:t xml:space="preserve">I, </w:t>
            </w:r>
            <w:r w:rsidR="00543B2E" w:rsidRPr="00B25188">
              <w:rPr>
                <w:b/>
                <w:bCs/>
                <w:kern w:val="2"/>
                <w:szCs w:val="24"/>
                <w:shd w:val="clear" w:color="auto" w:fill="FFFFFF"/>
              </w:rPr>
              <w:t>II</w:t>
            </w:r>
            <w:r w:rsidR="00E83CD7">
              <w:rPr>
                <w:b/>
                <w:bCs/>
                <w:kern w:val="2"/>
                <w:szCs w:val="24"/>
                <w:shd w:val="clear" w:color="auto" w:fill="FFFFFF"/>
              </w:rPr>
              <w:t xml:space="preserve"> </w:t>
            </w:r>
            <w:r w:rsidR="00543B2E" w:rsidRPr="00B25188">
              <w:rPr>
                <w:b/>
                <w:bCs/>
                <w:kern w:val="2"/>
                <w:szCs w:val="24"/>
                <w:shd w:val="clear" w:color="auto" w:fill="FFFFFF"/>
              </w:rPr>
              <w:t>pirkimo dal</w:t>
            </w:r>
            <w:r w:rsidR="00E83CD7">
              <w:rPr>
                <w:b/>
                <w:bCs/>
                <w:kern w:val="2"/>
                <w:szCs w:val="24"/>
                <w:shd w:val="clear" w:color="auto" w:fill="FFFFFF"/>
              </w:rPr>
              <w:t>i</w:t>
            </w:r>
            <w:r w:rsidR="00543B2E" w:rsidRPr="00B25188">
              <w:rPr>
                <w:b/>
                <w:bCs/>
                <w:kern w:val="2"/>
                <w:szCs w:val="24"/>
                <w:shd w:val="clear" w:color="auto" w:fill="FFFFFF"/>
              </w:rPr>
              <w:t>s</w:t>
            </w:r>
            <w:r w:rsidR="00543B2E" w:rsidRPr="00B25188">
              <w:rPr>
                <w:kern w:val="2"/>
                <w:szCs w:val="24"/>
                <w:shd w:val="clear" w:color="auto" w:fill="FFFFFF"/>
              </w:rPr>
              <w:t xml:space="preserve">: </w:t>
            </w:r>
          </w:p>
          <w:p w14:paraId="36E7A355" w14:textId="708691BA" w:rsidR="00123276" w:rsidRPr="00B25188" w:rsidRDefault="00123276" w:rsidP="00123276">
            <w:pPr>
              <w:jc w:val="both"/>
              <w:rPr>
                <w:kern w:val="2"/>
                <w:szCs w:val="24"/>
                <w:shd w:val="clear" w:color="auto" w:fill="FFFFFF"/>
              </w:rPr>
            </w:pPr>
            <w:r w:rsidRPr="00B25188">
              <w:rPr>
                <w:kern w:val="2"/>
                <w:szCs w:val="24"/>
                <w:shd w:val="clear" w:color="auto" w:fill="FFFFFF"/>
              </w:rPr>
              <w:t xml:space="preserve">5.5.2.1. Tiekėjui sumokama 5 (penki) procentai Sutarties kainos, atlikus Techninėje </w:t>
            </w:r>
            <w:r w:rsidR="007240F0">
              <w:rPr>
                <w:kern w:val="2"/>
                <w:szCs w:val="24"/>
                <w:shd w:val="clear" w:color="auto" w:fill="FFFFFF"/>
              </w:rPr>
              <w:t xml:space="preserve">specifikacijoje </w:t>
            </w:r>
            <w:r w:rsidRPr="00B25188">
              <w:rPr>
                <w:kern w:val="2"/>
                <w:szCs w:val="24"/>
                <w:shd w:val="clear" w:color="auto" w:fill="FFFFFF"/>
              </w:rPr>
              <w:t>nurodytus tyrinėjimus;</w:t>
            </w:r>
          </w:p>
          <w:p w14:paraId="6F71BE0E" w14:textId="0F2FABA3" w:rsidR="00123276" w:rsidRPr="00B25188" w:rsidRDefault="00123276" w:rsidP="00123276">
            <w:pPr>
              <w:jc w:val="both"/>
              <w:rPr>
                <w:kern w:val="2"/>
                <w:szCs w:val="24"/>
                <w:shd w:val="clear" w:color="auto" w:fill="FFFFFF"/>
              </w:rPr>
            </w:pPr>
            <w:r w:rsidRPr="00B25188">
              <w:rPr>
                <w:kern w:val="2"/>
                <w:szCs w:val="24"/>
                <w:shd w:val="clear" w:color="auto" w:fill="FFFFFF"/>
              </w:rPr>
              <w:t>5.5.2.2. Tiekėjui sumokama 30 (trisdešimt) procentų Sutarties kainos, parengus projektinius pasiūlymus ir gavus statybą leidžiantį dokumentą;</w:t>
            </w:r>
          </w:p>
          <w:p w14:paraId="7995188B" w14:textId="48F4179D" w:rsidR="00123276" w:rsidRPr="00B25188" w:rsidRDefault="00123276" w:rsidP="00123276">
            <w:pPr>
              <w:jc w:val="both"/>
              <w:rPr>
                <w:kern w:val="2"/>
                <w:szCs w:val="24"/>
                <w:shd w:val="clear" w:color="auto" w:fill="FFFFFF"/>
              </w:rPr>
            </w:pPr>
            <w:r w:rsidRPr="00B25188">
              <w:rPr>
                <w:kern w:val="2"/>
                <w:szCs w:val="24"/>
                <w:shd w:val="clear" w:color="auto" w:fill="FFFFFF"/>
              </w:rPr>
              <w:t xml:space="preserve">5.5.2.3. Tiekėjui sumokama </w:t>
            </w:r>
            <w:r w:rsidR="007F15A1" w:rsidRPr="006017E0">
              <w:rPr>
                <w:kern w:val="2"/>
                <w:szCs w:val="24"/>
                <w:shd w:val="clear" w:color="auto" w:fill="FFFFFF"/>
              </w:rPr>
              <w:t>5</w:t>
            </w:r>
            <w:r w:rsidRPr="006017E0">
              <w:rPr>
                <w:kern w:val="2"/>
                <w:szCs w:val="24"/>
                <w:shd w:val="clear" w:color="auto" w:fill="FFFFFF"/>
              </w:rPr>
              <w:t>5 (</w:t>
            </w:r>
            <w:r w:rsidR="009F47AE">
              <w:rPr>
                <w:kern w:val="2"/>
                <w:szCs w:val="24"/>
                <w:shd w:val="clear" w:color="auto" w:fill="FFFFFF"/>
              </w:rPr>
              <w:t xml:space="preserve">penkiasdešimt </w:t>
            </w:r>
            <w:r w:rsidRPr="006017E0">
              <w:rPr>
                <w:kern w:val="2"/>
                <w:szCs w:val="24"/>
                <w:shd w:val="clear" w:color="auto" w:fill="FFFFFF"/>
              </w:rPr>
              <w:t>penki) procentai Sutarties kainos, parengus projektą ir</w:t>
            </w:r>
            <w:r w:rsidRPr="00B25188">
              <w:rPr>
                <w:kern w:val="2"/>
                <w:szCs w:val="24"/>
                <w:shd w:val="clear" w:color="auto" w:fill="FFFFFF"/>
              </w:rPr>
              <w:t xml:space="preserve"> gavus teigiamą ekspertizės išvadą.</w:t>
            </w:r>
          </w:p>
          <w:p w14:paraId="6B05183B" w14:textId="48CBE4BA" w:rsidR="00B25188" w:rsidRPr="00B25188" w:rsidRDefault="00123276" w:rsidP="00123276">
            <w:pPr>
              <w:jc w:val="both"/>
              <w:rPr>
                <w:color w:val="FF0000"/>
                <w:szCs w:val="24"/>
              </w:rPr>
            </w:pPr>
            <w:r w:rsidRPr="00B25188">
              <w:rPr>
                <w:kern w:val="2"/>
                <w:szCs w:val="24"/>
                <w:shd w:val="clear" w:color="auto" w:fill="FFFFFF"/>
              </w:rPr>
              <w:t>5.5.2.4. Už projekto vykdymo priežiūros paslaugas</w:t>
            </w:r>
            <w:r w:rsidR="00B25188" w:rsidRPr="00B25188">
              <w:rPr>
                <w:kern w:val="2"/>
                <w:szCs w:val="24"/>
                <w:shd w:val="clear" w:color="auto" w:fill="FFFFFF"/>
              </w:rPr>
              <w:t xml:space="preserve">, sudarančias 10 (dešimt) procentų Sutarties kainos, </w:t>
            </w:r>
            <w:r w:rsidRPr="00B25188">
              <w:rPr>
                <w:bCs/>
                <w:szCs w:val="24"/>
              </w:rPr>
              <w:t>apmokama</w:t>
            </w:r>
            <w:r w:rsidRPr="00B25188">
              <w:rPr>
                <w:b/>
                <w:bCs/>
                <w:szCs w:val="24"/>
              </w:rPr>
              <w:t xml:space="preserve"> </w:t>
            </w:r>
            <w:r w:rsidRPr="00B25188">
              <w:rPr>
                <w:szCs w:val="24"/>
              </w:rPr>
              <w:t>proporcingai faktiškai atliktų statybos darbų vertei nuo dokumentų, patvirtinančių suteiktas paslaugas (Sąskaitų, suteiktų paslaugų priėmimo–perdavimo aktų), gavimo dienos.</w:t>
            </w:r>
          </w:p>
        </w:tc>
      </w:tr>
      <w:tr w:rsidR="00CF5954" w14:paraId="6B1FE2ED" w14:textId="77777777" w:rsidTr="002D0328">
        <w:trPr>
          <w:trHeight w:val="300"/>
        </w:trPr>
        <w:tc>
          <w:tcPr>
            <w:tcW w:w="2107" w:type="dxa"/>
          </w:tcPr>
          <w:p w14:paraId="6120B8AF" w14:textId="77777777" w:rsidR="00CF5954" w:rsidRDefault="00CF5954" w:rsidP="00CF5954">
            <w:pPr>
              <w:rPr>
                <w:b/>
                <w:kern w:val="2"/>
                <w:szCs w:val="24"/>
              </w:rPr>
            </w:pPr>
            <w:r>
              <w:rPr>
                <w:b/>
                <w:kern w:val="2"/>
                <w:szCs w:val="24"/>
              </w:rPr>
              <w:t>5.6. Avansas</w:t>
            </w:r>
          </w:p>
        </w:tc>
        <w:tc>
          <w:tcPr>
            <w:tcW w:w="8094" w:type="dxa"/>
            <w:gridSpan w:val="3"/>
          </w:tcPr>
          <w:p w14:paraId="1DDABA0A" w14:textId="733A2457" w:rsidR="00CF5954" w:rsidRPr="00BF3C8F" w:rsidRDefault="00CF5954" w:rsidP="00CF5954">
            <w:pPr>
              <w:rPr>
                <w:kern w:val="2"/>
                <w:szCs w:val="24"/>
              </w:rPr>
            </w:pPr>
            <w:r>
              <w:rPr>
                <w:kern w:val="2"/>
                <w:szCs w:val="24"/>
              </w:rPr>
              <w:t>Netaikoma</w:t>
            </w:r>
          </w:p>
        </w:tc>
      </w:tr>
      <w:tr w:rsidR="00CF5954" w14:paraId="504D3817" w14:textId="77777777" w:rsidTr="002D0328">
        <w:trPr>
          <w:trHeight w:val="300"/>
        </w:trPr>
        <w:tc>
          <w:tcPr>
            <w:tcW w:w="2107" w:type="dxa"/>
          </w:tcPr>
          <w:p w14:paraId="4151A15F" w14:textId="77777777" w:rsidR="00CF5954" w:rsidRDefault="00CF5954" w:rsidP="00CF5954">
            <w:pPr>
              <w:rPr>
                <w:b/>
                <w:kern w:val="2"/>
                <w:szCs w:val="24"/>
              </w:rPr>
            </w:pPr>
            <w:r>
              <w:rPr>
                <w:b/>
                <w:kern w:val="2"/>
                <w:szCs w:val="24"/>
              </w:rPr>
              <w:t>5.7. Avanso užtikrinimas</w:t>
            </w:r>
          </w:p>
        </w:tc>
        <w:tc>
          <w:tcPr>
            <w:tcW w:w="8094" w:type="dxa"/>
            <w:gridSpan w:val="3"/>
          </w:tcPr>
          <w:p w14:paraId="345C3440" w14:textId="0FECBA13" w:rsidR="00CF5954" w:rsidRDefault="00CF5954" w:rsidP="00CF5954">
            <w:pPr>
              <w:rPr>
                <w:kern w:val="2"/>
                <w:szCs w:val="24"/>
              </w:rPr>
            </w:pPr>
            <w:r>
              <w:rPr>
                <w:kern w:val="2"/>
                <w:szCs w:val="24"/>
              </w:rPr>
              <w:t>Netaikoma</w:t>
            </w:r>
          </w:p>
        </w:tc>
      </w:tr>
      <w:tr w:rsidR="00CF5954" w14:paraId="3515433F" w14:textId="77777777" w:rsidTr="002D0328">
        <w:trPr>
          <w:trHeight w:val="300"/>
        </w:trPr>
        <w:tc>
          <w:tcPr>
            <w:tcW w:w="10201" w:type="dxa"/>
            <w:gridSpan w:val="4"/>
          </w:tcPr>
          <w:p w14:paraId="3D6DB714" w14:textId="77777777" w:rsidR="00CF5954" w:rsidRDefault="00CF5954" w:rsidP="00CF5954">
            <w:pPr>
              <w:jc w:val="center"/>
              <w:rPr>
                <w:bCs/>
                <w:kern w:val="2"/>
                <w:szCs w:val="24"/>
              </w:rPr>
            </w:pPr>
            <w:r>
              <w:rPr>
                <w:b/>
                <w:kern w:val="2"/>
                <w:szCs w:val="24"/>
              </w:rPr>
              <w:t>6. PASLAUGŲ KOKYBĖ IR GARANTINIAI ĮSIPAREIGOJIMAI</w:t>
            </w:r>
          </w:p>
        </w:tc>
      </w:tr>
      <w:tr w:rsidR="00CF5954" w14:paraId="099593DF" w14:textId="77777777" w:rsidTr="002D0328">
        <w:trPr>
          <w:trHeight w:val="300"/>
        </w:trPr>
        <w:tc>
          <w:tcPr>
            <w:tcW w:w="2107" w:type="dxa"/>
          </w:tcPr>
          <w:p w14:paraId="0BC19E95" w14:textId="77777777" w:rsidR="00CF5954" w:rsidRDefault="00CF5954" w:rsidP="00CF5954">
            <w:pPr>
              <w:rPr>
                <w:b/>
                <w:kern w:val="2"/>
                <w:szCs w:val="24"/>
              </w:rPr>
            </w:pPr>
            <w:r>
              <w:rPr>
                <w:b/>
                <w:kern w:val="2"/>
                <w:szCs w:val="24"/>
              </w:rPr>
              <w:lastRenderedPageBreak/>
              <w:t>6.1. Garantinis terminas</w:t>
            </w:r>
          </w:p>
        </w:tc>
        <w:tc>
          <w:tcPr>
            <w:tcW w:w="8094" w:type="dxa"/>
            <w:gridSpan w:val="3"/>
          </w:tcPr>
          <w:p w14:paraId="2A1F3088" w14:textId="214800DA" w:rsidR="00CF5954" w:rsidRPr="008D6539" w:rsidRDefault="00CF5954" w:rsidP="00CF5954">
            <w:pPr>
              <w:rPr>
                <w:kern w:val="2"/>
                <w:szCs w:val="24"/>
              </w:rPr>
            </w:pPr>
            <w:r>
              <w:rPr>
                <w:kern w:val="2"/>
                <w:szCs w:val="24"/>
              </w:rPr>
              <w:t>Netaikoma</w:t>
            </w:r>
          </w:p>
        </w:tc>
      </w:tr>
      <w:tr w:rsidR="00CF5954" w14:paraId="20E33578" w14:textId="77777777" w:rsidTr="002D0328">
        <w:trPr>
          <w:trHeight w:val="300"/>
        </w:trPr>
        <w:tc>
          <w:tcPr>
            <w:tcW w:w="2107" w:type="dxa"/>
          </w:tcPr>
          <w:p w14:paraId="4A5689E8" w14:textId="77777777" w:rsidR="00CF5954" w:rsidRDefault="00CF5954" w:rsidP="00CF5954">
            <w:pPr>
              <w:rPr>
                <w:b/>
                <w:kern w:val="2"/>
                <w:szCs w:val="24"/>
              </w:rPr>
            </w:pPr>
            <w:r>
              <w:rPr>
                <w:b/>
                <w:szCs w:val="24"/>
              </w:rPr>
              <w:t>6.2. Terminas Paslaugų trūkumams pašalinti</w:t>
            </w:r>
          </w:p>
        </w:tc>
        <w:tc>
          <w:tcPr>
            <w:tcW w:w="8094" w:type="dxa"/>
            <w:gridSpan w:val="3"/>
          </w:tcPr>
          <w:p w14:paraId="4C66DAC2" w14:textId="055C21C4" w:rsidR="00CF5954" w:rsidRPr="008D6539" w:rsidRDefault="00CF5954" w:rsidP="00CF5954">
            <w:pPr>
              <w:rPr>
                <w:kern w:val="2"/>
                <w:szCs w:val="24"/>
              </w:rPr>
            </w:pPr>
            <w:r>
              <w:rPr>
                <w:kern w:val="2"/>
                <w:szCs w:val="24"/>
              </w:rPr>
              <w:t>Netaikoma</w:t>
            </w:r>
          </w:p>
        </w:tc>
      </w:tr>
      <w:tr w:rsidR="00FB36D1" w14:paraId="5E58624A" w14:textId="77777777" w:rsidTr="002D0328">
        <w:trPr>
          <w:trHeight w:val="300"/>
        </w:trPr>
        <w:tc>
          <w:tcPr>
            <w:tcW w:w="2107" w:type="dxa"/>
          </w:tcPr>
          <w:p w14:paraId="47871323" w14:textId="77777777" w:rsidR="00FB36D1" w:rsidRDefault="00FB36D1" w:rsidP="00FB36D1">
            <w:pPr>
              <w:rPr>
                <w:b/>
                <w:kern w:val="2"/>
                <w:szCs w:val="24"/>
              </w:rPr>
            </w:pPr>
            <w:r>
              <w:rPr>
                <w:b/>
                <w:szCs w:val="24"/>
              </w:rPr>
              <w:t>6.3. Kokybinių kriterijų įgyvendinimo ir tikrinimo tvarka</w:t>
            </w:r>
          </w:p>
        </w:tc>
        <w:tc>
          <w:tcPr>
            <w:tcW w:w="8094" w:type="dxa"/>
            <w:gridSpan w:val="3"/>
          </w:tcPr>
          <w:p w14:paraId="4BA34562" w14:textId="5C1BCD62" w:rsidR="00D008C9" w:rsidRPr="00896571" w:rsidRDefault="00D008C9" w:rsidP="00D008C9">
            <w:pPr>
              <w:tabs>
                <w:tab w:val="left" w:pos="851"/>
                <w:tab w:val="left" w:pos="1276"/>
                <w:tab w:val="left" w:pos="1418"/>
                <w:tab w:val="left" w:pos="1560"/>
                <w:tab w:val="left" w:pos="1701"/>
                <w:tab w:val="num" w:pos="2552"/>
              </w:tabs>
              <w:jc w:val="both"/>
              <w:rPr>
                <w:szCs w:val="24"/>
              </w:rPr>
            </w:pPr>
            <w:r w:rsidRPr="00896571">
              <w:rPr>
                <w:kern w:val="2"/>
                <w:szCs w:val="24"/>
              </w:rPr>
              <w:t xml:space="preserve">Tiekėjas </w:t>
            </w:r>
            <w:r w:rsidRPr="00A47634">
              <w:rPr>
                <w:kern w:val="2"/>
                <w:szCs w:val="24"/>
              </w:rPr>
              <w:t xml:space="preserve">įsipareigoja užtikrinti ekonominio naudingumo kriterijaus „Pagrindinio personalo patirtis“ įgyvendinimą </w:t>
            </w:r>
            <w:r w:rsidRPr="00896571">
              <w:rPr>
                <w:kern w:val="2"/>
                <w:szCs w:val="24"/>
              </w:rPr>
              <w:t xml:space="preserve">Sutarties vykdymo metu, t. y. užtikrinti, kad Sutartį vykdys </w:t>
            </w:r>
            <w:r w:rsidRPr="00A47634">
              <w:rPr>
                <w:kern w:val="2"/>
                <w:szCs w:val="24"/>
              </w:rPr>
              <w:t xml:space="preserve">tas </w:t>
            </w:r>
            <w:r w:rsidR="00A47634" w:rsidRPr="00A47634">
              <w:rPr>
                <w:kern w:val="2"/>
                <w:szCs w:val="24"/>
              </w:rPr>
              <w:t>asmuo</w:t>
            </w:r>
            <w:r w:rsidRPr="00A47634">
              <w:rPr>
                <w:kern w:val="2"/>
                <w:szCs w:val="24"/>
              </w:rPr>
              <w:t xml:space="preserve">, kuris </w:t>
            </w:r>
            <w:r w:rsidRPr="00896571">
              <w:rPr>
                <w:kern w:val="2"/>
                <w:szCs w:val="24"/>
              </w:rPr>
              <w:t xml:space="preserve">buvo nurodytas </w:t>
            </w:r>
            <w:r w:rsidR="00B47B30">
              <w:rPr>
                <w:kern w:val="2"/>
                <w:szCs w:val="24"/>
              </w:rPr>
              <w:t>P</w:t>
            </w:r>
            <w:r w:rsidRPr="00896571">
              <w:rPr>
                <w:kern w:val="2"/>
                <w:szCs w:val="24"/>
              </w:rPr>
              <w:t>asiūlyme</w:t>
            </w:r>
            <w:r w:rsidR="00A47634">
              <w:rPr>
                <w:kern w:val="2"/>
                <w:szCs w:val="24"/>
              </w:rPr>
              <w:t xml:space="preserve">, </w:t>
            </w:r>
            <w:r w:rsidRPr="00896571">
              <w:rPr>
                <w:kern w:val="2"/>
                <w:szCs w:val="24"/>
              </w:rPr>
              <w:t xml:space="preserve">t. y. tas, kurio kvalifikacija ir patirtimi Tiekėjas grindė </w:t>
            </w:r>
            <w:r w:rsidRPr="00A47634">
              <w:rPr>
                <w:kern w:val="2"/>
                <w:szCs w:val="24"/>
              </w:rPr>
              <w:t>savo atitiktį nustatytam kvalifikacijos reikalavimui ir vertinimo kriterijui „Pagrindinio personalo patirtis“</w:t>
            </w:r>
            <w:r w:rsidR="00A47634">
              <w:rPr>
                <w:kern w:val="2"/>
                <w:szCs w:val="24"/>
              </w:rPr>
              <w:t xml:space="preserve">: </w:t>
            </w:r>
            <w:r w:rsidR="00A47634" w:rsidRPr="00A47634">
              <w:rPr>
                <w:i/>
                <w:iCs/>
                <w:kern w:val="2"/>
                <w:szCs w:val="24"/>
                <w:shd w:val="clear" w:color="auto" w:fill="BFBFBF" w:themeFill="background1" w:themeFillShade="BF"/>
              </w:rPr>
              <w:t>(nereikalingą pirkimo dalį ištrinti)</w:t>
            </w:r>
            <w:r w:rsidR="00A47634" w:rsidRPr="00896571">
              <w:rPr>
                <w:kern w:val="2"/>
                <w:szCs w:val="24"/>
              </w:rPr>
              <w:t xml:space="preserve"> </w:t>
            </w:r>
            <w:r w:rsidR="00A47634">
              <w:rPr>
                <w:kern w:val="2"/>
                <w:szCs w:val="24"/>
              </w:rPr>
              <w:t xml:space="preserve">I pirkimo dalis - </w:t>
            </w:r>
            <w:r w:rsidR="00A47634" w:rsidRPr="00896571">
              <w:rPr>
                <w:kern w:val="2"/>
                <w:szCs w:val="24"/>
              </w:rPr>
              <w:t>(</w:t>
            </w:r>
            <w:r w:rsidR="00A47634" w:rsidRPr="00896571">
              <w:rPr>
                <w:color w:val="4472C4" w:themeColor="accent1"/>
                <w:kern w:val="2"/>
                <w:szCs w:val="24"/>
              </w:rPr>
              <w:t xml:space="preserve">įrašyti iš </w:t>
            </w:r>
            <w:r w:rsidR="00A47634">
              <w:rPr>
                <w:color w:val="4472C4" w:themeColor="accent1"/>
                <w:kern w:val="2"/>
                <w:szCs w:val="24"/>
              </w:rPr>
              <w:t>P</w:t>
            </w:r>
            <w:r w:rsidR="00A47634" w:rsidRPr="00896571">
              <w:rPr>
                <w:color w:val="4472C4" w:themeColor="accent1"/>
                <w:kern w:val="2"/>
                <w:szCs w:val="24"/>
              </w:rPr>
              <w:t>asiūlymo</w:t>
            </w:r>
            <w:r w:rsidR="00A47634" w:rsidRPr="00896571">
              <w:rPr>
                <w:kern w:val="2"/>
                <w:szCs w:val="24"/>
              </w:rPr>
              <w:t>)</w:t>
            </w:r>
            <w:r w:rsidR="00A47634">
              <w:rPr>
                <w:kern w:val="2"/>
                <w:szCs w:val="24"/>
              </w:rPr>
              <w:t xml:space="preserve">, II pirkimo dalis - </w:t>
            </w:r>
            <w:r w:rsidR="00A47634" w:rsidRPr="00896571">
              <w:rPr>
                <w:kern w:val="2"/>
                <w:szCs w:val="24"/>
              </w:rPr>
              <w:t>(</w:t>
            </w:r>
            <w:r w:rsidR="00A47634" w:rsidRPr="00896571">
              <w:rPr>
                <w:color w:val="4472C4" w:themeColor="accent1"/>
                <w:kern w:val="2"/>
                <w:szCs w:val="24"/>
              </w:rPr>
              <w:t>įrašyti iš pasiūlymo</w:t>
            </w:r>
            <w:r w:rsidR="00A47634" w:rsidRPr="00896571">
              <w:rPr>
                <w:kern w:val="2"/>
                <w:szCs w:val="24"/>
              </w:rPr>
              <w:t>)</w:t>
            </w:r>
            <w:r w:rsidRPr="00A47634">
              <w:rPr>
                <w:kern w:val="2"/>
                <w:szCs w:val="24"/>
              </w:rPr>
              <w:t xml:space="preserve">. </w:t>
            </w:r>
            <w:r w:rsidRPr="00896571">
              <w:rPr>
                <w:kern w:val="2"/>
                <w:szCs w:val="24"/>
              </w:rPr>
              <w:t>Pirkėjui Sutarties vykdymo metu patikrinus ir nustačius</w:t>
            </w:r>
            <w:r w:rsidRPr="00435310">
              <w:rPr>
                <w:kern w:val="2"/>
                <w:szCs w:val="24"/>
              </w:rPr>
              <w:t>, kad Tiekėjas nesilaiko šio įsipareigojimo, Tiekėjui taikoma Specialiųjų sąlygų 9.7. p.</w:t>
            </w:r>
            <w:r w:rsidRPr="007F6071">
              <w:rPr>
                <w:kern w:val="2"/>
                <w:szCs w:val="24"/>
              </w:rPr>
              <w:t xml:space="preserve"> nustatyta</w:t>
            </w:r>
            <w:r w:rsidRPr="00896571">
              <w:rPr>
                <w:kern w:val="2"/>
                <w:szCs w:val="24"/>
              </w:rPr>
              <w:t xml:space="preserve"> bauda.</w:t>
            </w:r>
          </w:p>
          <w:p w14:paraId="46C3BDE2" w14:textId="51A9B0EB" w:rsidR="00FB36D1" w:rsidRPr="00FB36D1" w:rsidRDefault="00D008C9" w:rsidP="00D008C9">
            <w:pPr>
              <w:jc w:val="both"/>
              <w:rPr>
                <w:bCs/>
                <w:kern w:val="2"/>
                <w:szCs w:val="24"/>
                <w:highlight w:val="yellow"/>
              </w:rPr>
            </w:pPr>
            <w:r w:rsidRPr="00896571">
              <w:rPr>
                <w:szCs w:val="24"/>
              </w:rPr>
              <w:t>Sutarties vykdymo metu atsiradus poreikiui keisti šį specialistą,</w:t>
            </w:r>
            <w:r w:rsidRPr="00896571">
              <w:rPr>
                <w:b/>
                <w:bCs/>
                <w:szCs w:val="24"/>
              </w:rPr>
              <w:t xml:space="preserve"> </w:t>
            </w:r>
            <w:r w:rsidRPr="00896571">
              <w:rPr>
                <w:szCs w:val="24"/>
              </w:rPr>
              <w:t>kandidatas į jo vietą privalo turėti ne žemesnę kvalifikaciją ir patirtį</w:t>
            </w:r>
            <w:bookmarkStart w:id="0" w:name="_Hlk153445477"/>
            <w:r w:rsidRPr="00896571">
              <w:rPr>
                <w:szCs w:val="24"/>
              </w:rPr>
              <w:t xml:space="preserve">, </w:t>
            </w:r>
            <w:bookmarkEnd w:id="0"/>
            <w:r w:rsidRPr="00896571">
              <w:rPr>
                <w:szCs w:val="24"/>
              </w:rPr>
              <w:t xml:space="preserve">nei buvo konkurso metu vertinto specialisto. Tiekėjas privalo pateikti siūlomo specialisto kvalifikaciją ir patirtį patvirtinančius dokumentus. Pirkėjas patikrina, ar siūlomo specialisto kvalifikacija ir patirtis atitinka nustatytus reikalavimus. Jei Tiekėjas neranda naujo specialisto su tokia pat ar aukštesne kvalifikacija ir patirtimi, </w:t>
            </w:r>
            <w:r w:rsidRPr="00435310">
              <w:rPr>
                <w:szCs w:val="24"/>
              </w:rPr>
              <w:t>– tai laikoma esminiu Sutarties pažeidimu pagal Specialiųjų sąlygų 12.2.2 p. ir Pirkėjas</w:t>
            </w:r>
            <w:r w:rsidRPr="007F6071">
              <w:rPr>
                <w:szCs w:val="24"/>
              </w:rPr>
              <w:t xml:space="preserve"> turi teisę vienašališkai nutraukti Sutartį</w:t>
            </w:r>
            <w:r w:rsidR="00DD13C5" w:rsidRPr="00B71352">
              <w:rPr>
                <w:szCs w:val="24"/>
              </w:rPr>
              <w:t>.</w:t>
            </w:r>
          </w:p>
        </w:tc>
      </w:tr>
      <w:tr w:rsidR="00CF5954" w14:paraId="728D0920" w14:textId="77777777" w:rsidTr="002D0328">
        <w:trPr>
          <w:trHeight w:val="300"/>
        </w:trPr>
        <w:tc>
          <w:tcPr>
            <w:tcW w:w="10201" w:type="dxa"/>
            <w:gridSpan w:val="4"/>
          </w:tcPr>
          <w:p w14:paraId="7FBF8CE4" w14:textId="77777777" w:rsidR="00CF5954" w:rsidRDefault="00CF5954" w:rsidP="00CF5954">
            <w:pPr>
              <w:jc w:val="center"/>
              <w:rPr>
                <w:b/>
                <w:kern w:val="2"/>
                <w:szCs w:val="24"/>
              </w:rPr>
            </w:pPr>
            <w:r>
              <w:rPr>
                <w:b/>
                <w:kern w:val="2"/>
                <w:szCs w:val="24"/>
              </w:rPr>
              <w:t>7. SUTARTIES VYKDYMUI PASITELKIAMI SUBTIEKĖJAI IR (AR) SPECIALISTAI</w:t>
            </w:r>
          </w:p>
        </w:tc>
      </w:tr>
      <w:tr w:rsidR="00CF5954" w14:paraId="09DF25F9" w14:textId="77777777" w:rsidTr="002D0328">
        <w:trPr>
          <w:trHeight w:val="300"/>
        </w:trPr>
        <w:tc>
          <w:tcPr>
            <w:tcW w:w="2107" w:type="dxa"/>
          </w:tcPr>
          <w:p w14:paraId="27A40C09" w14:textId="77777777" w:rsidR="00CF5954" w:rsidRDefault="00CF5954" w:rsidP="00CF5954">
            <w:pPr>
              <w:rPr>
                <w:b/>
                <w:bCs/>
                <w:kern w:val="2"/>
                <w:szCs w:val="24"/>
              </w:rPr>
            </w:pPr>
            <w:r>
              <w:rPr>
                <w:b/>
                <w:bCs/>
                <w:kern w:val="2"/>
                <w:szCs w:val="24"/>
              </w:rPr>
              <w:t>7.1. Sutarties vykdymui pasitelkiami subtiekėjai ir (ar) specialistai</w:t>
            </w:r>
          </w:p>
        </w:tc>
        <w:tc>
          <w:tcPr>
            <w:tcW w:w="8094" w:type="dxa"/>
            <w:gridSpan w:val="3"/>
          </w:tcPr>
          <w:p w14:paraId="5B6E6F0A" w14:textId="77777777" w:rsidR="00CF5954" w:rsidRPr="008D6539" w:rsidRDefault="00CF5954" w:rsidP="00CF5954">
            <w:pPr>
              <w:jc w:val="both"/>
              <w:rPr>
                <w:kern w:val="2"/>
                <w:szCs w:val="24"/>
              </w:rPr>
            </w:pPr>
            <w:r w:rsidRPr="008D6539">
              <w:rPr>
                <w:kern w:val="2"/>
                <w:szCs w:val="24"/>
              </w:rPr>
              <w:t>Sutarties vykdymui subtiekėjai ir (ar) specialistai nepasitelkiami.</w:t>
            </w:r>
          </w:p>
          <w:p w14:paraId="33758CA8" w14:textId="77777777" w:rsidR="00CF5954" w:rsidRPr="008D6539" w:rsidRDefault="00CF5954" w:rsidP="00CF5954">
            <w:pPr>
              <w:jc w:val="both"/>
              <w:rPr>
                <w:color w:val="0070C0"/>
                <w:kern w:val="2"/>
                <w:szCs w:val="24"/>
              </w:rPr>
            </w:pPr>
            <w:r w:rsidRPr="008D6539">
              <w:rPr>
                <w:color w:val="0070C0"/>
                <w:kern w:val="2"/>
                <w:szCs w:val="24"/>
              </w:rPr>
              <w:t>arba</w:t>
            </w:r>
          </w:p>
          <w:p w14:paraId="3DC356A1" w14:textId="48C45895" w:rsidR="00CF5954" w:rsidRDefault="00CF5954" w:rsidP="00CF5954">
            <w:pPr>
              <w:jc w:val="both"/>
              <w:rPr>
                <w:b/>
                <w:kern w:val="2"/>
                <w:szCs w:val="24"/>
              </w:rPr>
            </w:pPr>
            <w:r w:rsidRPr="008D6539">
              <w:rPr>
                <w:kern w:val="2"/>
                <w:szCs w:val="24"/>
              </w:rPr>
              <w:t xml:space="preserve">Sutarties vykdymui pasitelkiami </w:t>
            </w:r>
            <w:r w:rsidRPr="007F6071">
              <w:rPr>
                <w:kern w:val="2"/>
                <w:szCs w:val="24"/>
              </w:rPr>
              <w:t xml:space="preserve">subtiekėjai </w:t>
            </w:r>
            <w:r w:rsidRPr="0026538C">
              <w:rPr>
                <w:kern w:val="2"/>
                <w:szCs w:val="24"/>
              </w:rPr>
              <w:t>ir (ar) specialistai yra nurodyti Sutarties priede Nr. [</w:t>
            </w:r>
            <w:r w:rsidR="007F6071" w:rsidRPr="0026538C">
              <w:rPr>
                <w:kern w:val="2"/>
                <w:szCs w:val="24"/>
              </w:rPr>
              <w:t>3</w:t>
            </w:r>
            <w:r w:rsidRPr="0026538C">
              <w:rPr>
                <w:kern w:val="2"/>
                <w:szCs w:val="24"/>
              </w:rPr>
              <w:t>] „Sutarties vykdymui pasitelkiami subtiekėjai ir (ar) specialistai“.</w:t>
            </w:r>
          </w:p>
        </w:tc>
      </w:tr>
      <w:tr w:rsidR="00CF5954" w14:paraId="03F6739E" w14:textId="77777777" w:rsidTr="002D0328">
        <w:trPr>
          <w:trHeight w:val="300"/>
        </w:trPr>
        <w:tc>
          <w:tcPr>
            <w:tcW w:w="10201" w:type="dxa"/>
            <w:gridSpan w:val="4"/>
          </w:tcPr>
          <w:p w14:paraId="50C07FDF" w14:textId="77777777" w:rsidR="00CF5954" w:rsidRDefault="00CF5954" w:rsidP="00CF5954">
            <w:pPr>
              <w:jc w:val="center"/>
              <w:rPr>
                <w:b/>
                <w:kern w:val="2"/>
                <w:szCs w:val="24"/>
              </w:rPr>
            </w:pPr>
            <w:r>
              <w:rPr>
                <w:b/>
                <w:kern w:val="2"/>
                <w:szCs w:val="24"/>
              </w:rPr>
              <w:t>8. PRIEVOLIŲ PAGAL SUTARTĮ ĮVYKDYMO UŽTIKRINIMAS</w:t>
            </w:r>
          </w:p>
        </w:tc>
      </w:tr>
      <w:tr w:rsidR="00CF5954" w14:paraId="16D00538" w14:textId="77777777" w:rsidTr="002D0328">
        <w:trPr>
          <w:trHeight w:val="300"/>
        </w:trPr>
        <w:tc>
          <w:tcPr>
            <w:tcW w:w="2107" w:type="dxa"/>
          </w:tcPr>
          <w:p w14:paraId="20BE3391" w14:textId="77777777" w:rsidR="00CF5954" w:rsidRDefault="00CF5954" w:rsidP="00CF5954">
            <w:pPr>
              <w:rPr>
                <w:b/>
                <w:kern w:val="2"/>
                <w:szCs w:val="24"/>
              </w:rPr>
            </w:pPr>
            <w:r>
              <w:rPr>
                <w:b/>
                <w:kern w:val="2"/>
                <w:szCs w:val="24"/>
              </w:rPr>
              <w:t>8.1. Prievolių pagal Sutartį įvykdymo užtikrinimas</w:t>
            </w:r>
          </w:p>
        </w:tc>
        <w:tc>
          <w:tcPr>
            <w:tcW w:w="8094" w:type="dxa"/>
            <w:gridSpan w:val="3"/>
          </w:tcPr>
          <w:p w14:paraId="3BCCF9DF" w14:textId="660B701A" w:rsidR="00CF5954" w:rsidRDefault="00CF5954" w:rsidP="00CF5954">
            <w:pPr>
              <w:jc w:val="both"/>
              <w:rPr>
                <w:kern w:val="2"/>
                <w:szCs w:val="24"/>
              </w:rPr>
            </w:pPr>
            <w:r>
              <w:rPr>
                <w:kern w:val="2"/>
                <w:szCs w:val="24"/>
              </w:rPr>
              <w:t>Prievolių pagal Sutartį įvykdymas užtikrinamas:</w:t>
            </w:r>
          </w:p>
          <w:p w14:paraId="6B4024C8" w14:textId="4B9000AA" w:rsidR="00CF5954" w:rsidRPr="00C83316" w:rsidRDefault="00CF5954" w:rsidP="00CF5954">
            <w:pPr>
              <w:jc w:val="both"/>
              <w:rPr>
                <w:kern w:val="2"/>
                <w:szCs w:val="24"/>
              </w:rPr>
            </w:pPr>
            <w:r>
              <w:rPr>
                <w:kern w:val="2"/>
                <w:szCs w:val="24"/>
              </w:rPr>
              <w:t>Netesybomis (delspinigiais, bauda)</w:t>
            </w:r>
          </w:p>
        </w:tc>
      </w:tr>
      <w:tr w:rsidR="00CF5954" w14:paraId="4402B871" w14:textId="77777777" w:rsidTr="002D0328">
        <w:trPr>
          <w:trHeight w:val="300"/>
        </w:trPr>
        <w:tc>
          <w:tcPr>
            <w:tcW w:w="2107" w:type="dxa"/>
          </w:tcPr>
          <w:p w14:paraId="4564F2DC" w14:textId="77777777" w:rsidR="00CF5954" w:rsidRDefault="00CF5954" w:rsidP="00CF5954">
            <w:pPr>
              <w:rPr>
                <w:b/>
                <w:kern w:val="2"/>
                <w:szCs w:val="24"/>
              </w:rPr>
            </w:pPr>
            <w:r>
              <w:rPr>
                <w:b/>
                <w:kern w:val="2"/>
                <w:szCs w:val="24"/>
              </w:rPr>
              <w:t>8.2 Sutarties įvykdymo užtikrinimo galiojimo terminas</w:t>
            </w:r>
          </w:p>
        </w:tc>
        <w:tc>
          <w:tcPr>
            <w:tcW w:w="8094" w:type="dxa"/>
            <w:gridSpan w:val="3"/>
          </w:tcPr>
          <w:p w14:paraId="26D49271" w14:textId="4A63DDEC" w:rsidR="00CF5954" w:rsidRDefault="00CF5954" w:rsidP="00CF5954">
            <w:pPr>
              <w:rPr>
                <w:kern w:val="2"/>
                <w:szCs w:val="24"/>
              </w:rPr>
            </w:pPr>
            <w:r>
              <w:rPr>
                <w:kern w:val="2"/>
                <w:szCs w:val="24"/>
              </w:rPr>
              <w:t>Netaikoma</w:t>
            </w:r>
          </w:p>
        </w:tc>
      </w:tr>
      <w:tr w:rsidR="00CF5954" w14:paraId="42A26441" w14:textId="77777777" w:rsidTr="002D0328">
        <w:trPr>
          <w:trHeight w:val="300"/>
        </w:trPr>
        <w:tc>
          <w:tcPr>
            <w:tcW w:w="2107" w:type="dxa"/>
          </w:tcPr>
          <w:p w14:paraId="376A9427" w14:textId="77777777" w:rsidR="00CF5954" w:rsidRDefault="00CF5954" w:rsidP="00CF5954">
            <w:pPr>
              <w:rPr>
                <w:b/>
                <w:kern w:val="2"/>
                <w:szCs w:val="24"/>
              </w:rPr>
            </w:pPr>
            <w:r>
              <w:rPr>
                <w:b/>
                <w:kern w:val="2"/>
                <w:szCs w:val="24"/>
              </w:rPr>
              <w:t>8.3. Sutarties įvykdymo užtikrinimo pateikimas</w:t>
            </w:r>
          </w:p>
        </w:tc>
        <w:tc>
          <w:tcPr>
            <w:tcW w:w="8094" w:type="dxa"/>
            <w:gridSpan w:val="3"/>
          </w:tcPr>
          <w:p w14:paraId="2449E9FD" w14:textId="275CF05B" w:rsidR="00CF5954" w:rsidRPr="00C83316" w:rsidRDefault="00CF5954" w:rsidP="00CF5954">
            <w:pPr>
              <w:rPr>
                <w:kern w:val="2"/>
                <w:szCs w:val="24"/>
              </w:rPr>
            </w:pPr>
            <w:r>
              <w:rPr>
                <w:kern w:val="2"/>
                <w:szCs w:val="24"/>
              </w:rPr>
              <w:t>Netaikoma</w:t>
            </w:r>
          </w:p>
        </w:tc>
      </w:tr>
      <w:tr w:rsidR="00CF5954" w14:paraId="1D6DBA30" w14:textId="77777777" w:rsidTr="002D0328">
        <w:trPr>
          <w:trHeight w:val="300"/>
        </w:trPr>
        <w:tc>
          <w:tcPr>
            <w:tcW w:w="10201" w:type="dxa"/>
            <w:gridSpan w:val="4"/>
          </w:tcPr>
          <w:p w14:paraId="6AECE72E" w14:textId="77777777" w:rsidR="00CF5954" w:rsidRDefault="00CF5954" w:rsidP="00CF5954">
            <w:pPr>
              <w:jc w:val="center"/>
              <w:rPr>
                <w:bCs/>
                <w:kern w:val="2"/>
                <w:szCs w:val="24"/>
              </w:rPr>
            </w:pPr>
            <w:r>
              <w:rPr>
                <w:b/>
                <w:kern w:val="2"/>
                <w:szCs w:val="24"/>
              </w:rPr>
              <w:t>9. ŠALIŲ ATSAKOMYBĖ</w:t>
            </w:r>
          </w:p>
        </w:tc>
      </w:tr>
      <w:tr w:rsidR="00CF5954" w14:paraId="096E4E0F" w14:textId="77777777" w:rsidTr="002D0328">
        <w:trPr>
          <w:trHeight w:val="300"/>
        </w:trPr>
        <w:tc>
          <w:tcPr>
            <w:tcW w:w="2107" w:type="dxa"/>
          </w:tcPr>
          <w:p w14:paraId="158C7B43" w14:textId="77777777" w:rsidR="00CF5954" w:rsidRDefault="00CF5954" w:rsidP="00CF5954">
            <w:pPr>
              <w:rPr>
                <w:b/>
                <w:kern w:val="2"/>
                <w:szCs w:val="24"/>
              </w:rPr>
            </w:pPr>
            <w:r>
              <w:rPr>
                <w:b/>
                <w:kern w:val="2"/>
                <w:szCs w:val="24"/>
              </w:rPr>
              <w:t xml:space="preserve">9.1. Pirkėjui taikomos netesybos už </w:t>
            </w:r>
            <w:r>
              <w:rPr>
                <w:b/>
                <w:kern w:val="2"/>
                <w:szCs w:val="24"/>
              </w:rPr>
              <w:lastRenderedPageBreak/>
              <w:t>mokėjimų pagal Sutartį vėlavimą</w:t>
            </w:r>
          </w:p>
        </w:tc>
        <w:tc>
          <w:tcPr>
            <w:tcW w:w="8094" w:type="dxa"/>
            <w:gridSpan w:val="3"/>
          </w:tcPr>
          <w:p w14:paraId="1BF10C37" w14:textId="4CF47E31" w:rsidR="00CF5954" w:rsidRPr="00522D17" w:rsidRDefault="00CF5954" w:rsidP="00CF5954">
            <w:pPr>
              <w:jc w:val="both"/>
              <w:rPr>
                <w:bCs/>
                <w:color w:val="FF0000"/>
                <w:kern w:val="2"/>
                <w:szCs w:val="24"/>
              </w:rPr>
            </w:pPr>
            <w:r>
              <w:rPr>
                <w:bCs/>
                <w:color w:val="000000"/>
                <w:kern w:val="2"/>
                <w:szCs w:val="24"/>
              </w:rPr>
              <w:lastRenderedPageBreak/>
              <w:t xml:space="preserve">Jei Pirkėjas, gavęs tinkamai pateiktą ir užpildytą Sąskaitą, uždelsia atsiskaityti už </w:t>
            </w:r>
            <w:r w:rsidRPr="00522D17">
              <w:rPr>
                <w:bCs/>
                <w:kern w:val="2"/>
                <w:szCs w:val="24"/>
              </w:rPr>
              <w:t xml:space="preserve">tinkamai Tiekėjo suteiktas kokybiškas Paslaugas per Sutartyje nurodytą terminą, Tiekėjas nuo kitos nei nustatytas terminas dienos skaičiuoja Pirkėjui 0,02 (dvi </w:t>
            </w:r>
            <w:r w:rsidRPr="00522D17">
              <w:rPr>
                <w:bCs/>
                <w:kern w:val="2"/>
                <w:szCs w:val="24"/>
              </w:rPr>
              <w:lastRenderedPageBreak/>
              <w:t>šimtosios) procento dydžio delspinigius nuo neapmokėtos sumos be PVM už kiekvieną vėlavimo dieną.</w:t>
            </w:r>
          </w:p>
        </w:tc>
      </w:tr>
      <w:tr w:rsidR="00CF5954" w14:paraId="3713AD93" w14:textId="77777777" w:rsidTr="002D0328">
        <w:trPr>
          <w:trHeight w:val="300"/>
        </w:trPr>
        <w:tc>
          <w:tcPr>
            <w:tcW w:w="2107" w:type="dxa"/>
          </w:tcPr>
          <w:p w14:paraId="67B55224" w14:textId="77777777" w:rsidR="00CF5954" w:rsidRDefault="00CF5954" w:rsidP="00CF5954">
            <w:pPr>
              <w:rPr>
                <w:b/>
                <w:kern w:val="2"/>
                <w:szCs w:val="24"/>
              </w:rPr>
            </w:pPr>
            <w:r>
              <w:rPr>
                <w:b/>
                <w:szCs w:val="24"/>
              </w:rPr>
              <w:lastRenderedPageBreak/>
              <w:t>9.2. Tiekėjui taikomos netesybos</w:t>
            </w:r>
          </w:p>
        </w:tc>
        <w:tc>
          <w:tcPr>
            <w:tcW w:w="8094" w:type="dxa"/>
            <w:gridSpan w:val="3"/>
          </w:tcPr>
          <w:p w14:paraId="321D0DDD" w14:textId="1C81CFDC" w:rsidR="00CF5954" w:rsidRDefault="00CF5954" w:rsidP="00CF5954">
            <w:pPr>
              <w:jc w:val="both"/>
              <w:rPr>
                <w:color w:val="000000"/>
                <w:szCs w:val="24"/>
                <w:lang w:val="lt"/>
              </w:rPr>
            </w:pPr>
            <w:r>
              <w:rPr>
                <w:color w:val="000000"/>
                <w:szCs w:val="24"/>
                <w:lang w:val="lt"/>
              </w:rPr>
              <w:t xml:space="preserve">9.2.1. Jeigu Tiekėjas vėluoja suteikti Paslaugas arba nevykdo kitų sutartinių įsipareigojimų, Pirkėjas </w:t>
            </w:r>
            <w:r w:rsidRPr="008414C9">
              <w:rPr>
                <w:color w:val="000000"/>
                <w:szCs w:val="24"/>
                <w:lang w:val="lt"/>
              </w:rPr>
              <w:t xml:space="preserve">nuo kitos nei nustatytas </w:t>
            </w:r>
            <w:r w:rsidRPr="008414C9">
              <w:rPr>
                <w:szCs w:val="24"/>
                <w:lang w:val="lt"/>
              </w:rPr>
              <w:t xml:space="preserve">terminas dienos Tiekėjui skaičiuoja </w:t>
            </w:r>
            <w:r w:rsidRPr="008414C9">
              <w:rPr>
                <w:rStyle w:val="Grietas"/>
                <w:b w:val="0"/>
                <w:bCs w:val="0"/>
              </w:rPr>
              <w:t>0,1 (viena dešimtoji)</w:t>
            </w:r>
            <w:r w:rsidRPr="008414C9">
              <w:rPr>
                <w:szCs w:val="24"/>
                <w:lang w:val="lt"/>
              </w:rPr>
              <w:t xml:space="preserve">   procento dydžio delspinigius už kiekvieną uždelstą dieną nuo laiku nesuteiktų Paslaugų ar kitų sutartinių įsipareigojimų</w:t>
            </w:r>
            <w:r w:rsidRPr="00CB1F2F">
              <w:rPr>
                <w:szCs w:val="24"/>
                <w:lang w:val="lt"/>
              </w:rPr>
              <w:t xml:space="preserve"> nevykdymo kainos </w:t>
            </w:r>
            <w:r>
              <w:rPr>
                <w:color w:val="000000"/>
                <w:szCs w:val="24"/>
                <w:lang w:val="lt"/>
              </w:rPr>
              <w:t>be PVM.</w:t>
            </w:r>
          </w:p>
          <w:p w14:paraId="1FA9A882" w14:textId="5EA91E6B" w:rsidR="00CF5954" w:rsidRPr="00C74B9E" w:rsidRDefault="00CF5954" w:rsidP="00CF5954">
            <w:pPr>
              <w:jc w:val="both"/>
              <w:rPr>
                <w:szCs w:val="24"/>
                <w:lang w:val="lt"/>
              </w:rPr>
            </w:pPr>
            <w:r>
              <w:rPr>
                <w:color w:val="000000"/>
                <w:szCs w:val="24"/>
                <w:lang w:val="lt"/>
              </w:rPr>
              <w:t xml:space="preserve">9.2.2. Jeigu Tiekėjas vėluoja grąžinti dėl Tiekėjui mokėtinos sumos sumažinimo </w:t>
            </w:r>
            <w:r w:rsidRPr="00C74B9E">
              <w:rPr>
                <w:szCs w:val="24"/>
                <w:lang w:val="lt"/>
              </w:rPr>
              <w:t>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AB2592B" w14:textId="0C6C9BCA" w:rsidR="00CF5954" w:rsidRDefault="00CF5954" w:rsidP="00CF5954">
            <w:pPr>
              <w:jc w:val="both"/>
            </w:pPr>
            <w:r>
              <w:rPr>
                <w:color w:val="000000"/>
                <w:kern w:val="2"/>
              </w:rPr>
              <w:t xml:space="preserve">9.2.3. Tiekėjas privalo sumokėti Pirkėjui netesybas per </w:t>
            </w:r>
            <w:r w:rsidRPr="00790504">
              <w:rPr>
                <w:kern w:val="2"/>
                <w:szCs w:val="24"/>
              </w:rPr>
              <w:t>10 (dešimt)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CF5954" w14:paraId="2AE537C5" w14:textId="77777777" w:rsidTr="002D0328">
        <w:trPr>
          <w:trHeight w:val="300"/>
        </w:trPr>
        <w:tc>
          <w:tcPr>
            <w:tcW w:w="2107" w:type="dxa"/>
          </w:tcPr>
          <w:p w14:paraId="08F6A9E9" w14:textId="77777777" w:rsidR="00CF5954" w:rsidRDefault="00CF5954" w:rsidP="00CF595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8094" w:type="dxa"/>
            <w:gridSpan w:val="3"/>
          </w:tcPr>
          <w:p w14:paraId="79E10A63" w14:textId="7B771760" w:rsidR="00CF5954" w:rsidRPr="00DC4B1A" w:rsidRDefault="00CF5954" w:rsidP="00CF5954">
            <w:pPr>
              <w:jc w:val="both"/>
              <w:rPr>
                <w:bCs/>
                <w:szCs w:val="24"/>
              </w:rPr>
            </w:pPr>
            <w:r>
              <w:rPr>
                <w:bCs/>
                <w:kern w:val="2"/>
                <w:szCs w:val="24"/>
              </w:rPr>
              <w:t xml:space="preserve">9.3.1. Nutraukus Sutartį dėl esminio Sutarties pažeidimo, nustatyto Sutarties Specialiosiose sąlygose, mokama </w:t>
            </w:r>
            <w:r w:rsidRPr="00ED4FBB">
              <w:rPr>
                <w:kern w:val="2"/>
                <w:szCs w:val="24"/>
              </w:rPr>
              <w:t>10 (dešimties)</w:t>
            </w:r>
            <w:r>
              <w:rPr>
                <w:bCs/>
                <w:kern w:val="2"/>
                <w:szCs w:val="24"/>
              </w:rPr>
              <w:t xml:space="preserve"> procentų dydžio </w:t>
            </w:r>
            <w:r w:rsidRPr="00DC4B1A">
              <w:rPr>
                <w:bCs/>
                <w:kern w:val="2"/>
                <w:szCs w:val="24"/>
              </w:rPr>
              <w:t>bauda nuo Pradinės Sutarties vertės, nurodytos Specialiųjų sąlygų 5.2 punkte.</w:t>
            </w:r>
          </w:p>
          <w:p w14:paraId="32A97B20" w14:textId="088E713B" w:rsidR="00CF5954" w:rsidRDefault="00CF5954" w:rsidP="00CF5954">
            <w:pPr>
              <w:jc w:val="both"/>
              <w:rPr>
                <w:bCs/>
                <w:kern w:val="2"/>
                <w:szCs w:val="24"/>
              </w:rPr>
            </w:pPr>
            <w:r w:rsidRPr="00DC4B1A">
              <w:rPr>
                <w:bCs/>
                <w:szCs w:val="24"/>
              </w:rPr>
              <w:t xml:space="preserve">9.3.2. Nepagrįstai nutraukus Sutarties vykdymą ne Sutartyje nustatyta tvarka, mokama </w:t>
            </w:r>
            <w:r w:rsidRPr="00DC4B1A">
              <w:rPr>
                <w:kern w:val="2"/>
                <w:szCs w:val="24"/>
              </w:rPr>
              <w:t xml:space="preserve">10 (dešimties) </w:t>
            </w:r>
            <w:r w:rsidRPr="00DC4B1A">
              <w:rPr>
                <w:bCs/>
                <w:kern w:val="2"/>
                <w:szCs w:val="24"/>
              </w:rPr>
              <w:t>procentų dydžio bauda nuo Pradinės Sutarties vertės, nurodytos Specialiųjų sąlygų 5.2 punkte.</w:t>
            </w:r>
          </w:p>
        </w:tc>
      </w:tr>
      <w:tr w:rsidR="00CF5954" w14:paraId="21DFFE7E" w14:textId="77777777" w:rsidTr="002D0328">
        <w:trPr>
          <w:trHeight w:val="300"/>
        </w:trPr>
        <w:tc>
          <w:tcPr>
            <w:tcW w:w="2107" w:type="dxa"/>
          </w:tcPr>
          <w:p w14:paraId="36993C6F" w14:textId="77777777" w:rsidR="00CF5954" w:rsidRDefault="00CF5954" w:rsidP="00CF595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8094" w:type="dxa"/>
            <w:gridSpan w:val="3"/>
          </w:tcPr>
          <w:p w14:paraId="42A07CC9" w14:textId="13CEFF69" w:rsidR="00CF5954" w:rsidRPr="00B65A89" w:rsidRDefault="00CF5954" w:rsidP="00CF5954">
            <w:pPr>
              <w:rPr>
                <w:bCs/>
                <w:color w:val="000000"/>
                <w:kern w:val="2"/>
                <w:szCs w:val="24"/>
              </w:rPr>
            </w:pPr>
            <w:r w:rsidRPr="00C83D40">
              <w:rPr>
                <w:kern w:val="2"/>
                <w:szCs w:val="24"/>
              </w:rPr>
              <w:t xml:space="preserve">1 000 (vienas tūkstantis) Eur </w:t>
            </w:r>
            <w:r>
              <w:rPr>
                <w:color w:val="000000" w:themeColor="text1"/>
                <w:kern w:val="2"/>
              </w:rPr>
              <w:t xml:space="preserve">už </w:t>
            </w:r>
            <w:r w:rsidRPr="00E02A18">
              <w:rPr>
                <w:kern w:val="2"/>
              </w:rPr>
              <w:t xml:space="preserve">kiekvieną </w:t>
            </w:r>
            <w:r w:rsidRPr="00E02A18">
              <w:rPr>
                <w:kern w:val="2"/>
                <w:szCs w:val="24"/>
              </w:rPr>
              <w:t>pažeidimo</w:t>
            </w:r>
            <w:r w:rsidRPr="00E02A18">
              <w:rPr>
                <w:kern w:val="2"/>
              </w:rPr>
              <w:t xml:space="preserve"> atvejį</w:t>
            </w:r>
            <w:r>
              <w:rPr>
                <w:kern w:val="2"/>
              </w:rPr>
              <w:t>.</w:t>
            </w:r>
          </w:p>
        </w:tc>
      </w:tr>
      <w:tr w:rsidR="00CF5954" w14:paraId="4D0D6582" w14:textId="77777777" w:rsidTr="002D0328">
        <w:trPr>
          <w:trHeight w:val="300"/>
        </w:trPr>
        <w:tc>
          <w:tcPr>
            <w:tcW w:w="2107" w:type="dxa"/>
          </w:tcPr>
          <w:p w14:paraId="2932E897" w14:textId="77777777" w:rsidR="00CF5954" w:rsidRDefault="00CF5954" w:rsidP="00CF5954">
            <w:pPr>
              <w:rPr>
                <w:b/>
                <w:kern w:val="2"/>
                <w:szCs w:val="24"/>
              </w:rPr>
            </w:pPr>
            <w:r>
              <w:rPr>
                <w:b/>
                <w:kern w:val="2"/>
                <w:szCs w:val="24"/>
              </w:rPr>
              <w:t xml:space="preserve">9.5. Tiekėjui taikomos baudos dėl aplinkosauginių ir (arba) socialinių </w:t>
            </w:r>
            <w:r>
              <w:rPr>
                <w:b/>
                <w:kern w:val="2"/>
                <w:szCs w:val="24"/>
              </w:rPr>
              <w:lastRenderedPageBreak/>
              <w:t>kriterijų nesilaikymo</w:t>
            </w:r>
          </w:p>
        </w:tc>
        <w:tc>
          <w:tcPr>
            <w:tcW w:w="8094" w:type="dxa"/>
            <w:gridSpan w:val="3"/>
          </w:tcPr>
          <w:p w14:paraId="6DE55F27" w14:textId="214DE03D" w:rsidR="00CF5954" w:rsidRDefault="00134CE9" w:rsidP="00134CE9">
            <w:pPr>
              <w:jc w:val="both"/>
              <w:rPr>
                <w:bCs/>
                <w:kern w:val="2"/>
                <w:szCs w:val="24"/>
              </w:rPr>
            </w:pPr>
            <w:r w:rsidRPr="00F818B1">
              <w:rPr>
                <w:bCs/>
                <w:kern w:val="2"/>
                <w:szCs w:val="24"/>
              </w:rPr>
              <w:lastRenderedPageBreak/>
              <w:t xml:space="preserve">Už Specialiųjų </w:t>
            </w:r>
            <w:r w:rsidRPr="00334CC4">
              <w:rPr>
                <w:bCs/>
                <w:kern w:val="2"/>
                <w:szCs w:val="24"/>
              </w:rPr>
              <w:t xml:space="preserve">sąlygų </w:t>
            </w:r>
            <w:r w:rsidR="000E7FE3" w:rsidRPr="00334CC4">
              <w:rPr>
                <w:bCs/>
                <w:color w:val="000000"/>
                <w:kern w:val="2"/>
                <w:szCs w:val="24"/>
              </w:rPr>
              <w:t>13.1.</w:t>
            </w:r>
            <w:r w:rsidR="00334CC4" w:rsidRPr="00334CC4">
              <w:rPr>
                <w:bCs/>
                <w:color w:val="000000"/>
                <w:kern w:val="2"/>
                <w:szCs w:val="24"/>
              </w:rPr>
              <w:t xml:space="preserve"> p</w:t>
            </w:r>
            <w:r w:rsidR="000E7FE3" w:rsidRPr="00334CC4">
              <w:rPr>
                <w:bCs/>
                <w:color w:val="000000"/>
                <w:kern w:val="2"/>
                <w:szCs w:val="24"/>
              </w:rPr>
              <w:t>. ir</w:t>
            </w:r>
            <w:r w:rsidR="00334CC4" w:rsidRPr="00334CC4">
              <w:rPr>
                <w:bCs/>
                <w:color w:val="000000"/>
                <w:kern w:val="2"/>
                <w:szCs w:val="24"/>
              </w:rPr>
              <w:t xml:space="preserve"> (ar) </w:t>
            </w:r>
            <w:r w:rsidR="000E7FE3" w:rsidRPr="00334CC4">
              <w:rPr>
                <w:bCs/>
                <w:color w:val="000000"/>
                <w:kern w:val="2"/>
                <w:szCs w:val="24"/>
              </w:rPr>
              <w:t xml:space="preserve">13.2. p. </w:t>
            </w:r>
            <w:r w:rsidRPr="00334CC4">
              <w:rPr>
                <w:bCs/>
                <w:kern w:val="2"/>
                <w:szCs w:val="24"/>
              </w:rPr>
              <w:t xml:space="preserve">pažeidimą taikoma </w:t>
            </w:r>
            <w:r w:rsidR="00C9476B" w:rsidRPr="00334CC4">
              <w:rPr>
                <w:bCs/>
                <w:kern w:val="2"/>
                <w:szCs w:val="24"/>
              </w:rPr>
              <w:t>5</w:t>
            </w:r>
            <w:r w:rsidRPr="00334CC4">
              <w:rPr>
                <w:bCs/>
                <w:kern w:val="2"/>
                <w:szCs w:val="24"/>
              </w:rPr>
              <w:t>00 (</w:t>
            </w:r>
            <w:r w:rsidR="00C9476B" w:rsidRPr="00334CC4">
              <w:rPr>
                <w:bCs/>
                <w:kern w:val="2"/>
                <w:szCs w:val="24"/>
              </w:rPr>
              <w:t>penkių</w:t>
            </w:r>
            <w:r w:rsidR="00997E3C" w:rsidRPr="00334CC4">
              <w:rPr>
                <w:bCs/>
                <w:kern w:val="2"/>
                <w:szCs w:val="24"/>
              </w:rPr>
              <w:t xml:space="preserve"> </w:t>
            </w:r>
            <w:r w:rsidRPr="00334CC4">
              <w:rPr>
                <w:bCs/>
                <w:kern w:val="2"/>
                <w:szCs w:val="24"/>
              </w:rPr>
              <w:t>šimtų) Eur bauda už kiekvieną</w:t>
            </w:r>
            <w:r w:rsidRPr="00636D28">
              <w:rPr>
                <w:bCs/>
                <w:kern w:val="2"/>
                <w:szCs w:val="24"/>
              </w:rPr>
              <w:t xml:space="preserve"> nustatytą pažeidimo atvejį.</w:t>
            </w:r>
          </w:p>
          <w:p w14:paraId="363291BA" w14:textId="6D3AF185" w:rsidR="00B5142F" w:rsidRPr="00A546FD" w:rsidRDefault="009D45EB" w:rsidP="00134CE9">
            <w:pPr>
              <w:jc w:val="both"/>
              <w:rPr>
                <w:bCs/>
                <w:kern w:val="2"/>
                <w:szCs w:val="24"/>
              </w:rPr>
            </w:pPr>
            <w:r>
              <w:rPr>
                <w:bCs/>
                <w:kern w:val="2"/>
                <w:szCs w:val="24"/>
              </w:rPr>
              <w:t xml:space="preserve">Tiekėjas sumoka nustatyto dydžio baudą arba iki Sutarties galiojimo pabaigos įsipareigoja Lietuvos Respublikos teritorijoje pasodinti baudos vertę atitinkančių medžių skaičių </w:t>
            </w:r>
            <w:r w:rsidRPr="009D45EB">
              <w:rPr>
                <w:bCs/>
                <w:kern w:val="2"/>
                <w:szCs w:val="24"/>
              </w:rPr>
              <w:t xml:space="preserve">(1 medis = 2 Eur) </w:t>
            </w:r>
            <w:r>
              <w:rPr>
                <w:bCs/>
                <w:kern w:val="2"/>
                <w:szCs w:val="24"/>
              </w:rPr>
              <w:t>ir Pirkėjui pateikti tai įrodančius dokumentus.</w:t>
            </w:r>
          </w:p>
        </w:tc>
      </w:tr>
      <w:tr w:rsidR="00CF5954" w14:paraId="5099B8FA" w14:textId="77777777" w:rsidTr="002D0328">
        <w:trPr>
          <w:trHeight w:val="300"/>
        </w:trPr>
        <w:tc>
          <w:tcPr>
            <w:tcW w:w="2107" w:type="dxa"/>
          </w:tcPr>
          <w:p w14:paraId="15FC1D5F" w14:textId="77777777" w:rsidR="00CF5954" w:rsidRDefault="00CF5954" w:rsidP="00CF5954">
            <w:pPr>
              <w:rPr>
                <w:b/>
                <w:kern w:val="2"/>
                <w:szCs w:val="24"/>
              </w:rPr>
            </w:pPr>
            <w:r>
              <w:rPr>
                <w:b/>
                <w:kern w:val="2"/>
                <w:szCs w:val="24"/>
              </w:rPr>
              <w:t>9.6. Tiekėjui / Pirkėjui taikoma bauda dėl konfidencialumo reikalavimų nesilaikymo</w:t>
            </w:r>
          </w:p>
        </w:tc>
        <w:tc>
          <w:tcPr>
            <w:tcW w:w="8094" w:type="dxa"/>
            <w:gridSpan w:val="3"/>
          </w:tcPr>
          <w:p w14:paraId="3DB129B4" w14:textId="664C52C6" w:rsidR="00CF5954" w:rsidRPr="006820CA" w:rsidRDefault="00CF5954" w:rsidP="00CF5954">
            <w:pPr>
              <w:rPr>
                <w:bCs/>
                <w:kern w:val="2"/>
                <w:szCs w:val="24"/>
              </w:rPr>
            </w:pPr>
            <w:r w:rsidRPr="00F818B1">
              <w:rPr>
                <w:bCs/>
                <w:kern w:val="2"/>
                <w:szCs w:val="24"/>
              </w:rPr>
              <w:t>Netaikoma</w:t>
            </w:r>
          </w:p>
        </w:tc>
      </w:tr>
      <w:tr w:rsidR="00CF5954" w14:paraId="774D63A8" w14:textId="77777777" w:rsidTr="002D0328">
        <w:trPr>
          <w:trHeight w:val="300"/>
        </w:trPr>
        <w:tc>
          <w:tcPr>
            <w:tcW w:w="2107" w:type="dxa"/>
          </w:tcPr>
          <w:p w14:paraId="345A3FD0" w14:textId="77777777" w:rsidR="00CF5954" w:rsidRDefault="00CF5954" w:rsidP="00CF5954">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8094" w:type="dxa"/>
            <w:gridSpan w:val="3"/>
          </w:tcPr>
          <w:p w14:paraId="6583407A" w14:textId="664CF337" w:rsidR="00CF5954" w:rsidRDefault="00230A46" w:rsidP="00B31980">
            <w:pPr>
              <w:jc w:val="both"/>
              <w:rPr>
                <w:bCs/>
                <w:color w:val="4472C4"/>
                <w:kern w:val="2"/>
                <w:szCs w:val="24"/>
              </w:rPr>
            </w:pPr>
            <w:r w:rsidRPr="00896571">
              <w:rPr>
                <w:bCs/>
                <w:szCs w:val="24"/>
              </w:rPr>
              <w:t>1</w:t>
            </w:r>
            <w:r>
              <w:rPr>
                <w:bCs/>
                <w:szCs w:val="24"/>
              </w:rPr>
              <w:t>0</w:t>
            </w:r>
            <w:r w:rsidRPr="00896571">
              <w:rPr>
                <w:bCs/>
                <w:szCs w:val="24"/>
              </w:rPr>
              <w:t xml:space="preserve"> 000 (</w:t>
            </w:r>
            <w:r>
              <w:rPr>
                <w:bCs/>
                <w:szCs w:val="24"/>
              </w:rPr>
              <w:t>dešimties</w:t>
            </w:r>
            <w:r w:rsidRPr="00896571">
              <w:rPr>
                <w:bCs/>
                <w:szCs w:val="24"/>
              </w:rPr>
              <w:t xml:space="preserve"> tūkstančių) Eur bauda už kiekvieną nustatytą pažeidimo atvejį</w:t>
            </w:r>
            <w:r w:rsidR="00D05659" w:rsidRPr="00AD4F75">
              <w:rPr>
                <w:bCs/>
                <w:szCs w:val="24"/>
              </w:rPr>
              <w:t>.</w:t>
            </w:r>
          </w:p>
        </w:tc>
      </w:tr>
      <w:tr w:rsidR="00CF5954" w14:paraId="1EBAC16A" w14:textId="77777777" w:rsidTr="002D0328">
        <w:trPr>
          <w:trHeight w:val="1102"/>
        </w:trPr>
        <w:tc>
          <w:tcPr>
            <w:tcW w:w="2107" w:type="dxa"/>
            <w:tcBorders>
              <w:top w:val="single" w:sz="4" w:space="0" w:color="auto"/>
              <w:left w:val="single" w:sz="4" w:space="0" w:color="auto"/>
              <w:bottom w:val="single" w:sz="4" w:space="0" w:color="auto"/>
              <w:right w:val="single" w:sz="4" w:space="0" w:color="auto"/>
            </w:tcBorders>
          </w:tcPr>
          <w:p w14:paraId="6EF50DFA" w14:textId="77777777" w:rsidR="00CF5954" w:rsidRDefault="00CF5954" w:rsidP="00CF5954">
            <w:pPr>
              <w:rPr>
                <w:b/>
                <w:kern w:val="2"/>
                <w:szCs w:val="24"/>
              </w:rPr>
            </w:pPr>
            <w:r>
              <w:rPr>
                <w:b/>
                <w:kern w:val="2"/>
                <w:szCs w:val="24"/>
              </w:rPr>
              <w:t xml:space="preserve">9.8. Tiekėjui taikomos netesybos dėl Sutarties įvykdymo užtikrinimo </w:t>
            </w:r>
            <w:r>
              <w:rPr>
                <w:b/>
                <w:szCs w:val="24"/>
              </w:rPr>
              <w:t>nepratęsimo</w:t>
            </w:r>
          </w:p>
        </w:tc>
        <w:tc>
          <w:tcPr>
            <w:tcW w:w="8094" w:type="dxa"/>
            <w:gridSpan w:val="3"/>
            <w:tcBorders>
              <w:top w:val="single" w:sz="4" w:space="0" w:color="auto"/>
              <w:left w:val="single" w:sz="4" w:space="0" w:color="auto"/>
              <w:bottom w:val="single" w:sz="4" w:space="0" w:color="auto"/>
              <w:right w:val="single" w:sz="4" w:space="0" w:color="auto"/>
            </w:tcBorders>
          </w:tcPr>
          <w:p w14:paraId="0B9CF048" w14:textId="7381F1B6" w:rsidR="00CF5954" w:rsidRPr="00C83316" w:rsidRDefault="00CF5954" w:rsidP="00CF5954">
            <w:pPr>
              <w:rPr>
                <w:bCs/>
                <w:kern w:val="2"/>
                <w:szCs w:val="24"/>
              </w:rPr>
            </w:pPr>
            <w:r>
              <w:rPr>
                <w:bCs/>
                <w:kern w:val="2"/>
                <w:szCs w:val="24"/>
              </w:rPr>
              <w:t>Netaikoma</w:t>
            </w:r>
          </w:p>
        </w:tc>
      </w:tr>
      <w:tr w:rsidR="00CF5954" w14:paraId="3D92EA71" w14:textId="77777777" w:rsidTr="002D0328">
        <w:trPr>
          <w:trHeight w:val="300"/>
        </w:trPr>
        <w:tc>
          <w:tcPr>
            <w:tcW w:w="2107" w:type="dxa"/>
          </w:tcPr>
          <w:p w14:paraId="7D9ACF61" w14:textId="77777777" w:rsidR="00CF5954" w:rsidRDefault="00CF5954" w:rsidP="00CF5954">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8094" w:type="dxa"/>
            <w:gridSpan w:val="3"/>
          </w:tcPr>
          <w:p w14:paraId="2777E4D8" w14:textId="49B607B8" w:rsidR="00CF5954" w:rsidRDefault="004927C4" w:rsidP="00CF5954">
            <w:pPr>
              <w:rPr>
                <w:bCs/>
                <w:color w:val="4472C4"/>
                <w:kern w:val="2"/>
                <w:szCs w:val="24"/>
              </w:rPr>
            </w:pPr>
            <w:r w:rsidRPr="0075703C">
              <w:rPr>
                <w:bCs/>
                <w:kern w:val="2"/>
                <w:szCs w:val="24"/>
              </w:rPr>
              <w:t>300 (trys šimtai) Eur už kiekvieną nustatytą pažeidimo atvejį</w:t>
            </w:r>
            <w:r>
              <w:rPr>
                <w:bCs/>
                <w:kern w:val="2"/>
                <w:szCs w:val="24"/>
              </w:rPr>
              <w:t>.</w:t>
            </w:r>
          </w:p>
        </w:tc>
      </w:tr>
      <w:tr w:rsidR="00CF5954" w14:paraId="7209957D" w14:textId="77777777" w:rsidTr="002D0328">
        <w:trPr>
          <w:trHeight w:val="300"/>
        </w:trPr>
        <w:tc>
          <w:tcPr>
            <w:tcW w:w="2107" w:type="dxa"/>
          </w:tcPr>
          <w:p w14:paraId="4838BED4" w14:textId="77777777" w:rsidR="00CF5954" w:rsidRDefault="00CF5954" w:rsidP="00CF5954">
            <w:pPr>
              <w:rPr>
                <w:b/>
                <w:kern w:val="2"/>
                <w:szCs w:val="24"/>
                <w:lang w:val="en-US"/>
              </w:rPr>
            </w:pPr>
            <w:r>
              <w:rPr>
                <w:b/>
                <w:kern w:val="2"/>
                <w:szCs w:val="24"/>
                <w:lang w:val="en-US"/>
              </w:rPr>
              <w:t xml:space="preserve">9.10. </w:t>
            </w:r>
            <w:r>
              <w:rPr>
                <w:b/>
                <w:kern w:val="2"/>
                <w:szCs w:val="24"/>
              </w:rPr>
              <w:t>Kitos netesybos</w:t>
            </w:r>
          </w:p>
        </w:tc>
        <w:tc>
          <w:tcPr>
            <w:tcW w:w="8094" w:type="dxa"/>
            <w:gridSpan w:val="3"/>
          </w:tcPr>
          <w:p w14:paraId="0C8B4ADA" w14:textId="79AC8C8A" w:rsidR="001B2E11" w:rsidRDefault="004927C4" w:rsidP="001C35CC">
            <w:pPr>
              <w:jc w:val="both"/>
              <w:rPr>
                <w:kern w:val="2"/>
                <w:szCs w:val="24"/>
              </w:rPr>
            </w:pPr>
            <w:r w:rsidRPr="00782DA4">
              <w:rPr>
                <w:color w:val="000000" w:themeColor="text1"/>
                <w:kern w:val="2"/>
                <w:szCs w:val="24"/>
              </w:rPr>
              <w:t xml:space="preserve">9.10.1. </w:t>
            </w:r>
            <w:r w:rsidRPr="00782DA4">
              <w:rPr>
                <w:kern w:val="2"/>
                <w:szCs w:val="24"/>
              </w:rPr>
              <w:t>T</w:t>
            </w:r>
            <w:r w:rsidR="002F6E00">
              <w:rPr>
                <w:kern w:val="2"/>
                <w:szCs w:val="24"/>
              </w:rPr>
              <w:t>ie</w:t>
            </w:r>
            <w:r w:rsidRPr="00782DA4">
              <w:rPr>
                <w:kern w:val="2"/>
                <w:szCs w:val="24"/>
              </w:rPr>
              <w:t xml:space="preserve">kėjui </w:t>
            </w:r>
            <w:r w:rsidR="003F6581">
              <w:rPr>
                <w:kern w:val="2"/>
                <w:szCs w:val="24"/>
              </w:rPr>
              <w:t xml:space="preserve">kiekvienai pirkimo daliai </w:t>
            </w:r>
            <w:r w:rsidRPr="00782DA4">
              <w:rPr>
                <w:kern w:val="2"/>
                <w:szCs w:val="24"/>
              </w:rPr>
              <w:t xml:space="preserve">nustatoma </w:t>
            </w:r>
            <w:r w:rsidR="003F6581">
              <w:rPr>
                <w:kern w:val="2"/>
                <w:szCs w:val="24"/>
              </w:rPr>
              <w:t>3</w:t>
            </w:r>
            <w:r w:rsidRPr="00782DA4">
              <w:rPr>
                <w:kern w:val="2"/>
                <w:szCs w:val="24"/>
              </w:rPr>
              <w:t>00 (</w:t>
            </w:r>
            <w:r w:rsidR="003F6581">
              <w:rPr>
                <w:kern w:val="2"/>
                <w:szCs w:val="24"/>
              </w:rPr>
              <w:t>trijų</w:t>
            </w:r>
            <w:r w:rsidR="00033BF7" w:rsidRPr="00782DA4">
              <w:rPr>
                <w:kern w:val="2"/>
                <w:szCs w:val="24"/>
              </w:rPr>
              <w:t xml:space="preserve"> </w:t>
            </w:r>
            <w:r w:rsidRPr="00782DA4">
              <w:rPr>
                <w:kern w:val="2"/>
                <w:szCs w:val="24"/>
              </w:rPr>
              <w:t>šimtų) Eur vertės bauda už nekokybiškai suteiktas paslaugas, projekto vykdymo priežiūros paslaug</w:t>
            </w:r>
            <w:r w:rsidR="00C91219">
              <w:rPr>
                <w:kern w:val="2"/>
                <w:szCs w:val="24"/>
              </w:rPr>
              <w:t>ų</w:t>
            </w:r>
            <w:r w:rsidRPr="00782DA4">
              <w:rPr>
                <w:kern w:val="2"/>
                <w:szCs w:val="24"/>
              </w:rPr>
              <w:t xml:space="preserve"> netinkamą teikimą ir </w:t>
            </w:r>
            <w:r w:rsidRPr="00782DA4">
              <w:t xml:space="preserve">už </w:t>
            </w:r>
            <w:r w:rsidRPr="00782DA4">
              <w:rPr>
                <w:kern w:val="2"/>
                <w:szCs w:val="24"/>
              </w:rPr>
              <w:t xml:space="preserve">kitų sutartinių įsipareigojimų </w:t>
            </w:r>
            <w:r w:rsidR="00033BF7" w:rsidRPr="00782DA4">
              <w:rPr>
                <w:kern w:val="2"/>
                <w:szCs w:val="24"/>
              </w:rPr>
              <w:t>(</w:t>
            </w:r>
            <w:r w:rsidR="00033BF7" w:rsidRPr="00782DA4">
              <w:t xml:space="preserve">taikoma </w:t>
            </w:r>
            <w:r w:rsidR="00033BF7" w:rsidRPr="00DC1EC0">
              <w:t xml:space="preserve">pažeidimams, kuriems dėl jų pobūdžio nėra pritaikomi </w:t>
            </w:r>
            <w:r w:rsidR="00285D5E" w:rsidRPr="00DC1EC0">
              <w:t xml:space="preserve">Specialiųjų sąlygų </w:t>
            </w:r>
            <w:r w:rsidR="00033BF7" w:rsidRPr="00DC1EC0">
              <w:t>9.2.1 p. nustatyti</w:t>
            </w:r>
            <w:r w:rsidR="00033BF7" w:rsidRPr="001B2E11">
              <w:t xml:space="preserve"> delspinigiai)</w:t>
            </w:r>
            <w:r w:rsidR="00782DA4" w:rsidRPr="001B2E11">
              <w:t xml:space="preserve"> </w:t>
            </w:r>
            <w:r w:rsidRPr="001B2E11">
              <w:rPr>
                <w:kern w:val="2"/>
                <w:szCs w:val="24"/>
              </w:rPr>
              <w:t>nevykdymą, surašant pažeidimo</w:t>
            </w:r>
            <w:r w:rsidRPr="00782DA4">
              <w:rPr>
                <w:kern w:val="2"/>
                <w:szCs w:val="24"/>
              </w:rPr>
              <w:t xml:space="preserve"> aktą už kiekvieną nustatytą atvejį. </w:t>
            </w:r>
            <w:r w:rsidRPr="00782DA4">
              <w:rPr>
                <w:kern w:val="2"/>
                <w:szCs w:val="24"/>
              </w:rPr>
              <w:lastRenderedPageBreak/>
              <w:t>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43FD9352" w14:textId="613BAA04" w:rsidR="002B6C96" w:rsidRPr="00AA6AF5" w:rsidRDefault="002B6C96" w:rsidP="001C35CC">
            <w:pPr>
              <w:jc w:val="both"/>
              <w:rPr>
                <w:kern w:val="2"/>
                <w:szCs w:val="24"/>
              </w:rPr>
            </w:pPr>
            <w:r w:rsidRPr="000E3103">
              <w:rPr>
                <w:kern w:val="2"/>
                <w:szCs w:val="24"/>
              </w:rPr>
              <w:t xml:space="preserve">9.10.2. Tiekėjas, pradelsęs Specialiųjų </w:t>
            </w:r>
            <w:r w:rsidRPr="003D409A">
              <w:rPr>
                <w:kern w:val="2"/>
                <w:szCs w:val="24"/>
              </w:rPr>
              <w:t xml:space="preserve">sąlygų </w:t>
            </w:r>
            <w:r w:rsidR="00982B17" w:rsidRPr="003D409A">
              <w:rPr>
                <w:kern w:val="2"/>
                <w:szCs w:val="24"/>
              </w:rPr>
              <w:t xml:space="preserve">4.1.1. p., </w:t>
            </w:r>
            <w:r w:rsidRPr="00285D5E">
              <w:rPr>
                <w:szCs w:val="24"/>
              </w:rPr>
              <w:t>4.1.5. p. nu</w:t>
            </w:r>
            <w:r w:rsidR="00291021" w:rsidRPr="00285D5E">
              <w:rPr>
                <w:szCs w:val="24"/>
              </w:rPr>
              <w:t xml:space="preserve">statytą </w:t>
            </w:r>
            <w:r w:rsidRPr="00285D5E">
              <w:rPr>
                <w:szCs w:val="24"/>
              </w:rPr>
              <w:t>terminą</w:t>
            </w:r>
            <w:r w:rsidR="00291021" w:rsidRPr="00285D5E">
              <w:rPr>
                <w:szCs w:val="24"/>
              </w:rPr>
              <w:t xml:space="preserve">, </w:t>
            </w:r>
            <w:r w:rsidRPr="00285D5E">
              <w:rPr>
                <w:kern w:val="2"/>
                <w:szCs w:val="24"/>
              </w:rPr>
              <w:t>moka Pirkėjui 50 Eur dydžio delspinigius</w:t>
            </w:r>
            <w:r w:rsidRPr="000E3103">
              <w:rPr>
                <w:kern w:val="2"/>
                <w:szCs w:val="24"/>
              </w:rPr>
              <w:t xml:space="preserve"> už kiekvieną pavėluotą dieną</w:t>
            </w:r>
            <w:r w:rsidR="00B51658">
              <w:rPr>
                <w:kern w:val="2"/>
                <w:szCs w:val="24"/>
              </w:rPr>
              <w:t xml:space="preserve">, </w:t>
            </w:r>
            <w:r w:rsidR="00B51658" w:rsidRPr="008A2D68">
              <w:t>iki kol įvykdomos prievolės</w:t>
            </w:r>
            <w:r w:rsidRPr="000E3103">
              <w:rPr>
                <w:kern w:val="2"/>
                <w:szCs w:val="24"/>
              </w:rPr>
              <w:t>. Delspinigiai gali būti išskaičiuojami iš Tiekėjui mokėtinų sumų.</w:t>
            </w:r>
          </w:p>
        </w:tc>
      </w:tr>
      <w:tr w:rsidR="00CF5954" w14:paraId="73AC3C81" w14:textId="77777777" w:rsidTr="002D0328">
        <w:trPr>
          <w:trHeight w:val="300"/>
        </w:trPr>
        <w:tc>
          <w:tcPr>
            <w:tcW w:w="10201" w:type="dxa"/>
            <w:gridSpan w:val="4"/>
          </w:tcPr>
          <w:p w14:paraId="74B8E168" w14:textId="77777777" w:rsidR="00CF5954" w:rsidRDefault="00CF5954" w:rsidP="00CF5954">
            <w:pPr>
              <w:jc w:val="center"/>
              <w:rPr>
                <w:color w:val="4472C4"/>
                <w:kern w:val="2"/>
                <w:szCs w:val="24"/>
              </w:rPr>
            </w:pPr>
            <w:r>
              <w:rPr>
                <w:b/>
                <w:kern w:val="2"/>
                <w:szCs w:val="24"/>
              </w:rPr>
              <w:lastRenderedPageBreak/>
              <w:t>10. ESMINĖS SUTARTIES SĄLYGOS</w:t>
            </w:r>
          </w:p>
        </w:tc>
      </w:tr>
      <w:tr w:rsidR="00CF5954" w14:paraId="20AA2882" w14:textId="77777777" w:rsidTr="002D0328">
        <w:trPr>
          <w:trHeight w:val="300"/>
        </w:trPr>
        <w:tc>
          <w:tcPr>
            <w:tcW w:w="2107" w:type="dxa"/>
          </w:tcPr>
          <w:p w14:paraId="319A0618" w14:textId="77777777" w:rsidR="00CF5954" w:rsidRDefault="00CF5954" w:rsidP="00CF5954">
            <w:pPr>
              <w:rPr>
                <w:b/>
                <w:kern w:val="2"/>
                <w:szCs w:val="24"/>
                <w:lang w:val="en-US"/>
              </w:rPr>
            </w:pPr>
            <w:r>
              <w:rPr>
                <w:b/>
                <w:kern w:val="2"/>
                <w:szCs w:val="24"/>
                <w:lang w:val="en-US"/>
              </w:rPr>
              <w:t>10.1</w:t>
            </w:r>
            <w:r>
              <w:rPr>
                <w:b/>
                <w:kern w:val="2"/>
                <w:szCs w:val="24"/>
              </w:rPr>
              <w:t xml:space="preserve"> Esminės Sutarties sąlygos</w:t>
            </w:r>
          </w:p>
        </w:tc>
        <w:tc>
          <w:tcPr>
            <w:tcW w:w="8094" w:type="dxa"/>
            <w:gridSpan w:val="3"/>
          </w:tcPr>
          <w:p w14:paraId="57458272" w14:textId="50FCC299" w:rsidR="00CF5954" w:rsidRPr="005E1F26" w:rsidRDefault="00CF5954" w:rsidP="00CF5954">
            <w:pPr>
              <w:rPr>
                <w:kern w:val="2"/>
                <w:szCs w:val="24"/>
              </w:rPr>
            </w:pPr>
            <w:r>
              <w:rPr>
                <w:kern w:val="2"/>
                <w:szCs w:val="24"/>
              </w:rPr>
              <w:t>Netaikoma</w:t>
            </w:r>
          </w:p>
        </w:tc>
      </w:tr>
      <w:tr w:rsidR="00CF5954" w14:paraId="2583DD82" w14:textId="77777777" w:rsidTr="002D0328">
        <w:trPr>
          <w:trHeight w:val="300"/>
        </w:trPr>
        <w:tc>
          <w:tcPr>
            <w:tcW w:w="2107" w:type="dxa"/>
          </w:tcPr>
          <w:p w14:paraId="3AE0B594" w14:textId="77777777" w:rsidR="00CF5954" w:rsidRDefault="00CF5954" w:rsidP="00CF5954">
            <w:pPr>
              <w:rPr>
                <w:b/>
                <w:kern w:val="2"/>
                <w:szCs w:val="24"/>
                <w:lang w:val="en-US"/>
              </w:rPr>
            </w:pPr>
            <w:r>
              <w:rPr>
                <w:b/>
                <w:bCs/>
                <w:kern w:val="2"/>
                <w:szCs w:val="24"/>
              </w:rPr>
              <w:t>10.2. Dideli arba nuolatiniai esminės Sutarties sąlygos vykdymo trūkumai</w:t>
            </w:r>
          </w:p>
        </w:tc>
        <w:tc>
          <w:tcPr>
            <w:tcW w:w="8094" w:type="dxa"/>
            <w:gridSpan w:val="3"/>
          </w:tcPr>
          <w:p w14:paraId="09EB5E0D" w14:textId="7F88A3ED" w:rsidR="00CF5954" w:rsidRPr="005E1F26" w:rsidRDefault="00CF5954" w:rsidP="00CF5954">
            <w:pPr>
              <w:spacing w:line="276" w:lineRule="auto"/>
              <w:jc w:val="both"/>
              <w:textAlignment w:val="baseline"/>
              <w:rPr>
                <w:color w:val="4471C4"/>
                <w:lang w:val="lt"/>
              </w:rPr>
            </w:pPr>
            <w:r>
              <w:rPr>
                <w:rFonts w:eastAsia="Arial"/>
              </w:rPr>
              <w:t xml:space="preserve">Netaikoma </w:t>
            </w:r>
          </w:p>
        </w:tc>
      </w:tr>
      <w:tr w:rsidR="00CF5954" w14:paraId="72A814A8" w14:textId="77777777" w:rsidTr="002D0328">
        <w:trPr>
          <w:trHeight w:val="300"/>
        </w:trPr>
        <w:tc>
          <w:tcPr>
            <w:tcW w:w="10201" w:type="dxa"/>
            <w:gridSpan w:val="4"/>
          </w:tcPr>
          <w:p w14:paraId="4ED59453" w14:textId="77777777" w:rsidR="00CF5954" w:rsidRDefault="00CF5954" w:rsidP="00CF5954">
            <w:pPr>
              <w:jc w:val="center"/>
              <w:rPr>
                <w:b/>
                <w:kern w:val="2"/>
                <w:szCs w:val="24"/>
              </w:rPr>
            </w:pPr>
            <w:r>
              <w:rPr>
                <w:b/>
                <w:kern w:val="2"/>
                <w:szCs w:val="24"/>
              </w:rPr>
              <w:t>11. SUTARTIES GALIOJIMAS IR KEITIMAS</w:t>
            </w:r>
          </w:p>
        </w:tc>
      </w:tr>
      <w:tr w:rsidR="00CF5954" w14:paraId="3BC1B679" w14:textId="77777777" w:rsidTr="002D0328">
        <w:trPr>
          <w:trHeight w:val="300"/>
        </w:trPr>
        <w:tc>
          <w:tcPr>
            <w:tcW w:w="2107" w:type="dxa"/>
          </w:tcPr>
          <w:p w14:paraId="352D6F70" w14:textId="77777777" w:rsidR="00CF5954" w:rsidRDefault="00CF5954" w:rsidP="00CF5954">
            <w:pPr>
              <w:rPr>
                <w:b/>
                <w:kern w:val="2"/>
                <w:szCs w:val="24"/>
              </w:rPr>
            </w:pPr>
            <w:r>
              <w:rPr>
                <w:b/>
                <w:szCs w:val="24"/>
              </w:rPr>
              <w:t>11.1. Sutarties sudarymas ir įsigaliojimas</w:t>
            </w:r>
          </w:p>
        </w:tc>
        <w:tc>
          <w:tcPr>
            <w:tcW w:w="8094" w:type="dxa"/>
            <w:gridSpan w:val="3"/>
          </w:tcPr>
          <w:p w14:paraId="278C9578" w14:textId="77777777" w:rsidR="00925192" w:rsidRDefault="00925192" w:rsidP="00925192">
            <w:pPr>
              <w:jc w:val="both"/>
              <w:rPr>
                <w:kern w:val="2"/>
                <w:szCs w:val="24"/>
              </w:rPr>
            </w:pPr>
            <w:r>
              <w:rPr>
                <w:kern w:val="2"/>
                <w:szCs w:val="24"/>
              </w:rPr>
              <w:t>Ši Sutartis laikoma sudaryta ir įsigalioja nuo Sutarties pasirašymo dienos (antrosios Šalies pasirašymo dieną).</w:t>
            </w:r>
          </w:p>
          <w:p w14:paraId="314B95E1" w14:textId="54BDFA09" w:rsidR="00AA6AF5" w:rsidRPr="0036339E" w:rsidRDefault="00AA6AF5" w:rsidP="00F66476">
            <w:pPr>
              <w:jc w:val="both"/>
              <w:rPr>
                <w:kern w:val="2"/>
                <w:szCs w:val="24"/>
              </w:rPr>
            </w:pPr>
            <w:r>
              <w:rPr>
                <w:kern w:val="2"/>
                <w:szCs w:val="24"/>
              </w:rPr>
              <w:t>Sutartis galioja iki visiško prievolių įvykdymo (kol bus išnaudota Pradinės Sutarties vertė</w:t>
            </w:r>
            <w:r w:rsidR="00FF03F1">
              <w:rPr>
                <w:kern w:val="2"/>
                <w:szCs w:val="24"/>
              </w:rPr>
              <w:t>)</w:t>
            </w:r>
            <w:r>
              <w:rPr>
                <w:kern w:val="2"/>
                <w:szCs w:val="24"/>
              </w:rPr>
              <w:t>, bet jos terminas negali būti ilgesnis kaip</w:t>
            </w:r>
            <w:r w:rsidR="00FF03F1">
              <w:rPr>
                <w:kern w:val="2"/>
                <w:szCs w:val="24"/>
              </w:rPr>
              <w:t xml:space="preserve"> </w:t>
            </w:r>
            <w:r w:rsidR="00FF03F1" w:rsidRPr="00E45DAE">
              <w:rPr>
                <w:kern w:val="2"/>
                <w:szCs w:val="24"/>
              </w:rPr>
              <w:t>darbų užbaigimą patvirtinančio dokumento gavimo diena (vadovaujantis VPĮ 86 str. 5 d. 7 p.</w:t>
            </w:r>
            <w:r w:rsidR="00FF03F1">
              <w:rPr>
                <w:kern w:val="2"/>
                <w:szCs w:val="24"/>
              </w:rPr>
              <w:t xml:space="preserve">, </w:t>
            </w:r>
            <w:r w:rsidR="00FF03F1" w:rsidRPr="00E45DAE">
              <w:rPr>
                <w:kern w:val="2"/>
                <w:szCs w:val="24"/>
              </w:rPr>
              <w:t xml:space="preserve"> gali būti taikomas ilgesnis nei 3 metų Sutarties galiojimo terminas).</w:t>
            </w:r>
            <w:r>
              <w:rPr>
                <w:kern w:val="2"/>
                <w:szCs w:val="24"/>
              </w:rPr>
              <w:t xml:space="preserve"> </w:t>
            </w:r>
          </w:p>
        </w:tc>
      </w:tr>
      <w:tr w:rsidR="00CF5954" w14:paraId="0D41421F" w14:textId="77777777" w:rsidTr="002D0328">
        <w:trPr>
          <w:trHeight w:val="300"/>
        </w:trPr>
        <w:tc>
          <w:tcPr>
            <w:tcW w:w="2107" w:type="dxa"/>
          </w:tcPr>
          <w:p w14:paraId="118222B7" w14:textId="77777777" w:rsidR="00CF5954" w:rsidRDefault="00CF5954" w:rsidP="00CF5954">
            <w:pPr>
              <w:rPr>
                <w:b/>
                <w:kern w:val="2"/>
                <w:szCs w:val="24"/>
              </w:rPr>
            </w:pPr>
            <w:r>
              <w:rPr>
                <w:b/>
                <w:kern w:val="2"/>
                <w:szCs w:val="24"/>
              </w:rPr>
              <w:t>11.2. Sutarties galiojimo termino pratęsimas</w:t>
            </w:r>
          </w:p>
        </w:tc>
        <w:tc>
          <w:tcPr>
            <w:tcW w:w="8094" w:type="dxa"/>
            <w:gridSpan w:val="3"/>
          </w:tcPr>
          <w:p w14:paraId="706C7E96" w14:textId="33AAF1F4" w:rsidR="00CF5954" w:rsidRDefault="00D739EF" w:rsidP="00CF5954">
            <w:pPr>
              <w:widowControl w:val="0"/>
              <w:tabs>
                <w:tab w:val="left" w:pos="993"/>
                <w:tab w:val="left" w:pos="1134"/>
              </w:tabs>
              <w:jc w:val="both"/>
              <w:rPr>
                <w:kern w:val="2"/>
                <w:szCs w:val="24"/>
              </w:rPr>
            </w:pPr>
            <w:r w:rsidRPr="00D22FD3">
              <w:rPr>
                <w:kern w:val="2"/>
                <w:szCs w:val="24"/>
              </w:rPr>
              <w:t xml:space="preserve">Šalių abipusiu rašytiniu Susitarimu Sutartis tomis pačiomis sąlygomis (įskaitant Sutarties kainos padidinimą, kai yra išnaudota Sutarties kaina) gali būti pratęsta </w:t>
            </w:r>
            <w:r w:rsidR="00CC0F0B">
              <w:rPr>
                <w:kern w:val="2"/>
                <w:szCs w:val="24"/>
              </w:rPr>
              <w:t>P</w:t>
            </w:r>
            <w:r w:rsidRPr="00D22FD3">
              <w:rPr>
                <w:kern w:val="2"/>
                <w:szCs w:val="24"/>
              </w:rPr>
              <w:t xml:space="preserve">aslaugų suteikimo pratęsimo </w:t>
            </w:r>
            <w:r w:rsidRPr="00DC1EC0">
              <w:rPr>
                <w:kern w:val="2"/>
                <w:szCs w:val="24"/>
              </w:rPr>
              <w:t>laikotarpiui, jeigu Paslaugų suteikimo terminas pratęsiamas esant Specialiųjų sąlygų 4.2 p. n</w:t>
            </w:r>
            <w:r w:rsidRPr="00CC0F0B">
              <w:rPr>
                <w:kern w:val="2"/>
                <w:szCs w:val="24"/>
              </w:rPr>
              <w:t>urodytoms</w:t>
            </w:r>
            <w:r w:rsidRPr="00505956">
              <w:rPr>
                <w:kern w:val="2"/>
                <w:szCs w:val="24"/>
              </w:rPr>
              <w:t xml:space="preserve"> aplinkybėms.</w:t>
            </w:r>
          </w:p>
        </w:tc>
      </w:tr>
      <w:tr w:rsidR="00CF5954" w14:paraId="58E15E4B" w14:textId="77777777" w:rsidTr="002D0328">
        <w:trPr>
          <w:trHeight w:val="300"/>
        </w:trPr>
        <w:tc>
          <w:tcPr>
            <w:tcW w:w="10201" w:type="dxa"/>
            <w:gridSpan w:val="4"/>
          </w:tcPr>
          <w:p w14:paraId="1B925C08" w14:textId="77777777" w:rsidR="00CF5954" w:rsidRDefault="00CF5954" w:rsidP="00CF5954">
            <w:pPr>
              <w:jc w:val="center"/>
              <w:rPr>
                <w:b/>
                <w:kern w:val="2"/>
                <w:szCs w:val="24"/>
              </w:rPr>
            </w:pPr>
            <w:r>
              <w:rPr>
                <w:b/>
                <w:kern w:val="2"/>
                <w:szCs w:val="24"/>
              </w:rPr>
              <w:t>12. SUTARTIES NUTRAUKIMAS</w:t>
            </w:r>
          </w:p>
        </w:tc>
      </w:tr>
      <w:tr w:rsidR="00CF5954" w14:paraId="4847BE1E" w14:textId="77777777" w:rsidTr="002D0328">
        <w:trPr>
          <w:trHeight w:val="300"/>
        </w:trPr>
        <w:tc>
          <w:tcPr>
            <w:tcW w:w="2202" w:type="dxa"/>
            <w:gridSpan w:val="2"/>
            <w:tcBorders>
              <w:top w:val="single" w:sz="4" w:space="0" w:color="auto"/>
              <w:left w:val="single" w:sz="4" w:space="0" w:color="auto"/>
              <w:bottom w:val="single" w:sz="4" w:space="0" w:color="auto"/>
              <w:right w:val="single" w:sz="4" w:space="0" w:color="auto"/>
            </w:tcBorders>
          </w:tcPr>
          <w:p w14:paraId="58EB56B6" w14:textId="77777777" w:rsidR="00CF5954" w:rsidRDefault="00CF5954" w:rsidP="00CF5954">
            <w:pPr>
              <w:rPr>
                <w:b/>
                <w:kern w:val="2"/>
                <w:szCs w:val="24"/>
              </w:rPr>
            </w:pPr>
            <w:r>
              <w:rPr>
                <w:b/>
                <w:kern w:val="2"/>
                <w:szCs w:val="24"/>
              </w:rPr>
              <w:t>12.1. Sutarties nutraukimo pagrindai</w:t>
            </w:r>
          </w:p>
        </w:tc>
        <w:tc>
          <w:tcPr>
            <w:tcW w:w="7999" w:type="dxa"/>
            <w:gridSpan w:val="2"/>
            <w:tcBorders>
              <w:top w:val="single" w:sz="4" w:space="0" w:color="auto"/>
              <w:left w:val="single" w:sz="4" w:space="0" w:color="auto"/>
              <w:bottom w:val="single" w:sz="4" w:space="0" w:color="auto"/>
              <w:right w:val="single" w:sz="4" w:space="0" w:color="auto"/>
            </w:tcBorders>
          </w:tcPr>
          <w:p w14:paraId="1506FDEA" w14:textId="3966F821" w:rsidR="00CF5954" w:rsidRPr="00836DEE" w:rsidRDefault="00CF5954" w:rsidP="00CF5954">
            <w:pPr>
              <w:jc w:val="both"/>
              <w:rPr>
                <w:kern w:val="2"/>
                <w:szCs w:val="24"/>
              </w:rPr>
            </w:pPr>
            <w:r>
              <w:rPr>
                <w:kern w:val="2"/>
                <w:szCs w:val="24"/>
              </w:rPr>
              <w:t>Sutartis gali būti nutraukiama rašytiniu Šalių susitarimu arba vienašališkai, Bendrosiose sąlygose nustatyta tvarka.</w:t>
            </w:r>
          </w:p>
        </w:tc>
      </w:tr>
      <w:tr w:rsidR="00CF5954" w14:paraId="4ACFDA03" w14:textId="77777777" w:rsidTr="002D0328">
        <w:trPr>
          <w:trHeight w:val="300"/>
        </w:trPr>
        <w:tc>
          <w:tcPr>
            <w:tcW w:w="2202" w:type="dxa"/>
            <w:gridSpan w:val="2"/>
            <w:tcBorders>
              <w:top w:val="single" w:sz="4" w:space="0" w:color="auto"/>
              <w:left w:val="single" w:sz="4" w:space="0" w:color="auto"/>
              <w:bottom w:val="single" w:sz="4" w:space="0" w:color="auto"/>
              <w:right w:val="single" w:sz="4" w:space="0" w:color="auto"/>
            </w:tcBorders>
          </w:tcPr>
          <w:p w14:paraId="03556303" w14:textId="77777777" w:rsidR="00CF5954" w:rsidRDefault="00CF5954" w:rsidP="00CF5954">
            <w:pPr>
              <w:rPr>
                <w:b/>
                <w:kern w:val="2"/>
                <w:szCs w:val="24"/>
              </w:rPr>
            </w:pPr>
            <w:r>
              <w:rPr>
                <w:b/>
                <w:kern w:val="2"/>
                <w:szCs w:val="24"/>
              </w:rPr>
              <w:t xml:space="preserve">12.2. </w:t>
            </w:r>
            <w:r w:rsidRPr="00C91653">
              <w:rPr>
                <w:b/>
                <w:kern w:val="2"/>
                <w:szCs w:val="24"/>
              </w:rPr>
              <w:t>Esminiai Sutarties pažeidimai</w:t>
            </w:r>
          </w:p>
        </w:tc>
        <w:tc>
          <w:tcPr>
            <w:tcW w:w="7999" w:type="dxa"/>
            <w:gridSpan w:val="2"/>
            <w:tcBorders>
              <w:top w:val="single" w:sz="4" w:space="0" w:color="auto"/>
              <w:left w:val="single" w:sz="4" w:space="0" w:color="auto"/>
              <w:bottom w:val="single" w:sz="4" w:space="0" w:color="auto"/>
              <w:right w:val="single" w:sz="4" w:space="0" w:color="auto"/>
            </w:tcBorders>
          </w:tcPr>
          <w:p w14:paraId="687E0C09" w14:textId="3DAE1675" w:rsidR="00CF5954" w:rsidRPr="00D920F1" w:rsidRDefault="00CF5954" w:rsidP="00C05453">
            <w:pPr>
              <w:jc w:val="both"/>
              <w:rPr>
                <w:kern w:val="2"/>
                <w:szCs w:val="24"/>
              </w:rPr>
            </w:pPr>
            <w:r w:rsidRPr="0089786B">
              <w:rPr>
                <w:kern w:val="2"/>
                <w:szCs w:val="24"/>
              </w:rPr>
              <w:t xml:space="preserve">12.2.1. </w:t>
            </w:r>
            <w:r w:rsidR="00F95C92" w:rsidRPr="00D920F1">
              <w:rPr>
                <w:kern w:val="2"/>
                <w:szCs w:val="24"/>
              </w:rPr>
              <w:t>J</w:t>
            </w:r>
            <w:r w:rsidRPr="00D920F1">
              <w:rPr>
                <w:kern w:val="2"/>
                <w:szCs w:val="24"/>
              </w:rPr>
              <w:t>eigu Tiekėjas nevykdo prisiimtų įsipareigojimų už Sutartyje nustatytą Sutarties kainą;</w:t>
            </w:r>
          </w:p>
          <w:p w14:paraId="5AF0499C" w14:textId="76C96DB6" w:rsidR="00F818B1" w:rsidRPr="00D920F1" w:rsidRDefault="00F818B1" w:rsidP="00C05453">
            <w:pPr>
              <w:jc w:val="both"/>
              <w:rPr>
                <w:kern w:val="2"/>
                <w:szCs w:val="24"/>
              </w:rPr>
            </w:pPr>
            <w:r w:rsidRPr="00D920F1">
              <w:rPr>
                <w:szCs w:val="24"/>
              </w:rPr>
              <w:t xml:space="preserve">12.2.2. </w:t>
            </w:r>
            <w:r w:rsidRPr="00D920F1">
              <w:rPr>
                <w:kern w:val="2"/>
                <w:szCs w:val="24"/>
              </w:rPr>
              <w:t>Jeigu Tiekėjas vėluoja suteikti Paslaugas daugiau nei 60 (šešiasdešimt) dienų nuo Grafike nustatytų tarpinių terminų ir (ar) daugiau nei 30 (trisdešimt) dienų nuo Sutartyje nustatyto galutinio Paslaugų suteikimo termino;</w:t>
            </w:r>
          </w:p>
          <w:p w14:paraId="0FC31FF6" w14:textId="6384497E" w:rsidR="00CF5954" w:rsidRPr="00D920F1" w:rsidRDefault="00F95C92" w:rsidP="00C05453">
            <w:pPr>
              <w:jc w:val="both"/>
              <w:rPr>
                <w:rFonts w:eastAsia="Arial"/>
                <w:kern w:val="2"/>
                <w:szCs w:val="24"/>
                <w:lang w:val="lt"/>
              </w:rPr>
            </w:pPr>
            <w:r w:rsidRPr="00D920F1">
              <w:rPr>
                <w:rFonts w:eastAsia="Arial"/>
                <w:kern w:val="2"/>
                <w:szCs w:val="24"/>
                <w:lang w:val="lt"/>
              </w:rPr>
              <w:t>12.2.3. J</w:t>
            </w:r>
            <w:r w:rsidR="00CF5954" w:rsidRPr="00D920F1">
              <w:rPr>
                <w:rFonts w:eastAsia="Arial"/>
                <w:kern w:val="2"/>
                <w:szCs w:val="24"/>
                <w:lang w:val="lt"/>
              </w:rPr>
              <w:t xml:space="preserve">eigu Tiekėjas pažeidžia Paslaugų suteikimo terminus ir priskaičiuotų netesybų už vėlavimą suma </w:t>
            </w:r>
            <w:r w:rsidR="00C52FE4" w:rsidRPr="00D920F1">
              <w:rPr>
                <w:rFonts w:eastAsia="Arial"/>
                <w:kern w:val="2"/>
                <w:szCs w:val="24"/>
                <w:lang w:val="lt"/>
              </w:rPr>
              <w:t>viršija 20 (dvidešimt)</w:t>
            </w:r>
            <w:r w:rsidR="00F30925" w:rsidRPr="00D920F1">
              <w:rPr>
                <w:kern w:val="2"/>
                <w:szCs w:val="24"/>
              </w:rPr>
              <w:t xml:space="preserve"> </w:t>
            </w:r>
            <w:r w:rsidR="00CF5954" w:rsidRPr="00D920F1">
              <w:rPr>
                <w:rFonts w:eastAsia="Arial"/>
                <w:kern w:val="2"/>
                <w:szCs w:val="24"/>
                <w:lang w:val="lt"/>
              </w:rPr>
              <w:t>proc</w:t>
            </w:r>
            <w:r w:rsidR="00C52FE4" w:rsidRPr="00D920F1">
              <w:rPr>
                <w:rFonts w:eastAsia="Arial"/>
                <w:kern w:val="2"/>
                <w:szCs w:val="24"/>
                <w:lang w:val="lt"/>
              </w:rPr>
              <w:t xml:space="preserve">entų </w:t>
            </w:r>
            <w:r w:rsidR="003F6581" w:rsidRPr="00D920F1">
              <w:rPr>
                <w:rFonts w:eastAsia="Arial"/>
                <w:kern w:val="2"/>
                <w:szCs w:val="24"/>
                <w:lang w:val="lt"/>
              </w:rPr>
              <w:t xml:space="preserve">atitinkamos pirkimo dalies </w:t>
            </w:r>
            <w:r w:rsidR="00CF5954" w:rsidRPr="00D920F1">
              <w:rPr>
                <w:rFonts w:eastAsia="Arial"/>
                <w:kern w:val="2"/>
                <w:szCs w:val="24"/>
                <w:lang w:val="lt"/>
              </w:rPr>
              <w:t>Pradinės sutarties vertės;</w:t>
            </w:r>
          </w:p>
          <w:p w14:paraId="39E2D0F9" w14:textId="7776F74A" w:rsidR="00CF5954" w:rsidRPr="00D920F1" w:rsidRDefault="00F95C92" w:rsidP="00C05453">
            <w:pPr>
              <w:tabs>
                <w:tab w:val="left" w:pos="567"/>
                <w:tab w:val="left" w:pos="798"/>
                <w:tab w:val="left" w:pos="851"/>
                <w:tab w:val="left" w:pos="1134"/>
              </w:tabs>
              <w:jc w:val="both"/>
              <w:rPr>
                <w:rFonts w:eastAsia="Arial"/>
                <w:kern w:val="2"/>
                <w:szCs w:val="24"/>
                <w:lang w:val="lt"/>
              </w:rPr>
            </w:pPr>
            <w:r w:rsidRPr="00D920F1">
              <w:rPr>
                <w:rFonts w:eastAsia="Arial"/>
                <w:kern w:val="2"/>
                <w:szCs w:val="24"/>
                <w:shd w:val="clear" w:color="auto" w:fill="FFFFFF"/>
                <w:lang w:val="lt"/>
              </w:rPr>
              <w:t xml:space="preserve">12.2.4. </w:t>
            </w:r>
            <w:r w:rsidR="00886F52" w:rsidRPr="00D920F1">
              <w:rPr>
                <w:kern w:val="2"/>
                <w:szCs w:val="24"/>
              </w:rPr>
              <w:t>Tiekėjas pažeidžia šios Sutarties nuostatas, reglamentuojančias konkurenciją, intelektinės nuosavybės ar konfidencialios informacijos valdymą</w:t>
            </w:r>
            <w:r w:rsidR="00B063AC" w:rsidRPr="00D920F1">
              <w:rPr>
                <w:kern w:val="2"/>
                <w:szCs w:val="24"/>
              </w:rPr>
              <w:t>;</w:t>
            </w:r>
          </w:p>
          <w:p w14:paraId="3163B9EA" w14:textId="6DF51F38" w:rsidR="00240D0C" w:rsidRPr="00D920F1" w:rsidRDefault="00F95C92" w:rsidP="00240D0C">
            <w:pPr>
              <w:tabs>
                <w:tab w:val="left" w:pos="567"/>
                <w:tab w:val="left" w:pos="851"/>
                <w:tab w:val="left" w:pos="992"/>
                <w:tab w:val="left" w:pos="1134"/>
              </w:tabs>
              <w:jc w:val="both"/>
              <w:rPr>
                <w:szCs w:val="24"/>
              </w:rPr>
            </w:pPr>
            <w:r w:rsidRPr="00D920F1">
              <w:rPr>
                <w:szCs w:val="24"/>
              </w:rPr>
              <w:t>12.2.5. P</w:t>
            </w:r>
            <w:r w:rsidR="00EA298B" w:rsidRPr="00D920F1">
              <w:rPr>
                <w:szCs w:val="24"/>
              </w:rPr>
              <w:t>aaiškėja, kad Tiekėjas ir (ar) jo pasitelkiamas subteikėjas tuo atveju, kai ši</w:t>
            </w:r>
            <w:r w:rsidR="00B063AC" w:rsidRPr="00D920F1">
              <w:rPr>
                <w:szCs w:val="24"/>
              </w:rPr>
              <w:t>o</w:t>
            </w:r>
            <w:r w:rsidR="00EA298B" w:rsidRPr="00D920F1">
              <w:rPr>
                <w:szCs w:val="24"/>
              </w:rPr>
              <w:t xml:space="preserve"> subjekt</w:t>
            </w:r>
            <w:r w:rsidR="00B063AC" w:rsidRPr="00D920F1">
              <w:rPr>
                <w:szCs w:val="24"/>
              </w:rPr>
              <w:t>o</w:t>
            </w:r>
            <w:r w:rsidR="00EA298B" w:rsidRPr="00D920F1">
              <w:rPr>
                <w:szCs w:val="24"/>
              </w:rPr>
              <w:t xml:space="preserve"> vykdomos sutarties dalis yra </w:t>
            </w:r>
            <w:r w:rsidR="00EA298B" w:rsidRPr="00D920F1">
              <w:rPr>
                <w:bCs/>
                <w:szCs w:val="24"/>
              </w:rPr>
              <w:t>daugiau kaip 10 proc.</w:t>
            </w:r>
            <w:r w:rsidR="00EA298B" w:rsidRPr="00D920F1">
              <w:rPr>
                <w:szCs w:val="24"/>
              </w:rPr>
              <w:t>, atitinka Tarybos reglamente (ES) 2022/576 nustatytus draudimus</w:t>
            </w:r>
            <w:r w:rsidR="00B063AC" w:rsidRPr="00D920F1">
              <w:rPr>
                <w:szCs w:val="24"/>
              </w:rPr>
              <w:t>;</w:t>
            </w:r>
          </w:p>
          <w:p w14:paraId="11D00490" w14:textId="77777777" w:rsidR="00C468AD" w:rsidRPr="00D920F1" w:rsidRDefault="002B74DF" w:rsidP="00240D0C">
            <w:pPr>
              <w:tabs>
                <w:tab w:val="left" w:pos="567"/>
                <w:tab w:val="left" w:pos="851"/>
                <w:tab w:val="left" w:pos="992"/>
                <w:tab w:val="left" w:pos="1134"/>
              </w:tabs>
              <w:jc w:val="both"/>
              <w:rPr>
                <w:szCs w:val="24"/>
              </w:rPr>
            </w:pPr>
            <w:r w:rsidRPr="00D920F1">
              <w:rPr>
                <w:szCs w:val="24"/>
              </w:rPr>
              <w:t xml:space="preserve">12.2.6. </w:t>
            </w:r>
            <w:r w:rsidR="00C468AD" w:rsidRPr="00D920F1">
              <w:rPr>
                <w:szCs w:val="24"/>
              </w:rPr>
              <w:t>Tiekėjas pažeidžia Paslaugų</w:t>
            </w:r>
            <w:r w:rsidR="00240D0C" w:rsidRPr="00D920F1">
              <w:rPr>
                <w:szCs w:val="24"/>
              </w:rPr>
              <w:t xml:space="preserve"> </w:t>
            </w:r>
            <w:r w:rsidR="00C468AD" w:rsidRPr="00D920F1">
              <w:rPr>
                <w:szCs w:val="24"/>
              </w:rPr>
              <w:t>suteikimo terminus ir dėl Paslaugų suteikimo</w:t>
            </w:r>
            <w:r w:rsidR="00240D0C" w:rsidRPr="00D920F1">
              <w:rPr>
                <w:szCs w:val="24"/>
              </w:rPr>
              <w:t xml:space="preserve"> </w:t>
            </w:r>
            <w:r w:rsidR="00C468AD" w:rsidRPr="00D920F1">
              <w:rPr>
                <w:szCs w:val="24"/>
              </w:rPr>
              <w:t>vėlavimo Paslaugos tampa nebereikalingos</w:t>
            </w:r>
            <w:r w:rsidR="00D920F1" w:rsidRPr="00D920F1">
              <w:rPr>
                <w:szCs w:val="24"/>
              </w:rPr>
              <w:t>;</w:t>
            </w:r>
          </w:p>
          <w:p w14:paraId="43923168" w14:textId="77777777" w:rsidR="00D920F1" w:rsidRDefault="002F5173" w:rsidP="00240D0C">
            <w:pPr>
              <w:tabs>
                <w:tab w:val="left" w:pos="567"/>
                <w:tab w:val="left" w:pos="851"/>
                <w:tab w:val="left" w:pos="992"/>
                <w:tab w:val="left" w:pos="1134"/>
              </w:tabs>
              <w:jc w:val="both"/>
              <w:rPr>
                <w:color w:val="000000" w:themeColor="text1"/>
                <w:kern w:val="2"/>
                <w:szCs w:val="24"/>
              </w:rPr>
            </w:pPr>
            <w:r>
              <w:rPr>
                <w:kern w:val="2"/>
                <w:szCs w:val="24"/>
              </w:rPr>
              <w:lastRenderedPageBreak/>
              <w:t xml:space="preserve">12.2.7. </w:t>
            </w:r>
            <w:r w:rsidR="00D920F1" w:rsidRPr="00D920F1">
              <w:rPr>
                <w:kern w:val="2"/>
                <w:szCs w:val="24"/>
              </w:rPr>
              <w:t xml:space="preserve">Tiekėjo kvalifikacija tapo nebeatitinkančia </w:t>
            </w:r>
            <w:r w:rsidR="00D920F1" w:rsidRPr="0032564F">
              <w:rPr>
                <w:color w:val="000000" w:themeColor="text1"/>
                <w:kern w:val="2"/>
                <w:szCs w:val="24"/>
              </w:rPr>
              <w:t>pirkimo dokumentuose nustatytų Sutarties tinkamam vykdymui būtinų reikalavimų ir šie neatitikimai nebuvo ištaisyti per 14 (keturiolika) kalendorinių dienų nuo kvalifikacijos tapimo neatitinkančia dienos;</w:t>
            </w:r>
          </w:p>
          <w:p w14:paraId="10C0AD95" w14:textId="6382F8BF" w:rsidR="002F5173" w:rsidRPr="002936C8" w:rsidRDefault="002F5173" w:rsidP="00240D0C">
            <w:pPr>
              <w:tabs>
                <w:tab w:val="left" w:pos="567"/>
                <w:tab w:val="left" w:pos="851"/>
                <w:tab w:val="left" w:pos="992"/>
                <w:tab w:val="left" w:pos="1134"/>
              </w:tabs>
              <w:jc w:val="both"/>
              <w:rPr>
                <w:color w:val="FF0000"/>
                <w:kern w:val="2"/>
                <w:szCs w:val="24"/>
                <w:shd w:val="clear" w:color="auto" w:fill="FFFFFF"/>
              </w:rPr>
            </w:pPr>
            <w:r>
              <w:rPr>
                <w:color w:val="000000" w:themeColor="text1"/>
                <w:kern w:val="2"/>
                <w:szCs w:val="24"/>
                <w:shd w:val="clear" w:color="auto" w:fill="FFFFFF"/>
              </w:rPr>
              <w:t xml:space="preserve">12.2.8. </w:t>
            </w:r>
            <w:r>
              <w:rPr>
                <w:kern w:val="2"/>
                <w:szCs w:val="24"/>
              </w:rPr>
              <w:t>J</w:t>
            </w:r>
            <w:r w:rsidRPr="00A71202">
              <w:rPr>
                <w:kern w:val="2"/>
                <w:szCs w:val="24"/>
              </w:rPr>
              <w:t xml:space="preserve">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Pr="00505956">
              <w:rPr>
                <w:kern w:val="2"/>
                <w:szCs w:val="24"/>
              </w:rPr>
              <w:t xml:space="preserve">10 (dešimt) kalendorinių dienų neištaiso pažeidimų </w:t>
            </w:r>
            <w:r w:rsidRPr="00505956">
              <w:rPr>
                <w:color w:val="000000" w:themeColor="text1"/>
                <w:kern w:val="2"/>
                <w:szCs w:val="24"/>
              </w:rPr>
              <w:t xml:space="preserve">arba, </w:t>
            </w:r>
            <w:r w:rsidRPr="005009E1">
              <w:rPr>
                <w:color w:val="000000" w:themeColor="text1"/>
                <w:kern w:val="2"/>
                <w:szCs w:val="24"/>
              </w:rPr>
              <w:t>atsiradus poreikiui keisti Specialiųjų sąlygų 6.3 p. nurodytą specialistą, Tiekėjas neranda kito atitinkamo specialisto pagal Specialiųjų sąlygų 6.3 p.;</w:t>
            </w:r>
          </w:p>
        </w:tc>
      </w:tr>
      <w:tr w:rsidR="00CF5954" w14:paraId="3E4EEF32" w14:textId="77777777" w:rsidTr="002D0328">
        <w:trPr>
          <w:trHeight w:val="300"/>
        </w:trPr>
        <w:tc>
          <w:tcPr>
            <w:tcW w:w="10201" w:type="dxa"/>
            <w:gridSpan w:val="4"/>
          </w:tcPr>
          <w:p w14:paraId="22EB775D" w14:textId="0A780E34" w:rsidR="00CF5954" w:rsidRDefault="00CF5954" w:rsidP="00CF5954">
            <w:pPr>
              <w:jc w:val="center"/>
              <w:rPr>
                <w:kern w:val="2"/>
                <w:szCs w:val="24"/>
              </w:rPr>
            </w:pPr>
            <w:r>
              <w:rPr>
                <w:b/>
                <w:kern w:val="2"/>
                <w:szCs w:val="24"/>
              </w:rPr>
              <w:lastRenderedPageBreak/>
              <w:t>13. APLINKOS APSAUGOS IR SOCIALINIAI KRITERIJAI</w:t>
            </w:r>
          </w:p>
        </w:tc>
      </w:tr>
      <w:tr w:rsidR="00835965" w14:paraId="0639EDA8" w14:textId="77777777" w:rsidTr="002D0328">
        <w:trPr>
          <w:trHeight w:val="300"/>
        </w:trPr>
        <w:tc>
          <w:tcPr>
            <w:tcW w:w="2202" w:type="dxa"/>
            <w:gridSpan w:val="2"/>
          </w:tcPr>
          <w:p w14:paraId="753B24C8" w14:textId="77777777" w:rsidR="00835965" w:rsidRDefault="00835965" w:rsidP="00835965">
            <w:pPr>
              <w:rPr>
                <w:b/>
                <w:kern w:val="2"/>
                <w:szCs w:val="24"/>
              </w:rPr>
            </w:pPr>
            <w:r>
              <w:rPr>
                <w:b/>
                <w:kern w:val="2"/>
                <w:szCs w:val="24"/>
              </w:rPr>
              <w:t xml:space="preserve">13.1. Su perkamomis paslaugomis susiję  aplinkos apsaugos kriterijai </w:t>
            </w:r>
          </w:p>
        </w:tc>
        <w:tc>
          <w:tcPr>
            <w:tcW w:w="7999" w:type="dxa"/>
            <w:gridSpan w:val="2"/>
          </w:tcPr>
          <w:p w14:paraId="48AE8CE8" w14:textId="55547C2F" w:rsidR="00835965" w:rsidRPr="00CA74B5" w:rsidRDefault="00835965" w:rsidP="002C16FE">
            <w:pPr>
              <w:tabs>
                <w:tab w:val="left" w:pos="798"/>
              </w:tabs>
              <w:jc w:val="both"/>
              <w:rPr>
                <w:kern w:val="2"/>
                <w:szCs w:val="24"/>
                <w:shd w:val="clear" w:color="auto" w:fill="FFFFFF"/>
              </w:rPr>
            </w:pPr>
            <w:r w:rsidRPr="00CA74B5">
              <w:rPr>
                <w:kern w:val="2"/>
                <w:szCs w:val="24"/>
                <w:shd w:val="clear" w:color="auto" w:fill="FFFFFF"/>
              </w:rPr>
              <w:t xml:space="preserve">Vadovaujantis </w:t>
            </w:r>
            <w:r w:rsidR="00130681" w:rsidRPr="00CA74B5">
              <w:t>Lietuvos Respublikos aplinkos ministro 2011 m. birželio 28 d. įsakym</w:t>
            </w:r>
            <w:r w:rsidR="004B5305" w:rsidRPr="00CA74B5">
              <w:t>u</w:t>
            </w:r>
            <w:r w:rsidR="00130681" w:rsidRPr="00CA74B5">
              <w:t xml:space="preserve"> Nr. D1-508 „Dėl Aplinkos apsaugos kriterijų taikymo, vykdant žaliuosius pirkimus, tvarkos aprašo patvirtinimo“</w:t>
            </w:r>
            <w:r w:rsidRPr="00CA74B5">
              <w:rPr>
                <w:kern w:val="2"/>
                <w:szCs w:val="24"/>
                <w:shd w:val="clear" w:color="auto" w:fill="FFFFFF"/>
              </w:rPr>
              <w:t xml:space="preserve"> (toliau – Aprašas)</w:t>
            </w:r>
            <w:r w:rsidR="00CA74B5">
              <w:rPr>
                <w:kern w:val="2"/>
                <w:szCs w:val="24"/>
                <w:shd w:val="clear" w:color="auto" w:fill="FFFFFF"/>
              </w:rPr>
              <w:t xml:space="preserve"> </w:t>
            </w:r>
            <w:r w:rsidR="00CA74B5" w:rsidRPr="00CA74B5">
              <w:rPr>
                <w:i/>
                <w:iCs/>
                <w:kern w:val="2"/>
                <w:szCs w:val="24"/>
                <w:highlight w:val="lightGray"/>
                <w:shd w:val="clear" w:color="auto" w:fill="FFFFFF"/>
              </w:rPr>
              <w:t>(nereikalingą pirkimo dalį ištrinti)</w:t>
            </w:r>
            <w:r w:rsidRPr="00CA74B5">
              <w:rPr>
                <w:kern w:val="2"/>
                <w:szCs w:val="24"/>
                <w:shd w:val="clear" w:color="auto" w:fill="FFFFFF"/>
              </w:rPr>
              <w:t>:</w:t>
            </w:r>
          </w:p>
          <w:p w14:paraId="77EA5039" w14:textId="70EF21EA" w:rsidR="00E863D4" w:rsidRPr="009E3EFE" w:rsidRDefault="003E0159" w:rsidP="00E863D4">
            <w:pPr>
              <w:pStyle w:val="Sraopastraipa"/>
              <w:numPr>
                <w:ilvl w:val="2"/>
                <w:numId w:val="6"/>
              </w:numPr>
              <w:tabs>
                <w:tab w:val="left" w:pos="231"/>
                <w:tab w:val="left" w:pos="798"/>
                <w:tab w:val="left" w:pos="1418"/>
              </w:tabs>
              <w:ind w:left="0" w:firstLine="0"/>
              <w:jc w:val="both"/>
              <w:rPr>
                <w:kern w:val="2"/>
                <w:sz w:val="24"/>
                <w:szCs w:val="24"/>
                <w:shd w:val="clear" w:color="auto" w:fill="FFFFFF"/>
              </w:rPr>
            </w:pPr>
            <w:r>
              <w:rPr>
                <w:b/>
                <w:bCs/>
                <w:sz w:val="24"/>
                <w:szCs w:val="24"/>
              </w:rPr>
              <w:t xml:space="preserve">Aprašo </w:t>
            </w:r>
            <w:r w:rsidR="00553EE0" w:rsidRPr="003E0159">
              <w:rPr>
                <w:b/>
                <w:bCs/>
                <w:sz w:val="24"/>
                <w:szCs w:val="24"/>
              </w:rPr>
              <w:t>2 priedo XVII </w:t>
            </w:r>
            <w:r w:rsidR="00553EE0" w:rsidRPr="00F424EB">
              <w:rPr>
                <w:b/>
                <w:bCs/>
                <w:sz w:val="24"/>
                <w:szCs w:val="24"/>
              </w:rPr>
              <w:t xml:space="preserve">skyriaus </w:t>
            </w:r>
            <w:r w:rsidR="00093397" w:rsidRPr="00F424EB">
              <w:rPr>
                <w:b/>
                <w:bCs/>
                <w:sz w:val="24"/>
                <w:szCs w:val="24"/>
              </w:rPr>
              <w:t>26.2.1. p. ir 26.2.3. p</w:t>
            </w:r>
            <w:r w:rsidR="00553EE0" w:rsidRPr="00F424EB">
              <w:rPr>
                <w:b/>
                <w:bCs/>
                <w:sz w:val="24"/>
                <w:szCs w:val="24"/>
              </w:rPr>
              <w:t>.</w:t>
            </w:r>
            <w:r w:rsidR="00DF7FA9" w:rsidRPr="00F424EB">
              <w:rPr>
                <w:b/>
                <w:bCs/>
                <w:sz w:val="24"/>
                <w:szCs w:val="24"/>
              </w:rPr>
              <w:t xml:space="preserve"> taikymas</w:t>
            </w:r>
            <w:r w:rsidR="00123101" w:rsidRPr="00F424EB">
              <w:rPr>
                <w:b/>
                <w:bCs/>
                <w:sz w:val="24"/>
                <w:szCs w:val="24"/>
              </w:rPr>
              <w:t xml:space="preserve"> pagal žemiau nurodytus reikalavimus</w:t>
            </w:r>
            <w:r w:rsidR="00553EE0" w:rsidRPr="00F424EB">
              <w:rPr>
                <w:b/>
                <w:bCs/>
                <w:sz w:val="24"/>
                <w:szCs w:val="24"/>
              </w:rPr>
              <w:t>:</w:t>
            </w:r>
            <w:r w:rsidR="00553EE0" w:rsidRPr="00F424EB">
              <w:rPr>
                <w:sz w:val="24"/>
                <w:szCs w:val="24"/>
              </w:rPr>
              <w:t xml:space="preserve"> </w:t>
            </w:r>
            <w:r w:rsidR="00141CE3" w:rsidRPr="00F424EB">
              <w:rPr>
                <w:b/>
                <w:bCs/>
                <w:sz w:val="24"/>
                <w:szCs w:val="24"/>
              </w:rPr>
              <w:t>I, II p</w:t>
            </w:r>
            <w:r w:rsidR="00141CE3" w:rsidRPr="00553EE0">
              <w:rPr>
                <w:b/>
                <w:bCs/>
                <w:sz w:val="24"/>
                <w:szCs w:val="24"/>
              </w:rPr>
              <w:t>irkimo daliai teikiant projektavimo (gatvių (pravažiavimų, pėsčiųjų ir dviračių takų) techninio darbo projekto parengim</w:t>
            </w:r>
            <w:r w:rsidR="0022163A" w:rsidRPr="00553EE0">
              <w:rPr>
                <w:b/>
                <w:bCs/>
                <w:sz w:val="24"/>
                <w:szCs w:val="24"/>
              </w:rPr>
              <w:t>o</w:t>
            </w:r>
            <w:r w:rsidR="00141CE3" w:rsidRPr="00553EE0">
              <w:rPr>
                <w:b/>
                <w:bCs/>
                <w:sz w:val="24"/>
                <w:szCs w:val="24"/>
              </w:rPr>
              <w:t>) paslaugas</w:t>
            </w:r>
            <w:r w:rsidR="00D27837" w:rsidRPr="009E3EFE">
              <w:rPr>
                <w:sz w:val="24"/>
                <w:szCs w:val="24"/>
              </w:rPr>
              <w:t>, Tiekėjas turi</w:t>
            </w:r>
            <w:r w:rsidR="00D27837" w:rsidRPr="009E3EFE">
              <w:rPr>
                <w:b/>
                <w:bCs/>
                <w:sz w:val="24"/>
                <w:szCs w:val="24"/>
              </w:rPr>
              <w:t xml:space="preserve"> </w:t>
            </w:r>
            <w:r w:rsidR="00576C47" w:rsidRPr="009E3EFE">
              <w:rPr>
                <w:sz w:val="24"/>
                <w:szCs w:val="24"/>
              </w:rPr>
              <w:t xml:space="preserve">techniniame darbo projekte numatyti </w:t>
            </w:r>
            <w:r w:rsidR="00E863D4" w:rsidRPr="009E3EFE">
              <w:rPr>
                <w:sz w:val="24"/>
                <w:szCs w:val="24"/>
              </w:rPr>
              <w:t xml:space="preserve">ir atliekant statybos darbus turi būti įgyvendinti šie </w:t>
            </w:r>
            <w:r w:rsidR="00576C47" w:rsidRPr="009E3EFE">
              <w:rPr>
                <w:sz w:val="24"/>
                <w:szCs w:val="24"/>
              </w:rPr>
              <w:t>minimal</w:t>
            </w:r>
            <w:r w:rsidR="00E863D4" w:rsidRPr="009E3EFE">
              <w:rPr>
                <w:sz w:val="24"/>
                <w:szCs w:val="24"/>
              </w:rPr>
              <w:t>ūs</w:t>
            </w:r>
            <w:r w:rsidR="00576C47" w:rsidRPr="009E3EFE">
              <w:rPr>
                <w:sz w:val="24"/>
                <w:szCs w:val="24"/>
              </w:rPr>
              <w:t xml:space="preserve"> aplinkos apsaugos kriterij</w:t>
            </w:r>
            <w:r w:rsidR="00E863D4" w:rsidRPr="009E3EFE">
              <w:rPr>
                <w:sz w:val="24"/>
                <w:szCs w:val="24"/>
              </w:rPr>
              <w:t>ai</w:t>
            </w:r>
            <w:r w:rsidR="00141CE3" w:rsidRPr="009E3EFE">
              <w:rPr>
                <w:sz w:val="24"/>
                <w:szCs w:val="24"/>
              </w:rPr>
              <w:t>:</w:t>
            </w:r>
            <w:r w:rsidR="00E863D4" w:rsidRPr="009E3EFE">
              <w:rPr>
                <w:sz w:val="24"/>
                <w:szCs w:val="24"/>
              </w:rPr>
              <w:t xml:space="preserve"> </w:t>
            </w:r>
          </w:p>
          <w:p w14:paraId="599BF834" w14:textId="77777777" w:rsidR="00553EE0" w:rsidRPr="007112B2" w:rsidRDefault="00141CE3" w:rsidP="007112B2">
            <w:pPr>
              <w:pStyle w:val="Sraopastraipa"/>
              <w:numPr>
                <w:ilvl w:val="3"/>
                <w:numId w:val="6"/>
              </w:numPr>
              <w:tabs>
                <w:tab w:val="left" w:pos="88"/>
                <w:tab w:val="left" w:pos="231"/>
                <w:tab w:val="left" w:pos="938"/>
                <w:tab w:val="left" w:pos="1418"/>
              </w:tabs>
              <w:ind w:left="88" w:hanging="88"/>
              <w:jc w:val="both"/>
              <w:rPr>
                <w:kern w:val="2"/>
                <w:sz w:val="24"/>
                <w:szCs w:val="24"/>
                <w:shd w:val="clear" w:color="auto" w:fill="FFFFFF"/>
              </w:rPr>
            </w:pPr>
            <w:r w:rsidRPr="007112B2">
              <w:rPr>
                <w:color w:val="000000"/>
                <w:sz w:val="24"/>
                <w:szCs w:val="24"/>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w:t>
            </w:r>
            <w:r w:rsidRPr="007112B2">
              <w:rPr>
                <w:strike/>
                <w:color w:val="000000"/>
                <w:sz w:val="24"/>
                <w:szCs w:val="24"/>
              </w:rPr>
              <w:t> </w:t>
            </w:r>
            <w:r w:rsidRPr="007112B2">
              <w:rPr>
                <w:color w:val="000000"/>
                <w:sz w:val="24"/>
                <w:szCs w:val="24"/>
              </w:rPr>
              <w:t>pagal nustatytus minimalius aplinkos apsaugos kriterijus:</w:t>
            </w:r>
            <w:bookmarkStart w:id="1" w:name="part_3cdbe0474e2a4c6fb3bc982a4c501ffa"/>
            <w:bookmarkEnd w:id="1"/>
          </w:p>
          <w:p w14:paraId="78F5490C" w14:textId="71B38876" w:rsidR="00141CE3" w:rsidRPr="00553EE0" w:rsidRDefault="00141CE3" w:rsidP="007112B2">
            <w:pPr>
              <w:pStyle w:val="Sraopastraipa"/>
              <w:numPr>
                <w:ilvl w:val="4"/>
                <w:numId w:val="6"/>
              </w:numPr>
              <w:tabs>
                <w:tab w:val="left" w:pos="88"/>
                <w:tab w:val="left" w:pos="231"/>
                <w:tab w:val="left" w:pos="938"/>
                <w:tab w:val="left" w:pos="1080"/>
              </w:tabs>
              <w:ind w:left="88" w:hanging="88"/>
              <w:jc w:val="both"/>
              <w:rPr>
                <w:kern w:val="2"/>
                <w:sz w:val="24"/>
                <w:szCs w:val="24"/>
                <w:shd w:val="clear" w:color="auto" w:fill="FFFFFF"/>
              </w:rPr>
            </w:pPr>
            <w:r w:rsidRPr="007112B2">
              <w:rPr>
                <w:color w:val="000000"/>
                <w:sz w:val="24"/>
                <w:szCs w:val="24"/>
              </w:rPr>
              <w:t>medžiagos ar produkto minimalus kiekis turi atitikti nustatytas vertes šioje lentelėje</w:t>
            </w:r>
            <w:r w:rsidRPr="00553EE0">
              <w:rPr>
                <w:color w:val="000000"/>
                <w:szCs w:val="24"/>
              </w:rPr>
              <w:t>:</w:t>
            </w:r>
          </w:p>
          <w:tbl>
            <w:tblPr>
              <w:tblW w:w="7706" w:type="dxa"/>
              <w:tblInd w:w="117" w:type="dxa"/>
              <w:tblCellMar>
                <w:left w:w="0" w:type="dxa"/>
                <w:right w:w="0" w:type="dxa"/>
              </w:tblCellMar>
              <w:tblLook w:val="04A0" w:firstRow="1" w:lastRow="0" w:firstColumn="1" w:lastColumn="0" w:noHBand="0" w:noVBand="1"/>
            </w:tblPr>
            <w:tblGrid>
              <w:gridCol w:w="2268"/>
              <w:gridCol w:w="1802"/>
              <w:gridCol w:w="1701"/>
              <w:gridCol w:w="1935"/>
            </w:tblGrid>
            <w:tr w:rsidR="0057334F" w:rsidRPr="00141CE3" w14:paraId="4CEEB83B" w14:textId="77777777" w:rsidTr="00F841D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005634" w14:textId="77777777" w:rsidR="00141CE3" w:rsidRPr="00514922" w:rsidRDefault="00141CE3" w:rsidP="0057334F">
                  <w:pPr>
                    <w:jc w:val="center"/>
                    <w:rPr>
                      <w:sz w:val="18"/>
                      <w:szCs w:val="18"/>
                      <w:lang w:eastAsia="lt-LT"/>
                    </w:rPr>
                  </w:pPr>
                  <w:r w:rsidRPr="00514922">
                    <w:rPr>
                      <w:sz w:val="18"/>
                      <w:szCs w:val="18"/>
                      <w:lang w:eastAsia="lt-LT"/>
                    </w:rPr>
                    <w:t>Kelio dangos konstrukcijos sluoksnis</w:t>
                  </w:r>
                </w:p>
              </w:tc>
              <w:tc>
                <w:tcPr>
                  <w:tcW w:w="18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F80B0B" w14:textId="77777777" w:rsidR="00141CE3" w:rsidRPr="00514922" w:rsidRDefault="00141CE3" w:rsidP="0057334F">
                  <w:pPr>
                    <w:jc w:val="center"/>
                    <w:rPr>
                      <w:sz w:val="18"/>
                      <w:szCs w:val="18"/>
                      <w:lang w:eastAsia="lt-LT"/>
                    </w:rPr>
                  </w:pPr>
                  <w:r w:rsidRPr="00514922">
                    <w:rPr>
                      <w:sz w:val="18"/>
                      <w:szCs w:val="18"/>
                      <w:lang w:eastAsia="lt-LT"/>
                    </w:rPr>
                    <w:t>Mažiausias užpildų ir priedų kiekis iš perdirbtų medžiagų, nepavojingų atliekų ir (ar) šalutinių gamybos produktų, proc.</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CC6C1A" w14:textId="77777777" w:rsidR="00141CE3" w:rsidRPr="00514922" w:rsidRDefault="00141CE3" w:rsidP="0057334F">
                  <w:pPr>
                    <w:jc w:val="center"/>
                    <w:rPr>
                      <w:sz w:val="18"/>
                      <w:szCs w:val="18"/>
                      <w:lang w:eastAsia="lt-LT"/>
                    </w:rPr>
                  </w:pPr>
                  <w:r w:rsidRPr="00514922">
                    <w:rPr>
                      <w:sz w:val="18"/>
                      <w:szCs w:val="18"/>
                      <w:lang w:eastAsia="lt-LT"/>
                    </w:rPr>
                    <w:t>Mažiausias antrinio panaudojimo užpildų ir kelių tiesimo medžiagų (kitam kelio konstrukcijos sluoksniui) kiekis, proc.</w:t>
                  </w:r>
                </w:p>
              </w:tc>
              <w:tc>
                <w:tcPr>
                  <w:tcW w:w="19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5C09C0" w14:textId="77777777" w:rsidR="00141CE3" w:rsidRPr="00514922" w:rsidRDefault="00141CE3" w:rsidP="0057334F">
                  <w:pPr>
                    <w:jc w:val="center"/>
                    <w:rPr>
                      <w:sz w:val="18"/>
                      <w:szCs w:val="18"/>
                      <w:lang w:eastAsia="lt-LT"/>
                    </w:rPr>
                  </w:pPr>
                  <w:r w:rsidRPr="00514922">
                    <w:rPr>
                      <w:sz w:val="18"/>
                      <w:szCs w:val="18"/>
                      <w:lang w:eastAsia="lt-LT"/>
                    </w:rPr>
                    <w:t>Mažiausias pakartotinio panaudojimo užpildų ir kelių tiesimo medžiagų (tam pačiam kelio dangos konstrukcijos sluoksniui) kiekis, proc.</w:t>
                  </w:r>
                </w:p>
              </w:tc>
            </w:tr>
            <w:tr w:rsidR="0057334F" w:rsidRPr="00141CE3" w14:paraId="4E40E8BE" w14:textId="77777777" w:rsidTr="00F841DC">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8FA09" w14:textId="77777777" w:rsidR="00141CE3" w:rsidRPr="00141CE3" w:rsidRDefault="00141CE3" w:rsidP="00141CE3">
                  <w:pPr>
                    <w:jc w:val="both"/>
                    <w:rPr>
                      <w:sz w:val="20"/>
                      <w:lang w:eastAsia="lt-LT"/>
                    </w:rPr>
                  </w:pPr>
                  <w:r w:rsidRPr="00141CE3">
                    <w:rPr>
                      <w:sz w:val="20"/>
                      <w:lang w:eastAsia="lt-LT"/>
                    </w:rPr>
                    <w:t>Pagrindas be rišiklių,</w:t>
                  </w:r>
                </w:p>
                <w:p w14:paraId="0BED215C" w14:textId="77777777" w:rsidR="00141CE3" w:rsidRPr="00141CE3" w:rsidRDefault="00141CE3" w:rsidP="00141CE3">
                  <w:pPr>
                    <w:jc w:val="both"/>
                    <w:rPr>
                      <w:sz w:val="20"/>
                      <w:lang w:eastAsia="lt-LT"/>
                    </w:rPr>
                  </w:pPr>
                  <w:r w:rsidRPr="00141CE3">
                    <w:rPr>
                      <w:sz w:val="20"/>
                      <w:lang w:eastAsia="lt-LT"/>
                    </w:rPr>
                    <w:t>kelkraščių apatinis ir viršutinis sluoksniai</w:t>
                  </w:r>
                </w:p>
              </w:tc>
              <w:tc>
                <w:tcPr>
                  <w:tcW w:w="18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258417" w14:textId="77777777" w:rsidR="00141CE3" w:rsidRPr="00141CE3" w:rsidRDefault="00141CE3" w:rsidP="00141CE3">
                  <w:pPr>
                    <w:jc w:val="center"/>
                    <w:rPr>
                      <w:sz w:val="20"/>
                      <w:lang w:eastAsia="lt-LT"/>
                    </w:rPr>
                  </w:pPr>
                  <w:r w:rsidRPr="00141CE3">
                    <w:rPr>
                      <w:sz w:val="20"/>
                      <w:lang w:eastAsia="lt-LT"/>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92CA3" w14:textId="77777777" w:rsidR="00141CE3" w:rsidRPr="00141CE3" w:rsidRDefault="00141CE3" w:rsidP="00141CE3">
                  <w:pPr>
                    <w:jc w:val="center"/>
                    <w:rPr>
                      <w:sz w:val="20"/>
                      <w:lang w:eastAsia="lt-LT"/>
                    </w:rPr>
                  </w:pPr>
                  <w:r w:rsidRPr="00141CE3">
                    <w:rPr>
                      <w:sz w:val="20"/>
                      <w:lang w:eastAsia="lt-LT"/>
                    </w:rPr>
                    <w:t>15,0</w:t>
                  </w:r>
                </w:p>
              </w:tc>
              <w:tc>
                <w:tcPr>
                  <w:tcW w:w="1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425198" w14:textId="77777777" w:rsidR="00141CE3" w:rsidRPr="00141CE3" w:rsidRDefault="00141CE3" w:rsidP="00141CE3">
                  <w:pPr>
                    <w:jc w:val="center"/>
                    <w:rPr>
                      <w:sz w:val="20"/>
                      <w:lang w:eastAsia="lt-LT"/>
                    </w:rPr>
                  </w:pPr>
                  <w:r w:rsidRPr="00141CE3">
                    <w:rPr>
                      <w:sz w:val="20"/>
                      <w:lang w:eastAsia="lt-LT"/>
                    </w:rPr>
                    <w:t>15,0</w:t>
                  </w:r>
                </w:p>
              </w:tc>
            </w:tr>
            <w:tr w:rsidR="0057334F" w:rsidRPr="00141CE3" w14:paraId="1C2CD57D" w14:textId="77777777" w:rsidTr="00F841DC">
              <w:trPr>
                <w:trHeight w:val="263"/>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DA787" w14:textId="77777777" w:rsidR="00141CE3" w:rsidRPr="00141CE3" w:rsidRDefault="00141CE3" w:rsidP="00141CE3">
                  <w:pPr>
                    <w:jc w:val="both"/>
                    <w:rPr>
                      <w:sz w:val="20"/>
                      <w:lang w:eastAsia="lt-LT"/>
                    </w:rPr>
                  </w:pPr>
                  <w:r w:rsidRPr="00141CE3">
                    <w:rPr>
                      <w:sz w:val="20"/>
                      <w:lang w:eastAsia="lt-LT"/>
                    </w:rPr>
                    <w:t>Žemės sankasa ir pylimai</w:t>
                  </w:r>
                </w:p>
              </w:tc>
              <w:tc>
                <w:tcPr>
                  <w:tcW w:w="18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80AC1B" w14:textId="77777777" w:rsidR="00141CE3" w:rsidRPr="00141CE3" w:rsidRDefault="00141CE3" w:rsidP="00141CE3">
                  <w:pPr>
                    <w:jc w:val="center"/>
                    <w:rPr>
                      <w:sz w:val="20"/>
                      <w:lang w:eastAsia="lt-LT"/>
                    </w:rPr>
                  </w:pPr>
                  <w:r w:rsidRPr="00141CE3">
                    <w:rPr>
                      <w:sz w:val="20"/>
                      <w:lang w:eastAsia="lt-LT"/>
                    </w:rPr>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734EB" w14:textId="77777777" w:rsidR="00141CE3" w:rsidRPr="00141CE3" w:rsidRDefault="00141CE3" w:rsidP="00141CE3">
                  <w:pPr>
                    <w:jc w:val="center"/>
                    <w:rPr>
                      <w:sz w:val="20"/>
                      <w:lang w:eastAsia="lt-LT"/>
                    </w:rPr>
                  </w:pPr>
                  <w:r w:rsidRPr="00141CE3">
                    <w:rPr>
                      <w:sz w:val="20"/>
                      <w:lang w:eastAsia="lt-LT"/>
                    </w:rPr>
                    <w:t>15,0</w:t>
                  </w:r>
                </w:p>
              </w:tc>
              <w:tc>
                <w:tcPr>
                  <w:tcW w:w="1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95DC2E" w14:textId="77777777" w:rsidR="00141CE3" w:rsidRPr="00141CE3" w:rsidRDefault="00141CE3" w:rsidP="00141CE3">
                  <w:pPr>
                    <w:jc w:val="center"/>
                    <w:rPr>
                      <w:sz w:val="20"/>
                      <w:lang w:eastAsia="lt-LT"/>
                    </w:rPr>
                  </w:pPr>
                  <w:r w:rsidRPr="00141CE3">
                    <w:rPr>
                      <w:sz w:val="20"/>
                      <w:lang w:eastAsia="lt-LT"/>
                    </w:rPr>
                    <w:t>-</w:t>
                  </w:r>
                </w:p>
              </w:tc>
            </w:tr>
            <w:tr w:rsidR="0057334F" w:rsidRPr="00141CE3" w14:paraId="623BFAB6" w14:textId="77777777" w:rsidTr="00F841DC">
              <w:trPr>
                <w:trHeight w:val="282"/>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6CACA" w14:textId="77777777" w:rsidR="00141CE3" w:rsidRPr="00141CE3" w:rsidRDefault="00141CE3" w:rsidP="00141CE3">
                  <w:pPr>
                    <w:jc w:val="both"/>
                    <w:rPr>
                      <w:sz w:val="20"/>
                      <w:lang w:eastAsia="lt-LT"/>
                    </w:rPr>
                  </w:pPr>
                  <w:r w:rsidRPr="00141CE3">
                    <w:rPr>
                      <w:sz w:val="20"/>
                      <w:lang w:eastAsia="lt-LT"/>
                    </w:rPr>
                    <w:t>Apdorota žemės sankasa</w:t>
                  </w:r>
                </w:p>
              </w:tc>
              <w:tc>
                <w:tcPr>
                  <w:tcW w:w="18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9E91EE" w14:textId="77777777" w:rsidR="00141CE3" w:rsidRPr="00141CE3" w:rsidRDefault="00141CE3" w:rsidP="00141CE3">
                  <w:pPr>
                    <w:jc w:val="center"/>
                    <w:rPr>
                      <w:sz w:val="20"/>
                      <w:lang w:eastAsia="lt-LT"/>
                    </w:rPr>
                  </w:pPr>
                  <w:r w:rsidRPr="00141CE3">
                    <w:rPr>
                      <w:sz w:val="20"/>
                      <w:lang w:eastAsia="lt-LT"/>
                    </w:rPr>
                    <w:t>1,5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13CB0" w14:textId="77777777" w:rsidR="00141CE3" w:rsidRPr="00141CE3" w:rsidRDefault="00141CE3" w:rsidP="00141CE3">
                  <w:pPr>
                    <w:jc w:val="center"/>
                    <w:rPr>
                      <w:sz w:val="20"/>
                      <w:lang w:eastAsia="lt-LT"/>
                    </w:rPr>
                  </w:pPr>
                  <w:r w:rsidRPr="00141CE3">
                    <w:rPr>
                      <w:sz w:val="20"/>
                      <w:lang w:eastAsia="lt-LT"/>
                    </w:rPr>
                    <w:t>-</w:t>
                  </w:r>
                </w:p>
              </w:tc>
              <w:tc>
                <w:tcPr>
                  <w:tcW w:w="19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9214FD" w14:textId="77777777" w:rsidR="00141CE3" w:rsidRPr="00141CE3" w:rsidRDefault="00141CE3" w:rsidP="00141CE3">
                  <w:pPr>
                    <w:jc w:val="center"/>
                    <w:rPr>
                      <w:sz w:val="20"/>
                      <w:lang w:eastAsia="lt-LT"/>
                    </w:rPr>
                  </w:pPr>
                  <w:r w:rsidRPr="00141CE3">
                    <w:rPr>
                      <w:sz w:val="20"/>
                      <w:lang w:eastAsia="lt-LT"/>
                    </w:rPr>
                    <w:t>-</w:t>
                  </w:r>
                </w:p>
              </w:tc>
            </w:tr>
            <w:tr w:rsidR="00141CE3" w:rsidRPr="00141CE3" w14:paraId="2B266CE6" w14:textId="77777777" w:rsidTr="00F841DC">
              <w:tc>
                <w:tcPr>
                  <w:tcW w:w="770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DF8ED" w14:textId="77777777" w:rsidR="00141CE3" w:rsidRPr="00141CE3" w:rsidRDefault="00141CE3" w:rsidP="00141CE3">
                  <w:pPr>
                    <w:jc w:val="both"/>
                    <w:rPr>
                      <w:sz w:val="20"/>
                      <w:lang w:eastAsia="lt-LT"/>
                    </w:rPr>
                  </w:pPr>
                  <w:r w:rsidRPr="00141CE3">
                    <w:rPr>
                      <w:sz w:val="20"/>
                      <w:lang w:eastAsia="lt-LT"/>
                    </w:rPr>
                    <w:t>Pastabos:</w:t>
                  </w:r>
                </w:p>
                <w:p w14:paraId="4CC8DF11" w14:textId="5292ED32" w:rsidR="00141CE3" w:rsidRPr="00141CE3" w:rsidRDefault="00141CE3" w:rsidP="00D85213">
                  <w:pPr>
                    <w:ind w:left="25"/>
                    <w:jc w:val="both"/>
                    <w:rPr>
                      <w:sz w:val="20"/>
                      <w:lang w:eastAsia="lt-LT"/>
                    </w:rPr>
                  </w:pPr>
                  <w:r w:rsidRPr="00141CE3">
                    <w:rPr>
                      <w:sz w:val="20"/>
                      <w:lang w:eastAsia="lt-LT"/>
                    </w:rPr>
                    <w:t>1.</w:t>
                  </w:r>
                  <w:r w:rsidR="006D697F">
                    <w:rPr>
                      <w:sz w:val="20"/>
                      <w:lang w:eastAsia="lt-LT"/>
                    </w:rPr>
                    <w:t xml:space="preserve"> </w:t>
                  </w:r>
                  <w:r w:rsidRPr="00141CE3">
                    <w:rPr>
                      <w:sz w:val="20"/>
                      <w:lang w:eastAsia="lt-LT"/>
                    </w:rPr>
                    <w:t xml:space="preserve">Jei pagrįstais skaičiavimais, bandymais, stebėjimais arba būvio ciklo analize (vadovaujantis </w:t>
                  </w:r>
                  <w:r w:rsidR="00553EE0">
                    <w:rPr>
                      <w:sz w:val="20"/>
                      <w:lang w:eastAsia="lt-LT"/>
                    </w:rPr>
                    <w:t>A</w:t>
                  </w:r>
                  <w:r w:rsidRPr="00141CE3">
                    <w:rPr>
                      <w:sz w:val="20"/>
                      <w:lang w:eastAsia="lt-LT"/>
                    </w:rPr>
                    <w:t>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5122803E" w14:textId="25D9A06E" w:rsidR="00141CE3" w:rsidRPr="00141CE3" w:rsidRDefault="00C37384" w:rsidP="00D85213">
                  <w:pPr>
                    <w:jc w:val="both"/>
                    <w:rPr>
                      <w:sz w:val="20"/>
                      <w:lang w:eastAsia="lt-LT"/>
                    </w:rPr>
                  </w:pPr>
                  <w:r>
                    <w:rPr>
                      <w:sz w:val="20"/>
                      <w:lang w:eastAsia="lt-LT"/>
                    </w:rPr>
                    <w:t>2</w:t>
                  </w:r>
                  <w:r w:rsidR="00141CE3" w:rsidRPr="00141CE3">
                    <w:rPr>
                      <w:sz w:val="20"/>
                      <w:lang w:eastAsia="lt-LT"/>
                    </w:rPr>
                    <w:t>. Dangos konstrukcijai įrengti naudotini medžiagų pavyzdžiai, pasirenkant:</w:t>
                  </w:r>
                </w:p>
                <w:p w14:paraId="339EA809" w14:textId="1017462D" w:rsidR="00141CE3" w:rsidRPr="00141CE3" w:rsidRDefault="00C37384" w:rsidP="00D85213">
                  <w:pPr>
                    <w:ind w:left="27"/>
                    <w:jc w:val="both"/>
                    <w:rPr>
                      <w:sz w:val="20"/>
                      <w:lang w:eastAsia="lt-LT"/>
                    </w:rPr>
                  </w:pPr>
                  <w:r>
                    <w:rPr>
                      <w:sz w:val="20"/>
                      <w:lang w:eastAsia="lt-LT"/>
                    </w:rPr>
                    <w:t>2</w:t>
                  </w:r>
                  <w:r w:rsidR="00141CE3" w:rsidRPr="00141CE3">
                    <w:rPr>
                      <w:sz w:val="20"/>
                      <w:lang w:eastAsia="lt-LT"/>
                    </w:rPr>
                    <w:t xml:space="preserve">.1. medžiagos, gautos perdirbus ar kitaip panaudojus atliekas, ir kurios atitinka Atliekų tvarkymo įstatyme ir kituose teisės aktuose nustatytus kriterijus ir sąlygas dėl atliekų </w:t>
                  </w:r>
                  <w:r w:rsidR="00141CE3" w:rsidRPr="00141CE3">
                    <w:rPr>
                      <w:sz w:val="20"/>
                      <w:lang w:eastAsia="lt-LT"/>
                    </w:rPr>
                    <w:lastRenderedPageBreak/>
                    <w:t>nebelaikymo atliekomis: padangų gumos granulės, stiklo granulės, plastiko granulės, iš perdirbtų inertinių statybinių atliekų gaunama statyboje naudojama grūdėta medžiaga;</w:t>
                  </w:r>
                </w:p>
                <w:p w14:paraId="68A12F1E" w14:textId="617D3639" w:rsidR="00141CE3" w:rsidRPr="00141CE3" w:rsidRDefault="00C37384" w:rsidP="00D85213">
                  <w:pPr>
                    <w:jc w:val="both"/>
                    <w:rPr>
                      <w:sz w:val="20"/>
                      <w:lang w:eastAsia="lt-LT"/>
                    </w:rPr>
                  </w:pPr>
                  <w:r>
                    <w:rPr>
                      <w:sz w:val="20"/>
                      <w:lang w:eastAsia="lt-LT"/>
                    </w:rPr>
                    <w:t>2</w:t>
                  </w:r>
                  <w:r w:rsidR="00141CE3" w:rsidRPr="00141CE3">
                    <w:rPr>
                      <w:sz w:val="20"/>
                      <w:lang w:eastAsia="lt-LT"/>
                    </w:rPr>
                    <w:t>.2. atliekų deginimo įrenginiuose susidarę nepavojingieji pelenai ir šlakas, kt.;</w:t>
                  </w:r>
                </w:p>
                <w:p w14:paraId="0A99878A" w14:textId="69A0F057" w:rsidR="00141CE3" w:rsidRPr="00141CE3" w:rsidRDefault="00C37384" w:rsidP="00D85213">
                  <w:pPr>
                    <w:ind w:left="27"/>
                    <w:jc w:val="both"/>
                    <w:rPr>
                      <w:sz w:val="20"/>
                      <w:lang w:eastAsia="lt-LT"/>
                    </w:rPr>
                  </w:pPr>
                  <w:r>
                    <w:rPr>
                      <w:sz w:val="20"/>
                      <w:lang w:eastAsia="lt-LT"/>
                    </w:rPr>
                    <w:t>2</w:t>
                  </w:r>
                  <w:r w:rsidR="00141CE3" w:rsidRPr="00141CE3">
                    <w:rPr>
                      <w:sz w:val="20"/>
                      <w:lang w:eastAsia="lt-LT"/>
                    </w:rPr>
                    <w:t>.3. šalutiniai gamybos produktai, atitinkantys Atliekų tvarkymo įstatyme ir kituose teisės aktuose nustatytus medžiagų ar daiktų priskyrimo prie šalutinių produktų sąlygas ir kriterijus: betonas, medienos plaušas, naudotas asfalto granules ir kt.;</w:t>
                  </w:r>
                </w:p>
                <w:p w14:paraId="3EF1735A" w14:textId="2163ED4C" w:rsidR="00141CE3" w:rsidRPr="00141CE3" w:rsidRDefault="00C37384" w:rsidP="00D85213">
                  <w:pPr>
                    <w:ind w:left="27"/>
                    <w:jc w:val="both"/>
                    <w:rPr>
                      <w:sz w:val="20"/>
                      <w:lang w:eastAsia="lt-LT"/>
                    </w:rPr>
                  </w:pPr>
                  <w:r>
                    <w:rPr>
                      <w:sz w:val="20"/>
                      <w:lang w:eastAsia="lt-LT"/>
                    </w:rPr>
                    <w:t>2</w:t>
                  </w:r>
                  <w:r w:rsidR="00141CE3" w:rsidRPr="00141CE3">
                    <w:rPr>
                      <w:sz w:val="20"/>
                      <w:lang w:eastAsia="lt-LT"/>
                    </w:rPr>
                    <w:t>.4. antrinio panaudojimo užpildus ir kelių tiesimo medžiagas (angl. </w:t>
                  </w:r>
                  <w:proofErr w:type="spellStart"/>
                  <w:r w:rsidR="00141CE3" w:rsidRPr="00141CE3">
                    <w:rPr>
                      <w:i/>
                      <w:iCs/>
                      <w:sz w:val="20"/>
                      <w:lang w:eastAsia="lt-LT"/>
                    </w:rPr>
                    <w:t>recycling</w:t>
                  </w:r>
                  <w:proofErr w:type="spellEnd"/>
                  <w:r w:rsidR="00141CE3" w:rsidRPr="00141CE3">
                    <w:rPr>
                      <w:sz w:val="20"/>
                      <w:lang w:eastAsia="lt-LT"/>
                    </w:rPr>
                    <w:t>): naudoto asfalto granulės, naudoti nesurištieji mišiniai ir kt. taikant šaltojo regeneravimo, karštojo regeneravimo ir kitus technologinius būdus kitam kelio dangos konstrukcijos sluoksniui;</w:t>
                  </w:r>
                </w:p>
                <w:p w14:paraId="4FE322B4" w14:textId="57A2A269" w:rsidR="00141CE3" w:rsidRPr="00141CE3" w:rsidRDefault="00C37384" w:rsidP="00D85213">
                  <w:pPr>
                    <w:ind w:left="27"/>
                    <w:jc w:val="both"/>
                    <w:rPr>
                      <w:sz w:val="20"/>
                      <w:lang w:eastAsia="lt-LT"/>
                    </w:rPr>
                  </w:pPr>
                  <w:r>
                    <w:rPr>
                      <w:sz w:val="20"/>
                      <w:lang w:eastAsia="lt-LT"/>
                    </w:rPr>
                    <w:t>2</w:t>
                  </w:r>
                  <w:r w:rsidR="00141CE3" w:rsidRPr="00141CE3">
                    <w:rPr>
                      <w:sz w:val="20"/>
                      <w:lang w:eastAsia="lt-LT"/>
                    </w:rPr>
                    <w:t>.5. pakartotinio panaudojimo užpildus ir kelių tiesimo medžiagas (angl. </w:t>
                  </w:r>
                  <w:proofErr w:type="spellStart"/>
                  <w:r w:rsidR="00141CE3" w:rsidRPr="00141CE3">
                    <w:rPr>
                      <w:i/>
                      <w:iCs/>
                      <w:sz w:val="20"/>
                      <w:lang w:eastAsia="lt-LT"/>
                    </w:rPr>
                    <w:t>re-use</w:t>
                  </w:r>
                  <w:proofErr w:type="spellEnd"/>
                  <w:r w:rsidR="00141CE3" w:rsidRPr="00141CE3">
                    <w:rPr>
                      <w:sz w:val="20"/>
                      <w:lang w:eastAsia="lt-LT"/>
                    </w:rPr>
                    <w:t>): naudoto asfalto granulės, naudoti nesurištieji mišiniai ir kt. taikant šaltojo regeneravimo, karštojo regeneravimo ir kitus technologinius būdus tam pačiam kelio konstrukcijos sluoksniui.</w:t>
                  </w:r>
                </w:p>
                <w:p w14:paraId="57B73984" w14:textId="3541A4DD" w:rsidR="00141CE3" w:rsidRPr="00141CE3" w:rsidRDefault="00C37384" w:rsidP="00D85213">
                  <w:pPr>
                    <w:ind w:left="27"/>
                    <w:jc w:val="both"/>
                    <w:rPr>
                      <w:sz w:val="20"/>
                      <w:lang w:eastAsia="lt-LT"/>
                    </w:rPr>
                  </w:pPr>
                  <w:r>
                    <w:rPr>
                      <w:sz w:val="20"/>
                      <w:lang w:eastAsia="lt-LT"/>
                    </w:rPr>
                    <w:t>3</w:t>
                  </w:r>
                  <w:r w:rsidR="00141CE3" w:rsidRPr="00141CE3">
                    <w:rPr>
                      <w:sz w:val="20"/>
                      <w:lang w:eastAsia="lt-LT"/>
                    </w:rPr>
                    <w:t xml:space="preserve">. </w:t>
                  </w:r>
                  <w:r w:rsidR="00141CE3" w:rsidRPr="00141CE3">
                    <w:rPr>
                      <w:b/>
                      <w:bCs/>
                      <w:sz w:val="20"/>
                      <w:lang w:eastAsia="lt-LT"/>
                    </w:rPr>
                    <w:t>Pritaikius </w:t>
                  </w:r>
                  <w:r w:rsidR="00553EE0">
                    <w:rPr>
                      <w:b/>
                      <w:bCs/>
                      <w:sz w:val="20"/>
                      <w:lang w:eastAsia="lt-LT"/>
                    </w:rPr>
                    <w:t xml:space="preserve">13.1.1.1.1. </w:t>
                  </w:r>
                  <w:r w:rsidR="00141CE3" w:rsidRPr="00141CE3">
                    <w:rPr>
                      <w:b/>
                      <w:bCs/>
                      <w:sz w:val="20"/>
                      <w:lang w:eastAsia="lt-LT"/>
                    </w:rPr>
                    <w:t>papunktyje nustatytus</w:t>
                  </w:r>
                  <w:r w:rsidR="00141CE3" w:rsidRPr="00141CE3">
                    <w:rPr>
                      <w:sz w:val="20"/>
                      <w:lang w:eastAsia="lt-LT"/>
                    </w:rPr>
                    <w:t xml:space="preserve"> minimalius aplinkos apsaugos </w:t>
                  </w:r>
                  <w:r w:rsidR="00141CE3" w:rsidRPr="00141CE3">
                    <w:rPr>
                      <w:b/>
                      <w:bCs/>
                      <w:sz w:val="20"/>
                      <w:lang w:eastAsia="lt-LT"/>
                    </w:rPr>
                    <w:t xml:space="preserve">kriterijus ne mažiau kaip dviem kelio dangos konstrukcijos sluoksniams, laikytina, kad </w:t>
                  </w:r>
                  <w:r w:rsidRPr="00C37384">
                    <w:rPr>
                      <w:b/>
                      <w:bCs/>
                      <w:sz w:val="20"/>
                      <w:lang w:eastAsia="lt-LT"/>
                    </w:rPr>
                    <w:t xml:space="preserve">13.1.1. </w:t>
                  </w:r>
                  <w:r w:rsidR="00141CE3" w:rsidRPr="00141CE3">
                    <w:rPr>
                      <w:b/>
                      <w:bCs/>
                      <w:sz w:val="20"/>
                      <w:lang w:eastAsia="lt-LT"/>
                    </w:rPr>
                    <w:t>papunktis įgyvendintas</w:t>
                  </w:r>
                  <w:r w:rsidR="00141CE3" w:rsidRPr="00141CE3">
                    <w:rPr>
                      <w:sz w:val="20"/>
                      <w:lang w:eastAsia="lt-LT"/>
                    </w:rPr>
                    <w:t>.</w:t>
                  </w:r>
                </w:p>
              </w:tc>
            </w:tr>
          </w:tbl>
          <w:p w14:paraId="7095F9DB" w14:textId="30EE2B9F" w:rsidR="0055389E" w:rsidRPr="00D95B7A" w:rsidRDefault="00141CE3" w:rsidP="00D95B7A">
            <w:pPr>
              <w:pStyle w:val="Sraopastraipa"/>
              <w:numPr>
                <w:ilvl w:val="4"/>
                <w:numId w:val="6"/>
              </w:numPr>
              <w:tabs>
                <w:tab w:val="left" w:pos="1085"/>
              </w:tabs>
              <w:ind w:left="88" w:firstLine="54"/>
              <w:jc w:val="both"/>
              <w:rPr>
                <w:sz w:val="24"/>
                <w:szCs w:val="24"/>
              </w:rPr>
            </w:pPr>
            <w:r w:rsidRPr="000C09CF">
              <w:rPr>
                <w:color w:val="000000"/>
                <w:sz w:val="24"/>
                <w:szCs w:val="24"/>
              </w:rPr>
              <w:lastRenderedPageBreak/>
              <w:t>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r w:rsidR="007112B2" w:rsidRPr="000C09CF">
              <w:rPr>
                <w:color w:val="000000"/>
                <w:sz w:val="24"/>
                <w:szCs w:val="24"/>
              </w:rPr>
              <w:t xml:space="preserve"> </w:t>
            </w:r>
            <w:r w:rsidRPr="000C09CF">
              <w:rPr>
                <w:sz w:val="24"/>
                <w:szCs w:val="24"/>
              </w:rPr>
              <w:t>Atitiktį įrodantys dokumentai</w:t>
            </w:r>
            <w:r w:rsidR="00A2567A" w:rsidRPr="000C09CF">
              <w:rPr>
                <w:sz w:val="24"/>
                <w:szCs w:val="24"/>
              </w:rPr>
              <w:t xml:space="preserve"> užsakovui pateikiami iki šių darbų vykdymo pradžios</w:t>
            </w:r>
            <w:r w:rsidRPr="000C09CF">
              <w:rPr>
                <w:sz w:val="24"/>
                <w:szCs w:val="24"/>
              </w:rPr>
              <w:t xml:space="preserve">: </w:t>
            </w:r>
            <w:r w:rsidR="000C09CF" w:rsidRPr="000C09CF">
              <w:rPr>
                <w:color w:val="000000" w:themeColor="text1"/>
                <w:sz w:val="24"/>
                <w:szCs w:val="24"/>
              </w:rPr>
              <w:t xml:space="preserve">gamintojo ir (ar) tiekėjo techniniai dokumentai, įrodantys, kad šiltieji asfalto mišiniai atitinka techninius reikalavimus pagal AB „Via Lietuva“ generalinio direktoriaus 2025 m. gegužės 21 d. įsakymą Nr. VE-25-95 „Dėl automobilių kelių asfalto mišinių techninių reikalavimų aprašo TRA ASFALTAS 25 patvirtinimo“ ir Lietuvos automobilių kelių direkcijos prie susisiekimo </w:t>
            </w:r>
            <w:r w:rsidR="000C09CF" w:rsidRPr="00D95B7A">
              <w:rPr>
                <w:color w:val="000000" w:themeColor="text1"/>
                <w:sz w:val="24"/>
                <w:szCs w:val="24"/>
              </w:rPr>
              <w:t>ministerijos direktoriaus 2012 m. gruodžio 18 d. įsakymą Nr. V-462 „Dėl Asfalto mišinių temperatūros mažinimo metodinių nurodymų MN ATM 12 patvirtinimo“</w:t>
            </w:r>
            <w:r w:rsidRPr="00D95B7A">
              <w:rPr>
                <w:sz w:val="24"/>
                <w:szCs w:val="24"/>
              </w:rPr>
              <w:t>;</w:t>
            </w:r>
          </w:p>
          <w:p w14:paraId="3C0C40FD" w14:textId="5236D8DC" w:rsidR="00D95B7A" w:rsidRPr="00D95B7A" w:rsidRDefault="00D95B7A" w:rsidP="00D95B7A">
            <w:pPr>
              <w:pStyle w:val="Sraopastraipa"/>
              <w:numPr>
                <w:ilvl w:val="3"/>
                <w:numId w:val="6"/>
              </w:numPr>
              <w:tabs>
                <w:tab w:val="left" w:pos="1085"/>
              </w:tabs>
              <w:ind w:left="88" w:firstLine="54"/>
              <w:jc w:val="both"/>
              <w:rPr>
                <w:sz w:val="24"/>
                <w:szCs w:val="24"/>
              </w:rPr>
            </w:pPr>
            <w:r w:rsidRPr="00D95B7A">
              <w:rPr>
                <w:color w:val="000000"/>
                <w:sz w:val="24"/>
                <w:szCs w:val="24"/>
              </w:rPr>
              <w:t xml:space="preserve">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w:t>
            </w:r>
            <w:r w:rsidRPr="00D95B7A">
              <w:rPr>
                <w:sz w:val="24"/>
                <w:szCs w:val="24"/>
              </w:rPr>
              <w:t>Atitiktį įrodantys dokumentai užsakovui pateikiami iki šių darbų vykdymo pradžios: a) aplinkosauginės produktų deklaracijos (EPD) arba b) kiti lygiaverčiai įrodymai.</w:t>
            </w:r>
          </w:p>
          <w:p w14:paraId="3D3D12C2" w14:textId="1CE2BEF4" w:rsidR="00DC221C" w:rsidRDefault="0084753B" w:rsidP="00D95B7A">
            <w:pPr>
              <w:pStyle w:val="Sraopastraipa"/>
              <w:widowControl w:val="0"/>
              <w:numPr>
                <w:ilvl w:val="2"/>
                <w:numId w:val="6"/>
              </w:numPr>
              <w:tabs>
                <w:tab w:val="left" w:pos="796"/>
                <w:tab w:val="left" w:pos="1085"/>
              </w:tabs>
              <w:ind w:left="88" w:firstLine="54"/>
              <w:jc w:val="both"/>
              <w:rPr>
                <w:sz w:val="24"/>
                <w:szCs w:val="24"/>
              </w:rPr>
            </w:pPr>
            <w:r w:rsidRPr="00D95B7A">
              <w:rPr>
                <w:b/>
                <w:bCs/>
                <w:sz w:val="24"/>
                <w:szCs w:val="24"/>
              </w:rPr>
              <w:t xml:space="preserve">I, II pirkimo daliai </w:t>
            </w:r>
            <w:r w:rsidR="003E0159" w:rsidRPr="00D95B7A">
              <w:rPr>
                <w:b/>
                <w:bCs/>
                <w:sz w:val="24"/>
                <w:szCs w:val="24"/>
              </w:rPr>
              <w:t xml:space="preserve">Aprašo </w:t>
            </w:r>
            <w:r w:rsidR="0055389E" w:rsidRPr="00D95B7A">
              <w:rPr>
                <w:b/>
                <w:bCs/>
                <w:sz w:val="24"/>
                <w:szCs w:val="24"/>
              </w:rPr>
              <w:t xml:space="preserve">2 priedo XVII skyriaus </w:t>
            </w:r>
            <w:r w:rsidR="00576C47" w:rsidRPr="00D95B7A">
              <w:rPr>
                <w:b/>
                <w:bCs/>
                <w:sz w:val="24"/>
                <w:szCs w:val="24"/>
              </w:rPr>
              <w:t>26.3</w:t>
            </w:r>
            <w:r w:rsidR="0055389E" w:rsidRPr="00D95B7A">
              <w:rPr>
                <w:b/>
                <w:bCs/>
                <w:sz w:val="24"/>
                <w:szCs w:val="24"/>
              </w:rPr>
              <w:t>.</w:t>
            </w:r>
            <w:r w:rsidR="00576C47" w:rsidRPr="00D95B7A">
              <w:rPr>
                <w:b/>
                <w:bCs/>
                <w:sz w:val="24"/>
                <w:szCs w:val="24"/>
              </w:rPr>
              <w:t xml:space="preserve"> p.</w:t>
            </w:r>
            <w:r w:rsidR="0055389E" w:rsidRPr="00D95B7A">
              <w:rPr>
                <w:b/>
                <w:bCs/>
                <w:sz w:val="24"/>
                <w:szCs w:val="24"/>
              </w:rPr>
              <w:t xml:space="preserve"> taikymas:</w:t>
            </w:r>
            <w:r w:rsidR="0055389E" w:rsidRPr="00D95B7A">
              <w:rPr>
                <w:sz w:val="24"/>
                <w:szCs w:val="24"/>
              </w:rPr>
              <w:t xml:space="preserve"> techniniame darbo</w:t>
            </w:r>
            <w:r w:rsidR="0055389E" w:rsidRPr="00655FDE">
              <w:rPr>
                <w:sz w:val="24"/>
                <w:szCs w:val="24"/>
              </w:rPr>
              <w:t xml:space="preserve"> projekte turi būti numatyti </w:t>
            </w:r>
            <w:r w:rsidR="00DC221C">
              <w:rPr>
                <w:sz w:val="24"/>
                <w:szCs w:val="24"/>
              </w:rPr>
              <w:t xml:space="preserve">žemiau nurodyti </w:t>
            </w:r>
            <w:r w:rsidR="0055389E" w:rsidRPr="00655FDE">
              <w:rPr>
                <w:sz w:val="24"/>
                <w:szCs w:val="24"/>
              </w:rPr>
              <w:t>minimalūs aplinkos apsaugos kriterijai</w:t>
            </w:r>
            <w:r w:rsidR="00DC221C" w:rsidRPr="00655FDE">
              <w:rPr>
                <w:sz w:val="24"/>
                <w:szCs w:val="24"/>
              </w:rPr>
              <w:t xml:space="preserve"> ir jie turi būti įgyvendinti atliekant statybos darbus</w:t>
            </w:r>
            <w:r w:rsidR="00DC221C">
              <w:rPr>
                <w:sz w:val="24"/>
                <w:szCs w:val="24"/>
              </w:rPr>
              <w:t>:</w:t>
            </w:r>
          </w:p>
          <w:p w14:paraId="4DB5E676" w14:textId="5346F79E" w:rsidR="00DC221C" w:rsidRPr="009D0AF3" w:rsidRDefault="00DC221C" w:rsidP="009D0AF3">
            <w:pPr>
              <w:pStyle w:val="Sraopastraipa"/>
              <w:widowControl w:val="0"/>
              <w:numPr>
                <w:ilvl w:val="3"/>
                <w:numId w:val="6"/>
              </w:numPr>
              <w:tabs>
                <w:tab w:val="left" w:pos="0"/>
                <w:tab w:val="left" w:pos="927"/>
              </w:tabs>
              <w:ind w:left="76" w:hanging="76"/>
              <w:jc w:val="both"/>
              <w:rPr>
                <w:sz w:val="24"/>
                <w:szCs w:val="24"/>
              </w:rPr>
            </w:pPr>
            <w:r w:rsidRPr="009D0AF3">
              <w:rPr>
                <w:color w:val="000000"/>
                <w:sz w:val="24"/>
                <w:szCs w:val="24"/>
              </w:rPr>
              <w:t xml:space="preserve">kelio ženklams </w:t>
            </w:r>
            <w:r w:rsidRPr="009D0AF3">
              <w:rPr>
                <w:sz w:val="24"/>
                <w:szCs w:val="24"/>
              </w:rPr>
              <w:t>(Aprašo 2 priedo XVII skyriaus 27.</w:t>
            </w:r>
            <w:r w:rsidR="000D621B">
              <w:rPr>
                <w:sz w:val="24"/>
                <w:szCs w:val="24"/>
              </w:rPr>
              <w:t>1</w:t>
            </w:r>
            <w:r w:rsidRPr="009D0AF3">
              <w:rPr>
                <w:sz w:val="24"/>
                <w:szCs w:val="24"/>
              </w:rPr>
              <w:t xml:space="preserve">. p): </w:t>
            </w:r>
            <w:r w:rsidRPr="009D0AF3">
              <w:rPr>
                <w:color w:val="000000"/>
                <w:sz w:val="24"/>
                <w:szCs w:val="24"/>
              </w:rPr>
              <w:t xml:space="preserve">kelio ženklams naudojami produktai turi būti sudaryti panaudojant antrinio panaudojimo medžiagas, ir (ar) pakartotinio panaudojimo medžiagas, ir (ar) perdirbtas medžiagas, jeigu tai neprieštaraujama galiojantiems kelio ženklams taikomiems standartams. </w:t>
            </w:r>
            <w:r w:rsidRPr="009D0AF3">
              <w:rPr>
                <w:sz w:val="24"/>
                <w:szCs w:val="24"/>
              </w:rPr>
              <w:t xml:space="preserve">Atitiktį įrodantys dokumentai pateikiami užsakovui iki šių darbų vykdymo pradžios: </w:t>
            </w:r>
            <w:r w:rsidR="009D0AF3" w:rsidRPr="009D0AF3">
              <w:rPr>
                <w:sz w:val="24"/>
                <w:szCs w:val="24"/>
              </w:rPr>
              <w:t>a) gamintojo techniniai dokumentai arba  b) tiekėjo pateiktas šių medžiagų aprašymas (nurodant medžiagų sudėtį ir kiekį), arba  c) kiti lygiaverčiai įrodymai</w:t>
            </w:r>
            <w:r w:rsidRPr="009D0AF3">
              <w:rPr>
                <w:color w:val="000000"/>
                <w:sz w:val="24"/>
                <w:szCs w:val="24"/>
              </w:rPr>
              <w:t xml:space="preserve"> </w:t>
            </w:r>
          </w:p>
          <w:p w14:paraId="696C68FB" w14:textId="76D7BE8C" w:rsidR="00DC221C" w:rsidRPr="009D0AF3" w:rsidRDefault="0055389E" w:rsidP="009D0AF3">
            <w:pPr>
              <w:pStyle w:val="Sraopastraipa"/>
              <w:widowControl w:val="0"/>
              <w:numPr>
                <w:ilvl w:val="3"/>
                <w:numId w:val="6"/>
              </w:numPr>
              <w:tabs>
                <w:tab w:val="left" w:pos="0"/>
                <w:tab w:val="left" w:pos="927"/>
              </w:tabs>
              <w:ind w:left="76" w:hanging="76"/>
              <w:jc w:val="both"/>
              <w:rPr>
                <w:sz w:val="24"/>
                <w:szCs w:val="24"/>
              </w:rPr>
            </w:pPr>
            <w:r w:rsidRPr="009D0AF3">
              <w:rPr>
                <w:sz w:val="24"/>
                <w:szCs w:val="24"/>
              </w:rPr>
              <w:t>kelio ženklinimui (Aprašo 2 priedo XVII skyriaus 27.2. p)</w:t>
            </w:r>
            <w:r w:rsidR="00655FDE" w:rsidRPr="009D0AF3">
              <w:rPr>
                <w:sz w:val="24"/>
                <w:szCs w:val="24"/>
              </w:rPr>
              <w:t xml:space="preserve">: </w:t>
            </w:r>
            <w:r w:rsidRPr="009D0AF3">
              <w:rPr>
                <w:sz w:val="24"/>
                <w:szCs w:val="24"/>
              </w:rPr>
              <w:t xml:space="preserve">keliui ženklinti naudojamų produktų ir gaminių lakieji organiniai junginiai neturi viršyti 150 g/l; stiklo granulėse ir kitose sudėtinėse medžiagose pavojingų elementų </w:t>
            </w:r>
            <w:r w:rsidRPr="009D0AF3">
              <w:rPr>
                <w:sz w:val="24"/>
                <w:szCs w:val="24"/>
              </w:rPr>
              <w:lastRenderedPageBreak/>
              <w:t>(arseno, stibio ir švino) koncentracija negali būti didesnė kaip 200 </w:t>
            </w:r>
            <w:proofErr w:type="spellStart"/>
            <w:r w:rsidRPr="009D0AF3">
              <w:rPr>
                <w:sz w:val="24"/>
                <w:szCs w:val="24"/>
              </w:rPr>
              <w:t>ppm</w:t>
            </w:r>
            <w:proofErr w:type="spellEnd"/>
            <w:r w:rsidRPr="009D0AF3">
              <w:rPr>
                <w:sz w:val="24"/>
                <w:szCs w:val="24"/>
              </w:rPr>
              <w:t>, jeigu tai neprieštarauja galiojantiems kelių ženklinimui taikomiems standartams</w:t>
            </w:r>
            <w:r w:rsidR="00655FDE" w:rsidRPr="009D0AF3">
              <w:rPr>
                <w:sz w:val="24"/>
                <w:szCs w:val="24"/>
              </w:rPr>
              <w:t xml:space="preserve">. Atitiktį įrodantys dokumentai pateikiami užsakovui iki šių darbų vykdymo pradžios: </w:t>
            </w:r>
            <w:r w:rsidR="00655FDE" w:rsidRPr="009D0AF3">
              <w:rPr>
                <w:kern w:val="2"/>
                <w:sz w:val="24"/>
                <w:szCs w:val="24"/>
                <w:shd w:val="clear" w:color="auto" w:fill="FFFFFF"/>
              </w:rPr>
              <w:t xml:space="preserve">a) Ekologinis ženklas </w:t>
            </w:r>
            <w:proofErr w:type="spellStart"/>
            <w:r w:rsidR="00655FDE" w:rsidRPr="009D0AF3">
              <w:rPr>
                <w:kern w:val="2"/>
                <w:sz w:val="24"/>
                <w:szCs w:val="24"/>
                <w:shd w:val="clear" w:color="auto" w:fill="FFFFFF"/>
              </w:rPr>
              <w:t>European</w:t>
            </w:r>
            <w:proofErr w:type="spellEnd"/>
            <w:r w:rsidR="00655FDE" w:rsidRPr="009D0AF3">
              <w:rPr>
                <w:kern w:val="2"/>
                <w:sz w:val="24"/>
                <w:szCs w:val="24"/>
                <w:shd w:val="clear" w:color="auto" w:fill="FFFFFF"/>
              </w:rPr>
              <w:t xml:space="preserve"> </w:t>
            </w:r>
            <w:proofErr w:type="spellStart"/>
            <w:r w:rsidR="00655FDE" w:rsidRPr="009D0AF3">
              <w:rPr>
                <w:kern w:val="2"/>
                <w:sz w:val="24"/>
                <w:szCs w:val="24"/>
                <w:shd w:val="clear" w:color="auto" w:fill="FFFFFF"/>
              </w:rPr>
              <w:t>Ecolabel</w:t>
            </w:r>
            <w:proofErr w:type="spellEnd"/>
            <w:r w:rsidR="00655FDE" w:rsidRPr="009D0AF3">
              <w:rPr>
                <w:kern w:val="2"/>
                <w:sz w:val="24"/>
                <w:szCs w:val="24"/>
                <w:shd w:val="clear" w:color="auto" w:fill="FFFFFF"/>
              </w:rPr>
              <w:t xml:space="preserve"> arba kitas I tipo 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w:t>
            </w:r>
            <w:r w:rsidR="00DC221C" w:rsidRPr="009D0AF3">
              <w:rPr>
                <w:kern w:val="2"/>
                <w:sz w:val="24"/>
                <w:szCs w:val="24"/>
                <w:shd w:val="clear" w:color="auto" w:fill="FFFFFF"/>
              </w:rPr>
              <w:t>.</w:t>
            </w:r>
          </w:p>
          <w:p w14:paraId="7A23D740" w14:textId="54DF4062" w:rsidR="002C16FE" w:rsidRPr="009821EF" w:rsidRDefault="00D27837" w:rsidP="009D0AF3">
            <w:pPr>
              <w:pStyle w:val="Sraopastraipa"/>
              <w:tabs>
                <w:tab w:val="left" w:pos="0"/>
                <w:tab w:val="left" w:pos="231"/>
                <w:tab w:val="left" w:pos="927"/>
                <w:tab w:val="left" w:pos="1418"/>
              </w:tabs>
              <w:ind w:left="76" w:hanging="76"/>
              <w:jc w:val="both"/>
              <w:rPr>
                <w:kern w:val="2"/>
                <w:sz w:val="24"/>
                <w:szCs w:val="24"/>
                <w:shd w:val="clear" w:color="auto" w:fill="FFFFFF"/>
              </w:rPr>
            </w:pPr>
            <w:r w:rsidRPr="009D0AF3">
              <w:rPr>
                <w:kern w:val="2"/>
                <w:sz w:val="24"/>
                <w:szCs w:val="24"/>
                <w:shd w:val="clear" w:color="auto" w:fill="FFFFFF"/>
              </w:rPr>
              <w:t xml:space="preserve">Nustačius, kad Tiekėjas </w:t>
            </w:r>
            <w:r w:rsidRPr="003F37BE">
              <w:rPr>
                <w:kern w:val="2"/>
                <w:sz w:val="24"/>
                <w:szCs w:val="24"/>
                <w:shd w:val="clear" w:color="auto" w:fill="FFFFFF"/>
              </w:rPr>
              <w:t xml:space="preserve">nesilaikė </w:t>
            </w:r>
            <w:r w:rsidR="00041EB1" w:rsidRPr="003F37BE">
              <w:rPr>
                <w:kern w:val="2"/>
                <w:sz w:val="24"/>
                <w:szCs w:val="24"/>
                <w:shd w:val="clear" w:color="auto" w:fill="FFFFFF"/>
              </w:rPr>
              <w:t xml:space="preserve">13.1.1. p. ir (ar) 13.1.2. p. </w:t>
            </w:r>
            <w:r w:rsidRPr="003F37BE">
              <w:rPr>
                <w:kern w:val="2"/>
                <w:sz w:val="24"/>
                <w:szCs w:val="24"/>
                <w:shd w:val="clear" w:color="auto" w:fill="FFFFFF"/>
              </w:rPr>
              <w:t>reikalavim</w:t>
            </w:r>
            <w:r w:rsidR="00041EB1" w:rsidRPr="003F37BE">
              <w:rPr>
                <w:kern w:val="2"/>
                <w:sz w:val="24"/>
                <w:szCs w:val="24"/>
                <w:shd w:val="clear" w:color="auto" w:fill="FFFFFF"/>
              </w:rPr>
              <w:t>ų</w:t>
            </w:r>
            <w:r w:rsidRPr="003F37BE">
              <w:rPr>
                <w:kern w:val="2"/>
                <w:sz w:val="24"/>
                <w:szCs w:val="24"/>
                <w:shd w:val="clear" w:color="auto" w:fill="FFFFFF"/>
              </w:rPr>
              <w:t>, Tiekėjui taikoma Specialiųjų sąlygų 9.5 punkte</w:t>
            </w:r>
            <w:r w:rsidRPr="009821EF">
              <w:rPr>
                <w:kern w:val="2"/>
                <w:sz w:val="24"/>
                <w:szCs w:val="24"/>
                <w:shd w:val="clear" w:color="auto" w:fill="FFFFFF"/>
              </w:rPr>
              <w:t xml:space="preserve"> nurodyto dydžio bauda ir pažeidimai turi būti ištaisomi.</w:t>
            </w:r>
          </w:p>
          <w:p w14:paraId="043F29F9" w14:textId="212F98E9" w:rsidR="002C16FE" w:rsidRPr="006E1F9B" w:rsidRDefault="00CA74B5" w:rsidP="002C16FE">
            <w:pPr>
              <w:pStyle w:val="Sraopastraipa"/>
              <w:numPr>
                <w:ilvl w:val="2"/>
                <w:numId w:val="6"/>
              </w:numPr>
              <w:tabs>
                <w:tab w:val="left" w:pos="231"/>
                <w:tab w:val="left" w:pos="798"/>
                <w:tab w:val="left" w:pos="1418"/>
              </w:tabs>
              <w:ind w:left="0" w:firstLine="0"/>
              <w:jc w:val="both"/>
              <w:rPr>
                <w:color w:val="FF0000"/>
                <w:kern w:val="2"/>
                <w:sz w:val="24"/>
                <w:szCs w:val="24"/>
                <w:shd w:val="clear" w:color="auto" w:fill="FFFFFF"/>
              </w:rPr>
            </w:pPr>
            <w:r w:rsidRPr="00CE7050">
              <w:rPr>
                <w:b/>
                <w:bCs/>
                <w:sz w:val="24"/>
                <w:szCs w:val="24"/>
              </w:rPr>
              <w:t>I, II pirkimo dali</w:t>
            </w:r>
            <w:r w:rsidR="00141CE3" w:rsidRPr="00CE7050">
              <w:rPr>
                <w:b/>
                <w:bCs/>
                <w:sz w:val="24"/>
                <w:szCs w:val="24"/>
              </w:rPr>
              <w:t xml:space="preserve">ai </w:t>
            </w:r>
            <w:r w:rsidRPr="00CE7050">
              <w:rPr>
                <w:b/>
                <w:bCs/>
                <w:sz w:val="24"/>
                <w:szCs w:val="24"/>
              </w:rPr>
              <w:t>teikiant projektavimo (kiti inžineriniai statiniai, kitos paskirties) ir projekto vykdymo priežiūros paslaugas</w:t>
            </w:r>
            <w:r w:rsidRPr="00CA74B5">
              <w:rPr>
                <w:sz w:val="24"/>
                <w:szCs w:val="24"/>
              </w:rPr>
              <w:t xml:space="preserve">, </w:t>
            </w:r>
            <w:r w:rsidR="00D27837" w:rsidRPr="00CA74B5">
              <w:rPr>
                <w:sz w:val="24"/>
                <w:szCs w:val="24"/>
              </w:rPr>
              <w:t xml:space="preserve">Tiekėjas įsipareigoja </w:t>
            </w:r>
            <w:r w:rsidRPr="00CA74B5">
              <w:rPr>
                <w:sz w:val="24"/>
                <w:szCs w:val="24"/>
              </w:rPr>
              <w:t xml:space="preserve">mažinti popieriaus sunaudojimą, atsisakyti nebūtino dokumentų kopijavimo ir spausdinimo, siekiant sunaudoti mažiau gamtos išteklių. </w:t>
            </w:r>
            <w:r w:rsidR="00D27837" w:rsidRPr="00CA74B5">
              <w:rPr>
                <w:kern w:val="2"/>
                <w:sz w:val="24"/>
                <w:szCs w:val="24"/>
                <w:shd w:val="clear" w:color="auto" w:fill="FFFFFF"/>
              </w:rPr>
              <w:t xml:space="preserve">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Apraše patvirtintus minimalius aplinkos apsaugos kriterijus. Nustačius, kad Tiekėjas nesilaiko šiame papunktyje nustatyto reikalavimo, Tiekėjui taikoma Specialiųjų </w:t>
            </w:r>
            <w:r w:rsidR="00D27837" w:rsidRPr="003F37BE">
              <w:rPr>
                <w:kern w:val="2"/>
                <w:sz w:val="24"/>
                <w:szCs w:val="24"/>
                <w:shd w:val="clear" w:color="auto" w:fill="FFFFFF"/>
              </w:rPr>
              <w:t>sąlygų 9.5 punkte</w:t>
            </w:r>
            <w:r w:rsidR="00D27837" w:rsidRPr="00CA74B5">
              <w:rPr>
                <w:kern w:val="2"/>
                <w:sz w:val="24"/>
                <w:szCs w:val="24"/>
                <w:shd w:val="clear" w:color="auto" w:fill="FFFFFF"/>
              </w:rPr>
              <w:t xml:space="preserve"> nurodyto dydžio bauda.</w:t>
            </w:r>
          </w:p>
        </w:tc>
      </w:tr>
      <w:tr w:rsidR="00835965" w14:paraId="1FF37800" w14:textId="77777777" w:rsidTr="002D0328">
        <w:trPr>
          <w:trHeight w:val="300"/>
        </w:trPr>
        <w:tc>
          <w:tcPr>
            <w:tcW w:w="2202" w:type="dxa"/>
            <w:gridSpan w:val="2"/>
          </w:tcPr>
          <w:p w14:paraId="775F0258" w14:textId="77777777" w:rsidR="00835965" w:rsidRDefault="00835965" w:rsidP="00835965">
            <w:pPr>
              <w:rPr>
                <w:b/>
                <w:kern w:val="2"/>
                <w:szCs w:val="24"/>
              </w:rPr>
            </w:pPr>
            <w:r>
              <w:rPr>
                <w:b/>
                <w:kern w:val="2"/>
                <w:szCs w:val="24"/>
              </w:rPr>
              <w:lastRenderedPageBreak/>
              <w:t>13.2. Su perkamomis Paslaugomis susiję socialiniai kriterijai</w:t>
            </w:r>
          </w:p>
        </w:tc>
        <w:tc>
          <w:tcPr>
            <w:tcW w:w="7999" w:type="dxa"/>
            <w:gridSpan w:val="2"/>
          </w:tcPr>
          <w:p w14:paraId="4C5394C0" w14:textId="77777777" w:rsidR="00835965" w:rsidRPr="002A5C93" w:rsidRDefault="00C001CC" w:rsidP="00C001CC">
            <w:pPr>
              <w:jc w:val="both"/>
              <w:rPr>
                <w:rFonts w:eastAsiaTheme="minorHAnsi"/>
                <w:szCs w:val="24"/>
              </w:rPr>
            </w:pPr>
            <w:r>
              <w:rPr>
                <w:szCs w:val="24"/>
              </w:rPr>
              <w:t>I</w:t>
            </w:r>
            <w:r w:rsidRPr="002A5C93">
              <w:rPr>
                <w:szCs w:val="24"/>
              </w:rPr>
              <w:t>, II pirkimo daliai</w:t>
            </w:r>
            <w:r w:rsidR="006C0683" w:rsidRPr="002A5C93">
              <w:rPr>
                <w:szCs w:val="24"/>
              </w:rPr>
              <w:t xml:space="preserve"> </w:t>
            </w:r>
            <w:r w:rsidR="006C0683" w:rsidRPr="002A5C93">
              <w:rPr>
                <w:i/>
                <w:iCs/>
                <w:szCs w:val="24"/>
                <w:highlight w:val="lightGray"/>
              </w:rPr>
              <w:t>(nereikalingą pirkimo dalį ištrinti)</w:t>
            </w:r>
            <w:r w:rsidRPr="002A5C93">
              <w:rPr>
                <w:szCs w:val="24"/>
              </w:rPr>
              <w:t xml:space="preserve"> techniniame darbo projekte numatomi sprendiniai turi atitikti </w:t>
            </w:r>
            <w:r w:rsidRPr="002A5C93">
              <w:rPr>
                <w:rFonts w:eastAsiaTheme="minorHAnsi"/>
                <w:szCs w:val="24"/>
              </w:rPr>
              <w:t xml:space="preserve">STR 2.03.01:2019 „Statinių prieinamumas“ reikalavimus, </w:t>
            </w:r>
            <w:r w:rsidRPr="002A5C93">
              <w:rPr>
                <w:szCs w:val="24"/>
              </w:rPr>
              <w:t xml:space="preserve">turi būti </w:t>
            </w:r>
            <w:r w:rsidRPr="002A5C93">
              <w:rPr>
                <w:rFonts w:eastAsiaTheme="minorHAnsi"/>
                <w:szCs w:val="24"/>
              </w:rPr>
              <w:t>realizuoti universalaus dizaino sprendiniai</w:t>
            </w:r>
            <w:r w:rsidR="00C9476B" w:rsidRPr="002A5C93">
              <w:rPr>
                <w:rFonts w:eastAsiaTheme="minorHAnsi"/>
                <w:szCs w:val="24"/>
              </w:rPr>
              <w:t>.</w:t>
            </w:r>
          </w:p>
          <w:p w14:paraId="72ED982A" w14:textId="0B0B476E" w:rsidR="00C9476B" w:rsidRPr="008D3EDF" w:rsidRDefault="00C9476B" w:rsidP="00C001CC">
            <w:pPr>
              <w:jc w:val="both"/>
              <w:rPr>
                <w:color w:val="000000"/>
                <w:kern w:val="2"/>
                <w:szCs w:val="24"/>
                <w:shd w:val="clear" w:color="auto" w:fill="FFFFFF"/>
              </w:rPr>
            </w:pPr>
            <w:r w:rsidRPr="002A5C93">
              <w:rPr>
                <w:kern w:val="2"/>
                <w:szCs w:val="24"/>
                <w:shd w:val="clear" w:color="auto" w:fill="FFFFFF"/>
              </w:rPr>
              <w:t xml:space="preserve">Nustačius, kad Tiekėjas šiame papunktyje </w:t>
            </w:r>
            <w:r w:rsidRPr="003F37BE">
              <w:rPr>
                <w:kern w:val="2"/>
                <w:szCs w:val="24"/>
                <w:shd w:val="clear" w:color="auto" w:fill="FFFFFF"/>
              </w:rPr>
              <w:t>nustatyto kriterijaus (-jų) nesilaiko, Tiekėjui taikoma Specialiųjų sąlygų 9.5 punkte nurodyto dydžio bauda.</w:t>
            </w:r>
          </w:p>
        </w:tc>
      </w:tr>
      <w:tr w:rsidR="00835965" w14:paraId="7AD5E1A9" w14:textId="77777777" w:rsidTr="002D0328">
        <w:trPr>
          <w:trHeight w:val="300"/>
        </w:trPr>
        <w:tc>
          <w:tcPr>
            <w:tcW w:w="10201" w:type="dxa"/>
            <w:gridSpan w:val="4"/>
          </w:tcPr>
          <w:p w14:paraId="2F0F58FE" w14:textId="06001097" w:rsidR="00835965" w:rsidRPr="008D3EDF" w:rsidRDefault="00835965" w:rsidP="00835965">
            <w:pPr>
              <w:jc w:val="center"/>
              <w:rPr>
                <w:b/>
                <w:kern w:val="2"/>
                <w:szCs w:val="24"/>
              </w:rPr>
            </w:pPr>
            <w:r>
              <w:rPr>
                <w:b/>
                <w:kern w:val="2"/>
                <w:szCs w:val="24"/>
              </w:rPr>
              <w:t xml:space="preserve">14. BENDRŲJŲ SĄLYGŲ PAKEITIMAI IR PAPILDYMAI </w:t>
            </w:r>
          </w:p>
        </w:tc>
      </w:tr>
      <w:tr w:rsidR="008F759C" w14:paraId="59496707" w14:textId="77777777" w:rsidTr="002D0328">
        <w:trPr>
          <w:trHeight w:val="300"/>
        </w:trPr>
        <w:tc>
          <w:tcPr>
            <w:tcW w:w="2202" w:type="dxa"/>
            <w:gridSpan w:val="2"/>
          </w:tcPr>
          <w:p w14:paraId="7A3F04FB" w14:textId="77777777" w:rsidR="008F759C" w:rsidRDefault="008F759C" w:rsidP="008F759C">
            <w:pPr>
              <w:rPr>
                <w:b/>
                <w:kern w:val="2"/>
                <w:szCs w:val="24"/>
              </w:rPr>
            </w:pPr>
            <w:r>
              <w:rPr>
                <w:b/>
                <w:kern w:val="2"/>
                <w:szCs w:val="24"/>
              </w:rPr>
              <w:t xml:space="preserve">14.1. </w:t>
            </w:r>
          </w:p>
        </w:tc>
        <w:tc>
          <w:tcPr>
            <w:tcW w:w="7999" w:type="dxa"/>
            <w:gridSpan w:val="2"/>
          </w:tcPr>
          <w:p w14:paraId="6BA4CC12" w14:textId="77777777" w:rsidR="008F759C" w:rsidRDefault="008F759C" w:rsidP="008F759C">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Šalys susitaria pakeisti Sutarties Bendrųjų sąlygų 2.3. punktą ir jį išdėstyti taip: </w:t>
            </w:r>
            <w:r>
              <w:rPr>
                <w:rStyle w:val="eop"/>
                <w:color w:val="000000"/>
              </w:rPr>
              <w:t> </w:t>
            </w:r>
          </w:p>
          <w:p w14:paraId="7B1E6D06" w14:textId="2C35B87D" w:rsidR="008F759C" w:rsidRDefault="008F759C" w:rsidP="008F759C">
            <w:pPr>
              <w:jc w:val="both"/>
              <w:rPr>
                <w:kern w:val="2"/>
                <w:szCs w:val="24"/>
              </w:rPr>
            </w:pPr>
            <w:r>
              <w:rPr>
                <w:rStyle w:val="normaltextrun"/>
              </w:rPr>
              <w:t>„2.3.</w:t>
            </w:r>
            <w:r>
              <w:rPr>
                <w:rStyle w:val="tabchar"/>
                <w:rFonts w:ascii="Calibri" w:hAnsi="Calibri" w:cs="Calibri"/>
              </w:rPr>
              <w:t xml:space="preserve"> </w:t>
            </w:r>
            <w:r>
              <w:rPr>
                <w:rStyle w:val="normaltextrun"/>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r>
              <w:rPr>
                <w:rStyle w:val="normaltextrun"/>
                <w:b/>
                <w:bCs/>
              </w:rPr>
              <w:t xml:space="preserve">Tiekėjas privalo užtikrinti, kad rengiant projektinę dokumentaciją (projektą ir (ar) jo priedus, techninę specifikaciją ir (ar) jos priedus bei kitus dokumentus), būtų parengtos aiškios, tikslios ir nedviprasmiškos siūlomų naudoti medžiagų ir įrenginių techninės specifikacijos, laikantis Viešųjų pirkimų įstatymo reikalavimų. Projekto dokumentacijoje negali būti nurodomas konkretus modelis ar tiekimo šaltinis, konkretus procesas, būdingas konkretaus subjekto tiekiamoms prekėms ar teikiamoms paslaugoms, prekių ženklas, patentas, tipas, konkreti kilmė ar gamyba, standartai ar sertifikatai, taip pat ji negali būti rengiama kopijuojant konkretaus gamintojo specifikacijas ir (ar) gaminio parametrus, jeigu dėl to reikalavimus galėtų atitikti tik vieno gamintojo gaminys. Toks nurodymas yra leistinas tik tais atvejais, kai tam tikro objekto neįmanoma tiksliai ir suprantamai aprašyti kitais būdais – tokiu atveju prie nuorodos privalo būti įrašoma „arba lygiavertis“. Tiekėjas atsako </w:t>
            </w:r>
            <w:r>
              <w:rPr>
                <w:rStyle w:val="normaltextrun"/>
                <w:b/>
                <w:bCs/>
              </w:rPr>
              <w:lastRenderedPageBreak/>
              <w:t>už projektinės dokumentacijos parengimą laikantis Viešųjų pirkimų įstatymo reikalavimų ir įsipareigoja savo lėšomis ištaisyti nustatytus projektavimo trūkumus, atsiradusius dėl Tiekėjo kaltės, taip pat atlyginti Pirkėjui tiesioginius nuostolius, patirtus dėl netinkamai parengtos projektinės dokumentacijos.“</w:t>
            </w:r>
            <w:r>
              <w:rPr>
                <w:rStyle w:val="eop"/>
              </w:rPr>
              <w:t> </w:t>
            </w:r>
          </w:p>
        </w:tc>
      </w:tr>
      <w:tr w:rsidR="008F759C" w14:paraId="0142B0EF" w14:textId="77777777" w:rsidTr="002D0328">
        <w:trPr>
          <w:trHeight w:val="300"/>
        </w:trPr>
        <w:tc>
          <w:tcPr>
            <w:tcW w:w="2202" w:type="dxa"/>
            <w:gridSpan w:val="2"/>
          </w:tcPr>
          <w:p w14:paraId="70026E74" w14:textId="77777777" w:rsidR="008F759C" w:rsidRDefault="008F759C" w:rsidP="008F759C">
            <w:pPr>
              <w:rPr>
                <w:b/>
                <w:kern w:val="2"/>
                <w:szCs w:val="24"/>
              </w:rPr>
            </w:pPr>
            <w:r>
              <w:rPr>
                <w:b/>
                <w:kern w:val="2"/>
                <w:szCs w:val="24"/>
              </w:rPr>
              <w:lastRenderedPageBreak/>
              <w:t>14.2.</w:t>
            </w:r>
          </w:p>
        </w:tc>
        <w:tc>
          <w:tcPr>
            <w:tcW w:w="7999" w:type="dxa"/>
            <w:gridSpan w:val="2"/>
          </w:tcPr>
          <w:p w14:paraId="42924A8C" w14:textId="64024D0E" w:rsidR="008F759C" w:rsidRDefault="008F759C" w:rsidP="00225FD7">
            <w:pPr>
              <w:jc w:val="both"/>
              <w:rPr>
                <w:kern w:val="2"/>
                <w:szCs w:val="24"/>
              </w:rPr>
            </w:pPr>
            <w:r w:rsidRPr="00170107">
              <w:t>Šalys susitaria papildyti Sutarties Bendrąsias sąlygas nurodytu punktu, tačiau kitų punktų numeracijos nekeisti: n</w:t>
            </w:r>
            <w:r w:rsidRPr="00170107">
              <w:rPr>
                <w:kern w:val="2"/>
                <w:szCs w:val="24"/>
                <w:shd w:val="clear" w:color="auto" w:fill="FFFFFF"/>
              </w:rPr>
              <w:t>etaikoma</w:t>
            </w:r>
          </w:p>
        </w:tc>
      </w:tr>
      <w:tr w:rsidR="008F759C" w14:paraId="7A876081" w14:textId="77777777" w:rsidTr="002D0328">
        <w:trPr>
          <w:trHeight w:val="300"/>
        </w:trPr>
        <w:tc>
          <w:tcPr>
            <w:tcW w:w="2202" w:type="dxa"/>
            <w:gridSpan w:val="2"/>
          </w:tcPr>
          <w:p w14:paraId="768A6CA7" w14:textId="77777777" w:rsidR="008F759C" w:rsidRDefault="008F759C" w:rsidP="008F759C">
            <w:pPr>
              <w:rPr>
                <w:b/>
                <w:kern w:val="2"/>
                <w:szCs w:val="24"/>
              </w:rPr>
            </w:pPr>
            <w:r>
              <w:rPr>
                <w:b/>
                <w:kern w:val="2"/>
                <w:szCs w:val="24"/>
              </w:rPr>
              <w:t>14.3.</w:t>
            </w:r>
          </w:p>
        </w:tc>
        <w:tc>
          <w:tcPr>
            <w:tcW w:w="7999" w:type="dxa"/>
            <w:gridSpan w:val="2"/>
          </w:tcPr>
          <w:p w14:paraId="76CB9105" w14:textId="56F4A972" w:rsidR="008F759C" w:rsidRDefault="008F759C" w:rsidP="00225FD7">
            <w:pPr>
              <w:jc w:val="both"/>
              <w:rPr>
                <w:kern w:val="2"/>
                <w:szCs w:val="24"/>
              </w:rPr>
            </w:pPr>
            <w:r w:rsidRPr="00170107">
              <w:t>Šalys susitaria išbraukti nurodytą Sutarties Bendrųjų sąlygų punktą, tačiau kitų punktų numeracijos nekeisti: n</w:t>
            </w:r>
            <w:r w:rsidRPr="00170107">
              <w:rPr>
                <w:kern w:val="2"/>
                <w:szCs w:val="24"/>
                <w:shd w:val="clear" w:color="auto" w:fill="FFFFFF"/>
              </w:rPr>
              <w:t>etaikoma</w:t>
            </w:r>
          </w:p>
        </w:tc>
      </w:tr>
      <w:tr w:rsidR="008F759C" w14:paraId="7857D2B4" w14:textId="77777777" w:rsidTr="002D0328">
        <w:trPr>
          <w:trHeight w:val="300"/>
        </w:trPr>
        <w:tc>
          <w:tcPr>
            <w:tcW w:w="2202" w:type="dxa"/>
            <w:gridSpan w:val="2"/>
          </w:tcPr>
          <w:p w14:paraId="368E2016" w14:textId="77777777" w:rsidR="008F759C" w:rsidRDefault="008F759C" w:rsidP="008F759C">
            <w:pPr>
              <w:rPr>
                <w:b/>
                <w:kern w:val="2"/>
                <w:szCs w:val="24"/>
              </w:rPr>
            </w:pPr>
            <w:r>
              <w:rPr>
                <w:b/>
                <w:kern w:val="2"/>
                <w:szCs w:val="24"/>
              </w:rPr>
              <w:t>14.4.</w:t>
            </w:r>
          </w:p>
        </w:tc>
        <w:tc>
          <w:tcPr>
            <w:tcW w:w="7999" w:type="dxa"/>
            <w:gridSpan w:val="2"/>
          </w:tcPr>
          <w:p w14:paraId="0571C323" w14:textId="6450F327" w:rsidR="008F759C" w:rsidRDefault="008F759C" w:rsidP="00225FD7">
            <w:pPr>
              <w:jc w:val="both"/>
              <w:rPr>
                <w:color w:val="0070C0"/>
                <w:kern w:val="2"/>
                <w:szCs w:val="24"/>
              </w:rPr>
            </w:pPr>
            <w:r w:rsidRPr="00170107">
              <w:t>Nenustatomos.</w:t>
            </w:r>
          </w:p>
        </w:tc>
      </w:tr>
      <w:tr w:rsidR="008F759C" w14:paraId="07541B2F" w14:textId="77777777" w:rsidTr="002D0328">
        <w:trPr>
          <w:trHeight w:val="300"/>
        </w:trPr>
        <w:tc>
          <w:tcPr>
            <w:tcW w:w="2202" w:type="dxa"/>
            <w:gridSpan w:val="2"/>
          </w:tcPr>
          <w:p w14:paraId="5C3B3E0C" w14:textId="77777777" w:rsidR="008F759C" w:rsidRDefault="008F759C" w:rsidP="008F759C">
            <w:pPr>
              <w:rPr>
                <w:b/>
                <w:kern w:val="2"/>
                <w:szCs w:val="24"/>
              </w:rPr>
            </w:pPr>
            <w:r>
              <w:rPr>
                <w:b/>
                <w:kern w:val="2"/>
                <w:szCs w:val="24"/>
              </w:rPr>
              <w:t>14.5.</w:t>
            </w:r>
          </w:p>
        </w:tc>
        <w:tc>
          <w:tcPr>
            <w:tcW w:w="7999" w:type="dxa"/>
            <w:gridSpan w:val="2"/>
          </w:tcPr>
          <w:p w14:paraId="67C83989" w14:textId="104A1014" w:rsidR="008F759C" w:rsidRDefault="008F759C" w:rsidP="00225FD7">
            <w:pPr>
              <w:jc w:val="both"/>
              <w:rPr>
                <w:kern w:val="2"/>
                <w:szCs w:val="24"/>
              </w:rPr>
            </w:pPr>
            <w:r w:rsidRPr="00170107">
              <w:rPr>
                <w:kern w:val="2"/>
                <w:szCs w:val="24"/>
              </w:rPr>
              <w:t>Sutarties Bendrosiose sąlygose nurodytos alternatyvios nuostatos (su prierašu „jei taikoma“ ir pan.) taikomos tik tokiu atveju, jeigu jos konkrečiai aprašomos Sutarties Specialiosiose sąlygose arba prieduose.</w:t>
            </w:r>
          </w:p>
        </w:tc>
      </w:tr>
      <w:tr w:rsidR="00410072" w14:paraId="5CB6B4B0" w14:textId="77777777" w:rsidTr="002D0328">
        <w:trPr>
          <w:trHeight w:val="300"/>
        </w:trPr>
        <w:tc>
          <w:tcPr>
            <w:tcW w:w="10201" w:type="dxa"/>
            <w:gridSpan w:val="4"/>
          </w:tcPr>
          <w:p w14:paraId="40A38875" w14:textId="77777777" w:rsidR="00410072" w:rsidRDefault="00410072" w:rsidP="00410072">
            <w:pPr>
              <w:jc w:val="center"/>
              <w:rPr>
                <w:b/>
                <w:kern w:val="2"/>
                <w:szCs w:val="24"/>
              </w:rPr>
            </w:pPr>
            <w:r>
              <w:rPr>
                <w:b/>
                <w:kern w:val="2"/>
                <w:szCs w:val="24"/>
              </w:rPr>
              <w:t>15. SUTARTIES PRIEDAI</w:t>
            </w:r>
          </w:p>
        </w:tc>
      </w:tr>
      <w:tr w:rsidR="00410072" w14:paraId="213564B9" w14:textId="77777777" w:rsidTr="002D0328">
        <w:trPr>
          <w:trHeight w:val="300"/>
        </w:trPr>
        <w:tc>
          <w:tcPr>
            <w:tcW w:w="2202" w:type="dxa"/>
            <w:gridSpan w:val="2"/>
          </w:tcPr>
          <w:p w14:paraId="683EA903" w14:textId="77777777" w:rsidR="00410072" w:rsidRPr="00E46DB4" w:rsidRDefault="00410072" w:rsidP="00410072">
            <w:pPr>
              <w:jc w:val="center"/>
              <w:rPr>
                <w:b/>
                <w:kern w:val="2"/>
                <w:sz w:val="22"/>
                <w:szCs w:val="22"/>
              </w:rPr>
            </w:pPr>
            <w:r w:rsidRPr="00E46DB4">
              <w:rPr>
                <w:b/>
                <w:kern w:val="2"/>
                <w:sz w:val="22"/>
                <w:szCs w:val="22"/>
              </w:rPr>
              <w:t>15.1. Priedas Nr. 1</w:t>
            </w:r>
          </w:p>
        </w:tc>
        <w:tc>
          <w:tcPr>
            <w:tcW w:w="7999" w:type="dxa"/>
            <w:gridSpan w:val="2"/>
          </w:tcPr>
          <w:p w14:paraId="45AB5F23" w14:textId="0AC97CDB" w:rsidR="00410072" w:rsidRPr="00871294" w:rsidRDefault="00410072" w:rsidP="00410072">
            <w:pPr>
              <w:jc w:val="both"/>
              <w:rPr>
                <w:i/>
                <w:iCs/>
                <w:szCs w:val="24"/>
              </w:rPr>
            </w:pPr>
            <w:r w:rsidRPr="00871294">
              <w:rPr>
                <w:i/>
                <w:iCs/>
                <w:szCs w:val="24"/>
                <w:highlight w:val="lightGray"/>
              </w:rPr>
              <w:t>(nereikalingą pirkimo dalį ištrinti):</w:t>
            </w:r>
          </w:p>
          <w:p w14:paraId="518B0BDF" w14:textId="18E6C265" w:rsidR="00410072" w:rsidRPr="00742104" w:rsidRDefault="00742104" w:rsidP="00410072">
            <w:pPr>
              <w:autoSpaceDE w:val="0"/>
              <w:autoSpaceDN w:val="0"/>
              <w:adjustRightInd w:val="0"/>
              <w:jc w:val="both"/>
              <w:rPr>
                <w:kern w:val="2"/>
                <w:szCs w:val="24"/>
              </w:rPr>
            </w:pPr>
            <w:r w:rsidRPr="00742104">
              <w:rPr>
                <w:szCs w:val="24"/>
              </w:rPr>
              <w:t xml:space="preserve">Statinio projektavimo užduotis (techninė užduotis) </w:t>
            </w:r>
            <w:r w:rsidR="0064087A">
              <w:rPr>
                <w:szCs w:val="24"/>
              </w:rPr>
              <w:t xml:space="preserve">ir jos </w:t>
            </w:r>
            <w:r w:rsidR="0064087A" w:rsidRPr="00DA1761">
              <w:rPr>
                <w:szCs w:val="24"/>
              </w:rPr>
              <w:t>pried</w:t>
            </w:r>
            <w:r w:rsidR="0064087A">
              <w:rPr>
                <w:szCs w:val="24"/>
              </w:rPr>
              <w:t xml:space="preserve">ai </w:t>
            </w:r>
            <w:r w:rsidRPr="00742104">
              <w:rPr>
                <w:szCs w:val="24"/>
              </w:rPr>
              <w:t>I pirkimo dalis</w:t>
            </w:r>
            <w:r w:rsidR="00410072" w:rsidRPr="00742104">
              <w:rPr>
                <w:szCs w:val="24"/>
              </w:rPr>
              <w:t xml:space="preserve"> </w:t>
            </w:r>
            <w:r w:rsidR="00410072" w:rsidRPr="00742104">
              <w:rPr>
                <w:kern w:val="2"/>
                <w:szCs w:val="24"/>
              </w:rPr>
              <w:t>(Techninė specifikacija);</w:t>
            </w:r>
          </w:p>
          <w:p w14:paraId="46E6D991" w14:textId="7B8167E8" w:rsidR="00410072" w:rsidRPr="00283BDC" w:rsidRDefault="00742104" w:rsidP="00410072">
            <w:pPr>
              <w:autoSpaceDE w:val="0"/>
              <w:autoSpaceDN w:val="0"/>
              <w:adjustRightInd w:val="0"/>
              <w:jc w:val="both"/>
              <w:rPr>
                <w:color w:val="000000"/>
                <w:kern w:val="2"/>
                <w:szCs w:val="24"/>
              </w:rPr>
            </w:pPr>
            <w:r w:rsidRPr="00742104">
              <w:rPr>
                <w:szCs w:val="24"/>
              </w:rPr>
              <w:t xml:space="preserve">Statinio projektavimo užduotis (techninė užduotis) </w:t>
            </w:r>
            <w:r w:rsidR="0064087A">
              <w:rPr>
                <w:szCs w:val="24"/>
              </w:rPr>
              <w:t xml:space="preserve">ir jos </w:t>
            </w:r>
            <w:r w:rsidR="0064087A" w:rsidRPr="00DA1761">
              <w:rPr>
                <w:szCs w:val="24"/>
              </w:rPr>
              <w:t>pried</w:t>
            </w:r>
            <w:r w:rsidR="0064087A">
              <w:rPr>
                <w:szCs w:val="24"/>
              </w:rPr>
              <w:t xml:space="preserve">ai </w:t>
            </w:r>
            <w:r w:rsidRPr="00742104">
              <w:rPr>
                <w:szCs w:val="24"/>
              </w:rPr>
              <w:t>II pirkimo dalis</w:t>
            </w:r>
            <w:r w:rsidR="00410072" w:rsidRPr="00742104">
              <w:rPr>
                <w:szCs w:val="24"/>
              </w:rPr>
              <w:t xml:space="preserve"> </w:t>
            </w:r>
            <w:r w:rsidR="00410072" w:rsidRPr="00742104">
              <w:rPr>
                <w:kern w:val="2"/>
                <w:szCs w:val="24"/>
              </w:rPr>
              <w:t>(Techninė specifikacija).</w:t>
            </w:r>
          </w:p>
        </w:tc>
      </w:tr>
      <w:tr w:rsidR="00410072" w14:paraId="0B5F5E34" w14:textId="77777777" w:rsidTr="002D0328">
        <w:trPr>
          <w:trHeight w:val="300"/>
        </w:trPr>
        <w:tc>
          <w:tcPr>
            <w:tcW w:w="2202" w:type="dxa"/>
            <w:gridSpan w:val="2"/>
          </w:tcPr>
          <w:p w14:paraId="1865C6E8" w14:textId="77777777" w:rsidR="00410072" w:rsidRPr="00E46DB4" w:rsidRDefault="00410072" w:rsidP="00410072">
            <w:pPr>
              <w:jc w:val="center"/>
              <w:rPr>
                <w:b/>
                <w:kern w:val="2"/>
                <w:sz w:val="22"/>
                <w:szCs w:val="22"/>
              </w:rPr>
            </w:pPr>
            <w:r w:rsidRPr="00E46DB4">
              <w:rPr>
                <w:b/>
                <w:kern w:val="2"/>
                <w:sz w:val="22"/>
                <w:szCs w:val="22"/>
              </w:rPr>
              <w:t>15.2. Priedas Nr. 2</w:t>
            </w:r>
          </w:p>
        </w:tc>
        <w:tc>
          <w:tcPr>
            <w:tcW w:w="7999" w:type="dxa"/>
            <w:gridSpan w:val="2"/>
          </w:tcPr>
          <w:p w14:paraId="138C6084" w14:textId="6677E7D8" w:rsidR="00410072" w:rsidRDefault="00410072" w:rsidP="00410072">
            <w:pPr>
              <w:jc w:val="both"/>
              <w:rPr>
                <w:b/>
                <w:kern w:val="2"/>
                <w:szCs w:val="24"/>
              </w:rPr>
            </w:pPr>
            <w:r w:rsidRPr="00291853">
              <w:rPr>
                <w:kern w:val="2"/>
                <w:szCs w:val="24"/>
              </w:rPr>
              <w:t>Tiekėjo pasiūlymas</w:t>
            </w:r>
          </w:p>
        </w:tc>
      </w:tr>
      <w:tr w:rsidR="00410072" w14:paraId="0C298C41" w14:textId="77777777" w:rsidTr="002D0328">
        <w:trPr>
          <w:trHeight w:val="300"/>
        </w:trPr>
        <w:tc>
          <w:tcPr>
            <w:tcW w:w="2202" w:type="dxa"/>
            <w:gridSpan w:val="2"/>
          </w:tcPr>
          <w:p w14:paraId="64ADB7D9" w14:textId="77777777" w:rsidR="00410072" w:rsidRPr="00E46DB4" w:rsidRDefault="00410072" w:rsidP="00410072">
            <w:pPr>
              <w:jc w:val="center"/>
              <w:rPr>
                <w:b/>
                <w:kern w:val="2"/>
                <w:sz w:val="22"/>
                <w:szCs w:val="22"/>
              </w:rPr>
            </w:pPr>
            <w:r w:rsidRPr="00E46DB4">
              <w:rPr>
                <w:b/>
                <w:kern w:val="2"/>
                <w:sz w:val="22"/>
                <w:szCs w:val="22"/>
              </w:rPr>
              <w:t>15.3. Priedas Nr. 3</w:t>
            </w:r>
          </w:p>
        </w:tc>
        <w:tc>
          <w:tcPr>
            <w:tcW w:w="7999" w:type="dxa"/>
            <w:gridSpan w:val="2"/>
          </w:tcPr>
          <w:p w14:paraId="773DCD22" w14:textId="2E31CEF1" w:rsidR="00410072" w:rsidRDefault="00410072" w:rsidP="00410072">
            <w:pPr>
              <w:jc w:val="both"/>
              <w:rPr>
                <w:kern w:val="2"/>
                <w:szCs w:val="24"/>
              </w:rPr>
            </w:pPr>
            <w:r>
              <w:rPr>
                <w:kern w:val="2"/>
                <w:szCs w:val="24"/>
              </w:rPr>
              <w:t>Sutarties vykdymui pasitelkiami subtiekėjai ir (ar) specialistai</w:t>
            </w:r>
          </w:p>
          <w:p w14:paraId="7772DA31" w14:textId="18F38AE3" w:rsidR="00410072" w:rsidRDefault="00410072" w:rsidP="00410072">
            <w:pPr>
              <w:jc w:val="both"/>
              <w:rPr>
                <w:b/>
                <w:kern w:val="2"/>
                <w:szCs w:val="24"/>
              </w:rPr>
            </w:pPr>
            <w:r w:rsidRPr="00087935">
              <w:rPr>
                <w:bCs/>
                <w:color w:val="4472C4" w:themeColor="accent1"/>
                <w:kern w:val="2"/>
                <w:szCs w:val="24"/>
              </w:rPr>
              <w:t>(jei nurodyti Tiekėjo pasiūlyme)</w:t>
            </w:r>
          </w:p>
        </w:tc>
      </w:tr>
      <w:tr w:rsidR="00410072" w14:paraId="22D88598" w14:textId="77777777" w:rsidTr="002D0328">
        <w:trPr>
          <w:trHeight w:val="300"/>
        </w:trPr>
        <w:tc>
          <w:tcPr>
            <w:tcW w:w="2202" w:type="dxa"/>
            <w:gridSpan w:val="2"/>
          </w:tcPr>
          <w:p w14:paraId="30F6563B" w14:textId="77777777" w:rsidR="00410072" w:rsidRPr="00E46DB4" w:rsidRDefault="00410072" w:rsidP="00410072">
            <w:pPr>
              <w:jc w:val="center"/>
              <w:rPr>
                <w:b/>
                <w:kern w:val="2"/>
                <w:sz w:val="22"/>
                <w:szCs w:val="22"/>
              </w:rPr>
            </w:pPr>
            <w:r w:rsidRPr="00E46DB4">
              <w:rPr>
                <w:b/>
                <w:kern w:val="2"/>
                <w:sz w:val="22"/>
                <w:szCs w:val="22"/>
              </w:rPr>
              <w:t>15.4. Priedas Nr. 4</w:t>
            </w:r>
          </w:p>
        </w:tc>
        <w:tc>
          <w:tcPr>
            <w:tcW w:w="7999" w:type="dxa"/>
            <w:gridSpan w:val="2"/>
          </w:tcPr>
          <w:p w14:paraId="7556ED3F" w14:textId="6F7217AE" w:rsidR="00410072" w:rsidRPr="00FF1E24" w:rsidRDefault="00410072" w:rsidP="00410072">
            <w:pPr>
              <w:jc w:val="both"/>
              <w:rPr>
                <w:b/>
                <w:kern w:val="2"/>
                <w:szCs w:val="24"/>
              </w:rPr>
            </w:pPr>
            <w:r w:rsidRPr="00FF1E24">
              <w:rPr>
                <w:bCs/>
                <w:kern w:val="2"/>
                <w:szCs w:val="24"/>
              </w:rPr>
              <w:t>---</w:t>
            </w:r>
          </w:p>
        </w:tc>
      </w:tr>
      <w:tr w:rsidR="00410072" w14:paraId="3DA283C6" w14:textId="77777777" w:rsidTr="002D0328">
        <w:trPr>
          <w:trHeight w:val="300"/>
        </w:trPr>
        <w:tc>
          <w:tcPr>
            <w:tcW w:w="2202" w:type="dxa"/>
            <w:gridSpan w:val="2"/>
          </w:tcPr>
          <w:p w14:paraId="6789EDDC" w14:textId="77777777" w:rsidR="00410072" w:rsidRPr="00E46DB4" w:rsidRDefault="00410072" w:rsidP="00410072">
            <w:pPr>
              <w:jc w:val="center"/>
              <w:rPr>
                <w:b/>
                <w:kern w:val="2"/>
                <w:sz w:val="22"/>
                <w:szCs w:val="22"/>
              </w:rPr>
            </w:pPr>
            <w:r w:rsidRPr="00E46DB4">
              <w:rPr>
                <w:b/>
                <w:kern w:val="2"/>
                <w:sz w:val="22"/>
                <w:szCs w:val="22"/>
              </w:rPr>
              <w:t>15.5. Priedas Nr. 5</w:t>
            </w:r>
          </w:p>
        </w:tc>
        <w:tc>
          <w:tcPr>
            <w:tcW w:w="7999" w:type="dxa"/>
            <w:gridSpan w:val="2"/>
          </w:tcPr>
          <w:p w14:paraId="3177025D" w14:textId="3B76B97D" w:rsidR="00410072" w:rsidRPr="00FF1E24" w:rsidRDefault="00410072" w:rsidP="00410072">
            <w:pPr>
              <w:jc w:val="both"/>
              <w:rPr>
                <w:b/>
                <w:kern w:val="2"/>
                <w:szCs w:val="24"/>
              </w:rPr>
            </w:pPr>
            <w:r w:rsidRPr="00FF1E24">
              <w:rPr>
                <w:b/>
                <w:kern w:val="2"/>
                <w:szCs w:val="24"/>
              </w:rPr>
              <w:t>---</w:t>
            </w:r>
          </w:p>
        </w:tc>
      </w:tr>
      <w:tr w:rsidR="00410072" w14:paraId="6687D947" w14:textId="77777777" w:rsidTr="002D0328">
        <w:tc>
          <w:tcPr>
            <w:tcW w:w="10201" w:type="dxa"/>
            <w:gridSpan w:val="4"/>
          </w:tcPr>
          <w:p w14:paraId="1EA6228A" w14:textId="77777777" w:rsidR="00410072" w:rsidRDefault="00410072" w:rsidP="00410072">
            <w:pPr>
              <w:jc w:val="center"/>
              <w:rPr>
                <w:b/>
                <w:kern w:val="2"/>
                <w:szCs w:val="24"/>
              </w:rPr>
            </w:pPr>
            <w:r>
              <w:rPr>
                <w:b/>
                <w:kern w:val="2"/>
                <w:szCs w:val="24"/>
              </w:rPr>
              <w:t>16. ŠALIŲ ATSTOVŲ PARAŠAI</w:t>
            </w:r>
          </w:p>
        </w:tc>
      </w:tr>
      <w:tr w:rsidR="00410072" w14:paraId="6D05D5F1" w14:textId="77777777" w:rsidTr="002D0328">
        <w:tc>
          <w:tcPr>
            <w:tcW w:w="4577" w:type="dxa"/>
            <w:gridSpan w:val="3"/>
          </w:tcPr>
          <w:p w14:paraId="04A76E22" w14:textId="77777777" w:rsidR="00410072" w:rsidRDefault="00410072" w:rsidP="00410072">
            <w:pPr>
              <w:jc w:val="center"/>
              <w:rPr>
                <w:b/>
                <w:kern w:val="2"/>
                <w:szCs w:val="24"/>
              </w:rPr>
            </w:pPr>
            <w:r>
              <w:rPr>
                <w:b/>
                <w:kern w:val="2"/>
                <w:szCs w:val="24"/>
              </w:rPr>
              <w:t>PIRKĖJAS</w:t>
            </w:r>
          </w:p>
        </w:tc>
        <w:tc>
          <w:tcPr>
            <w:tcW w:w="5624" w:type="dxa"/>
          </w:tcPr>
          <w:p w14:paraId="2638D310" w14:textId="77777777" w:rsidR="00410072" w:rsidRDefault="00410072" w:rsidP="00410072">
            <w:pPr>
              <w:jc w:val="center"/>
              <w:rPr>
                <w:b/>
                <w:kern w:val="2"/>
                <w:szCs w:val="24"/>
              </w:rPr>
            </w:pPr>
            <w:r>
              <w:rPr>
                <w:b/>
                <w:kern w:val="2"/>
                <w:szCs w:val="24"/>
              </w:rPr>
              <w:t>TIEKĖJAS</w:t>
            </w:r>
          </w:p>
        </w:tc>
      </w:tr>
      <w:tr w:rsidR="00410072" w14:paraId="23AB3785" w14:textId="77777777" w:rsidTr="002D0328">
        <w:tc>
          <w:tcPr>
            <w:tcW w:w="4577" w:type="dxa"/>
            <w:gridSpan w:val="3"/>
          </w:tcPr>
          <w:p w14:paraId="13ED632F" w14:textId="77777777" w:rsidR="00410072" w:rsidRDefault="00410072" w:rsidP="00410072">
            <w:pPr>
              <w:jc w:val="center"/>
              <w:rPr>
                <w:color w:val="4472C4"/>
                <w:kern w:val="2"/>
                <w:szCs w:val="24"/>
              </w:rPr>
            </w:pPr>
            <w:r>
              <w:rPr>
                <w:color w:val="4472C4"/>
                <w:kern w:val="2"/>
                <w:szCs w:val="24"/>
              </w:rPr>
              <w:t>(nurodomos atstovo pareigos, vardas, pavardė)</w:t>
            </w:r>
          </w:p>
        </w:tc>
        <w:tc>
          <w:tcPr>
            <w:tcW w:w="5624" w:type="dxa"/>
          </w:tcPr>
          <w:p w14:paraId="1502B374" w14:textId="77777777" w:rsidR="00410072" w:rsidRDefault="00410072" w:rsidP="00410072">
            <w:pPr>
              <w:jc w:val="center"/>
              <w:rPr>
                <w:b/>
                <w:kern w:val="2"/>
                <w:szCs w:val="24"/>
              </w:rPr>
            </w:pPr>
            <w:r>
              <w:rPr>
                <w:color w:val="4472C4"/>
                <w:kern w:val="2"/>
                <w:szCs w:val="24"/>
              </w:rPr>
              <w:t>(nurodomos atstovo pareigos, vardas, pavardė)</w:t>
            </w:r>
          </w:p>
        </w:tc>
      </w:tr>
      <w:tr w:rsidR="00410072" w14:paraId="74C9C7C2" w14:textId="77777777" w:rsidTr="002D0328">
        <w:tc>
          <w:tcPr>
            <w:tcW w:w="4577" w:type="dxa"/>
            <w:gridSpan w:val="3"/>
          </w:tcPr>
          <w:p w14:paraId="7A7D9CA4" w14:textId="77777777" w:rsidR="00410072" w:rsidRDefault="00410072" w:rsidP="00410072">
            <w:pPr>
              <w:jc w:val="center"/>
              <w:rPr>
                <w:b/>
                <w:color w:val="4472C4"/>
                <w:kern w:val="2"/>
                <w:szCs w:val="24"/>
              </w:rPr>
            </w:pPr>
          </w:p>
          <w:p w14:paraId="3FEF29AD" w14:textId="77777777" w:rsidR="00410072" w:rsidRDefault="00410072" w:rsidP="00410072">
            <w:pPr>
              <w:jc w:val="center"/>
              <w:rPr>
                <w:b/>
                <w:color w:val="4472C4"/>
                <w:kern w:val="2"/>
                <w:szCs w:val="24"/>
              </w:rPr>
            </w:pPr>
            <w:r>
              <w:rPr>
                <w:b/>
                <w:color w:val="4472C4"/>
                <w:kern w:val="2"/>
                <w:szCs w:val="24"/>
              </w:rPr>
              <w:t>(parašas)</w:t>
            </w:r>
          </w:p>
          <w:p w14:paraId="15D8432A" w14:textId="77777777" w:rsidR="00410072" w:rsidRDefault="00410072" w:rsidP="00410072">
            <w:pPr>
              <w:rPr>
                <w:b/>
                <w:color w:val="4472C4"/>
                <w:kern w:val="2"/>
                <w:szCs w:val="24"/>
              </w:rPr>
            </w:pPr>
          </w:p>
        </w:tc>
        <w:tc>
          <w:tcPr>
            <w:tcW w:w="5624" w:type="dxa"/>
          </w:tcPr>
          <w:p w14:paraId="24954EB1" w14:textId="77777777" w:rsidR="00410072" w:rsidRDefault="00410072" w:rsidP="00410072">
            <w:pPr>
              <w:jc w:val="center"/>
              <w:rPr>
                <w:b/>
                <w:color w:val="4472C4"/>
                <w:kern w:val="2"/>
                <w:szCs w:val="24"/>
              </w:rPr>
            </w:pPr>
          </w:p>
          <w:p w14:paraId="0EF8AB21" w14:textId="77777777" w:rsidR="00410072" w:rsidRDefault="00410072" w:rsidP="00410072">
            <w:pPr>
              <w:jc w:val="center"/>
              <w:rPr>
                <w:b/>
                <w:color w:val="4472C4"/>
                <w:kern w:val="2"/>
                <w:szCs w:val="24"/>
              </w:rPr>
            </w:pPr>
            <w:r>
              <w:rPr>
                <w:b/>
                <w:color w:val="4472C4"/>
                <w:kern w:val="2"/>
                <w:szCs w:val="24"/>
              </w:rPr>
              <w:t>(parašas)</w:t>
            </w:r>
          </w:p>
        </w:tc>
      </w:tr>
    </w:tbl>
    <w:p w14:paraId="7C015535" w14:textId="5223F1EB" w:rsidR="00932BD1" w:rsidRDefault="00932BD1" w:rsidP="00401522">
      <w:pPr>
        <w:rPr>
          <w:szCs w:val="24"/>
        </w:rPr>
      </w:pPr>
    </w:p>
    <w:sectPr w:rsidR="00932BD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E97F" w14:textId="77777777" w:rsidR="00932BD1" w:rsidRDefault="00401522">
      <w:pPr>
        <w:rPr>
          <w:sz w:val="20"/>
        </w:rPr>
      </w:pPr>
      <w:r>
        <w:rPr>
          <w:sz w:val="20"/>
        </w:rPr>
        <w:separator/>
      </w:r>
    </w:p>
  </w:endnote>
  <w:endnote w:type="continuationSeparator" w:id="0">
    <w:p w14:paraId="33D489A2" w14:textId="77777777" w:rsidR="00932BD1" w:rsidRDefault="00401522">
      <w:pPr>
        <w:rPr>
          <w:sz w:val="20"/>
        </w:rPr>
      </w:pPr>
      <w:r>
        <w:rPr>
          <w:sz w:val="20"/>
        </w:rPr>
        <w:continuationSeparator/>
      </w:r>
    </w:p>
  </w:endnote>
  <w:endnote w:type="continuationNotice" w:id="1">
    <w:p w14:paraId="4BC79037" w14:textId="77777777" w:rsidR="00932BD1" w:rsidRDefault="00932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EC9E" w14:textId="77777777" w:rsidR="00932BD1" w:rsidRDefault="00932BD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0C4F" w14:textId="77777777" w:rsidR="00932BD1" w:rsidRDefault="00401522">
      <w:pPr>
        <w:rPr>
          <w:sz w:val="20"/>
        </w:rPr>
      </w:pPr>
      <w:r>
        <w:rPr>
          <w:sz w:val="20"/>
        </w:rPr>
        <w:separator/>
      </w:r>
    </w:p>
  </w:footnote>
  <w:footnote w:type="continuationSeparator" w:id="0">
    <w:p w14:paraId="420FCC2C" w14:textId="77777777" w:rsidR="00932BD1" w:rsidRDefault="00401522">
      <w:pPr>
        <w:rPr>
          <w:sz w:val="20"/>
        </w:rPr>
      </w:pPr>
      <w:r>
        <w:rPr>
          <w:sz w:val="20"/>
        </w:rPr>
        <w:continuationSeparator/>
      </w:r>
    </w:p>
  </w:footnote>
  <w:footnote w:type="continuationNotice" w:id="1">
    <w:p w14:paraId="10F71E77" w14:textId="77777777" w:rsidR="00932BD1" w:rsidRDefault="00932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3471" w14:textId="77777777" w:rsidR="00932BD1" w:rsidRDefault="0040152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827C251" w14:textId="77777777" w:rsidR="00932BD1" w:rsidRDefault="00932BD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15:restartNumberingAfterBreak="0">
    <w:nsid w:val="1A5D111C"/>
    <w:multiLevelType w:val="multilevel"/>
    <w:tmpl w:val="8F30C3AA"/>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4AF004B"/>
    <w:multiLevelType w:val="multilevel"/>
    <w:tmpl w:val="7760138A"/>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5" w15:restartNumberingAfterBreak="0">
    <w:nsid w:val="7D527C28"/>
    <w:multiLevelType w:val="hybridMultilevel"/>
    <w:tmpl w:val="653ACD42"/>
    <w:lvl w:ilvl="0" w:tplc="9510126E">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410"/>
    <w:rsid w:val="00001B69"/>
    <w:rsid w:val="00010787"/>
    <w:rsid w:val="00013509"/>
    <w:rsid w:val="00021F96"/>
    <w:rsid w:val="00033BF7"/>
    <w:rsid w:val="00037883"/>
    <w:rsid w:val="00041EB1"/>
    <w:rsid w:val="0006471F"/>
    <w:rsid w:val="000650A7"/>
    <w:rsid w:val="000705F1"/>
    <w:rsid w:val="00071A71"/>
    <w:rsid w:val="00075A47"/>
    <w:rsid w:val="000909CD"/>
    <w:rsid w:val="00093397"/>
    <w:rsid w:val="000C09CF"/>
    <w:rsid w:val="000C0E64"/>
    <w:rsid w:val="000D2906"/>
    <w:rsid w:val="000D36C1"/>
    <w:rsid w:val="000D621B"/>
    <w:rsid w:val="000E3103"/>
    <w:rsid w:val="000E7FE3"/>
    <w:rsid w:val="000F0C9F"/>
    <w:rsid w:val="000F3544"/>
    <w:rsid w:val="001068DE"/>
    <w:rsid w:val="00115817"/>
    <w:rsid w:val="00123101"/>
    <w:rsid w:val="00123276"/>
    <w:rsid w:val="00130681"/>
    <w:rsid w:val="00130C00"/>
    <w:rsid w:val="00131553"/>
    <w:rsid w:val="00131B84"/>
    <w:rsid w:val="00134CE9"/>
    <w:rsid w:val="00136DC7"/>
    <w:rsid w:val="00141CE3"/>
    <w:rsid w:val="00144FA3"/>
    <w:rsid w:val="00164592"/>
    <w:rsid w:val="00166C5C"/>
    <w:rsid w:val="001707A4"/>
    <w:rsid w:val="00176998"/>
    <w:rsid w:val="00181C9C"/>
    <w:rsid w:val="00181F7A"/>
    <w:rsid w:val="0018726C"/>
    <w:rsid w:val="001B2E11"/>
    <w:rsid w:val="001B76DB"/>
    <w:rsid w:val="001C35CC"/>
    <w:rsid w:val="001D13C1"/>
    <w:rsid w:val="001D39F6"/>
    <w:rsid w:val="001D4861"/>
    <w:rsid w:val="001F3B4A"/>
    <w:rsid w:val="001F7404"/>
    <w:rsid w:val="00203FCF"/>
    <w:rsid w:val="00220360"/>
    <w:rsid w:val="0022163A"/>
    <w:rsid w:val="00224F2A"/>
    <w:rsid w:val="00225FD7"/>
    <w:rsid w:val="00230A46"/>
    <w:rsid w:val="0023223F"/>
    <w:rsid w:val="00240D0C"/>
    <w:rsid w:val="0024707F"/>
    <w:rsid w:val="0024790A"/>
    <w:rsid w:val="00251227"/>
    <w:rsid w:val="0025238D"/>
    <w:rsid w:val="0026538C"/>
    <w:rsid w:val="00266456"/>
    <w:rsid w:val="00276E2F"/>
    <w:rsid w:val="00282A4E"/>
    <w:rsid w:val="00283BDC"/>
    <w:rsid w:val="00285D5E"/>
    <w:rsid w:val="00291021"/>
    <w:rsid w:val="002936C8"/>
    <w:rsid w:val="00293FE2"/>
    <w:rsid w:val="002A5C93"/>
    <w:rsid w:val="002A6A08"/>
    <w:rsid w:val="002B6C96"/>
    <w:rsid w:val="002B74DF"/>
    <w:rsid w:val="002C16FE"/>
    <w:rsid w:val="002D0328"/>
    <w:rsid w:val="002D0333"/>
    <w:rsid w:val="002D0C9B"/>
    <w:rsid w:val="002E6055"/>
    <w:rsid w:val="002F1E29"/>
    <w:rsid w:val="002F2FA8"/>
    <w:rsid w:val="002F5173"/>
    <w:rsid w:val="002F6E00"/>
    <w:rsid w:val="003037AE"/>
    <w:rsid w:val="00311349"/>
    <w:rsid w:val="003326D1"/>
    <w:rsid w:val="00334CC4"/>
    <w:rsid w:val="00353B21"/>
    <w:rsid w:val="003550F3"/>
    <w:rsid w:val="003609EE"/>
    <w:rsid w:val="0036339E"/>
    <w:rsid w:val="003755A7"/>
    <w:rsid w:val="00377CA5"/>
    <w:rsid w:val="003A4338"/>
    <w:rsid w:val="003B5A7E"/>
    <w:rsid w:val="003B7BA4"/>
    <w:rsid w:val="003D409A"/>
    <w:rsid w:val="003E0159"/>
    <w:rsid w:val="003F37BE"/>
    <w:rsid w:val="003F6581"/>
    <w:rsid w:val="00401522"/>
    <w:rsid w:val="00406789"/>
    <w:rsid w:val="00410072"/>
    <w:rsid w:val="00413772"/>
    <w:rsid w:val="00417AE0"/>
    <w:rsid w:val="00426484"/>
    <w:rsid w:val="004271A5"/>
    <w:rsid w:val="00432B3C"/>
    <w:rsid w:val="00435310"/>
    <w:rsid w:val="00443704"/>
    <w:rsid w:val="0044373E"/>
    <w:rsid w:val="00443FBC"/>
    <w:rsid w:val="0045433B"/>
    <w:rsid w:val="00470C69"/>
    <w:rsid w:val="00481AF4"/>
    <w:rsid w:val="00487C0D"/>
    <w:rsid w:val="0049034D"/>
    <w:rsid w:val="004927C4"/>
    <w:rsid w:val="004A0C8A"/>
    <w:rsid w:val="004A3AB7"/>
    <w:rsid w:val="004A3F01"/>
    <w:rsid w:val="004A7810"/>
    <w:rsid w:val="004B07E4"/>
    <w:rsid w:val="004B5305"/>
    <w:rsid w:val="004D0744"/>
    <w:rsid w:val="004E6033"/>
    <w:rsid w:val="004F48B0"/>
    <w:rsid w:val="004F56C5"/>
    <w:rsid w:val="004F6F52"/>
    <w:rsid w:val="005009E1"/>
    <w:rsid w:val="00501984"/>
    <w:rsid w:val="00505956"/>
    <w:rsid w:val="005064A3"/>
    <w:rsid w:val="00510DB6"/>
    <w:rsid w:val="005129E8"/>
    <w:rsid w:val="00514922"/>
    <w:rsid w:val="00522D17"/>
    <w:rsid w:val="00543B2E"/>
    <w:rsid w:val="0055389E"/>
    <w:rsid w:val="00553EE0"/>
    <w:rsid w:val="005611D8"/>
    <w:rsid w:val="00563217"/>
    <w:rsid w:val="00563451"/>
    <w:rsid w:val="00563A9F"/>
    <w:rsid w:val="0057334F"/>
    <w:rsid w:val="00576C47"/>
    <w:rsid w:val="00590772"/>
    <w:rsid w:val="0059163E"/>
    <w:rsid w:val="005A47F8"/>
    <w:rsid w:val="005B6A09"/>
    <w:rsid w:val="005C771A"/>
    <w:rsid w:val="005D3AF3"/>
    <w:rsid w:val="005D7E37"/>
    <w:rsid w:val="005E1F26"/>
    <w:rsid w:val="005E20A2"/>
    <w:rsid w:val="005E3AA4"/>
    <w:rsid w:val="005E5F0A"/>
    <w:rsid w:val="005F1940"/>
    <w:rsid w:val="0060021A"/>
    <w:rsid w:val="006006B4"/>
    <w:rsid w:val="006014F8"/>
    <w:rsid w:val="006017E0"/>
    <w:rsid w:val="006047D2"/>
    <w:rsid w:val="00606751"/>
    <w:rsid w:val="006147F3"/>
    <w:rsid w:val="006226FE"/>
    <w:rsid w:val="00636D28"/>
    <w:rsid w:val="0064087A"/>
    <w:rsid w:val="0065341E"/>
    <w:rsid w:val="00655FDE"/>
    <w:rsid w:val="00656A04"/>
    <w:rsid w:val="00662C8E"/>
    <w:rsid w:val="00672279"/>
    <w:rsid w:val="00672B0B"/>
    <w:rsid w:val="006820CA"/>
    <w:rsid w:val="00684D22"/>
    <w:rsid w:val="006A2AFA"/>
    <w:rsid w:val="006B3A8E"/>
    <w:rsid w:val="006C0683"/>
    <w:rsid w:val="006D697F"/>
    <w:rsid w:val="006E1F9B"/>
    <w:rsid w:val="006E52EA"/>
    <w:rsid w:val="006E5BF9"/>
    <w:rsid w:val="007008C1"/>
    <w:rsid w:val="00705971"/>
    <w:rsid w:val="00710CE9"/>
    <w:rsid w:val="007112B2"/>
    <w:rsid w:val="00715468"/>
    <w:rsid w:val="007240F0"/>
    <w:rsid w:val="00724DE1"/>
    <w:rsid w:val="00727D74"/>
    <w:rsid w:val="0073210E"/>
    <w:rsid w:val="00735F29"/>
    <w:rsid w:val="00740640"/>
    <w:rsid w:val="00742104"/>
    <w:rsid w:val="007540A7"/>
    <w:rsid w:val="00754A63"/>
    <w:rsid w:val="00773075"/>
    <w:rsid w:val="00776F4F"/>
    <w:rsid w:val="00782DA4"/>
    <w:rsid w:val="00796F86"/>
    <w:rsid w:val="007B6B54"/>
    <w:rsid w:val="007C4F04"/>
    <w:rsid w:val="007E5039"/>
    <w:rsid w:val="007E7869"/>
    <w:rsid w:val="007F15A1"/>
    <w:rsid w:val="007F6071"/>
    <w:rsid w:val="008048E2"/>
    <w:rsid w:val="00824E8E"/>
    <w:rsid w:val="008274FE"/>
    <w:rsid w:val="00832E08"/>
    <w:rsid w:val="00835965"/>
    <w:rsid w:val="00836DEE"/>
    <w:rsid w:val="0084020F"/>
    <w:rsid w:val="008414C9"/>
    <w:rsid w:val="00842C5A"/>
    <w:rsid w:val="0084753B"/>
    <w:rsid w:val="00852B8E"/>
    <w:rsid w:val="008530FD"/>
    <w:rsid w:val="0085596C"/>
    <w:rsid w:val="008641E9"/>
    <w:rsid w:val="00871294"/>
    <w:rsid w:val="00880403"/>
    <w:rsid w:val="0088173C"/>
    <w:rsid w:val="00884CA2"/>
    <w:rsid w:val="00886F52"/>
    <w:rsid w:val="00896571"/>
    <w:rsid w:val="0089786B"/>
    <w:rsid w:val="008B399A"/>
    <w:rsid w:val="008D3EDF"/>
    <w:rsid w:val="008D6539"/>
    <w:rsid w:val="008E1617"/>
    <w:rsid w:val="008E18FB"/>
    <w:rsid w:val="008E7B8A"/>
    <w:rsid w:val="008F0680"/>
    <w:rsid w:val="008F665D"/>
    <w:rsid w:val="008F759C"/>
    <w:rsid w:val="00900FAC"/>
    <w:rsid w:val="00925192"/>
    <w:rsid w:val="00932A23"/>
    <w:rsid w:val="00932BD1"/>
    <w:rsid w:val="0093588C"/>
    <w:rsid w:val="00936D6D"/>
    <w:rsid w:val="009422BC"/>
    <w:rsid w:val="00942868"/>
    <w:rsid w:val="00955624"/>
    <w:rsid w:val="00971859"/>
    <w:rsid w:val="0097195A"/>
    <w:rsid w:val="009821EF"/>
    <w:rsid w:val="00982B17"/>
    <w:rsid w:val="009960A0"/>
    <w:rsid w:val="00997E3C"/>
    <w:rsid w:val="00997FFC"/>
    <w:rsid w:val="009A47F6"/>
    <w:rsid w:val="009B15BC"/>
    <w:rsid w:val="009D0AF3"/>
    <w:rsid w:val="009D45EB"/>
    <w:rsid w:val="009D6172"/>
    <w:rsid w:val="009E3EFE"/>
    <w:rsid w:val="009F47AE"/>
    <w:rsid w:val="00A0059E"/>
    <w:rsid w:val="00A00E69"/>
    <w:rsid w:val="00A02101"/>
    <w:rsid w:val="00A169F5"/>
    <w:rsid w:val="00A24030"/>
    <w:rsid w:val="00A2567A"/>
    <w:rsid w:val="00A271F3"/>
    <w:rsid w:val="00A33A61"/>
    <w:rsid w:val="00A3607B"/>
    <w:rsid w:val="00A37B0B"/>
    <w:rsid w:val="00A44A9A"/>
    <w:rsid w:val="00A47634"/>
    <w:rsid w:val="00A546FD"/>
    <w:rsid w:val="00A56786"/>
    <w:rsid w:val="00A62F74"/>
    <w:rsid w:val="00A65A10"/>
    <w:rsid w:val="00A71202"/>
    <w:rsid w:val="00A72B7E"/>
    <w:rsid w:val="00A82590"/>
    <w:rsid w:val="00A854EC"/>
    <w:rsid w:val="00A87BFF"/>
    <w:rsid w:val="00A91F02"/>
    <w:rsid w:val="00A934EB"/>
    <w:rsid w:val="00A96935"/>
    <w:rsid w:val="00AA6AF5"/>
    <w:rsid w:val="00AC5068"/>
    <w:rsid w:val="00AE235A"/>
    <w:rsid w:val="00AE465B"/>
    <w:rsid w:val="00AF4CD8"/>
    <w:rsid w:val="00B011D7"/>
    <w:rsid w:val="00B02FED"/>
    <w:rsid w:val="00B054F5"/>
    <w:rsid w:val="00B063AC"/>
    <w:rsid w:val="00B2272E"/>
    <w:rsid w:val="00B25188"/>
    <w:rsid w:val="00B31980"/>
    <w:rsid w:val="00B404FA"/>
    <w:rsid w:val="00B47B30"/>
    <w:rsid w:val="00B50201"/>
    <w:rsid w:val="00B5142F"/>
    <w:rsid w:val="00B51658"/>
    <w:rsid w:val="00B60D5E"/>
    <w:rsid w:val="00B65A89"/>
    <w:rsid w:val="00B65D08"/>
    <w:rsid w:val="00B848A9"/>
    <w:rsid w:val="00B96161"/>
    <w:rsid w:val="00BA1E15"/>
    <w:rsid w:val="00BA5A38"/>
    <w:rsid w:val="00BA715B"/>
    <w:rsid w:val="00BA7315"/>
    <w:rsid w:val="00BA7721"/>
    <w:rsid w:val="00BC749F"/>
    <w:rsid w:val="00BD7405"/>
    <w:rsid w:val="00BF3C8F"/>
    <w:rsid w:val="00C001CC"/>
    <w:rsid w:val="00C04B4D"/>
    <w:rsid w:val="00C05453"/>
    <w:rsid w:val="00C11891"/>
    <w:rsid w:val="00C20752"/>
    <w:rsid w:val="00C217DC"/>
    <w:rsid w:val="00C30B4E"/>
    <w:rsid w:val="00C31EE7"/>
    <w:rsid w:val="00C37384"/>
    <w:rsid w:val="00C4617A"/>
    <w:rsid w:val="00C468AD"/>
    <w:rsid w:val="00C52FE4"/>
    <w:rsid w:val="00C661D8"/>
    <w:rsid w:val="00C66ED9"/>
    <w:rsid w:val="00C70C03"/>
    <w:rsid w:val="00C74B9E"/>
    <w:rsid w:val="00C750EA"/>
    <w:rsid w:val="00C75B20"/>
    <w:rsid w:val="00C83316"/>
    <w:rsid w:val="00C843C7"/>
    <w:rsid w:val="00C91219"/>
    <w:rsid w:val="00C91653"/>
    <w:rsid w:val="00C94307"/>
    <w:rsid w:val="00C9476B"/>
    <w:rsid w:val="00CA275C"/>
    <w:rsid w:val="00CA74B5"/>
    <w:rsid w:val="00CB1F2F"/>
    <w:rsid w:val="00CB6DB0"/>
    <w:rsid w:val="00CC0F0B"/>
    <w:rsid w:val="00CC655D"/>
    <w:rsid w:val="00CD19A8"/>
    <w:rsid w:val="00CE7050"/>
    <w:rsid w:val="00CF5954"/>
    <w:rsid w:val="00D008C9"/>
    <w:rsid w:val="00D03812"/>
    <w:rsid w:val="00D05659"/>
    <w:rsid w:val="00D11074"/>
    <w:rsid w:val="00D145EF"/>
    <w:rsid w:val="00D16405"/>
    <w:rsid w:val="00D16A80"/>
    <w:rsid w:val="00D22FD3"/>
    <w:rsid w:val="00D24BC9"/>
    <w:rsid w:val="00D273C3"/>
    <w:rsid w:val="00D27837"/>
    <w:rsid w:val="00D3255E"/>
    <w:rsid w:val="00D3646E"/>
    <w:rsid w:val="00D43886"/>
    <w:rsid w:val="00D43A16"/>
    <w:rsid w:val="00D54092"/>
    <w:rsid w:val="00D627A9"/>
    <w:rsid w:val="00D644A3"/>
    <w:rsid w:val="00D72EA6"/>
    <w:rsid w:val="00D739EF"/>
    <w:rsid w:val="00D840EF"/>
    <w:rsid w:val="00D85213"/>
    <w:rsid w:val="00D920F1"/>
    <w:rsid w:val="00D95B7A"/>
    <w:rsid w:val="00DA4E0C"/>
    <w:rsid w:val="00DA60C2"/>
    <w:rsid w:val="00DC1EC0"/>
    <w:rsid w:val="00DC221C"/>
    <w:rsid w:val="00DC4B1A"/>
    <w:rsid w:val="00DD0E7A"/>
    <w:rsid w:val="00DD13C5"/>
    <w:rsid w:val="00DD2305"/>
    <w:rsid w:val="00DD49C9"/>
    <w:rsid w:val="00DE10DE"/>
    <w:rsid w:val="00DF16D1"/>
    <w:rsid w:val="00DF7FA9"/>
    <w:rsid w:val="00E02EDE"/>
    <w:rsid w:val="00E055CB"/>
    <w:rsid w:val="00E05907"/>
    <w:rsid w:val="00E15303"/>
    <w:rsid w:val="00E15A9A"/>
    <w:rsid w:val="00E15C8B"/>
    <w:rsid w:val="00E25AF6"/>
    <w:rsid w:val="00E41DF7"/>
    <w:rsid w:val="00E46DB4"/>
    <w:rsid w:val="00E53002"/>
    <w:rsid w:val="00E5497D"/>
    <w:rsid w:val="00E558CB"/>
    <w:rsid w:val="00E7015A"/>
    <w:rsid w:val="00E747DD"/>
    <w:rsid w:val="00E83CD7"/>
    <w:rsid w:val="00E863D4"/>
    <w:rsid w:val="00EA298B"/>
    <w:rsid w:val="00EA72A4"/>
    <w:rsid w:val="00EC5B52"/>
    <w:rsid w:val="00EC7055"/>
    <w:rsid w:val="00ED65FF"/>
    <w:rsid w:val="00EF1D06"/>
    <w:rsid w:val="00F022C0"/>
    <w:rsid w:val="00F02F4B"/>
    <w:rsid w:val="00F07B09"/>
    <w:rsid w:val="00F212A4"/>
    <w:rsid w:val="00F26F47"/>
    <w:rsid w:val="00F3008E"/>
    <w:rsid w:val="00F30925"/>
    <w:rsid w:val="00F30B05"/>
    <w:rsid w:val="00F3154A"/>
    <w:rsid w:val="00F36392"/>
    <w:rsid w:val="00F424EB"/>
    <w:rsid w:val="00F50AC2"/>
    <w:rsid w:val="00F60A93"/>
    <w:rsid w:val="00F60F3B"/>
    <w:rsid w:val="00F66476"/>
    <w:rsid w:val="00F73573"/>
    <w:rsid w:val="00F818B1"/>
    <w:rsid w:val="00F841DC"/>
    <w:rsid w:val="00F87236"/>
    <w:rsid w:val="00F95C92"/>
    <w:rsid w:val="00FA1E0B"/>
    <w:rsid w:val="00FA3B86"/>
    <w:rsid w:val="00FA566E"/>
    <w:rsid w:val="00FB0480"/>
    <w:rsid w:val="00FB0976"/>
    <w:rsid w:val="00FB1620"/>
    <w:rsid w:val="00FB2A54"/>
    <w:rsid w:val="00FB36D1"/>
    <w:rsid w:val="00FB3733"/>
    <w:rsid w:val="00FB47B7"/>
    <w:rsid w:val="00FD18CD"/>
    <w:rsid w:val="00FD4204"/>
    <w:rsid w:val="00FD4AC1"/>
    <w:rsid w:val="00FD6112"/>
    <w:rsid w:val="00FD6A7F"/>
    <w:rsid w:val="00FE4BCD"/>
    <w:rsid w:val="00FF00ED"/>
    <w:rsid w:val="00FF03F1"/>
    <w:rsid w:val="00FF0A75"/>
    <w:rsid w:val="00FF1B94"/>
    <w:rsid w:val="00FF1E2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8A5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IVPK Hyperlink"/>
    <w:uiPriority w:val="99"/>
    <w:qFormat/>
    <w:rsid w:val="00F30B05"/>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30B05"/>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30B05"/>
    <w:rPr>
      <w:sz w:val="20"/>
      <w:lang w:eastAsia="lt-LT"/>
    </w:rPr>
  </w:style>
  <w:style w:type="character" w:styleId="Komentaronuoroda">
    <w:name w:val="annotation reference"/>
    <w:basedOn w:val="Numatytasispastraiposriftas"/>
    <w:uiPriority w:val="99"/>
    <w:unhideWhenUsed/>
    <w:qFormat/>
    <w:rsid w:val="00F30B05"/>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F30B05"/>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F30B05"/>
    <w:rPr>
      <w:sz w:val="20"/>
    </w:rPr>
  </w:style>
  <w:style w:type="paragraph" w:styleId="Komentarotema">
    <w:name w:val="annotation subject"/>
    <w:basedOn w:val="Komentarotekstas"/>
    <w:next w:val="Komentarotekstas"/>
    <w:link w:val="KomentarotemaDiagrama"/>
    <w:semiHidden/>
    <w:unhideWhenUsed/>
    <w:rsid w:val="00F30B05"/>
    <w:rPr>
      <w:b/>
      <w:bCs/>
    </w:rPr>
  </w:style>
  <w:style w:type="character" w:customStyle="1" w:styleId="KomentarotemaDiagrama">
    <w:name w:val="Komentaro tema Diagrama"/>
    <w:basedOn w:val="KomentarotekstasDiagrama"/>
    <w:link w:val="Komentarotema"/>
    <w:semiHidden/>
    <w:rsid w:val="00F30B05"/>
    <w:rPr>
      <w:b/>
      <w:bCs/>
      <w:sz w:val="20"/>
    </w:rPr>
  </w:style>
  <w:style w:type="paragraph" w:customStyle="1" w:styleId="paragraph">
    <w:name w:val="paragraph"/>
    <w:basedOn w:val="prastasis"/>
    <w:rsid w:val="007B6B54"/>
    <w:pPr>
      <w:spacing w:before="100" w:beforeAutospacing="1" w:after="100" w:afterAutospacing="1"/>
    </w:pPr>
    <w:rPr>
      <w:szCs w:val="24"/>
      <w:lang w:eastAsia="lt-LT"/>
    </w:rPr>
  </w:style>
  <w:style w:type="character" w:customStyle="1" w:styleId="normaltextrun">
    <w:name w:val="normaltextrun"/>
    <w:basedOn w:val="Numatytasispastraiposriftas"/>
    <w:rsid w:val="007B6B54"/>
  </w:style>
  <w:style w:type="character" w:customStyle="1" w:styleId="eop">
    <w:name w:val="eop"/>
    <w:basedOn w:val="Numatytasispastraiposriftas"/>
    <w:rsid w:val="007B6B54"/>
  </w:style>
  <w:style w:type="character" w:styleId="Grietas">
    <w:name w:val="Strong"/>
    <w:basedOn w:val="Numatytasispastraiposriftas"/>
    <w:uiPriority w:val="22"/>
    <w:qFormat/>
    <w:rsid w:val="00CB1F2F"/>
    <w:rPr>
      <w:b/>
      <w:bCs/>
    </w:rPr>
  </w:style>
  <w:style w:type="character" w:styleId="Neapdorotaspaminjimas">
    <w:name w:val="Unresolved Mention"/>
    <w:basedOn w:val="Numatytasispastraiposriftas"/>
    <w:uiPriority w:val="99"/>
    <w:semiHidden/>
    <w:unhideWhenUsed/>
    <w:rsid w:val="006147F3"/>
    <w:rPr>
      <w:color w:val="605E5C"/>
      <w:shd w:val="clear" w:color="auto" w:fill="E1DFDD"/>
    </w:rPr>
  </w:style>
  <w:style w:type="paragraph" w:styleId="HTMLiankstoformatuotas">
    <w:name w:val="HTML Preformatted"/>
    <w:basedOn w:val="prastasis"/>
    <w:link w:val="HTMLiankstoformatuotasDiagrama"/>
    <w:uiPriority w:val="99"/>
    <w:unhideWhenUsed/>
    <w:rsid w:val="008F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8F665D"/>
    <w:rPr>
      <w:rFonts w:ascii="Courier New" w:hAnsi="Courier New" w:cs="Courier New"/>
      <w:sz w:val="20"/>
      <w:lang w:eastAsia="lt-LT"/>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A5A38"/>
  </w:style>
  <w:style w:type="paragraph" w:styleId="Pagrindinistekstas">
    <w:name w:val="Body Text"/>
    <w:aliases w:val="Char1,Char, Char1,body text,contents,bt,Corps de texte,body tesx,heading_txt,bodytxy2..."/>
    <w:basedOn w:val="prastasis"/>
    <w:link w:val="PagrindinistekstasDiagrama"/>
    <w:rsid w:val="00BA5A38"/>
    <w:pPr>
      <w:jc w:val="both"/>
    </w:pPr>
  </w:style>
  <w:style w:type="character" w:customStyle="1" w:styleId="PagrindinistekstasDiagrama1">
    <w:name w:val="Pagrindinis tekstas Diagrama1"/>
    <w:basedOn w:val="Numatytasispastraiposriftas"/>
    <w:semiHidden/>
    <w:rsid w:val="00BA5A38"/>
  </w:style>
  <w:style w:type="character" w:customStyle="1" w:styleId="tabchar">
    <w:name w:val="tabchar"/>
    <w:basedOn w:val="Numatytasispastraiposriftas"/>
    <w:rsid w:val="00410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2057286">
      <w:bodyDiv w:val="1"/>
      <w:marLeft w:val="0"/>
      <w:marRight w:val="0"/>
      <w:marTop w:val="0"/>
      <w:marBottom w:val="0"/>
      <w:divBdr>
        <w:top w:val="none" w:sz="0" w:space="0" w:color="auto"/>
        <w:left w:val="none" w:sz="0" w:space="0" w:color="auto"/>
        <w:bottom w:val="none" w:sz="0" w:space="0" w:color="auto"/>
        <w:right w:val="none" w:sz="0" w:space="0" w:color="auto"/>
      </w:divBdr>
      <w:divsChild>
        <w:div w:id="1464082689">
          <w:marLeft w:val="0"/>
          <w:marRight w:val="0"/>
          <w:marTop w:val="0"/>
          <w:marBottom w:val="0"/>
          <w:divBdr>
            <w:top w:val="none" w:sz="0" w:space="0" w:color="auto"/>
            <w:left w:val="none" w:sz="0" w:space="0" w:color="auto"/>
            <w:bottom w:val="none" w:sz="0" w:space="0" w:color="auto"/>
            <w:right w:val="none" w:sz="0" w:space="0" w:color="auto"/>
          </w:divBdr>
        </w:div>
        <w:div w:id="934705365">
          <w:marLeft w:val="0"/>
          <w:marRight w:val="0"/>
          <w:marTop w:val="0"/>
          <w:marBottom w:val="0"/>
          <w:divBdr>
            <w:top w:val="none" w:sz="0" w:space="0" w:color="auto"/>
            <w:left w:val="none" w:sz="0" w:space="0" w:color="auto"/>
            <w:bottom w:val="none" w:sz="0" w:space="0" w:color="auto"/>
            <w:right w:val="none" w:sz="0" w:space="0" w:color="auto"/>
          </w:divBdr>
        </w:div>
        <w:div w:id="594942503">
          <w:marLeft w:val="0"/>
          <w:marRight w:val="0"/>
          <w:marTop w:val="0"/>
          <w:marBottom w:val="0"/>
          <w:divBdr>
            <w:top w:val="none" w:sz="0" w:space="0" w:color="auto"/>
            <w:left w:val="none" w:sz="0" w:space="0" w:color="auto"/>
            <w:bottom w:val="none" w:sz="0" w:space="0" w:color="auto"/>
            <w:right w:val="none" w:sz="0" w:space="0" w:color="auto"/>
          </w:divBdr>
        </w:div>
        <w:div w:id="1791976128">
          <w:marLeft w:val="0"/>
          <w:marRight w:val="0"/>
          <w:marTop w:val="0"/>
          <w:marBottom w:val="0"/>
          <w:divBdr>
            <w:top w:val="none" w:sz="0" w:space="0" w:color="auto"/>
            <w:left w:val="none" w:sz="0" w:space="0" w:color="auto"/>
            <w:bottom w:val="none" w:sz="0" w:space="0" w:color="auto"/>
            <w:right w:val="none" w:sz="0" w:space="0" w:color="auto"/>
          </w:divBdr>
        </w:div>
        <w:div w:id="354621749">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6711680">
      <w:bodyDiv w:val="1"/>
      <w:marLeft w:val="0"/>
      <w:marRight w:val="0"/>
      <w:marTop w:val="0"/>
      <w:marBottom w:val="0"/>
      <w:divBdr>
        <w:top w:val="none" w:sz="0" w:space="0" w:color="auto"/>
        <w:left w:val="none" w:sz="0" w:space="0" w:color="auto"/>
        <w:bottom w:val="none" w:sz="0" w:space="0" w:color="auto"/>
        <w:right w:val="none" w:sz="0" w:space="0" w:color="auto"/>
      </w:divBdr>
      <w:divsChild>
        <w:div w:id="606011407">
          <w:marLeft w:val="0"/>
          <w:marRight w:val="0"/>
          <w:marTop w:val="0"/>
          <w:marBottom w:val="0"/>
          <w:divBdr>
            <w:top w:val="none" w:sz="0" w:space="0" w:color="auto"/>
            <w:left w:val="none" w:sz="0" w:space="0" w:color="auto"/>
            <w:bottom w:val="none" w:sz="0" w:space="0" w:color="auto"/>
            <w:right w:val="none" w:sz="0" w:space="0" w:color="auto"/>
          </w:divBdr>
        </w:div>
        <w:div w:id="1170633908">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62215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osp.stat.gov.lt/statistiniu-rodikliu-analize"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gedeminas.sakutis@klaiped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43</Pages>
  <Words>81173</Words>
  <Characters>46270</Characters>
  <Application>Microsoft Office Word</Application>
  <DocSecurity>0</DocSecurity>
  <Lines>385</Lines>
  <Paragraphs>254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Gileta Vilkaitė</cp:lastModifiedBy>
  <cp:revision>1059</cp:revision>
  <cp:lastPrinted>2017-06-29T23:42:00Z</cp:lastPrinted>
  <dcterms:created xsi:type="dcterms:W3CDTF">2025-07-25T06:57:00Z</dcterms:created>
  <dcterms:modified xsi:type="dcterms:W3CDTF">2026-06-09T08:51:00Z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