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C9B19" w14:textId="77777777" w:rsidR="006C23F6" w:rsidRPr="00FD0FF9" w:rsidRDefault="006C23F6" w:rsidP="006C23F6">
      <w:pPr>
        <w:spacing w:line="360" w:lineRule="auto"/>
        <w:jc w:val="right"/>
        <w:rPr>
          <w:bCs/>
          <w:color w:val="101828"/>
          <w:lang w:val="lt-LT"/>
        </w:rPr>
      </w:pPr>
      <w:r w:rsidRPr="00FD0FF9">
        <w:rPr>
          <w:bCs/>
          <w:color w:val="101828"/>
          <w:lang w:val="lt-LT"/>
        </w:rPr>
        <w:t xml:space="preserve">Konkurso sąlygų aprašo </w:t>
      </w:r>
    </w:p>
    <w:p w14:paraId="56A6DD6E" w14:textId="253AF032" w:rsidR="006C23F6" w:rsidRDefault="006C23F6" w:rsidP="006C23F6">
      <w:pPr>
        <w:pStyle w:val="Antrats"/>
      </w:pPr>
      <w:r w:rsidRPr="00FD0FF9">
        <w:rPr>
          <w:bCs/>
          <w:color w:val="101828"/>
          <w:lang w:val="lt-LT"/>
        </w:rPr>
        <w:tab/>
      </w:r>
      <w:r w:rsidRPr="00FD0FF9">
        <w:rPr>
          <w:bCs/>
          <w:color w:val="101828"/>
          <w:lang w:val="lt-LT"/>
        </w:rPr>
        <w:tab/>
        <w:t>1 priedas</w:t>
      </w:r>
    </w:p>
    <w:p w14:paraId="383BB029" w14:textId="77777777" w:rsidR="006C23F6" w:rsidRDefault="006C23F6" w:rsidP="001015B0">
      <w:pPr>
        <w:spacing w:line="360" w:lineRule="auto"/>
        <w:jc w:val="center"/>
        <w:rPr>
          <w:rFonts w:eastAsia="Calibri"/>
          <w:b/>
          <w:bCs/>
          <w:color w:val="101828"/>
          <w:sz w:val="24"/>
          <w:szCs w:val="24"/>
          <w:lang w:val="sv-SE"/>
        </w:rPr>
      </w:pPr>
    </w:p>
    <w:p w14:paraId="76CCD5BA" w14:textId="4D7808C2" w:rsidR="00E24C11" w:rsidRPr="00177035" w:rsidRDefault="006C23F6" w:rsidP="001015B0">
      <w:pPr>
        <w:spacing w:line="360" w:lineRule="auto"/>
        <w:jc w:val="center"/>
        <w:rPr>
          <w:rFonts w:eastAsia="Calibri"/>
          <w:b/>
          <w:sz w:val="24"/>
          <w:szCs w:val="24"/>
          <w:lang w:val="sv-SE"/>
        </w:rPr>
      </w:pPr>
      <w:r>
        <w:rPr>
          <w:rFonts w:eastAsia="Calibri"/>
          <w:b/>
          <w:bCs/>
          <w:color w:val="101828"/>
          <w:sz w:val="24"/>
          <w:szCs w:val="24"/>
          <w:lang w:val="sv-SE"/>
        </w:rPr>
        <w:t>PIRKIMO ”</w:t>
      </w:r>
      <w:r w:rsidR="00E24C11" w:rsidRPr="00177035">
        <w:rPr>
          <w:rFonts w:eastAsia="Calibri"/>
          <w:b/>
          <w:bCs/>
          <w:color w:val="101828"/>
          <w:sz w:val="24"/>
          <w:szCs w:val="24"/>
          <w:lang w:val="sv-SE"/>
        </w:rPr>
        <w:t>NAUJ</w:t>
      </w:r>
      <w:r w:rsidR="00AB01A5">
        <w:rPr>
          <w:rFonts w:eastAsia="Calibri"/>
          <w:b/>
          <w:bCs/>
          <w:color w:val="101828"/>
          <w:sz w:val="24"/>
          <w:szCs w:val="24"/>
          <w:lang w:val="sv-SE"/>
        </w:rPr>
        <w:t>AS</w:t>
      </w:r>
      <w:r w:rsidR="00E24C11" w:rsidRPr="00177035">
        <w:rPr>
          <w:rFonts w:eastAsia="Calibri"/>
          <w:b/>
          <w:bCs/>
          <w:color w:val="101828"/>
          <w:sz w:val="24"/>
          <w:szCs w:val="24"/>
          <w:lang w:val="sv-SE"/>
        </w:rPr>
        <w:t xml:space="preserve"> LENGV</w:t>
      </w:r>
      <w:r w:rsidR="00AB01A5">
        <w:rPr>
          <w:rFonts w:eastAsia="Calibri"/>
          <w:b/>
          <w:bCs/>
          <w:color w:val="101828"/>
          <w:sz w:val="24"/>
          <w:szCs w:val="24"/>
          <w:lang w:val="sv-SE"/>
        </w:rPr>
        <w:t xml:space="preserve">ASIS </w:t>
      </w:r>
      <w:r w:rsidR="00E24C11" w:rsidRPr="00177035">
        <w:rPr>
          <w:rFonts w:eastAsia="Calibri"/>
          <w:b/>
          <w:bCs/>
          <w:color w:val="101828"/>
          <w:sz w:val="24"/>
          <w:szCs w:val="24"/>
          <w:lang w:val="sv-SE"/>
        </w:rPr>
        <w:t>ELEKTROMOBILI</w:t>
      </w:r>
      <w:r w:rsidR="00AB01A5">
        <w:rPr>
          <w:rFonts w:eastAsia="Calibri"/>
          <w:b/>
          <w:bCs/>
          <w:color w:val="101828"/>
          <w:sz w:val="24"/>
          <w:szCs w:val="24"/>
          <w:lang w:val="sv-SE"/>
        </w:rPr>
        <w:t>S</w:t>
      </w:r>
      <w:r>
        <w:rPr>
          <w:rFonts w:eastAsia="Calibri"/>
          <w:b/>
          <w:bCs/>
          <w:color w:val="101828"/>
          <w:sz w:val="24"/>
          <w:szCs w:val="24"/>
          <w:lang w:val="sv-SE"/>
        </w:rPr>
        <w:t>”</w:t>
      </w:r>
    </w:p>
    <w:p w14:paraId="2B3029D9" w14:textId="77777777" w:rsidR="00E24C11" w:rsidRPr="00177035" w:rsidRDefault="00E24C11" w:rsidP="001015B0">
      <w:pPr>
        <w:jc w:val="center"/>
        <w:rPr>
          <w:rFonts w:eastAsia="Calibri"/>
          <w:b/>
          <w:sz w:val="24"/>
          <w:szCs w:val="24"/>
          <w:lang w:val="sv-SE"/>
        </w:rPr>
      </w:pPr>
      <w:r w:rsidRPr="00177035">
        <w:rPr>
          <w:rFonts w:eastAsia="Calibri"/>
          <w:b/>
          <w:sz w:val="24"/>
          <w:szCs w:val="24"/>
          <w:lang w:val="sv-SE"/>
        </w:rPr>
        <w:t>TECHNINĖ SPECIFIKACIJA</w:t>
      </w:r>
    </w:p>
    <w:p w14:paraId="71C2253F" w14:textId="77777777" w:rsidR="001015B0" w:rsidRPr="00177035" w:rsidRDefault="001015B0" w:rsidP="00400BBC">
      <w:pPr>
        <w:jc w:val="center"/>
        <w:rPr>
          <w:rFonts w:eastAsia="Calibri"/>
          <w:b/>
          <w:sz w:val="24"/>
          <w:szCs w:val="24"/>
          <w:lang w:val="sv-SE"/>
        </w:rPr>
      </w:pPr>
    </w:p>
    <w:p w14:paraId="56702EB1" w14:textId="71A4DE56" w:rsidR="00AB01A5" w:rsidRPr="00136845" w:rsidRDefault="00167BD4" w:rsidP="00136845">
      <w:pPr>
        <w:pStyle w:val="Sraopastraipa"/>
        <w:numPr>
          <w:ilvl w:val="0"/>
          <w:numId w:val="5"/>
        </w:numPr>
        <w:tabs>
          <w:tab w:val="left" w:pos="993"/>
        </w:tabs>
        <w:spacing w:before="80"/>
        <w:ind w:left="0" w:firstLine="567"/>
        <w:jc w:val="both"/>
        <w:rPr>
          <w:color w:val="000000"/>
          <w:sz w:val="24"/>
          <w:szCs w:val="24"/>
          <w:lang w:val="lt-LT" w:bidi="en-US"/>
        </w:rPr>
      </w:pPr>
      <w:r>
        <w:rPr>
          <w:sz w:val="24"/>
          <w:szCs w:val="24"/>
          <w:lang w:val="lt-LT"/>
        </w:rPr>
        <w:t>Perkančiajai organizacijai</w:t>
      </w:r>
      <w:r w:rsidR="0063788E">
        <w:rPr>
          <w:sz w:val="24"/>
          <w:szCs w:val="24"/>
          <w:lang w:val="lt-LT"/>
        </w:rPr>
        <w:t xml:space="preserve"> </w:t>
      </w:r>
      <w:r>
        <w:rPr>
          <w:sz w:val="24"/>
          <w:szCs w:val="24"/>
          <w:lang w:val="lt-LT"/>
        </w:rPr>
        <w:t>-</w:t>
      </w:r>
      <w:r w:rsidRPr="00050C29">
        <w:rPr>
          <w:sz w:val="24"/>
          <w:szCs w:val="24"/>
          <w:lang w:val="lt-LT"/>
        </w:rPr>
        <w:t xml:space="preserve">  </w:t>
      </w:r>
      <w:r w:rsidRPr="00167BD4">
        <w:rPr>
          <w:sz w:val="24"/>
          <w:szCs w:val="24"/>
          <w:lang w:val="lt-LT"/>
        </w:rPr>
        <w:t>Klaipėdos „</w:t>
      </w:r>
      <w:proofErr w:type="spellStart"/>
      <w:r w:rsidRPr="00167BD4">
        <w:rPr>
          <w:sz w:val="24"/>
          <w:szCs w:val="24"/>
          <w:lang w:val="lt-LT"/>
        </w:rPr>
        <w:t>Medeinės</w:t>
      </w:r>
      <w:proofErr w:type="spellEnd"/>
      <w:r w:rsidRPr="00167BD4">
        <w:rPr>
          <w:sz w:val="24"/>
          <w:szCs w:val="24"/>
          <w:lang w:val="lt-LT"/>
        </w:rPr>
        <w:t>“ mokykla</w:t>
      </w:r>
      <w:r w:rsidR="0063788E">
        <w:rPr>
          <w:sz w:val="24"/>
          <w:szCs w:val="24"/>
          <w:lang w:val="lt-LT"/>
        </w:rPr>
        <w:t xml:space="preserve"> perka</w:t>
      </w:r>
      <w:r w:rsidR="00E24C11" w:rsidRPr="00136845">
        <w:rPr>
          <w:sz w:val="24"/>
          <w:szCs w:val="24"/>
          <w:lang w:val="lt-LT" w:bidi="en-US"/>
        </w:rPr>
        <w:t xml:space="preserve"> </w:t>
      </w:r>
      <w:r w:rsidR="00E24C11" w:rsidRPr="00136845">
        <w:rPr>
          <w:color w:val="000000"/>
          <w:sz w:val="24"/>
          <w:szCs w:val="24"/>
          <w:lang w:val="lt-LT" w:bidi="en-US"/>
        </w:rPr>
        <w:t>nauj</w:t>
      </w:r>
      <w:r w:rsidR="0063788E">
        <w:rPr>
          <w:color w:val="000000"/>
          <w:sz w:val="24"/>
          <w:szCs w:val="24"/>
          <w:lang w:val="lt-LT" w:bidi="en-US"/>
        </w:rPr>
        <w:t>ą</w:t>
      </w:r>
      <w:r w:rsidR="00E24C11" w:rsidRPr="00136845">
        <w:rPr>
          <w:color w:val="000000"/>
          <w:sz w:val="24"/>
          <w:szCs w:val="24"/>
          <w:lang w:val="lt-LT" w:bidi="en-US"/>
        </w:rPr>
        <w:t xml:space="preserve"> </w:t>
      </w:r>
      <w:r w:rsidR="00B1325F" w:rsidRPr="00136845">
        <w:rPr>
          <w:color w:val="000000"/>
          <w:sz w:val="24"/>
          <w:szCs w:val="24"/>
          <w:lang w:val="lt-LT" w:bidi="en-US"/>
        </w:rPr>
        <w:t>lengv</w:t>
      </w:r>
      <w:r w:rsidR="0063788E">
        <w:rPr>
          <w:color w:val="000000"/>
          <w:sz w:val="24"/>
          <w:szCs w:val="24"/>
          <w:lang w:val="lt-LT" w:bidi="en-US"/>
        </w:rPr>
        <w:t>ąjį</w:t>
      </w:r>
      <w:r w:rsidR="00B1325F" w:rsidRPr="00136845">
        <w:rPr>
          <w:color w:val="000000"/>
          <w:sz w:val="24"/>
          <w:szCs w:val="24"/>
          <w:lang w:val="lt-LT" w:bidi="en-US"/>
        </w:rPr>
        <w:t xml:space="preserve"> keleivin</w:t>
      </w:r>
      <w:r w:rsidR="0063788E">
        <w:rPr>
          <w:color w:val="000000"/>
          <w:sz w:val="24"/>
          <w:szCs w:val="24"/>
          <w:lang w:val="lt-LT" w:bidi="en-US"/>
        </w:rPr>
        <w:t>į</w:t>
      </w:r>
      <w:r w:rsidR="00B1325F" w:rsidRPr="00136845">
        <w:rPr>
          <w:color w:val="000000"/>
          <w:sz w:val="24"/>
          <w:szCs w:val="24"/>
          <w:lang w:val="lt-LT" w:bidi="en-US"/>
        </w:rPr>
        <w:t xml:space="preserve"> </w:t>
      </w:r>
      <w:r w:rsidR="00E24C11" w:rsidRPr="00136845">
        <w:rPr>
          <w:color w:val="000000"/>
          <w:sz w:val="24"/>
          <w:szCs w:val="24"/>
          <w:lang w:val="lt-LT" w:bidi="en-US"/>
        </w:rPr>
        <w:t>M1 kategorijos elektromobil</w:t>
      </w:r>
      <w:r w:rsidR="0063788E">
        <w:rPr>
          <w:color w:val="000000"/>
          <w:sz w:val="24"/>
          <w:szCs w:val="24"/>
          <w:lang w:val="lt-LT" w:bidi="en-US"/>
        </w:rPr>
        <w:t>į</w:t>
      </w:r>
      <w:r>
        <w:rPr>
          <w:color w:val="000000"/>
          <w:sz w:val="24"/>
          <w:szCs w:val="24"/>
          <w:lang w:val="lt-LT" w:bidi="en-US"/>
        </w:rPr>
        <w:t xml:space="preserve"> </w:t>
      </w:r>
      <w:r w:rsidR="00136845" w:rsidRPr="00136845">
        <w:rPr>
          <w:color w:val="000000"/>
          <w:sz w:val="24"/>
          <w:szCs w:val="24"/>
          <w:lang w:val="lt-LT" w:bidi="en-US"/>
        </w:rPr>
        <w:t>(toliau- Prekė)</w:t>
      </w:r>
      <w:r w:rsidR="00E24C11" w:rsidRPr="00136845">
        <w:rPr>
          <w:color w:val="000000"/>
          <w:sz w:val="24"/>
          <w:szCs w:val="24"/>
          <w:lang w:val="lt-LT" w:bidi="en-US"/>
        </w:rPr>
        <w:t>, kuri</w:t>
      </w:r>
      <w:r w:rsidR="00AB01A5" w:rsidRPr="00136845">
        <w:rPr>
          <w:color w:val="000000"/>
          <w:sz w:val="24"/>
          <w:szCs w:val="24"/>
          <w:lang w:val="lt-LT" w:bidi="en-US"/>
        </w:rPr>
        <w:t>s</w:t>
      </w:r>
      <w:r w:rsidR="00136845">
        <w:rPr>
          <w:color w:val="000000"/>
          <w:sz w:val="24"/>
          <w:szCs w:val="24"/>
          <w:lang w:val="lt-LT" w:bidi="en-US"/>
        </w:rPr>
        <w:t xml:space="preserve"> </w:t>
      </w:r>
      <w:r w:rsidR="00E24C11" w:rsidRPr="00136845">
        <w:rPr>
          <w:color w:val="000000"/>
          <w:sz w:val="24"/>
          <w:szCs w:val="24"/>
          <w:lang w:val="lt-LT" w:bidi="en-US"/>
        </w:rPr>
        <w:t>finansuojam</w:t>
      </w:r>
      <w:r w:rsidR="00AB01A5" w:rsidRPr="00136845">
        <w:rPr>
          <w:color w:val="000000"/>
          <w:sz w:val="24"/>
          <w:szCs w:val="24"/>
          <w:lang w:val="lt-LT" w:bidi="en-US"/>
        </w:rPr>
        <w:t>as projekto „Regioninio specialiojo ugdymo centro įkūrimas Klaipėdos „</w:t>
      </w:r>
      <w:proofErr w:type="spellStart"/>
      <w:r w:rsidR="00AB01A5" w:rsidRPr="00136845">
        <w:rPr>
          <w:color w:val="000000"/>
          <w:sz w:val="24"/>
          <w:szCs w:val="24"/>
          <w:lang w:val="lt-LT" w:bidi="en-US"/>
        </w:rPr>
        <w:t>Medeinės</w:t>
      </w:r>
      <w:proofErr w:type="spellEnd"/>
      <w:r w:rsidR="00AB01A5" w:rsidRPr="00136845">
        <w:rPr>
          <w:color w:val="000000"/>
          <w:sz w:val="24"/>
          <w:szCs w:val="24"/>
          <w:lang w:val="lt-LT" w:bidi="en-US"/>
        </w:rPr>
        <w:t>“ mokykloje“,</w:t>
      </w:r>
      <w:r w:rsidR="00221089" w:rsidRPr="00136845">
        <w:rPr>
          <w:color w:val="000000"/>
          <w:sz w:val="24"/>
          <w:szCs w:val="24"/>
          <w:lang w:val="lt-LT" w:bidi="en-US"/>
        </w:rPr>
        <w:t xml:space="preserve"> </w:t>
      </w:r>
      <w:r w:rsidR="00AB01A5" w:rsidRPr="00136845">
        <w:rPr>
          <w:color w:val="000000"/>
          <w:sz w:val="24"/>
          <w:szCs w:val="24"/>
          <w:lang w:val="lt-LT" w:bidi="en-US"/>
        </w:rPr>
        <w:t>N</w:t>
      </w:r>
      <w:r w:rsidR="00221089" w:rsidRPr="00136845">
        <w:rPr>
          <w:color w:val="000000"/>
          <w:sz w:val="24"/>
          <w:szCs w:val="24"/>
          <w:lang w:val="lt-LT" w:bidi="en-US"/>
        </w:rPr>
        <w:t>r</w:t>
      </w:r>
      <w:r w:rsidR="00AB01A5" w:rsidRPr="00136845">
        <w:rPr>
          <w:color w:val="000000"/>
          <w:sz w:val="24"/>
          <w:szCs w:val="24"/>
          <w:lang w:val="lt-LT" w:bidi="en-US"/>
        </w:rPr>
        <w:t>. 10-081-P-0001</w:t>
      </w:r>
      <w:r w:rsidR="00E24C11" w:rsidRPr="00136845">
        <w:rPr>
          <w:color w:val="000000"/>
          <w:sz w:val="24"/>
          <w:szCs w:val="24"/>
          <w:lang w:val="lt-LT" w:bidi="en-US"/>
        </w:rPr>
        <w:t xml:space="preserve"> lėšomis</w:t>
      </w:r>
      <w:r w:rsidR="00400BBC" w:rsidRPr="00136845">
        <w:rPr>
          <w:color w:val="000000"/>
          <w:sz w:val="24"/>
          <w:szCs w:val="24"/>
          <w:lang w:val="lt-LT" w:bidi="en-US"/>
        </w:rPr>
        <w:t>.</w:t>
      </w:r>
      <w:r w:rsidR="00E24C11" w:rsidRPr="00136845">
        <w:rPr>
          <w:sz w:val="24"/>
          <w:szCs w:val="24"/>
          <w:lang w:val="lt-LT"/>
        </w:rPr>
        <w:t xml:space="preserve"> </w:t>
      </w:r>
    </w:p>
    <w:p w14:paraId="401BE3AA" w14:textId="31654078" w:rsidR="00400BBC" w:rsidRPr="00050C29" w:rsidRDefault="00AB01A5" w:rsidP="00AB01A5">
      <w:pPr>
        <w:tabs>
          <w:tab w:val="left" w:pos="993"/>
        </w:tabs>
        <w:spacing w:before="80"/>
        <w:jc w:val="both"/>
        <w:rPr>
          <w:color w:val="000000"/>
          <w:sz w:val="24"/>
          <w:szCs w:val="24"/>
          <w:lang w:val="lt-LT" w:bidi="en-US"/>
        </w:rPr>
      </w:pPr>
      <w:r w:rsidRPr="006C23F6">
        <w:rPr>
          <w:sz w:val="24"/>
          <w:szCs w:val="24"/>
          <w:lang w:val="lt-LT"/>
        </w:rPr>
        <w:t xml:space="preserve">Perkamas </w:t>
      </w:r>
      <w:r w:rsidR="00F04A28">
        <w:rPr>
          <w:sz w:val="24"/>
          <w:szCs w:val="24"/>
          <w:lang w:val="lt-LT"/>
        </w:rPr>
        <w:t>elektro</w:t>
      </w:r>
      <w:r w:rsidRPr="006C23F6">
        <w:rPr>
          <w:sz w:val="24"/>
          <w:szCs w:val="24"/>
          <w:lang w:val="lt-LT"/>
        </w:rPr>
        <w:t>mobilis turi būti su visa eksploatavimui reikalinga standartine ir papildoma įranga, registravimu Lietuvos Respublikoje ir paruošimu naudojimui atitinkantis Europos Sąjungos ir Lietuvos Respublikos teisės aktų reikalavimus, pritaikytas eksploatuoti Lietuvos klimato sąlygomis</w:t>
      </w:r>
      <w:r w:rsidR="00864F4B">
        <w:rPr>
          <w:sz w:val="24"/>
          <w:szCs w:val="24"/>
          <w:lang w:val="lt-LT"/>
        </w:rPr>
        <w:t>.</w:t>
      </w:r>
    </w:p>
    <w:p w14:paraId="08F9BB51" w14:textId="77777777" w:rsidR="00E24C11" w:rsidRPr="00050C29" w:rsidRDefault="00400BBC" w:rsidP="00400BBC">
      <w:pPr>
        <w:tabs>
          <w:tab w:val="left" w:pos="993"/>
        </w:tabs>
        <w:spacing w:before="80"/>
        <w:ind w:firstLine="567"/>
        <w:jc w:val="both"/>
        <w:rPr>
          <w:color w:val="000000"/>
          <w:sz w:val="24"/>
          <w:szCs w:val="24"/>
          <w:lang w:val="lt-LT" w:bidi="en-US"/>
        </w:rPr>
      </w:pPr>
      <w:r w:rsidRPr="00050C29">
        <w:rPr>
          <w:bCs/>
          <w:sz w:val="24"/>
          <w:szCs w:val="24"/>
          <w:lang w:val="lt-LT" w:bidi="en-US"/>
        </w:rPr>
        <w:t>2.</w:t>
      </w:r>
      <w:r w:rsidRPr="00050C29">
        <w:rPr>
          <w:b/>
          <w:bCs/>
          <w:kern w:val="2"/>
          <w:sz w:val="24"/>
          <w:szCs w:val="24"/>
          <w:lang w:val="lt-LT" w:bidi="en-US"/>
        </w:rPr>
        <w:t xml:space="preserve"> </w:t>
      </w:r>
      <w:r w:rsidR="00E24C11" w:rsidRPr="00050C29">
        <w:rPr>
          <w:b/>
          <w:bCs/>
          <w:kern w:val="2"/>
          <w:sz w:val="24"/>
          <w:szCs w:val="24"/>
          <w:lang w:val="lt-LT" w:bidi="en-US"/>
        </w:rPr>
        <w:t>Bendrosios sąlygos:</w:t>
      </w:r>
    </w:p>
    <w:p w14:paraId="6F93BBA2" w14:textId="45C5C540" w:rsidR="00E24C11" w:rsidRPr="00050C29" w:rsidRDefault="00E24C11" w:rsidP="00400BBC">
      <w:pPr>
        <w:pStyle w:val="Sraopastraipa"/>
        <w:numPr>
          <w:ilvl w:val="1"/>
          <w:numId w:val="1"/>
        </w:numPr>
        <w:tabs>
          <w:tab w:val="left" w:pos="426"/>
          <w:tab w:val="left" w:pos="993"/>
        </w:tabs>
        <w:spacing w:before="80"/>
        <w:ind w:left="0" w:firstLine="567"/>
        <w:jc w:val="both"/>
        <w:rPr>
          <w:b/>
          <w:bCs/>
          <w:kern w:val="2"/>
          <w:sz w:val="24"/>
          <w:szCs w:val="24"/>
          <w:lang w:val="lt-LT" w:bidi="en-US"/>
        </w:rPr>
      </w:pPr>
      <w:r w:rsidRPr="00050C29">
        <w:rPr>
          <w:sz w:val="24"/>
          <w:szCs w:val="24"/>
          <w:lang w:val="lt-LT"/>
        </w:rPr>
        <w:t xml:space="preserve"> </w:t>
      </w:r>
      <w:r w:rsidR="00167BD4" w:rsidRPr="00167BD4">
        <w:rPr>
          <w:sz w:val="24"/>
          <w:szCs w:val="24"/>
          <w:lang w:val="lt-LT"/>
        </w:rPr>
        <w:t>Perkamas elektromobilis</w:t>
      </w:r>
      <w:r w:rsidR="0086254F">
        <w:rPr>
          <w:sz w:val="24"/>
          <w:szCs w:val="24"/>
          <w:lang w:val="lt-LT"/>
        </w:rPr>
        <w:t xml:space="preserve"> (1vnt.)</w:t>
      </w:r>
      <w:r w:rsidR="00167BD4" w:rsidRPr="00167BD4">
        <w:rPr>
          <w:sz w:val="24"/>
          <w:szCs w:val="24"/>
          <w:lang w:val="lt-LT"/>
        </w:rPr>
        <w:t xml:space="preserve">, atitinkantis šioje techninėje specifikacijoje </w:t>
      </w:r>
      <w:r w:rsidRPr="00050C29">
        <w:rPr>
          <w:sz w:val="24"/>
          <w:szCs w:val="24"/>
          <w:lang w:val="lt-LT"/>
        </w:rPr>
        <w:t>išdėstyt</w:t>
      </w:r>
      <w:r w:rsidR="0086254F">
        <w:rPr>
          <w:sz w:val="24"/>
          <w:szCs w:val="24"/>
          <w:lang w:val="lt-LT"/>
        </w:rPr>
        <w:t>us</w:t>
      </w:r>
      <w:r w:rsidRPr="00050C29">
        <w:rPr>
          <w:sz w:val="24"/>
          <w:szCs w:val="24"/>
          <w:lang w:val="lt-LT"/>
        </w:rPr>
        <w:t xml:space="preserve"> minimal</w:t>
      </w:r>
      <w:r w:rsidR="0086254F">
        <w:rPr>
          <w:sz w:val="24"/>
          <w:szCs w:val="24"/>
          <w:lang w:val="lt-LT"/>
        </w:rPr>
        <w:t>iu</w:t>
      </w:r>
      <w:r w:rsidRPr="00050C29">
        <w:rPr>
          <w:sz w:val="24"/>
          <w:szCs w:val="24"/>
          <w:lang w:val="lt-LT"/>
        </w:rPr>
        <w:t>s reikalavim</w:t>
      </w:r>
      <w:r w:rsidR="0086254F">
        <w:rPr>
          <w:sz w:val="24"/>
          <w:szCs w:val="24"/>
          <w:lang w:val="lt-LT"/>
        </w:rPr>
        <w:t>us</w:t>
      </w:r>
      <w:r w:rsidRPr="00050C29">
        <w:rPr>
          <w:sz w:val="24"/>
          <w:szCs w:val="24"/>
          <w:lang w:val="lt-LT"/>
        </w:rPr>
        <w:t>. Lengv</w:t>
      </w:r>
      <w:r w:rsidR="00AB01A5" w:rsidRPr="00050C29">
        <w:rPr>
          <w:sz w:val="24"/>
          <w:szCs w:val="24"/>
          <w:lang w:val="lt-LT"/>
        </w:rPr>
        <w:t>asis</w:t>
      </w:r>
      <w:r w:rsidRPr="00050C29">
        <w:rPr>
          <w:sz w:val="24"/>
          <w:szCs w:val="24"/>
          <w:lang w:val="lt-LT"/>
        </w:rPr>
        <w:t xml:space="preserve"> automobili</w:t>
      </w:r>
      <w:r w:rsidR="00AB01A5" w:rsidRPr="00050C29">
        <w:rPr>
          <w:sz w:val="24"/>
          <w:szCs w:val="24"/>
          <w:lang w:val="lt-LT"/>
        </w:rPr>
        <w:t>s</w:t>
      </w:r>
      <w:r w:rsidRPr="00050C29">
        <w:rPr>
          <w:sz w:val="24"/>
          <w:szCs w:val="24"/>
          <w:lang w:val="lt-LT"/>
        </w:rPr>
        <w:t xml:space="preserve">  </w:t>
      </w:r>
      <w:r w:rsidR="00167BD4">
        <w:rPr>
          <w:sz w:val="24"/>
          <w:szCs w:val="24"/>
          <w:lang w:val="lt-LT"/>
        </w:rPr>
        <w:t>t</w:t>
      </w:r>
      <w:r w:rsidRPr="00050C29">
        <w:rPr>
          <w:sz w:val="24"/>
          <w:szCs w:val="24"/>
          <w:lang w:val="lt-LT"/>
        </w:rPr>
        <w:t>uri būti nauj</w:t>
      </w:r>
      <w:r w:rsidR="00AB01A5" w:rsidRPr="00050C29">
        <w:rPr>
          <w:sz w:val="24"/>
          <w:szCs w:val="24"/>
          <w:lang w:val="lt-LT"/>
        </w:rPr>
        <w:t>a</w:t>
      </w:r>
      <w:r w:rsidR="00D2532D" w:rsidRPr="00050C29">
        <w:rPr>
          <w:sz w:val="24"/>
          <w:szCs w:val="24"/>
          <w:lang w:val="lt-LT"/>
        </w:rPr>
        <w:t>s</w:t>
      </w:r>
      <w:r w:rsidRPr="00050C29">
        <w:rPr>
          <w:sz w:val="24"/>
          <w:szCs w:val="24"/>
          <w:lang w:val="lt-LT"/>
        </w:rPr>
        <w:t>, neeksploatuot</w:t>
      </w:r>
      <w:r w:rsidR="00AB01A5" w:rsidRPr="00050C29">
        <w:rPr>
          <w:sz w:val="24"/>
          <w:szCs w:val="24"/>
          <w:lang w:val="lt-LT"/>
        </w:rPr>
        <w:t>a</w:t>
      </w:r>
      <w:r w:rsidR="00D2532D" w:rsidRPr="00050C29">
        <w:rPr>
          <w:sz w:val="24"/>
          <w:szCs w:val="24"/>
          <w:lang w:val="lt-LT"/>
        </w:rPr>
        <w:t>s</w:t>
      </w:r>
      <w:r w:rsidRPr="00050C29">
        <w:rPr>
          <w:sz w:val="24"/>
          <w:szCs w:val="24"/>
          <w:lang w:val="lt-LT"/>
        </w:rPr>
        <w:t>.</w:t>
      </w:r>
      <w:r w:rsidR="00CF35EB" w:rsidRPr="00050C29">
        <w:rPr>
          <w:sz w:val="24"/>
          <w:szCs w:val="24"/>
          <w:lang w:val="lt-LT"/>
        </w:rPr>
        <w:t xml:space="preserve"> </w:t>
      </w:r>
    </w:p>
    <w:p w14:paraId="4E00AEDB" w14:textId="77777777" w:rsidR="00F04A28" w:rsidRDefault="00E24C11" w:rsidP="00400BBC">
      <w:pPr>
        <w:pStyle w:val="Sraopastraipa"/>
        <w:numPr>
          <w:ilvl w:val="1"/>
          <w:numId w:val="1"/>
        </w:numPr>
        <w:tabs>
          <w:tab w:val="left" w:pos="426"/>
          <w:tab w:val="left" w:pos="993"/>
        </w:tabs>
        <w:spacing w:before="80"/>
        <w:ind w:left="0" w:firstLine="567"/>
        <w:jc w:val="both"/>
        <w:rPr>
          <w:sz w:val="24"/>
          <w:szCs w:val="24"/>
          <w:lang w:val="lt-LT"/>
        </w:rPr>
      </w:pPr>
      <w:r w:rsidRPr="00050C29">
        <w:rPr>
          <w:sz w:val="24"/>
          <w:szCs w:val="24"/>
          <w:lang w:val="lt-LT"/>
        </w:rPr>
        <w:t xml:space="preserve">Tiekėjas </w:t>
      </w:r>
      <w:r w:rsidR="0086254F" w:rsidRPr="00050C29">
        <w:rPr>
          <w:sz w:val="24"/>
          <w:szCs w:val="24"/>
          <w:lang w:val="lt-LT"/>
        </w:rPr>
        <w:t>Prek</w:t>
      </w:r>
      <w:r w:rsidR="0086254F">
        <w:rPr>
          <w:sz w:val="24"/>
          <w:szCs w:val="24"/>
          <w:lang w:val="lt-LT"/>
        </w:rPr>
        <w:t>ę</w:t>
      </w:r>
      <w:r w:rsidR="0086254F" w:rsidRPr="00050C29">
        <w:rPr>
          <w:sz w:val="24"/>
          <w:szCs w:val="24"/>
          <w:lang w:val="lt-LT"/>
        </w:rPr>
        <w:t xml:space="preserve"> </w:t>
      </w:r>
      <w:r w:rsidRPr="00050C29">
        <w:rPr>
          <w:sz w:val="24"/>
          <w:szCs w:val="24"/>
          <w:lang w:val="lt-LT"/>
        </w:rPr>
        <w:t xml:space="preserve">ne vėliau kaip </w:t>
      </w:r>
      <w:r w:rsidR="00400BBC" w:rsidRPr="00050C29">
        <w:rPr>
          <w:sz w:val="24"/>
          <w:szCs w:val="24"/>
          <w:lang w:val="lt-LT"/>
        </w:rPr>
        <w:t xml:space="preserve">per </w:t>
      </w:r>
      <w:r w:rsidR="00C65F50" w:rsidRPr="00050C29">
        <w:rPr>
          <w:sz w:val="24"/>
          <w:szCs w:val="24"/>
          <w:lang w:val="lt-LT"/>
        </w:rPr>
        <w:t>6</w:t>
      </w:r>
      <w:r w:rsidR="00400BBC" w:rsidRPr="00050C29">
        <w:rPr>
          <w:sz w:val="24"/>
          <w:szCs w:val="24"/>
          <w:lang w:val="lt-LT"/>
        </w:rPr>
        <w:t xml:space="preserve"> (</w:t>
      </w:r>
      <w:r w:rsidR="00C65F50" w:rsidRPr="00050C29">
        <w:rPr>
          <w:sz w:val="24"/>
          <w:szCs w:val="24"/>
          <w:lang w:val="lt-LT"/>
        </w:rPr>
        <w:t>šešis</w:t>
      </w:r>
      <w:r w:rsidR="00400BBC" w:rsidRPr="00050C29">
        <w:rPr>
          <w:sz w:val="24"/>
          <w:szCs w:val="24"/>
          <w:lang w:val="lt-LT"/>
        </w:rPr>
        <w:t>) mėnesius</w:t>
      </w:r>
      <w:r w:rsidRPr="00050C29">
        <w:rPr>
          <w:sz w:val="24"/>
          <w:szCs w:val="24"/>
          <w:lang w:val="lt-LT"/>
        </w:rPr>
        <w:t xml:space="preserve"> nuo sutarties įsigaliojimo dienos turi pristatyti </w:t>
      </w:r>
      <w:r w:rsidR="008F1341" w:rsidRPr="00167BD4">
        <w:rPr>
          <w:b/>
          <w:bCs/>
          <w:sz w:val="24"/>
          <w:szCs w:val="24"/>
          <w:u w:val="single"/>
          <w:lang w:val="lt-LT"/>
        </w:rPr>
        <w:t>Klaipėdos „</w:t>
      </w:r>
      <w:proofErr w:type="spellStart"/>
      <w:r w:rsidR="008F1341" w:rsidRPr="00167BD4">
        <w:rPr>
          <w:b/>
          <w:bCs/>
          <w:sz w:val="24"/>
          <w:szCs w:val="24"/>
          <w:u w:val="single"/>
          <w:lang w:val="lt-LT"/>
        </w:rPr>
        <w:t>Medeinės</w:t>
      </w:r>
      <w:proofErr w:type="spellEnd"/>
      <w:r w:rsidR="004C7ADB" w:rsidRPr="00167BD4">
        <w:rPr>
          <w:b/>
          <w:bCs/>
          <w:sz w:val="24"/>
          <w:szCs w:val="24"/>
          <w:u w:val="single"/>
          <w:lang w:val="lt-LT"/>
        </w:rPr>
        <w:t>“</w:t>
      </w:r>
      <w:r w:rsidR="008F1341" w:rsidRPr="00167BD4">
        <w:rPr>
          <w:b/>
          <w:bCs/>
          <w:sz w:val="24"/>
          <w:szCs w:val="24"/>
          <w:u w:val="single"/>
          <w:lang w:val="lt-LT"/>
        </w:rPr>
        <w:t xml:space="preserve"> mokyklai</w:t>
      </w:r>
      <w:r w:rsidRPr="00167BD4">
        <w:rPr>
          <w:b/>
          <w:bCs/>
          <w:sz w:val="24"/>
          <w:szCs w:val="24"/>
          <w:u w:val="single"/>
          <w:lang w:val="lt-LT"/>
        </w:rPr>
        <w:t xml:space="preserve"> adresu</w:t>
      </w:r>
      <w:r w:rsidRPr="00167BD4">
        <w:rPr>
          <w:b/>
          <w:bCs/>
          <w:sz w:val="24"/>
          <w:szCs w:val="24"/>
          <w:lang w:val="lt-LT"/>
        </w:rPr>
        <w:t xml:space="preserve"> </w:t>
      </w:r>
      <w:r w:rsidR="008F1341" w:rsidRPr="00167BD4">
        <w:rPr>
          <w:b/>
          <w:bCs/>
          <w:sz w:val="24"/>
          <w:szCs w:val="24"/>
          <w:u w:val="single"/>
          <w:lang w:val="lt-LT"/>
        </w:rPr>
        <w:t>Panevėžio g. 2</w:t>
      </w:r>
      <w:r w:rsidRPr="00167BD4">
        <w:rPr>
          <w:b/>
          <w:bCs/>
          <w:sz w:val="24"/>
          <w:szCs w:val="24"/>
          <w:u w:val="single"/>
          <w:lang w:val="lt-LT"/>
        </w:rPr>
        <w:t>, LT-9</w:t>
      </w:r>
      <w:r w:rsidR="008F1341" w:rsidRPr="00167BD4">
        <w:rPr>
          <w:b/>
          <w:bCs/>
          <w:sz w:val="24"/>
          <w:szCs w:val="24"/>
          <w:u w:val="single"/>
          <w:lang w:val="lt-LT"/>
        </w:rPr>
        <w:t>2307</w:t>
      </w:r>
      <w:r w:rsidRPr="00167BD4">
        <w:rPr>
          <w:b/>
          <w:bCs/>
          <w:sz w:val="24"/>
          <w:szCs w:val="24"/>
          <w:u w:val="single"/>
          <w:lang w:val="lt-LT"/>
        </w:rPr>
        <w:t xml:space="preserve"> Klaipėda</w:t>
      </w:r>
      <w:r w:rsidRPr="00823C14">
        <w:rPr>
          <w:sz w:val="24"/>
          <w:szCs w:val="24"/>
          <w:lang w:val="lt-LT"/>
        </w:rPr>
        <w:t>. Kartu su Prek</w:t>
      </w:r>
      <w:r w:rsidR="008F1341">
        <w:rPr>
          <w:sz w:val="24"/>
          <w:szCs w:val="24"/>
          <w:lang w:val="lt-LT"/>
        </w:rPr>
        <w:t>e</w:t>
      </w:r>
      <w:r w:rsidRPr="00823C14">
        <w:rPr>
          <w:sz w:val="24"/>
          <w:szCs w:val="24"/>
          <w:lang w:val="lt-LT"/>
        </w:rPr>
        <w:t xml:space="preserve"> turi būti pateikti visi reikiami dokumentai: priėmimo-perdavimo aktai, prekių gamintojo dokumentai, prekių garantinį laikotarpį pagrindžiantys dokumentai - pardavėjo garantija, prekių registracijos liudijimai, techninės apžiūros dokumentai, techninės priežiūros grafikai.</w:t>
      </w:r>
    </w:p>
    <w:p w14:paraId="11923250" w14:textId="1CC2D776" w:rsidR="00E24C11" w:rsidRPr="00823C14" w:rsidRDefault="00E24C11" w:rsidP="00400BBC">
      <w:pPr>
        <w:pStyle w:val="Sraopastraipa"/>
        <w:numPr>
          <w:ilvl w:val="1"/>
          <w:numId w:val="1"/>
        </w:numPr>
        <w:tabs>
          <w:tab w:val="left" w:pos="426"/>
          <w:tab w:val="left" w:pos="993"/>
        </w:tabs>
        <w:spacing w:before="80"/>
        <w:ind w:left="0" w:firstLine="567"/>
        <w:jc w:val="both"/>
        <w:rPr>
          <w:sz w:val="24"/>
          <w:szCs w:val="24"/>
          <w:lang w:val="lt-LT"/>
        </w:rPr>
      </w:pPr>
      <w:r w:rsidRPr="00823C14">
        <w:rPr>
          <w:sz w:val="24"/>
          <w:szCs w:val="24"/>
          <w:lang w:val="lt-LT"/>
        </w:rPr>
        <w:t>Tiekėjas įsipareigoja įregistruoti transporto priemon</w:t>
      </w:r>
      <w:r w:rsidR="00F04A28">
        <w:rPr>
          <w:sz w:val="24"/>
          <w:szCs w:val="24"/>
          <w:lang w:val="lt-LT"/>
        </w:rPr>
        <w:t>ę</w:t>
      </w:r>
      <w:r w:rsidRPr="00823C14">
        <w:rPr>
          <w:sz w:val="24"/>
          <w:szCs w:val="24"/>
          <w:lang w:val="lt-LT"/>
        </w:rPr>
        <w:t xml:space="preserve"> VĮ „Regitra“ Pirkėjo vardu ne vėliau nei Prek</w:t>
      </w:r>
      <w:r w:rsidR="0086254F">
        <w:rPr>
          <w:sz w:val="24"/>
          <w:szCs w:val="24"/>
          <w:lang w:val="lt-LT"/>
        </w:rPr>
        <w:t>ės</w:t>
      </w:r>
      <w:r w:rsidRPr="00823C14">
        <w:rPr>
          <w:sz w:val="24"/>
          <w:szCs w:val="24"/>
          <w:lang w:val="lt-LT"/>
        </w:rPr>
        <w:t xml:space="preserve"> perdavimo Pirkėjui dieną. </w:t>
      </w:r>
    </w:p>
    <w:p w14:paraId="30A0CF4D" w14:textId="5CE37DE6" w:rsidR="00E24C11" w:rsidRPr="00823C14" w:rsidRDefault="00E24C11" w:rsidP="00E24C11">
      <w:pPr>
        <w:pStyle w:val="Sraopastraipa"/>
        <w:numPr>
          <w:ilvl w:val="1"/>
          <w:numId w:val="1"/>
        </w:numPr>
        <w:tabs>
          <w:tab w:val="left" w:pos="426"/>
          <w:tab w:val="left" w:pos="993"/>
        </w:tabs>
        <w:spacing w:before="80" w:after="80"/>
        <w:ind w:left="0" w:firstLine="567"/>
        <w:jc w:val="both"/>
        <w:rPr>
          <w:sz w:val="24"/>
          <w:szCs w:val="24"/>
          <w:lang w:val="lt-LT"/>
        </w:rPr>
      </w:pPr>
      <w:r w:rsidRPr="00823C14">
        <w:rPr>
          <w:sz w:val="24"/>
          <w:szCs w:val="24"/>
          <w:lang w:val="lt-LT"/>
        </w:rPr>
        <w:t xml:space="preserve"> Perduodant automobil</w:t>
      </w:r>
      <w:r w:rsidR="0086254F">
        <w:rPr>
          <w:sz w:val="24"/>
          <w:szCs w:val="24"/>
          <w:lang w:val="lt-LT"/>
        </w:rPr>
        <w:t>į</w:t>
      </w:r>
      <w:r w:rsidRPr="00823C14">
        <w:rPr>
          <w:sz w:val="24"/>
          <w:szCs w:val="24"/>
          <w:lang w:val="lt-LT"/>
        </w:rPr>
        <w:t xml:space="preserve">  Pirkėjui, ji</w:t>
      </w:r>
      <w:r w:rsidR="005A50CC">
        <w:rPr>
          <w:sz w:val="24"/>
          <w:szCs w:val="24"/>
          <w:lang w:val="lt-LT"/>
        </w:rPr>
        <w:t xml:space="preserve">s </w:t>
      </w:r>
      <w:r w:rsidRPr="00823C14">
        <w:rPr>
          <w:sz w:val="24"/>
          <w:szCs w:val="24"/>
          <w:lang w:val="lt-LT"/>
        </w:rPr>
        <w:t>turi būti draust</w:t>
      </w:r>
      <w:r w:rsidR="005A50CC">
        <w:rPr>
          <w:sz w:val="24"/>
          <w:szCs w:val="24"/>
          <w:lang w:val="lt-LT"/>
        </w:rPr>
        <w:t>as</w:t>
      </w:r>
      <w:r w:rsidRPr="00823C14">
        <w:rPr>
          <w:sz w:val="24"/>
          <w:szCs w:val="24"/>
          <w:lang w:val="lt-LT"/>
        </w:rPr>
        <w:t xml:space="preserve"> Transporto priemonių valdytojų civilinės atsakomybės privalomuoju draudimu (ne trumpesniam nei 1 mėnesio laikotarpiui), galiojančiu Lietuvos Respublikoje ir visose kitose žalios kortelės sistemos šalyse, išskyrus Rusijos Federaciją ir Baltarusijos Respubliką.</w:t>
      </w:r>
    </w:p>
    <w:p w14:paraId="243D8535" w14:textId="77777777" w:rsidR="00E24C11" w:rsidRPr="00823C14" w:rsidRDefault="00E24C11" w:rsidP="00E24C11">
      <w:pPr>
        <w:pStyle w:val="Sraopastraipa"/>
        <w:numPr>
          <w:ilvl w:val="1"/>
          <w:numId w:val="1"/>
        </w:numPr>
        <w:tabs>
          <w:tab w:val="left" w:pos="426"/>
          <w:tab w:val="left" w:pos="993"/>
        </w:tabs>
        <w:spacing w:before="80" w:after="80"/>
        <w:ind w:left="0" w:firstLine="567"/>
        <w:jc w:val="both"/>
        <w:rPr>
          <w:sz w:val="24"/>
          <w:szCs w:val="24"/>
          <w:lang w:val="lt-LT"/>
        </w:rPr>
      </w:pPr>
      <w:r w:rsidRPr="00823C14">
        <w:rPr>
          <w:sz w:val="24"/>
          <w:szCs w:val="24"/>
          <w:lang w:val="lt-LT"/>
        </w:rPr>
        <w:t>Tiekėjas privalo užtikrinti  gamintojo numatytą techninę priežiūrą garantinio termino metu Tiekėjo nurodytose automobilių techninės priežiūros dirbtuvėse.</w:t>
      </w:r>
    </w:p>
    <w:p w14:paraId="672BF9A0" w14:textId="5AB5F6BB" w:rsidR="00E24C11" w:rsidRPr="00823C14" w:rsidRDefault="00E24C11" w:rsidP="00E24C11">
      <w:pPr>
        <w:pStyle w:val="Sraopastraipa"/>
        <w:numPr>
          <w:ilvl w:val="1"/>
          <w:numId w:val="1"/>
        </w:numPr>
        <w:tabs>
          <w:tab w:val="left" w:pos="426"/>
          <w:tab w:val="left" w:pos="993"/>
        </w:tabs>
        <w:spacing w:before="80" w:after="80"/>
        <w:ind w:left="0" w:firstLine="567"/>
        <w:jc w:val="both"/>
        <w:rPr>
          <w:sz w:val="24"/>
          <w:szCs w:val="24"/>
          <w:lang w:val="lt-LT"/>
        </w:rPr>
      </w:pPr>
      <w:r w:rsidRPr="004F4995">
        <w:rPr>
          <w:sz w:val="24"/>
          <w:szCs w:val="24"/>
          <w:u w:val="single"/>
          <w:lang w:val="lt-LT"/>
        </w:rPr>
        <w:t>Į Prek</w:t>
      </w:r>
      <w:r w:rsidR="005A50CC">
        <w:rPr>
          <w:sz w:val="24"/>
          <w:szCs w:val="24"/>
          <w:u w:val="single"/>
          <w:lang w:val="lt-LT"/>
        </w:rPr>
        <w:t>ės</w:t>
      </w:r>
      <w:r w:rsidRPr="004F4995">
        <w:rPr>
          <w:sz w:val="24"/>
          <w:szCs w:val="24"/>
          <w:u w:val="single"/>
          <w:lang w:val="lt-LT"/>
        </w:rPr>
        <w:t xml:space="preserve"> kainą įskaitomi visi mokesčiai</w:t>
      </w:r>
      <w:r w:rsidR="005A50CC">
        <w:rPr>
          <w:sz w:val="24"/>
          <w:szCs w:val="24"/>
          <w:u w:val="single"/>
          <w:lang w:val="lt-LT"/>
        </w:rPr>
        <w:t>:</w:t>
      </w:r>
      <w:r w:rsidR="005A50CC" w:rsidRPr="005A50CC">
        <w:rPr>
          <w:sz w:val="24"/>
          <w:szCs w:val="24"/>
          <w:lang w:val="lt-LT"/>
        </w:rPr>
        <w:t xml:space="preserve"> </w:t>
      </w:r>
      <w:r w:rsidRPr="00823C14">
        <w:rPr>
          <w:sz w:val="24"/>
          <w:szCs w:val="24"/>
          <w:lang w:val="lt-LT"/>
        </w:rPr>
        <w:t>rinkliavos bei kitos išlaidos, susijusios su pirkimo sutarties vykdymu, transportavimo, transporto priemonių įregistravimu ir kitos su Prekių tiekimu susijusios išlaidos, visos su dokumentų, kurių reikalauja Pirkėjas, rengimu ir pateikimu susijusios išlaidos, ir kt.</w:t>
      </w:r>
    </w:p>
    <w:p w14:paraId="3E68F26D" w14:textId="167D59FD" w:rsidR="00731ED4" w:rsidRPr="0081192A" w:rsidRDefault="00E24C11" w:rsidP="0081192A">
      <w:pPr>
        <w:pStyle w:val="Sraopastraipa"/>
        <w:numPr>
          <w:ilvl w:val="1"/>
          <w:numId w:val="1"/>
        </w:numPr>
        <w:tabs>
          <w:tab w:val="left" w:pos="426"/>
          <w:tab w:val="left" w:pos="709"/>
          <w:tab w:val="left" w:pos="851"/>
          <w:tab w:val="left" w:pos="993"/>
        </w:tabs>
        <w:spacing w:before="80" w:after="80"/>
        <w:ind w:left="0" w:firstLine="567"/>
        <w:jc w:val="both"/>
        <w:rPr>
          <w:b/>
          <w:bCs/>
          <w:strike/>
          <w:kern w:val="2"/>
          <w:sz w:val="24"/>
          <w:szCs w:val="24"/>
          <w:lang w:val="lt-LT" w:bidi="en-US"/>
        </w:rPr>
      </w:pPr>
      <w:r w:rsidRPr="00823C14">
        <w:rPr>
          <w:sz w:val="24"/>
          <w:szCs w:val="24"/>
          <w:lang w:val="lt-LT"/>
        </w:rPr>
        <w:t>Tiekėjas, teikdamas pasiūlymą privalo užpildyti žemiau pateiktą lentelę  įrašydamas joje konkrečias siūlomos prekės charakteristikas (reikšmes), o kur jų įrašyti negalima – nurodyti/aprašyti reikalavimo atitikimą.</w:t>
      </w:r>
      <w:r w:rsidR="0081192A">
        <w:rPr>
          <w:sz w:val="24"/>
          <w:szCs w:val="24"/>
          <w:lang w:val="lt-LT"/>
        </w:rPr>
        <w:t xml:space="preserve"> </w:t>
      </w:r>
      <w:r w:rsidRPr="00823C14">
        <w:rPr>
          <w:sz w:val="24"/>
          <w:szCs w:val="24"/>
          <w:lang w:val="lt-LT"/>
        </w:rPr>
        <w:t xml:space="preserve">Jeigu tas pats prekės modelis turi modifikacijas/komplektacijos versijas, kurių charakteristikos skiriasi, turi būti aiškiai detalizuota, kuris prekės modelis ir modifikacija/komplektacijos versija yra siūloma. </w:t>
      </w:r>
    </w:p>
    <w:p w14:paraId="2AD2F906" w14:textId="53F9AE96" w:rsidR="00C23015" w:rsidRPr="00567383" w:rsidRDefault="00C23015" w:rsidP="00C23015">
      <w:pPr>
        <w:pStyle w:val="Sraopastraipa"/>
        <w:numPr>
          <w:ilvl w:val="1"/>
          <w:numId w:val="1"/>
        </w:numPr>
        <w:tabs>
          <w:tab w:val="left" w:pos="426"/>
          <w:tab w:val="left" w:pos="709"/>
          <w:tab w:val="left" w:pos="851"/>
          <w:tab w:val="left" w:pos="993"/>
        </w:tabs>
        <w:spacing w:before="80" w:after="80"/>
        <w:ind w:left="0" w:firstLine="426"/>
        <w:jc w:val="both"/>
        <w:rPr>
          <w:b/>
          <w:bCs/>
          <w:kern w:val="2"/>
          <w:sz w:val="24"/>
          <w:szCs w:val="24"/>
          <w:lang w:val="lt-LT" w:bidi="en-US"/>
        </w:rPr>
      </w:pPr>
      <w:bookmarkStart w:id="0" w:name="_Hlk224565552"/>
      <w:r w:rsidRPr="00823C14">
        <w:rPr>
          <w:b/>
          <w:bCs/>
          <w:sz w:val="24"/>
          <w:szCs w:val="24"/>
          <w:lang w:val="lt-LT"/>
        </w:rPr>
        <w:t>Aplinkosaugos reikalavimai.</w:t>
      </w:r>
      <w:r w:rsidRPr="00823C14">
        <w:rPr>
          <w:sz w:val="24"/>
          <w:szCs w:val="24"/>
          <w:lang w:val="lt-LT"/>
        </w:rPr>
        <w:t xml:space="preserve"> Vadovaujantis Aplinkos apsaugos kriterijų taikymo, vykdant žaliuosius pirkimus, tvarkos aprašo (toliau – Tvarkos aprašas), patvirtinto Lietuvos Respublikos aplinkos ministro 2011 m. birželio 28 d. įsakymu Nr. D1-508, 4.1 p., perkama prekė (M1 kategorijos kelių transporto priemonė)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t. y. perkama netarši M1 kategorijos transporto priemonė, kaip nustatyta Tvarkos aprašo 2 priedo 10 p.</w:t>
      </w:r>
    </w:p>
    <w:p w14:paraId="4D46B8FA" w14:textId="55D65460" w:rsidR="007777DC" w:rsidRPr="007777DC" w:rsidRDefault="00567383" w:rsidP="00567383">
      <w:pPr>
        <w:pStyle w:val="Sraopastraipa"/>
        <w:numPr>
          <w:ilvl w:val="1"/>
          <w:numId w:val="1"/>
        </w:numPr>
        <w:tabs>
          <w:tab w:val="left" w:pos="426"/>
          <w:tab w:val="left" w:pos="709"/>
          <w:tab w:val="left" w:pos="851"/>
          <w:tab w:val="left" w:pos="993"/>
        </w:tabs>
        <w:spacing w:before="80" w:after="80"/>
        <w:ind w:left="0" w:firstLine="426"/>
        <w:jc w:val="both"/>
        <w:rPr>
          <w:b/>
          <w:bCs/>
          <w:kern w:val="2"/>
          <w:sz w:val="24"/>
          <w:szCs w:val="24"/>
          <w:lang w:val="lt-LT" w:bidi="en-US"/>
        </w:rPr>
      </w:pPr>
      <w:r w:rsidRPr="00567383">
        <w:rPr>
          <w:b/>
          <w:noProof/>
          <w:sz w:val="24"/>
          <w:szCs w:val="24"/>
          <w:lang w:eastAsia="lt-LT"/>
        </w:rPr>
        <w:t xml:space="preserve">Įrodant siūlomos prekės atitiktį techninės specifikacijos reikalavimams, pateikiami gamintojo </w:t>
      </w:r>
      <w:r w:rsidRPr="00567383">
        <w:rPr>
          <w:rStyle w:val="BodyTextIndentChar"/>
          <w:b/>
          <w:bCs/>
          <w:szCs w:val="24"/>
        </w:rPr>
        <w:t xml:space="preserve">ar jo </w:t>
      </w:r>
      <w:r w:rsidRPr="0020190B">
        <w:rPr>
          <w:rFonts w:eastAsia="Aptos"/>
          <w:b/>
          <w:bCs/>
          <w:kern w:val="2"/>
          <w:sz w:val="24"/>
          <w:szCs w:val="24"/>
          <w:lang w:val="lt-LT"/>
          <w14:ligatures w14:val="standardContextual"/>
        </w:rPr>
        <w:t>oficialaus / įgalioto</w:t>
      </w:r>
      <w:r w:rsidRPr="00567383">
        <w:rPr>
          <w:rFonts w:eastAsia="Aptos"/>
          <w:kern w:val="2"/>
          <w:sz w:val="24"/>
          <w:szCs w:val="24"/>
          <w14:ligatures w14:val="standardContextual"/>
        </w:rPr>
        <w:t xml:space="preserve"> </w:t>
      </w:r>
      <w:r w:rsidRPr="00567383">
        <w:rPr>
          <w:rStyle w:val="BodyTextIndentChar"/>
          <w:b/>
          <w:bCs/>
          <w:szCs w:val="24"/>
        </w:rPr>
        <w:t>atstovo</w:t>
      </w:r>
      <w:r w:rsidRPr="00567383">
        <w:rPr>
          <w:b/>
          <w:noProof/>
          <w:sz w:val="24"/>
          <w:szCs w:val="24"/>
          <w:lang w:eastAsia="lt-LT"/>
        </w:rPr>
        <w:t xml:space="preserve"> </w:t>
      </w:r>
      <w:r w:rsidRPr="00951A7D">
        <w:rPr>
          <w:b/>
          <w:noProof/>
          <w:sz w:val="24"/>
          <w:szCs w:val="24"/>
          <w:lang w:eastAsia="lt-LT"/>
        </w:rPr>
        <w:t xml:space="preserve">dokumentai </w:t>
      </w:r>
      <w:r w:rsidRPr="00951A7D">
        <w:rPr>
          <w:sz w:val="24"/>
          <w:szCs w:val="24"/>
          <w:lang w:eastAsia="lt-LT"/>
        </w:rPr>
        <w:t>(</w:t>
      </w:r>
      <w:r w:rsidRPr="00951A7D">
        <w:rPr>
          <w:sz w:val="24"/>
          <w:szCs w:val="24"/>
          <w:lang w:val="lt-LT" w:eastAsia="lt-LT"/>
        </w:rPr>
        <w:t xml:space="preserve">išskyrus lentelės 4 stulpelyje brūkšniu užbrauktas eilutes, nes prekės atitiktis šių eilučių </w:t>
      </w:r>
      <w:r w:rsidR="005A50CC" w:rsidRPr="00951A7D">
        <w:rPr>
          <w:sz w:val="24"/>
          <w:szCs w:val="24"/>
          <w:lang w:val="lt-LT" w:eastAsia="lt-LT"/>
        </w:rPr>
        <w:t>2</w:t>
      </w:r>
      <w:r w:rsidRPr="00951A7D">
        <w:rPr>
          <w:sz w:val="24"/>
          <w:szCs w:val="24"/>
          <w:lang w:val="lt-LT" w:eastAsia="lt-LT"/>
        </w:rPr>
        <w:t xml:space="preserve"> stulpelyje nurodytiems reikalavimams bus tikrinama prekės perdavimo metu</w:t>
      </w:r>
      <w:r w:rsidRPr="00951A7D">
        <w:rPr>
          <w:sz w:val="24"/>
          <w:szCs w:val="24"/>
          <w:lang w:val="lt-LT"/>
        </w:rPr>
        <w:t>,</w:t>
      </w:r>
      <w:r w:rsidRPr="00951A7D">
        <w:rPr>
          <w:rFonts w:eastAsia="Calibri"/>
          <w:i/>
          <w:sz w:val="24"/>
          <w:szCs w:val="24"/>
          <w:lang w:val="lt-LT"/>
        </w:rPr>
        <w:t xml:space="preserve"> </w:t>
      </w:r>
      <w:r w:rsidRPr="00951A7D">
        <w:rPr>
          <w:rFonts w:eastAsia="Calibri"/>
          <w:sz w:val="24"/>
          <w:szCs w:val="24"/>
          <w:lang w:val="lt-LT"/>
        </w:rPr>
        <w:t xml:space="preserve">tačiau perkančiajai organizacijai </w:t>
      </w:r>
      <w:r w:rsidRPr="00951A7D">
        <w:rPr>
          <w:sz w:val="24"/>
          <w:szCs w:val="24"/>
          <w:lang w:val="lt-LT"/>
        </w:rPr>
        <w:t>kilus įtarimams dėl siūlomos prekės atitikties nurodytam reikalavimui, ji turi teisę paprašyti tiekėjo pateikti atitiktį įrodančius dokumentus pasiūlymų vertinimo metu</w:t>
      </w:r>
      <w:r w:rsidRPr="00951A7D">
        <w:rPr>
          <w:sz w:val="24"/>
          <w:szCs w:val="24"/>
          <w:lang w:val="lt-LT" w:eastAsia="lt-LT"/>
        </w:rPr>
        <w:t xml:space="preserve">) </w:t>
      </w:r>
      <w:r w:rsidRPr="00951A7D">
        <w:rPr>
          <w:b/>
          <w:noProof/>
          <w:sz w:val="24"/>
          <w:szCs w:val="24"/>
          <w:lang w:val="lt-LT" w:eastAsia="lt-LT"/>
        </w:rPr>
        <w:t>(</w:t>
      </w:r>
      <w:r w:rsidRPr="00951A7D">
        <w:rPr>
          <w:rFonts w:eastAsia="Calibri"/>
          <w:b/>
          <w:noProof/>
          <w:sz w:val="24"/>
          <w:szCs w:val="24"/>
          <w:lang w:val="lt-LT" w:eastAsia="lt-LT"/>
        </w:rPr>
        <w:t>techninės specifikacijos, katalogų, bukletų kopijos</w:t>
      </w:r>
      <w:r w:rsidRPr="00951A7D">
        <w:rPr>
          <w:i/>
          <w:iCs/>
          <w:color w:val="202020"/>
          <w:sz w:val="24"/>
          <w:szCs w:val="24"/>
        </w:rPr>
        <w:t xml:space="preserve"> </w:t>
      </w:r>
      <w:r w:rsidRPr="0020190B">
        <w:rPr>
          <w:i/>
          <w:iCs/>
          <w:color w:val="202020"/>
          <w:sz w:val="24"/>
          <w:szCs w:val="24"/>
          <w:lang w:val="lt-LT"/>
        </w:rPr>
        <w:t>ar kiti lygiaverčiai dokumentai, įrodantys siūlomos prekės atitikimą techniniams reikalavimams</w:t>
      </w:r>
      <w:r w:rsidRPr="00567383">
        <w:rPr>
          <w:rFonts w:eastAsia="Calibri"/>
          <w:b/>
          <w:noProof/>
          <w:sz w:val="24"/>
          <w:szCs w:val="24"/>
          <w:lang w:eastAsia="lt-LT"/>
        </w:rPr>
        <w:t xml:space="preserve">, </w:t>
      </w:r>
      <w:r w:rsidRPr="00567383">
        <w:rPr>
          <w:b/>
          <w:noProof/>
          <w:sz w:val="24"/>
          <w:szCs w:val="24"/>
          <w:lang w:eastAsia="lt-LT"/>
        </w:rPr>
        <w:t xml:space="preserve">atitinkamą (-us) techninės specifikacijos </w:t>
      </w:r>
      <w:r w:rsidRPr="00567383">
        <w:rPr>
          <w:b/>
          <w:noProof/>
          <w:sz w:val="24"/>
          <w:szCs w:val="24"/>
          <w:lang w:eastAsia="lt-LT"/>
        </w:rPr>
        <w:lastRenderedPageBreak/>
        <w:t xml:space="preserve">reikalavimą (-us) patvirtinanti (-čios) </w:t>
      </w:r>
      <w:r w:rsidRPr="00567383">
        <w:rPr>
          <w:b/>
          <w:bCs/>
          <w:noProof/>
          <w:sz w:val="24"/>
          <w:szCs w:val="24"/>
          <w:lang w:eastAsia="lt-LT"/>
        </w:rPr>
        <w:t>momentinė (-ės) ekrano kopija (-os)</w:t>
      </w:r>
      <w:r w:rsidRPr="00567383">
        <w:rPr>
          <w:b/>
          <w:noProof/>
          <w:sz w:val="24"/>
          <w:szCs w:val="24"/>
          <w:lang w:eastAsia="lt-LT"/>
        </w:rPr>
        <w:t xml:space="preserve"> (angl. </w:t>
      </w:r>
      <w:r w:rsidRPr="00567383">
        <w:rPr>
          <w:b/>
          <w:i/>
          <w:iCs/>
          <w:noProof/>
          <w:sz w:val="24"/>
          <w:szCs w:val="24"/>
          <w:lang w:eastAsia="lt-LT"/>
        </w:rPr>
        <w:t>print screen</w:t>
      </w:r>
      <w:r w:rsidRPr="00567383">
        <w:rPr>
          <w:b/>
          <w:noProof/>
          <w:sz w:val="24"/>
          <w:szCs w:val="24"/>
          <w:lang w:eastAsia="lt-LT"/>
        </w:rPr>
        <w:t xml:space="preserve">) </w:t>
      </w:r>
      <w:r w:rsidRPr="00567383">
        <w:rPr>
          <w:i/>
          <w:noProof/>
          <w:sz w:val="24"/>
          <w:szCs w:val="24"/>
          <w:u w:val="single"/>
          <w:lang w:eastAsia="lt-LT"/>
        </w:rPr>
        <w:t>(tokiu atveju momentinėje ekrano kopijoje (</w:t>
      </w:r>
      <w:proofErr w:type="spellStart"/>
      <w:r w:rsidRPr="0020190B">
        <w:rPr>
          <w:i/>
          <w:sz w:val="24"/>
          <w:szCs w:val="24"/>
          <w:lang w:val="lt-LT"/>
        </w:rPr>
        <w:t>ang</w:t>
      </w:r>
      <w:proofErr w:type="spellEnd"/>
      <w:r w:rsidRPr="00567383">
        <w:rPr>
          <w:i/>
          <w:sz w:val="24"/>
          <w:szCs w:val="24"/>
        </w:rPr>
        <w:t xml:space="preserve">l. </w:t>
      </w:r>
      <w:r w:rsidRPr="00567383">
        <w:rPr>
          <w:i/>
          <w:noProof/>
          <w:sz w:val="24"/>
          <w:szCs w:val="24"/>
          <w:u w:val="single"/>
          <w:lang w:eastAsia="lt-LT"/>
        </w:rPr>
        <w:t xml:space="preserve">print screen‘e) turi būti matoma informacija, </w:t>
      </w:r>
      <w:r w:rsidRPr="00567383">
        <w:rPr>
          <w:b/>
          <w:i/>
          <w:noProof/>
          <w:sz w:val="24"/>
          <w:szCs w:val="24"/>
          <w:u w:val="single"/>
          <w:lang w:eastAsia="lt-LT"/>
        </w:rPr>
        <w:t>kad kopija padaryta iš</w:t>
      </w:r>
      <w:r w:rsidRPr="00567383">
        <w:rPr>
          <w:i/>
          <w:noProof/>
          <w:sz w:val="24"/>
          <w:szCs w:val="24"/>
          <w:u w:val="single"/>
          <w:lang w:eastAsia="lt-LT"/>
        </w:rPr>
        <w:t xml:space="preserve"> </w:t>
      </w:r>
      <w:r w:rsidRPr="00567383">
        <w:rPr>
          <w:b/>
          <w:i/>
          <w:noProof/>
          <w:sz w:val="24"/>
          <w:szCs w:val="24"/>
          <w:u w:val="single"/>
          <w:lang w:eastAsia="lt-LT"/>
        </w:rPr>
        <w:t>gamintojo</w:t>
      </w:r>
      <w:r w:rsidRPr="00567383">
        <w:rPr>
          <w:i/>
          <w:noProof/>
          <w:sz w:val="24"/>
          <w:szCs w:val="24"/>
          <w:u w:val="single"/>
          <w:lang w:eastAsia="lt-LT"/>
        </w:rPr>
        <w:t xml:space="preserve"> </w:t>
      </w:r>
      <w:r w:rsidRPr="00567383">
        <w:rPr>
          <w:b/>
          <w:bCs/>
          <w:i/>
          <w:noProof/>
          <w:sz w:val="24"/>
          <w:szCs w:val="24"/>
          <w:u w:val="single"/>
          <w:lang w:eastAsia="lt-LT"/>
        </w:rPr>
        <w:t>ar jo oficialaus / įgalioto atstovo</w:t>
      </w:r>
      <w:r w:rsidRPr="00567383">
        <w:rPr>
          <w:i/>
          <w:noProof/>
          <w:sz w:val="24"/>
          <w:szCs w:val="24"/>
          <w:u w:val="single"/>
          <w:lang w:eastAsia="lt-LT"/>
        </w:rPr>
        <w:t xml:space="preserve"> </w:t>
      </w:r>
      <w:r w:rsidRPr="00567383">
        <w:rPr>
          <w:b/>
          <w:bCs/>
          <w:i/>
          <w:noProof/>
          <w:sz w:val="24"/>
          <w:szCs w:val="24"/>
          <w:u w:val="single"/>
          <w:lang w:eastAsia="lt-LT"/>
        </w:rPr>
        <w:t>tinklalapio</w:t>
      </w:r>
      <w:r w:rsidRPr="00567383">
        <w:rPr>
          <w:i/>
          <w:noProof/>
          <w:sz w:val="24"/>
          <w:szCs w:val="24"/>
          <w:u w:val="single"/>
          <w:lang w:eastAsia="lt-LT"/>
        </w:rPr>
        <w:t xml:space="preserve"> ir turi būti aiškiai pažymėta (-os) konkreti (-čios) vieta (-os), kurioje (-iose) yra reikalaujamą (-as) prekės charakteristiką (-as) patvirtinanti informacija. </w:t>
      </w:r>
      <w:r w:rsidRPr="00567383">
        <w:rPr>
          <w:bCs/>
          <w:i/>
          <w:noProof/>
          <w:sz w:val="24"/>
          <w:szCs w:val="24"/>
          <w:u w:val="single"/>
          <w:lang w:eastAsia="lt-LT"/>
        </w:rPr>
        <w:t>Momentinė ekrano kopija</w:t>
      </w:r>
      <w:r w:rsidRPr="00567383">
        <w:rPr>
          <w:i/>
          <w:noProof/>
          <w:sz w:val="24"/>
          <w:szCs w:val="24"/>
          <w:u w:val="single"/>
          <w:lang w:eastAsia="lt-LT"/>
        </w:rPr>
        <w:t xml:space="preserve"> (angl. print screen) turi būti aiškiai įskaitoma.)</w:t>
      </w:r>
      <w:r w:rsidRPr="00567383">
        <w:rPr>
          <w:rFonts w:eastAsia="Calibri"/>
          <w:b/>
          <w:noProof/>
          <w:sz w:val="24"/>
          <w:szCs w:val="24"/>
          <w:lang w:eastAsia="lt-LT"/>
        </w:rPr>
        <w:t xml:space="preserve"> lietuvių arba anglų kalba. </w:t>
      </w:r>
    </w:p>
    <w:p w14:paraId="715A27C2" w14:textId="78F64560" w:rsidR="00567383" w:rsidRPr="00951A7D" w:rsidRDefault="00567383" w:rsidP="00567383">
      <w:pPr>
        <w:spacing w:line="276" w:lineRule="auto"/>
        <w:ind w:firstLine="567"/>
        <w:jc w:val="both"/>
        <w:rPr>
          <w:rStyle w:val="BodyTextIndentChar"/>
          <w:rFonts w:eastAsia="Calibri"/>
          <w:i/>
          <w:iCs/>
          <w:noProof/>
          <w:szCs w:val="24"/>
          <w:lang w:eastAsia="lt-LT"/>
        </w:rPr>
      </w:pPr>
      <w:r w:rsidRPr="00567383">
        <w:rPr>
          <w:rStyle w:val="BodyTextIndentChar"/>
          <w:color w:val="000000"/>
          <w:szCs w:val="24"/>
        </w:rPr>
        <w:t xml:space="preserve">Tuo atveju, </w:t>
      </w:r>
      <w:r w:rsidRPr="00840E3C">
        <w:rPr>
          <w:rFonts w:eastAsia="Aptos"/>
          <w:kern w:val="2"/>
          <w:sz w:val="24"/>
          <w:szCs w:val="24"/>
          <w:lang w:val="lt-LT"/>
          <w14:ligatures w14:val="standardContextual"/>
        </w:rPr>
        <w:t>jeigu siūlomos prekės gamintojo ar jo oficialaus / įgalioto</w:t>
      </w:r>
      <w:r w:rsidRPr="00567383">
        <w:rPr>
          <w:rFonts w:eastAsia="Aptos"/>
          <w:kern w:val="2"/>
          <w:sz w:val="24"/>
          <w:szCs w:val="24"/>
          <w14:ligatures w14:val="standardContextual"/>
        </w:rPr>
        <w:t xml:space="preserve"> </w:t>
      </w:r>
      <w:r w:rsidRPr="00567383">
        <w:rPr>
          <w:rStyle w:val="BodyTextIndentChar"/>
          <w:color w:val="000000"/>
          <w:szCs w:val="24"/>
        </w:rPr>
        <w:t>atstovo dokumentacijoje nėra reikalaujamas prekės charakteristikas patvirtinančios informacijos, tiekėjas privalo pateikti siūlomos prekės</w:t>
      </w:r>
      <w:r w:rsidRPr="00567383">
        <w:rPr>
          <w:rFonts w:eastAsia="Aptos"/>
          <w:kern w:val="2"/>
          <w:sz w:val="24"/>
          <w:szCs w:val="24"/>
          <w14:ligatures w14:val="standardContextual"/>
        </w:rPr>
        <w:t xml:space="preserve"> </w:t>
      </w:r>
      <w:r w:rsidRPr="00840E3C">
        <w:rPr>
          <w:rFonts w:eastAsia="Aptos"/>
          <w:kern w:val="2"/>
          <w:sz w:val="24"/>
          <w:szCs w:val="24"/>
          <w:lang w:val="lt-LT"/>
          <w14:ligatures w14:val="standardContextual"/>
        </w:rPr>
        <w:t xml:space="preserve">gamintojo </w:t>
      </w:r>
      <w:r w:rsidRPr="00840E3C">
        <w:rPr>
          <w:bCs/>
          <w:sz w:val="24"/>
          <w:szCs w:val="24"/>
          <w:lang w:val="lt-LT"/>
        </w:rPr>
        <w:t>(arba jo oficialaus/įgalioto atstovo</w:t>
      </w:r>
      <w:r w:rsidRPr="00567383">
        <w:rPr>
          <w:bCs/>
          <w:sz w:val="24"/>
          <w:szCs w:val="24"/>
        </w:rPr>
        <w:t>*)</w:t>
      </w:r>
      <w:r w:rsidRPr="00567383">
        <w:rPr>
          <w:rFonts w:eastAsia="Aptos"/>
          <w:kern w:val="2"/>
          <w:sz w:val="24"/>
          <w:szCs w:val="24"/>
          <w14:ligatures w14:val="standardContextual"/>
        </w:rPr>
        <w:t xml:space="preserve"> </w:t>
      </w:r>
      <w:r w:rsidRPr="00567383">
        <w:rPr>
          <w:rStyle w:val="BodyTextIndentChar"/>
          <w:color w:val="000000"/>
          <w:szCs w:val="24"/>
        </w:rPr>
        <w:t>(</w:t>
      </w:r>
      <w:r w:rsidRPr="00567383">
        <w:rPr>
          <w:rStyle w:val="BodyTextIndentChar"/>
          <w:color w:val="000000"/>
          <w:szCs w:val="24"/>
          <w:u w:val="single"/>
        </w:rPr>
        <w:t>tiekėjo deklaracija nėra lygiavertis dokumentas)</w:t>
      </w:r>
      <w:r w:rsidRPr="00567383">
        <w:rPr>
          <w:rStyle w:val="BodyTextIndentChar"/>
          <w:color w:val="000000"/>
          <w:szCs w:val="24"/>
        </w:rPr>
        <w:t xml:space="preserve"> raštiškus patvirtinimus (pvz., prekės gamintojo arba jo oficialaus / įgalioto atstovo prekės atitikties deklaraciją ar eksploatacinių savybių deklaraciją) ar kitus atitiktį reikalavimams įrodančius trečiųjų asmenų (oficialių institucijų) dokumentus (informaciją) (pvz., elektromobilio registracijos liudijimo kopiją ar pan.), kad perkančioji organizacija galėtų įsitikinti siūlomos prekės atitiktimi nustatytiems </w:t>
      </w:r>
      <w:r w:rsidRPr="00951A7D">
        <w:rPr>
          <w:rStyle w:val="BodyTextIndentChar"/>
          <w:color w:val="000000"/>
          <w:szCs w:val="24"/>
        </w:rPr>
        <w:t xml:space="preserve">reikalavimams (išskyrus reikalavimus, kurių atitikimas tikrinamas prekės perdavimo metu). </w:t>
      </w:r>
      <w:r w:rsidRPr="00951A7D">
        <w:rPr>
          <w:rStyle w:val="BodyTextIndentChar"/>
          <w:i/>
          <w:iCs/>
          <w:color w:val="000000"/>
          <w:szCs w:val="24"/>
        </w:rPr>
        <w:t>Kaip prekės atitikties techninėje specifikacijoje nustatytiems reikalavimams įrodymas gali būti pateikta gamintojo arba jo oficialaus / įgalioto atstovo užpildyta techninė specifikacija.</w:t>
      </w:r>
    </w:p>
    <w:p w14:paraId="2AB42494" w14:textId="0504CE2C" w:rsidR="00567383" w:rsidRPr="00567383" w:rsidRDefault="00567383" w:rsidP="00567383">
      <w:pPr>
        <w:spacing w:line="276" w:lineRule="auto"/>
        <w:ind w:firstLine="567"/>
        <w:jc w:val="both"/>
        <w:rPr>
          <w:rStyle w:val="BodyTextIndentChar"/>
          <w:i/>
          <w:szCs w:val="24"/>
        </w:rPr>
      </w:pPr>
      <w:r w:rsidRPr="00951A7D">
        <w:rPr>
          <w:rStyle w:val="BodyTextIndentChar"/>
          <w:b/>
          <w:bCs/>
          <w:i/>
          <w:iCs/>
          <w:szCs w:val="24"/>
          <w:lang w:eastAsia="lt-LT"/>
        </w:rPr>
        <w:t>*</w:t>
      </w:r>
      <w:bookmarkStart w:id="1" w:name="_Hlk231997984"/>
      <w:r w:rsidRPr="00951A7D">
        <w:rPr>
          <w:i/>
          <w:sz w:val="24"/>
          <w:szCs w:val="24"/>
          <w:lang w:val="lt-LT"/>
        </w:rPr>
        <w:t xml:space="preserve">Jeigu teikiami elektromobilio gamintojo oficialaus / įgalioto atstovo dokumentai ir elektromobilio oficialaus / įgalioto atstovo internetiniame puslapyje nėra informacijos, kad jis yra oficialus / įgaliotas siūlomo elektromobilio gamintojo atstovas, kartu turi būti pateikiami ir elektromobilio gamintojo įgaliojimą atstovauti gamintoją patvirtinantys </w:t>
      </w:r>
      <w:r w:rsidRPr="00951A7D">
        <w:rPr>
          <w:b/>
          <w:bCs/>
          <w:i/>
          <w:sz w:val="24"/>
          <w:szCs w:val="24"/>
          <w:lang w:val="lt-LT"/>
        </w:rPr>
        <w:t>dokumentai</w:t>
      </w:r>
      <w:r w:rsidRPr="00951A7D">
        <w:rPr>
          <w:b/>
          <w:bCs/>
          <w:i/>
          <w:sz w:val="24"/>
          <w:szCs w:val="24"/>
        </w:rPr>
        <w:t xml:space="preserve">,  </w:t>
      </w:r>
      <w:r w:rsidRPr="00951A7D">
        <w:rPr>
          <w:rStyle w:val="BodyTextIndentChar"/>
          <w:b/>
          <w:bCs/>
          <w:i/>
          <w:szCs w:val="24"/>
        </w:rPr>
        <w:t>suteikiantys teisę oficialiam / įgaliotam atstovui atstovauti gamintoj</w:t>
      </w:r>
      <w:r w:rsidR="00E913C2" w:rsidRPr="00951A7D">
        <w:rPr>
          <w:rStyle w:val="BodyTextIndentChar"/>
          <w:b/>
          <w:bCs/>
          <w:i/>
          <w:szCs w:val="24"/>
        </w:rPr>
        <w:t>ą</w:t>
      </w:r>
      <w:r w:rsidR="008D6EE0" w:rsidRPr="00951A7D">
        <w:rPr>
          <w:rStyle w:val="BodyTextIndentChar"/>
          <w:b/>
          <w:bCs/>
          <w:i/>
          <w:szCs w:val="24"/>
        </w:rPr>
        <w:t>)</w:t>
      </w:r>
    </w:p>
    <w:bookmarkEnd w:id="1"/>
    <w:p w14:paraId="5BEC1935" w14:textId="024D6A42" w:rsidR="00567383" w:rsidRPr="00567383" w:rsidRDefault="00567383" w:rsidP="00567383">
      <w:pPr>
        <w:spacing w:line="276" w:lineRule="auto"/>
        <w:ind w:firstLine="567"/>
        <w:jc w:val="both"/>
        <w:rPr>
          <w:rStyle w:val="BodyTextIndentChar"/>
          <w:i/>
          <w:szCs w:val="24"/>
        </w:rPr>
      </w:pPr>
      <w:r w:rsidRPr="00567383">
        <w:rPr>
          <w:rStyle w:val="BodyTextIndentChar"/>
          <w:bCs/>
          <w:i/>
          <w:color w:val="000000"/>
          <w:szCs w:val="24"/>
        </w:rPr>
        <w:t>Pastabos:</w:t>
      </w:r>
    </w:p>
    <w:p w14:paraId="0B8FDF1F" w14:textId="77777777" w:rsidR="00567383" w:rsidRPr="00567383" w:rsidRDefault="00567383" w:rsidP="00567383">
      <w:pPr>
        <w:spacing w:line="276" w:lineRule="auto"/>
        <w:ind w:firstLine="567"/>
        <w:jc w:val="both"/>
        <w:rPr>
          <w:sz w:val="24"/>
          <w:szCs w:val="24"/>
          <w:lang w:eastAsia="lt-LT"/>
        </w:rPr>
      </w:pPr>
      <w:r w:rsidRPr="00567383">
        <w:rPr>
          <w:rFonts w:eastAsia="Calibri"/>
          <w:i/>
          <w:noProof/>
          <w:sz w:val="24"/>
          <w:szCs w:val="24"/>
        </w:rPr>
        <w:t xml:space="preserve">1) Jeigu tas pats prekės modelis turi modifikacijas, kurių charakteristikos skiriasi, turi būti aiškiai detalizuota, kuris prekės modelis ir modifikacija yra siūlomas (nurodant konkretų prekės modelį, kodą, modifikaciją ar pan.). </w:t>
      </w:r>
    </w:p>
    <w:p w14:paraId="296F6C13" w14:textId="0881C32F" w:rsidR="00567383" w:rsidRPr="00567383" w:rsidRDefault="00567383" w:rsidP="00567383">
      <w:pPr>
        <w:spacing w:line="276" w:lineRule="auto"/>
        <w:ind w:firstLine="567"/>
        <w:jc w:val="both"/>
        <w:rPr>
          <w:rFonts w:eastAsia="Calibri"/>
          <w:b/>
          <w:i/>
          <w:noProof/>
          <w:sz w:val="24"/>
          <w:szCs w:val="24"/>
          <w:u w:val="single"/>
        </w:rPr>
      </w:pPr>
      <w:r w:rsidRPr="00567383">
        <w:rPr>
          <w:rFonts w:eastAsia="Calibri"/>
          <w:i/>
          <w:noProof/>
          <w:sz w:val="24"/>
          <w:szCs w:val="24"/>
        </w:rPr>
        <w:t>2) Jei iš techninėje specifikacijoje pateiktų duomenų (reikalavimų) būtų galima daryti prielaidą apie konkrečius prekių modelius ar šaltinius, konkrečius technologinius procesus ar prekių ženklus, patentus, tipus, standartus, sertifikatus, konkrečią kilmę ar gamybą</w:t>
      </w:r>
      <w:r w:rsidR="007C5822">
        <w:rPr>
          <w:rFonts w:eastAsia="Calibri"/>
          <w:i/>
          <w:noProof/>
          <w:sz w:val="24"/>
          <w:szCs w:val="24"/>
        </w:rPr>
        <w:t>,</w:t>
      </w:r>
      <w:r w:rsidRPr="00567383">
        <w:rPr>
          <w:rFonts w:eastAsia="Calibri"/>
          <w:i/>
          <w:noProof/>
          <w:sz w:val="24"/>
          <w:szCs w:val="24"/>
        </w:rPr>
        <w:t xml:space="preserve"> </w:t>
      </w:r>
      <w:r w:rsidRPr="00F25053">
        <w:rPr>
          <w:i/>
          <w:sz w:val="24"/>
          <w:szCs w:val="24"/>
          <w:lang w:val="lt-LT"/>
        </w:rPr>
        <w:t>konkrečius gamintojus ar kilmės medžiagas</w:t>
      </w:r>
      <w:r w:rsidRPr="00567383">
        <w:rPr>
          <w:i/>
          <w:sz w:val="24"/>
          <w:szCs w:val="24"/>
        </w:rPr>
        <w:t xml:space="preserve">, </w:t>
      </w:r>
      <w:r w:rsidRPr="00567383">
        <w:rPr>
          <w:rFonts w:eastAsia="Calibri"/>
          <w:i/>
          <w:noProof/>
          <w:sz w:val="24"/>
          <w:szCs w:val="24"/>
        </w:rPr>
        <w:t xml:space="preserve">laikoma, kad </w:t>
      </w:r>
      <w:r w:rsidRPr="00567383">
        <w:rPr>
          <w:rFonts w:eastAsia="Calibri"/>
          <w:b/>
          <w:i/>
          <w:noProof/>
          <w:sz w:val="24"/>
          <w:szCs w:val="24"/>
          <w:u w:val="single"/>
        </w:rPr>
        <w:t>jie yra tik orientaciniai ir tiekėjai gali siūlyti lygiavertes (lygiavertiškumą privalo įrodyti tiekėjas), ne prastesnių parametrų ir kokybės prekes.</w:t>
      </w:r>
    </w:p>
    <w:p w14:paraId="3291D724" w14:textId="5EE81ECA" w:rsidR="00567383" w:rsidRDefault="00567383" w:rsidP="00567383">
      <w:pPr>
        <w:spacing w:line="276" w:lineRule="auto"/>
        <w:ind w:firstLine="567"/>
        <w:jc w:val="both"/>
        <w:rPr>
          <w:rFonts w:ascii="Calibri" w:hAnsi="Calibri" w:cs="Calibri"/>
          <w:i/>
        </w:rPr>
      </w:pPr>
      <w:r w:rsidRPr="00567383">
        <w:rPr>
          <w:rFonts w:eastAsia="Calibri"/>
          <w:i/>
          <w:sz w:val="24"/>
          <w:szCs w:val="24"/>
        </w:rPr>
        <w:t xml:space="preserve">3) </w:t>
      </w:r>
      <w:r w:rsidRPr="007C5822">
        <w:rPr>
          <w:i/>
          <w:sz w:val="24"/>
          <w:szCs w:val="24"/>
          <w:lang w:val="lt-LT"/>
        </w:rPr>
        <w:t xml:space="preserve">Pasiūlymai, kuriuose siūlomos prekės neatitiks (bus prastesnės) techninės specifikacijos </w:t>
      </w:r>
      <w:r w:rsidR="00F25053">
        <w:rPr>
          <w:i/>
          <w:sz w:val="24"/>
          <w:szCs w:val="24"/>
          <w:lang w:val="lt-LT"/>
        </w:rPr>
        <w:t xml:space="preserve">minimalių </w:t>
      </w:r>
      <w:r w:rsidRPr="007C5822">
        <w:rPr>
          <w:i/>
          <w:sz w:val="24"/>
          <w:szCs w:val="24"/>
          <w:lang w:val="lt-LT"/>
        </w:rPr>
        <w:t>reikalavimų, bus atmetami</w:t>
      </w:r>
      <w:r w:rsidRPr="00BB27CD">
        <w:rPr>
          <w:rFonts w:ascii="Calibri" w:hAnsi="Calibri" w:cs="Calibri"/>
          <w:i/>
        </w:rPr>
        <w:t xml:space="preserve">. </w:t>
      </w:r>
    </w:p>
    <w:p w14:paraId="369E6AA1" w14:textId="7BE683E4" w:rsidR="00AD3914" w:rsidRPr="00AD3914" w:rsidRDefault="00AD3914" w:rsidP="00AD3914">
      <w:pPr>
        <w:pStyle w:val="Sraopastraipa"/>
        <w:numPr>
          <w:ilvl w:val="0"/>
          <w:numId w:val="1"/>
        </w:numPr>
        <w:tabs>
          <w:tab w:val="left" w:pos="426"/>
          <w:tab w:val="left" w:pos="709"/>
          <w:tab w:val="left" w:pos="851"/>
          <w:tab w:val="left" w:pos="993"/>
        </w:tabs>
        <w:spacing w:before="80" w:after="80"/>
        <w:jc w:val="both"/>
        <w:rPr>
          <w:b/>
          <w:bCs/>
          <w:sz w:val="24"/>
          <w:szCs w:val="24"/>
          <w:lang w:val="lt-LT"/>
        </w:rPr>
      </w:pPr>
      <w:r w:rsidRPr="00AD3914">
        <w:rPr>
          <w:b/>
          <w:bCs/>
          <w:sz w:val="24"/>
          <w:szCs w:val="24"/>
          <w:lang w:val="lt-LT"/>
        </w:rPr>
        <w:t>Kiti privalomi reikalavimai prekei (tikrinami prekės perdavimo metu</w:t>
      </w:r>
      <w:r w:rsidR="00951A7D">
        <w:rPr>
          <w:b/>
          <w:bCs/>
          <w:sz w:val="24"/>
          <w:szCs w:val="24"/>
          <w:lang w:val="lt-LT"/>
        </w:rPr>
        <w:t>):</w:t>
      </w:r>
    </w:p>
    <w:p w14:paraId="574221AD" w14:textId="6B91D0EA" w:rsidR="00A0296C" w:rsidRDefault="00A0296C" w:rsidP="0081192A">
      <w:pPr>
        <w:pStyle w:val="Sraopastraipa"/>
        <w:numPr>
          <w:ilvl w:val="1"/>
          <w:numId w:val="1"/>
        </w:numPr>
        <w:tabs>
          <w:tab w:val="left" w:pos="1134"/>
        </w:tabs>
        <w:ind w:left="0" w:firstLine="567"/>
        <w:rPr>
          <w:sz w:val="24"/>
          <w:lang w:val="lt-LT"/>
        </w:rPr>
      </w:pPr>
      <w:r w:rsidRPr="00A7084F">
        <w:rPr>
          <w:sz w:val="24"/>
          <w:lang w:val="lt-LT"/>
        </w:rPr>
        <w:t>Naujas</w:t>
      </w:r>
      <w:r w:rsidR="00A7084F" w:rsidRPr="00A7084F">
        <w:rPr>
          <w:sz w:val="24"/>
          <w:lang w:val="lt-LT"/>
        </w:rPr>
        <w:t xml:space="preserve"> M1 klasės</w:t>
      </w:r>
      <w:r w:rsidR="00A7084F" w:rsidRPr="00A7084F">
        <w:t xml:space="preserve"> </w:t>
      </w:r>
      <w:r w:rsidR="00A7084F" w:rsidRPr="00A7084F">
        <w:rPr>
          <w:sz w:val="24"/>
          <w:lang w:val="lt-LT"/>
        </w:rPr>
        <w:t>lengvasis keleivinis</w:t>
      </w:r>
      <w:r w:rsidRPr="00A7084F">
        <w:rPr>
          <w:sz w:val="24"/>
          <w:lang w:val="lt-LT"/>
        </w:rPr>
        <w:t xml:space="preserve"> neeksploatuotas automobilis pagamintas ne anksčiau kaip prieš 12 mėnesių iki</w:t>
      </w:r>
      <w:r w:rsidR="007C5822" w:rsidRPr="00A7084F">
        <w:rPr>
          <w:sz w:val="24"/>
          <w:lang w:val="lt-LT"/>
        </w:rPr>
        <w:t xml:space="preserve"> </w:t>
      </w:r>
      <w:r w:rsidRPr="00A7084F">
        <w:rPr>
          <w:sz w:val="24"/>
          <w:lang w:val="lt-LT"/>
        </w:rPr>
        <w:t>pasiūlymo pateikimo termino pabaigos. Elektromobilis privalo būti</w:t>
      </w:r>
      <w:r w:rsidR="0070327C">
        <w:rPr>
          <w:sz w:val="24"/>
          <w:lang w:val="lt-LT"/>
        </w:rPr>
        <w:t xml:space="preserve"> </w:t>
      </w:r>
      <w:r w:rsidRPr="00A7084F">
        <w:rPr>
          <w:sz w:val="24"/>
          <w:lang w:val="lt-LT"/>
        </w:rPr>
        <w:t>sukomplektuotas</w:t>
      </w:r>
      <w:r w:rsidR="00A7084F" w:rsidRPr="00A7084F">
        <w:t xml:space="preserve"> </w:t>
      </w:r>
      <w:r w:rsidR="00A7084F" w:rsidRPr="00A7084F">
        <w:rPr>
          <w:sz w:val="24"/>
          <w:lang w:val="lt-LT"/>
        </w:rPr>
        <w:t>su visais dokumentais bei priklausiniais: vaistinėlėmis, gesintuvais, avariniais ženklais, šviesą atspindinčiomis liemenėmis, transportavimo kilpomis</w:t>
      </w:r>
      <w:r w:rsidR="00A7084F">
        <w:rPr>
          <w:sz w:val="24"/>
          <w:lang w:val="lt-LT"/>
        </w:rPr>
        <w:t>,</w:t>
      </w:r>
      <w:r w:rsidRPr="00A7084F">
        <w:rPr>
          <w:sz w:val="24"/>
          <w:lang w:val="lt-LT"/>
        </w:rPr>
        <w:t xml:space="preserve"> taip, kad jį būtų galima be papildomų priemonių eksploatuoti Lietuvos Respublikoje. </w:t>
      </w:r>
    </w:p>
    <w:p w14:paraId="04733E32" w14:textId="0C69B174" w:rsidR="006E3762" w:rsidRPr="006E3762" w:rsidRDefault="008D6EE0" w:rsidP="0081192A">
      <w:pPr>
        <w:pStyle w:val="Sraopastraipa"/>
        <w:numPr>
          <w:ilvl w:val="1"/>
          <w:numId w:val="1"/>
        </w:numPr>
        <w:tabs>
          <w:tab w:val="left" w:pos="993"/>
        </w:tabs>
        <w:ind w:left="0" w:firstLine="567"/>
        <w:rPr>
          <w:sz w:val="24"/>
          <w:lang w:val="lt-LT"/>
        </w:rPr>
      </w:pPr>
      <w:r w:rsidRPr="008D6EE0">
        <w:rPr>
          <w:sz w:val="24"/>
          <w:lang w:val="lt-LT"/>
        </w:rPr>
        <w:t>Visa automobilio komplektuojama įranga turi būti originali,  gamintojo standartinėje komplektacijoje ar papildomoje komplektacijoje pasirinkimuose naudojama įranga. Tiekėjui draudžiama montuoti alternatyvią, ne gamintojo numatytą įrangą tam, kad formaliai atitiktų šios techninės specifikacijos reikalavimus.</w:t>
      </w:r>
    </w:p>
    <w:p w14:paraId="1F12DEAA" w14:textId="61098292" w:rsidR="00A0296C" w:rsidRDefault="00B50BAD" w:rsidP="0081192A">
      <w:pPr>
        <w:pStyle w:val="Sraopastraipa"/>
        <w:numPr>
          <w:ilvl w:val="1"/>
          <w:numId w:val="1"/>
        </w:numPr>
        <w:tabs>
          <w:tab w:val="left" w:pos="426"/>
          <w:tab w:val="left" w:pos="709"/>
          <w:tab w:val="left" w:pos="851"/>
          <w:tab w:val="left" w:pos="993"/>
          <w:tab w:val="left" w:pos="1276"/>
        </w:tabs>
        <w:spacing w:before="80" w:after="80"/>
        <w:ind w:left="0" w:firstLine="567"/>
        <w:jc w:val="both"/>
        <w:rPr>
          <w:sz w:val="24"/>
          <w:lang w:val="lt-LT"/>
        </w:rPr>
      </w:pPr>
      <w:r w:rsidRPr="0072775F">
        <w:rPr>
          <w:sz w:val="24"/>
          <w:lang w:val="lt-LT"/>
        </w:rPr>
        <w:t xml:space="preserve"> </w:t>
      </w:r>
      <w:r w:rsidR="00C96663" w:rsidRPr="00C96663">
        <w:rPr>
          <w:sz w:val="24"/>
          <w:lang w:val="lt-LT"/>
        </w:rPr>
        <w:t xml:space="preserve">Elektromobilyje turi būti </w:t>
      </w:r>
      <w:r w:rsidR="00C96663">
        <w:rPr>
          <w:sz w:val="24"/>
          <w:lang w:val="lt-LT"/>
        </w:rPr>
        <w:t>g</w:t>
      </w:r>
      <w:r w:rsidR="00A0296C" w:rsidRPr="0072775F">
        <w:rPr>
          <w:sz w:val="24"/>
          <w:lang w:val="lt-LT"/>
        </w:rPr>
        <w:t>amyklinė integruota apsaugos/imobilizavimo sistema.</w:t>
      </w:r>
    </w:p>
    <w:p w14:paraId="564A776C" w14:textId="16E790B2" w:rsidR="006E3762" w:rsidRPr="0072775F" w:rsidRDefault="00C511F5" w:rsidP="0081192A">
      <w:pPr>
        <w:pStyle w:val="Sraopastraipa"/>
        <w:numPr>
          <w:ilvl w:val="1"/>
          <w:numId w:val="1"/>
        </w:numPr>
        <w:tabs>
          <w:tab w:val="left" w:pos="567"/>
          <w:tab w:val="left" w:pos="851"/>
          <w:tab w:val="left" w:pos="993"/>
        </w:tabs>
        <w:spacing w:before="80" w:after="80"/>
        <w:ind w:left="0" w:firstLine="567"/>
        <w:jc w:val="both"/>
        <w:rPr>
          <w:sz w:val="24"/>
          <w:lang w:val="lt-LT"/>
        </w:rPr>
      </w:pPr>
      <w:r w:rsidRPr="00C511F5">
        <w:rPr>
          <w:sz w:val="24"/>
          <w:lang w:val="lt-LT"/>
        </w:rPr>
        <w:t>Elektromobilyje</w:t>
      </w:r>
      <w:r>
        <w:rPr>
          <w:sz w:val="24"/>
          <w:lang w:val="lt-LT"/>
        </w:rPr>
        <w:t xml:space="preserve"> durų skaičius n</w:t>
      </w:r>
      <w:r w:rsidR="006E3762" w:rsidRPr="006E3762">
        <w:rPr>
          <w:sz w:val="24"/>
          <w:lang w:val="lt-LT"/>
        </w:rPr>
        <w:t xml:space="preserve">e mažiau 5 (įskaitant bagažinę) </w:t>
      </w:r>
      <w:r w:rsidR="006E3762">
        <w:rPr>
          <w:sz w:val="24"/>
          <w:lang w:val="lt-LT"/>
        </w:rPr>
        <w:t>d</w:t>
      </w:r>
      <w:r w:rsidR="006E3762" w:rsidRPr="006E3762">
        <w:rPr>
          <w:sz w:val="24"/>
          <w:lang w:val="lt-LT"/>
        </w:rPr>
        <w:t>ur</w:t>
      </w:r>
      <w:r>
        <w:rPr>
          <w:sz w:val="24"/>
          <w:lang w:val="lt-LT"/>
        </w:rPr>
        <w:t>ys</w:t>
      </w:r>
      <w:r w:rsidR="006E3762">
        <w:rPr>
          <w:sz w:val="24"/>
          <w:lang w:val="lt-LT"/>
        </w:rPr>
        <w:t>.</w:t>
      </w:r>
    </w:p>
    <w:p w14:paraId="31F4DA0E" w14:textId="5F4F3A2A" w:rsidR="00A0296C" w:rsidRPr="00FC00B3" w:rsidRDefault="00B50BAD" w:rsidP="0081192A">
      <w:pPr>
        <w:pStyle w:val="Sraopastraipa"/>
        <w:numPr>
          <w:ilvl w:val="1"/>
          <w:numId w:val="1"/>
        </w:numPr>
        <w:tabs>
          <w:tab w:val="left" w:pos="709"/>
          <w:tab w:val="left" w:pos="851"/>
          <w:tab w:val="left" w:pos="993"/>
        </w:tabs>
        <w:spacing w:before="80" w:after="80"/>
        <w:ind w:left="0" w:firstLine="567"/>
        <w:jc w:val="both"/>
        <w:rPr>
          <w:sz w:val="24"/>
          <w:lang w:val="lt-LT"/>
        </w:rPr>
      </w:pPr>
      <w:r w:rsidRPr="00FC00B3">
        <w:rPr>
          <w:sz w:val="24"/>
          <w:lang w:val="lt-LT"/>
        </w:rPr>
        <w:t xml:space="preserve"> </w:t>
      </w:r>
      <w:r w:rsidR="00FC00B3" w:rsidRPr="00FC00B3">
        <w:rPr>
          <w:sz w:val="24"/>
          <w:lang w:val="lt-LT"/>
        </w:rPr>
        <w:t>Elektromobilyje turi būti g</w:t>
      </w:r>
      <w:r w:rsidR="00A0296C" w:rsidRPr="00FC00B3">
        <w:rPr>
          <w:sz w:val="24"/>
          <w:lang w:val="lt-LT"/>
        </w:rPr>
        <w:t xml:space="preserve">amyklinis centrinis visų durų užraktas su nuotoliniu valdymu. </w:t>
      </w:r>
      <w:r w:rsidR="00A0296C" w:rsidRPr="00F04A28">
        <w:rPr>
          <w:b/>
          <w:bCs/>
          <w:sz w:val="24"/>
          <w:lang w:val="lt-LT"/>
        </w:rPr>
        <w:t>Mažiausiai 2 (du)</w:t>
      </w:r>
      <w:r w:rsidR="00A0296C" w:rsidRPr="00FC00B3">
        <w:rPr>
          <w:sz w:val="24"/>
          <w:lang w:val="lt-LT"/>
        </w:rPr>
        <w:t xml:space="preserve"> </w:t>
      </w:r>
      <w:r w:rsidR="00A0296C" w:rsidRPr="00F04A28">
        <w:rPr>
          <w:b/>
          <w:bCs/>
          <w:sz w:val="24"/>
          <w:lang w:val="lt-LT"/>
        </w:rPr>
        <w:t>užvedimo</w:t>
      </w:r>
      <w:r w:rsidR="00FC00B3" w:rsidRPr="00F04A28">
        <w:rPr>
          <w:b/>
          <w:bCs/>
          <w:sz w:val="24"/>
          <w:lang w:val="lt-LT"/>
        </w:rPr>
        <w:t xml:space="preserve"> </w:t>
      </w:r>
      <w:r w:rsidR="00A0296C" w:rsidRPr="00F04A28">
        <w:rPr>
          <w:b/>
          <w:bCs/>
          <w:sz w:val="24"/>
          <w:lang w:val="lt-LT"/>
        </w:rPr>
        <w:t>rakteliai</w:t>
      </w:r>
      <w:r w:rsidR="00A0296C" w:rsidRPr="00FC00B3">
        <w:rPr>
          <w:sz w:val="24"/>
          <w:lang w:val="lt-LT"/>
        </w:rPr>
        <w:t xml:space="preserve"> su centrinio užrakto nuotolinio valdymo pulteliais.</w:t>
      </w:r>
    </w:p>
    <w:p w14:paraId="5312388D" w14:textId="745DB7F0" w:rsidR="00A0296C" w:rsidRDefault="00B50BAD" w:rsidP="0081192A">
      <w:pPr>
        <w:pStyle w:val="Sraopastraipa"/>
        <w:numPr>
          <w:ilvl w:val="1"/>
          <w:numId w:val="1"/>
        </w:numPr>
        <w:tabs>
          <w:tab w:val="left" w:pos="851"/>
          <w:tab w:val="left" w:pos="993"/>
        </w:tabs>
        <w:spacing w:before="80" w:after="80"/>
        <w:ind w:left="0" w:firstLine="567"/>
        <w:jc w:val="both"/>
        <w:rPr>
          <w:sz w:val="24"/>
          <w:lang w:val="lt-LT"/>
        </w:rPr>
      </w:pPr>
      <w:r w:rsidRPr="0072775F">
        <w:rPr>
          <w:sz w:val="24"/>
          <w:lang w:val="lt-LT"/>
        </w:rPr>
        <w:t xml:space="preserve"> </w:t>
      </w:r>
      <w:bookmarkStart w:id="2" w:name="_Hlk232163091"/>
      <w:r w:rsidR="00C511F5" w:rsidRPr="00C511F5">
        <w:rPr>
          <w:sz w:val="24"/>
          <w:lang w:val="lt-LT"/>
        </w:rPr>
        <w:t>Elektromobilyje</w:t>
      </w:r>
      <w:r w:rsidR="00A0296C" w:rsidRPr="0072775F">
        <w:rPr>
          <w:sz w:val="24"/>
          <w:lang w:val="lt-LT"/>
        </w:rPr>
        <w:t xml:space="preserve"> turi būti </w:t>
      </w:r>
      <w:bookmarkEnd w:id="2"/>
      <w:r w:rsidR="00A0296C" w:rsidRPr="0072775F">
        <w:rPr>
          <w:sz w:val="24"/>
          <w:lang w:val="lt-LT"/>
        </w:rPr>
        <w:t>oro kondicionavimo ir šildymo sistema arba klimato kontrolė.</w:t>
      </w:r>
    </w:p>
    <w:p w14:paraId="67D4FC18" w14:textId="33A87B97" w:rsidR="007F024C" w:rsidRPr="007F024C" w:rsidRDefault="007F024C" w:rsidP="0081192A">
      <w:pPr>
        <w:pStyle w:val="Sraopastraipa"/>
        <w:numPr>
          <w:ilvl w:val="1"/>
          <w:numId w:val="1"/>
        </w:numPr>
        <w:tabs>
          <w:tab w:val="left" w:pos="709"/>
          <w:tab w:val="left" w:pos="851"/>
          <w:tab w:val="left" w:pos="993"/>
        </w:tabs>
        <w:ind w:left="0" w:firstLine="567"/>
        <w:rPr>
          <w:sz w:val="24"/>
          <w:lang w:val="lt-LT"/>
        </w:rPr>
      </w:pPr>
      <w:r>
        <w:rPr>
          <w:sz w:val="24"/>
          <w:lang w:val="lt-LT"/>
        </w:rPr>
        <w:lastRenderedPageBreak/>
        <w:t xml:space="preserve"> </w:t>
      </w:r>
      <w:r w:rsidR="00C511F5" w:rsidRPr="00C511F5">
        <w:rPr>
          <w:sz w:val="24"/>
          <w:lang w:val="lt-LT"/>
        </w:rPr>
        <w:t xml:space="preserve">Elektromobilyje </w:t>
      </w:r>
      <w:r w:rsidRPr="007F024C">
        <w:rPr>
          <w:sz w:val="24"/>
          <w:lang w:val="lt-LT"/>
        </w:rPr>
        <w:t>komplektacijoje turi būti normalaus dydžio atsarginis ratas (analogiškas automobilių ratams), raktai rato nuėmimui ir kėlikliai. Jei siūlomam modeliui gamintojas nenumato komplektavimo standartinio dydžio atsarginio rato, vietoj jo automobilyje turi būti sukomplektuotas gamyklinis ratų remonto komplektas (oro kompresorius, klijai).</w:t>
      </w:r>
    </w:p>
    <w:p w14:paraId="2DA09283" w14:textId="55365002" w:rsidR="007F024C" w:rsidRPr="008D6EE0" w:rsidRDefault="007F024C" w:rsidP="0070327C">
      <w:pPr>
        <w:pStyle w:val="Sraopastraipa"/>
        <w:numPr>
          <w:ilvl w:val="1"/>
          <w:numId w:val="1"/>
        </w:numPr>
        <w:tabs>
          <w:tab w:val="left" w:pos="993"/>
        </w:tabs>
        <w:ind w:left="0" w:firstLine="567"/>
        <w:rPr>
          <w:sz w:val="24"/>
          <w:lang w:val="lt-LT"/>
        </w:rPr>
      </w:pPr>
      <w:r w:rsidRPr="007F024C">
        <w:rPr>
          <w:sz w:val="24"/>
          <w:lang w:val="lt-LT"/>
        </w:rPr>
        <w:t xml:space="preserve"> </w:t>
      </w:r>
      <w:r w:rsidR="00FC00B3" w:rsidRPr="00FC00B3">
        <w:rPr>
          <w:sz w:val="24"/>
          <w:lang w:val="lt-LT"/>
        </w:rPr>
        <w:t xml:space="preserve">Elektromobilyje </w:t>
      </w:r>
      <w:r w:rsidR="00FC00B3">
        <w:rPr>
          <w:sz w:val="24"/>
          <w:lang w:val="lt-LT"/>
        </w:rPr>
        <w:t>p</w:t>
      </w:r>
      <w:r w:rsidRPr="007F024C">
        <w:rPr>
          <w:sz w:val="24"/>
          <w:lang w:val="lt-LT"/>
        </w:rPr>
        <w:t>adangos privalo atitikti aukščiausios klasės (A klasė) padangoms taikomus išorinio riedėjimo triukšmo reikalavimus ir dviejų aukščiausių klasių (A arba B klasė)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 Atitiktis reikalavimui bus tikrinama vykdant sutartį.</w:t>
      </w:r>
    </w:p>
    <w:p w14:paraId="3FD908D1" w14:textId="217870C9" w:rsidR="00FC00B3" w:rsidRPr="00C96663" w:rsidRDefault="00B50BAD" w:rsidP="00C511F5">
      <w:pPr>
        <w:pStyle w:val="Sraopastraipa"/>
        <w:numPr>
          <w:ilvl w:val="1"/>
          <w:numId w:val="1"/>
        </w:numPr>
        <w:tabs>
          <w:tab w:val="left" w:pos="851"/>
          <w:tab w:val="left" w:pos="993"/>
        </w:tabs>
        <w:spacing w:before="80" w:after="80"/>
        <w:ind w:left="0" w:firstLine="567"/>
        <w:jc w:val="both"/>
        <w:rPr>
          <w:sz w:val="24"/>
          <w:szCs w:val="24"/>
          <w:lang w:val="lt-LT"/>
        </w:rPr>
      </w:pPr>
      <w:r w:rsidRPr="00C511F5">
        <w:rPr>
          <w:sz w:val="24"/>
          <w:lang w:val="lt-LT"/>
        </w:rPr>
        <w:t xml:space="preserve"> </w:t>
      </w:r>
      <w:r w:rsidR="00C511F5" w:rsidRPr="00C511F5">
        <w:rPr>
          <w:sz w:val="24"/>
          <w:lang w:val="lt-LT"/>
        </w:rPr>
        <w:t xml:space="preserve">Elektromobilyje </w:t>
      </w:r>
      <w:r w:rsidRPr="00C511F5">
        <w:rPr>
          <w:sz w:val="24"/>
          <w:lang w:val="lt-LT"/>
        </w:rPr>
        <w:t>turi būti</w:t>
      </w:r>
      <w:r w:rsidR="00711D28" w:rsidRPr="00C511F5">
        <w:rPr>
          <w:sz w:val="24"/>
          <w:lang w:val="lt-LT"/>
        </w:rPr>
        <w:t xml:space="preserve"> </w:t>
      </w:r>
      <w:r w:rsidR="00C96663">
        <w:rPr>
          <w:sz w:val="24"/>
          <w:lang w:val="lt-LT"/>
        </w:rPr>
        <w:t xml:space="preserve">elektroninė </w:t>
      </w:r>
      <w:r w:rsidR="00711D28" w:rsidRPr="00C511F5">
        <w:rPr>
          <w:sz w:val="24"/>
          <w:szCs w:val="24"/>
          <w:lang w:val="lt-LT"/>
        </w:rPr>
        <w:t>stabilizavimo sistema</w:t>
      </w:r>
      <w:r w:rsidR="00711D28" w:rsidRPr="00C511F5">
        <w:rPr>
          <w:sz w:val="24"/>
          <w:szCs w:val="24"/>
        </w:rPr>
        <w:t xml:space="preserve"> (ESP), </w:t>
      </w:r>
      <w:r w:rsidR="002C5F67" w:rsidRPr="00C511F5">
        <w:rPr>
          <w:sz w:val="24"/>
          <w:szCs w:val="24"/>
          <w:lang w:val="lt-LT"/>
        </w:rPr>
        <w:t>stabdžių antiblokavimo</w:t>
      </w:r>
      <w:r w:rsidR="002C5F67" w:rsidRPr="00C511F5">
        <w:rPr>
          <w:sz w:val="24"/>
          <w:szCs w:val="24"/>
        </w:rPr>
        <w:t xml:space="preserve"> Sistema</w:t>
      </w:r>
      <w:r w:rsidR="00C511F5">
        <w:rPr>
          <w:sz w:val="24"/>
          <w:szCs w:val="24"/>
        </w:rPr>
        <w:t xml:space="preserve"> </w:t>
      </w:r>
      <w:r w:rsidR="002C5F67" w:rsidRPr="00C511F5">
        <w:rPr>
          <w:sz w:val="24"/>
          <w:szCs w:val="24"/>
        </w:rPr>
        <w:t>(ABS)</w:t>
      </w:r>
      <w:r w:rsidR="00C96663">
        <w:rPr>
          <w:sz w:val="24"/>
          <w:szCs w:val="24"/>
        </w:rPr>
        <w:t>;</w:t>
      </w:r>
    </w:p>
    <w:p w14:paraId="248B9B4C" w14:textId="1E04BDA6" w:rsidR="00C96663" w:rsidRPr="00FC00B3" w:rsidRDefault="00C96663" w:rsidP="00C511F5">
      <w:pPr>
        <w:pStyle w:val="Sraopastraipa"/>
        <w:numPr>
          <w:ilvl w:val="1"/>
          <w:numId w:val="1"/>
        </w:numPr>
        <w:tabs>
          <w:tab w:val="left" w:pos="851"/>
          <w:tab w:val="left" w:pos="993"/>
        </w:tabs>
        <w:spacing w:before="80" w:after="80"/>
        <w:ind w:left="0" w:firstLine="567"/>
        <w:jc w:val="both"/>
        <w:rPr>
          <w:sz w:val="24"/>
          <w:szCs w:val="24"/>
          <w:lang w:val="lt-LT"/>
        </w:rPr>
      </w:pPr>
      <w:r w:rsidRPr="00C96663">
        <w:rPr>
          <w:sz w:val="24"/>
          <w:szCs w:val="24"/>
          <w:lang w:val="lt-LT"/>
        </w:rPr>
        <w:t>Elektromobilio komplektacijoje turi būti įkrovimo kabelis, tinkantis prisijungti prie viešųjų įkrovimo stotelių tinklų (Type 2 antgalis) ir įkrovimo kabelis, skirtas prijungimui prie namų elektros tinklo kištukinio lizdo;</w:t>
      </w:r>
    </w:p>
    <w:p w14:paraId="55845A18" w14:textId="626CF33B" w:rsidR="00C45868" w:rsidRDefault="00FC00B3" w:rsidP="00C45868">
      <w:pPr>
        <w:pStyle w:val="Sraopastraipa"/>
        <w:numPr>
          <w:ilvl w:val="1"/>
          <w:numId w:val="1"/>
        </w:numPr>
        <w:tabs>
          <w:tab w:val="left" w:pos="851"/>
          <w:tab w:val="left" w:pos="993"/>
          <w:tab w:val="left" w:pos="1134"/>
        </w:tabs>
        <w:spacing w:before="80" w:after="80"/>
        <w:ind w:left="0" w:firstLine="567"/>
        <w:jc w:val="both"/>
        <w:rPr>
          <w:sz w:val="24"/>
          <w:szCs w:val="24"/>
          <w:lang w:val="lt-LT"/>
        </w:rPr>
      </w:pPr>
      <w:r w:rsidRPr="00FC00B3">
        <w:rPr>
          <w:sz w:val="24"/>
          <w:szCs w:val="24"/>
          <w:lang w:val="lt-LT"/>
        </w:rPr>
        <w:t xml:space="preserve">Elektromobilyje turi būti </w:t>
      </w:r>
      <w:r w:rsidR="00C670F6" w:rsidRPr="00C511F5">
        <w:rPr>
          <w:sz w:val="24"/>
          <w:szCs w:val="24"/>
          <w:lang w:val="lt-LT"/>
        </w:rPr>
        <w:t>daugiafunkcinis vairas (su vairo stiprintuvu),</w:t>
      </w:r>
      <w:r w:rsidR="00130512" w:rsidRPr="00130512">
        <w:t xml:space="preserve"> </w:t>
      </w:r>
      <w:r w:rsidR="00130512" w:rsidRPr="00C511F5">
        <w:rPr>
          <w:sz w:val="24"/>
          <w:szCs w:val="24"/>
          <w:lang w:val="lt-LT"/>
        </w:rPr>
        <w:t>vairas turi būti kairėje pusėje</w:t>
      </w:r>
      <w:r w:rsidR="00C45868">
        <w:rPr>
          <w:sz w:val="24"/>
          <w:szCs w:val="24"/>
          <w:lang w:val="lt-LT"/>
        </w:rPr>
        <w:t>;</w:t>
      </w:r>
      <w:r w:rsidR="00C670F6" w:rsidRPr="00C511F5">
        <w:rPr>
          <w:sz w:val="24"/>
          <w:szCs w:val="24"/>
          <w:lang w:val="lt-LT"/>
        </w:rPr>
        <w:t xml:space="preserve"> </w:t>
      </w:r>
    </w:p>
    <w:p w14:paraId="1EFA2B53" w14:textId="77777777" w:rsidR="00951A7D" w:rsidRDefault="00C45868" w:rsidP="00C45868">
      <w:pPr>
        <w:pStyle w:val="Sraopastraipa"/>
        <w:numPr>
          <w:ilvl w:val="1"/>
          <w:numId w:val="1"/>
        </w:numPr>
        <w:tabs>
          <w:tab w:val="left" w:pos="993"/>
          <w:tab w:val="left" w:pos="1134"/>
        </w:tabs>
        <w:spacing w:before="80" w:after="80"/>
        <w:ind w:left="0" w:firstLine="567"/>
        <w:jc w:val="both"/>
        <w:rPr>
          <w:sz w:val="24"/>
          <w:szCs w:val="24"/>
          <w:lang w:val="lt-LT"/>
        </w:rPr>
      </w:pPr>
      <w:r w:rsidRPr="00C45868">
        <w:rPr>
          <w:sz w:val="24"/>
          <w:szCs w:val="24"/>
          <w:lang w:val="lt-LT"/>
        </w:rPr>
        <w:t xml:space="preserve">Elektromobilyje turi būti </w:t>
      </w:r>
      <w:r>
        <w:rPr>
          <w:sz w:val="24"/>
          <w:szCs w:val="24"/>
          <w:lang w:val="lt-LT"/>
        </w:rPr>
        <w:t>e</w:t>
      </w:r>
      <w:r w:rsidR="00004BF5" w:rsidRPr="00C511F5">
        <w:rPr>
          <w:sz w:val="24"/>
          <w:szCs w:val="24"/>
          <w:lang w:val="lt-LT"/>
        </w:rPr>
        <w:t>lektra valdomi stiklų kėlikliai priekyje ir gale,</w:t>
      </w:r>
      <w:r w:rsidR="0072775F" w:rsidRPr="00C511F5">
        <w:rPr>
          <w:sz w:val="24"/>
          <w:szCs w:val="24"/>
          <w:lang w:val="lt-LT"/>
        </w:rPr>
        <w:t xml:space="preserve"> elektra valdomi ir šildomi galinio vaizdo išorės veidrodėliai</w:t>
      </w:r>
      <w:r w:rsidR="00951A7D">
        <w:rPr>
          <w:sz w:val="24"/>
          <w:szCs w:val="24"/>
          <w:lang w:val="lt-LT"/>
        </w:rPr>
        <w:t>;</w:t>
      </w:r>
    </w:p>
    <w:p w14:paraId="4E4366F3" w14:textId="48903A02" w:rsidR="00CE292A" w:rsidRPr="00C511F5" w:rsidRDefault="0072775F" w:rsidP="00C45868">
      <w:pPr>
        <w:pStyle w:val="Sraopastraipa"/>
        <w:numPr>
          <w:ilvl w:val="1"/>
          <w:numId w:val="1"/>
        </w:numPr>
        <w:tabs>
          <w:tab w:val="left" w:pos="993"/>
          <w:tab w:val="left" w:pos="1134"/>
        </w:tabs>
        <w:spacing w:before="80" w:after="80"/>
        <w:ind w:left="0" w:firstLine="567"/>
        <w:jc w:val="both"/>
        <w:rPr>
          <w:sz w:val="24"/>
          <w:szCs w:val="24"/>
          <w:lang w:val="lt-LT"/>
        </w:rPr>
      </w:pPr>
      <w:r w:rsidRPr="00C511F5">
        <w:rPr>
          <w:sz w:val="24"/>
          <w:szCs w:val="24"/>
          <w:lang w:val="lt-LT"/>
        </w:rPr>
        <w:t xml:space="preserve"> </w:t>
      </w:r>
      <w:r w:rsidR="00951A7D" w:rsidRPr="00951A7D">
        <w:rPr>
          <w:sz w:val="24"/>
          <w:szCs w:val="24"/>
          <w:lang w:val="lt-LT"/>
        </w:rPr>
        <w:t xml:space="preserve">Elektromobilyje turi būti radijo imtuvas, įrengta navigacinė sistema arba įdiegta gamyklinė multimedija, palaikanti „Apple </w:t>
      </w:r>
      <w:proofErr w:type="spellStart"/>
      <w:r w:rsidR="00951A7D" w:rsidRPr="00951A7D">
        <w:rPr>
          <w:sz w:val="24"/>
          <w:szCs w:val="24"/>
          <w:lang w:val="lt-LT"/>
        </w:rPr>
        <w:t>CarPlay</w:t>
      </w:r>
      <w:proofErr w:type="spellEnd"/>
      <w:r w:rsidR="00951A7D" w:rsidRPr="00951A7D">
        <w:rPr>
          <w:sz w:val="24"/>
          <w:szCs w:val="24"/>
          <w:lang w:val="lt-LT"/>
        </w:rPr>
        <w:t>“ ir „Android Auto“ arba joms lygiavertes sąsajas, valdoma iš mobiliojo telefono belaidžiu ryši</w:t>
      </w:r>
      <w:r w:rsidR="00951A7D">
        <w:rPr>
          <w:sz w:val="24"/>
          <w:szCs w:val="24"/>
          <w:lang w:val="lt-LT"/>
        </w:rPr>
        <w:t xml:space="preserve">u ir turi būti įmontuota </w:t>
      </w:r>
      <w:r w:rsidRPr="00C511F5">
        <w:rPr>
          <w:sz w:val="24"/>
          <w:szCs w:val="24"/>
          <w:lang w:val="lt-LT"/>
        </w:rPr>
        <w:t>laisvų rankų įranga</w:t>
      </w:r>
      <w:r w:rsidR="00951A7D">
        <w:rPr>
          <w:sz w:val="24"/>
          <w:szCs w:val="24"/>
          <w:lang w:val="lt-LT"/>
        </w:rPr>
        <w:t>;</w:t>
      </w:r>
    </w:p>
    <w:p w14:paraId="463E2FC6" w14:textId="4CDF2B3B" w:rsidR="00C511F5" w:rsidRDefault="00C511F5" w:rsidP="0081630B">
      <w:pPr>
        <w:pStyle w:val="Sraopastraipa"/>
        <w:numPr>
          <w:ilvl w:val="1"/>
          <w:numId w:val="1"/>
        </w:numPr>
        <w:tabs>
          <w:tab w:val="left" w:pos="1134"/>
        </w:tabs>
        <w:ind w:left="0" w:firstLine="567"/>
        <w:rPr>
          <w:sz w:val="24"/>
          <w:szCs w:val="24"/>
          <w:lang w:val="lt-LT"/>
        </w:rPr>
      </w:pPr>
      <w:r w:rsidRPr="00C511F5">
        <w:rPr>
          <w:sz w:val="24"/>
          <w:szCs w:val="24"/>
          <w:lang w:val="lt-LT"/>
        </w:rPr>
        <w:t>Elektromobilyje</w:t>
      </w:r>
      <w:r w:rsidR="00B07282" w:rsidRPr="00C511F5">
        <w:rPr>
          <w:sz w:val="24"/>
          <w:szCs w:val="24"/>
          <w:lang w:val="lt-LT"/>
        </w:rPr>
        <w:t xml:space="preserve"> turi būti sumontuoti</w:t>
      </w:r>
      <w:r w:rsidR="00B07282" w:rsidRPr="00C511F5">
        <w:rPr>
          <w:lang w:val="lt-LT"/>
        </w:rPr>
        <w:t xml:space="preserve"> </w:t>
      </w:r>
      <w:r w:rsidR="00CE292A" w:rsidRPr="00C511F5">
        <w:rPr>
          <w:sz w:val="24"/>
          <w:szCs w:val="24"/>
          <w:lang w:val="lt-LT" w:eastAsia="lt-LT"/>
        </w:rPr>
        <w:t>parkavimo jutikliai</w:t>
      </w:r>
      <w:r w:rsidR="00CE292A" w:rsidRPr="00C511F5">
        <w:rPr>
          <w:sz w:val="24"/>
          <w:szCs w:val="24"/>
          <w:lang w:val="lt-LT"/>
        </w:rPr>
        <w:t xml:space="preserve"> </w:t>
      </w:r>
      <w:r w:rsidR="00F103C3">
        <w:rPr>
          <w:sz w:val="24"/>
          <w:szCs w:val="24"/>
          <w:lang w:val="lt-LT"/>
        </w:rPr>
        <w:t xml:space="preserve"> priekyje ir gale </w:t>
      </w:r>
      <w:r w:rsidR="00CE292A" w:rsidRPr="00C511F5">
        <w:rPr>
          <w:sz w:val="24"/>
          <w:szCs w:val="24"/>
          <w:lang w:val="lt-LT" w:eastAsia="lt-LT"/>
        </w:rPr>
        <w:t xml:space="preserve">(reikalavimas yra būtinas dėl </w:t>
      </w:r>
      <w:r w:rsidR="007F024C" w:rsidRPr="00C511F5">
        <w:rPr>
          <w:sz w:val="24"/>
          <w:szCs w:val="24"/>
          <w:lang w:val="lt-LT" w:eastAsia="lt-LT"/>
        </w:rPr>
        <w:t>o</w:t>
      </w:r>
      <w:r w:rsidR="00CE292A" w:rsidRPr="00C511F5">
        <w:rPr>
          <w:sz w:val="24"/>
          <w:szCs w:val="24"/>
          <w:lang w:val="lt-LT" w:eastAsia="lt-LT"/>
        </w:rPr>
        <w:t>rganizacijoje</w:t>
      </w:r>
      <w:r w:rsidR="007F024C" w:rsidRPr="00C511F5">
        <w:rPr>
          <w:sz w:val="24"/>
          <w:szCs w:val="24"/>
          <w:lang w:val="lt-LT" w:eastAsia="lt-LT"/>
        </w:rPr>
        <w:t xml:space="preserve"> </w:t>
      </w:r>
      <w:r w:rsidR="00CE292A" w:rsidRPr="00C511F5">
        <w:rPr>
          <w:sz w:val="24"/>
          <w:szCs w:val="24"/>
          <w:lang w:val="lt-LT" w:eastAsia="lt-LT"/>
        </w:rPr>
        <w:t>dirbančių mažą vairavimo patirtį turinčių ir automobiliu besinaudosiančių darbuotojų)</w:t>
      </w:r>
      <w:r>
        <w:rPr>
          <w:sz w:val="24"/>
          <w:szCs w:val="24"/>
          <w:lang w:val="lt-LT" w:eastAsia="lt-LT"/>
        </w:rPr>
        <w:t>.</w:t>
      </w:r>
      <w:r w:rsidR="008351FA" w:rsidRPr="00C511F5">
        <w:rPr>
          <w:sz w:val="24"/>
          <w:szCs w:val="24"/>
          <w:lang w:val="lt-LT" w:eastAsia="lt-LT"/>
        </w:rPr>
        <w:t xml:space="preserve"> </w:t>
      </w:r>
    </w:p>
    <w:p w14:paraId="6FDE0DA6" w14:textId="0A7E0B36" w:rsidR="00C511F5" w:rsidRPr="00C511F5" w:rsidRDefault="00C511F5" w:rsidP="0081630B">
      <w:pPr>
        <w:pStyle w:val="Sraopastraipa"/>
        <w:numPr>
          <w:ilvl w:val="1"/>
          <w:numId w:val="1"/>
        </w:numPr>
        <w:tabs>
          <w:tab w:val="left" w:pos="1134"/>
        </w:tabs>
        <w:ind w:left="0" w:firstLine="567"/>
        <w:rPr>
          <w:sz w:val="24"/>
          <w:szCs w:val="24"/>
          <w:lang w:val="lt-LT"/>
        </w:rPr>
      </w:pPr>
      <w:r>
        <w:rPr>
          <w:sz w:val="24"/>
          <w:szCs w:val="24"/>
          <w:lang w:val="lt-LT"/>
        </w:rPr>
        <w:t>V</w:t>
      </w:r>
      <w:r w:rsidRPr="00C511F5">
        <w:rPr>
          <w:sz w:val="24"/>
          <w:szCs w:val="24"/>
          <w:lang w:val="lt-LT"/>
        </w:rPr>
        <w:t>airuotojo ir keleivio saugos oro pagalvės bei šoninės vairuotojo ir keleivio saugos oro pagalvės.</w:t>
      </w:r>
    </w:p>
    <w:p w14:paraId="34BE82F4" w14:textId="2A0B4CCA" w:rsidR="00C511F5" w:rsidRPr="00C511F5" w:rsidRDefault="00C511F5" w:rsidP="0081630B">
      <w:pPr>
        <w:pStyle w:val="Sraopastraipa"/>
        <w:numPr>
          <w:ilvl w:val="1"/>
          <w:numId w:val="1"/>
        </w:numPr>
        <w:tabs>
          <w:tab w:val="left" w:pos="1134"/>
        </w:tabs>
        <w:ind w:left="0" w:firstLine="567"/>
        <w:rPr>
          <w:sz w:val="24"/>
          <w:szCs w:val="24"/>
          <w:lang w:val="lt-LT"/>
        </w:rPr>
      </w:pPr>
      <w:r w:rsidRPr="00C511F5">
        <w:rPr>
          <w:sz w:val="24"/>
          <w:szCs w:val="24"/>
          <w:lang w:val="lt-LT"/>
        </w:rPr>
        <w:t>Elektromobilyje turi būti išimami tekstiliniai grindų kilimėliai (komplektas);</w:t>
      </w:r>
    </w:p>
    <w:p w14:paraId="08A89370" w14:textId="0786A0AA" w:rsidR="00C511F5" w:rsidRDefault="00C511F5" w:rsidP="0081192A">
      <w:pPr>
        <w:pStyle w:val="Sraopastraipa"/>
        <w:numPr>
          <w:ilvl w:val="1"/>
          <w:numId w:val="1"/>
        </w:numPr>
        <w:tabs>
          <w:tab w:val="left" w:pos="1134"/>
        </w:tabs>
        <w:ind w:left="0" w:firstLine="567"/>
        <w:rPr>
          <w:sz w:val="24"/>
          <w:szCs w:val="24"/>
          <w:lang w:val="lt-LT"/>
        </w:rPr>
      </w:pPr>
      <w:r w:rsidRPr="00C511F5">
        <w:rPr>
          <w:sz w:val="24"/>
          <w:szCs w:val="24"/>
          <w:lang w:val="lt-LT"/>
        </w:rPr>
        <w:t>Elektromobilyje turi būti įrengti greito ir standartinio įkrovimo lizdai;</w:t>
      </w:r>
    </w:p>
    <w:p w14:paraId="52CE4058" w14:textId="0FB11F65" w:rsidR="00D27B43" w:rsidRPr="007F024C" w:rsidRDefault="00D27B43" w:rsidP="0081192A">
      <w:pPr>
        <w:pStyle w:val="Sraopastraipa"/>
        <w:numPr>
          <w:ilvl w:val="1"/>
          <w:numId w:val="1"/>
        </w:numPr>
        <w:tabs>
          <w:tab w:val="left" w:pos="1134"/>
        </w:tabs>
        <w:ind w:left="0" w:firstLine="567"/>
        <w:rPr>
          <w:sz w:val="24"/>
          <w:szCs w:val="24"/>
          <w:lang w:val="lt-LT"/>
        </w:rPr>
      </w:pPr>
      <w:r w:rsidRPr="00D27B43">
        <w:rPr>
          <w:sz w:val="24"/>
          <w:szCs w:val="24"/>
          <w:lang w:val="lt-LT"/>
        </w:rPr>
        <w:t>Elektromobilio vidinė įkrovimo galia, ne mažesnė  kaip 11 kW;</w:t>
      </w:r>
    </w:p>
    <w:p w14:paraId="5298C64B" w14:textId="26F6BF1D" w:rsidR="00864F4B" w:rsidRPr="00951A7D" w:rsidRDefault="00C511F5" w:rsidP="0081192A">
      <w:pPr>
        <w:pStyle w:val="Sraopastraipa"/>
        <w:numPr>
          <w:ilvl w:val="1"/>
          <w:numId w:val="1"/>
        </w:numPr>
        <w:tabs>
          <w:tab w:val="left" w:pos="1134"/>
        </w:tabs>
        <w:ind w:left="0" w:firstLine="567"/>
        <w:rPr>
          <w:sz w:val="24"/>
          <w:szCs w:val="24"/>
          <w:lang w:val="lt-LT" w:eastAsia="lt-LT"/>
        </w:rPr>
      </w:pPr>
      <w:r w:rsidRPr="00951A7D">
        <w:rPr>
          <w:sz w:val="24"/>
          <w:szCs w:val="24"/>
          <w:lang w:val="lt-LT" w:eastAsia="lt-LT"/>
        </w:rPr>
        <w:t>Elektromobilyje</w:t>
      </w:r>
      <w:r w:rsidR="00864F4B" w:rsidRPr="00951A7D">
        <w:rPr>
          <w:sz w:val="24"/>
          <w:szCs w:val="24"/>
          <w:lang w:val="lt-LT" w:eastAsia="lt-LT"/>
        </w:rPr>
        <w:t xml:space="preserve"> turi būti eksploatacijos vadovas lietuvių kalba, kuriame turi būti nurodyta automobilių garantinio aptarnavimo atlikėjų adresai ir telefonų numeriai bei atliekamų garantinių</w:t>
      </w:r>
      <w:r w:rsidR="00FC00B3" w:rsidRPr="00951A7D">
        <w:rPr>
          <w:sz w:val="24"/>
          <w:szCs w:val="24"/>
          <w:lang w:val="lt-LT" w:eastAsia="lt-LT"/>
        </w:rPr>
        <w:t xml:space="preserve"> </w:t>
      </w:r>
      <w:r w:rsidR="00864F4B" w:rsidRPr="00951A7D">
        <w:rPr>
          <w:sz w:val="24"/>
          <w:szCs w:val="24"/>
          <w:lang w:val="lt-LT" w:eastAsia="lt-LT"/>
        </w:rPr>
        <w:t>aptarnavimų periodiškumas.</w:t>
      </w:r>
    </w:p>
    <w:p w14:paraId="41ED8472" w14:textId="77777777" w:rsidR="00D27B43" w:rsidRDefault="00E10536" w:rsidP="00137989">
      <w:pPr>
        <w:pStyle w:val="Sraopastraipa"/>
        <w:numPr>
          <w:ilvl w:val="1"/>
          <w:numId w:val="1"/>
        </w:numPr>
        <w:tabs>
          <w:tab w:val="left" w:pos="1134"/>
        </w:tabs>
        <w:autoSpaceDE w:val="0"/>
        <w:adjustRightInd w:val="0"/>
        <w:spacing w:before="80" w:after="80"/>
        <w:ind w:left="0" w:firstLine="567"/>
        <w:rPr>
          <w:sz w:val="24"/>
          <w:szCs w:val="24"/>
        </w:rPr>
      </w:pPr>
      <w:r w:rsidRPr="00CA3FB9">
        <w:rPr>
          <w:sz w:val="24"/>
          <w:szCs w:val="24"/>
          <w:lang w:val="lt-LT"/>
        </w:rPr>
        <w:t>Kartu su automobiliu tiekėjas turi pateikti naudojimosi instrukciją</w:t>
      </w:r>
      <w:r w:rsidR="001460ED">
        <w:rPr>
          <w:sz w:val="24"/>
          <w:szCs w:val="24"/>
          <w:lang w:val="lt-LT"/>
        </w:rPr>
        <w:t xml:space="preserve"> lietuvių ir ar anglų kalba</w:t>
      </w:r>
      <w:r>
        <w:rPr>
          <w:sz w:val="24"/>
          <w:szCs w:val="24"/>
        </w:rPr>
        <w:t>.</w:t>
      </w:r>
    </w:p>
    <w:p w14:paraId="17F4EBAA" w14:textId="5888A70B" w:rsidR="00D27B43" w:rsidRDefault="00D27B43" w:rsidP="00137989">
      <w:pPr>
        <w:pStyle w:val="Sraopastraipa"/>
        <w:numPr>
          <w:ilvl w:val="1"/>
          <w:numId w:val="1"/>
        </w:numPr>
        <w:tabs>
          <w:tab w:val="left" w:pos="1134"/>
        </w:tabs>
        <w:autoSpaceDE w:val="0"/>
        <w:adjustRightInd w:val="0"/>
        <w:spacing w:before="80" w:after="80"/>
        <w:ind w:left="0" w:firstLine="567"/>
        <w:rPr>
          <w:sz w:val="24"/>
          <w:szCs w:val="24"/>
          <w:lang w:val="lt-LT"/>
        </w:rPr>
      </w:pPr>
      <w:r w:rsidRPr="00D27B43">
        <w:rPr>
          <w:sz w:val="24"/>
          <w:szCs w:val="24"/>
          <w:lang w:val="lt-LT"/>
        </w:rPr>
        <w:t xml:space="preserve">Perduodant elektromobilį Pirkėjui kartu pateikiami dokumentai, nurodyti sutarties </w:t>
      </w:r>
      <w:r>
        <w:rPr>
          <w:sz w:val="24"/>
          <w:szCs w:val="24"/>
          <w:lang w:val="lt-LT"/>
        </w:rPr>
        <w:t>s</w:t>
      </w:r>
      <w:r w:rsidRPr="00D27B43">
        <w:rPr>
          <w:sz w:val="24"/>
          <w:szCs w:val="24"/>
          <w:lang w:val="lt-LT"/>
        </w:rPr>
        <w:t>pecialiųjų sąlygų 4.5 papunktyje.</w:t>
      </w:r>
    </w:p>
    <w:p w14:paraId="07856414" w14:textId="2D4A89CB" w:rsidR="00B50BAD" w:rsidRPr="00D27B43" w:rsidRDefault="00D27B43" w:rsidP="00137989">
      <w:pPr>
        <w:pStyle w:val="Sraopastraipa"/>
        <w:numPr>
          <w:ilvl w:val="1"/>
          <w:numId w:val="1"/>
        </w:numPr>
        <w:tabs>
          <w:tab w:val="left" w:pos="1134"/>
        </w:tabs>
        <w:autoSpaceDE w:val="0"/>
        <w:adjustRightInd w:val="0"/>
        <w:spacing w:before="80" w:after="80"/>
        <w:ind w:left="0" w:firstLine="567"/>
        <w:rPr>
          <w:sz w:val="24"/>
          <w:szCs w:val="24"/>
          <w:lang w:val="lt-LT"/>
        </w:rPr>
      </w:pPr>
      <w:r w:rsidRPr="00D27B43">
        <w:rPr>
          <w:sz w:val="24"/>
          <w:szCs w:val="24"/>
          <w:lang w:val="lt-LT"/>
        </w:rPr>
        <w:t>Tiekėjas garantiniu laikotarpiu turi nemokamai konsultuoti Pirkėją elektromobilio eksploatavimo klausimais telefonu, elektroniniu paštu.</w:t>
      </w:r>
    </w:p>
    <w:bookmarkEnd w:id="0"/>
    <w:p w14:paraId="1DE1A435" w14:textId="77777777" w:rsidR="00E24C11" w:rsidRPr="00D27B43" w:rsidRDefault="00E24C11" w:rsidP="00E24C11">
      <w:pPr>
        <w:suppressAutoHyphens w:val="0"/>
        <w:autoSpaceDN/>
        <w:spacing w:after="160" w:line="259" w:lineRule="auto"/>
        <w:textAlignment w:val="auto"/>
        <w:rPr>
          <w:b/>
          <w:bCs/>
          <w:color w:val="000000"/>
          <w:sz w:val="24"/>
          <w:szCs w:val="24"/>
          <w:lang w:val="lt-LT" w:eastAsia="lt-LT" w:bidi="lt-LT"/>
        </w:rPr>
      </w:pPr>
      <w:r w:rsidRPr="00D27B43">
        <w:rPr>
          <w:b/>
          <w:bCs/>
          <w:color w:val="000000"/>
          <w:sz w:val="24"/>
          <w:szCs w:val="24"/>
          <w:lang w:val="lt-LT" w:eastAsia="lt-LT" w:bidi="lt-LT"/>
        </w:rPr>
        <w:br w:type="page"/>
      </w:r>
    </w:p>
    <w:p w14:paraId="74653787" w14:textId="77777777" w:rsidR="00E24C11" w:rsidRPr="00823C14" w:rsidRDefault="00E24C11" w:rsidP="00E24C11">
      <w:pPr>
        <w:pStyle w:val="Pagrindinistekstas"/>
        <w:jc w:val="center"/>
        <w:rPr>
          <w:b/>
          <w:bCs/>
          <w:color w:val="000000"/>
          <w:lang w:val="lt-LT" w:eastAsia="lt-LT" w:bidi="lt-LT"/>
        </w:rPr>
        <w:sectPr w:rsidR="00E24C11" w:rsidRPr="00823C14" w:rsidSect="00906B16">
          <w:pgSz w:w="11906" w:h="16838"/>
          <w:pgMar w:top="1134" w:right="567" w:bottom="1134" w:left="1134" w:header="567" w:footer="567" w:gutter="0"/>
          <w:cols w:space="1296"/>
          <w:docGrid w:linePitch="360"/>
        </w:sectPr>
      </w:pPr>
    </w:p>
    <w:p w14:paraId="2D319B3E" w14:textId="631D6E6A" w:rsidR="004F4AA0" w:rsidRPr="00823C14" w:rsidRDefault="00E24C11" w:rsidP="00E24C11">
      <w:pPr>
        <w:pStyle w:val="Pagrindinistekstas"/>
        <w:jc w:val="center"/>
        <w:rPr>
          <w:b/>
          <w:bCs/>
          <w:color w:val="000000"/>
          <w:lang w:val="lt-LT" w:eastAsia="lt-LT" w:bidi="lt-LT"/>
        </w:rPr>
      </w:pPr>
      <w:r w:rsidRPr="00823C14">
        <w:rPr>
          <w:b/>
          <w:bCs/>
          <w:color w:val="000000"/>
          <w:lang w:val="lt-LT" w:eastAsia="lt-LT" w:bidi="lt-LT"/>
        </w:rPr>
        <w:lastRenderedPageBreak/>
        <w:t xml:space="preserve">Techniniai </w:t>
      </w:r>
      <w:r w:rsidR="004F4AA0">
        <w:rPr>
          <w:b/>
          <w:bCs/>
          <w:color w:val="000000"/>
          <w:lang w:val="lt-LT" w:eastAsia="lt-LT" w:bidi="lt-LT"/>
        </w:rPr>
        <w:t>reikalavimai</w:t>
      </w:r>
    </w:p>
    <w:p w14:paraId="0A4E889A" w14:textId="77777777" w:rsidR="00E24C11" w:rsidRPr="00823C14" w:rsidRDefault="00E24C11" w:rsidP="00E24C11">
      <w:pPr>
        <w:pStyle w:val="Pagrindinistekstas"/>
        <w:jc w:val="center"/>
        <w:rPr>
          <w:b/>
          <w:bCs/>
          <w:color w:val="000000"/>
          <w:lang w:val="lt-LT" w:eastAsia="lt-LT" w:bidi="lt-LT"/>
        </w:rPr>
      </w:pPr>
      <w:r w:rsidRPr="00823C14">
        <w:rPr>
          <w:b/>
          <w:bCs/>
          <w:color w:val="000000"/>
          <w:lang w:val="lt-LT" w:eastAsia="lt-LT" w:bidi="lt-LT"/>
        </w:rPr>
        <w:t>PILDOMA IR PATEIKIAMA KARTU SU PASIŪLYMU</w:t>
      </w:r>
    </w:p>
    <w:p w14:paraId="01DB2BC1" w14:textId="75DEE9C9" w:rsidR="00E24C11" w:rsidRPr="00823C14" w:rsidRDefault="00E24C11" w:rsidP="00E24C11">
      <w:pPr>
        <w:ind w:firstLine="567"/>
        <w:jc w:val="both"/>
        <w:rPr>
          <w:sz w:val="24"/>
          <w:szCs w:val="24"/>
          <w:lang w:val="lt-LT"/>
        </w:rPr>
      </w:pPr>
      <w:r w:rsidRPr="00823C14">
        <w:rPr>
          <w:sz w:val="24"/>
          <w:szCs w:val="24"/>
          <w:lang w:val="lt-LT"/>
        </w:rPr>
        <w:t>Perkam</w:t>
      </w:r>
      <w:r w:rsidR="008F1341">
        <w:rPr>
          <w:sz w:val="24"/>
          <w:szCs w:val="24"/>
          <w:lang w:val="lt-LT"/>
        </w:rPr>
        <w:t>as</w:t>
      </w:r>
      <w:r w:rsidRPr="00823C14">
        <w:rPr>
          <w:sz w:val="24"/>
          <w:szCs w:val="24"/>
          <w:lang w:val="lt-LT"/>
        </w:rPr>
        <w:t xml:space="preserve"> automobili</w:t>
      </w:r>
      <w:r w:rsidR="008F1341">
        <w:rPr>
          <w:sz w:val="24"/>
          <w:szCs w:val="24"/>
          <w:lang w:val="lt-LT"/>
        </w:rPr>
        <w:t>s</w:t>
      </w:r>
      <w:r w:rsidRPr="00823C14">
        <w:rPr>
          <w:sz w:val="24"/>
          <w:szCs w:val="24"/>
          <w:lang w:val="lt-LT"/>
        </w:rPr>
        <w:t xml:space="preserve"> turi atitikti minimalius techninius parametrus, nurodytus lentelėje.</w:t>
      </w:r>
    </w:p>
    <w:p w14:paraId="502A3A3E" w14:textId="77777777" w:rsidR="00E24C11" w:rsidRPr="00823C14" w:rsidRDefault="00E24C11" w:rsidP="00E24C11">
      <w:pPr>
        <w:ind w:firstLine="567"/>
        <w:jc w:val="both"/>
        <w:rPr>
          <w:sz w:val="24"/>
          <w:szCs w:val="24"/>
          <w:lang w:val="lt-LT"/>
        </w:rPr>
      </w:pPr>
    </w:p>
    <w:tbl>
      <w:tblPr>
        <w:tblW w:w="15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2693"/>
        <w:gridCol w:w="4536"/>
        <w:gridCol w:w="3544"/>
        <w:gridCol w:w="3686"/>
      </w:tblGrid>
      <w:tr w:rsidR="00E24C11" w:rsidRPr="00823C14" w14:paraId="02CF188A" w14:textId="77777777" w:rsidTr="00487E7D">
        <w:trPr>
          <w:trHeight w:val="247"/>
          <w:jc w:val="center"/>
        </w:trPr>
        <w:tc>
          <w:tcPr>
            <w:tcW w:w="812" w:type="dxa"/>
            <w:shd w:val="clear" w:color="auto" w:fill="E7E6E6" w:themeFill="background2"/>
            <w:vAlign w:val="center"/>
          </w:tcPr>
          <w:p w14:paraId="7F094007" w14:textId="77777777" w:rsidR="00E24C11" w:rsidRPr="00823C14" w:rsidRDefault="00E24C11" w:rsidP="009E44AC">
            <w:pPr>
              <w:autoSpaceDE w:val="0"/>
              <w:adjustRightInd w:val="0"/>
              <w:spacing w:before="80" w:after="80"/>
              <w:rPr>
                <w:color w:val="000000"/>
                <w:sz w:val="24"/>
                <w:szCs w:val="24"/>
                <w:highlight w:val="lightGray"/>
                <w:lang w:val="lt-LT"/>
              </w:rPr>
            </w:pPr>
            <w:r w:rsidRPr="00823C14">
              <w:rPr>
                <w:rFonts w:eastAsia="Calibri"/>
                <w:b/>
                <w:sz w:val="24"/>
                <w:szCs w:val="24"/>
                <w:lang w:val="lt-LT"/>
              </w:rPr>
              <w:t>Eil. Nr.</w:t>
            </w:r>
          </w:p>
        </w:tc>
        <w:tc>
          <w:tcPr>
            <w:tcW w:w="2693" w:type="dxa"/>
            <w:shd w:val="clear" w:color="auto" w:fill="E7E6E6" w:themeFill="background2"/>
            <w:vAlign w:val="center"/>
          </w:tcPr>
          <w:p w14:paraId="20EA45C7" w14:textId="77777777" w:rsidR="00E24C11" w:rsidRPr="00823C14" w:rsidRDefault="00E24C11" w:rsidP="009E44AC">
            <w:pPr>
              <w:autoSpaceDE w:val="0"/>
              <w:adjustRightInd w:val="0"/>
              <w:spacing w:before="80" w:after="80"/>
              <w:jc w:val="center"/>
              <w:rPr>
                <w:color w:val="000000"/>
                <w:sz w:val="24"/>
                <w:szCs w:val="24"/>
                <w:highlight w:val="lightGray"/>
                <w:lang w:val="lt-LT"/>
              </w:rPr>
            </w:pPr>
            <w:r w:rsidRPr="00823C14">
              <w:rPr>
                <w:rFonts w:eastAsia="Calibri"/>
                <w:b/>
                <w:sz w:val="24"/>
                <w:szCs w:val="24"/>
                <w:lang w:val="lt-LT"/>
              </w:rPr>
              <w:t>Techninio parametro apibūdinimas</w:t>
            </w:r>
          </w:p>
        </w:tc>
        <w:tc>
          <w:tcPr>
            <w:tcW w:w="4536" w:type="dxa"/>
            <w:shd w:val="clear" w:color="auto" w:fill="E7E6E6" w:themeFill="background2"/>
            <w:vAlign w:val="center"/>
          </w:tcPr>
          <w:p w14:paraId="5683B93C" w14:textId="77777777" w:rsidR="00E24C11" w:rsidRPr="00823C14" w:rsidRDefault="00E24C11" w:rsidP="009E44AC">
            <w:pPr>
              <w:autoSpaceDE w:val="0"/>
              <w:adjustRightInd w:val="0"/>
              <w:spacing w:before="80" w:after="80"/>
              <w:jc w:val="center"/>
              <w:rPr>
                <w:color w:val="000000"/>
                <w:sz w:val="24"/>
                <w:szCs w:val="24"/>
                <w:highlight w:val="lightGray"/>
                <w:lang w:val="lt-LT"/>
              </w:rPr>
            </w:pPr>
            <w:r w:rsidRPr="00823C14">
              <w:rPr>
                <w:rFonts w:eastAsia="Calibri"/>
                <w:b/>
                <w:sz w:val="24"/>
                <w:szCs w:val="24"/>
                <w:lang w:val="lt-LT"/>
              </w:rPr>
              <w:t>Reikalaujamos charakteristikos</w:t>
            </w:r>
          </w:p>
        </w:tc>
        <w:tc>
          <w:tcPr>
            <w:tcW w:w="3544"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166619C0" w14:textId="77777777" w:rsidR="00E24C11" w:rsidRPr="00823C14" w:rsidRDefault="00E24C11" w:rsidP="009E44AC">
            <w:pPr>
              <w:autoSpaceDE w:val="0"/>
              <w:adjustRightInd w:val="0"/>
              <w:spacing w:before="80" w:after="80"/>
              <w:jc w:val="center"/>
              <w:rPr>
                <w:rFonts w:eastAsia="Calibri"/>
                <w:b/>
                <w:sz w:val="24"/>
                <w:szCs w:val="24"/>
                <w:lang w:val="lt-LT"/>
              </w:rPr>
            </w:pPr>
            <w:r w:rsidRPr="00823C14">
              <w:rPr>
                <w:rFonts w:eastAsia="Calibri"/>
                <w:b/>
                <w:sz w:val="24"/>
                <w:szCs w:val="24"/>
                <w:lang w:val="lt-LT"/>
              </w:rPr>
              <w:t xml:space="preserve">Tiekėjo siūloma techninė charakteristika, patvirtinanti 3 stulpelyje nurodytus reikalavimus, nurodant reikalaujamas parametrų reikšmes </w:t>
            </w:r>
          </w:p>
          <w:p w14:paraId="65F6A441" w14:textId="77777777" w:rsidR="00E24C11" w:rsidRPr="00823C14" w:rsidRDefault="00E24C11" w:rsidP="009E44AC">
            <w:pPr>
              <w:autoSpaceDE w:val="0"/>
              <w:adjustRightInd w:val="0"/>
              <w:spacing w:before="80" w:after="80"/>
              <w:jc w:val="center"/>
              <w:rPr>
                <w:b/>
                <w:bCs/>
                <w:color w:val="000000"/>
                <w:sz w:val="24"/>
                <w:szCs w:val="24"/>
                <w:lang w:val="lt-LT"/>
              </w:rPr>
            </w:pPr>
            <w:r w:rsidRPr="00823C14">
              <w:rPr>
                <w:rFonts w:eastAsia="Lucida Sans Unicode"/>
                <w:b/>
                <w:color w:val="0070C0"/>
                <w:sz w:val="24"/>
                <w:szCs w:val="24"/>
                <w:u w:val="single"/>
                <w:lang w:val="lt-LT"/>
              </w:rPr>
              <w:t>(PILDO TIEKĖJAS)</w:t>
            </w:r>
          </w:p>
        </w:tc>
        <w:tc>
          <w:tcPr>
            <w:tcW w:w="3686"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420832B8" w14:textId="77777777" w:rsidR="00E24C11" w:rsidRPr="00823C14" w:rsidRDefault="00E24C11" w:rsidP="009E44AC">
            <w:pPr>
              <w:jc w:val="center"/>
              <w:rPr>
                <w:rFonts w:eastAsia="Calibri"/>
                <w:b/>
                <w:sz w:val="24"/>
                <w:szCs w:val="24"/>
                <w:lang w:val="lt-LT"/>
              </w:rPr>
            </w:pPr>
            <w:r w:rsidRPr="00823C14">
              <w:rPr>
                <w:rFonts w:eastAsia="Calibri"/>
                <w:b/>
                <w:sz w:val="24"/>
                <w:szCs w:val="24"/>
                <w:lang w:val="lt-LT" w:eastAsia="lt-LT"/>
              </w:rPr>
              <w:t>D</w:t>
            </w:r>
            <w:r w:rsidRPr="00823C14">
              <w:rPr>
                <w:rFonts w:eastAsia="Calibri"/>
                <w:b/>
                <w:color w:val="000000"/>
                <w:spacing w:val="-2"/>
                <w:sz w:val="24"/>
                <w:szCs w:val="24"/>
                <w:lang w:val="lt-LT"/>
              </w:rPr>
              <w:t>okumento, kuriame yra atitinkama techninės specifikacijos reikšmė, failo pavadinimas.</w:t>
            </w:r>
          </w:p>
          <w:p w14:paraId="4F8EA644" w14:textId="77777777" w:rsidR="00E24C11" w:rsidRPr="00823C14" w:rsidRDefault="00E24C11" w:rsidP="009E44AC">
            <w:pPr>
              <w:jc w:val="center"/>
              <w:rPr>
                <w:rFonts w:eastAsia="Calibri"/>
                <w:b/>
                <w:color w:val="000000"/>
                <w:spacing w:val="-2"/>
                <w:sz w:val="24"/>
                <w:szCs w:val="24"/>
                <w:lang w:val="lt-LT"/>
              </w:rPr>
            </w:pPr>
            <w:r w:rsidRPr="00823C14">
              <w:rPr>
                <w:rFonts w:eastAsia="Calibri"/>
                <w:b/>
                <w:color w:val="000000"/>
                <w:spacing w:val="-2"/>
                <w:sz w:val="24"/>
                <w:szCs w:val="24"/>
                <w:lang w:val="lt-LT"/>
              </w:rPr>
              <w:t>Nurodomas puslapis, pastraipa, punktas, kuriuose yra reikalaujama specifikacijos reikšmė</w:t>
            </w:r>
          </w:p>
          <w:p w14:paraId="2E8D6E59" w14:textId="77777777" w:rsidR="00E24C11" w:rsidRPr="00823C14" w:rsidRDefault="00E24C11" w:rsidP="009E44AC">
            <w:pPr>
              <w:jc w:val="center"/>
              <w:rPr>
                <w:rFonts w:eastAsia="Calibri"/>
                <w:b/>
                <w:sz w:val="24"/>
                <w:szCs w:val="24"/>
                <w:lang w:val="lt-LT"/>
              </w:rPr>
            </w:pPr>
            <w:r w:rsidRPr="00823C14">
              <w:rPr>
                <w:rFonts w:eastAsia="Lucida Sans Unicode"/>
                <w:b/>
                <w:color w:val="0070C0"/>
                <w:sz w:val="24"/>
                <w:szCs w:val="24"/>
                <w:u w:val="single"/>
                <w:lang w:val="lt-LT"/>
              </w:rPr>
              <w:t>(PILDO TIEKĖJAS)</w:t>
            </w:r>
          </w:p>
        </w:tc>
      </w:tr>
      <w:tr w:rsidR="00E24C11" w:rsidRPr="00823C14" w14:paraId="19B114AF" w14:textId="77777777" w:rsidTr="00487E7D">
        <w:trPr>
          <w:trHeight w:val="209"/>
          <w:jc w:val="center"/>
        </w:trPr>
        <w:tc>
          <w:tcPr>
            <w:tcW w:w="812" w:type="dxa"/>
            <w:vAlign w:val="center"/>
          </w:tcPr>
          <w:p w14:paraId="5DED0F31" w14:textId="77777777" w:rsidR="00E24C11" w:rsidRPr="00823C14" w:rsidRDefault="00E24C11" w:rsidP="009E44AC">
            <w:pPr>
              <w:autoSpaceDE w:val="0"/>
              <w:adjustRightInd w:val="0"/>
              <w:spacing w:before="80" w:after="80"/>
              <w:jc w:val="center"/>
              <w:rPr>
                <w:i/>
                <w:iCs/>
                <w:color w:val="000000"/>
                <w:sz w:val="24"/>
                <w:szCs w:val="24"/>
                <w:lang w:val="lt-LT"/>
              </w:rPr>
            </w:pPr>
            <w:r w:rsidRPr="00823C14">
              <w:rPr>
                <w:i/>
                <w:iCs/>
                <w:color w:val="000000"/>
                <w:sz w:val="24"/>
                <w:szCs w:val="24"/>
                <w:lang w:val="lt-LT"/>
              </w:rPr>
              <w:t>1</w:t>
            </w:r>
          </w:p>
        </w:tc>
        <w:tc>
          <w:tcPr>
            <w:tcW w:w="2693" w:type="dxa"/>
            <w:vAlign w:val="center"/>
          </w:tcPr>
          <w:p w14:paraId="6A6CB952" w14:textId="77777777" w:rsidR="00E24C11" w:rsidRPr="00823C14" w:rsidRDefault="00E24C11" w:rsidP="009E44AC">
            <w:pPr>
              <w:autoSpaceDE w:val="0"/>
              <w:adjustRightInd w:val="0"/>
              <w:spacing w:before="80" w:after="80"/>
              <w:jc w:val="center"/>
              <w:rPr>
                <w:i/>
                <w:iCs/>
                <w:color w:val="000000"/>
                <w:sz w:val="24"/>
                <w:szCs w:val="24"/>
                <w:lang w:val="lt-LT"/>
              </w:rPr>
            </w:pPr>
            <w:r w:rsidRPr="00823C14">
              <w:rPr>
                <w:i/>
                <w:iCs/>
                <w:color w:val="000000"/>
                <w:sz w:val="24"/>
                <w:szCs w:val="24"/>
                <w:lang w:val="lt-LT"/>
              </w:rPr>
              <w:t>2</w:t>
            </w:r>
          </w:p>
        </w:tc>
        <w:tc>
          <w:tcPr>
            <w:tcW w:w="4536" w:type="dxa"/>
            <w:vAlign w:val="center"/>
          </w:tcPr>
          <w:p w14:paraId="680E6C8F" w14:textId="77777777" w:rsidR="00E24C11" w:rsidRPr="00823C14" w:rsidRDefault="00E24C11" w:rsidP="009E44AC">
            <w:pPr>
              <w:autoSpaceDE w:val="0"/>
              <w:adjustRightInd w:val="0"/>
              <w:spacing w:before="80" w:after="80"/>
              <w:jc w:val="center"/>
              <w:rPr>
                <w:i/>
                <w:iCs/>
                <w:color w:val="000000"/>
                <w:sz w:val="24"/>
                <w:szCs w:val="24"/>
                <w:lang w:val="lt-LT"/>
              </w:rPr>
            </w:pPr>
            <w:r w:rsidRPr="00823C14">
              <w:rPr>
                <w:i/>
                <w:iCs/>
                <w:color w:val="000000"/>
                <w:sz w:val="24"/>
                <w:szCs w:val="24"/>
                <w:lang w:val="lt-LT"/>
              </w:rPr>
              <w:t>3</w:t>
            </w:r>
          </w:p>
        </w:tc>
        <w:tc>
          <w:tcPr>
            <w:tcW w:w="3544" w:type="dxa"/>
          </w:tcPr>
          <w:p w14:paraId="0C6787C3" w14:textId="77777777" w:rsidR="00E24C11" w:rsidRPr="00823C14" w:rsidRDefault="00E24C11" w:rsidP="009E44AC">
            <w:pPr>
              <w:autoSpaceDE w:val="0"/>
              <w:adjustRightInd w:val="0"/>
              <w:spacing w:before="80" w:after="80"/>
              <w:jc w:val="center"/>
              <w:rPr>
                <w:i/>
                <w:iCs/>
                <w:color w:val="000000"/>
                <w:sz w:val="24"/>
                <w:szCs w:val="24"/>
                <w:lang w:val="lt-LT"/>
              </w:rPr>
            </w:pPr>
            <w:r w:rsidRPr="00823C14">
              <w:rPr>
                <w:i/>
                <w:iCs/>
                <w:color w:val="000000"/>
                <w:sz w:val="24"/>
                <w:szCs w:val="24"/>
                <w:lang w:val="lt-LT"/>
              </w:rPr>
              <w:t>4</w:t>
            </w:r>
          </w:p>
        </w:tc>
        <w:tc>
          <w:tcPr>
            <w:tcW w:w="3686" w:type="dxa"/>
          </w:tcPr>
          <w:p w14:paraId="7AD00732" w14:textId="77777777" w:rsidR="00E24C11" w:rsidRPr="00823C14" w:rsidRDefault="00E24C11" w:rsidP="009E44AC">
            <w:pPr>
              <w:autoSpaceDE w:val="0"/>
              <w:adjustRightInd w:val="0"/>
              <w:spacing w:before="80" w:after="80"/>
              <w:jc w:val="center"/>
              <w:rPr>
                <w:i/>
                <w:iCs/>
                <w:color w:val="000000"/>
                <w:sz w:val="24"/>
                <w:szCs w:val="24"/>
                <w:lang w:val="lt-LT"/>
              </w:rPr>
            </w:pPr>
            <w:r w:rsidRPr="00823C14">
              <w:rPr>
                <w:i/>
                <w:iCs/>
                <w:color w:val="000000"/>
                <w:sz w:val="24"/>
                <w:szCs w:val="24"/>
                <w:lang w:val="lt-LT"/>
              </w:rPr>
              <w:t>5</w:t>
            </w:r>
          </w:p>
        </w:tc>
      </w:tr>
      <w:tr w:rsidR="00E24C11" w:rsidRPr="00823C14" w14:paraId="7E232091" w14:textId="77777777" w:rsidTr="00487E7D">
        <w:trPr>
          <w:trHeight w:val="247"/>
          <w:jc w:val="center"/>
        </w:trPr>
        <w:tc>
          <w:tcPr>
            <w:tcW w:w="812" w:type="dxa"/>
            <w:vAlign w:val="center"/>
          </w:tcPr>
          <w:p w14:paraId="75992FA2" w14:textId="77777777" w:rsidR="00E24C11" w:rsidRPr="00823C14" w:rsidRDefault="00E24C11" w:rsidP="009E44AC">
            <w:pPr>
              <w:autoSpaceDE w:val="0"/>
              <w:adjustRightInd w:val="0"/>
              <w:spacing w:before="80" w:after="80"/>
              <w:jc w:val="center"/>
              <w:rPr>
                <w:b/>
                <w:sz w:val="24"/>
                <w:szCs w:val="24"/>
                <w:lang w:val="lt-LT"/>
              </w:rPr>
            </w:pPr>
            <w:r w:rsidRPr="00823C14">
              <w:rPr>
                <w:b/>
                <w:sz w:val="24"/>
                <w:szCs w:val="24"/>
                <w:lang w:val="lt-LT"/>
              </w:rPr>
              <w:t>1.</w:t>
            </w:r>
          </w:p>
        </w:tc>
        <w:tc>
          <w:tcPr>
            <w:tcW w:w="7229" w:type="dxa"/>
            <w:gridSpan w:val="2"/>
            <w:vAlign w:val="center"/>
          </w:tcPr>
          <w:p w14:paraId="10C553B0" w14:textId="47218269" w:rsidR="00E24C11" w:rsidRPr="00823C14" w:rsidRDefault="006E3762" w:rsidP="009E44AC">
            <w:pPr>
              <w:autoSpaceDE w:val="0"/>
              <w:adjustRightInd w:val="0"/>
              <w:spacing w:before="80" w:after="80"/>
              <w:rPr>
                <w:b/>
                <w:sz w:val="24"/>
                <w:szCs w:val="24"/>
                <w:lang w:val="lt-LT"/>
              </w:rPr>
            </w:pPr>
            <w:r>
              <w:rPr>
                <w:b/>
                <w:kern w:val="2"/>
                <w:sz w:val="24"/>
                <w:szCs w:val="24"/>
                <w:lang w:val="lt-LT" w:eastAsia="lt-LT"/>
              </w:rPr>
              <w:t>E</w:t>
            </w:r>
            <w:r w:rsidRPr="00823C14">
              <w:rPr>
                <w:b/>
                <w:kern w:val="2"/>
                <w:sz w:val="24"/>
                <w:szCs w:val="24"/>
                <w:lang w:val="lt-LT" w:eastAsia="lt-LT"/>
              </w:rPr>
              <w:t>lektromobili</w:t>
            </w:r>
            <w:r w:rsidR="00EA6E5D">
              <w:rPr>
                <w:b/>
                <w:kern w:val="2"/>
                <w:sz w:val="24"/>
                <w:szCs w:val="24"/>
                <w:lang w:val="lt-LT" w:eastAsia="lt-LT"/>
              </w:rPr>
              <w:t>o</w:t>
            </w:r>
            <w:r w:rsidRPr="00823C14">
              <w:rPr>
                <w:b/>
                <w:kern w:val="2"/>
                <w:sz w:val="24"/>
                <w:szCs w:val="24"/>
                <w:lang w:val="lt-LT" w:eastAsia="lt-LT"/>
              </w:rPr>
              <w:t xml:space="preserve">  pirkimas</w:t>
            </w:r>
          </w:p>
        </w:tc>
        <w:tc>
          <w:tcPr>
            <w:tcW w:w="3544" w:type="dxa"/>
            <w:vAlign w:val="center"/>
          </w:tcPr>
          <w:p w14:paraId="7D2847E6" w14:textId="77777777" w:rsidR="00E24C11" w:rsidRPr="00823C14" w:rsidRDefault="00E24C11" w:rsidP="009E44AC">
            <w:pPr>
              <w:autoSpaceDE w:val="0"/>
              <w:adjustRightInd w:val="0"/>
              <w:spacing w:before="80" w:after="80"/>
              <w:rPr>
                <w:b/>
                <w:sz w:val="24"/>
                <w:szCs w:val="24"/>
                <w:lang w:val="lt-LT"/>
              </w:rPr>
            </w:pPr>
          </w:p>
        </w:tc>
        <w:tc>
          <w:tcPr>
            <w:tcW w:w="3686" w:type="dxa"/>
            <w:vAlign w:val="center"/>
          </w:tcPr>
          <w:p w14:paraId="0D5B2EE8" w14:textId="77777777" w:rsidR="00E24C11" w:rsidRPr="00823C14" w:rsidRDefault="00E24C11" w:rsidP="009E44AC">
            <w:pPr>
              <w:autoSpaceDE w:val="0"/>
              <w:adjustRightInd w:val="0"/>
              <w:spacing w:before="80" w:after="80"/>
              <w:rPr>
                <w:b/>
                <w:sz w:val="24"/>
                <w:szCs w:val="24"/>
                <w:lang w:val="lt-LT"/>
              </w:rPr>
            </w:pPr>
          </w:p>
        </w:tc>
      </w:tr>
      <w:tr w:rsidR="00E24C11" w:rsidRPr="00FE3A46" w14:paraId="2E144514" w14:textId="77777777" w:rsidTr="00487E7D">
        <w:trPr>
          <w:trHeight w:val="247"/>
          <w:jc w:val="center"/>
        </w:trPr>
        <w:tc>
          <w:tcPr>
            <w:tcW w:w="812" w:type="dxa"/>
            <w:shd w:val="clear" w:color="auto" w:fill="FFFFFF" w:themeFill="background1"/>
            <w:vAlign w:val="center"/>
          </w:tcPr>
          <w:p w14:paraId="24A553E9" w14:textId="2F72D13C" w:rsidR="00E24C11" w:rsidRPr="00823C14" w:rsidRDefault="00E24C11" w:rsidP="009E44AC">
            <w:pPr>
              <w:autoSpaceDE w:val="0"/>
              <w:adjustRightInd w:val="0"/>
              <w:spacing w:before="80" w:after="80"/>
              <w:jc w:val="center"/>
              <w:rPr>
                <w:color w:val="000000"/>
                <w:sz w:val="24"/>
                <w:szCs w:val="24"/>
                <w:lang w:val="lt-LT"/>
              </w:rPr>
            </w:pPr>
            <w:r w:rsidRPr="001B1932">
              <w:rPr>
                <w:color w:val="000000"/>
                <w:sz w:val="24"/>
                <w:szCs w:val="24"/>
                <w:shd w:val="clear" w:color="auto" w:fill="FFFFFF" w:themeFill="background1"/>
                <w:lang w:val="lt-LT"/>
              </w:rPr>
              <w:t>1.</w:t>
            </w:r>
          </w:p>
        </w:tc>
        <w:tc>
          <w:tcPr>
            <w:tcW w:w="2693" w:type="dxa"/>
            <w:vAlign w:val="center"/>
          </w:tcPr>
          <w:p w14:paraId="7590E796" w14:textId="5E02F3AA" w:rsidR="00E24C11" w:rsidRPr="00823C14" w:rsidRDefault="004C7ADB" w:rsidP="009E44AC">
            <w:pPr>
              <w:autoSpaceDE w:val="0"/>
              <w:adjustRightInd w:val="0"/>
              <w:spacing w:before="80" w:after="80"/>
              <w:rPr>
                <w:sz w:val="24"/>
                <w:szCs w:val="24"/>
                <w:lang w:val="lt-LT"/>
              </w:rPr>
            </w:pPr>
            <w:r>
              <w:rPr>
                <w:sz w:val="24"/>
                <w:szCs w:val="24"/>
                <w:lang w:val="lt-LT"/>
              </w:rPr>
              <w:t>Automobilio priemonės tipas</w:t>
            </w:r>
          </w:p>
        </w:tc>
        <w:tc>
          <w:tcPr>
            <w:tcW w:w="4536" w:type="dxa"/>
            <w:vAlign w:val="center"/>
          </w:tcPr>
          <w:p w14:paraId="53114C71" w14:textId="53CC0F17" w:rsidR="00E24C11" w:rsidRPr="00823C14" w:rsidRDefault="00E24C11" w:rsidP="009E44AC">
            <w:pPr>
              <w:autoSpaceDE w:val="0"/>
              <w:adjustRightInd w:val="0"/>
              <w:spacing w:before="80" w:after="80"/>
              <w:rPr>
                <w:sz w:val="24"/>
                <w:szCs w:val="24"/>
                <w:lang w:val="lt-LT"/>
              </w:rPr>
            </w:pPr>
            <w:r w:rsidRPr="00823C14">
              <w:rPr>
                <w:sz w:val="24"/>
                <w:szCs w:val="24"/>
                <w:lang w:val="lt-LT"/>
              </w:rPr>
              <w:t xml:space="preserve">Lengvasis </w:t>
            </w:r>
            <w:r w:rsidR="004C7ADB">
              <w:rPr>
                <w:sz w:val="24"/>
                <w:szCs w:val="24"/>
                <w:lang w:val="lt-LT"/>
              </w:rPr>
              <w:t xml:space="preserve">keleivinis, </w:t>
            </w:r>
            <w:r w:rsidRPr="00823C14">
              <w:rPr>
                <w:sz w:val="24"/>
                <w:szCs w:val="24"/>
                <w:lang w:val="lt-LT"/>
              </w:rPr>
              <w:t>M1 kategorija</w:t>
            </w:r>
            <w:r w:rsidR="001460ED">
              <w:rPr>
                <w:sz w:val="24"/>
                <w:szCs w:val="24"/>
                <w:lang w:val="lt-LT"/>
              </w:rPr>
              <w:t xml:space="preserve"> 1 vnt.</w:t>
            </w:r>
          </w:p>
          <w:p w14:paraId="59AE7B11" w14:textId="77777777" w:rsidR="00E24C11" w:rsidRPr="00823C14" w:rsidRDefault="00E24C11" w:rsidP="009E44AC">
            <w:pPr>
              <w:autoSpaceDE w:val="0"/>
              <w:adjustRightInd w:val="0"/>
              <w:spacing w:before="80" w:after="80"/>
              <w:rPr>
                <w:sz w:val="24"/>
                <w:szCs w:val="24"/>
                <w:lang w:val="lt-LT"/>
              </w:rPr>
            </w:pPr>
          </w:p>
        </w:tc>
        <w:tc>
          <w:tcPr>
            <w:tcW w:w="3544" w:type="dxa"/>
            <w:vAlign w:val="center"/>
          </w:tcPr>
          <w:p w14:paraId="15B42A39" w14:textId="07FBABFF" w:rsidR="00E24C11" w:rsidRPr="00823C14" w:rsidRDefault="00E24C11" w:rsidP="00487E7D">
            <w:pPr>
              <w:pStyle w:val="Antrats"/>
              <w:rPr>
                <w:color w:val="0070C0"/>
                <w:lang w:val="lt-LT"/>
              </w:rPr>
            </w:pPr>
            <w:r w:rsidRPr="00823C14">
              <w:rPr>
                <w:lang w:val="lt-LT"/>
              </w:rPr>
              <w:t xml:space="preserve">Automobilio rūšis: </w:t>
            </w:r>
            <w:r w:rsidRPr="00823C14">
              <w:rPr>
                <w:rFonts w:eastAsia="Calibri"/>
                <w:i/>
                <w:color w:val="0070C0"/>
                <w:lang w:val="lt-LT"/>
              </w:rPr>
              <w:t>(įrašyti rūšį, t bendrą masę, kategoriją)….</w:t>
            </w:r>
            <w:r w:rsidRPr="00823C14">
              <w:rPr>
                <w:color w:val="0070C0"/>
                <w:lang w:val="lt-LT"/>
              </w:rPr>
              <w:t xml:space="preserve"> </w:t>
            </w:r>
          </w:p>
          <w:p w14:paraId="3BC48787" w14:textId="77777777" w:rsidR="00E24C11" w:rsidRPr="00823C14" w:rsidRDefault="00E24C11" w:rsidP="009E44AC">
            <w:pPr>
              <w:suppressAutoHyphens w:val="0"/>
              <w:autoSpaceDN/>
              <w:textAlignment w:val="auto"/>
              <w:rPr>
                <w:i/>
                <w:color w:val="0070C0"/>
                <w:sz w:val="24"/>
                <w:szCs w:val="24"/>
                <w:lang w:val="lt-LT"/>
              </w:rPr>
            </w:pPr>
            <w:r w:rsidRPr="00823C14">
              <w:rPr>
                <w:i/>
                <w:color w:val="0070C0"/>
                <w:sz w:val="24"/>
                <w:szCs w:val="24"/>
                <w:lang w:val="lt-LT"/>
              </w:rPr>
              <w:t>Elektromobilis:</w:t>
            </w:r>
          </w:p>
          <w:p w14:paraId="7D901012" w14:textId="77777777" w:rsidR="00E24C11" w:rsidRPr="00823C14" w:rsidRDefault="00E24C11" w:rsidP="009E44AC">
            <w:pPr>
              <w:suppressAutoHyphens w:val="0"/>
              <w:autoSpaceDN/>
              <w:textAlignment w:val="auto"/>
              <w:rPr>
                <w:i/>
                <w:color w:val="0070C0"/>
                <w:sz w:val="24"/>
                <w:szCs w:val="24"/>
                <w:lang w:val="lt-LT"/>
              </w:rPr>
            </w:pPr>
            <w:r w:rsidRPr="00823C14">
              <w:rPr>
                <w:i/>
                <w:color w:val="0070C0"/>
                <w:sz w:val="24"/>
                <w:szCs w:val="24"/>
                <w:lang w:val="lt-LT"/>
              </w:rPr>
              <w:t>Gamintojas..................;</w:t>
            </w:r>
          </w:p>
          <w:p w14:paraId="1AC56E10" w14:textId="77777777" w:rsidR="00E24C11" w:rsidRPr="00823C14" w:rsidRDefault="00E24C11" w:rsidP="009E44AC">
            <w:pPr>
              <w:suppressAutoHyphens w:val="0"/>
              <w:autoSpaceDN/>
              <w:textAlignment w:val="auto"/>
              <w:rPr>
                <w:i/>
                <w:color w:val="0070C0"/>
                <w:sz w:val="24"/>
                <w:szCs w:val="24"/>
                <w:lang w:val="lt-LT"/>
              </w:rPr>
            </w:pPr>
            <w:r w:rsidRPr="00823C14">
              <w:rPr>
                <w:i/>
                <w:color w:val="0070C0"/>
                <w:sz w:val="24"/>
                <w:szCs w:val="24"/>
                <w:lang w:val="lt-LT"/>
              </w:rPr>
              <w:t>Markė.....................;</w:t>
            </w:r>
          </w:p>
          <w:p w14:paraId="231C2877" w14:textId="77777777" w:rsidR="00E24C11" w:rsidRPr="00823C14" w:rsidRDefault="00E24C11" w:rsidP="009E44AC">
            <w:pPr>
              <w:suppressAutoHyphens w:val="0"/>
              <w:autoSpaceDN/>
              <w:textAlignment w:val="auto"/>
              <w:rPr>
                <w:i/>
                <w:color w:val="0070C0"/>
                <w:sz w:val="24"/>
                <w:szCs w:val="24"/>
                <w:lang w:val="lt-LT"/>
              </w:rPr>
            </w:pPr>
            <w:r w:rsidRPr="00823C14">
              <w:rPr>
                <w:i/>
                <w:color w:val="0070C0"/>
                <w:sz w:val="24"/>
                <w:szCs w:val="24"/>
                <w:lang w:val="lt-LT"/>
              </w:rPr>
              <w:t>Modelis......................;</w:t>
            </w:r>
          </w:p>
          <w:p w14:paraId="57D29C2D" w14:textId="1216CA1E" w:rsidR="00E24C11" w:rsidRPr="001B1932" w:rsidRDefault="00E24C11" w:rsidP="001B1932">
            <w:pPr>
              <w:suppressAutoHyphens w:val="0"/>
              <w:autoSpaceDN/>
              <w:textAlignment w:val="auto"/>
              <w:rPr>
                <w:i/>
                <w:color w:val="0070C0"/>
                <w:sz w:val="24"/>
                <w:szCs w:val="24"/>
                <w:lang w:val="lt-LT"/>
              </w:rPr>
            </w:pPr>
            <w:r w:rsidRPr="00823C14">
              <w:rPr>
                <w:i/>
                <w:color w:val="0070C0"/>
                <w:sz w:val="24"/>
                <w:szCs w:val="24"/>
                <w:lang w:val="lt-LT"/>
              </w:rPr>
              <w:t>Modifikacija( jei yra).......</w:t>
            </w:r>
          </w:p>
        </w:tc>
        <w:tc>
          <w:tcPr>
            <w:tcW w:w="3686" w:type="dxa"/>
            <w:tcBorders>
              <w:top w:val="single" w:sz="4" w:space="0" w:color="auto"/>
              <w:left w:val="single" w:sz="4" w:space="0" w:color="auto"/>
              <w:bottom w:val="single" w:sz="4" w:space="0" w:color="auto"/>
              <w:right w:val="single" w:sz="4" w:space="0" w:color="auto"/>
            </w:tcBorders>
            <w:vAlign w:val="center"/>
          </w:tcPr>
          <w:p w14:paraId="45BE3C18" w14:textId="77777777" w:rsidR="00E24C11" w:rsidRPr="00823C14" w:rsidRDefault="00E24C11" w:rsidP="009E44AC">
            <w:pPr>
              <w:pStyle w:val="Antrats"/>
              <w:rPr>
                <w:color w:val="0070C0"/>
                <w:lang w:val="lt-LT"/>
              </w:rPr>
            </w:pPr>
            <w:r w:rsidRPr="00823C14">
              <w:rPr>
                <w:color w:val="0070C0"/>
                <w:lang w:val="lt-LT"/>
              </w:rPr>
              <w:t>(Įrašyti puslapį, pastraipą, punktą, kuriuose yra reikalaujama specifikacijos reikšmė)</w:t>
            </w:r>
          </w:p>
        </w:tc>
      </w:tr>
      <w:tr w:rsidR="00EA6E5D" w:rsidRPr="00FE3A46" w14:paraId="13AB1D04" w14:textId="77777777" w:rsidTr="00E32675">
        <w:trPr>
          <w:trHeight w:val="247"/>
          <w:jc w:val="center"/>
        </w:trPr>
        <w:tc>
          <w:tcPr>
            <w:tcW w:w="812" w:type="dxa"/>
            <w:shd w:val="clear" w:color="auto" w:fill="FFFFFF" w:themeFill="background1"/>
            <w:vAlign w:val="center"/>
          </w:tcPr>
          <w:p w14:paraId="4D1F9A57" w14:textId="66112E04" w:rsidR="00EA6E5D" w:rsidRPr="001B1932" w:rsidRDefault="00EA6E5D" w:rsidP="00EA6E5D">
            <w:pPr>
              <w:autoSpaceDE w:val="0"/>
              <w:adjustRightInd w:val="0"/>
              <w:spacing w:before="80" w:after="80"/>
              <w:jc w:val="center"/>
              <w:rPr>
                <w:color w:val="000000"/>
                <w:sz w:val="24"/>
                <w:szCs w:val="24"/>
                <w:shd w:val="clear" w:color="auto" w:fill="FFFFFF" w:themeFill="background1"/>
                <w:lang w:val="lt-LT"/>
              </w:rPr>
            </w:pPr>
            <w:r>
              <w:rPr>
                <w:color w:val="000000"/>
                <w:sz w:val="24"/>
                <w:szCs w:val="24"/>
                <w:shd w:val="clear" w:color="auto" w:fill="FFFFFF" w:themeFill="background1"/>
                <w:lang w:val="lt-LT"/>
              </w:rPr>
              <w:t>2.</w:t>
            </w:r>
          </w:p>
        </w:tc>
        <w:tc>
          <w:tcPr>
            <w:tcW w:w="2693" w:type="dxa"/>
            <w:vAlign w:val="center"/>
          </w:tcPr>
          <w:p w14:paraId="66709607" w14:textId="77777777" w:rsidR="00EA6E5D" w:rsidRPr="00EA6E5D" w:rsidRDefault="00EA6E5D" w:rsidP="00EA6E5D">
            <w:pPr>
              <w:spacing w:line="276" w:lineRule="auto"/>
              <w:jc w:val="both"/>
              <w:rPr>
                <w:sz w:val="24"/>
                <w:szCs w:val="24"/>
              </w:rPr>
            </w:pPr>
            <w:r w:rsidRPr="00C77245">
              <w:rPr>
                <w:sz w:val="24"/>
                <w:szCs w:val="24"/>
                <w:lang w:val="lt-LT"/>
              </w:rPr>
              <w:t>Elektromobilio klasė</w:t>
            </w:r>
            <w:r w:rsidRPr="00EA6E5D">
              <w:rPr>
                <w:sz w:val="24"/>
                <w:szCs w:val="24"/>
              </w:rPr>
              <w:t>:</w:t>
            </w:r>
          </w:p>
          <w:p w14:paraId="5070CC27" w14:textId="77777777" w:rsidR="00EA6E5D" w:rsidRPr="00EA6E5D" w:rsidRDefault="00EA6E5D" w:rsidP="00EA6E5D">
            <w:pPr>
              <w:autoSpaceDE w:val="0"/>
              <w:adjustRightInd w:val="0"/>
              <w:spacing w:before="80" w:after="80"/>
              <w:rPr>
                <w:sz w:val="24"/>
                <w:szCs w:val="24"/>
                <w:lang w:val="lt-LT"/>
              </w:rPr>
            </w:pPr>
          </w:p>
        </w:tc>
        <w:tc>
          <w:tcPr>
            <w:tcW w:w="4536" w:type="dxa"/>
            <w:vAlign w:val="center"/>
          </w:tcPr>
          <w:p w14:paraId="1254D820" w14:textId="7076EA1A" w:rsidR="00EA6E5D" w:rsidRPr="00EA6E5D" w:rsidRDefault="00EA6E5D" w:rsidP="00EA6E5D">
            <w:pPr>
              <w:autoSpaceDE w:val="0"/>
              <w:adjustRightInd w:val="0"/>
              <w:spacing w:before="80" w:after="80"/>
              <w:rPr>
                <w:sz w:val="24"/>
                <w:szCs w:val="24"/>
                <w:lang w:val="lt-LT"/>
              </w:rPr>
            </w:pPr>
            <w:r w:rsidRPr="00EA6E5D">
              <w:rPr>
                <w:sz w:val="24"/>
                <w:szCs w:val="24"/>
              </w:rPr>
              <w:t xml:space="preserve">M1 </w:t>
            </w:r>
            <w:r w:rsidRPr="00C77245">
              <w:rPr>
                <w:sz w:val="24"/>
                <w:szCs w:val="24"/>
                <w:lang w:val="lt-LT"/>
              </w:rPr>
              <w:t xml:space="preserve">klasės </w:t>
            </w:r>
            <w:r w:rsidRPr="00C77245">
              <w:rPr>
                <w:i/>
                <w:sz w:val="24"/>
                <w:szCs w:val="24"/>
                <w:lang w:val="lt-LT"/>
              </w:rPr>
              <w:t>(pagal Valstybinės kelių transporto inspekcijos prie Susisiekimo ministerijos viršininko 2008 m. gruodžio 2 d. įsakyme Nr. 2B-479 „Dėl Motorinių transporto priemonių ir jų priekabų kategorijų ir klasių pagal konstrukciją reikalavimų patvirtinimo“)</w:t>
            </w:r>
            <w:r w:rsidRPr="00EA6E5D">
              <w:rPr>
                <w:sz w:val="24"/>
                <w:szCs w:val="24"/>
              </w:rPr>
              <w:t xml:space="preserve"> </w:t>
            </w:r>
          </w:p>
        </w:tc>
        <w:tc>
          <w:tcPr>
            <w:tcW w:w="3544" w:type="dxa"/>
            <w:vAlign w:val="center"/>
          </w:tcPr>
          <w:p w14:paraId="1CFFE1A8" w14:textId="77777777" w:rsidR="00EA6E5D" w:rsidRPr="00EA6E5D" w:rsidRDefault="00EA6E5D" w:rsidP="00EA6E5D">
            <w:pPr>
              <w:spacing w:line="276" w:lineRule="auto"/>
              <w:jc w:val="both"/>
              <w:rPr>
                <w:i/>
                <w:sz w:val="24"/>
                <w:szCs w:val="24"/>
              </w:rPr>
            </w:pPr>
            <w:r w:rsidRPr="00EA6E5D">
              <w:rPr>
                <w:i/>
                <w:sz w:val="24"/>
                <w:szCs w:val="24"/>
              </w:rPr>
              <w:t>................................................</w:t>
            </w:r>
          </w:p>
          <w:p w14:paraId="1F80A766" w14:textId="77777777" w:rsidR="00EA6E5D" w:rsidRPr="00C77245" w:rsidRDefault="00EA6E5D" w:rsidP="00EA6E5D">
            <w:pPr>
              <w:spacing w:line="276" w:lineRule="auto"/>
              <w:jc w:val="both"/>
              <w:rPr>
                <w:i/>
                <w:sz w:val="24"/>
                <w:szCs w:val="24"/>
                <w:lang w:val="lt-LT"/>
              </w:rPr>
            </w:pPr>
            <w:r w:rsidRPr="00C77245">
              <w:rPr>
                <w:i/>
                <w:color w:val="0070C0"/>
                <w:sz w:val="24"/>
                <w:szCs w:val="24"/>
                <w:lang w:val="lt-LT"/>
              </w:rPr>
              <w:t>(įrašyti planuojamo pristatyti elektromobilio klasę)</w:t>
            </w:r>
          </w:p>
          <w:p w14:paraId="5BF402F0" w14:textId="77777777" w:rsidR="00EA6E5D" w:rsidRPr="00EA6E5D" w:rsidRDefault="00EA6E5D" w:rsidP="00EA6E5D">
            <w:pPr>
              <w:pStyle w:val="Antrats"/>
              <w:rPr>
                <w:lang w:val="lt-LT"/>
              </w:rPr>
            </w:pPr>
          </w:p>
        </w:tc>
        <w:tc>
          <w:tcPr>
            <w:tcW w:w="3686" w:type="dxa"/>
            <w:tcBorders>
              <w:tr2bl w:val="single" w:sz="4" w:space="0" w:color="auto"/>
            </w:tcBorders>
            <w:vAlign w:val="center"/>
          </w:tcPr>
          <w:p w14:paraId="25A2C4D4" w14:textId="77777777" w:rsidR="00EA6E5D" w:rsidRPr="00507DF9" w:rsidRDefault="00EA6E5D" w:rsidP="00EA6E5D">
            <w:pPr>
              <w:spacing w:line="276" w:lineRule="auto"/>
              <w:jc w:val="both"/>
              <w:rPr>
                <w:rFonts w:asciiTheme="minorHAnsi" w:hAnsiTheme="minorHAnsi" w:cstheme="minorHAnsi"/>
                <w:highlight w:val="lightGray"/>
              </w:rPr>
            </w:pPr>
          </w:p>
          <w:p w14:paraId="7065CB82" w14:textId="77777777" w:rsidR="00EA6E5D" w:rsidRPr="00507DF9" w:rsidRDefault="00EA6E5D" w:rsidP="00EA6E5D">
            <w:pPr>
              <w:spacing w:line="276" w:lineRule="auto"/>
              <w:jc w:val="both"/>
              <w:rPr>
                <w:rFonts w:asciiTheme="minorHAnsi" w:hAnsiTheme="minorHAnsi" w:cstheme="minorHAnsi"/>
                <w:highlight w:val="lightGray"/>
              </w:rPr>
            </w:pPr>
          </w:p>
          <w:p w14:paraId="0C3D39E8" w14:textId="77777777" w:rsidR="00EA6E5D" w:rsidRPr="00507DF9" w:rsidRDefault="00EA6E5D" w:rsidP="00EA6E5D">
            <w:pPr>
              <w:spacing w:line="276" w:lineRule="auto"/>
              <w:jc w:val="both"/>
              <w:rPr>
                <w:rFonts w:asciiTheme="minorHAnsi" w:hAnsiTheme="minorHAnsi" w:cstheme="minorHAnsi"/>
                <w:highlight w:val="lightGray"/>
              </w:rPr>
            </w:pPr>
          </w:p>
          <w:p w14:paraId="3B219DAF" w14:textId="77777777" w:rsidR="00EA6E5D" w:rsidRPr="00823C14" w:rsidRDefault="00EA6E5D" w:rsidP="00EA6E5D">
            <w:pPr>
              <w:pStyle w:val="Antrats"/>
              <w:rPr>
                <w:color w:val="0070C0"/>
                <w:lang w:val="lt-LT"/>
              </w:rPr>
            </w:pPr>
          </w:p>
        </w:tc>
      </w:tr>
      <w:tr w:rsidR="00EA6E5D" w:rsidRPr="00FE3A46" w14:paraId="2CD48510" w14:textId="77777777" w:rsidTr="00487E7D">
        <w:trPr>
          <w:trHeight w:val="247"/>
          <w:jc w:val="center"/>
        </w:trPr>
        <w:tc>
          <w:tcPr>
            <w:tcW w:w="812" w:type="dxa"/>
            <w:vAlign w:val="center"/>
          </w:tcPr>
          <w:p w14:paraId="256F9B44" w14:textId="30DCBDF4" w:rsidR="00EA6E5D" w:rsidRPr="00823C14" w:rsidRDefault="00C77245" w:rsidP="00EA6E5D">
            <w:pPr>
              <w:autoSpaceDE w:val="0"/>
              <w:adjustRightInd w:val="0"/>
              <w:spacing w:before="80" w:after="80"/>
              <w:jc w:val="center"/>
              <w:rPr>
                <w:color w:val="000000"/>
                <w:sz w:val="24"/>
                <w:szCs w:val="24"/>
                <w:lang w:val="lt-LT"/>
              </w:rPr>
            </w:pPr>
            <w:r>
              <w:rPr>
                <w:color w:val="000000"/>
                <w:sz w:val="24"/>
                <w:szCs w:val="24"/>
                <w:lang w:val="lt-LT"/>
              </w:rPr>
              <w:lastRenderedPageBreak/>
              <w:t>3</w:t>
            </w:r>
            <w:r w:rsidR="00EA6E5D" w:rsidRPr="00823C14">
              <w:rPr>
                <w:color w:val="000000"/>
                <w:sz w:val="24"/>
                <w:szCs w:val="24"/>
                <w:lang w:val="lt-LT"/>
              </w:rPr>
              <w:t>.</w:t>
            </w:r>
          </w:p>
        </w:tc>
        <w:tc>
          <w:tcPr>
            <w:tcW w:w="2693" w:type="dxa"/>
            <w:vAlign w:val="center"/>
          </w:tcPr>
          <w:p w14:paraId="45A43594" w14:textId="063E413E" w:rsidR="00EA6E5D" w:rsidRPr="00823C14" w:rsidRDefault="00EA6E5D" w:rsidP="00EA6E5D">
            <w:pPr>
              <w:autoSpaceDE w:val="0"/>
              <w:adjustRightInd w:val="0"/>
              <w:spacing w:before="80" w:after="80"/>
              <w:rPr>
                <w:sz w:val="24"/>
                <w:szCs w:val="24"/>
                <w:lang w:val="lt-LT"/>
              </w:rPr>
            </w:pPr>
            <w:r>
              <w:rPr>
                <w:sz w:val="24"/>
                <w:szCs w:val="24"/>
                <w:lang w:val="lt-LT"/>
              </w:rPr>
              <w:t>Elektros variklio galingumas (bendras)</w:t>
            </w:r>
          </w:p>
        </w:tc>
        <w:tc>
          <w:tcPr>
            <w:tcW w:w="4536" w:type="dxa"/>
            <w:vAlign w:val="center"/>
          </w:tcPr>
          <w:p w14:paraId="47A8393F" w14:textId="6A436CF7" w:rsidR="00EA6E5D" w:rsidRPr="001504DE" w:rsidRDefault="00EA6E5D" w:rsidP="00EA6E5D">
            <w:pPr>
              <w:autoSpaceDE w:val="0"/>
              <w:adjustRightInd w:val="0"/>
              <w:spacing w:before="80" w:after="80"/>
              <w:rPr>
                <w:sz w:val="24"/>
                <w:szCs w:val="24"/>
                <w:highlight w:val="yellow"/>
                <w:lang w:val="lt-LT"/>
              </w:rPr>
            </w:pPr>
            <w:r w:rsidRPr="00A31236">
              <w:rPr>
                <w:sz w:val="24"/>
                <w:szCs w:val="24"/>
                <w:lang w:val="lt-LT"/>
              </w:rPr>
              <w:t xml:space="preserve">Ne mažiau kaip </w:t>
            </w:r>
            <w:r w:rsidRPr="00E30520">
              <w:rPr>
                <w:sz w:val="24"/>
                <w:szCs w:val="24"/>
                <w:lang w:val="lt-LT"/>
              </w:rPr>
              <w:t>150 k</w:t>
            </w:r>
            <w:r w:rsidRPr="00A31236">
              <w:rPr>
                <w:sz w:val="24"/>
                <w:szCs w:val="24"/>
                <w:lang w:val="lt-LT"/>
              </w:rPr>
              <w:t xml:space="preserve">W. </w:t>
            </w:r>
          </w:p>
        </w:tc>
        <w:tc>
          <w:tcPr>
            <w:tcW w:w="3544" w:type="dxa"/>
            <w:vAlign w:val="center"/>
          </w:tcPr>
          <w:p w14:paraId="1BA8EE7F" w14:textId="06FF2586" w:rsidR="00EA6E5D" w:rsidRPr="00823C14" w:rsidRDefault="00C77245" w:rsidP="00EA6E5D">
            <w:pPr>
              <w:suppressAutoHyphens w:val="0"/>
              <w:autoSpaceDN/>
              <w:jc w:val="both"/>
              <w:textAlignment w:val="auto"/>
              <w:rPr>
                <w:color w:val="000000"/>
                <w:sz w:val="24"/>
                <w:szCs w:val="24"/>
                <w:lang w:val="lt-LT"/>
              </w:rPr>
            </w:pPr>
            <w:r w:rsidRPr="00C77245">
              <w:rPr>
                <w:sz w:val="24"/>
                <w:szCs w:val="24"/>
                <w:lang w:val="lt-LT" w:eastAsia="lt-LT"/>
              </w:rPr>
              <w:t>Elektromobilio elektrinio variklio galia</w:t>
            </w:r>
            <w:r w:rsidR="00EA6E5D" w:rsidRPr="00823C14">
              <w:rPr>
                <w:sz w:val="24"/>
                <w:szCs w:val="24"/>
                <w:lang w:val="lt-LT" w:eastAsia="lt-LT"/>
              </w:rPr>
              <w:t xml:space="preserve">: </w:t>
            </w:r>
            <w:r w:rsidR="00EA6E5D" w:rsidRPr="00823C14">
              <w:rPr>
                <w:i/>
                <w:color w:val="0070C0"/>
                <w:sz w:val="24"/>
                <w:szCs w:val="24"/>
                <w:lang w:val="lt-LT" w:eastAsia="lt-LT"/>
              </w:rPr>
              <w:t>(nurodyti konkrečiai ............ kW)</w:t>
            </w:r>
          </w:p>
        </w:tc>
        <w:tc>
          <w:tcPr>
            <w:tcW w:w="3686" w:type="dxa"/>
            <w:vAlign w:val="center"/>
          </w:tcPr>
          <w:p w14:paraId="3AD231FD" w14:textId="77777777" w:rsidR="00EA6E5D" w:rsidRPr="00823C14" w:rsidRDefault="00EA6E5D" w:rsidP="00EA6E5D">
            <w:pPr>
              <w:suppressAutoHyphens w:val="0"/>
              <w:autoSpaceDN/>
              <w:jc w:val="both"/>
              <w:textAlignment w:val="auto"/>
              <w:rPr>
                <w:color w:val="0070C0"/>
                <w:sz w:val="24"/>
                <w:szCs w:val="24"/>
                <w:lang w:val="lt-LT" w:eastAsia="lt-LT"/>
              </w:rPr>
            </w:pPr>
            <w:r w:rsidRPr="00823C14">
              <w:rPr>
                <w:i/>
                <w:iCs/>
                <w:color w:val="0070C0"/>
                <w:sz w:val="24"/>
                <w:szCs w:val="24"/>
                <w:lang w:val="lt-LT"/>
              </w:rPr>
              <w:t>(Įrašyti puslapį, pastraipą, punktą, kuriuose yra reikalaujama specifikacijos reikšmė)</w:t>
            </w:r>
          </w:p>
        </w:tc>
      </w:tr>
      <w:tr w:rsidR="00EA6E5D" w:rsidRPr="00FE3A46" w14:paraId="3D4DC886" w14:textId="77777777" w:rsidTr="00487E7D">
        <w:trPr>
          <w:trHeight w:val="247"/>
          <w:jc w:val="center"/>
        </w:trPr>
        <w:tc>
          <w:tcPr>
            <w:tcW w:w="812" w:type="dxa"/>
            <w:shd w:val="clear" w:color="auto" w:fill="FFFFFF" w:themeFill="background1"/>
            <w:vAlign w:val="center"/>
          </w:tcPr>
          <w:p w14:paraId="091EC4AD" w14:textId="032EB5F7" w:rsidR="00EA6E5D" w:rsidRPr="00823C14" w:rsidRDefault="00EE7CA3" w:rsidP="00EA6E5D">
            <w:pPr>
              <w:autoSpaceDE w:val="0"/>
              <w:adjustRightInd w:val="0"/>
              <w:spacing w:before="80" w:after="80"/>
              <w:jc w:val="center"/>
              <w:rPr>
                <w:color w:val="000000"/>
                <w:sz w:val="24"/>
                <w:szCs w:val="24"/>
                <w:lang w:val="lt-LT"/>
              </w:rPr>
            </w:pPr>
            <w:r>
              <w:rPr>
                <w:color w:val="000000"/>
                <w:sz w:val="24"/>
                <w:szCs w:val="24"/>
                <w:lang w:val="lt-LT"/>
              </w:rPr>
              <w:t>4</w:t>
            </w:r>
            <w:r w:rsidR="00EA6E5D">
              <w:rPr>
                <w:color w:val="000000"/>
                <w:sz w:val="24"/>
                <w:szCs w:val="24"/>
                <w:lang w:val="lt-LT"/>
              </w:rPr>
              <w:t>.</w:t>
            </w:r>
          </w:p>
        </w:tc>
        <w:tc>
          <w:tcPr>
            <w:tcW w:w="2693" w:type="dxa"/>
            <w:vAlign w:val="center"/>
          </w:tcPr>
          <w:p w14:paraId="13DD6400" w14:textId="06A9BE66" w:rsidR="00EA6E5D" w:rsidRPr="00823C14" w:rsidRDefault="00EA6E5D" w:rsidP="00EE7CA3">
            <w:pPr>
              <w:autoSpaceDE w:val="0"/>
              <w:adjustRightInd w:val="0"/>
              <w:spacing w:before="80" w:after="80"/>
              <w:rPr>
                <w:sz w:val="24"/>
                <w:szCs w:val="24"/>
                <w:lang w:val="lt-LT"/>
              </w:rPr>
            </w:pPr>
            <w:r w:rsidRPr="00823C14">
              <w:rPr>
                <w:sz w:val="24"/>
                <w:szCs w:val="24"/>
                <w:lang w:val="lt-LT"/>
              </w:rPr>
              <w:t>Gamintojo deklaruojamas nuvažiuojamas</w:t>
            </w:r>
            <w:r>
              <w:rPr>
                <w:sz w:val="24"/>
                <w:szCs w:val="24"/>
                <w:lang w:val="lt-LT"/>
              </w:rPr>
              <w:t xml:space="preserve"> elektra</w:t>
            </w:r>
            <w:r w:rsidRPr="00823C14">
              <w:rPr>
                <w:sz w:val="24"/>
                <w:szCs w:val="24"/>
                <w:lang w:val="lt-LT"/>
              </w:rPr>
              <w:t xml:space="preserve"> atstumas vienu įkrovimu (pagal WLTP</w:t>
            </w:r>
            <w:r w:rsidR="00F103C3">
              <w:rPr>
                <w:sz w:val="24"/>
                <w:szCs w:val="24"/>
                <w:lang w:val="lt-LT"/>
              </w:rPr>
              <w:t xml:space="preserve"> mišrų ciklą</w:t>
            </w:r>
            <w:r w:rsidRPr="00823C14">
              <w:rPr>
                <w:sz w:val="24"/>
                <w:szCs w:val="24"/>
                <w:lang w:val="lt-LT"/>
              </w:rPr>
              <w:t>)</w:t>
            </w:r>
            <w:r>
              <w:rPr>
                <w:sz w:val="24"/>
                <w:szCs w:val="24"/>
                <w:lang w:val="lt-LT"/>
              </w:rPr>
              <w:t xml:space="preserve"> km</w:t>
            </w:r>
          </w:p>
        </w:tc>
        <w:tc>
          <w:tcPr>
            <w:tcW w:w="4536" w:type="dxa"/>
            <w:vAlign w:val="center"/>
          </w:tcPr>
          <w:p w14:paraId="2F521617" w14:textId="7A9CE006" w:rsidR="00EA6E5D" w:rsidRPr="00823C14" w:rsidRDefault="00EA6E5D" w:rsidP="00EA6E5D">
            <w:pPr>
              <w:autoSpaceDE w:val="0"/>
              <w:adjustRightInd w:val="0"/>
              <w:spacing w:before="80" w:after="80"/>
              <w:rPr>
                <w:sz w:val="24"/>
                <w:szCs w:val="24"/>
                <w:lang w:val="lt-LT"/>
              </w:rPr>
            </w:pPr>
            <w:r w:rsidRPr="00823C14">
              <w:rPr>
                <w:sz w:val="24"/>
                <w:szCs w:val="24"/>
                <w:lang w:val="lt-LT"/>
              </w:rPr>
              <w:t>Ne mažiau kaip 400 km.</w:t>
            </w:r>
            <w:r>
              <w:rPr>
                <w:sz w:val="24"/>
                <w:szCs w:val="24"/>
                <w:lang w:val="lt-LT"/>
              </w:rPr>
              <w:t xml:space="preserve"> vienu įkrovimu</w:t>
            </w:r>
          </w:p>
        </w:tc>
        <w:tc>
          <w:tcPr>
            <w:tcW w:w="3544" w:type="dxa"/>
            <w:vAlign w:val="center"/>
          </w:tcPr>
          <w:p w14:paraId="7B262BC5" w14:textId="054F418D" w:rsidR="00EA6E5D" w:rsidRPr="00823C14" w:rsidRDefault="00EA6E5D" w:rsidP="00EA6E5D">
            <w:pPr>
              <w:autoSpaceDE w:val="0"/>
              <w:adjustRightInd w:val="0"/>
              <w:spacing w:before="80" w:after="80"/>
              <w:rPr>
                <w:color w:val="000000"/>
                <w:sz w:val="24"/>
                <w:szCs w:val="24"/>
                <w:lang w:val="lt-LT"/>
              </w:rPr>
            </w:pPr>
            <w:r w:rsidRPr="00823C14">
              <w:rPr>
                <w:color w:val="000000"/>
                <w:sz w:val="24"/>
                <w:szCs w:val="24"/>
                <w:lang w:val="lt-LT"/>
              </w:rPr>
              <w:t xml:space="preserve">Elektromobilio gamintojo deklaruojamas nuvažiavimas elektra atstumas (pagal WLTP) km. vienu įkrovimu </w:t>
            </w:r>
            <w:r w:rsidRPr="00823C14">
              <w:rPr>
                <w:i/>
                <w:iCs/>
                <w:color w:val="0070C0"/>
                <w:sz w:val="24"/>
                <w:szCs w:val="24"/>
                <w:lang w:val="lt-LT" w:eastAsia="lt-LT"/>
              </w:rPr>
              <w:t>(nurodyti konkrečiai ........................km)</w:t>
            </w:r>
          </w:p>
        </w:tc>
        <w:tc>
          <w:tcPr>
            <w:tcW w:w="3686" w:type="dxa"/>
            <w:vAlign w:val="center"/>
          </w:tcPr>
          <w:p w14:paraId="026A2659" w14:textId="77777777" w:rsidR="00EA6E5D" w:rsidRPr="00823C14" w:rsidRDefault="00EA6E5D" w:rsidP="00EA6E5D">
            <w:pPr>
              <w:autoSpaceDE w:val="0"/>
              <w:adjustRightInd w:val="0"/>
              <w:spacing w:before="80" w:after="80"/>
              <w:rPr>
                <w:color w:val="0070C0"/>
                <w:sz w:val="24"/>
                <w:szCs w:val="24"/>
                <w:lang w:val="lt-LT"/>
              </w:rPr>
            </w:pPr>
            <w:r w:rsidRPr="00823C14">
              <w:rPr>
                <w:i/>
                <w:iCs/>
                <w:color w:val="0070C0"/>
                <w:sz w:val="24"/>
                <w:szCs w:val="24"/>
                <w:lang w:val="lt-LT"/>
              </w:rPr>
              <w:t>(Įrašyti puslapį, pastraipą, punktą, kuriuose yra reikalaujama specifikacijos reikšmė)</w:t>
            </w:r>
          </w:p>
        </w:tc>
      </w:tr>
      <w:tr w:rsidR="00EA6E5D" w:rsidRPr="00FE3A46" w14:paraId="6931D6E7" w14:textId="77777777" w:rsidTr="00487E7D">
        <w:trPr>
          <w:trHeight w:val="247"/>
          <w:jc w:val="center"/>
        </w:trPr>
        <w:tc>
          <w:tcPr>
            <w:tcW w:w="812" w:type="dxa"/>
            <w:vAlign w:val="center"/>
          </w:tcPr>
          <w:p w14:paraId="55B0DC37" w14:textId="65C901D6" w:rsidR="00EA6E5D" w:rsidRPr="00823C14" w:rsidRDefault="00EE7CA3" w:rsidP="00EA6E5D">
            <w:pPr>
              <w:autoSpaceDE w:val="0"/>
              <w:adjustRightInd w:val="0"/>
              <w:spacing w:before="80" w:after="80"/>
              <w:jc w:val="center"/>
              <w:rPr>
                <w:sz w:val="24"/>
                <w:szCs w:val="24"/>
                <w:lang w:val="lt-LT"/>
              </w:rPr>
            </w:pPr>
            <w:r>
              <w:rPr>
                <w:color w:val="000000"/>
                <w:sz w:val="24"/>
                <w:szCs w:val="24"/>
                <w:lang w:val="lt-LT"/>
              </w:rPr>
              <w:t>5</w:t>
            </w:r>
            <w:r w:rsidR="00EA6E5D">
              <w:rPr>
                <w:color w:val="000000"/>
                <w:sz w:val="24"/>
                <w:szCs w:val="24"/>
                <w:lang w:val="lt-LT"/>
              </w:rPr>
              <w:t>.</w:t>
            </w:r>
          </w:p>
        </w:tc>
        <w:tc>
          <w:tcPr>
            <w:tcW w:w="2693" w:type="dxa"/>
            <w:vAlign w:val="center"/>
          </w:tcPr>
          <w:p w14:paraId="7CFD00BE" w14:textId="77777777" w:rsidR="00EA6E5D" w:rsidRPr="00823C14" w:rsidRDefault="00EA6E5D" w:rsidP="00EA6E5D">
            <w:pPr>
              <w:autoSpaceDE w:val="0"/>
              <w:adjustRightInd w:val="0"/>
              <w:spacing w:before="80" w:after="80"/>
              <w:rPr>
                <w:sz w:val="24"/>
                <w:szCs w:val="24"/>
                <w:lang w:val="lt-LT"/>
              </w:rPr>
            </w:pPr>
            <w:r w:rsidRPr="00823C14">
              <w:rPr>
                <w:kern w:val="2"/>
                <w:sz w:val="24"/>
                <w:szCs w:val="24"/>
                <w:lang w:val="lt-LT" w:eastAsia="lt-LT"/>
              </w:rPr>
              <w:t>Elektromobilis turi turėti galimybę įkrauti bateriją naudojant kintamos srovės įkrovimo stoteles (AC), arba lygiavertes ir nuolatinės srovės įkrovimo stoteles (DC), arba lygiavertes.</w:t>
            </w:r>
          </w:p>
        </w:tc>
        <w:tc>
          <w:tcPr>
            <w:tcW w:w="4536" w:type="dxa"/>
            <w:vAlign w:val="center"/>
          </w:tcPr>
          <w:p w14:paraId="11128644" w14:textId="77777777" w:rsidR="00EA6E5D" w:rsidRPr="00823C14" w:rsidRDefault="00EA6E5D" w:rsidP="00EA6E5D">
            <w:pPr>
              <w:autoSpaceDE w:val="0"/>
              <w:adjustRightInd w:val="0"/>
              <w:spacing w:before="80" w:after="80"/>
              <w:rPr>
                <w:sz w:val="24"/>
                <w:szCs w:val="24"/>
                <w:lang w:val="lt-LT"/>
              </w:rPr>
            </w:pPr>
            <w:r w:rsidRPr="00823C14">
              <w:rPr>
                <w:kern w:val="2"/>
                <w:sz w:val="24"/>
                <w:szCs w:val="24"/>
                <w:lang w:val="lt-LT" w:eastAsia="lt-LT"/>
              </w:rPr>
              <w:t>DC įkrovimo jungtys turi būti CCS tipo, AC įkrovimo jungtys turi būti Type 2 standarto, arba lygiavertės.</w:t>
            </w:r>
          </w:p>
        </w:tc>
        <w:tc>
          <w:tcPr>
            <w:tcW w:w="3544" w:type="dxa"/>
            <w:vAlign w:val="center"/>
          </w:tcPr>
          <w:p w14:paraId="0EB5A151" w14:textId="77777777" w:rsidR="00EA6E5D" w:rsidRPr="00823C14" w:rsidRDefault="00EA6E5D" w:rsidP="00EA6E5D">
            <w:pPr>
              <w:autoSpaceDE w:val="0"/>
              <w:adjustRightInd w:val="0"/>
              <w:spacing w:before="80" w:after="80"/>
              <w:rPr>
                <w:color w:val="000000"/>
                <w:sz w:val="24"/>
                <w:szCs w:val="24"/>
                <w:lang w:val="lt-LT"/>
              </w:rPr>
            </w:pPr>
            <w:r w:rsidRPr="00823C14">
              <w:rPr>
                <w:i/>
                <w:color w:val="0070C0"/>
                <w:sz w:val="24"/>
                <w:szCs w:val="24"/>
                <w:lang w:val="lt-LT" w:eastAsia="lt-LT"/>
              </w:rPr>
              <w:t>(įrašyti taip / ne)</w:t>
            </w:r>
            <w:r w:rsidRPr="00823C14">
              <w:rPr>
                <w:color w:val="0070C0"/>
                <w:sz w:val="24"/>
                <w:szCs w:val="24"/>
                <w:lang w:val="lt-LT" w:eastAsia="lt-LT"/>
              </w:rPr>
              <w:t>:</w:t>
            </w:r>
          </w:p>
        </w:tc>
        <w:tc>
          <w:tcPr>
            <w:tcW w:w="3686" w:type="dxa"/>
            <w:vAlign w:val="center"/>
          </w:tcPr>
          <w:p w14:paraId="68FA6642" w14:textId="77777777" w:rsidR="00EA6E5D" w:rsidRPr="00823C14" w:rsidRDefault="00EA6E5D" w:rsidP="00EA6E5D">
            <w:pPr>
              <w:autoSpaceDE w:val="0"/>
              <w:adjustRightInd w:val="0"/>
              <w:spacing w:before="80" w:after="80"/>
              <w:rPr>
                <w:i/>
                <w:iCs/>
                <w:color w:val="0070C0"/>
                <w:sz w:val="24"/>
                <w:szCs w:val="24"/>
                <w:lang w:val="lt-LT"/>
              </w:rPr>
            </w:pPr>
            <w:r w:rsidRPr="00823C14">
              <w:rPr>
                <w:i/>
                <w:iCs/>
                <w:color w:val="0070C0"/>
                <w:sz w:val="24"/>
                <w:szCs w:val="24"/>
                <w:lang w:val="lt-LT"/>
              </w:rPr>
              <w:t>(Įrašyti puslapį, pastraipą, punktą, kuriuose yra reikalaujama specifikacijos reikšmė)</w:t>
            </w:r>
          </w:p>
        </w:tc>
      </w:tr>
      <w:tr w:rsidR="00EA6E5D" w:rsidRPr="00FE3A46" w14:paraId="5197C3B2" w14:textId="77777777" w:rsidTr="00487E7D">
        <w:trPr>
          <w:trHeight w:val="247"/>
          <w:jc w:val="center"/>
        </w:trPr>
        <w:tc>
          <w:tcPr>
            <w:tcW w:w="812" w:type="dxa"/>
            <w:vAlign w:val="center"/>
          </w:tcPr>
          <w:p w14:paraId="4FA3A42A" w14:textId="39323C45" w:rsidR="00EA6E5D" w:rsidRPr="00823C14" w:rsidRDefault="00EE7CA3" w:rsidP="00EA6E5D">
            <w:pPr>
              <w:autoSpaceDE w:val="0"/>
              <w:adjustRightInd w:val="0"/>
              <w:spacing w:before="80" w:after="80"/>
              <w:jc w:val="center"/>
              <w:rPr>
                <w:sz w:val="24"/>
                <w:szCs w:val="24"/>
                <w:lang w:val="lt-LT"/>
              </w:rPr>
            </w:pPr>
            <w:bookmarkStart w:id="3" w:name="_Hlk232148612"/>
            <w:r>
              <w:rPr>
                <w:sz w:val="24"/>
                <w:szCs w:val="24"/>
                <w:lang w:val="lt-LT"/>
              </w:rPr>
              <w:t>6</w:t>
            </w:r>
            <w:r w:rsidR="00EA6E5D">
              <w:rPr>
                <w:sz w:val="24"/>
                <w:szCs w:val="24"/>
                <w:lang w:val="lt-LT"/>
              </w:rPr>
              <w:t>.</w:t>
            </w:r>
          </w:p>
        </w:tc>
        <w:tc>
          <w:tcPr>
            <w:tcW w:w="2693" w:type="dxa"/>
            <w:vAlign w:val="center"/>
          </w:tcPr>
          <w:p w14:paraId="53DDC3EC" w14:textId="2387EF4A" w:rsidR="00EA6E5D" w:rsidRPr="00890127" w:rsidRDefault="00EA6E5D" w:rsidP="00EA6E5D">
            <w:pPr>
              <w:autoSpaceDE w:val="0"/>
              <w:adjustRightInd w:val="0"/>
              <w:spacing w:before="80" w:after="80"/>
              <w:rPr>
                <w:sz w:val="24"/>
                <w:szCs w:val="24"/>
                <w:highlight w:val="yellow"/>
                <w:lang w:val="lt-LT"/>
              </w:rPr>
            </w:pPr>
            <w:r w:rsidRPr="00823C14">
              <w:rPr>
                <w:sz w:val="24"/>
                <w:szCs w:val="24"/>
                <w:lang w:val="lt-LT"/>
              </w:rPr>
              <w:t>Sėdimų vietų skaičius</w:t>
            </w:r>
          </w:p>
        </w:tc>
        <w:tc>
          <w:tcPr>
            <w:tcW w:w="4536" w:type="dxa"/>
            <w:vAlign w:val="center"/>
          </w:tcPr>
          <w:p w14:paraId="7DB22306" w14:textId="30F3BDF4" w:rsidR="00EA6E5D" w:rsidRPr="00890127" w:rsidRDefault="00EA6E5D" w:rsidP="00EA6E5D">
            <w:pPr>
              <w:autoSpaceDE w:val="0"/>
              <w:adjustRightInd w:val="0"/>
              <w:spacing w:before="80" w:after="80"/>
              <w:rPr>
                <w:sz w:val="24"/>
                <w:szCs w:val="24"/>
                <w:highlight w:val="yellow"/>
                <w:lang w:val="lt-LT"/>
              </w:rPr>
            </w:pPr>
            <w:r w:rsidRPr="00823C14">
              <w:rPr>
                <w:kern w:val="2"/>
                <w:sz w:val="24"/>
                <w:szCs w:val="24"/>
                <w:lang w:val="lt-LT" w:eastAsia="lt-LT"/>
              </w:rPr>
              <w:t>Ne mažiau 5 (įskaitant vairuotoją)</w:t>
            </w:r>
          </w:p>
        </w:tc>
        <w:tc>
          <w:tcPr>
            <w:tcW w:w="3544" w:type="dxa"/>
            <w:vAlign w:val="center"/>
          </w:tcPr>
          <w:p w14:paraId="35F6ABC5" w14:textId="11CB0BD7" w:rsidR="00EA6E5D" w:rsidRPr="00823C14" w:rsidRDefault="00EA6E5D" w:rsidP="00EA6E5D">
            <w:pPr>
              <w:autoSpaceDE w:val="0"/>
              <w:adjustRightInd w:val="0"/>
              <w:spacing w:before="80" w:after="80"/>
              <w:rPr>
                <w:color w:val="000000"/>
                <w:sz w:val="24"/>
                <w:szCs w:val="24"/>
                <w:lang w:val="lt-LT"/>
              </w:rPr>
            </w:pPr>
            <w:r w:rsidRPr="00823C14">
              <w:rPr>
                <w:color w:val="000000"/>
                <w:sz w:val="24"/>
                <w:szCs w:val="24"/>
                <w:lang w:val="lt-LT"/>
              </w:rPr>
              <w:t>Sėdimų vietų skaičius</w:t>
            </w:r>
            <w:r w:rsidRPr="00823C14">
              <w:rPr>
                <w:sz w:val="24"/>
                <w:szCs w:val="24"/>
                <w:lang w:val="lt-LT" w:eastAsia="lt-LT"/>
              </w:rPr>
              <w:t xml:space="preserve"> </w:t>
            </w:r>
            <w:r w:rsidRPr="00823C14">
              <w:rPr>
                <w:i/>
                <w:color w:val="0070C0"/>
                <w:sz w:val="24"/>
                <w:szCs w:val="24"/>
                <w:lang w:val="lt-LT" w:eastAsia="lt-LT"/>
              </w:rPr>
              <w:t>(nurodyti ....... vnt.</w:t>
            </w:r>
            <w:r w:rsidRPr="00823C14">
              <w:rPr>
                <w:i/>
                <w:sz w:val="24"/>
                <w:szCs w:val="24"/>
                <w:lang w:val="lt-LT" w:eastAsia="lt-LT"/>
              </w:rPr>
              <w:t>)</w:t>
            </w:r>
          </w:p>
        </w:tc>
        <w:tc>
          <w:tcPr>
            <w:tcW w:w="3686" w:type="dxa"/>
            <w:vAlign w:val="center"/>
          </w:tcPr>
          <w:p w14:paraId="53287184" w14:textId="3591F48C" w:rsidR="00EA6E5D" w:rsidRPr="00823C14" w:rsidRDefault="00EA6E5D" w:rsidP="00EA6E5D">
            <w:pPr>
              <w:autoSpaceDE w:val="0"/>
              <w:adjustRightInd w:val="0"/>
              <w:spacing w:before="80" w:after="80"/>
              <w:rPr>
                <w:color w:val="0070C0"/>
                <w:sz w:val="24"/>
                <w:szCs w:val="24"/>
                <w:lang w:val="lt-LT"/>
              </w:rPr>
            </w:pPr>
            <w:r w:rsidRPr="00823C14">
              <w:rPr>
                <w:i/>
                <w:iCs/>
                <w:color w:val="0070C0"/>
                <w:sz w:val="24"/>
                <w:szCs w:val="24"/>
                <w:lang w:val="lt-LT"/>
              </w:rPr>
              <w:t>(Įrašyti puslapį, pastraipą, punktą, kuriuose yra reikalaujama specifikacijos reikšmė)</w:t>
            </w:r>
          </w:p>
        </w:tc>
      </w:tr>
      <w:bookmarkEnd w:id="3"/>
      <w:tr w:rsidR="00EA6E5D" w:rsidRPr="00FE3A46" w14:paraId="0702DF0F" w14:textId="77777777" w:rsidTr="00487E7D">
        <w:trPr>
          <w:trHeight w:val="247"/>
          <w:jc w:val="center"/>
        </w:trPr>
        <w:tc>
          <w:tcPr>
            <w:tcW w:w="812" w:type="dxa"/>
            <w:vAlign w:val="center"/>
          </w:tcPr>
          <w:p w14:paraId="463B6F56" w14:textId="2598EC0B" w:rsidR="00EA6E5D" w:rsidRPr="00823C14" w:rsidRDefault="00EE7CA3" w:rsidP="00EA6E5D">
            <w:pPr>
              <w:autoSpaceDE w:val="0"/>
              <w:adjustRightInd w:val="0"/>
              <w:spacing w:before="80" w:after="80"/>
              <w:jc w:val="center"/>
              <w:rPr>
                <w:sz w:val="24"/>
                <w:szCs w:val="24"/>
                <w:lang w:val="lt-LT"/>
              </w:rPr>
            </w:pPr>
            <w:r>
              <w:rPr>
                <w:color w:val="000000"/>
                <w:sz w:val="24"/>
                <w:szCs w:val="24"/>
                <w:lang w:val="lt-LT"/>
              </w:rPr>
              <w:t>7</w:t>
            </w:r>
            <w:r w:rsidR="00EA6E5D">
              <w:rPr>
                <w:color w:val="000000"/>
                <w:sz w:val="24"/>
                <w:szCs w:val="24"/>
                <w:lang w:val="lt-LT"/>
              </w:rPr>
              <w:t>.</w:t>
            </w:r>
          </w:p>
        </w:tc>
        <w:tc>
          <w:tcPr>
            <w:tcW w:w="2693" w:type="dxa"/>
            <w:vAlign w:val="center"/>
          </w:tcPr>
          <w:p w14:paraId="712B10C1" w14:textId="7B54D3EE" w:rsidR="00EA6E5D" w:rsidRPr="00823C14" w:rsidRDefault="00EA6E5D" w:rsidP="00EA6E5D">
            <w:pPr>
              <w:autoSpaceDE w:val="0"/>
              <w:adjustRightInd w:val="0"/>
              <w:spacing w:before="80" w:after="80"/>
              <w:rPr>
                <w:sz w:val="24"/>
                <w:szCs w:val="24"/>
                <w:lang w:val="lt-LT"/>
              </w:rPr>
            </w:pPr>
            <w:r w:rsidRPr="00823C14">
              <w:rPr>
                <w:kern w:val="2"/>
                <w:sz w:val="24"/>
                <w:szCs w:val="24"/>
                <w:lang w:val="lt-LT" w:eastAsia="lt-LT"/>
              </w:rPr>
              <w:t>Automobilio</w:t>
            </w:r>
            <w:r>
              <w:rPr>
                <w:kern w:val="2"/>
                <w:sz w:val="24"/>
                <w:szCs w:val="24"/>
                <w:lang w:val="lt-LT" w:eastAsia="lt-LT"/>
              </w:rPr>
              <w:t xml:space="preserve"> garantija</w:t>
            </w:r>
          </w:p>
        </w:tc>
        <w:tc>
          <w:tcPr>
            <w:tcW w:w="4536" w:type="dxa"/>
            <w:vAlign w:val="center"/>
          </w:tcPr>
          <w:p w14:paraId="1C2EA624" w14:textId="0053520B" w:rsidR="00EA6E5D" w:rsidRPr="00823C14" w:rsidRDefault="00EA6E5D" w:rsidP="00EA6E5D">
            <w:pPr>
              <w:autoSpaceDE w:val="0"/>
              <w:adjustRightInd w:val="0"/>
              <w:spacing w:before="80" w:after="80"/>
              <w:rPr>
                <w:sz w:val="24"/>
                <w:szCs w:val="24"/>
                <w:lang w:val="lt-LT"/>
              </w:rPr>
            </w:pPr>
            <w:r w:rsidRPr="00823C14">
              <w:rPr>
                <w:kern w:val="2"/>
                <w:sz w:val="24"/>
                <w:szCs w:val="24"/>
                <w:lang w:val="lt-LT" w:eastAsia="lt-LT"/>
              </w:rPr>
              <w:t xml:space="preserve">Automobiliui turi būti suteikta ne mažiau kaip 60 mėn. garantija arba ne mažiau 100 000 km ridos </w:t>
            </w:r>
            <w:r>
              <w:rPr>
                <w:kern w:val="2"/>
                <w:sz w:val="24"/>
                <w:szCs w:val="24"/>
                <w:lang w:val="lt-LT" w:eastAsia="lt-LT"/>
              </w:rPr>
              <w:t xml:space="preserve">garantija </w:t>
            </w:r>
            <w:r w:rsidRPr="00823C14">
              <w:rPr>
                <w:kern w:val="2"/>
                <w:sz w:val="24"/>
                <w:szCs w:val="24"/>
                <w:lang w:val="lt-LT" w:eastAsia="lt-LT"/>
              </w:rPr>
              <w:t>(priklausomai nuo to kas įvyko ank</w:t>
            </w:r>
            <w:r>
              <w:rPr>
                <w:kern w:val="2"/>
                <w:sz w:val="24"/>
                <w:szCs w:val="24"/>
                <w:lang w:val="lt-LT" w:eastAsia="lt-LT"/>
              </w:rPr>
              <w:t>s</w:t>
            </w:r>
            <w:r w:rsidRPr="00823C14">
              <w:rPr>
                <w:kern w:val="2"/>
                <w:sz w:val="24"/>
                <w:szCs w:val="24"/>
                <w:lang w:val="lt-LT" w:eastAsia="lt-LT"/>
              </w:rPr>
              <w:t>čiau)</w:t>
            </w:r>
            <w:r>
              <w:rPr>
                <w:kern w:val="2"/>
                <w:sz w:val="24"/>
                <w:szCs w:val="24"/>
                <w:lang w:val="lt-LT" w:eastAsia="lt-LT"/>
              </w:rPr>
              <w:t xml:space="preserve">, </w:t>
            </w:r>
            <w:r w:rsidRPr="00BB355E">
              <w:rPr>
                <w:kern w:val="2"/>
                <w:sz w:val="24"/>
                <w:szCs w:val="24"/>
                <w:lang w:val="lt-LT" w:eastAsia="lt-LT"/>
              </w:rPr>
              <w:t>taikoma visiems</w:t>
            </w:r>
            <w:r w:rsidRPr="002F2CC1">
              <w:rPr>
                <w:kern w:val="2"/>
                <w:sz w:val="24"/>
                <w:szCs w:val="24"/>
                <w:lang w:eastAsia="lt-LT"/>
              </w:rPr>
              <w:t xml:space="preserve"> </w:t>
            </w:r>
            <w:r w:rsidRPr="00BB355E">
              <w:rPr>
                <w:kern w:val="2"/>
                <w:sz w:val="24"/>
                <w:szCs w:val="24"/>
                <w:lang w:val="lt-LT" w:eastAsia="lt-LT"/>
              </w:rPr>
              <w:t>automobilio mazgams ir agregatams (išskyrus natūraliai besidėvinčias detales</w:t>
            </w:r>
            <w:r w:rsidRPr="002F2CC1">
              <w:rPr>
                <w:kern w:val="2"/>
                <w:sz w:val="24"/>
                <w:szCs w:val="24"/>
                <w:lang w:eastAsia="lt-LT"/>
              </w:rPr>
              <w:t>).</w:t>
            </w:r>
          </w:p>
        </w:tc>
        <w:tc>
          <w:tcPr>
            <w:tcW w:w="3544" w:type="dxa"/>
            <w:vAlign w:val="center"/>
          </w:tcPr>
          <w:p w14:paraId="44A86774" w14:textId="177F17C9" w:rsidR="00EA6E5D" w:rsidRPr="00823C14" w:rsidRDefault="00EA6E5D" w:rsidP="00EA6E5D">
            <w:pPr>
              <w:autoSpaceDE w:val="0"/>
              <w:adjustRightInd w:val="0"/>
              <w:spacing w:before="80" w:after="80"/>
              <w:rPr>
                <w:color w:val="000000"/>
                <w:sz w:val="24"/>
                <w:szCs w:val="24"/>
                <w:lang w:val="lt-LT"/>
              </w:rPr>
            </w:pPr>
            <w:r w:rsidRPr="00823C14">
              <w:rPr>
                <w:kern w:val="2"/>
                <w:sz w:val="24"/>
                <w:szCs w:val="24"/>
                <w:lang w:val="lt-LT" w:eastAsia="lt-LT"/>
              </w:rPr>
              <w:t>Automobiliui suteikiama</w:t>
            </w:r>
            <w:r w:rsidRPr="00823C14">
              <w:rPr>
                <w:i/>
                <w:kern w:val="2"/>
                <w:sz w:val="24"/>
                <w:szCs w:val="24"/>
                <w:lang w:val="lt-LT" w:eastAsia="lt-LT"/>
              </w:rPr>
              <w:t xml:space="preserve"> </w:t>
            </w:r>
            <w:r w:rsidRPr="00823C14">
              <w:rPr>
                <w:i/>
                <w:color w:val="2E74B5" w:themeColor="accent5" w:themeShade="BF"/>
                <w:kern w:val="2"/>
                <w:sz w:val="24"/>
                <w:szCs w:val="24"/>
                <w:lang w:val="lt-LT" w:eastAsia="lt-LT"/>
              </w:rPr>
              <w:t xml:space="preserve">(tiekėjas įrašo reikšmę) .............  mėn. </w:t>
            </w:r>
            <w:r w:rsidRPr="00823C14">
              <w:rPr>
                <w:kern w:val="2"/>
                <w:sz w:val="24"/>
                <w:szCs w:val="24"/>
                <w:lang w:val="lt-LT" w:eastAsia="lt-LT"/>
              </w:rPr>
              <w:t>garantija arba</w:t>
            </w:r>
            <w:r w:rsidRPr="00823C14">
              <w:rPr>
                <w:i/>
                <w:kern w:val="2"/>
                <w:sz w:val="24"/>
                <w:szCs w:val="24"/>
                <w:lang w:val="lt-LT" w:eastAsia="lt-LT"/>
              </w:rPr>
              <w:t xml:space="preserve"> </w:t>
            </w:r>
            <w:r w:rsidRPr="00823C14">
              <w:rPr>
                <w:i/>
                <w:color w:val="2E74B5" w:themeColor="accent5" w:themeShade="BF"/>
                <w:kern w:val="2"/>
                <w:sz w:val="24"/>
                <w:szCs w:val="24"/>
                <w:lang w:val="lt-LT" w:eastAsia="lt-LT"/>
              </w:rPr>
              <w:t>(tiekėjas įrašo reikšmę) .................</w:t>
            </w:r>
            <w:r w:rsidRPr="00823C14">
              <w:rPr>
                <w:kern w:val="2"/>
                <w:sz w:val="24"/>
                <w:szCs w:val="24"/>
                <w:lang w:val="lt-LT" w:eastAsia="lt-LT"/>
              </w:rPr>
              <w:t>km ridos (priklausomai nuo to kas įvyko ankščiau)</w:t>
            </w:r>
          </w:p>
        </w:tc>
        <w:tc>
          <w:tcPr>
            <w:tcW w:w="3686" w:type="dxa"/>
            <w:vAlign w:val="center"/>
          </w:tcPr>
          <w:p w14:paraId="0B95A5B6" w14:textId="01C03ECF" w:rsidR="00EA6E5D" w:rsidRPr="00823C14" w:rsidRDefault="00EA6E5D" w:rsidP="00EA6E5D">
            <w:pPr>
              <w:autoSpaceDE w:val="0"/>
              <w:adjustRightInd w:val="0"/>
              <w:spacing w:before="80" w:after="80"/>
              <w:rPr>
                <w:color w:val="0070C0"/>
                <w:sz w:val="24"/>
                <w:szCs w:val="24"/>
                <w:lang w:val="lt-LT"/>
              </w:rPr>
            </w:pPr>
            <w:r w:rsidRPr="00823C14">
              <w:rPr>
                <w:i/>
                <w:iCs/>
                <w:color w:val="0070C0"/>
                <w:sz w:val="24"/>
                <w:szCs w:val="24"/>
                <w:lang w:val="lt-LT"/>
              </w:rPr>
              <w:t>(Įrašyti puslapį, pastraipą, punktą, kuriuose yra reikalaujama specifikacijos reikšmė)</w:t>
            </w:r>
          </w:p>
        </w:tc>
      </w:tr>
      <w:tr w:rsidR="00EA6E5D" w:rsidRPr="00FE3A46" w14:paraId="5D76D17F" w14:textId="77777777" w:rsidTr="00487E7D">
        <w:trPr>
          <w:trHeight w:val="247"/>
          <w:jc w:val="center"/>
        </w:trPr>
        <w:tc>
          <w:tcPr>
            <w:tcW w:w="812" w:type="dxa"/>
            <w:vAlign w:val="center"/>
          </w:tcPr>
          <w:p w14:paraId="72C659DA" w14:textId="11F4FC52" w:rsidR="00EA6E5D" w:rsidRPr="00823C14" w:rsidRDefault="00EE7CA3" w:rsidP="00EA6E5D">
            <w:pPr>
              <w:autoSpaceDE w:val="0"/>
              <w:adjustRightInd w:val="0"/>
              <w:spacing w:before="80" w:after="80"/>
              <w:jc w:val="center"/>
              <w:rPr>
                <w:color w:val="000000"/>
                <w:sz w:val="24"/>
                <w:szCs w:val="24"/>
                <w:lang w:val="lt-LT"/>
              </w:rPr>
            </w:pPr>
            <w:r>
              <w:rPr>
                <w:sz w:val="24"/>
                <w:szCs w:val="24"/>
                <w:lang w:val="lt-LT"/>
              </w:rPr>
              <w:t>8</w:t>
            </w:r>
            <w:r w:rsidR="00EA6E5D">
              <w:rPr>
                <w:sz w:val="24"/>
                <w:szCs w:val="24"/>
                <w:lang w:val="lt-LT"/>
              </w:rPr>
              <w:t>.</w:t>
            </w:r>
          </w:p>
        </w:tc>
        <w:tc>
          <w:tcPr>
            <w:tcW w:w="2693" w:type="dxa"/>
            <w:vAlign w:val="center"/>
          </w:tcPr>
          <w:p w14:paraId="3E71EDBE" w14:textId="2AE445DE" w:rsidR="00EA6E5D" w:rsidRPr="00823C14" w:rsidRDefault="00EA6E5D" w:rsidP="00EA6E5D">
            <w:pPr>
              <w:autoSpaceDE w:val="0"/>
              <w:adjustRightInd w:val="0"/>
              <w:spacing w:before="80" w:after="80"/>
              <w:rPr>
                <w:sz w:val="24"/>
                <w:szCs w:val="24"/>
                <w:lang w:val="lt-LT"/>
              </w:rPr>
            </w:pPr>
            <w:r w:rsidRPr="00823C14">
              <w:rPr>
                <w:kern w:val="2"/>
                <w:sz w:val="24"/>
                <w:szCs w:val="24"/>
                <w:lang w:val="lt-LT" w:eastAsia="lt-LT"/>
              </w:rPr>
              <w:t xml:space="preserve">Akumuliatorių baterijos </w:t>
            </w:r>
            <w:r>
              <w:rPr>
                <w:kern w:val="2"/>
                <w:sz w:val="24"/>
                <w:szCs w:val="24"/>
                <w:lang w:val="lt-LT" w:eastAsia="lt-LT"/>
              </w:rPr>
              <w:t>garantija</w:t>
            </w:r>
          </w:p>
        </w:tc>
        <w:tc>
          <w:tcPr>
            <w:tcW w:w="4536" w:type="dxa"/>
            <w:vAlign w:val="center"/>
          </w:tcPr>
          <w:p w14:paraId="33BA5B14" w14:textId="0C205A13" w:rsidR="00EA6E5D" w:rsidRPr="00BB355E" w:rsidRDefault="00EA6E5D" w:rsidP="00EA6E5D">
            <w:pPr>
              <w:autoSpaceDE w:val="0"/>
              <w:adjustRightInd w:val="0"/>
              <w:spacing w:before="80" w:after="80"/>
              <w:rPr>
                <w:kern w:val="2"/>
                <w:sz w:val="24"/>
                <w:szCs w:val="24"/>
                <w:lang w:val="lt-LT" w:eastAsia="lt-LT"/>
              </w:rPr>
            </w:pPr>
            <w:r w:rsidRPr="00BB355E">
              <w:rPr>
                <w:sz w:val="24"/>
                <w:szCs w:val="24"/>
                <w:lang w:val="lt-LT"/>
              </w:rPr>
              <w:t xml:space="preserve">Aukštos įtampos akumuliatoriui turi būti suteikta ne mažiau kaip 8 metų garantija arba ne mažiau kaip 160 000 km ridos </w:t>
            </w:r>
            <w:r w:rsidR="00EE7CA3" w:rsidRPr="00EE7CA3">
              <w:rPr>
                <w:sz w:val="24"/>
                <w:szCs w:val="24"/>
                <w:lang w:val="lt-LT"/>
              </w:rPr>
              <w:t xml:space="preserve">gamintojo garantija </w:t>
            </w:r>
            <w:r w:rsidRPr="00BB355E">
              <w:rPr>
                <w:sz w:val="24"/>
                <w:szCs w:val="24"/>
                <w:lang w:val="lt-LT"/>
              </w:rPr>
              <w:t xml:space="preserve">(priklausomai nuo to, kas įvyksta anksčiau), garantuojant ne mažesnę kaip 70 % likutinę akumuliatoriaus </w:t>
            </w:r>
            <w:r w:rsidRPr="00BB355E">
              <w:rPr>
                <w:sz w:val="24"/>
                <w:szCs w:val="24"/>
                <w:lang w:val="lt-LT"/>
              </w:rPr>
              <w:lastRenderedPageBreak/>
              <w:t>talpą garantinio laikotarpio pabaigoje. Garantija turi būti taikoma visam aukštos įtampos akumuliatoriui, išskyrus gamintojo nustatytas akumuliatoriaus dalis ar komponentus, kurie natūraliai nusidėvi eksploatacijos metu ir kuriems įprastai netaikomos garantinės sąlygos.</w:t>
            </w:r>
          </w:p>
        </w:tc>
        <w:tc>
          <w:tcPr>
            <w:tcW w:w="3544" w:type="dxa"/>
            <w:vAlign w:val="center"/>
          </w:tcPr>
          <w:p w14:paraId="0F44EBEE" w14:textId="7DAE4466" w:rsidR="00EA6E5D" w:rsidRPr="00823C14" w:rsidRDefault="00EA6E5D" w:rsidP="00EA6E5D">
            <w:pPr>
              <w:autoSpaceDE w:val="0"/>
              <w:adjustRightInd w:val="0"/>
              <w:spacing w:before="80" w:after="80"/>
              <w:rPr>
                <w:color w:val="000000"/>
                <w:sz w:val="24"/>
                <w:szCs w:val="24"/>
                <w:lang w:val="lt-LT"/>
              </w:rPr>
            </w:pPr>
            <w:r w:rsidRPr="00823C14">
              <w:rPr>
                <w:kern w:val="2"/>
                <w:sz w:val="24"/>
                <w:szCs w:val="24"/>
                <w:lang w:val="lt-LT" w:eastAsia="lt-LT"/>
              </w:rPr>
              <w:lastRenderedPageBreak/>
              <w:t>Aukštos įtampos akumuliatoriui suteikiama</w:t>
            </w:r>
            <w:r w:rsidR="00EE7CA3">
              <w:rPr>
                <w:kern w:val="2"/>
                <w:sz w:val="24"/>
                <w:szCs w:val="24"/>
                <w:lang w:val="lt-LT" w:eastAsia="lt-LT"/>
              </w:rPr>
              <w:t xml:space="preserve"> gamintojo</w:t>
            </w:r>
            <w:r w:rsidRPr="00823C14">
              <w:rPr>
                <w:i/>
                <w:kern w:val="2"/>
                <w:sz w:val="24"/>
                <w:szCs w:val="24"/>
                <w:lang w:val="lt-LT" w:eastAsia="lt-LT"/>
              </w:rPr>
              <w:t xml:space="preserve"> </w:t>
            </w:r>
            <w:r w:rsidRPr="00823C14">
              <w:rPr>
                <w:i/>
                <w:color w:val="2E74B5" w:themeColor="accent5" w:themeShade="BF"/>
                <w:kern w:val="2"/>
                <w:sz w:val="24"/>
                <w:szCs w:val="24"/>
                <w:lang w:val="lt-LT" w:eastAsia="lt-LT"/>
              </w:rPr>
              <w:t xml:space="preserve">(tiekėjas įrašo reikšmę) .............  </w:t>
            </w:r>
            <w:r w:rsidRPr="00823C14">
              <w:rPr>
                <w:kern w:val="2"/>
                <w:sz w:val="24"/>
                <w:szCs w:val="24"/>
                <w:lang w:val="lt-LT" w:eastAsia="lt-LT"/>
              </w:rPr>
              <w:t>m</w:t>
            </w:r>
            <w:r w:rsidR="00EE7CA3">
              <w:rPr>
                <w:kern w:val="2"/>
                <w:sz w:val="24"/>
                <w:szCs w:val="24"/>
                <w:lang w:val="lt-LT" w:eastAsia="lt-LT"/>
              </w:rPr>
              <w:t>etų</w:t>
            </w:r>
            <w:r w:rsidRPr="00823C14">
              <w:rPr>
                <w:kern w:val="2"/>
                <w:sz w:val="24"/>
                <w:szCs w:val="24"/>
                <w:lang w:val="lt-LT" w:eastAsia="lt-LT"/>
              </w:rPr>
              <w:t>. garantija arba</w:t>
            </w:r>
            <w:r w:rsidRPr="00823C14">
              <w:rPr>
                <w:i/>
                <w:kern w:val="2"/>
                <w:sz w:val="24"/>
                <w:szCs w:val="24"/>
                <w:lang w:val="lt-LT" w:eastAsia="lt-LT"/>
              </w:rPr>
              <w:t xml:space="preserve"> </w:t>
            </w:r>
            <w:r w:rsidRPr="00823C14">
              <w:rPr>
                <w:i/>
                <w:color w:val="2E74B5" w:themeColor="accent5" w:themeShade="BF"/>
                <w:kern w:val="2"/>
                <w:sz w:val="24"/>
                <w:szCs w:val="24"/>
                <w:lang w:val="lt-LT" w:eastAsia="lt-LT"/>
              </w:rPr>
              <w:t xml:space="preserve">(tiekėjas įrašo reikšmę) .................km </w:t>
            </w:r>
            <w:r w:rsidRPr="00823C14">
              <w:rPr>
                <w:kern w:val="2"/>
                <w:sz w:val="24"/>
                <w:szCs w:val="24"/>
                <w:lang w:val="lt-LT" w:eastAsia="lt-LT"/>
              </w:rPr>
              <w:t xml:space="preserve">ridos </w:t>
            </w:r>
            <w:r w:rsidRPr="00823C14">
              <w:rPr>
                <w:kern w:val="2"/>
                <w:sz w:val="24"/>
                <w:szCs w:val="24"/>
                <w:lang w:val="lt-LT" w:eastAsia="lt-LT"/>
              </w:rPr>
              <w:lastRenderedPageBreak/>
              <w:t>(priklausomai nuo to kas įvyko ankščiau)</w:t>
            </w:r>
          </w:p>
        </w:tc>
        <w:tc>
          <w:tcPr>
            <w:tcW w:w="3686" w:type="dxa"/>
            <w:vAlign w:val="center"/>
          </w:tcPr>
          <w:p w14:paraId="621BBEE2" w14:textId="0D752D12" w:rsidR="00EA6E5D" w:rsidRPr="00823C14" w:rsidRDefault="00EA6E5D" w:rsidP="00EA6E5D">
            <w:pPr>
              <w:autoSpaceDE w:val="0"/>
              <w:adjustRightInd w:val="0"/>
              <w:spacing w:before="80" w:after="80"/>
              <w:rPr>
                <w:i/>
                <w:iCs/>
                <w:color w:val="0070C0"/>
                <w:sz w:val="24"/>
                <w:szCs w:val="24"/>
                <w:lang w:val="lt-LT"/>
              </w:rPr>
            </w:pPr>
            <w:r w:rsidRPr="00823C14">
              <w:rPr>
                <w:i/>
                <w:iCs/>
                <w:color w:val="0070C0"/>
                <w:sz w:val="24"/>
                <w:szCs w:val="24"/>
                <w:lang w:val="lt-LT"/>
              </w:rPr>
              <w:lastRenderedPageBreak/>
              <w:t>(Įrašyti puslapį, pastraipą, punktą, kuriuose yra reikalaujama specifikacijos reikšmė)</w:t>
            </w:r>
          </w:p>
        </w:tc>
      </w:tr>
      <w:tr w:rsidR="00EA6E5D" w:rsidRPr="00FE3A46" w14:paraId="215542C2" w14:textId="77777777" w:rsidTr="000642B3">
        <w:trPr>
          <w:trHeight w:val="247"/>
          <w:jc w:val="center"/>
        </w:trPr>
        <w:tc>
          <w:tcPr>
            <w:tcW w:w="812" w:type="dxa"/>
            <w:vAlign w:val="center"/>
          </w:tcPr>
          <w:p w14:paraId="6D7EBD75" w14:textId="22F3D4D4" w:rsidR="00EA6E5D" w:rsidRPr="00823C14" w:rsidRDefault="00EE7CA3" w:rsidP="00EA6E5D">
            <w:pPr>
              <w:autoSpaceDE w:val="0"/>
              <w:adjustRightInd w:val="0"/>
              <w:spacing w:before="80" w:after="80"/>
              <w:jc w:val="center"/>
              <w:rPr>
                <w:color w:val="000000"/>
                <w:sz w:val="24"/>
                <w:szCs w:val="24"/>
                <w:lang w:val="lt-LT"/>
              </w:rPr>
            </w:pPr>
            <w:r>
              <w:rPr>
                <w:color w:val="000000"/>
                <w:sz w:val="24"/>
                <w:szCs w:val="24"/>
                <w:lang w:val="lt-LT"/>
              </w:rPr>
              <w:t>9</w:t>
            </w:r>
            <w:r w:rsidR="00EA6E5D">
              <w:rPr>
                <w:color w:val="000000"/>
                <w:sz w:val="24"/>
                <w:szCs w:val="24"/>
                <w:lang w:val="lt-LT"/>
              </w:rPr>
              <w:t>.</w:t>
            </w:r>
          </w:p>
        </w:tc>
        <w:tc>
          <w:tcPr>
            <w:tcW w:w="2693" w:type="dxa"/>
            <w:vAlign w:val="center"/>
          </w:tcPr>
          <w:p w14:paraId="32372113" w14:textId="73E8BAA7" w:rsidR="00EA6E5D" w:rsidRPr="00823C14" w:rsidRDefault="00EA6E5D" w:rsidP="00EA6E5D">
            <w:pPr>
              <w:autoSpaceDE w:val="0"/>
              <w:adjustRightInd w:val="0"/>
              <w:spacing w:before="80" w:after="80"/>
              <w:rPr>
                <w:sz w:val="24"/>
                <w:szCs w:val="24"/>
                <w:lang w:val="lt-LT"/>
              </w:rPr>
            </w:pPr>
            <w:r w:rsidRPr="00E30520">
              <w:rPr>
                <w:sz w:val="24"/>
                <w:szCs w:val="24"/>
                <w:lang w:val="lt-LT"/>
              </w:rPr>
              <w:t>Tiekėjas raštu turi nurodyti siūlomą (-</w:t>
            </w:r>
            <w:proofErr w:type="spellStart"/>
            <w:r w:rsidRPr="00E30520">
              <w:rPr>
                <w:sz w:val="24"/>
                <w:szCs w:val="24"/>
                <w:lang w:val="lt-LT"/>
              </w:rPr>
              <w:t>us</w:t>
            </w:r>
            <w:proofErr w:type="spellEnd"/>
            <w:r w:rsidRPr="00E30520">
              <w:rPr>
                <w:sz w:val="24"/>
                <w:szCs w:val="24"/>
                <w:lang w:val="lt-LT"/>
              </w:rPr>
              <w:t>) elektromobilio techninio aptarnavimo centrą (</w:t>
            </w:r>
            <w:proofErr w:type="spellStart"/>
            <w:r w:rsidRPr="00E30520">
              <w:rPr>
                <w:sz w:val="24"/>
                <w:szCs w:val="24"/>
                <w:lang w:val="lt-LT"/>
              </w:rPr>
              <w:t>us</w:t>
            </w:r>
            <w:proofErr w:type="spellEnd"/>
            <w:r w:rsidRPr="00E30520">
              <w:rPr>
                <w:sz w:val="24"/>
                <w:szCs w:val="24"/>
                <w:lang w:val="lt-LT"/>
              </w:rPr>
              <w:t>),kuriame (-</w:t>
            </w:r>
            <w:proofErr w:type="spellStart"/>
            <w:r w:rsidRPr="00E30520">
              <w:rPr>
                <w:sz w:val="24"/>
                <w:szCs w:val="24"/>
                <w:lang w:val="lt-LT"/>
              </w:rPr>
              <w:t>iuose</w:t>
            </w:r>
            <w:proofErr w:type="spellEnd"/>
            <w:r w:rsidRPr="00E30520">
              <w:rPr>
                <w:sz w:val="24"/>
                <w:szCs w:val="24"/>
                <w:lang w:val="lt-LT"/>
              </w:rPr>
              <w:t>) turi būti atliekamas garantinis elektromobilio techninis aptarnavimas, priežiūra ir / ar remontas. Nurodytas (-i) automobilio techninio aptarnavimo centras (-ai) turi būti Klaipėdos mieste arba Klaipėdos rajone, o jeigu jis (jie) yra ne Klaipėdos mieste ar Klaipėdos rajone, elektromobilį garantiniam aptarnavimui, priežiūrai ir / ar remontui savo sąskaita turi nugabenti ir grąžinti Tiekėjas.</w:t>
            </w:r>
          </w:p>
        </w:tc>
        <w:tc>
          <w:tcPr>
            <w:tcW w:w="4536" w:type="dxa"/>
            <w:vAlign w:val="center"/>
          </w:tcPr>
          <w:p w14:paraId="07FC9B37" w14:textId="7F947E8D" w:rsidR="00EA6E5D" w:rsidRPr="00823C14" w:rsidRDefault="00EA6E5D" w:rsidP="00EA6E5D">
            <w:pPr>
              <w:autoSpaceDE w:val="0"/>
              <w:adjustRightInd w:val="0"/>
              <w:spacing w:before="80" w:after="80"/>
              <w:rPr>
                <w:kern w:val="2"/>
                <w:sz w:val="24"/>
                <w:szCs w:val="24"/>
                <w:lang w:val="lt-LT" w:eastAsia="lt-LT"/>
              </w:rPr>
            </w:pPr>
            <w:r w:rsidRPr="00823C14">
              <w:rPr>
                <w:sz w:val="24"/>
                <w:szCs w:val="24"/>
                <w:lang w:val="lt-LT"/>
              </w:rPr>
              <w:t>Turi būti.</w:t>
            </w:r>
          </w:p>
        </w:tc>
        <w:tc>
          <w:tcPr>
            <w:tcW w:w="3544" w:type="dxa"/>
            <w:vAlign w:val="center"/>
          </w:tcPr>
          <w:p w14:paraId="00DB4122" w14:textId="7EC7EBFE" w:rsidR="00EA6E5D" w:rsidRPr="00823C14" w:rsidRDefault="00EA6E5D" w:rsidP="00EA6E5D">
            <w:pPr>
              <w:autoSpaceDE w:val="0"/>
              <w:adjustRightInd w:val="0"/>
              <w:spacing w:before="80" w:after="80"/>
              <w:rPr>
                <w:color w:val="000000"/>
                <w:sz w:val="24"/>
                <w:szCs w:val="24"/>
                <w:lang w:val="lt-LT"/>
              </w:rPr>
            </w:pPr>
            <w:r w:rsidRPr="00823C14">
              <w:rPr>
                <w:sz w:val="24"/>
                <w:szCs w:val="24"/>
                <w:lang w:val="lt-LT"/>
              </w:rPr>
              <w:t xml:space="preserve">Gamintojo įgaliotas techninio aptarnavimo centras </w:t>
            </w:r>
            <w:r w:rsidRPr="00823C14">
              <w:rPr>
                <w:i/>
                <w:iCs/>
                <w:color w:val="4472C4" w:themeColor="accent1"/>
                <w:sz w:val="24"/>
                <w:szCs w:val="24"/>
                <w:lang w:val="lt-LT"/>
              </w:rPr>
              <w:t>Įrašyti miestą ir adresą)</w:t>
            </w:r>
          </w:p>
        </w:tc>
        <w:tc>
          <w:tcPr>
            <w:tcW w:w="3686" w:type="dxa"/>
            <w:tcBorders>
              <w:tl2br w:val="single" w:sz="4" w:space="0" w:color="auto"/>
            </w:tcBorders>
            <w:vAlign w:val="center"/>
          </w:tcPr>
          <w:p w14:paraId="765E7902" w14:textId="127FDC78" w:rsidR="00EA6E5D" w:rsidRPr="00823C14" w:rsidRDefault="00EA6E5D" w:rsidP="00EA6E5D">
            <w:pPr>
              <w:autoSpaceDE w:val="0"/>
              <w:adjustRightInd w:val="0"/>
              <w:spacing w:before="80" w:after="80"/>
              <w:rPr>
                <w:i/>
                <w:iCs/>
                <w:color w:val="0070C0"/>
                <w:sz w:val="24"/>
                <w:szCs w:val="24"/>
                <w:lang w:val="lt-LT"/>
              </w:rPr>
            </w:pPr>
          </w:p>
        </w:tc>
      </w:tr>
    </w:tbl>
    <w:p w14:paraId="4EE61BFA" w14:textId="6CCC1F6F" w:rsidR="00A10A43" w:rsidRDefault="00A10A43" w:rsidP="00A10A43">
      <w:pPr>
        <w:ind w:firstLine="567"/>
        <w:jc w:val="both"/>
        <w:rPr>
          <w:rFonts w:eastAsia="Lucida Sans Unicode"/>
          <w:b/>
          <w:bCs/>
          <w:sz w:val="24"/>
          <w:szCs w:val="24"/>
          <w:lang w:val="lt-LT"/>
        </w:rPr>
      </w:pPr>
    </w:p>
    <w:p w14:paraId="6DDEC874" w14:textId="401CF216" w:rsidR="00A10A43" w:rsidRPr="00A10A43" w:rsidRDefault="00A10A43" w:rsidP="00A10A43">
      <w:pPr>
        <w:ind w:firstLine="567"/>
        <w:jc w:val="both"/>
        <w:rPr>
          <w:rFonts w:eastAsia="Lucida Sans Unicode"/>
          <w:b/>
          <w:bCs/>
          <w:sz w:val="24"/>
          <w:szCs w:val="24"/>
          <w:lang w:val="lt-LT"/>
        </w:rPr>
      </w:pPr>
      <w:r w:rsidRPr="00823C14">
        <w:rPr>
          <w:b/>
          <w:sz w:val="24"/>
          <w:szCs w:val="24"/>
          <w:lang w:val="lt-LT" w:eastAsia="lt-LT"/>
        </w:rPr>
        <w:t>Pateikdamas šią užpildytą techninę specifikaciją patvirtinu (deklaruoju), kad siūlomos prekės atitiks nustatytus reikalavimus.</w:t>
      </w:r>
    </w:p>
    <w:p w14:paraId="092C0D0E" w14:textId="77777777" w:rsidR="00823C14" w:rsidRPr="00300C75" w:rsidRDefault="00823C14" w:rsidP="00823C14">
      <w:pPr>
        <w:suppressAutoHyphens w:val="0"/>
        <w:autoSpaceDN/>
        <w:ind w:firstLine="851"/>
        <w:jc w:val="center"/>
        <w:rPr>
          <w:b/>
          <w:bCs/>
          <w:sz w:val="24"/>
          <w:szCs w:val="24"/>
          <w:lang w:val="lt-LT"/>
        </w:rPr>
      </w:pPr>
      <w:r w:rsidRPr="00300C75">
        <w:rPr>
          <w:b/>
          <w:bCs/>
          <w:sz w:val="24"/>
          <w:szCs w:val="24"/>
          <w:lang w:val="lt-LT"/>
        </w:rPr>
        <w:t>_________________</w:t>
      </w:r>
    </w:p>
    <w:p w14:paraId="79FD7620" w14:textId="77777777" w:rsidR="00786886" w:rsidRDefault="00786886"/>
    <w:sectPr w:rsidR="00786886" w:rsidSect="00E24C11">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278CF"/>
    <w:multiLevelType w:val="multilevel"/>
    <w:tmpl w:val="BDF6131E"/>
    <w:lvl w:ilvl="0">
      <w:start w:val="2"/>
      <w:numFmt w:val="decimal"/>
      <w:lvlText w:val="%1."/>
      <w:lvlJc w:val="left"/>
      <w:pPr>
        <w:ind w:left="1211" w:hanging="360"/>
      </w:pPr>
      <w:rPr>
        <w:rFonts w:hint="default"/>
        <w:b w:val="0"/>
        <w:bCs/>
      </w:rPr>
    </w:lvl>
    <w:lvl w:ilvl="1">
      <w:start w:val="1"/>
      <w:numFmt w:val="decimal"/>
      <w:lvlText w:val="%1.%2."/>
      <w:lvlJc w:val="left"/>
      <w:pPr>
        <w:ind w:left="644" w:hanging="360"/>
      </w:pPr>
      <w:rPr>
        <w:rFonts w:hint="default"/>
        <w:b w:val="0"/>
        <w:strike w:val="0"/>
      </w:rPr>
    </w:lvl>
    <w:lvl w:ilvl="2">
      <w:start w:val="1"/>
      <w:numFmt w:val="decimal"/>
      <w:lvlText w:val="%1.%2.%3."/>
      <w:lvlJc w:val="left"/>
      <w:pPr>
        <w:ind w:left="2705"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199" w:hanging="1080"/>
      </w:pPr>
      <w:rPr>
        <w:rFonts w:hint="default"/>
        <w:b/>
      </w:rPr>
    </w:lvl>
    <w:lvl w:ilvl="5">
      <w:start w:val="1"/>
      <w:numFmt w:val="decimal"/>
      <w:lvlText w:val="%1.%2.%3.%4.%5.%6."/>
      <w:lvlJc w:val="left"/>
      <w:pPr>
        <w:ind w:left="4766" w:hanging="1080"/>
      </w:pPr>
      <w:rPr>
        <w:rFonts w:hint="default"/>
        <w:b/>
      </w:rPr>
    </w:lvl>
    <w:lvl w:ilvl="6">
      <w:start w:val="1"/>
      <w:numFmt w:val="decimal"/>
      <w:lvlText w:val="%1.%2.%3.%4.%5.%6.%7."/>
      <w:lvlJc w:val="left"/>
      <w:pPr>
        <w:ind w:left="5693" w:hanging="1440"/>
      </w:pPr>
      <w:rPr>
        <w:rFonts w:hint="default"/>
        <w:b/>
      </w:rPr>
    </w:lvl>
    <w:lvl w:ilvl="7">
      <w:start w:val="1"/>
      <w:numFmt w:val="decimal"/>
      <w:lvlText w:val="%1.%2.%3.%4.%5.%6.%7.%8."/>
      <w:lvlJc w:val="left"/>
      <w:pPr>
        <w:ind w:left="6260" w:hanging="1440"/>
      </w:pPr>
      <w:rPr>
        <w:rFonts w:hint="default"/>
        <w:b/>
      </w:rPr>
    </w:lvl>
    <w:lvl w:ilvl="8">
      <w:start w:val="1"/>
      <w:numFmt w:val="decimal"/>
      <w:lvlText w:val="%1.%2.%3.%4.%5.%6.%7.%8.%9."/>
      <w:lvlJc w:val="left"/>
      <w:pPr>
        <w:ind w:left="7187" w:hanging="1800"/>
      </w:pPr>
      <w:rPr>
        <w:rFonts w:hint="default"/>
        <w:b/>
      </w:rPr>
    </w:lvl>
  </w:abstractNum>
  <w:abstractNum w:abstractNumId="1" w15:restartNumberingAfterBreak="0">
    <w:nsid w:val="31B776B2"/>
    <w:multiLevelType w:val="multilevel"/>
    <w:tmpl w:val="BDF6131E"/>
    <w:lvl w:ilvl="0">
      <w:start w:val="2"/>
      <w:numFmt w:val="decimal"/>
      <w:lvlText w:val="%1."/>
      <w:lvlJc w:val="left"/>
      <w:pPr>
        <w:ind w:left="1211" w:hanging="360"/>
      </w:pPr>
      <w:rPr>
        <w:rFonts w:hint="default"/>
        <w:b w:val="0"/>
        <w:bCs/>
      </w:rPr>
    </w:lvl>
    <w:lvl w:ilvl="1">
      <w:start w:val="1"/>
      <w:numFmt w:val="decimal"/>
      <w:lvlText w:val="%1.%2."/>
      <w:lvlJc w:val="left"/>
      <w:pPr>
        <w:ind w:left="786" w:hanging="360"/>
      </w:pPr>
      <w:rPr>
        <w:rFonts w:hint="default"/>
        <w:b w:val="0"/>
        <w:strike w:val="0"/>
      </w:rPr>
    </w:lvl>
    <w:lvl w:ilvl="2">
      <w:start w:val="1"/>
      <w:numFmt w:val="decimal"/>
      <w:lvlText w:val="%1.%2.%3."/>
      <w:lvlJc w:val="left"/>
      <w:pPr>
        <w:ind w:left="2705"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199" w:hanging="1080"/>
      </w:pPr>
      <w:rPr>
        <w:rFonts w:hint="default"/>
        <w:b/>
      </w:rPr>
    </w:lvl>
    <w:lvl w:ilvl="5">
      <w:start w:val="1"/>
      <w:numFmt w:val="decimal"/>
      <w:lvlText w:val="%1.%2.%3.%4.%5.%6."/>
      <w:lvlJc w:val="left"/>
      <w:pPr>
        <w:ind w:left="4766" w:hanging="1080"/>
      </w:pPr>
      <w:rPr>
        <w:rFonts w:hint="default"/>
        <w:b/>
      </w:rPr>
    </w:lvl>
    <w:lvl w:ilvl="6">
      <w:start w:val="1"/>
      <w:numFmt w:val="decimal"/>
      <w:lvlText w:val="%1.%2.%3.%4.%5.%6.%7."/>
      <w:lvlJc w:val="left"/>
      <w:pPr>
        <w:ind w:left="5693" w:hanging="1440"/>
      </w:pPr>
      <w:rPr>
        <w:rFonts w:hint="default"/>
        <w:b/>
      </w:rPr>
    </w:lvl>
    <w:lvl w:ilvl="7">
      <w:start w:val="1"/>
      <w:numFmt w:val="decimal"/>
      <w:lvlText w:val="%1.%2.%3.%4.%5.%6.%7.%8."/>
      <w:lvlJc w:val="left"/>
      <w:pPr>
        <w:ind w:left="6260" w:hanging="1440"/>
      </w:pPr>
      <w:rPr>
        <w:rFonts w:hint="default"/>
        <w:b/>
      </w:rPr>
    </w:lvl>
    <w:lvl w:ilvl="8">
      <w:start w:val="1"/>
      <w:numFmt w:val="decimal"/>
      <w:lvlText w:val="%1.%2.%3.%4.%5.%6.%7.%8.%9."/>
      <w:lvlJc w:val="left"/>
      <w:pPr>
        <w:ind w:left="7187" w:hanging="1800"/>
      </w:pPr>
      <w:rPr>
        <w:rFonts w:hint="default"/>
        <w:b/>
      </w:rPr>
    </w:lvl>
  </w:abstractNum>
  <w:abstractNum w:abstractNumId="2" w15:restartNumberingAfterBreak="0">
    <w:nsid w:val="4E7769C6"/>
    <w:multiLevelType w:val="multilevel"/>
    <w:tmpl w:val="428EC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1B5584"/>
    <w:multiLevelType w:val="hybridMultilevel"/>
    <w:tmpl w:val="BDDC28E0"/>
    <w:lvl w:ilvl="0" w:tplc="0BAE5B5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68BA76F6"/>
    <w:multiLevelType w:val="multilevel"/>
    <w:tmpl w:val="37F4EEAC"/>
    <w:lvl w:ilvl="0">
      <w:start w:val="2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2"/>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C11"/>
    <w:rsid w:val="00004BF5"/>
    <w:rsid w:val="0002140B"/>
    <w:rsid w:val="00050590"/>
    <w:rsid w:val="00050C29"/>
    <w:rsid w:val="00051AA1"/>
    <w:rsid w:val="000559ED"/>
    <w:rsid w:val="00060941"/>
    <w:rsid w:val="00090F2D"/>
    <w:rsid w:val="000C0EEF"/>
    <w:rsid w:val="000E109D"/>
    <w:rsid w:val="000E10E0"/>
    <w:rsid w:val="001015B0"/>
    <w:rsid w:val="00111FA7"/>
    <w:rsid w:val="00130512"/>
    <w:rsid w:val="00136845"/>
    <w:rsid w:val="00137989"/>
    <w:rsid w:val="001460ED"/>
    <w:rsid w:val="0014774A"/>
    <w:rsid w:val="001504DE"/>
    <w:rsid w:val="001508F1"/>
    <w:rsid w:val="00167BD4"/>
    <w:rsid w:val="00175281"/>
    <w:rsid w:val="00177035"/>
    <w:rsid w:val="00183954"/>
    <w:rsid w:val="001B1932"/>
    <w:rsid w:val="001E12D2"/>
    <w:rsid w:val="001E27D1"/>
    <w:rsid w:val="0020190B"/>
    <w:rsid w:val="002056AA"/>
    <w:rsid w:val="00221089"/>
    <w:rsid w:val="00253AB5"/>
    <w:rsid w:val="0025742E"/>
    <w:rsid w:val="00273ED2"/>
    <w:rsid w:val="00290598"/>
    <w:rsid w:val="0029486F"/>
    <w:rsid w:val="002A1249"/>
    <w:rsid w:val="002B2DD5"/>
    <w:rsid w:val="002C5F67"/>
    <w:rsid w:val="002F0F2A"/>
    <w:rsid w:val="002F2CC1"/>
    <w:rsid w:val="00320473"/>
    <w:rsid w:val="00330C74"/>
    <w:rsid w:val="0033765B"/>
    <w:rsid w:val="00342D46"/>
    <w:rsid w:val="003560AE"/>
    <w:rsid w:val="00357EAD"/>
    <w:rsid w:val="003736D2"/>
    <w:rsid w:val="003744E0"/>
    <w:rsid w:val="003759F0"/>
    <w:rsid w:val="00380987"/>
    <w:rsid w:val="003833D5"/>
    <w:rsid w:val="00392974"/>
    <w:rsid w:val="003D30B1"/>
    <w:rsid w:val="003D5650"/>
    <w:rsid w:val="00400BBC"/>
    <w:rsid w:val="00437CB0"/>
    <w:rsid w:val="00465AD5"/>
    <w:rsid w:val="00472CFF"/>
    <w:rsid w:val="004759F8"/>
    <w:rsid w:val="00482DCD"/>
    <w:rsid w:val="00487E7D"/>
    <w:rsid w:val="004B40A6"/>
    <w:rsid w:val="004C0AF4"/>
    <w:rsid w:val="004C7ADB"/>
    <w:rsid w:val="004E05A0"/>
    <w:rsid w:val="004F4995"/>
    <w:rsid w:val="004F4AA0"/>
    <w:rsid w:val="004F7BA8"/>
    <w:rsid w:val="0051288B"/>
    <w:rsid w:val="00522B26"/>
    <w:rsid w:val="005248AD"/>
    <w:rsid w:val="00551369"/>
    <w:rsid w:val="005555D5"/>
    <w:rsid w:val="0056294E"/>
    <w:rsid w:val="00567383"/>
    <w:rsid w:val="00592342"/>
    <w:rsid w:val="005A50CC"/>
    <w:rsid w:val="005E5B3E"/>
    <w:rsid w:val="005F62DB"/>
    <w:rsid w:val="00612A96"/>
    <w:rsid w:val="00620C72"/>
    <w:rsid w:val="00630F3B"/>
    <w:rsid w:val="0063731B"/>
    <w:rsid w:val="0063788E"/>
    <w:rsid w:val="00647157"/>
    <w:rsid w:val="00673342"/>
    <w:rsid w:val="006C23F6"/>
    <w:rsid w:val="006C3909"/>
    <w:rsid w:val="006D3565"/>
    <w:rsid w:val="006E3762"/>
    <w:rsid w:val="006F1457"/>
    <w:rsid w:val="0070327C"/>
    <w:rsid w:val="00711D28"/>
    <w:rsid w:val="0072775F"/>
    <w:rsid w:val="00731ED4"/>
    <w:rsid w:val="0076153A"/>
    <w:rsid w:val="00763463"/>
    <w:rsid w:val="007777DC"/>
    <w:rsid w:val="00783A88"/>
    <w:rsid w:val="00786886"/>
    <w:rsid w:val="007A777F"/>
    <w:rsid w:val="007C2DC1"/>
    <w:rsid w:val="007C5822"/>
    <w:rsid w:val="007C6790"/>
    <w:rsid w:val="007C6E21"/>
    <w:rsid w:val="007D5DD1"/>
    <w:rsid w:val="007F024C"/>
    <w:rsid w:val="0081192A"/>
    <w:rsid w:val="0081213D"/>
    <w:rsid w:val="00812E0B"/>
    <w:rsid w:val="0081630B"/>
    <w:rsid w:val="00823C14"/>
    <w:rsid w:val="00830A76"/>
    <w:rsid w:val="008351FA"/>
    <w:rsid w:val="00840E3C"/>
    <w:rsid w:val="0086254F"/>
    <w:rsid w:val="00864F4B"/>
    <w:rsid w:val="00887100"/>
    <w:rsid w:val="00890127"/>
    <w:rsid w:val="008907B9"/>
    <w:rsid w:val="00891D3A"/>
    <w:rsid w:val="008B71D2"/>
    <w:rsid w:val="008C0B87"/>
    <w:rsid w:val="008D6EE0"/>
    <w:rsid w:val="008E28E3"/>
    <w:rsid w:val="008E7AF4"/>
    <w:rsid w:val="008F1341"/>
    <w:rsid w:val="008F5050"/>
    <w:rsid w:val="008F7A60"/>
    <w:rsid w:val="00917B80"/>
    <w:rsid w:val="0094192F"/>
    <w:rsid w:val="00951A7D"/>
    <w:rsid w:val="009A7561"/>
    <w:rsid w:val="009D2376"/>
    <w:rsid w:val="009D79D0"/>
    <w:rsid w:val="009F3937"/>
    <w:rsid w:val="00A0296C"/>
    <w:rsid w:val="00A10A43"/>
    <w:rsid w:val="00A31236"/>
    <w:rsid w:val="00A7084F"/>
    <w:rsid w:val="00A7191D"/>
    <w:rsid w:val="00AA4E58"/>
    <w:rsid w:val="00AB01A5"/>
    <w:rsid w:val="00AB4191"/>
    <w:rsid w:val="00AC4ED6"/>
    <w:rsid w:val="00AD3914"/>
    <w:rsid w:val="00AD4E75"/>
    <w:rsid w:val="00B05C2D"/>
    <w:rsid w:val="00B07282"/>
    <w:rsid w:val="00B1325F"/>
    <w:rsid w:val="00B26D45"/>
    <w:rsid w:val="00B31D4E"/>
    <w:rsid w:val="00B50BAD"/>
    <w:rsid w:val="00B833C1"/>
    <w:rsid w:val="00B837C6"/>
    <w:rsid w:val="00BA73BF"/>
    <w:rsid w:val="00BB355E"/>
    <w:rsid w:val="00BB649A"/>
    <w:rsid w:val="00BC1BD9"/>
    <w:rsid w:val="00BD12D4"/>
    <w:rsid w:val="00C23015"/>
    <w:rsid w:val="00C34DD5"/>
    <w:rsid w:val="00C378DF"/>
    <w:rsid w:val="00C45868"/>
    <w:rsid w:val="00C511F5"/>
    <w:rsid w:val="00C51F8A"/>
    <w:rsid w:val="00C5254D"/>
    <w:rsid w:val="00C65F50"/>
    <w:rsid w:val="00C670F6"/>
    <w:rsid w:val="00C77245"/>
    <w:rsid w:val="00C9345F"/>
    <w:rsid w:val="00C93FE2"/>
    <w:rsid w:val="00C96663"/>
    <w:rsid w:val="00CA3FB9"/>
    <w:rsid w:val="00CA4EAD"/>
    <w:rsid w:val="00CB0336"/>
    <w:rsid w:val="00CD56C4"/>
    <w:rsid w:val="00CE292A"/>
    <w:rsid w:val="00CF35EB"/>
    <w:rsid w:val="00D06BC3"/>
    <w:rsid w:val="00D2532D"/>
    <w:rsid w:val="00D27B43"/>
    <w:rsid w:val="00D52F11"/>
    <w:rsid w:val="00D674BE"/>
    <w:rsid w:val="00DA17F9"/>
    <w:rsid w:val="00DA27DD"/>
    <w:rsid w:val="00DB7337"/>
    <w:rsid w:val="00DC05B7"/>
    <w:rsid w:val="00DD65A5"/>
    <w:rsid w:val="00E03A96"/>
    <w:rsid w:val="00E10536"/>
    <w:rsid w:val="00E24C11"/>
    <w:rsid w:val="00E30520"/>
    <w:rsid w:val="00E516F4"/>
    <w:rsid w:val="00E829AB"/>
    <w:rsid w:val="00E902E1"/>
    <w:rsid w:val="00E913C2"/>
    <w:rsid w:val="00E96000"/>
    <w:rsid w:val="00EA1441"/>
    <w:rsid w:val="00EA6E5D"/>
    <w:rsid w:val="00EA7561"/>
    <w:rsid w:val="00ED5337"/>
    <w:rsid w:val="00EE7CA3"/>
    <w:rsid w:val="00F04A28"/>
    <w:rsid w:val="00F053A0"/>
    <w:rsid w:val="00F103C3"/>
    <w:rsid w:val="00F160D5"/>
    <w:rsid w:val="00F25053"/>
    <w:rsid w:val="00F451C3"/>
    <w:rsid w:val="00F5198C"/>
    <w:rsid w:val="00F71A54"/>
    <w:rsid w:val="00F8061C"/>
    <w:rsid w:val="00FA0BC3"/>
    <w:rsid w:val="00FB0DB1"/>
    <w:rsid w:val="00FB7A18"/>
    <w:rsid w:val="00FC00B3"/>
    <w:rsid w:val="00FD0FF9"/>
    <w:rsid w:val="00FE3A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41C8"/>
  <w15:chartTrackingRefBased/>
  <w15:docId w15:val="{BE5DF27C-D467-4EB1-9AFD-26B2F6EB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4C11"/>
    <w:pPr>
      <w:suppressAutoHyphens/>
      <w:autoSpaceDN w:val="0"/>
      <w:spacing w:after="0" w:line="240" w:lineRule="auto"/>
      <w:textAlignment w:val="baseline"/>
    </w:pPr>
    <w:rPr>
      <w:rFonts w:ascii="Times New Roman" w:eastAsia="Times New Roman" w:hAnsi="Times New Roman" w:cs="Times New Roman"/>
      <w:sz w:val="20"/>
      <w:szCs w:val="20"/>
      <w:lang w:val="en-AU"/>
    </w:rPr>
  </w:style>
  <w:style w:type="paragraph" w:styleId="Antrat2">
    <w:name w:val="heading 2"/>
    <w:basedOn w:val="prastasis"/>
    <w:next w:val="prastasis"/>
    <w:link w:val="Antrat2Diagrama"/>
    <w:uiPriority w:val="9"/>
    <w:unhideWhenUsed/>
    <w:qFormat/>
    <w:rsid w:val="003744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63731B"/>
    <w:pPr>
      <w:suppressAutoHyphens w:val="0"/>
      <w:autoSpaceDN/>
      <w:spacing w:before="100" w:beforeAutospacing="1" w:after="100" w:afterAutospacing="1"/>
      <w:textAlignment w:val="auto"/>
      <w:outlineLvl w:val="2"/>
    </w:pPr>
    <w:rPr>
      <w:b/>
      <w:bCs/>
      <w:sz w:val="27"/>
      <w:szCs w:val="27"/>
      <w:lang w:val="lt-LT" w:eastAsia="lt-LT"/>
    </w:rPr>
  </w:style>
  <w:style w:type="paragraph" w:styleId="Antrat6">
    <w:name w:val="heading 6"/>
    <w:basedOn w:val="prastasis"/>
    <w:next w:val="prastasis"/>
    <w:link w:val="Antrat6Diagrama"/>
    <w:uiPriority w:val="9"/>
    <w:semiHidden/>
    <w:unhideWhenUsed/>
    <w:qFormat/>
    <w:rsid w:val="00CE292A"/>
    <w:pPr>
      <w:keepNext/>
      <w:keepLines/>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24C11"/>
    <w:pPr>
      <w:autoSpaceDN/>
      <w:spacing w:after="140" w:line="288" w:lineRule="auto"/>
      <w:textAlignment w:val="auto"/>
    </w:pPr>
    <w:rPr>
      <w:color w:val="00000A"/>
      <w:sz w:val="24"/>
      <w:szCs w:val="24"/>
      <w:lang w:val="en-GB" w:eastAsia="ar-SA"/>
    </w:rPr>
  </w:style>
  <w:style w:type="character" w:customStyle="1" w:styleId="PagrindinistekstasDiagrama">
    <w:name w:val="Pagrindinis tekstas Diagrama"/>
    <w:basedOn w:val="Numatytasispastraiposriftas"/>
    <w:link w:val="Pagrindinistekstas"/>
    <w:rsid w:val="00E24C11"/>
    <w:rPr>
      <w:rFonts w:ascii="Times New Roman" w:eastAsia="Times New Roman" w:hAnsi="Times New Roman" w:cs="Times New Roman"/>
      <w:color w:val="00000A"/>
      <w:sz w:val="24"/>
      <w:szCs w:val="24"/>
      <w:lang w:val="en-GB" w:eastAsia="ar-SA"/>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qFormat/>
    <w:locked/>
    <w:rsid w:val="00E24C11"/>
    <w:rPr>
      <w:rFonts w:ascii="Times New Roman" w:hAnsi="Times New Roman" w:cs="Times New Roman"/>
      <w:sz w:val="24"/>
      <w:szCs w:val="24"/>
      <w:lang w:val="en-GB" w:eastAsia="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rsid w:val="00E24C11"/>
    <w:pPr>
      <w:tabs>
        <w:tab w:val="center" w:pos="4819"/>
        <w:tab w:val="right" w:pos="9638"/>
      </w:tabs>
      <w:autoSpaceDN/>
      <w:textAlignment w:val="auto"/>
    </w:pPr>
    <w:rPr>
      <w:rFonts w:eastAsiaTheme="minorHAnsi"/>
      <w:sz w:val="24"/>
      <w:szCs w:val="24"/>
      <w:lang w:val="en-GB" w:eastAsia="ar-SA"/>
    </w:rPr>
  </w:style>
  <w:style w:type="character" w:customStyle="1" w:styleId="AntratsDiagrama1">
    <w:name w:val="Antraštės Diagrama1"/>
    <w:basedOn w:val="Numatytasispastraiposriftas"/>
    <w:uiPriority w:val="99"/>
    <w:semiHidden/>
    <w:rsid w:val="00E24C11"/>
    <w:rPr>
      <w:rFonts w:ascii="Times New Roman" w:eastAsia="Times New Roman" w:hAnsi="Times New Roman" w:cs="Times New Roman"/>
      <w:sz w:val="20"/>
      <w:szCs w:val="20"/>
      <w:lang w:val="en-AU"/>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E24C11"/>
    <w:pPr>
      <w:ind w:left="720"/>
      <w:contextualSpacing/>
    </w:pPr>
  </w:style>
  <w:style w:type="character" w:styleId="Hipersaitas">
    <w:name w:val="Hyperlink"/>
    <w:basedOn w:val="Numatytasispastraiposriftas"/>
    <w:uiPriority w:val="99"/>
    <w:unhideWhenUsed/>
    <w:rsid w:val="00E24C11"/>
    <w:rPr>
      <w:color w:val="0563C1" w:themeColor="hyperlink"/>
      <w:u w:val="single"/>
    </w:rPr>
  </w:style>
  <w:style w:type="character" w:styleId="Komentaronuoroda">
    <w:name w:val="annotation reference"/>
    <w:basedOn w:val="Numatytasispastraiposriftas"/>
    <w:uiPriority w:val="99"/>
    <w:semiHidden/>
    <w:unhideWhenUsed/>
    <w:rsid w:val="00320473"/>
    <w:rPr>
      <w:sz w:val="16"/>
      <w:szCs w:val="16"/>
    </w:rPr>
  </w:style>
  <w:style w:type="paragraph" w:styleId="Komentarotekstas">
    <w:name w:val="annotation text"/>
    <w:basedOn w:val="prastasis"/>
    <w:link w:val="KomentarotekstasDiagrama"/>
    <w:uiPriority w:val="99"/>
    <w:unhideWhenUsed/>
    <w:rsid w:val="00320473"/>
  </w:style>
  <w:style w:type="character" w:customStyle="1" w:styleId="KomentarotekstasDiagrama">
    <w:name w:val="Komentaro tekstas Diagrama"/>
    <w:basedOn w:val="Numatytasispastraiposriftas"/>
    <w:link w:val="Komentarotekstas"/>
    <w:uiPriority w:val="99"/>
    <w:rsid w:val="00320473"/>
    <w:rPr>
      <w:rFonts w:ascii="Times New Roman" w:eastAsia="Times New Roman" w:hAnsi="Times New Roman" w:cs="Times New Roman"/>
      <w:sz w:val="20"/>
      <w:szCs w:val="20"/>
      <w:lang w:val="en-AU"/>
    </w:rPr>
  </w:style>
  <w:style w:type="paragraph" w:styleId="Komentarotema">
    <w:name w:val="annotation subject"/>
    <w:basedOn w:val="Komentarotekstas"/>
    <w:next w:val="Komentarotekstas"/>
    <w:link w:val="KomentarotemaDiagrama"/>
    <w:uiPriority w:val="99"/>
    <w:semiHidden/>
    <w:unhideWhenUsed/>
    <w:rsid w:val="00320473"/>
    <w:rPr>
      <w:b/>
      <w:bCs/>
    </w:rPr>
  </w:style>
  <w:style w:type="character" w:customStyle="1" w:styleId="KomentarotemaDiagrama">
    <w:name w:val="Komentaro tema Diagrama"/>
    <w:basedOn w:val="KomentarotekstasDiagrama"/>
    <w:link w:val="Komentarotema"/>
    <w:uiPriority w:val="99"/>
    <w:semiHidden/>
    <w:rsid w:val="00320473"/>
    <w:rPr>
      <w:rFonts w:ascii="Times New Roman" w:eastAsia="Times New Roman" w:hAnsi="Times New Roman" w:cs="Times New Roman"/>
      <w:b/>
      <w:bCs/>
      <w:sz w:val="20"/>
      <w:szCs w:val="20"/>
      <w:lang w:val="en-AU"/>
    </w:rPr>
  </w:style>
  <w:style w:type="paragraph" w:styleId="Debesliotekstas">
    <w:name w:val="Balloon Text"/>
    <w:basedOn w:val="prastasis"/>
    <w:link w:val="DebesliotekstasDiagrama"/>
    <w:uiPriority w:val="99"/>
    <w:semiHidden/>
    <w:unhideWhenUsed/>
    <w:rsid w:val="0032047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20473"/>
    <w:rPr>
      <w:rFonts w:ascii="Segoe UI" w:eastAsia="Times New Roman" w:hAnsi="Segoe UI" w:cs="Segoe UI"/>
      <w:sz w:val="18"/>
      <w:szCs w:val="18"/>
      <w:lang w:val="en-AU"/>
    </w:rPr>
  </w:style>
  <w:style w:type="character" w:styleId="Grietas">
    <w:name w:val="Strong"/>
    <w:basedOn w:val="Numatytasispastraiposriftas"/>
    <w:uiPriority w:val="22"/>
    <w:qFormat/>
    <w:rsid w:val="0063731B"/>
    <w:rPr>
      <w:b/>
      <w:bCs/>
    </w:rPr>
  </w:style>
  <w:style w:type="character" w:customStyle="1" w:styleId="Antrat3Diagrama">
    <w:name w:val="Antraštė 3 Diagrama"/>
    <w:basedOn w:val="Numatytasispastraiposriftas"/>
    <w:link w:val="Antrat3"/>
    <w:uiPriority w:val="9"/>
    <w:rsid w:val="0063731B"/>
    <w:rPr>
      <w:rFonts w:ascii="Times New Roman" w:eastAsia="Times New Roman" w:hAnsi="Times New Roman" w:cs="Times New Roman"/>
      <w:b/>
      <w:bCs/>
      <w:sz w:val="27"/>
      <w:szCs w:val="27"/>
      <w:lang w:eastAsia="lt-LT"/>
    </w:rPr>
  </w:style>
  <w:style w:type="paragraph" w:styleId="prastasiniatinklio">
    <w:name w:val="Normal (Web)"/>
    <w:basedOn w:val="prastasis"/>
    <w:uiPriority w:val="99"/>
    <w:semiHidden/>
    <w:unhideWhenUsed/>
    <w:rsid w:val="0063731B"/>
    <w:pPr>
      <w:suppressAutoHyphens w:val="0"/>
      <w:autoSpaceDN/>
      <w:spacing w:before="100" w:beforeAutospacing="1" w:after="100" w:afterAutospacing="1"/>
      <w:textAlignment w:val="auto"/>
    </w:pPr>
    <w:rPr>
      <w:sz w:val="24"/>
      <w:szCs w:val="24"/>
      <w:lang w:val="lt-LT" w:eastAsia="lt-LT"/>
    </w:rPr>
  </w:style>
  <w:style w:type="character" w:customStyle="1" w:styleId="Antrat2Diagrama">
    <w:name w:val="Antraštė 2 Diagrama"/>
    <w:basedOn w:val="Numatytasispastraiposriftas"/>
    <w:link w:val="Antrat2"/>
    <w:uiPriority w:val="9"/>
    <w:rsid w:val="003744E0"/>
    <w:rPr>
      <w:rFonts w:asciiTheme="majorHAnsi" w:eastAsiaTheme="majorEastAsia" w:hAnsiTheme="majorHAnsi" w:cstheme="majorBidi"/>
      <w:color w:val="2F5496" w:themeColor="accent1" w:themeShade="BF"/>
      <w:sz w:val="26"/>
      <w:szCs w:val="26"/>
      <w:lang w:val="en-AU"/>
    </w:rPr>
  </w:style>
  <w:style w:type="character" w:styleId="Neapdorotaspaminjimas">
    <w:name w:val="Unresolved Mention"/>
    <w:basedOn w:val="Numatytasispastraiposriftas"/>
    <w:uiPriority w:val="99"/>
    <w:semiHidden/>
    <w:unhideWhenUsed/>
    <w:rsid w:val="001E27D1"/>
    <w:rPr>
      <w:color w:val="605E5C"/>
      <w:shd w:val="clear" w:color="auto" w:fill="E1DFDD"/>
    </w:rPr>
  </w:style>
  <w:style w:type="character" w:styleId="Perirtashipersaitas">
    <w:name w:val="FollowedHyperlink"/>
    <w:basedOn w:val="Numatytasispastraiposriftas"/>
    <w:uiPriority w:val="99"/>
    <w:semiHidden/>
    <w:unhideWhenUsed/>
    <w:rsid w:val="00DA27DD"/>
    <w:rPr>
      <w:color w:val="954F72" w:themeColor="followedHyperlink"/>
      <w:u w:val="single"/>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EA7561"/>
    <w:rPr>
      <w:rFonts w:ascii="Times New Roman" w:eastAsia="Times New Roman" w:hAnsi="Times New Roman" w:cs="Times New Roman"/>
      <w:sz w:val="20"/>
      <w:szCs w:val="20"/>
      <w:lang w:val="en-AU"/>
    </w:rPr>
  </w:style>
  <w:style w:type="character" w:customStyle="1" w:styleId="Antrat6Diagrama">
    <w:name w:val="Antraštė 6 Diagrama"/>
    <w:basedOn w:val="Numatytasispastraiposriftas"/>
    <w:link w:val="Antrat6"/>
    <w:uiPriority w:val="9"/>
    <w:semiHidden/>
    <w:rsid w:val="00CE292A"/>
    <w:rPr>
      <w:rFonts w:eastAsiaTheme="majorEastAsia" w:cstheme="majorBidi"/>
      <w:i/>
      <w:iCs/>
      <w:color w:val="595959" w:themeColor="text1" w:themeTint="A6"/>
      <w:kern w:val="2"/>
      <w14:ligatures w14:val="standardContextual"/>
    </w:rPr>
  </w:style>
  <w:style w:type="character" w:customStyle="1" w:styleId="BodyTextIndentChar">
    <w:name w:val="Body Text Indent Char"/>
    <w:qFormat/>
    <w:rsid w:val="00567383"/>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77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5FA62-A248-4149-A213-F799FBE3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9961</Words>
  <Characters>5679</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Sonata Gylienė</cp:lastModifiedBy>
  <cp:revision>2</cp:revision>
  <dcterms:created xsi:type="dcterms:W3CDTF">2026-06-15T07:36:00Z</dcterms:created>
  <dcterms:modified xsi:type="dcterms:W3CDTF">2026-06-15T07:36:00Z</dcterms:modified>
</cp:coreProperties>
</file>