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C276" w14:textId="77777777" w:rsidR="00395D2D" w:rsidRPr="00991BFD" w:rsidRDefault="00395D2D" w:rsidP="00395D2D">
      <w:pPr>
        <w:keepNext/>
        <w:keepLines/>
        <w:pBdr>
          <w:bottom w:val="single" w:sz="4" w:space="2" w:color="ED7D31"/>
        </w:pBdr>
        <w:spacing w:before="360" w:after="120"/>
        <w:jc w:val="right"/>
        <w:outlineLvl w:val="0"/>
        <w:rPr>
          <w:rFonts w:ascii="Times New Roman" w:eastAsia="Times New Roman" w:hAnsi="Times New Roman" w:cs="Times New Roman"/>
          <w:color w:val="262626"/>
          <w:sz w:val="22"/>
          <w:szCs w:val="22"/>
        </w:rPr>
      </w:pPr>
      <w:bookmarkStart w:id="0" w:name="_Toc137022251"/>
      <w:bookmarkStart w:id="1" w:name="_Toc150417825"/>
      <w:r>
        <w:rPr>
          <w:rFonts w:ascii="Times New Roman" w:eastAsia="Calibri" w:hAnsi="Times New Roman" w:cs="Times New Roman"/>
          <w:color w:val="0070C0"/>
          <w:sz w:val="22"/>
          <w:szCs w:val="22"/>
        </w:rPr>
        <w:t>Rinkos konsultacijos 1</w:t>
      </w:r>
      <w:r w:rsidRPr="00991BFD">
        <w:rPr>
          <w:rFonts w:ascii="Times New Roman" w:eastAsia="Calibri" w:hAnsi="Times New Roman" w:cs="Times New Roman"/>
          <w:color w:val="0070C0"/>
          <w:sz w:val="22"/>
          <w:szCs w:val="22"/>
        </w:rPr>
        <w:t xml:space="preserve"> priedas „Techninė specifikacija“</w:t>
      </w:r>
      <w:bookmarkEnd w:id="0"/>
      <w:bookmarkEnd w:id="1"/>
    </w:p>
    <w:p w14:paraId="0920101C" w14:textId="08786F11" w:rsidR="00395D2D" w:rsidRDefault="00D84B02" w:rsidP="0087284A">
      <w:pPr>
        <w:pStyle w:val="Subtitle"/>
        <w:jc w:val="center"/>
        <w:rPr>
          <w:rFonts w:ascii="Times New Roman" w:hAnsi="Times New Roman" w:cs="Times New Roman"/>
          <w:b/>
          <w:color w:val="auto"/>
          <w:sz w:val="24"/>
          <w:szCs w:val="24"/>
        </w:rPr>
      </w:pPr>
      <w:bookmarkStart w:id="2" w:name="_Hlk232511970"/>
      <w:r w:rsidRPr="00D84B02">
        <w:rPr>
          <w:rFonts w:ascii="Times New Roman" w:hAnsi="Times New Roman" w:cs="Times New Roman"/>
          <w:b/>
          <w:color w:val="auto"/>
          <w:sz w:val="24"/>
          <w:szCs w:val="24"/>
        </w:rPr>
        <w:t>Drono su jutikliais, kameromis ir programine įranga komplekt</w:t>
      </w:r>
      <w:r>
        <w:rPr>
          <w:rFonts w:ascii="Times New Roman" w:hAnsi="Times New Roman" w:cs="Times New Roman"/>
          <w:b/>
          <w:color w:val="auto"/>
          <w:sz w:val="24"/>
          <w:szCs w:val="24"/>
        </w:rPr>
        <w:t>o</w:t>
      </w:r>
      <w:bookmarkEnd w:id="2"/>
    </w:p>
    <w:p w14:paraId="346C48A6" w14:textId="21DF2877" w:rsidR="0087284A" w:rsidRPr="0011640C" w:rsidRDefault="0087284A" w:rsidP="0087284A">
      <w:pPr>
        <w:pStyle w:val="Subtitle"/>
        <w:jc w:val="center"/>
        <w:rPr>
          <w:rFonts w:ascii="Times New Roman" w:hAnsi="Times New Roman" w:cs="Times New Roman"/>
          <w:b/>
          <w:color w:val="auto"/>
          <w:sz w:val="24"/>
          <w:szCs w:val="24"/>
        </w:rPr>
      </w:pPr>
      <w:r w:rsidRPr="0011640C">
        <w:rPr>
          <w:rFonts w:ascii="Times New Roman" w:hAnsi="Times New Roman" w:cs="Times New Roman"/>
          <w:b/>
          <w:color w:val="auto"/>
          <w:sz w:val="24"/>
          <w:szCs w:val="24"/>
        </w:rPr>
        <w:t>TECHNINĖ SPECIFIKACIJA</w:t>
      </w:r>
    </w:p>
    <w:p w14:paraId="392BD5DB" w14:textId="403663DC" w:rsidR="0087284A" w:rsidRPr="00925B1C" w:rsidRDefault="0087284A" w:rsidP="0087284A">
      <w:pPr>
        <w:jc w:val="both"/>
        <w:rPr>
          <w:rFonts w:ascii="Times New Roman" w:hAnsi="Times New Roman" w:cs="Times New Roman"/>
          <w:b/>
          <w:sz w:val="24"/>
          <w:szCs w:val="24"/>
        </w:rPr>
      </w:pPr>
      <w:r w:rsidRPr="00925B1C">
        <w:rPr>
          <w:rFonts w:ascii="Times New Roman" w:hAnsi="Times New Roman" w:cs="Times New Roman"/>
          <w:b/>
          <w:sz w:val="24"/>
          <w:szCs w:val="24"/>
        </w:rPr>
        <w:t>BENDRI REIKALAVIMAI PERKAMAI ĮRANGAI</w:t>
      </w:r>
      <w:r w:rsidR="00931F8E" w:rsidRPr="00925B1C">
        <w:rPr>
          <w:rFonts w:ascii="Times New Roman" w:hAnsi="Times New Roman" w:cs="Times New Roman"/>
          <w:b/>
          <w:sz w:val="24"/>
          <w:szCs w:val="24"/>
        </w:rPr>
        <w:t>:</w:t>
      </w:r>
    </w:p>
    <w:p w14:paraId="57E0545C" w14:textId="77777777" w:rsidR="00925B1C" w:rsidRPr="00FA6D50" w:rsidRDefault="00925B1C">
      <w:pPr>
        <w:pStyle w:val="ListParagraph"/>
        <w:numPr>
          <w:ilvl w:val="0"/>
          <w:numId w:val="3"/>
        </w:numPr>
        <w:tabs>
          <w:tab w:val="left" w:pos="567"/>
        </w:tabs>
        <w:spacing w:after="0"/>
        <w:jc w:val="both"/>
        <w:rPr>
          <w:rFonts w:ascii="Times New Roman" w:hAnsi="Times New Roman" w:cs="Times New Roman"/>
          <w:sz w:val="24"/>
          <w:szCs w:val="24"/>
        </w:rPr>
      </w:pPr>
      <w:r w:rsidRPr="000379DA">
        <w:rPr>
          <w:rFonts w:ascii="Times New Roman" w:hAnsi="Times New Roman" w:cs="Times New Roman"/>
          <w:sz w:val="24"/>
          <w:szCs w:val="24"/>
        </w:rPr>
        <w:t>Pirkimą finansuoja Europos Sąjunga – „</w:t>
      </w:r>
      <w:proofErr w:type="spellStart"/>
      <w:r w:rsidRPr="000379DA">
        <w:rPr>
          <w:rFonts w:ascii="Times New Roman" w:hAnsi="Times New Roman" w:cs="Times New Roman"/>
          <w:sz w:val="24"/>
          <w:szCs w:val="24"/>
        </w:rPr>
        <w:t>NextGenerationEU</w:t>
      </w:r>
      <w:proofErr w:type="spellEnd"/>
      <w:r w:rsidRPr="000379DA">
        <w:rPr>
          <w:rFonts w:ascii="Times New Roman" w:hAnsi="Times New Roman" w:cs="Times New Roman"/>
          <w:sz w:val="24"/>
          <w:szCs w:val="24"/>
        </w:rPr>
        <w:t>“ pagal Ekonomikos gaivinimo ir atsparumo didinimo planą „Naujos kartos Lietuva“.</w:t>
      </w:r>
    </w:p>
    <w:p w14:paraId="1146C3C8" w14:textId="57ADEACB" w:rsidR="005B4DEB" w:rsidRPr="0011640C" w:rsidRDefault="0087284A">
      <w:pPr>
        <w:pStyle w:val="ListParagraph"/>
        <w:numPr>
          <w:ilvl w:val="0"/>
          <w:numId w:val="3"/>
        </w:numPr>
        <w:tabs>
          <w:tab w:val="left" w:pos="567"/>
        </w:tabs>
        <w:spacing w:after="0"/>
        <w:jc w:val="both"/>
        <w:rPr>
          <w:rFonts w:ascii="Times New Roman" w:hAnsi="Times New Roman" w:cs="Times New Roman"/>
          <w:sz w:val="24"/>
          <w:szCs w:val="24"/>
        </w:rPr>
      </w:pPr>
      <w:r w:rsidRPr="0011640C">
        <w:rPr>
          <w:rFonts w:ascii="Times New Roman" w:hAnsi="Times New Roman" w:cs="Times New Roman"/>
          <w:sz w:val="24"/>
          <w:szCs w:val="24"/>
        </w:rPr>
        <w:t>Perkama</w:t>
      </w:r>
      <w:r w:rsidR="008B6450" w:rsidRPr="0011640C">
        <w:rPr>
          <w:rFonts w:ascii="Times New Roman" w:hAnsi="Times New Roman" w:cs="Times New Roman"/>
          <w:sz w:val="24"/>
          <w:szCs w:val="24"/>
        </w:rPr>
        <w:t>s</w:t>
      </w:r>
      <w:r w:rsidR="009800F6" w:rsidRPr="0011640C">
        <w:rPr>
          <w:rFonts w:ascii="Times New Roman" w:hAnsi="Times New Roman" w:cs="Times New Roman"/>
          <w:sz w:val="24"/>
          <w:szCs w:val="24"/>
        </w:rPr>
        <w:t xml:space="preserve"> </w:t>
      </w:r>
      <w:r w:rsidR="00925B1C" w:rsidRPr="00925B1C">
        <w:rPr>
          <w:rFonts w:ascii="Times New Roman" w:hAnsi="Times New Roman" w:cs="Times New Roman"/>
          <w:b/>
          <w:bCs/>
          <w:sz w:val="24"/>
          <w:szCs w:val="24"/>
        </w:rPr>
        <w:t>drono</w:t>
      </w:r>
      <w:r w:rsidR="00B122F0" w:rsidRPr="00925B1C">
        <w:rPr>
          <w:rFonts w:ascii="Times New Roman" w:hAnsi="Times New Roman" w:cs="Times New Roman"/>
          <w:b/>
          <w:bCs/>
          <w:sz w:val="24"/>
          <w:szCs w:val="24"/>
        </w:rPr>
        <w:t xml:space="preserve"> </w:t>
      </w:r>
      <w:r w:rsidR="008B6450" w:rsidRPr="00925B1C">
        <w:rPr>
          <w:rFonts w:ascii="Times New Roman" w:hAnsi="Times New Roman" w:cs="Times New Roman"/>
          <w:b/>
          <w:bCs/>
          <w:sz w:val="24"/>
          <w:szCs w:val="24"/>
        </w:rPr>
        <w:t>su jutikliais, kameromis ir programine įranga komplektas</w:t>
      </w:r>
      <w:r w:rsidR="008B6450" w:rsidRPr="0011640C">
        <w:rPr>
          <w:rFonts w:ascii="Times New Roman" w:hAnsi="Times New Roman" w:cs="Times New Roman"/>
          <w:sz w:val="24"/>
          <w:szCs w:val="24"/>
        </w:rPr>
        <w:t xml:space="preserve"> </w:t>
      </w:r>
      <w:r w:rsidR="000D08DB" w:rsidRPr="0011640C">
        <w:rPr>
          <w:rFonts w:ascii="Times New Roman" w:hAnsi="Times New Roman" w:cs="Times New Roman"/>
          <w:sz w:val="24"/>
          <w:szCs w:val="24"/>
        </w:rPr>
        <w:t>(toliau – Įranga).</w:t>
      </w:r>
    </w:p>
    <w:p w14:paraId="35F9D3A3" w14:textId="7BCE6847" w:rsidR="00FE5E41" w:rsidRPr="0011640C" w:rsidRDefault="00FE5E41">
      <w:pPr>
        <w:pStyle w:val="ListParagraph"/>
        <w:numPr>
          <w:ilvl w:val="0"/>
          <w:numId w:val="3"/>
        </w:numPr>
        <w:tabs>
          <w:tab w:val="left" w:pos="567"/>
        </w:tabs>
        <w:spacing w:after="0"/>
        <w:jc w:val="both"/>
        <w:rPr>
          <w:rFonts w:ascii="Times New Roman" w:hAnsi="Times New Roman" w:cs="Times New Roman"/>
          <w:sz w:val="24"/>
          <w:szCs w:val="24"/>
        </w:rPr>
      </w:pPr>
      <w:r w:rsidRPr="0011640C">
        <w:rPr>
          <w:rFonts w:ascii="Times New Roman" w:hAnsi="Times New Roman" w:cs="Times New Roman"/>
          <w:sz w:val="24"/>
          <w:szCs w:val="24"/>
        </w:rPr>
        <w:t xml:space="preserve">Įranga skirta objektų trimačio modeliavimo duomenų rinkimui, skaitmeninių </w:t>
      </w:r>
      <w:r w:rsidR="00770130" w:rsidRPr="0011640C">
        <w:rPr>
          <w:rFonts w:ascii="Times New Roman" w:hAnsi="Times New Roman" w:cs="Times New Roman"/>
          <w:sz w:val="24"/>
          <w:szCs w:val="24"/>
        </w:rPr>
        <w:t xml:space="preserve">pastatų </w:t>
      </w:r>
      <w:r w:rsidRPr="0011640C">
        <w:rPr>
          <w:rFonts w:ascii="Times New Roman" w:hAnsi="Times New Roman" w:cs="Times New Roman"/>
          <w:sz w:val="24"/>
          <w:szCs w:val="24"/>
        </w:rPr>
        <w:t xml:space="preserve">dvynių kūrimui, pastatų energetiniams bei </w:t>
      </w:r>
      <w:proofErr w:type="spellStart"/>
      <w:r w:rsidRPr="0011640C">
        <w:rPr>
          <w:rFonts w:ascii="Times New Roman" w:hAnsi="Times New Roman" w:cs="Times New Roman"/>
          <w:sz w:val="24"/>
          <w:szCs w:val="24"/>
        </w:rPr>
        <w:t>termografiniams</w:t>
      </w:r>
      <w:proofErr w:type="spellEnd"/>
      <w:r w:rsidRPr="0011640C">
        <w:rPr>
          <w:rFonts w:ascii="Times New Roman" w:hAnsi="Times New Roman" w:cs="Times New Roman"/>
          <w:sz w:val="24"/>
          <w:szCs w:val="24"/>
        </w:rPr>
        <w:t xml:space="preserve"> tyrimams iš oro</w:t>
      </w:r>
      <w:r w:rsidR="00F70FFD" w:rsidRPr="0011640C">
        <w:rPr>
          <w:rFonts w:ascii="Times New Roman" w:hAnsi="Times New Roman" w:cs="Times New Roman"/>
          <w:sz w:val="24"/>
          <w:szCs w:val="24"/>
        </w:rPr>
        <w:t>.</w:t>
      </w:r>
    </w:p>
    <w:p w14:paraId="028F7161" w14:textId="22A7D970" w:rsidR="00FD6878" w:rsidRPr="0011640C" w:rsidRDefault="00FD6878">
      <w:pPr>
        <w:pStyle w:val="ListParagraph"/>
        <w:numPr>
          <w:ilvl w:val="0"/>
          <w:numId w:val="3"/>
        </w:numPr>
        <w:tabs>
          <w:tab w:val="left" w:pos="567"/>
        </w:tabs>
        <w:spacing w:after="0"/>
        <w:jc w:val="both"/>
        <w:rPr>
          <w:rFonts w:ascii="Times New Roman" w:hAnsi="Times New Roman" w:cs="Times New Roman"/>
          <w:sz w:val="24"/>
          <w:szCs w:val="24"/>
        </w:rPr>
      </w:pPr>
      <w:r w:rsidRPr="00FD6878">
        <w:rPr>
          <w:rFonts w:ascii="Times New Roman" w:hAnsi="Times New Roman" w:cs="Times New Roman"/>
          <w:sz w:val="24"/>
          <w:szCs w:val="24"/>
        </w:rPr>
        <w:t xml:space="preserve">Visa siūloma techninė Įranga (bepilotis orlaivis, valdymo pultas, kameros, </w:t>
      </w:r>
      <w:proofErr w:type="spellStart"/>
      <w:r w:rsidRPr="00FD6878">
        <w:rPr>
          <w:rFonts w:ascii="Times New Roman" w:hAnsi="Times New Roman" w:cs="Times New Roman"/>
          <w:sz w:val="24"/>
          <w:szCs w:val="24"/>
        </w:rPr>
        <w:t>LiDAR</w:t>
      </w:r>
      <w:proofErr w:type="spellEnd"/>
      <w:r w:rsidRPr="00FD6878">
        <w:rPr>
          <w:rFonts w:ascii="Times New Roman" w:hAnsi="Times New Roman" w:cs="Times New Roman"/>
          <w:sz w:val="24"/>
          <w:szCs w:val="24"/>
        </w:rPr>
        <w:t xml:space="preserve"> skeneris, išmaniosios baterijos) turi būti technologiškai bei programiškai (apimant valdymą, sinchronizaciją ir duomenų perdavimą) suderinama tarpusavyje gamintojo lygmeniu (angl. </w:t>
      </w:r>
      <w:proofErr w:type="spellStart"/>
      <w:r w:rsidRPr="00FD6878">
        <w:rPr>
          <w:rFonts w:ascii="Times New Roman" w:hAnsi="Times New Roman" w:cs="Times New Roman"/>
          <w:i/>
          <w:iCs/>
          <w:sz w:val="24"/>
          <w:szCs w:val="24"/>
        </w:rPr>
        <w:t>Plug-and-Play</w:t>
      </w:r>
      <w:proofErr w:type="spellEnd"/>
      <w:r w:rsidRPr="00FD6878">
        <w:rPr>
          <w:rFonts w:ascii="Times New Roman" w:hAnsi="Times New Roman" w:cs="Times New Roman"/>
          <w:sz w:val="24"/>
          <w:szCs w:val="24"/>
        </w:rPr>
        <w:t>), nereikalaujanti papildomų trečiųjų šalių adapterių. Visi sensoriai privalo būti tiesiogiai sinchronizuoti su orlaiviu ir pilnai valdomi per pagrindinį orlaivio valdymo pultą. Šie reikalavimai netaikomi tik atskirai kompiuteryje diegiamai duomenų apdorojimo programinei įrangai.</w:t>
      </w:r>
    </w:p>
    <w:p w14:paraId="40512D12" w14:textId="217ECC85" w:rsidR="0087284A" w:rsidRPr="00FA6D50" w:rsidRDefault="00925B1C">
      <w:pPr>
        <w:pStyle w:val="ListParagraph"/>
        <w:numPr>
          <w:ilvl w:val="0"/>
          <w:numId w:val="3"/>
        </w:numPr>
        <w:jc w:val="both"/>
        <w:rPr>
          <w:rFonts w:ascii="Times New Roman" w:hAnsi="Times New Roman" w:cs="Times New Roman"/>
          <w:sz w:val="24"/>
          <w:szCs w:val="24"/>
        </w:rPr>
      </w:pPr>
      <w:r w:rsidRPr="000379DA">
        <w:rPr>
          <w:rFonts w:ascii="Times New Roman" w:hAnsi="Times New Roman" w:cs="Times New Roman"/>
          <w:sz w:val="24"/>
          <w:szCs w:val="24"/>
        </w:rPr>
        <w:t xml:space="preserve">Tiekėjo pristatoma Įranga turi būti </w:t>
      </w:r>
      <w:proofErr w:type="spellStart"/>
      <w:r w:rsidRPr="000379DA">
        <w:rPr>
          <w:rFonts w:ascii="Times New Roman" w:hAnsi="Times New Roman" w:cs="Times New Roman"/>
          <w:sz w:val="24"/>
          <w:szCs w:val="24"/>
        </w:rPr>
        <w:t>gamykliškai</w:t>
      </w:r>
      <w:proofErr w:type="spellEnd"/>
      <w:r w:rsidRPr="000379DA">
        <w:rPr>
          <w:rFonts w:ascii="Times New Roman" w:hAnsi="Times New Roman" w:cs="Times New Roman"/>
          <w:sz w:val="24"/>
          <w:szCs w:val="24"/>
        </w:rPr>
        <w:t xml:space="preserve"> nauja „</w:t>
      </w:r>
      <w:proofErr w:type="spellStart"/>
      <w:r w:rsidRPr="000379DA">
        <w:rPr>
          <w:rFonts w:ascii="Times New Roman" w:hAnsi="Times New Roman" w:cs="Times New Roman"/>
          <w:sz w:val="24"/>
          <w:szCs w:val="24"/>
        </w:rPr>
        <w:t>brand</w:t>
      </w:r>
      <w:proofErr w:type="spellEnd"/>
      <w:r w:rsidRPr="000379DA">
        <w:rPr>
          <w:rFonts w:ascii="Times New Roman" w:hAnsi="Times New Roman" w:cs="Times New Roman"/>
          <w:sz w:val="24"/>
          <w:szCs w:val="24"/>
        </w:rPr>
        <w:t xml:space="preserve"> </w:t>
      </w:r>
      <w:proofErr w:type="spellStart"/>
      <w:r w:rsidRPr="000379DA">
        <w:rPr>
          <w:rFonts w:ascii="Times New Roman" w:hAnsi="Times New Roman" w:cs="Times New Roman"/>
          <w:sz w:val="24"/>
          <w:szCs w:val="24"/>
        </w:rPr>
        <w:t>new</w:t>
      </w:r>
      <w:proofErr w:type="spellEnd"/>
      <w:r w:rsidRPr="000379DA">
        <w:rPr>
          <w:rFonts w:ascii="Times New Roman" w:hAnsi="Times New Roman" w:cs="Times New Roman"/>
          <w:sz w:val="24"/>
          <w:szCs w:val="24"/>
        </w:rPr>
        <w:t xml:space="preserve">“, </w:t>
      </w:r>
      <w:proofErr w:type="spellStart"/>
      <w:r w:rsidRPr="000379DA">
        <w:rPr>
          <w:rFonts w:ascii="Times New Roman" w:hAnsi="Times New Roman" w:cs="Times New Roman"/>
          <w:sz w:val="24"/>
          <w:szCs w:val="24"/>
        </w:rPr>
        <w:t>gamykliškai</w:t>
      </w:r>
      <w:proofErr w:type="spellEnd"/>
      <w:r w:rsidRPr="000379DA">
        <w:rPr>
          <w:rFonts w:ascii="Times New Roman" w:hAnsi="Times New Roman" w:cs="Times New Roman"/>
          <w:sz w:val="24"/>
          <w:szCs w:val="24"/>
        </w:rPr>
        <w:t xml:space="preserve"> atnaujinti „</w:t>
      </w:r>
      <w:proofErr w:type="spellStart"/>
      <w:r w:rsidRPr="000379DA">
        <w:rPr>
          <w:rFonts w:ascii="Times New Roman" w:hAnsi="Times New Roman" w:cs="Times New Roman"/>
          <w:sz w:val="24"/>
          <w:szCs w:val="24"/>
        </w:rPr>
        <w:t>renew</w:t>
      </w:r>
      <w:proofErr w:type="spellEnd"/>
      <w:r w:rsidRPr="000379DA">
        <w:rPr>
          <w:rFonts w:ascii="Times New Roman" w:hAnsi="Times New Roman" w:cs="Times New Roman"/>
          <w:sz w:val="24"/>
          <w:szCs w:val="24"/>
        </w:rPr>
        <w:t>“/„</w:t>
      </w:r>
      <w:proofErr w:type="spellStart"/>
      <w:r w:rsidRPr="000379DA">
        <w:rPr>
          <w:rFonts w:ascii="Times New Roman" w:hAnsi="Times New Roman" w:cs="Times New Roman"/>
          <w:sz w:val="24"/>
          <w:szCs w:val="24"/>
        </w:rPr>
        <w:t>refurbished</w:t>
      </w:r>
      <w:proofErr w:type="spellEnd"/>
      <w:r w:rsidRPr="000379DA">
        <w:rPr>
          <w:rFonts w:ascii="Times New Roman" w:hAnsi="Times New Roman" w:cs="Times New Roman"/>
          <w:sz w:val="24"/>
          <w:szCs w:val="24"/>
        </w:rPr>
        <w:t>“ komponentai neleistini. Įranga turi atitikti šioje Techninėje specifikacijoje nustatytus reikalavimus</w:t>
      </w:r>
      <w:r w:rsidRPr="000379DA">
        <w:rPr>
          <w:rFonts w:ascii="Times New Roman" w:hAnsi="Times New Roman" w:cs="Times New Roman"/>
          <w:i/>
          <w:iCs/>
          <w:sz w:val="24"/>
          <w:szCs w:val="24"/>
        </w:rPr>
        <w:t>.</w:t>
      </w:r>
    </w:p>
    <w:p w14:paraId="053AD965" w14:textId="109DBBC5" w:rsidR="0087284A" w:rsidRPr="0011640C" w:rsidRDefault="0087284A">
      <w:pPr>
        <w:pStyle w:val="ListParagraph"/>
        <w:numPr>
          <w:ilvl w:val="0"/>
          <w:numId w:val="3"/>
        </w:numPr>
        <w:tabs>
          <w:tab w:val="left" w:pos="567"/>
        </w:tabs>
        <w:spacing w:after="0"/>
        <w:jc w:val="both"/>
        <w:rPr>
          <w:rFonts w:ascii="Times New Roman" w:hAnsi="Times New Roman" w:cs="Times New Roman"/>
          <w:sz w:val="24"/>
          <w:szCs w:val="24"/>
        </w:rPr>
      </w:pPr>
      <w:r w:rsidRPr="0011640C">
        <w:rPr>
          <w:rFonts w:ascii="Times New Roman" w:hAnsi="Times New Roman" w:cs="Times New Roman"/>
          <w:sz w:val="24"/>
          <w:szCs w:val="24"/>
        </w:rPr>
        <w:t>Į pasiūlymo kainą turi būti į</w:t>
      </w:r>
      <w:r w:rsidR="00931F8E" w:rsidRPr="0011640C">
        <w:rPr>
          <w:rFonts w:ascii="Times New Roman" w:hAnsi="Times New Roman" w:cs="Times New Roman"/>
          <w:sz w:val="24"/>
          <w:szCs w:val="24"/>
        </w:rPr>
        <w:t>skaičiuota</w:t>
      </w:r>
      <w:r w:rsidRPr="0011640C">
        <w:rPr>
          <w:rFonts w:ascii="Times New Roman" w:hAnsi="Times New Roman" w:cs="Times New Roman"/>
          <w:sz w:val="24"/>
          <w:szCs w:val="24"/>
        </w:rPr>
        <w:t xml:space="preserve"> įrangos pristatymas</w:t>
      </w:r>
      <w:r w:rsidR="00D117C5" w:rsidRPr="0011640C">
        <w:rPr>
          <w:rFonts w:ascii="Times New Roman" w:hAnsi="Times New Roman" w:cs="Times New Roman"/>
          <w:sz w:val="24"/>
          <w:szCs w:val="24"/>
        </w:rPr>
        <w:t xml:space="preserve"> </w:t>
      </w:r>
      <w:r w:rsidRPr="0011640C">
        <w:rPr>
          <w:rFonts w:ascii="Times New Roman" w:hAnsi="Times New Roman" w:cs="Times New Roman"/>
          <w:sz w:val="24"/>
          <w:szCs w:val="24"/>
        </w:rPr>
        <w:t>ir funkcionalumo patikrinimas laikantis gamintojo rekomendacijų</w:t>
      </w:r>
      <w:r w:rsidR="0086232B" w:rsidRPr="0011640C">
        <w:rPr>
          <w:rFonts w:ascii="Times New Roman" w:hAnsi="Times New Roman" w:cs="Times New Roman"/>
          <w:sz w:val="24"/>
          <w:szCs w:val="24"/>
        </w:rPr>
        <w:t xml:space="preserve">, taip pat ne mažiau kaip </w:t>
      </w:r>
      <w:r w:rsidR="0086232B" w:rsidRPr="0011640C">
        <w:rPr>
          <w:rFonts w:ascii="Times New Roman" w:hAnsi="Times New Roman" w:cs="Times New Roman"/>
          <w:b/>
          <w:bCs/>
          <w:sz w:val="24"/>
          <w:szCs w:val="24"/>
        </w:rPr>
        <w:t>2 (du)</w:t>
      </w:r>
      <w:r w:rsidR="0086232B" w:rsidRPr="0011640C">
        <w:rPr>
          <w:rFonts w:ascii="Times New Roman" w:hAnsi="Times New Roman" w:cs="Times New Roman"/>
          <w:sz w:val="24"/>
          <w:szCs w:val="24"/>
        </w:rPr>
        <w:t xml:space="preserve"> perkančiosios organizacijos darbuotojų apmokymai darbui su įranga (mokymai gali būti vykdomi nuotoliniu būdu), trunkantys ne trumpiau kaip 4 akad. val.</w:t>
      </w:r>
    </w:p>
    <w:p w14:paraId="3DB2A09A" w14:textId="63C4FCD7" w:rsidR="0087284A" w:rsidRPr="0011640C" w:rsidRDefault="0087284A">
      <w:pPr>
        <w:pStyle w:val="ListParagraph"/>
        <w:numPr>
          <w:ilvl w:val="0"/>
          <w:numId w:val="3"/>
        </w:numPr>
        <w:tabs>
          <w:tab w:val="left" w:pos="567"/>
        </w:tabs>
        <w:spacing w:after="0"/>
        <w:jc w:val="both"/>
        <w:rPr>
          <w:rFonts w:ascii="Times New Roman" w:hAnsi="Times New Roman" w:cs="Times New Roman"/>
          <w:b/>
          <w:bCs/>
          <w:sz w:val="24"/>
          <w:szCs w:val="24"/>
        </w:rPr>
      </w:pPr>
      <w:r w:rsidRPr="0011640C">
        <w:rPr>
          <w:rFonts w:ascii="Times New Roman" w:hAnsi="Times New Roman" w:cs="Times New Roman"/>
          <w:sz w:val="24"/>
          <w:szCs w:val="24"/>
        </w:rPr>
        <w:t>Įrangos pristatymo vieta – Saulėtekio al. 11, Vilnius, LT-10223, Lietuva</w:t>
      </w:r>
      <w:r w:rsidR="001F2076" w:rsidRPr="0011640C">
        <w:rPr>
          <w:rFonts w:ascii="Times New Roman" w:hAnsi="Times New Roman" w:cs="Times New Roman"/>
          <w:sz w:val="24"/>
          <w:szCs w:val="24"/>
        </w:rPr>
        <w:t>.</w:t>
      </w:r>
    </w:p>
    <w:p w14:paraId="08C81488" w14:textId="42B3804E" w:rsidR="0087284A" w:rsidRPr="0011640C" w:rsidRDefault="0087284A">
      <w:pPr>
        <w:pStyle w:val="ListParagraph"/>
        <w:numPr>
          <w:ilvl w:val="0"/>
          <w:numId w:val="3"/>
        </w:numPr>
        <w:tabs>
          <w:tab w:val="left" w:pos="567"/>
        </w:tabs>
        <w:spacing w:after="0"/>
        <w:jc w:val="both"/>
        <w:rPr>
          <w:rFonts w:ascii="Times New Roman" w:hAnsi="Times New Roman" w:cs="Times New Roman"/>
          <w:sz w:val="24"/>
          <w:szCs w:val="24"/>
        </w:rPr>
      </w:pPr>
      <w:r w:rsidRPr="0011640C">
        <w:rPr>
          <w:rFonts w:ascii="Times New Roman" w:hAnsi="Times New Roman" w:cs="Times New Roman"/>
          <w:sz w:val="24"/>
          <w:szCs w:val="24"/>
        </w:rPr>
        <w:t>Pristatymo terminai</w:t>
      </w:r>
      <w:r w:rsidR="000C52FC" w:rsidRPr="0011640C">
        <w:rPr>
          <w:rFonts w:ascii="Times New Roman" w:hAnsi="Times New Roman" w:cs="Times New Roman"/>
          <w:sz w:val="24"/>
          <w:szCs w:val="24"/>
        </w:rPr>
        <w:t xml:space="preserve"> (įskaitant įrangos pajungimą ir funkcionalumo patikrinimą)</w:t>
      </w:r>
      <w:r w:rsidRPr="0011640C">
        <w:rPr>
          <w:rFonts w:ascii="Times New Roman" w:hAnsi="Times New Roman" w:cs="Times New Roman"/>
          <w:sz w:val="24"/>
          <w:szCs w:val="24"/>
        </w:rPr>
        <w:t xml:space="preserve"> – ne vėliau kaip </w:t>
      </w:r>
      <w:r w:rsidRPr="0011640C">
        <w:rPr>
          <w:rFonts w:ascii="Times New Roman" w:hAnsi="Times New Roman" w:cs="Times New Roman"/>
          <w:b/>
          <w:bCs/>
          <w:sz w:val="24"/>
          <w:szCs w:val="24"/>
        </w:rPr>
        <w:t xml:space="preserve">per </w:t>
      </w:r>
      <w:r w:rsidR="00D117C5" w:rsidRPr="0011640C">
        <w:rPr>
          <w:rFonts w:ascii="Times New Roman" w:hAnsi="Times New Roman" w:cs="Times New Roman"/>
          <w:b/>
          <w:sz w:val="24"/>
          <w:szCs w:val="24"/>
        </w:rPr>
        <w:t>2</w:t>
      </w:r>
      <w:r w:rsidRPr="0011640C">
        <w:rPr>
          <w:rFonts w:ascii="Times New Roman" w:hAnsi="Times New Roman" w:cs="Times New Roman"/>
          <w:b/>
          <w:sz w:val="24"/>
          <w:szCs w:val="24"/>
        </w:rPr>
        <w:t xml:space="preserve"> mėnesius</w:t>
      </w:r>
      <w:r w:rsidRPr="0011640C">
        <w:rPr>
          <w:rFonts w:ascii="Times New Roman" w:hAnsi="Times New Roman" w:cs="Times New Roman"/>
          <w:sz w:val="24"/>
          <w:szCs w:val="24"/>
        </w:rPr>
        <w:t xml:space="preserve"> nuo pirkimo sutarties įsigaliojimo dienos.</w:t>
      </w:r>
    </w:p>
    <w:p w14:paraId="67CCFED9" w14:textId="41D7CE60" w:rsidR="0087284A" w:rsidRPr="0011640C" w:rsidRDefault="0087284A">
      <w:pPr>
        <w:pStyle w:val="ListParagraph"/>
        <w:numPr>
          <w:ilvl w:val="0"/>
          <w:numId w:val="3"/>
        </w:numPr>
        <w:tabs>
          <w:tab w:val="left" w:pos="567"/>
        </w:tabs>
        <w:spacing w:after="0"/>
        <w:jc w:val="both"/>
        <w:rPr>
          <w:rFonts w:ascii="Times New Roman" w:hAnsi="Times New Roman" w:cs="Times New Roman"/>
          <w:sz w:val="24"/>
          <w:szCs w:val="24"/>
        </w:rPr>
      </w:pPr>
      <w:r w:rsidRPr="0011640C">
        <w:rPr>
          <w:rFonts w:ascii="Times New Roman" w:hAnsi="Times New Roman" w:cs="Times New Roman"/>
          <w:sz w:val="24"/>
          <w:szCs w:val="24"/>
        </w:rPr>
        <w:t xml:space="preserve">Kartu su Įranga turi būti pateikiamas </w:t>
      </w:r>
      <w:r w:rsidR="0086232B" w:rsidRPr="0011640C">
        <w:rPr>
          <w:rFonts w:ascii="Times New Roman" w:hAnsi="Times New Roman" w:cs="Times New Roman"/>
          <w:sz w:val="24"/>
          <w:szCs w:val="24"/>
        </w:rPr>
        <w:t xml:space="preserve">Įrangos </w:t>
      </w:r>
      <w:r w:rsidRPr="0011640C">
        <w:rPr>
          <w:rFonts w:ascii="Times New Roman" w:hAnsi="Times New Roman" w:cs="Times New Roman"/>
          <w:sz w:val="24"/>
          <w:szCs w:val="24"/>
        </w:rPr>
        <w:t>naudojimo vadovas ar instrukcija</w:t>
      </w:r>
      <w:r w:rsidR="0086232B" w:rsidRPr="0011640C">
        <w:rPr>
          <w:rFonts w:ascii="Times New Roman" w:hAnsi="Times New Roman" w:cs="Times New Roman"/>
          <w:sz w:val="24"/>
          <w:szCs w:val="24"/>
        </w:rPr>
        <w:t>, taip pat</w:t>
      </w:r>
      <w:r w:rsidRPr="0011640C">
        <w:rPr>
          <w:rFonts w:ascii="Times New Roman" w:hAnsi="Times New Roman" w:cs="Times New Roman"/>
          <w:sz w:val="24"/>
          <w:szCs w:val="24"/>
        </w:rPr>
        <w:t xml:space="preserve">  programinės įrangos naudojimo instrukcija (Lietuvių ir/arba anglų kalba).</w:t>
      </w:r>
    </w:p>
    <w:p w14:paraId="75E55616" w14:textId="259B80CC" w:rsidR="006C75A3" w:rsidRPr="0011640C" w:rsidRDefault="00395D2D">
      <w:pPr>
        <w:pStyle w:val="ListParagraph"/>
        <w:numPr>
          <w:ilvl w:val="0"/>
          <w:numId w:val="3"/>
        </w:numPr>
        <w:tabs>
          <w:tab w:val="left" w:pos="567"/>
        </w:tabs>
        <w:spacing w:after="0"/>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 </w:t>
      </w:r>
      <w:r w:rsidRPr="00395D2D">
        <w:rPr>
          <w:rFonts w:ascii="Times New Roman" w:eastAsia="Times New Roman" w:hAnsi="Times New Roman" w:cs="Times New Roman"/>
          <w:sz w:val="24"/>
          <w:szCs w:val="24"/>
        </w:rPr>
        <w:t xml:space="preserve">Įranga </w:t>
      </w:r>
      <w:r w:rsidR="00107957">
        <w:rPr>
          <w:rFonts w:ascii="Times New Roman" w:eastAsia="Times New Roman" w:hAnsi="Times New Roman" w:cs="Times New Roman"/>
          <w:sz w:val="24"/>
          <w:szCs w:val="24"/>
        </w:rPr>
        <w:t xml:space="preserve">(išskyrus programinę įrangą, kuriai šis reikalavimas netaikomas) </w:t>
      </w:r>
      <w:r w:rsidRPr="00395D2D">
        <w:rPr>
          <w:rFonts w:ascii="Times New Roman" w:eastAsia="Times New Roman" w:hAnsi="Times New Roman" w:cs="Times New Roman"/>
          <w:sz w:val="24"/>
          <w:szCs w:val="24"/>
        </w:rPr>
        <w:t>turi turėti CE ženklinimą.</w:t>
      </w:r>
      <w:r w:rsidRPr="00395D2D">
        <w:rPr>
          <w:rFonts w:ascii="Times New Roman" w:eastAsia="Times New Roman" w:hAnsi="Times New Roman" w:cs="Times New Roman"/>
          <w:b/>
          <w:bCs/>
          <w:sz w:val="24"/>
          <w:szCs w:val="24"/>
        </w:rPr>
        <w:t xml:space="preserve"> Kartu su pasiūlymu pateikiamas CE sertifikatas ir (ar) gamintojo CE atitikties deklaracija ar kiti lygiaverčiai įrodymai.</w:t>
      </w:r>
    </w:p>
    <w:p w14:paraId="1BAD3642" w14:textId="7FD0015D" w:rsidR="00D137B4" w:rsidRPr="0011640C" w:rsidRDefault="000D506D">
      <w:pPr>
        <w:pStyle w:val="ListParagraph"/>
        <w:numPr>
          <w:ilvl w:val="0"/>
          <w:numId w:val="3"/>
        </w:numPr>
        <w:spacing w:after="0" w:line="240" w:lineRule="auto"/>
        <w:jc w:val="both"/>
        <w:rPr>
          <w:rFonts w:ascii="Times New Roman" w:hAnsi="Times New Roman" w:cs="Times New Roman"/>
          <w:sz w:val="24"/>
          <w:szCs w:val="24"/>
        </w:rPr>
      </w:pPr>
      <w:r w:rsidRPr="0011640C">
        <w:rPr>
          <w:rFonts w:ascii="Times New Roman" w:hAnsi="Times New Roman" w:cs="Times New Roman"/>
          <w:sz w:val="24"/>
          <w:szCs w:val="24"/>
        </w:rPr>
        <w:t xml:space="preserve">Įrangai </w:t>
      </w:r>
      <w:r w:rsidR="00D137B4" w:rsidRPr="0011640C">
        <w:rPr>
          <w:rFonts w:ascii="Times New Roman" w:hAnsi="Times New Roman" w:cs="Times New Roman"/>
          <w:sz w:val="24"/>
          <w:szCs w:val="24"/>
        </w:rPr>
        <w:t xml:space="preserve">(įskaitant visą jos sudėtinių dalių ir komplektuojamųjų elementų visumą) suteikiama gamintojo arba tiekėjo garantija </w:t>
      </w:r>
      <w:r w:rsidR="00D137B4" w:rsidRPr="00586F2F">
        <w:rPr>
          <w:rFonts w:ascii="Times New Roman" w:hAnsi="Times New Roman" w:cs="Times New Roman"/>
          <w:b/>
          <w:bCs/>
          <w:sz w:val="24"/>
          <w:szCs w:val="24"/>
        </w:rPr>
        <w:t>ne trumpesniam kaip 12 (dvylikos) mėnesių laikotarpiui</w:t>
      </w:r>
      <w:r w:rsidR="00D137B4" w:rsidRPr="0011640C">
        <w:rPr>
          <w:rFonts w:ascii="Times New Roman" w:hAnsi="Times New Roman" w:cs="Times New Roman"/>
          <w:sz w:val="24"/>
          <w:szCs w:val="24"/>
        </w:rPr>
        <w:t>, skaičiuojant nuo perdavimo–priėmimo akto pasirašymo dienos.</w:t>
      </w:r>
      <w:r w:rsidR="005F1B4C" w:rsidRPr="0011640C">
        <w:rPr>
          <w:rFonts w:ascii="Times New Roman" w:hAnsi="Times New Roman" w:cs="Times New Roman"/>
          <w:sz w:val="24"/>
          <w:szCs w:val="24"/>
        </w:rPr>
        <w:t xml:space="preserve"> </w:t>
      </w:r>
      <w:r w:rsidR="00D137B4" w:rsidRPr="0011640C">
        <w:rPr>
          <w:rFonts w:ascii="Times New Roman" w:hAnsi="Times New Roman" w:cs="Times New Roman"/>
          <w:sz w:val="24"/>
          <w:szCs w:val="24"/>
        </w:rPr>
        <w:t>Šis 12 mėnesių terminas gali būti netaikomas tik šioms natūraliai nusidėvinčioms eksploatacinėms dalims: propeleriams ir amortizaciniams elementams, kabeliams, apsauginiams elementams, laikikliams, kuriems taikoma standartinė gamintojo garantija.</w:t>
      </w:r>
      <w:r w:rsidR="005F1B4C" w:rsidRPr="0011640C">
        <w:rPr>
          <w:rFonts w:ascii="Times New Roman" w:hAnsi="Times New Roman" w:cs="Times New Roman"/>
          <w:sz w:val="24"/>
          <w:szCs w:val="24"/>
        </w:rPr>
        <w:t xml:space="preserve"> </w:t>
      </w:r>
      <w:r w:rsidR="00D137B4" w:rsidRPr="0011640C">
        <w:rPr>
          <w:rFonts w:ascii="Times New Roman" w:hAnsi="Times New Roman" w:cs="Times New Roman"/>
          <w:sz w:val="24"/>
          <w:szCs w:val="24"/>
        </w:rPr>
        <w:t>Išmaniosioms skrydžio baterijoms privalo būti suteikiama ne trumpesnė kaip 12 mėnesių arba 400 krovimo ciklų (priklausomai nuo to, kas įvyksta anksčiau) garantija.</w:t>
      </w:r>
    </w:p>
    <w:p w14:paraId="301030E6" w14:textId="77777777" w:rsidR="00195365" w:rsidRDefault="00FD2F65">
      <w:pPr>
        <w:pStyle w:val="ListParagraph"/>
        <w:numPr>
          <w:ilvl w:val="0"/>
          <w:numId w:val="3"/>
        </w:numPr>
        <w:tabs>
          <w:tab w:val="left" w:leader="underscore" w:pos="284"/>
        </w:tabs>
        <w:spacing w:after="0"/>
        <w:jc w:val="both"/>
        <w:rPr>
          <w:rFonts w:ascii="Times New Roman" w:hAnsi="Times New Roman" w:cs="Times New Roman"/>
          <w:sz w:val="24"/>
          <w:szCs w:val="24"/>
        </w:rPr>
      </w:pPr>
      <w:r w:rsidRPr="0011640C">
        <w:rPr>
          <w:rFonts w:ascii="Times New Roman" w:hAnsi="Times New Roman" w:cs="Times New Roman"/>
          <w:b/>
          <w:bCs/>
          <w:sz w:val="24"/>
          <w:szCs w:val="24"/>
        </w:rPr>
        <w:lastRenderedPageBreak/>
        <w:t>Tiekėjas kartu su pasiūlymu turi pateikti siūlomos Įrangos gamintojo parengtą techninę specifikaciją ir (ar) katalogus, brošiūras (.</w:t>
      </w:r>
      <w:proofErr w:type="spellStart"/>
      <w:r w:rsidRPr="0011640C">
        <w:rPr>
          <w:rFonts w:ascii="Times New Roman" w:hAnsi="Times New Roman" w:cs="Times New Roman"/>
          <w:b/>
          <w:bCs/>
          <w:sz w:val="24"/>
          <w:szCs w:val="24"/>
        </w:rPr>
        <w:t>pdf</w:t>
      </w:r>
      <w:proofErr w:type="spellEnd"/>
      <w:r w:rsidRPr="0011640C">
        <w:rPr>
          <w:rFonts w:ascii="Times New Roman" w:hAnsi="Times New Roman" w:cs="Times New Roman"/>
          <w:b/>
          <w:bCs/>
          <w:sz w:val="24"/>
          <w:szCs w:val="24"/>
        </w:rPr>
        <w:t xml:space="preserve"> formatu) ir (ar) kitus lygiaverčius dokumentus lietuvių arba anglų kalbomis, įrodančius siūlomos Prekės atitikimą minimaliems/ būtiniems techniniams reikalavimams (nustatytiems šios techninės specifikacijos 1 lentelėje).</w:t>
      </w:r>
      <w:r w:rsidRPr="0011640C">
        <w:t xml:space="preserve"> </w:t>
      </w:r>
      <w:r w:rsidRPr="0011640C">
        <w:rPr>
          <w:rFonts w:ascii="Times New Roman" w:hAnsi="Times New Roman" w:cs="Times New Roman"/>
          <w:sz w:val="24"/>
          <w:szCs w:val="24"/>
        </w:rPr>
        <w:t>Pateiktuose dokumentuose turi būti aiškiai nurodytas siūlomos Įrangos kodas ir (ar) modelis.</w:t>
      </w:r>
      <w:r w:rsidRPr="0011640C">
        <w:t xml:space="preserve"> </w:t>
      </w:r>
      <w:r w:rsidRPr="0011640C">
        <w:rPr>
          <w:rFonts w:ascii="Times New Roman" w:hAnsi="Times New Roman" w:cs="Times New Roman"/>
          <w:sz w:val="24"/>
          <w:szCs w:val="24"/>
        </w:rPr>
        <w:t>Jeigu gamintojo pateiktuose techniniuose dokumentuose ar kituose lygiaverčiuose atitiktį patvirtinančiuose dokumentuose tam tikros reikšmės nėra nurodytos, turi būti pateikta gamintojo deklaracija ar kitas lygiavertis dokumentas, patvirtinantis siūlomos Įrangos atitiktį reikalaujamai reikšmei. Pateiktuose techninių charakteristikų aprašymuose tiekėjas gali grafiškai nurodyti (t. y. pastebimai pažymėti – spalvotai ženklinti, ir/ar nurodyti rodyklėmis, ir/ar pabraukti) konkrečias teikiamų dokumentų vietas, kur aprašomos reikalaujamų techninių charakteristikų reikšmės, įrašant, kurį techninių reikalavimų punktą jos atitinka.</w:t>
      </w:r>
    </w:p>
    <w:p w14:paraId="6483390E" w14:textId="12ED5562" w:rsidR="00D613C5" w:rsidRPr="0011640C" w:rsidRDefault="00D613C5">
      <w:pPr>
        <w:pStyle w:val="ListParagraph"/>
        <w:numPr>
          <w:ilvl w:val="0"/>
          <w:numId w:val="3"/>
        </w:numPr>
        <w:tabs>
          <w:tab w:val="left" w:leader="underscore" w:pos="284"/>
        </w:tabs>
        <w:spacing w:after="0"/>
        <w:jc w:val="both"/>
        <w:rPr>
          <w:rFonts w:ascii="Times New Roman" w:hAnsi="Times New Roman" w:cs="Times New Roman"/>
          <w:sz w:val="24"/>
          <w:szCs w:val="24"/>
        </w:rPr>
      </w:pPr>
      <w:r w:rsidRPr="00D613C5">
        <w:rPr>
          <w:rFonts w:ascii="Times New Roman" w:hAnsi="Times New Roman" w:cs="Times New Roman"/>
          <w:sz w:val="24"/>
          <w:szCs w:val="24"/>
        </w:rPr>
        <w:t xml:space="preserve">Tiekėjas turi turėti techninio aptarnavimo centrą arba turi būti sudaręs rašytinį susitarimą su kitu ūkio subjektu, kuriam suteikta teisė atlikti siūlomos Įrangos garantinį aptarnavimą ir kuris sutinka teikti siūlomų siūlomos Įrangos garantinį aptarnavimą. </w:t>
      </w:r>
      <w:r w:rsidRPr="00D613C5">
        <w:rPr>
          <w:rFonts w:ascii="Times New Roman" w:hAnsi="Times New Roman" w:cs="Times New Roman"/>
          <w:b/>
          <w:bCs/>
          <w:sz w:val="24"/>
          <w:szCs w:val="24"/>
        </w:rPr>
        <w:t xml:space="preserve">Kartu su pasiūlymu pateikiami gamintojo patvirtinti dokumentai, kad tiekėjas turi teisę vykdyti siūlomos Įrangos garantinį aptarnavimą arba, dokumentai patvirtinantys, kad tiekėjas yra sudaręs paslaugų sutartį (ar lygiavertį rašytinį susitarimą) su kitu ūkio subjektu, kuriam suteikta teisė vykdyti garantinį aptarnavimą ir jis (kitas ūkio subjektas) sutinka teikti siūlomos Įrangos garantinio aptarnavimo paslaugas sutarties vykdymo metu, arba kiti lygiaverčiai </w:t>
      </w:r>
      <w:r w:rsidR="00D12BC6">
        <w:rPr>
          <w:rFonts w:ascii="Times New Roman" w:hAnsi="Times New Roman" w:cs="Times New Roman"/>
          <w:b/>
          <w:bCs/>
          <w:sz w:val="24"/>
          <w:szCs w:val="24"/>
        </w:rPr>
        <w:t>įrodymai</w:t>
      </w:r>
      <w:r w:rsidRPr="00D613C5">
        <w:rPr>
          <w:rFonts w:ascii="Times New Roman" w:hAnsi="Times New Roman" w:cs="Times New Roman"/>
          <w:sz w:val="24"/>
          <w:szCs w:val="24"/>
        </w:rPr>
        <w:t>.</w:t>
      </w:r>
    </w:p>
    <w:p w14:paraId="40D9396A" w14:textId="4ADADC4A" w:rsidR="006C75A3" w:rsidRPr="0011640C" w:rsidRDefault="006C75A3">
      <w:pPr>
        <w:pStyle w:val="ListParagraph"/>
        <w:numPr>
          <w:ilvl w:val="0"/>
          <w:numId w:val="3"/>
        </w:numPr>
        <w:tabs>
          <w:tab w:val="left" w:pos="567"/>
        </w:tabs>
        <w:spacing w:after="0"/>
        <w:jc w:val="both"/>
        <w:rPr>
          <w:rFonts w:ascii="Times New Roman" w:hAnsi="Times New Roman" w:cs="Times New Roman"/>
          <w:sz w:val="24"/>
          <w:szCs w:val="24"/>
        </w:rPr>
      </w:pPr>
      <w:r w:rsidRPr="0011640C">
        <w:rPr>
          <w:rFonts w:ascii="Times New Roman" w:hAnsi="Times New Roman" w:cs="Times New Roman"/>
          <w:b/>
          <w:bCs/>
          <w:sz w:val="24"/>
          <w:szCs w:val="24"/>
        </w:rPr>
        <w:t>Vykdomas žaliasis pirkimas.</w:t>
      </w:r>
      <w:r w:rsidRPr="0011640C">
        <w:rPr>
          <w:rFonts w:ascii="Times New Roman" w:hAnsi="Times New Roman" w:cs="Times New Roman"/>
          <w:sz w:val="24"/>
          <w:szCs w:val="24"/>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606BC389" w14:textId="5FF83DF2" w:rsidR="00AF19CC" w:rsidRDefault="006C75A3">
      <w:pPr>
        <w:pStyle w:val="ListParagraph"/>
        <w:numPr>
          <w:ilvl w:val="1"/>
          <w:numId w:val="3"/>
        </w:numPr>
        <w:spacing w:after="0" w:line="240" w:lineRule="auto"/>
        <w:jc w:val="both"/>
        <w:rPr>
          <w:rFonts w:ascii="Times New Roman" w:hAnsi="Times New Roman" w:cs="Times New Roman"/>
          <w:sz w:val="24"/>
          <w:szCs w:val="24"/>
        </w:rPr>
      </w:pPr>
      <w:r w:rsidRPr="0011640C">
        <w:rPr>
          <w:rFonts w:ascii="Times New Roman" w:hAnsi="Times New Roman" w:cs="Times New Roman"/>
          <w:sz w:val="24"/>
          <w:szCs w:val="24"/>
        </w:rPr>
        <w:t>Vadovaujantis Aprašo 4.4.4.1</w:t>
      </w:r>
      <w:r w:rsidRPr="0011640C">
        <w:rPr>
          <w:rFonts w:ascii="Times New Roman" w:hAnsi="Times New Roman" w:cs="Times New Roman"/>
          <w:i/>
          <w:iCs/>
          <w:sz w:val="24"/>
          <w:szCs w:val="24"/>
        </w:rPr>
        <w:t xml:space="preserve"> ”prekei &lt;...&gt;tiekti &lt;...&gt; sunaudojama mažiau gamtos išteklių&lt;...&gt;“</w:t>
      </w:r>
      <w:r w:rsidRPr="0011640C">
        <w:rPr>
          <w:rFonts w:ascii="Times New Roman" w:hAnsi="Times New Roman" w:cs="Times New Roman"/>
          <w:sz w:val="24"/>
          <w:szCs w:val="24"/>
        </w:rPr>
        <w: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516D5810" w14:textId="3E467E52" w:rsidR="00091B20" w:rsidRPr="00091B20" w:rsidRDefault="00091B20">
      <w:pPr>
        <w:pStyle w:val="ListParagraph"/>
        <w:numPr>
          <w:ilvl w:val="1"/>
          <w:numId w:val="3"/>
        </w:numPr>
        <w:spacing w:after="0" w:line="240" w:lineRule="auto"/>
        <w:jc w:val="both"/>
        <w:rPr>
          <w:rFonts w:ascii="Times New Roman" w:hAnsi="Times New Roman" w:cs="Times New Roman"/>
          <w:b/>
          <w:bCs/>
          <w:sz w:val="24"/>
          <w:szCs w:val="24"/>
        </w:rPr>
      </w:pPr>
      <w:r w:rsidRPr="00091B20">
        <w:rPr>
          <w:rFonts w:ascii="Times New Roman" w:hAnsi="Times New Roman" w:cs="Times New Roman"/>
          <w:sz w:val="24"/>
          <w:szCs w:val="24"/>
        </w:rPr>
        <w:t xml:space="preserve">Vadovaujantis Aprašo 4.4.4.3 papunkčiu: </w:t>
      </w:r>
      <w:r w:rsidRPr="00091B20">
        <w:rPr>
          <w:rFonts w:ascii="Times New Roman" w:hAnsi="Times New Roman" w:cs="Times New Roman"/>
          <w:i/>
          <w:iCs/>
          <w:sz w:val="24"/>
          <w:szCs w:val="24"/>
        </w:rPr>
        <w:t>„prekei pagaminti, naudojama mažiau ar nenaudojama pavojingųjų cheminių medžiagų, neteršiama aplinka ir nekeliamas pavojus sveikatai”</w:t>
      </w:r>
      <w:r w:rsidRPr="00091B20">
        <w:rPr>
          <w:rFonts w:ascii="Times New Roman" w:hAnsi="Times New Roman" w:cs="Times New Roman"/>
          <w:sz w:val="24"/>
          <w:szCs w:val="24"/>
        </w:rPr>
        <w:t>, kadangi perkama Įranga (išskyrus programinę įrangą) turi atitikti Europos Parlamento ir Tarybos direktyvos 2011/65/ES (</w:t>
      </w:r>
      <w:proofErr w:type="spellStart"/>
      <w:r w:rsidRPr="00091B20">
        <w:rPr>
          <w:rFonts w:ascii="Times New Roman" w:hAnsi="Times New Roman" w:cs="Times New Roman"/>
          <w:sz w:val="24"/>
          <w:szCs w:val="24"/>
        </w:rPr>
        <w:t>RoHS</w:t>
      </w:r>
      <w:proofErr w:type="spellEnd"/>
      <w:r w:rsidRPr="00091B20">
        <w:rPr>
          <w:rFonts w:ascii="Times New Roman" w:hAnsi="Times New Roman" w:cs="Times New Roman"/>
          <w:sz w:val="24"/>
          <w:szCs w:val="24"/>
        </w:rPr>
        <w:t xml:space="preserve">) reikalavimus, ribojančius tam tikrų pavojingų medžiagų (švino, gyvsidabrio, kadmio, </w:t>
      </w:r>
      <w:proofErr w:type="spellStart"/>
      <w:r w:rsidRPr="00091B20">
        <w:rPr>
          <w:rFonts w:ascii="Times New Roman" w:hAnsi="Times New Roman" w:cs="Times New Roman"/>
          <w:sz w:val="24"/>
          <w:szCs w:val="24"/>
        </w:rPr>
        <w:t>šešiavalenčio</w:t>
      </w:r>
      <w:proofErr w:type="spellEnd"/>
      <w:r w:rsidRPr="00091B20">
        <w:rPr>
          <w:rFonts w:ascii="Times New Roman" w:hAnsi="Times New Roman" w:cs="Times New Roman"/>
          <w:sz w:val="24"/>
          <w:szCs w:val="24"/>
        </w:rPr>
        <w:t xml:space="preserve"> chromo, PBB ir PBDE) naudojimą elektros ir elektroninėje įrangoje. </w:t>
      </w:r>
      <w:r w:rsidRPr="00091B20">
        <w:rPr>
          <w:rFonts w:ascii="Times New Roman" w:hAnsi="Times New Roman" w:cs="Times New Roman"/>
          <w:b/>
          <w:bCs/>
          <w:sz w:val="24"/>
          <w:szCs w:val="24"/>
        </w:rPr>
        <w:t xml:space="preserve">Atitiktis turi būti įrodoma kartu su pasiūlymu pateikiant gamintojo deklaraciją arba sertifikatą, patvirtinantį </w:t>
      </w:r>
      <w:proofErr w:type="spellStart"/>
      <w:r w:rsidRPr="00091B20">
        <w:rPr>
          <w:rFonts w:ascii="Times New Roman" w:hAnsi="Times New Roman" w:cs="Times New Roman"/>
          <w:b/>
          <w:bCs/>
          <w:sz w:val="24"/>
          <w:szCs w:val="24"/>
        </w:rPr>
        <w:t>RoHS</w:t>
      </w:r>
      <w:proofErr w:type="spellEnd"/>
      <w:r w:rsidRPr="00091B20">
        <w:rPr>
          <w:rFonts w:ascii="Times New Roman" w:hAnsi="Times New Roman" w:cs="Times New Roman"/>
          <w:b/>
          <w:bCs/>
          <w:sz w:val="24"/>
          <w:szCs w:val="24"/>
        </w:rPr>
        <w:t xml:space="preserve"> reikalavimų laikymąsi arba kitus lygiaverčius įrodymus.</w:t>
      </w:r>
    </w:p>
    <w:p w14:paraId="419341E0" w14:textId="501E6C60" w:rsidR="00BC3662" w:rsidRPr="00925B1C" w:rsidRDefault="006C75A3">
      <w:pPr>
        <w:pStyle w:val="ListParagraph"/>
        <w:numPr>
          <w:ilvl w:val="1"/>
          <w:numId w:val="3"/>
        </w:numPr>
        <w:spacing w:after="0" w:line="240" w:lineRule="auto"/>
        <w:jc w:val="both"/>
        <w:rPr>
          <w:rFonts w:ascii="Times New Roman" w:hAnsi="Times New Roman" w:cs="Times New Roman"/>
          <w:sz w:val="24"/>
          <w:szCs w:val="24"/>
        </w:rPr>
      </w:pPr>
      <w:r w:rsidRPr="0011640C">
        <w:rPr>
          <w:rFonts w:ascii="Times New Roman" w:hAnsi="Times New Roman" w:cs="Times New Roman"/>
          <w:sz w:val="24"/>
          <w:szCs w:val="24"/>
        </w:rPr>
        <w:lastRenderedPageBreak/>
        <w:t xml:space="preserve">Vadovaujantis Aprašo 4.4.4.4 papunkčiu „prekė yra tvirta, ilgaamžė, funkcionali, ji ar jos sudedamosios dalys tinka naudoti daug kartų ir (ar) lengvai pataisomos, ir (ar) pakeičiamos“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 </w:t>
      </w:r>
      <w:r w:rsidRPr="0011640C">
        <w:rPr>
          <w:rFonts w:ascii="Times New Roman" w:hAnsi="Times New Roman" w:cs="Times New Roman"/>
          <w:b/>
          <w:bCs/>
          <w:sz w:val="24"/>
          <w:szCs w:val="24"/>
        </w:rPr>
        <w:t>Kartu su pasiūlymu pateikiama gamintojo ir (ar) tiekėjo deklaracija ir (ar) kiti lygiaverčiai dokumentai, patvirtinantys atitiktį šiam reikalavimui</w:t>
      </w:r>
      <w:r w:rsidRPr="0011640C">
        <w:rPr>
          <w:rFonts w:ascii="Times New Roman" w:hAnsi="Times New Roman" w:cs="Times New Roman"/>
          <w:sz w:val="24"/>
          <w:szCs w:val="24"/>
        </w:rPr>
        <w:t>.</w:t>
      </w:r>
    </w:p>
    <w:p w14:paraId="5FFAFD3F" w14:textId="77777777" w:rsidR="00925B1C" w:rsidRDefault="00925B1C" w:rsidP="00925B1C">
      <w:pPr>
        <w:pStyle w:val="ListParagraph"/>
        <w:spacing w:after="0" w:line="240" w:lineRule="auto"/>
        <w:ind w:left="0" w:firstLine="720"/>
        <w:jc w:val="both"/>
        <w:rPr>
          <w:rFonts w:ascii="Times New Roman" w:hAnsi="Times New Roman" w:cs="Times New Roman"/>
          <w:i/>
          <w:iCs/>
          <w:sz w:val="24"/>
          <w:szCs w:val="24"/>
        </w:rPr>
      </w:pPr>
    </w:p>
    <w:p w14:paraId="4D3BB4C1" w14:textId="087A8989" w:rsidR="0087284A" w:rsidRPr="0011640C" w:rsidRDefault="0087284A" w:rsidP="00925B1C">
      <w:pPr>
        <w:pStyle w:val="ListParagraph"/>
        <w:spacing w:after="0" w:line="240" w:lineRule="auto"/>
        <w:ind w:left="0" w:firstLine="720"/>
        <w:jc w:val="both"/>
        <w:rPr>
          <w:rFonts w:ascii="Times New Roman" w:hAnsi="Times New Roman" w:cs="Times New Roman"/>
          <w:sz w:val="24"/>
          <w:szCs w:val="24"/>
        </w:rPr>
      </w:pPr>
      <w:r w:rsidRPr="0011640C">
        <w:rPr>
          <w:rFonts w:ascii="Times New Roman" w:hAnsi="Times New Roman" w:cs="Times New Roman"/>
          <w:i/>
          <w:iCs/>
          <w:sz w:val="24"/>
          <w:szCs w:val="24"/>
        </w:rPr>
        <w:t xml:space="preserve">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00195365" w:rsidRPr="0011640C">
        <w:rPr>
          <w:rFonts w:ascii="Times New Roman" w:eastAsia="Calibri" w:hAnsi="Times New Roman" w:cs="Times New Roman"/>
          <w:sz w:val="24"/>
          <w:szCs w:val="24"/>
        </w:rPr>
        <w:t>Lygiavertiškumo pagrindimas – tiekėjo pareiga.</w:t>
      </w:r>
      <w:r w:rsidR="00133064" w:rsidRPr="0011640C">
        <w:rPr>
          <w:rFonts w:ascii="Times New Roman" w:eastAsia="Calibri" w:hAnsi="Times New Roman" w:cs="Times New Roman"/>
          <w:sz w:val="24"/>
          <w:szCs w:val="24"/>
        </w:rPr>
        <w:t xml:space="preserve"> </w:t>
      </w:r>
      <w:r w:rsidRPr="0011640C">
        <w:rPr>
          <w:rFonts w:ascii="Times New Roman" w:hAnsi="Times New Roman" w:cs="Times New Roman"/>
          <w:i/>
          <w:iCs/>
          <w:sz w:val="24"/>
          <w:szCs w:val="24"/>
        </w:rPr>
        <w:t>Pateikti minimalūs/būtini reikalavimai. Tiekėjai gali siūlyti geresnių charakteristikų pirkimo objektą.</w:t>
      </w:r>
    </w:p>
    <w:p w14:paraId="3B3851A8" w14:textId="77777777" w:rsidR="00CC339E" w:rsidRPr="0011640C" w:rsidRDefault="00CC339E" w:rsidP="0087284A">
      <w:pPr>
        <w:jc w:val="both"/>
        <w:rPr>
          <w:rFonts w:ascii="Times New Roman" w:hAnsi="Times New Roman" w:cs="Times New Roman"/>
          <w:i/>
          <w:iCs/>
          <w:sz w:val="24"/>
          <w:szCs w:val="24"/>
        </w:rPr>
      </w:pPr>
    </w:p>
    <w:p w14:paraId="069228C2" w14:textId="566CE7D3" w:rsidR="0087284A" w:rsidRPr="0011640C" w:rsidRDefault="0087284A" w:rsidP="00E2571A">
      <w:pPr>
        <w:spacing w:after="0" w:line="240" w:lineRule="auto"/>
        <w:ind w:left="142"/>
        <w:rPr>
          <w:rFonts w:ascii="Times New Roman" w:hAnsi="Times New Roman" w:cs="Times New Roman"/>
          <w:sz w:val="24"/>
          <w:szCs w:val="24"/>
        </w:rPr>
      </w:pPr>
      <w:r w:rsidRPr="0011640C">
        <w:rPr>
          <w:rFonts w:ascii="Times New Roman" w:hAnsi="Times New Roman" w:cs="Times New Roman"/>
          <w:sz w:val="24"/>
          <w:szCs w:val="24"/>
        </w:rPr>
        <w:t xml:space="preserve">1 lentelė. </w:t>
      </w:r>
      <w:r w:rsidR="00925B1C" w:rsidRPr="00C14C4D">
        <w:rPr>
          <w:rFonts w:ascii="Times New Roman" w:hAnsi="Times New Roman" w:cs="Times New Roman"/>
          <w:sz w:val="22"/>
          <w:szCs w:val="22"/>
        </w:rPr>
        <w:t>Reikalavimai įrangos techniniams parametrams</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4963"/>
        <w:gridCol w:w="3826"/>
      </w:tblGrid>
      <w:tr w:rsidR="00A77F04" w:rsidRPr="0011640C" w14:paraId="45365416" w14:textId="77777777" w:rsidTr="00770130">
        <w:tc>
          <w:tcPr>
            <w:tcW w:w="5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E53102" w14:textId="77777777" w:rsidR="00A77F04" w:rsidRPr="0011640C" w:rsidRDefault="00A77F04" w:rsidP="003F312A">
            <w:pPr>
              <w:spacing w:after="0" w:line="240" w:lineRule="auto"/>
              <w:jc w:val="center"/>
              <w:rPr>
                <w:rFonts w:ascii="Times New Roman" w:hAnsi="Times New Roman" w:cs="Times New Roman"/>
                <w:b/>
                <w:bCs/>
                <w:i/>
                <w:iCs/>
                <w:sz w:val="24"/>
                <w:szCs w:val="24"/>
              </w:rPr>
            </w:pPr>
            <w:r w:rsidRPr="0011640C">
              <w:rPr>
                <w:rFonts w:ascii="Times New Roman" w:hAnsi="Times New Roman" w:cs="Times New Roman"/>
                <w:b/>
                <w:bCs/>
                <w:i/>
                <w:iCs/>
                <w:sz w:val="24"/>
                <w:szCs w:val="24"/>
              </w:rPr>
              <w:t>Eil.</w:t>
            </w:r>
          </w:p>
          <w:p w14:paraId="43E17E48" w14:textId="6A96071F" w:rsidR="00A77F04" w:rsidRPr="0011640C" w:rsidRDefault="00A77F04" w:rsidP="003F312A">
            <w:pPr>
              <w:spacing w:after="0" w:line="240" w:lineRule="auto"/>
              <w:rPr>
                <w:rFonts w:ascii="Times New Roman" w:hAnsi="Times New Roman" w:cs="Times New Roman"/>
                <w:sz w:val="24"/>
                <w:szCs w:val="24"/>
              </w:rPr>
            </w:pPr>
            <w:r w:rsidRPr="0011640C">
              <w:rPr>
                <w:rFonts w:ascii="Times New Roman" w:hAnsi="Times New Roman" w:cs="Times New Roman"/>
                <w:b/>
                <w:bCs/>
                <w:i/>
                <w:iCs/>
                <w:sz w:val="24"/>
                <w:szCs w:val="24"/>
              </w:rPr>
              <w:t>Nr.</w:t>
            </w:r>
          </w:p>
        </w:tc>
        <w:tc>
          <w:tcPr>
            <w:tcW w:w="49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9C17E" w14:textId="189C1199" w:rsidR="00A77F04" w:rsidRPr="0011640C" w:rsidRDefault="00A77F04" w:rsidP="003F312A">
            <w:pPr>
              <w:spacing w:after="0" w:line="240" w:lineRule="auto"/>
              <w:jc w:val="center"/>
              <w:rPr>
                <w:rFonts w:ascii="Times New Roman" w:hAnsi="Times New Roman" w:cs="Times New Roman"/>
                <w:iCs/>
                <w:sz w:val="24"/>
                <w:szCs w:val="24"/>
              </w:rPr>
            </w:pPr>
            <w:r w:rsidRPr="0011640C">
              <w:rPr>
                <w:rFonts w:ascii="Times New Roman" w:eastAsia="Times New Roman" w:hAnsi="Times New Roman" w:cs="Times New Roman"/>
                <w:b/>
                <w:bCs/>
                <w:i/>
                <w:iCs/>
                <w:sz w:val="24"/>
                <w:szCs w:val="24"/>
              </w:rPr>
              <w:t>Reikalaujamos techninės charakteristikos/parametrai ir kiti reikalavimai</w:t>
            </w:r>
          </w:p>
        </w:tc>
        <w:tc>
          <w:tcPr>
            <w:tcW w:w="38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BCC2F" w14:textId="77777777" w:rsidR="00A77F04" w:rsidRPr="0011640C" w:rsidRDefault="00A77F04" w:rsidP="00A32506">
            <w:pPr>
              <w:spacing w:after="0" w:line="240" w:lineRule="auto"/>
              <w:jc w:val="center"/>
              <w:rPr>
                <w:rFonts w:ascii="Times New Roman" w:hAnsi="Times New Roman" w:cs="Times New Roman"/>
                <w:b/>
                <w:bCs/>
                <w:i/>
                <w:iCs/>
                <w:sz w:val="24"/>
                <w:szCs w:val="24"/>
              </w:rPr>
            </w:pPr>
            <w:r w:rsidRPr="0011640C">
              <w:rPr>
                <w:rFonts w:ascii="Times New Roman" w:hAnsi="Times New Roman" w:cs="Times New Roman"/>
                <w:b/>
                <w:bCs/>
                <w:i/>
                <w:iCs/>
                <w:sz w:val="24"/>
                <w:szCs w:val="24"/>
              </w:rPr>
              <w:t>Tiekėjo siūlomos įrangos techninės charakteristikos</w:t>
            </w:r>
          </w:p>
          <w:p w14:paraId="00CFF6A9" w14:textId="7AB50A5A" w:rsidR="00A77F04" w:rsidRPr="0011640C" w:rsidRDefault="00A77F04" w:rsidP="00A32506">
            <w:pPr>
              <w:pStyle w:val="BodyTextIndent"/>
              <w:spacing w:after="0" w:line="240" w:lineRule="auto"/>
              <w:ind w:left="0"/>
              <w:jc w:val="center"/>
              <w:rPr>
                <w:rFonts w:ascii="Times New Roman" w:hAnsi="Times New Roman" w:cs="Times New Roman"/>
                <w:sz w:val="24"/>
                <w:szCs w:val="24"/>
              </w:rPr>
            </w:pPr>
            <w:r w:rsidRPr="0011640C">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8E4017" w:rsidRPr="0011640C" w14:paraId="1D1A450B" w14:textId="77777777" w:rsidTr="00770130">
        <w:tc>
          <w:tcPr>
            <w:tcW w:w="555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0C333F" w14:textId="30EDF8E8" w:rsidR="008E4017" w:rsidRPr="0011640C" w:rsidRDefault="00925B1C" w:rsidP="00B122F0">
            <w:pPr>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b/>
                <w:bCs/>
                <w:i/>
                <w:sz w:val="24"/>
                <w:szCs w:val="24"/>
              </w:rPr>
              <w:t>Drono</w:t>
            </w:r>
            <w:r w:rsidR="00CC3731" w:rsidRPr="0011640C">
              <w:rPr>
                <w:rFonts w:ascii="Times New Roman" w:hAnsi="Times New Roman" w:cs="Times New Roman"/>
                <w:b/>
                <w:bCs/>
                <w:i/>
                <w:sz w:val="24"/>
                <w:szCs w:val="24"/>
              </w:rPr>
              <w:t xml:space="preserve"> su jutikliais, kameromis ir programine įranga komplektas</w:t>
            </w:r>
          </w:p>
        </w:tc>
        <w:tc>
          <w:tcPr>
            <w:tcW w:w="38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332E66" w14:textId="77777777" w:rsidR="008E4017" w:rsidRPr="0011640C" w:rsidRDefault="008E4017" w:rsidP="008E4017">
            <w:pPr>
              <w:tabs>
                <w:tab w:val="left" w:pos="30"/>
              </w:tabs>
              <w:jc w:val="both"/>
              <w:rPr>
                <w:rFonts w:ascii="Times New Roman" w:hAnsi="Times New Roman" w:cs="Times New Roman"/>
                <w:b/>
                <w:bCs/>
                <w:sz w:val="24"/>
                <w:szCs w:val="24"/>
              </w:rPr>
            </w:pPr>
            <w:r w:rsidRPr="0011640C">
              <w:rPr>
                <w:rFonts w:ascii="Times New Roman" w:hAnsi="Times New Roman" w:cs="Times New Roman"/>
                <w:b/>
                <w:bCs/>
                <w:sz w:val="24"/>
                <w:szCs w:val="24"/>
              </w:rPr>
              <w:t xml:space="preserve">Gamintojas </w:t>
            </w:r>
            <w:r w:rsidRPr="0011640C">
              <w:rPr>
                <w:rFonts w:ascii="Times New Roman" w:hAnsi="Times New Roman" w:cs="Times New Roman"/>
                <w:b/>
                <w:bCs/>
                <w:i/>
                <w:color w:val="0070C0"/>
                <w:sz w:val="24"/>
                <w:szCs w:val="24"/>
              </w:rPr>
              <w:t>(nurodyti)</w:t>
            </w:r>
            <w:r w:rsidRPr="0011640C">
              <w:rPr>
                <w:rFonts w:ascii="Times New Roman" w:hAnsi="Times New Roman" w:cs="Times New Roman"/>
                <w:b/>
                <w:bCs/>
                <w:sz w:val="24"/>
                <w:szCs w:val="24"/>
              </w:rPr>
              <w:t>: .................</w:t>
            </w:r>
          </w:p>
          <w:p w14:paraId="0B87C770" w14:textId="053408D0" w:rsidR="008E4017" w:rsidRPr="0011640C" w:rsidRDefault="008E4017" w:rsidP="008E4017">
            <w:pPr>
              <w:jc w:val="both"/>
              <w:rPr>
                <w:rFonts w:ascii="Times New Roman" w:hAnsi="Times New Roman" w:cs="Times New Roman"/>
                <w:b/>
                <w:bCs/>
                <w:sz w:val="24"/>
                <w:szCs w:val="24"/>
              </w:rPr>
            </w:pPr>
            <w:r w:rsidRPr="0011640C">
              <w:rPr>
                <w:rFonts w:ascii="Times New Roman" w:hAnsi="Times New Roman" w:cs="Times New Roman"/>
                <w:b/>
                <w:bCs/>
                <w:sz w:val="24"/>
                <w:szCs w:val="24"/>
              </w:rPr>
              <w:t xml:space="preserve">Modelis </w:t>
            </w:r>
            <w:r w:rsidRPr="0011640C">
              <w:rPr>
                <w:rFonts w:ascii="Times New Roman" w:hAnsi="Times New Roman" w:cs="Times New Roman"/>
                <w:b/>
                <w:bCs/>
                <w:i/>
                <w:color w:val="0070C0"/>
                <w:sz w:val="24"/>
                <w:szCs w:val="24"/>
              </w:rPr>
              <w:t>(nurodyti, jeigu yra)</w:t>
            </w:r>
            <w:r w:rsidRPr="0011640C">
              <w:rPr>
                <w:rFonts w:ascii="Times New Roman" w:hAnsi="Times New Roman" w:cs="Times New Roman"/>
                <w:b/>
                <w:bCs/>
                <w:sz w:val="24"/>
                <w:szCs w:val="24"/>
              </w:rPr>
              <w:t>: .........</w:t>
            </w:r>
          </w:p>
          <w:p w14:paraId="6216BB3F" w14:textId="51ECD93A" w:rsidR="008E4017" w:rsidRPr="0011640C" w:rsidRDefault="008E4017" w:rsidP="004F2910">
            <w:pPr>
              <w:spacing w:after="0" w:line="240" w:lineRule="auto"/>
              <w:rPr>
                <w:rFonts w:ascii="Times New Roman" w:hAnsi="Times New Roman" w:cs="Times New Roman"/>
                <w:b/>
                <w:bCs/>
                <w:i/>
                <w:iCs/>
                <w:sz w:val="24"/>
                <w:szCs w:val="24"/>
              </w:rPr>
            </w:pPr>
            <w:r w:rsidRPr="0011640C">
              <w:rPr>
                <w:rFonts w:ascii="Times New Roman" w:hAnsi="Times New Roman" w:cs="Times New Roman"/>
                <w:b/>
                <w:bCs/>
                <w:sz w:val="24"/>
                <w:szCs w:val="24"/>
              </w:rPr>
              <w:t xml:space="preserve">Kodas </w:t>
            </w:r>
            <w:r w:rsidRPr="0011640C">
              <w:rPr>
                <w:rFonts w:ascii="Times New Roman" w:hAnsi="Times New Roman" w:cs="Times New Roman"/>
                <w:b/>
                <w:bCs/>
                <w:i/>
                <w:color w:val="0070C0"/>
                <w:sz w:val="24"/>
                <w:szCs w:val="24"/>
              </w:rPr>
              <w:t>(nurodyti, jeigu yra)</w:t>
            </w:r>
            <w:r w:rsidRPr="0011640C">
              <w:rPr>
                <w:rFonts w:ascii="Times New Roman" w:hAnsi="Times New Roman" w:cs="Times New Roman"/>
                <w:b/>
                <w:bCs/>
                <w:sz w:val="24"/>
                <w:szCs w:val="24"/>
              </w:rPr>
              <w:t>...........</w:t>
            </w:r>
          </w:p>
        </w:tc>
      </w:tr>
      <w:tr w:rsidR="008E4017" w:rsidRPr="0011640C" w14:paraId="75C6C6EB" w14:textId="77777777" w:rsidTr="00770130">
        <w:trPr>
          <w:trHeight w:val="626"/>
        </w:trPr>
        <w:tc>
          <w:tcPr>
            <w:tcW w:w="9385" w:type="dxa"/>
            <w:gridSpan w:val="3"/>
            <w:tcBorders>
              <w:top w:val="double" w:sz="4" w:space="0" w:color="auto"/>
              <w:left w:val="single" w:sz="4" w:space="0" w:color="auto"/>
              <w:bottom w:val="single" w:sz="4" w:space="0" w:color="auto"/>
              <w:right w:val="single" w:sz="4" w:space="0" w:color="auto"/>
            </w:tcBorders>
            <w:shd w:val="clear" w:color="auto" w:fill="DEEAF6" w:themeFill="accent1" w:themeFillTint="33"/>
            <w:vAlign w:val="center"/>
          </w:tcPr>
          <w:p w14:paraId="5044ADA7" w14:textId="77777777" w:rsidR="008E4017" w:rsidRPr="0011640C" w:rsidRDefault="008E4017" w:rsidP="008E4017">
            <w:pPr>
              <w:tabs>
                <w:tab w:val="left" w:pos="30"/>
              </w:tabs>
              <w:spacing w:after="0" w:line="240" w:lineRule="auto"/>
              <w:jc w:val="both"/>
              <w:rPr>
                <w:rFonts w:ascii="Times New Roman" w:hAnsi="Times New Roman" w:cs="Times New Roman"/>
                <w:b/>
                <w:bCs/>
                <w:sz w:val="24"/>
                <w:szCs w:val="24"/>
              </w:rPr>
            </w:pPr>
            <w:r w:rsidRPr="0011640C">
              <w:rPr>
                <w:rFonts w:ascii="Times New Roman" w:hAnsi="Times New Roman" w:cs="Times New Roman"/>
                <w:b/>
                <w:bCs/>
                <w:i/>
                <w:sz w:val="24"/>
                <w:szCs w:val="24"/>
              </w:rPr>
              <w:t>Įrangai reikalaujamos šios techninės charakteristikos:</w:t>
            </w:r>
          </w:p>
        </w:tc>
      </w:tr>
      <w:tr w:rsidR="00091B20" w:rsidRPr="0011640C" w14:paraId="495360EE" w14:textId="77777777" w:rsidTr="005238B3">
        <w:tc>
          <w:tcPr>
            <w:tcW w:w="596" w:type="dxa"/>
            <w:tcBorders>
              <w:top w:val="single" w:sz="4" w:space="0" w:color="auto"/>
              <w:left w:val="single" w:sz="4" w:space="0" w:color="auto"/>
              <w:bottom w:val="single" w:sz="4" w:space="0" w:color="auto"/>
              <w:right w:val="single" w:sz="4" w:space="0" w:color="auto"/>
            </w:tcBorders>
          </w:tcPr>
          <w:p w14:paraId="11BA42D1" w14:textId="77777777" w:rsidR="00091B20" w:rsidRPr="0011640C" w:rsidRDefault="00091B20">
            <w:pPr>
              <w:pStyle w:val="ListParagraph"/>
              <w:numPr>
                <w:ilvl w:val="0"/>
                <w:numId w:val="2"/>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2DDE6EF4" w14:textId="6406F978" w:rsidR="00091B20" w:rsidRPr="00FA6D50" w:rsidRDefault="00091B20" w:rsidP="008E4017">
            <w:pPr>
              <w:pStyle w:val="BodyTextIndent"/>
              <w:spacing w:after="0" w:line="240" w:lineRule="auto"/>
              <w:ind w:left="0"/>
              <w:rPr>
                <w:rFonts w:ascii="Times New Roman" w:hAnsi="Times New Roman" w:cs="Times New Roman"/>
                <w:sz w:val="24"/>
                <w:szCs w:val="24"/>
              </w:rPr>
            </w:pPr>
            <w:r w:rsidRPr="00753D9C">
              <w:rPr>
                <w:rFonts w:ascii="Times New Roman" w:eastAsia="Times New Roman" w:hAnsi="Times New Roman" w:cs="Times New Roman"/>
                <w:b/>
                <w:bCs/>
                <w:sz w:val="24"/>
                <w:szCs w:val="24"/>
                <w:lang w:eastAsia="en-US"/>
              </w:rPr>
              <w:t>Bepilotis orlaivis:</w:t>
            </w:r>
          </w:p>
        </w:tc>
      </w:tr>
      <w:tr w:rsidR="00F70FFD" w:rsidRPr="0011640C" w14:paraId="40DD9E90" w14:textId="77777777" w:rsidTr="00770130">
        <w:tc>
          <w:tcPr>
            <w:tcW w:w="596" w:type="dxa"/>
            <w:tcBorders>
              <w:top w:val="single" w:sz="4" w:space="0" w:color="auto"/>
              <w:left w:val="single" w:sz="4" w:space="0" w:color="auto"/>
              <w:bottom w:val="single" w:sz="4" w:space="0" w:color="auto"/>
              <w:right w:val="single" w:sz="4" w:space="0" w:color="auto"/>
            </w:tcBorders>
          </w:tcPr>
          <w:p w14:paraId="523A5D7D" w14:textId="77777777" w:rsidR="00F70FFD" w:rsidRPr="0011640C" w:rsidRDefault="00F70FF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42162BF" w14:textId="223EC437" w:rsidR="00F70FFD" w:rsidRPr="0011640C" w:rsidRDefault="00286B4E" w:rsidP="008E4017">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Drono ir visų susijusių priedų darbinė temperatūra turi būti ne siauresniame diapazone kaip –</w:t>
            </w:r>
            <w:r w:rsidR="00C13BC7" w:rsidRPr="0011640C">
              <w:rPr>
                <w:rFonts w:ascii="Times New Roman" w:hAnsi="Times New Roman" w:cs="Times New Roman"/>
                <w:color w:val="000000"/>
                <w:sz w:val="24"/>
                <w:szCs w:val="24"/>
              </w:rPr>
              <w:t>2</w:t>
            </w:r>
            <w:r w:rsidR="00CA258A" w:rsidRPr="0011640C">
              <w:rPr>
                <w:rFonts w:ascii="Times New Roman" w:hAnsi="Times New Roman" w:cs="Times New Roman"/>
                <w:color w:val="000000"/>
                <w:sz w:val="24"/>
                <w:szCs w:val="24"/>
              </w:rPr>
              <w:t>0</w:t>
            </w:r>
            <w:r w:rsidRPr="0011640C">
              <w:rPr>
                <w:rFonts w:ascii="Times New Roman" w:hAnsi="Times New Roman" w:cs="Times New Roman"/>
                <w:color w:val="000000"/>
                <w:sz w:val="24"/>
                <w:szCs w:val="24"/>
              </w:rPr>
              <w:t xml:space="preserve"> °C iki +50 °C</w:t>
            </w:r>
          </w:p>
        </w:tc>
        <w:tc>
          <w:tcPr>
            <w:tcW w:w="3826" w:type="dxa"/>
            <w:tcBorders>
              <w:top w:val="single" w:sz="4" w:space="0" w:color="auto"/>
              <w:left w:val="single" w:sz="4" w:space="0" w:color="auto"/>
              <w:bottom w:val="single" w:sz="4" w:space="0" w:color="auto"/>
              <w:right w:val="single" w:sz="4" w:space="0" w:color="auto"/>
            </w:tcBorders>
          </w:tcPr>
          <w:p w14:paraId="2FD6072A" w14:textId="77777777" w:rsidR="00F70FFD" w:rsidRPr="0011640C" w:rsidRDefault="00F70FFD" w:rsidP="008E4017">
            <w:pPr>
              <w:pStyle w:val="BodyTextIndent"/>
              <w:spacing w:after="0" w:line="240" w:lineRule="auto"/>
              <w:ind w:left="0"/>
              <w:rPr>
                <w:rFonts w:ascii="Times New Roman" w:hAnsi="Times New Roman" w:cs="Times New Roman"/>
                <w:sz w:val="24"/>
                <w:szCs w:val="24"/>
              </w:rPr>
            </w:pPr>
          </w:p>
        </w:tc>
      </w:tr>
      <w:tr w:rsidR="00F70FFD" w:rsidRPr="0011640C" w14:paraId="1FC645C5" w14:textId="77777777" w:rsidTr="00770130">
        <w:tc>
          <w:tcPr>
            <w:tcW w:w="596" w:type="dxa"/>
            <w:tcBorders>
              <w:top w:val="single" w:sz="4" w:space="0" w:color="auto"/>
              <w:left w:val="single" w:sz="4" w:space="0" w:color="auto"/>
              <w:bottom w:val="single" w:sz="4" w:space="0" w:color="auto"/>
              <w:right w:val="single" w:sz="4" w:space="0" w:color="auto"/>
            </w:tcBorders>
          </w:tcPr>
          <w:p w14:paraId="1118DF05" w14:textId="77777777" w:rsidR="00F70FFD" w:rsidRPr="0011640C" w:rsidRDefault="00F70FF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2307B17" w14:textId="48A501CF" w:rsidR="00F70FFD" w:rsidRPr="0011640C" w:rsidRDefault="00CA258A" w:rsidP="008E4017">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Atsparumas vėjui </w:t>
            </w:r>
            <w:r w:rsidR="007820D7" w:rsidRPr="0011640C">
              <w:rPr>
                <w:rFonts w:ascii="Times New Roman" w:hAnsi="Times New Roman" w:cs="Times New Roman"/>
                <w:color w:val="000000"/>
                <w:sz w:val="24"/>
                <w:szCs w:val="24"/>
              </w:rPr>
              <w:t>n</w:t>
            </w:r>
            <w:r w:rsidRPr="0011640C">
              <w:rPr>
                <w:rFonts w:ascii="Times New Roman" w:hAnsi="Times New Roman" w:cs="Times New Roman"/>
                <w:color w:val="000000"/>
                <w:sz w:val="24"/>
                <w:szCs w:val="24"/>
              </w:rPr>
              <w:t>e mažiau kaip 12 m/s</w:t>
            </w:r>
          </w:p>
        </w:tc>
        <w:tc>
          <w:tcPr>
            <w:tcW w:w="3826" w:type="dxa"/>
            <w:tcBorders>
              <w:top w:val="single" w:sz="4" w:space="0" w:color="auto"/>
              <w:left w:val="single" w:sz="4" w:space="0" w:color="auto"/>
              <w:bottom w:val="single" w:sz="4" w:space="0" w:color="auto"/>
              <w:right w:val="single" w:sz="4" w:space="0" w:color="auto"/>
            </w:tcBorders>
          </w:tcPr>
          <w:p w14:paraId="18EEE4A5" w14:textId="77777777" w:rsidR="00F70FFD" w:rsidRPr="0011640C" w:rsidRDefault="00F70FFD" w:rsidP="008E4017">
            <w:pPr>
              <w:pStyle w:val="BodyTextIndent"/>
              <w:spacing w:after="0" w:line="240" w:lineRule="auto"/>
              <w:ind w:left="0"/>
              <w:rPr>
                <w:rFonts w:ascii="Times New Roman" w:hAnsi="Times New Roman" w:cs="Times New Roman"/>
                <w:sz w:val="24"/>
                <w:szCs w:val="24"/>
              </w:rPr>
            </w:pPr>
          </w:p>
        </w:tc>
      </w:tr>
      <w:tr w:rsidR="00F70FFD" w:rsidRPr="0011640C" w14:paraId="3556BDB5" w14:textId="77777777" w:rsidTr="00770130">
        <w:tc>
          <w:tcPr>
            <w:tcW w:w="596" w:type="dxa"/>
            <w:tcBorders>
              <w:top w:val="single" w:sz="4" w:space="0" w:color="auto"/>
              <w:left w:val="single" w:sz="4" w:space="0" w:color="auto"/>
              <w:bottom w:val="single" w:sz="4" w:space="0" w:color="auto"/>
              <w:right w:val="single" w:sz="4" w:space="0" w:color="auto"/>
            </w:tcBorders>
          </w:tcPr>
          <w:p w14:paraId="146F470C" w14:textId="77777777" w:rsidR="00F70FFD" w:rsidRPr="0011640C" w:rsidRDefault="00F70FF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C055ED8" w14:textId="7D4332D2" w:rsidR="00F70FFD" w:rsidRPr="0011640C" w:rsidRDefault="00CA258A" w:rsidP="008E4017">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Orlaivio greitis </w:t>
            </w:r>
            <w:r w:rsidR="007820D7" w:rsidRPr="0011640C">
              <w:rPr>
                <w:rFonts w:ascii="Times New Roman" w:hAnsi="Times New Roman" w:cs="Times New Roman"/>
                <w:color w:val="000000"/>
                <w:sz w:val="24"/>
                <w:szCs w:val="24"/>
              </w:rPr>
              <w:t>n</w:t>
            </w:r>
            <w:r w:rsidRPr="0011640C">
              <w:rPr>
                <w:rFonts w:ascii="Times New Roman" w:hAnsi="Times New Roman" w:cs="Times New Roman"/>
                <w:color w:val="000000"/>
                <w:sz w:val="24"/>
                <w:szCs w:val="24"/>
              </w:rPr>
              <w:t>e mažiau kaip 20 m/s</w:t>
            </w:r>
          </w:p>
        </w:tc>
        <w:tc>
          <w:tcPr>
            <w:tcW w:w="3826" w:type="dxa"/>
            <w:tcBorders>
              <w:top w:val="single" w:sz="4" w:space="0" w:color="auto"/>
              <w:left w:val="single" w:sz="4" w:space="0" w:color="auto"/>
              <w:bottom w:val="single" w:sz="4" w:space="0" w:color="auto"/>
              <w:right w:val="single" w:sz="4" w:space="0" w:color="auto"/>
            </w:tcBorders>
          </w:tcPr>
          <w:p w14:paraId="451442E2" w14:textId="77777777" w:rsidR="00F70FFD" w:rsidRPr="0011640C" w:rsidRDefault="00F70FFD" w:rsidP="008E4017">
            <w:pPr>
              <w:pStyle w:val="BodyTextIndent"/>
              <w:spacing w:after="0" w:line="240" w:lineRule="auto"/>
              <w:ind w:left="0"/>
              <w:rPr>
                <w:rFonts w:ascii="Times New Roman" w:hAnsi="Times New Roman" w:cs="Times New Roman"/>
                <w:sz w:val="24"/>
                <w:szCs w:val="24"/>
              </w:rPr>
            </w:pPr>
          </w:p>
        </w:tc>
      </w:tr>
      <w:tr w:rsidR="00F70FFD" w:rsidRPr="0011640C" w14:paraId="6CF7A062" w14:textId="77777777" w:rsidTr="00770130">
        <w:tc>
          <w:tcPr>
            <w:tcW w:w="596" w:type="dxa"/>
            <w:tcBorders>
              <w:top w:val="single" w:sz="4" w:space="0" w:color="auto"/>
              <w:left w:val="single" w:sz="4" w:space="0" w:color="auto"/>
              <w:bottom w:val="single" w:sz="4" w:space="0" w:color="auto"/>
              <w:right w:val="single" w:sz="4" w:space="0" w:color="auto"/>
            </w:tcBorders>
          </w:tcPr>
          <w:p w14:paraId="5BB887EB" w14:textId="77777777" w:rsidR="00F70FFD" w:rsidRPr="0011640C" w:rsidRDefault="00F70FF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14320EE" w14:textId="7105B6F9" w:rsidR="00F70FFD" w:rsidRPr="0011640C" w:rsidRDefault="00CA258A" w:rsidP="008E4017">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Maksimali apkrova (keliamoji galia) ne mažiau 5 kg</w:t>
            </w:r>
          </w:p>
        </w:tc>
        <w:tc>
          <w:tcPr>
            <w:tcW w:w="3826" w:type="dxa"/>
            <w:tcBorders>
              <w:top w:val="single" w:sz="4" w:space="0" w:color="auto"/>
              <w:left w:val="single" w:sz="4" w:space="0" w:color="auto"/>
              <w:bottom w:val="single" w:sz="4" w:space="0" w:color="auto"/>
              <w:right w:val="single" w:sz="4" w:space="0" w:color="auto"/>
            </w:tcBorders>
          </w:tcPr>
          <w:p w14:paraId="17532D25" w14:textId="77777777" w:rsidR="00F70FFD" w:rsidRPr="0011640C" w:rsidRDefault="00F70FFD" w:rsidP="008E4017">
            <w:pPr>
              <w:pStyle w:val="BodyTextIndent"/>
              <w:spacing w:after="0" w:line="240" w:lineRule="auto"/>
              <w:ind w:left="0"/>
              <w:rPr>
                <w:rFonts w:ascii="Times New Roman" w:hAnsi="Times New Roman" w:cs="Times New Roman"/>
                <w:sz w:val="24"/>
                <w:szCs w:val="24"/>
              </w:rPr>
            </w:pPr>
          </w:p>
        </w:tc>
      </w:tr>
      <w:tr w:rsidR="00F70FFD" w:rsidRPr="0011640C" w14:paraId="0ABF3D04" w14:textId="77777777" w:rsidTr="00770130">
        <w:tc>
          <w:tcPr>
            <w:tcW w:w="596" w:type="dxa"/>
            <w:tcBorders>
              <w:top w:val="single" w:sz="4" w:space="0" w:color="auto"/>
              <w:left w:val="single" w:sz="4" w:space="0" w:color="auto"/>
              <w:bottom w:val="single" w:sz="4" w:space="0" w:color="auto"/>
              <w:right w:val="single" w:sz="4" w:space="0" w:color="auto"/>
            </w:tcBorders>
          </w:tcPr>
          <w:p w14:paraId="72D0B56D" w14:textId="77777777" w:rsidR="00F70FFD" w:rsidRPr="0011640C" w:rsidRDefault="00F70FF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BCD111B" w14:textId="0D47059B" w:rsidR="00F70FFD" w:rsidRPr="0011640C" w:rsidRDefault="00CA258A" w:rsidP="008E4017">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Orlaivis turi būti vertikalaus kilimo</w:t>
            </w:r>
          </w:p>
        </w:tc>
        <w:tc>
          <w:tcPr>
            <w:tcW w:w="3826" w:type="dxa"/>
            <w:tcBorders>
              <w:top w:val="single" w:sz="4" w:space="0" w:color="auto"/>
              <w:left w:val="single" w:sz="4" w:space="0" w:color="auto"/>
              <w:bottom w:val="single" w:sz="4" w:space="0" w:color="auto"/>
              <w:right w:val="single" w:sz="4" w:space="0" w:color="auto"/>
            </w:tcBorders>
          </w:tcPr>
          <w:p w14:paraId="1516120D" w14:textId="77777777" w:rsidR="00F70FFD" w:rsidRPr="0011640C" w:rsidRDefault="00F70FFD" w:rsidP="008E4017">
            <w:pPr>
              <w:pStyle w:val="BodyTextIndent"/>
              <w:spacing w:after="0" w:line="240" w:lineRule="auto"/>
              <w:ind w:left="0"/>
              <w:rPr>
                <w:rFonts w:ascii="Times New Roman" w:hAnsi="Times New Roman" w:cs="Times New Roman"/>
                <w:sz w:val="24"/>
                <w:szCs w:val="24"/>
              </w:rPr>
            </w:pPr>
          </w:p>
        </w:tc>
      </w:tr>
      <w:tr w:rsidR="00F70FFD" w:rsidRPr="0011640C" w14:paraId="281F096F" w14:textId="77777777" w:rsidTr="00770130">
        <w:tc>
          <w:tcPr>
            <w:tcW w:w="596" w:type="dxa"/>
            <w:tcBorders>
              <w:top w:val="single" w:sz="4" w:space="0" w:color="auto"/>
              <w:left w:val="single" w:sz="4" w:space="0" w:color="auto"/>
              <w:bottom w:val="single" w:sz="4" w:space="0" w:color="auto"/>
              <w:right w:val="single" w:sz="4" w:space="0" w:color="auto"/>
            </w:tcBorders>
          </w:tcPr>
          <w:p w14:paraId="65947015" w14:textId="77777777" w:rsidR="00F70FFD" w:rsidRPr="0011640C" w:rsidRDefault="00F70FF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A9CC739" w14:textId="42F64D63" w:rsidR="00F70FFD" w:rsidRPr="0011640C" w:rsidRDefault="00CA258A" w:rsidP="008E4017">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Skrydžio laikas (su vienu baterijų komplektu) ne mažiau kaip 50 min</w:t>
            </w:r>
          </w:p>
        </w:tc>
        <w:tc>
          <w:tcPr>
            <w:tcW w:w="3826" w:type="dxa"/>
            <w:tcBorders>
              <w:top w:val="single" w:sz="4" w:space="0" w:color="auto"/>
              <w:left w:val="single" w:sz="4" w:space="0" w:color="auto"/>
              <w:bottom w:val="single" w:sz="4" w:space="0" w:color="auto"/>
              <w:right w:val="single" w:sz="4" w:space="0" w:color="auto"/>
            </w:tcBorders>
          </w:tcPr>
          <w:p w14:paraId="3B939745" w14:textId="77777777" w:rsidR="00F70FFD" w:rsidRPr="0011640C" w:rsidRDefault="00F70FFD" w:rsidP="008E4017">
            <w:pPr>
              <w:pStyle w:val="BodyTextIndent"/>
              <w:spacing w:after="0" w:line="240" w:lineRule="auto"/>
              <w:ind w:left="0"/>
              <w:rPr>
                <w:rFonts w:ascii="Times New Roman" w:hAnsi="Times New Roman" w:cs="Times New Roman"/>
                <w:sz w:val="24"/>
                <w:szCs w:val="24"/>
              </w:rPr>
            </w:pPr>
          </w:p>
        </w:tc>
      </w:tr>
      <w:tr w:rsidR="00F70FFD" w:rsidRPr="0011640C" w14:paraId="4095ECD2" w14:textId="77777777" w:rsidTr="00770130">
        <w:tc>
          <w:tcPr>
            <w:tcW w:w="596" w:type="dxa"/>
            <w:tcBorders>
              <w:top w:val="single" w:sz="4" w:space="0" w:color="auto"/>
              <w:left w:val="single" w:sz="4" w:space="0" w:color="auto"/>
              <w:bottom w:val="single" w:sz="4" w:space="0" w:color="auto"/>
              <w:right w:val="single" w:sz="4" w:space="0" w:color="auto"/>
            </w:tcBorders>
          </w:tcPr>
          <w:p w14:paraId="7F481A4B" w14:textId="77777777" w:rsidR="00F70FFD" w:rsidRPr="0011640C" w:rsidRDefault="00F70FF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C259DB2" w14:textId="3D6C5301" w:rsidR="00F70FFD" w:rsidRPr="0011640C" w:rsidRDefault="00CA258A" w:rsidP="00CA258A">
            <w:pPr>
              <w:widowControl w:val="0"/>
              <w:spacing w:after="0" w:line="240" w:lineRule="auto"/>
              <w:jc w:val="both"/>
              <w:rPr>
                <w:rFonts w:ascii="Times New Roman" w:eastAsia="Times New Roman" w:hAnsi="Times New Roman" w:cs="Times New Roman"/>
                <w:sz w:val="24"/>
                <w:szCs w:val="24"/>
                <w:lang w:bidi="lt-LT"/>
              </w:rPr>
            </w:pPr>
            <w:r w:rsidRPr="0011640C">
              <w:rPr>
                <w:rFonts w:ascii="Times New Roman" w:eastAsia="Times New Roman" w:hAnsi="Times New Roman" w:cs="Times New Roman"/>
                <w:sz w:val="24"/>
                <w:szCs w:val="24"/>
                <w:lang w:bidi="lt-LT"/>
              </w:rPr>
              <w:t>Bepilotis orlaivis turi būti atsparus oro sąlygoms: IP55 standartas arba lygiavertis</w:t>
            </w:r>
          </w:p>
        </w:tc>
        <w:tc>
          <w:tcPr>
            <w:tcW w:w="3826" w:type="dxa"/>
            <w:tcBorders>
              <w:top w:val="single" w:sz="4" w:space="0" w:color="auto"/>
              <w:left w:val="single" w:sz="4" w:space="0" w:color="auto"/>
              <w:bottom w:val="single" w:sz="4" w:space="0" w:color="auto"/>
              <w:right w:val="single" w:sz="4" w:space="0" w:color="auto"/>
            </w:tcBorders>
          </w:tcPr>
          <w:p w14:paraId="1A1F5F40" w14:textId="77777777" w:rsidR="00F70FFD" w:rsidRPr="0011640C" w:rsidRDefault="00F70FFD" w:rsidP="008E4017">
            <w:pPr>
              <w:pStyle w:val="BodyTextIndent"/>
              <w:spacing w:after="0" w:line="240" w:lineRule="auto"/>
              <w:ind w:left="0"/>
              <w:rPr>
                <w:rFonts w:ascii="Times New Roman" w:hAnsi="Times New Roman" w:cs="Times New Roman"/>
                <w:sz w:val="24"/>
                <w:szCs w:val="24"/>
              </w:rPr>
            </w:pPr>
          </w:p>
        </w:tc>
      </w:tr>
      <w:tr w:rsidR="00F70FFD" w:rsidRPr="0011640C" w14:paraId="63643BAE" w14:textId="77777777" w:rsidTr="00770130">
        <w:tc>
          <w:tcPr>
            <w:tcW w:w="596" w:type="dxa"/>
            <w:tcBorders>
              <w:top w:val="single" w:sz="4" w:space="0" w:color="auto"/>
              <w:left w:val="single" w:sz="4" w:space="0" w:color="auto"/>
              <w:bottom w:val="single" w:sz="4" w:space="0" w:color="auto"/>
              <w:right w:val="single" w:sz="4" w:space="0" w:color="auto"/>
            </w:tcBorders>
          </w:tcPr>
          <w:p w14:paraId="52AB1492" w14:textId="77777777" w:rsidR="00F70FFD" w:rsidRPr="0011640C" w:rsidRDefault="00F70FF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8410E8B" w14:textId="59957DF0" w:rsidR="00F70FFD" w:rsidRPr="0011640C" w:rsidRDefault="00CA258A" w:rsidP="00BD0D1F">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Maksimalus pasvirimo kampas ne mažiau 30°</w:t>
            </w:r>
          </w:p>
        </w:tc>
        <w:tc>
          <w:tcPr>
            <w:tcW w:w="3826" w:type="dxa"/>
            <w:tcBorders>
              <w:top w:val="single" w:sz="4" w:space="0" w:color="auto"/>
              <w:left w:val="single" w:sz="4" w:space="0" w:color="auto"/>
              <w:bottom w:val="single" w:sz="4" w:space="0" w:color="auto"/>
              <w:right w:val="single" w:sz="4" w:space="0" w:color="auto"/>
            </w:tcBorders>
          </w:tcPr>
          <w:p w14:paraId="42D79462" w14:textId="77777777" w:rsidR="00F70FFD" w:rsidRPr="0011640C" w:rsidRDefault="00F70FFD" w:rsidP="008E4017">
            <w:pPr>
              <w:pStyle w:val="BodyTextIndent"/>
              <w:spacing w:after="0" w:line="240" w:lineRule="auto"/>
              <w:ind w:left="0"/>
              <w:rPr>
                <w:rFonts w:ascii="Times New Roman" w:hAnsi="Times New Roman" w:cs="Times New Roman"/>
                <w:sz w:val="24"/>
                <w:szCs w:val="24"/>
              </w:rPr>
            </w:pPr>
          </w:p>
        </w:tc>
      </w:tr>
      <w:tr w:rsidR="00F70FFD" w:rsidRPr="0011640C" w14:paraId="7C189C7F" w14:textId="77777777" w:rsidTr="00770130">
        <w:tc>
          <w:tcPr>
            <w:tcW w:w="596" w:type="dxa"/>
            <w:tcBorders>
              <w:top w:val="single" w:sz="4" w:space="0" w:color="auto"/>
              <w:left w:val="single" w:sz="4" w:space="0" w:color="auto"/>
              <w:bottom w:val="single" w:sz="4" w:space="0" w:color="auto"/>
              <w:right w:val="single" w:sz="4" w:space="0" w:color="auto"/>
            </w:tcBorders>
          </w:tcPr>
          <w:p w14:paraId="17527860" w14:textId="77777777" w:rsidR="00F70FFD" w:rsidRPr="0011640C" w:rsidRDefault="00F70FF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1E0BF82" w14:textId="4FC5A712" w:rsidR="00133064" w:rsidRPr="0011640C" w:rsidRDefault="00CA258A" w:rsidP="000D5E09">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Orlaivis privalo būti sukomplektuotas su visomis gamintojo </w:t>
            </w:r>
            <w:r w:rsidR="00F1073C" w:rsidRPr="0011640C">
              <w:rPr>
                <w:rFonts w:ascii="Times New Roman" w:hAnsi="Times New Roman" w:cs="Times New Roman"/>
                <w:color w:val="000000"/>
                <w:sz w:val="24"/>
                <w:szCs w:val="24"/>
              </w:rPr>
              <w:t xml:space="preserve">standartinėje komplektacijoje </w:t>
            </w:r>
            <w:r w:rsidRPr="0011640C">
              <w:rPr>
                <w:rFonts w:ascii="Times New Roman" w:hAnsi="Times New Roman" w:cs="Times New Roman"/>
                <w:color w:val="000000"/>
                <w:sz w:val="24"/>
                <w:szCs w:val="24"/>
              </w:rPr>
              <w:t>numatytomis dalimis</w:t>
            </w:r>
          </w:p>
        </w:tc>
        <w:tc>
          <w:tcPr>
            <w:tcW w:w="3826" w:type="dxa"/>
            <w:tcBorders>
              <w:top w:val="single" w:sz="4" w:space="0" w:color="auto"/>
              <w:left w:val="single" w:sz="4" w:space="0" w:color="auto"/>
              <w:bottom w:val="single" w:sz="4" w:space="0" w:color="auto"/>
              <w:right w:val="single" w:sz="4" w:space="0" w:color="auto"/>
            </w:tcBorders>
          </w:tcPr>
          <w:p w14:paraId="361FC6C1" w14:textId="77777777" w:rsidR="00F70FFD" w:rsidRPr="0011640C" w:rsidRDefault="00F70FFD" w:rsidP="008E4017">
            <w:pPr>
              <w:pStyle w:val="BodyTextIndent"/>
              <w:spacing w:after="0" w:line="240" w:lineRule="auto"/>
              <w:ind w:left="0"/>
              <w:rPr>
                <w:rFonts w:ascii="Times New Roman" w:hAnsi="Times New Roman" w:cs="Times New Roman"/>
                <w:sz w:val="24"/>
                <w:szCs w:val="24"/>
              </w:rPr>
            </w:pPr>
          </w:p>
        </w:tc>
      </w:tr>
      <w:tr w:rsidR="00CA258A" w:rsidRPr="0011640C" w14:paraId="390B15E7" w14:textId="77777777" w:rsidTr="00770130">
        <w:tc>
          <w:tcPr>
            <w:tcW w:w="596" w:type="dxa"/>
            <w:tcBorders>
              <w:top w:val="single" w:sz="4" w:space="0" w:color="auto"/>
              <w:left w:val="single" w:sz="4" w:space="0" w:color="auto"/>
              <w:bottom w:val="single" w:sz="4" w:space="0" w:color="auto"/>
              <w:right w:val="single" w:sz="4" w:space="0" w:color="auto"/>
            </w:tcBorders>
          </w:tcPr>
          <w:p w14:paraId="573E3046"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7CED882" w14:textId="62177645" w:rsidR="00CA258A" w:rsidRPr="0011640C" w:rsidRDefault="00CA258A" w:rsidP="000D5E09">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Bepilo</w:t>
            </w:r>
            <w:r w:rsidR="007820D7" w:rsidRPr="0011640C">
              <w:rPr>
                <w:rFonts w:ascii="Times New Roman" w:hAnsi="Times New Roman" w:cs="Times New Roman"/>
                <w:color w:val="000000"/>
                <w:sz w:val="24"/>
                <w:szCs w:val="24"/>
              </w:rPr>
              <w:t>tis</w:t>
            </w:r>
            <w:r w:rsidRPr="0011640C">
              <w:rPr>
                <w:rFonts w:ascii="Times New Roman" w:hAnsi="Times New Roman" w:cs="Times New Roman"/>
                <w:color w:val="000000"/>
                <w:sz w:val="24"/>
                <w:szCs w:val="24"/>
              </w:rPr>
              <w:t xml:space="preserve"> orlaivis privalo priimti pataisas iš </w:t>
            </w:r>
            <w:proofErr w:type="spellStart"/>
            <w:r w:rsidRPr="0011640C">
              <w:rPr>
                <w:rFonts w:ascii="Times New Roman" w:hAnsi="Times New Roman" w:cs="Times New Roman"/>
                <w:color w:val="000000"/>
                <w:sz w:val="24"/>
                <w:szCs w:val="24"/>
              </w:rPr>
              <w:t>LitPOS</w:t>
            </w:r>
            <w:proofErr w:type="spellEnd"/>
            <w:r w:rsidRPr="0011640C">
              <w:rPr>
                <w:rFonts w:ascii="Times New Roman" w:hAnsi="Times New Roman" w:cs="Times New Roman"/>
                <w:color w:val="000000"/>
                <w:sz w:val="24"/>
                <w:szCs w:val="24"/>
              </w:rPr>
              <w:t xml:space="preserve"> tinklo (RTK)</w:t>
            </w:r>
          </w:p>
        </w:tc>
        <w:tc>
          <w:tcPr>
            <w:tcW w:w="3826" w:type="dxa"/>
            <w:tcBorders>
              <w:top w:val="single" w:sz="4" w:space="0" w:color="auto"/>
              <w:left w:val="single" w:sz="4" w:space="0" w:color="auto"/>
              <w:bottom w:val="single" w:sz="4" w:space="0" w:color="auto"/>
              <w:right w:val="single" w:sz="4" w:space="0" w:color="auto"/>
            </w:tcBorders>
          </w:tcPr>
          <w:p w14:paraId="255495FF"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011FDC2F" w14:textId="77777777" w:rsidTr="00770130">
        <w:tc>
          <w:tcPr>
            <w:tcW w:w="596" w:type="dxa"/>
            <w:tcBorders>
              <w:top w:val="single" w:sz="4" w:space="0" w:color="auto"/>
              <w:left w:val="single" w:sz="4" w:space="0" w:color="auto"/>
              <w:bottom w:val="single" w:sz="4" w:space="0" w:color="auto"/>
              <w:right w:val="single" w:sz="4" w:space="0" w:color="auto"/>
            </w:tcBorders>
          </w:tcPr>
          <w:p w14:paraId="4C6AF22C"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F0BBB38" w14:textId="77777777" w:rsidR="00CA258A" w:rsidRPr="0011640C" w:rsidRDefault="00CA258A"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RTK padėties nustatymo tikslumas:</w:t>
            </w:r>
          </w:p>
          <w:p w14:paraId="7F13C11E" w14:textId="3076B7EE" w:rsidR="00CA258A" w:rsidRPr="0011640C" w:rsidRDefault="00CA258A"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Ne </w:t>
            </w:r>
            <w:r w:rsidR="0095543A" w:rsidRPr="0011640C">
              <w:rPr>
                <w:rFonts w:ascii="Times New Roman" w:hAnsi="Times New Roman" w:cs="Times New Roman"/>
                <w:color w:val="000000"/>
                <w:sz w:val="24"/>
                <w:szCs w:val="24"/>
              </w:rPr>
              <w:t>blogesnis</w:t>
            </w:r>
            <w:r w:rsidRPr="0011640C">
              <w:rPr>
                <w:rFonts w:ascii="Times New Roman" w:hAnsi="Times New Roman" w:cs="Times New Roman"/>
                <w:color w:val="000000"/>
                <w:sz w:val="24"/>
                <w:szCs w:val="24"/>
              </w:rPr>
              <w:t xml:space="preserve"> kaip 1 cm + 1 </w:t>
            </w:r>
            <w:proofErr w:type="spellStart"/>
            <w:r w:rsidRPr="0011640C">
              <w:rPr>
                <w:rFonts w:ascii="Times New Roman" w:hAnsi="Times New Roman" w:cs="Times New Roman"/>
                <w:color w:val="000000"/>
                <w:sz w:val="24"/>
                <w:szCs w:val="24"/>
              </w:rPr>
              <w:t>ppm</w:t>
            </w:r>
            <w:proofErr w:type="spellEnd"/>
            <w:r w:rsidRPr="0011640C">
              <w:rPr>
                <w:rFonts w:ascii="Times New Roman" w:hAnsi="Times New Roman" w:cs="Times New Roman"/>
                <w:color w:val="000000"/>
                <w:sz w:val="24"/>
                <w:szCs w:val="24"/>
              </w:rPr>
              <w:t xml:space="preserve"> (horizontaliai); </w:t>
            </w:r>
          </w:p>
          <w:p w14:paraId="3DD97201" w14:textId="001A102F" w:rsidR="00CA258A" w:rsidRPr="0011640C" w:rsidRDefault="00CA258A"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Ne </w:t>
            </w:r>
            <w:r w:rsidR="0095543A" w:rsidRPr="0011640C">
              <w:rPr>
                <w:rFonts w:ascii="Times New Roman" w:hAnsi="Times New Roman" w:cs="Times New Roman"/>
                <w:color w:val="000000"/>
                <w:sz w:val="24"/>
                <w:szCs w:val="24"/>
              </w:rPr>
              <w:t>blogesnis</w:t>
            </w:r>
            <w:r w:rsidRPr="0011640C">
              <w:rPr>
                <w:rFonts w:ascii="Times New Roman" w:hAnsi="Times New Roman" w:cs="Times New Roman"/>
                <w:color w:val="000000"/>
                <w:sz w:val="24"/>
                <w:szCs w:val="24"/>
              </w:rPr>
              <w:t xml:space="preserve"> kaip 1,5 cm + 1 </w:t>
            </w:r>
            <w:proofErr w:type="spellStart"/>
            <w:r w:rsidRPr="0011640C">
              <w:rPr>
                <w:rFonts w:ascii="Times New Roman" w:hAnsi="Times New Roman" w:cs="Times New Roman"/>
                <w:color w:val="000000"/>
                <w:sz w:val="24"/>
                <w:szCs w:val="24"/>
              </w:rPr>
              <w:t>ppm</w:t>
            </w:r>
            <w:proofErr w:type="spellEnd"/>
            <w:r w:rsidRPr="0011640C">
              <w:rPr>
                <w:rFonts w:ascii="Times New Roman" w:hAnsi="Times New Roman" w:cs="Times New Roman"/>
                <w:color w:val="000000"/>
                <w:sz w:val="24"/>
                <w:szCs w:val="24"/>
              </w:rPr>
              <w:t xml:space="preserve"> (vertikaliai);</w:t>
            </w:r>
          </w:p>
        </w:tc>
        <w:tc>
          <w:tcPr>
            <w:tcW w:w="3826" w:type="dxa"/>
            <w:tcBorders>
              <w:top w:val="single" w:sz="4" w:space="0" w:color="auto"/>
              <w:left w:val="single" w:sz="4" w:space="0" w:color="auto"/>
              <w:bottom w:val="single" w:sz="4" w:space="0" w:color="auto"/>
              <w:right w:val="single" w:sz="4" w:space="0" w:color="auto"/>
            </w:tcBorders>
          </w:tcPr>
          <w:p w14:paraId="59F7590B"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28491522" w14:textId="77777777" w:rsidTr="00770130">
        <w:tc>
          <w:tcPr>
            <w:tcW w:w="596" w:type="dxa"/>
            <w:tcBorders>
              <w:top w:val="single" w:sz="4" w:space="0" w:color="auto"/>
              <w:left w:val="single" w:sz="4" w:space="0" w:color="auto"/>
              <w:bottom w:val="single" w:sz="4" w:space="0" w:color="auto"/>
              <w:right w:val="single" w:sz="4" w:space="0" w:color="auto"/>
            </w:tcBorders>
          </w:tcPr>
          <w:p w14:paraId="3BE25036"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42BECA0" w14:textId="48E3711E" w:rsidR="00CA258A" w:rsidRPr="0011640C" w:rsidRDefault="00CA258A"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Komplektacijoje privalo būti ne mažiau 3 orlaivio baterijos</w:t>
            </w:r>
            <w:r w:rsidR="00C13BC7" w:rsidRPr="0011640C">
              <w:rPr>
                <w:rFonts w:ascii="Times New Roman" w:hAnsi="Times New Roman" w:cs="Times New Roman"/>
                <w:color w:val="000000"/>
                <w:sz w:val="24"/>
                <w:szCs w:val="24"/>
              </w:rPr>
              <w:t xml:space="preserve">. </w:t>
            </w:r>
            <w:r w:rsidR="007820D7" w:rsidRPr="0011640C">
              <w:rPr>
                <w:rFonts w:ascii="Times New Roman" w:hAnsi="Times New Roman" w:cs="Times New Roman"/>
                <w:color w:val="000000"/>
                <w:sz w:val="24"/>
                <w:szCs w:val="24"/>
              </w:rPr>
              <w:t>Baterijos t</w:t>
            </w:r>
            <w:r w:rsidR="00C13BC7" w:rsidRPr="0011640C">
              <w:rPr>
                <w:rFonts w:ascii="Times New Roman" w:hAnsi="Times New Roman" w:cs="Times New Roman"/>
                <w:color w:val="000000"/>
                <w:sz w:val="24"/>
                <w:szCs w:val="24"/>
              </w:rPr>
              <w:t>uri palaikyti ne mažiau kaip 400 krovimo ciklų</w:t>
            </w:r>
            <w:r w:rsidR="007820D7" w:rsidRPr="0011640C">
              <w:rPr>
                <w:rFonts w:ascii="Times New Roman" w:hAnsi="Times New Roman" w:cs="Times New Roman"/>
                <w:color w:val="000000"/>
                <w:sz w:val="24"/>
                <w:szCs w:val="24"/>
              </w:rPr>
              <w:t>.</w:t>
            </w:r>
          </w:p>
        </w:tc>
        <w:tc>
          <w:tcPr>
            <w:tcW w:w="3826" w:type="dxa"/>
            <w:tcBorders>
              <w:top w:val="single" w:sz="4" w:space="0" w:color="auto"/>
              <w:left w:val="single" w:sz="4" w:space="0" w:color="auto"/>
              <w:bottom w:val="single" w:sz="4" w:space="0" w:color="auto"/>
              <w:right w:val="single" w:sz="4" w:space="0" w:color="auto"/>
            </w:tcBorders>
          </w:tcPr>
          <w:p w14:paraId="54219B21"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7D0999D7" w14:textId="77777777" w:rsidTr="00770130">
        <w:tc>
          <w:tcPr>
            <w:tcW w:w="596" w:type="dxa"/>
            <w:tcBorders>
              <w:top w:val="single" w:sz="4" w:space="0" w:color="auto"/>
              <w:left w:val="single" w:sz="4" w:space="0" w:color="auto"/>
              <w:bottom w:val="single" w:sz="4" w:space="0" w:color="auto"/>
              <w:right w:val="single" w:sz="4" w:space="0" w:color="auto"/>
            </w:tcBorders>
          </w:tcPr>
          <w:p w14:paraId="2A18DDB6"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6FE4598" w14:textId="26F222BF" w:rsidR="00CA258A" w:rsidRPr="0011640C" w:rsidRDefault="00CA258A"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Komplektacijoje privalo būti baterijų įkroviklis</w:t>
            </w:r>
          </w:p>
        </w:tc>
        <w:tc>
          <w:tcPr>
            <w:tcW w:w="3826" w:type="dxa"/>
            <w:tcBorders>
              <w:top w:val="single" w:sz="4" w:space="0" w:color="auto"/>
              <w:left w:val="single" w:sz="4" w:space="0" w:color="auto"/>
              <w:bottom w:val="single" w:sz="4" w:space="0" w:color="auto"/>
              <w:right w:val="single" w:sz="4" w:space="0" w:color="auto"/>
            </w:tcBorders>
          </w:tcPr>
          <w:p w14:paraId="33C08DB8"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1F2076" w:rsidRPr="0011640C" w14:paraId="1B7FCF48" w14:textId="77777777" w:rsidTr="00770130">
        <w:tc>
          <w:tcPr>
            <w:tcW w:w="596" w:type="dxa"/>
            <w:tcBorders>
              <w:top w:val="single" w:sz="4" w:space="0" w:color="auto"/>
              <w:left w:val="single" w:sz="4" w:space="0" w:color="auto"/>
              <w:bottom w:val="single" w:sz="4" w:space="0" w:color="auto"/>
              <w:right w:val="single" w:sz="4" w:space="0" w:color="auto"/>
            </w:tcBorders>
          </w:tcPr>
          <w:p w14:paraId="49410E83" w14:textId="77777777" w:rsidR="001F2076" w:rsidRPr="0011640C" w:rsidRDefault="001F2076">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FD6A12A" w14:textId="7821C023" w:rsidR="001F2076" w:rsidRPr="0011640C" w:rsidRDefault="001F2076" w:rsidP="001F2076">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lang w:bidi="lt-LT"/>
              </w:rPr>
              <w:t>Akumuliatorių keitimas: Orlaivio akumuliatoriaus sistema turi būti su „</w:t>
            </w:r>
            <w:proofErr w:type="spellStart"/>
            <w:r w:rsidRPr="0011640C">
              <w:rPr>
                <w:rFonts w:ascii="Times New Roman" w:hAnsi="Times New Roman" w:cs="Times New Roman"/>
                <w:color w:val="000000"/>
                <w:sz w:val="24"/>
                <w:szCs w:val="24"/>
                <w:lang w:bidi="lt-LT"/>
              </w:rPr>
              <w:t>hot-swap</w:t>
            </w:r>
            <w:proofErr w:type="spellEnd"/>
            <w:r w:rsidRPr="0011640C">
              <w:rPr>
                <w:rFonts w:ascii="Times New Roman" w:hAnsi="Times New Roman" w:cs="Times New Roman"/>
                <w:color w:val="000000"/>
                <w:sz w:val="24"/>
                <w:szCs w:val="24"/>
                <w:lang w:bidi="lt-LT"/>
              </w:rPr>
              <w:t>“ arba lygiaverte funkcija, t. y. sistema turi užtikrinti, kad dronas turėtų galimybę išlaikyti nustatymus keičiant išsikrovusią bateriją kita ne mažiau kaip 30 sekundžių.</w:t>
            </w:r>
          </w:p>
        </w:tc>
        <w:tc>
          <w:tcPr>
            <w:tcW w:w="3826" w:type="dxa"/>
            <w:tcBorders>
              <w:top w:val="single" w:sz="4" w:space="0" w:color="auto"/>
              <w:left w:val="single" w:sz="4" w:space="0" w:color="auto"/>
              <w:bottom w:val="single" w:sz="4" w:space="0" w:color="auto"/>
              <w:right w:val="single" w:sz="4" w:space="0" w:color="auto"/>
            </w:tcBorders>
          </w:tcPr>
          <w:p w14:paraId="47F19F79" w14:textId="77777777" w:rsidR="001F2076" w:rsidRPr="0011640C" w:rsidRDefault="001F2076" w:rsidP="001F2076">
            <w:pPr>
              <w:pStyle w:val="BodyTextIndent"/>
              <w:spacing w:after="0" w:line="240" w:lineRule="auto"/>
              <w:ind w:left="0"/>
              <w:rPr>
                <w:rFonts w:ascii="Times New Roman" w:hAnsi="Times New Roman" w:cs="Times New Roman"/>
                <w:sz w:val="24"/>
                <w:szCs w:val="24"/>
              </w:rPr>
            </w:pPr>
          </w:p>
        </w:tc>
      </w:tr>
      <w:tr w:rsidR="001F2076" w:rsidRPr="0011640C" w14:paraId="2B79BD6C" w14:textId="77777777" w:rsidTr="00770130">
        <w:tc>
          <w:tcPr>
            <w:tcW w:w="596" w:type="dxa"/>
            <w:tcBorders>
              <w:top w:val="single" w:sz="4" w:space="0" w:color="auto"/>
              <w:left w:val="single" w:sz="4" w:space="0" w:color="auto"/>
              <w:bottom w:val="single" w:sz="4" w:space="0" w:color="auto"/>
              <w:right w:val="single" w:sz="4" w:space="0" w:color="auto"/>
            </w:tcBorders>
          </w:tcPr>
          <w:p w14:paraId="38746C73" w14:textId="77777777" w:rsidR="001F2076" w:rsidRPr="0011640C" w:rsidRDefault="001F2076">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5715CEE" w14:textId="41D4EB23" w:rsidR="001F2076" w:rsidRPr="0011640C" w:rsidRDefault="001F2076" w:rsidP="001F2076">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Skrydžio valdymas: Skrydžio valdymo sistemos privalo palaikyti GNSS (GPS, GLONASS, </w:t>
            </w:r>
            <w:proofErr w:type="spellStart"/>
            <w:r w:rsidRPr="0011640C">
              <w:rPr>
                <w:rFonts w:ascii="Times New Roman" w:hAnsi="Times New Roman" w:cs="Times New Roman"/>
                <w:color w:val="000000"/>
                <w:sz w:val="24"/>
                <w:szCs w:val="24"/>
              </w:rPr>
              <w:t>Galileo</w:t>
            </w:r>
            <w:proofErr w:type="spellEnd"/>
            <w:r w:rsidRPr="0011640C">
              <w:rPr>
                <w:rFonts w:ascii="Times New Roman" w:hAnsi="Times New Roman" w:cs="Times New Roman"/>
                <w:color w:val="000000"/>
                <w:sz w:val="24"/>
                <w:szCs w:val="24"/>
              </w:rPr>
              <w:t xml:space="preserve">, </w:t>
            </w:r>
            <w:proofErr w:type="spellStart"/>
            <w:r w:rsidRPr="0011640C">
              <w:rPr>
                <w:rFonts w:ascii="Times New Roman" w:hAnsi="Times New Roman" w:cs="Times New Roman"/>
                <w:color w:val="000000"/>
                <w:sz w:val="24"/>
                <w:szCs w:val="24"/>
              </w:rPr>
              <w:t>BeiDou</w:t>
            </w:r>
            <w:proofErr w:type="spellEnd"/>
            <w:r w:rsidRPr="0011640C">
              <w:rPr>
                <w:rFonts w:ascii="Times New Roman" w:hAnsi="Times New Roman" w:cs="Times New Roman"/>
                <w:color w:val="000000"/>
                <w:sz w:val="24"/>
                <w:szCs w:val="24"/>
              </w:rPr>
              <w:t>), RTK, IMU bei vizualinius sensorius.</w:t>
            </w:r>
          </w:p>
        </w:tc>
        <w:tc>
          <w:tcPr>
            <w:tcW w:w="3826" w:type="dxa"/>
            <w:tcBorders>
              <w:top w:val="single" w:sz="4" w:space="0" w:color="auto"/>
              <w:left w:val="single" w:sz="4" w:space="0" w:color="auto"/>
              <w:bottom w:val="single" w:sz="4" w:space="0" w:color="auto"/>
              <w:right w:val="single" w:sz="4" w:space="0" w:color="auto"/>
            </w:tcBorders>
          </w:tcPr>
          <w:p w14:paraId="4906F88B" w14:textId="77777777" w:rsidR="001F2076" w:rsidRPr="0011640C" w:rsidRDefault="001F2076" w:rsidP="001F2076">
            <w:pPr>
              <w:pStyle w:val="BodyTextIndent"/>
              <w:spacing w:after="0" w:line="240" w:lineRule="auto"/>
              <w:ind w:left="0"/>
              <w:rPr>
                <w:rFonts w:ascii="Times New Roman" w:hAnsi="Times New Roman" w:cs="Times New Roman"/>
                <w:sz w:val="24"/>
                <w:szCs w:val="24"/>
              </w:rPr>
            </w:pPr>
          </w:p>
        </w:tc>
      </w:tr>
      <w:tr w:rsidR="001F2076" w:rsidRPr="0011640C" w14:paraId="1AC4633A" w14:textId="77777777" w:rsidTr="00770130">
        <w:tc>
          <w:tcPr>
            <w:tcW w:w="596" w:type="dxa"/>
            <w:tcBorders>
              <w:top w:val="single" w:sz="4" w:space="0" w:color="auto"/>
              <w:left w:val="single" w:sz="4" w:space="0" w:color="auto"/>
              <w:bottom w:val="single" w:sz="4" w:space="0" w:color="auto"/>
              <w:right w:val="single" w:sz="4" w:space="0" w:color="auto"/>
            </w:tcBorders>
          </w:tcPr>
          <w:p w14:paraId="0B1C3C6D" w14:textId="77777777" w:rsidR="001F2076" w:rsidRPr="0011640C" w:rsidRDefault="001F2076">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546E748" w14:textId="204D7143" w:rsidR="001F2076" w:rsidRPr="0011640C" w:rsidRDefault="001F2076" w:rsidP="001F2076">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Kliūčių aptikimo sistema privalo būti kombinuota ir susidėti iš: </w:t>
            </w:r>
            <w:proofErr w:type="spellStart"/>
            <w:r w:rsidRPr="0011640C">
              <w:rPr>
                <w:rFonts w:ascii="Times New Roman" w:hAnsi="Times New Roman" w:cs="Times New Roman"/>
                <w:color w:val="000000"/>
                <w:sz w:val="24"/>
                <w:szCs w:val="24"/>
              </w:rPr>
              <w:t>omnidirekcinės</w:t>
            </w:r>
            <w:proofErr w:type="spellEnd"/>
            <w:r w:rsidRPr="0011640C">
              <w:rPr>
                <w:rFonts w:ascii="Times New Roman" w:hAnsi="Times New Roman" w:cs="Times New Roman"/>
                <w:color w:val="000000"/>
                <w:sz w:val="24"/>
                <w:szCs w:val="24"/>
              </w:rPr>
              <w:t xml:space="preserve"> (360°) vizualinės sistemos, horizontalaus besisukančio </w:t>
            </w:r>
            <w:proofErr w:type="spellStart"/>
            <w:r w:rsidRPr="0011640C">
              <w:rPr>
                <w:rFonts w:ascii="Times New Roman" w:hAnsi="Times New Roman" w:cs="Times New Roman"/>
                <w:color w:val="000000"/>
                <w:sz w:val="24"/>
                <w:szCs w:val="24"/>
              </w:rPr>
              <w:t>LiDAR</w:t>
            </w:r>
            <w:proofErr w:type="spellEnd"/>
            <w:r w:rsidRPr="0011640C">
              <w:rPr>
                <w:rFonts w:ascii="Times New Roman" w:hAnsi="Times New Roman" w:cs="Times New Roman"/>
                <w:color w:val="000000"/>
                <w:sz w:val="24"/>
                <w:szCs w:val="24"/>
              </w:rPr>
              <w:t xml:space="preserve"> sensoriaus (angl. </w:t>
            </w:r>
            <w:proofErr w:type="spellStart"/>
            <w:r w:rsidRPr="0011640C">
              <w:rPr>
                <w:rFonts w:ascii="Times New Roman" w:hAnsi="Times New Roman" w:cs="Times New Roman"/>
                <w:color w:val="000000"/>
                <w:sz w:val="24"/>
                <w:szCs w:val="24"/>
              </w:rPr>
              <w:t>rotating</w:t>
            </w:r>
            <w:proofErr w:type="spellEnd"/>
            <w:r w:rsidRPr="0011640C">
              <w:rPr>
                <w:rFonts w:ascii="Times New Roman" w:hAnsi="Times New Roman" w:cs="Times New Roman"/>
                <w:color w:val="000000"/>
                <w:sz w:val="24"/>
                <w:szCs w:val="24"/>
              </w:rPr>
              <w:t xml:space="preserve"> </w:t>
            </w:r>
            <w:proofErr w:type="spellStart"/>
            <w:r w:rsidRPr="0011640C">
              <w:rPr>
                <w:rFonts w:ascii="Times New Roman" w:hAnsi="Times New Roman" w:cs="Times New Roman"/>
                <w:color w:val="000000"/>
                <w:sz w:val="24"/>
                <w:szCs w:val="24"/>
              </w:rPr>
              <w:t>LiDAR</w:t>
            </w:r>
            <w:proofErr w:type="spellEnd"/>
            <w:r w:rsidRPr="0011640C">
              <w:rPr>
                <w:rFonts w:ascii="Times New Roman" w:hAnsi="Times New Roman" w:cs="Times New Roman"/>
                <w:color w:val="000000"/>
                <w:sz w:val="24"/>
                <w:szCs w:val="24"/>
              </w:rPr>
              <w:t xml:space="preserve">), viršutinio </w:t>
            </w:r>
            <w:proofErr w:type="spellStart"/>
            <w:r w:rsidRPr="0011640C">
              <w:rPr>
                <w:rFonts w:ascii="Times New Roman" w:hAnsi="Times New Roman" w:cs="Times New Roman"/>
                <w:color w:val="000000"/>
                <w:sz w:val="24"/>
                <w:szCs w:val="24"/>
              </w:rPr>
              <w:t>LiDAR</w:t>
            </w:r>
            <w:proofErr w:type="spellEnd"/>
            <w:r w:rsidRPr="0011640C">
              <w:rPr>
                <w:rFonts w:ascii="Times New Roman" w:hAnsi="Times New Roman" w:cs="Times New Roman"/>
                <w:color w:val="000000"/>
                <w:sz w:val="24"/>
                <w:szCs w:val="24"/>
              </w:rPr>
              <w:t xml:space="preserve"> sensoriaus ir 6 krypčių milimetrinių bangų (</w:t>
            </w:r>
            <w:proofErr w:type="spellStart"/>
            <w:r w:rsidRPr="0011640C">
              <w:rPr>
                <w:rFonts w:ascii="Times New Roman" w:hAnsi="Times New Roman" w:cs="Times New Roman"/>
                <w:color w:val="000000"/>
                <w:sz w:val="24"/>
                <w:szCs w:val="24"/>
              </w:rPr>
              <w:t>mmWave</w:t>
            </w:r>
            <w:proofErr w:type="spellEnd"/>
            <w:r w:rsidRPr="0011640C">
              <w:rPr>
                <w:rFonts w:ascii="Times New Roman" w:hAnsi="Times New Roman" w:cs="Times New Roman"/>
                <w:color w:val="000000"/>
                <w:sz w:val="24"/>
                <w:szCs w:val="24"/>
              </w:rPr>
              <w:t>) radaro arba turėti lygiavertes alternatyvias technologijas.</w:t>
            </w:r>
          </w:p>
        </w:tc>
        <w:tc>
          <w:tcPr>
            <w:tcW w:w="3826" w:type="dxa"/>
            <w:tcBorders>
              <w:top w:val="single" w:sz="4" w:space="0" w:color="auto"/>
              <w:left w:val="single" w:sz="4" w:space="0" w:color="auto"/>
              <w:bottom w:val="single" w:sz="4" w:space="0" w:color="auto"/>
              <w:right w:val="single" w:sz="4" w:space="0" w:color="auto"/>
            </w:tcBorders>
          </w:tcPr>
          <w:p w14:paraId="1C238C27" w14:textId="77777777" w:rsidR="001F2076" w:rsidRPr="0011640C" w:rsidRDefault="001F2076" w:rsidP="001F2076">
            <w:pPr>
              <w:pStyle w:val="BodyTextIndent"/>
              <w:spacing w:after="0" w:line="240" w:lineRule="auto"/>
              <w:ind w:left="0"/>
              <w:rPr>
                <w:rFonts w:ascii="Times New Roman" w:hAnsi="Times New Roman" w:cs="Times New Roman"/>
                <w:sz w:val="24"/>
                <w:szCs w:val="24"/>
              </w:rPr>
            </w:pPr>
          </w:p>
        </w:tc>
      </w:tr>
      <w:tr w:rsidR="00FA6D50" w:rsidRPr="0011640C" w14:paraId="7698F2B2" w14:textId="77777777" w:rsidTr="00770130">
        <w:tc>
          <w:tcPr>
            <w:tcW w:w="596" w:type="dxa"/>
            <w:tcBorders>
              <w:top w:val="single" w:sz="4" w:space="0" w:color="auto"/>
              <w:left w:val="single" w:sz="4" w:space="0" w:color="auto"/>
              <w:bottom w:val="single" w:sz="4" w:space="0" w:color="auto"/>
              <w:right w:val="single" w:sz="4" w:space="0" w:color="auto"/>
            </w:tcBorders>
          </w:tcPr>
          <w:p w14:paraId="505D1A69" w14:textId="77777777" w:rsidR="00FA6D50" w:rsidRPr="0011640C" w:rsidRDefault="00FA6D50">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ECB01D7" w14:textId="6898EB27" w:rsidR="00FA6D50" w:rsidRPr="00753D9C" w:rsidRDefault="00FA6D50" w:rsidP="001F2076">
            <w:pPr>
              <w:spacing w:after="0" w:line="240" w:lineRule="auto"/>
              <w:jc w:val="both"/>
              <w:rPr>
                <w:rFonts w:ascii="Times New Roman" w:hAnsi="Times New Roman" w:cs="Times New Roman"/>
                <w:color w:val="000000"/>
                <w:sz w:val="24"/>
                <w:szCs w:val="24"/>
              </w:rPr>
            </w:pPr>
            <w:r w:rsidRPr="00753D9C">
              <w:rPr>
                <w:rFonts w:ascii="Times New Roman" w:hAnsi="Times New Roman" w:cs="Times New Roman"/>
                <w:color w:val="000000"/>
                <w:sz w:val="24"/>
                <w:szCs w:val="24"/>
              </w:rPr>
              <w:t>Komplektacijoje privalo būti lagaminas (talpinantis bepilotį orlaivį, valdymo pultą ir baterijas), komplektuojamas su skrydžiui reikalingu pagrindiniu propelerių rinkiniu ir papildomais atsarginiais propeleriais.</w:t>
            </w:r>
          </w:p>
        </w:tc>
        <w:tc>
          <w:tcPr>
            <w:tcW w:w="3826" w:type="dxa"/>
            <w:tcBorders>
              <w:top w:val="single" w:sz="4" w:space="0" w:color="auto"/>
              <w:left w:val="single" w:sz="4" w:space="0" w:color="auto"/>
              <w:bottom w:val="single" w:sz="4" w:space="0" w:color="auto"/>
              <w:right w:val="single" w:sz="4" w:space="0" w:color="auto"/>
            </w:tcBorders>
          </w:tcPr>
          <w:p w14:paraId="6D126AD2" w14:textId="77777777" w:rsidR="00FA6D50" w:rsidRPr="0011640C" w:rsidRDefault="00FA6D50" w:rsidP="001F2076">
            <w:pPr>
              <w:pStyle w:val="BodyTextIndent"/>
              <w:spacing w:after="0" w:line="240" w:lineRule="auto"/>
              <w:ind w:left="0"/>
              <w:rPr>
                <w:rFonts w:ascii="Times New Roman" w:hAnsi="Times New Roman" w:cs="Times New Roman"/>
                <w:sz w:val="24"/>
                <w:szCs w:val="24"/>
              </w:rPr>
            </w:pPr>
          </w:p>
        </w:tc>
      </w:tr>
      <w:tr w:rsidR="0052357C" w:rsidRPr="0011640C" w14:paraId="5500F526" w14:textId="77777777" w:rsidTr="00770130">
        <w:tc>
          <w:tcPr>
            <w:tcW w:w="596" w:type="dxa"/>
            <w:tcBorders>
              <w:top w:val="single" w:sz="4" w:space="0" w:color="auto"/>
              <w:left w:val="single" w:sz="4" w:space="0" w:color="auto"/>
              <w:bottom w:val="single" w:sz="4" w:space="0" w:color="auto"/>
              <w:right w:val="single" w:sz="4" w:space="0" w:color="auto"/>
            </w:tcBorders>
          </w:tcPr>
          <w:p w14:paraId="3AC062DA" w14:textId="77777777" w:rsidR="0052357C" w:rsidRPr="0011640C" w:rsidRDefault="0052357C">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19D27CE" w14:textId="1B42F93C" w:rsidR="0052357C" w:rsidRPr="00753D9C" w:rsidRDefault="0052357C" w:rsidP="001F2076">
            <w:pPr>
              <w:spacing w:after="0" w:line="240" w:lineRule="auto"/>
              <w:jc w:val="both"/>
              <w:rPr>
                <w:rFonts w:ascii="Times New Roman" w:hAnsi="Times New Roman" w:cs="Times New Roman"/>
                <w:color w:val="000000"/>
                <w:sz w:val="24"/>
                <w:szCs w:val="24"/>
              </w:rPr>
            </w:pPr>
            <w:r w:rsidRPr="00753D9C">
              <w:rPr>
                <w:rFonts w:ascii="Times New Roman" w:hAnsi="Times New Roman" w:cs="Times New Roman"/>
                <w:color w:val="000000"/>
                <w:sz w:val="24"/>
                <w:szCs w:val="24"/>
              </w:rPr>
              <w:t>Komplekte privalo būti visi gamintojo numatyti standartiniai įrankiai įrangos surinkimui, kabeliai</w:t>
            </w:r>
            <w:r w:rsidR="00FA6D50" w:rsidRPr="00753D9C">
              <w:rPr>
                <w:rFonts w:ascii="Times New Roman" w:hAnsi="Times New Roman" w:cs="Times New Roman"/>
                <w:color w:val="000000"/>
                <w:sz w:val="24"/>
                <w:szCs w:val="24"/>
              </w:rPr>
              <w:t xml:space="preserve">, atsarginiai </w:t>
            </w:r>
            <w:proofErr w:type="spellStart"/>
            <w:r w:rsidR="00FA6D50" w:rsidRPr="00753D9C">
              <w:rPr>
                <w:rFonts w:ascii="Times New Roman" w:hAnsi="Times New Roman" w:cs="Times New Roman"/>
                <w:color w:val="000000"/>
                <w:sz w:val="24"/>
                <w:szCs w:val="24"/>
              </w:rPr>
              <w:t>gimbalo</w:t>
            </w:r>
            <w:proofErr w:type="spellEnd"/>
            <w:r w:rsidR="00FA6D50" w:rsidRPr="00753D9C">
              <w:rPr>
                <w:rFonts w:ascii="Times New Roman" w:hAnsi="Times New Roman" w:cs="Times New Roman"/>
                <w:color w:val="000000"/>
                <w:sz w:val="24"/>
                <w:szCs w:val="24"/>
              </w:rPr>
              <w:t xml:space="preserve"> amortizatoriai</w:t>
            </w:r>
            <w:r w:rsidRPr="00753D9C">
              <w:rPr>
                <w:rFonts w:ascii="Times New Roman" w:hAnsi="Times New Roman" w:cs="Times New Roman"/>
                <w:color w:val="000000"/>
                <w:sz w:val="24"/>
                <w:szCs w:val="24"/>
              </w:rPr>
              <w:t xml:space="preserve"> bei bazinės priežiūros (valymo) priemonės.</w:t>
            </w:r>
          </w:p>
        </w:tc>
        <w:tc>
          <w:tcPr>
            <w:tcW w:w="3826" w:type="dxa"/>
            <w:tcBorders>
              <w:top w:val="single" w:sz="4" w:space="0" w:color="auto"/>
              <w:left w:val="single" w:sz="4" w:space="0" w:color="auto"/>
              <w:bottom w:val="single" w:sz="4" w:space="0" w:color="auto"/>
              <w:right w:val="single" w:sz="4" w:space="0" w:color="auto"/>
            </w:tcBorders>
          </w:tcPr>
          <w:p w14:paraId="050CBED0" w14:textId="77777777" w:rsidR="0052357C" w:rsidRPr="0011640C" w:rsidRDefault="0052357C" w:rsidP="001F2076">
            <w:pPr>
              <w:pStyle w:val="BodyTextIndent"/>
              <w:spacing w:after="0" w:line="240" w:lineRule="auto"/>
              <w:ind w:left="0"/>
              <w:rPr>
                <w:rFonts w:ascii="Times New Roman" w:hAnsi="Times New Roman" w:cs="Times New Roman"/>
                <w:sz w:val="24"/>
                <w:szCs w:val="24"/>
              </w:rPr>
            </w:pPr>
          </w:p>
        </w:tc>
      </w:tr>
      <w:tr w:rsidR="00091B20" w:rsidRPr="0011640C" w14:paraId="28A297E0" w14:textId="77777777" w:rsidTr="00952B56">
        <w:tc>
          <w:tcPr>
            <w:tcW w:w="596" w:type="dxa"/>
            <w:tcBorders>
              <w:top w:val="single" w:sz="4" w:space="0" w:color="auto"/>
              <w:left w:val="single" w:sz="4" w:space="0" w:color="auto"/>
              <w:bottom w:val="single" w:sz="4" w:space="0" w:color="auto"/>
              <w:right w:val="single" w:sz="4" w:space="0" w:color="auto"/>
            </w:tcBorders>
          </w:tcPr>
          <w:p w14:paraId="4761A39E" w14:textId="77777777" w:rsidR="00091B20" w:rsidRPr="0011640C" w:rsidRDefault="00091B20">
            <w:pPr>
              <w:pStyle w:val="ListParagraph"/>
              <w:numPr>
                <w:ilvl w:val="0"/>
                <w:numId w:val="2"/>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1FF22C84" w14:textId="3C864F7F" w:rsidR="00091B20" w:rsidRPr="0011640C" w:rsidRDefault="00091B20" w:rsidP="008E4017">
            <w:pPr>
              <w:pStyle w:val="BodyTextIndent"/>
              <w:spacing w:after="0" w:line="240" w:lineRule="auto"/>
              <w:ind w:left="0"/>
              <w:rPr>
                <w:rFonts w:ascii="Times New Roman" w:hAnsi="Times New Roman" w:cs="Times New Roman"/>
                <w:sz w:val="24"/>
                <w:szCs w:val="24"/>
              </w:rPr>
            </w:pPr>
            <w:r w:rsidRPr="0011640C">
              <w:rPr>
                <w:rFonts w:ascii="Times New Roman" w:hAnsi="Times New Roman" w:cs="Times New Roman"/>
                <w:b/>
                <w:bCs/>
                <w:color w:val="000000"/>
                <w:sz w:val="24"/>
                <w:szCs w:val="24"/>
              </w:rPr>
              <w:t>Bepiločio orlaivio valdymo pultas:</w:t>
            </w:r>
          </w:p>
        </w:tc>
      </w:tr>
      <w:tr w:rsidR="00CA258A" w:rsidRPr="0011640C" w14:paraId="5748F8DC" w14:textId="77777777" w:rsidTr="00770130">
        <w:tc>
          <w:tcPr>
            <w:tcW w:w="596" w:type="dxa"/>
            <w:tcBorders>
              <w:top w:val="single" w:sz="4" w:space="0" w:color="auto"/>
              <w:left w:val="single" w:sz="4" w:space="0" w:color="auto"/>
              <w:bottom w:val="single" w:sz="4" w:space="0" w:color="auto"/>
              <w:right w:val="single" w:sz="4" w:space="0" w:color="auto"/>
            </w:tcBorders>
          </w:tcPr>
          <w:p w14:paraId="013C37DC"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E3791A4" w14:textId="66B46875" w:rsidR="00CA258A" w:rsidRPr="0011640C" w:rsidRDefault="005F20C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Nuotolinio valdymo pulte privalo būti integruotas ekranas su specializuota programa misijų atlikimui</w:t>
            </w:r>
          </w:p>
        </w:tc>
        <w:tc>
          <w:tcPr>
            <w:tcW w:w="3826" w:type="dxa"/>
            <w:tcBorders>
              <w:top w:val="single" w:sz="4" w:space="0" w:color="auto"/>
              <w:left w:val="single" w:sz="4" w:space="0" w:color="auto"/>
              <w:bottom w:val="single" w:sz="4" w:space="0" w:color="auto"/>
              <w:right w:val="single" w:sz="4" w:space="0" w:color="auto"/>
            </w:tcBorders>
          </w:tcPr>
          <w:p w14:paraId="34DB2C8D"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5272B011" w14:textId="77777777" w:rsidTr="00770130">
        <w:tc>
          <w:tcPr>
            <w:tcW w:w="596" w:type="dxa"/>
            <w:tcBorders>
              <w:top w:val="single" w:sz="4" w:space="0" w:color="auto"/>
              <w:left w:val="single" w:sz="4" w:space="0" w:color="auto"/>
              <w:bottom w:val="single" w:sz="4" w:space="0" w:color="auto"/>
              <w:right w:val="single" w:sz="4" w:space="0" w:color="auto"/>
            </w:tcBorders>
          </w:tcPr>
          <w:p w14:paraId="14815D99"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1F07B97" w14:textId="189C32BD" w:rsidR="00CA258A" w:rsidRPr="0011640C" w:rsidRDefault="005F20C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Veikimo dažnis: </w:t>
            </w:r>
            <w:r w:rsidR="007820D7" w:rsidRPr="0011640C">
              <w:rPr>
                <w:rFonts w:ascii="Times New Roman" w:hAnsi="Times New Roman" w:cs="Times New Roman"/>
                <w:color w:val="000000"/>
                <w:sz w:val="24"/>
                <w:szCs w:val="24"/>
              </w:rPr>
              <w:t xml:space="preserve">ne siauresnis nei </w:t>
            </w:r>
            <w:r w:rsidRPr="0011640C">
              <w:rPr>
                <w:rFonts w:ascii="Times New Roman" w:hAnsi="Times New Roman" w:cs="Times New Roman"/>
                <w:color w:val="000000"/>
                <w:sz w:val="24"/>
                <w:szCs w:val="24"/>
              </w:rPr>
              <w:t>2,4000 – 2,4835 GHz, 5,725 – 5,850 GHz arba lygiavertis</w:t>
            </w:r>
          </w:p>
        </w:tc>
        <w:tc>
          <w:tcPr>
            <w:tcW w:w="3826" w:type="dxa"/>
            <w:tcBorders>
              <w:top w:val="single" w:sz="4" w:space="0" w:color="auto"/>
              <w:left w:val="single" w:sz="4" w:space="0" w:color="auto"/>
              <w:bottom w:val="single" w:sz="4" w:space="0" w:color="auto"/>
              <w:right w:val="single" w:sz="4" w:space="0" w:color="auto"/>
            </w:tcBorders>
          </w:tcPr>
          <w:p w14:paraId="41C234DC"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265985C7" w14:textId="77777777" w:rsidTr="00770130">
        <w:tc>
          <w:tcPr>
            <w:tcW w:w="596" w:type="dxa"/>
            <w:tcBorders>
              <w:top w:val="single" w:sz="4" w:space="0" w:color="auto"/>
              <w:left w:val="single" w:sz="4" w:space="0" w:color="auto"/>
              <w:bottom w:val="single" w:sz="4" w:space="0" w:color="auto"/>
              <w:right w:val="single" w:sz="4" w:space="0" w:color="auto"/>
            </w:tcBorders>
          </w:tcPr>
          <w:p w14:paraId="7F50B9AA"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6EFBCBF" w14:textId="6602611B" w:rsidR="00CA258A" w:rsidRPr="0011640C" w:rsidRDefault="005F20C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Ekrano įstrižainė ne mažiau 7 colių</w:t>
            </w:r>
          </w:p>
        </w:tc>
        <w:tc>
          <w:tcPr>
            <w:tcW w:w="3826" w:type="dxa"/>
            <w:tcBorders>
              <w:top w:val="single" w:sz="4" w:space="0" w:color="auto"/>
              <w:left w:val="single" w:sz="4" w:space="0" w:color="auto"/>
              <w:bottom w:val="single" w:sz="4" w:space="0" w:color="auto"/>
              <w:right w:val="single" w:sz="4" w:space="0" w:color="auto"/>
            </w:tcBorders>
          </w:tcPr>
          <w:p w14:paraId="4628CD51"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2A4BD57C" w14:textId="77777777" w:rsidTr="00770130">
        <w:tc>
          <w:tcPr>
            <w:tcW w:w="596" w:type="dxa"/>
            <w:tcBorders>
              <w:top w:val="single" w:sz="4" w:space="0" w:color="auto"/>
              <w:left w:val="single" w:sz="4" w:space="0" w:color="auto"/>
              <w:bottom w:val="single" w:sz="4" w:space="0" w:color="auto"/>
              <w:right w:val="single" w:sz="4" w:space="0" w:color="auto"/>
            </w:tcBorders>
          </w:tcPr>
          <w:p w14:paraId="37E412F1"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3B780A4" w14:textId="2A6A52E9" w:rsidR="00CA258A" w:rsidRPr="0011640C" w:rsidRDefault="005F20C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Valdymo pultas ir jo programinė įranga suderinama su </w:t>
            </w:r>
            <w:proofErr w:type="spellStart"/>
            <w:r w:rsidRPr="0011640C">
              <w:rPr>
                <w:rFonts w:ascii="Times New Roman" w:hAnsi="Times New Roman" w:cs="Times New Roman"/>
                <w:color w:val="000000"/>
                <w:sz w:val="24"/>
                <w:szCs w:val="24"/>
              </w:rPr>
              <w:t>Li</w:t>
            </w:r>
            <w:r w:rsidR="00091B20">
              <w:rPr>
                <w:rFonts w:ascii="Times New Roman" w:hAnsi="Times New Roman" w:cs="Times New Roman"/>
                <w:color w:val="000000"/>
                <w:sz w:val="24"/>
                <w:szCs w:val="24"/>
              </w:rPr>
              <w:t>DAR</w:t>
            </w:r>
            <w:proofErr w:type="spellEnd"/>
            <w:r w:rsidRPr="0011640C">
              <w:rPr>
                <w:rFonts w:ascii="Times New Roman" w:hAnsi="Times New Roman" w:cs="Times New Roman"/>
                <w:color w:val="000000"/>
                <w:sz w:val="24"/>
                <w:szCs w:val="24"/>
              </w:rPr>
              <w:t xml:space="preserve"> skenavimu ir tiesiogine masyvo taškų peržiūra vykstant skenavimui</w:t>
            </w:r>
          </w:p>
        </w:tc>
        <w:tc>
          <w:tcPr>
            <w:tcW w:w="3826" w:type="dxa"/>
            <w:tcBorders>
              <w:top w:val="single" w:sz="4" w:space="0" w:color="auto"/>
              <w:left w:val="single" w:sz="4" w:space="0" w:color="auto"/>
              <w:bottom w:val="single" w:sz="4" w:space="0" w:color="auto"/>
              <w:right w:val="single" w:sz="4" w:space="0" w:color="auto"/>
            </w:tcBorders>
          </w:tcPr>
          <w:p w14:paraId="71CEEC4A"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091B20" w:rsidRPr="0011640C" w14:paraId="75F9B207" w14:textId="77777777" w:rsidTr="002A5755">
        <w:tc>
          <w:tcPr>
            <w:tcW w:w="596" w:type="dxa"/>
            <w:tcBorders>
              <w:top w:val="single" w:sz="4" w:space="0" w:color="auto"/>
              <w:left w:val="single" w:sz="4" w:space="0" w:color="auto"/>
              <w:bottom w:val="single" w:sz="4" w:space="0" w:color="auto"/>
              <w:right w:val="single" w:sz="4" w:space="0" w:color="auto"/>
            </w:tcBorders>
          </w:tcPr>
          <w:p w14:paraId="575B5470" w14:textId="77777777" w:rsidR="00091B20" w:rsidRPr="0011640C" w:rsidRDefault="00091B20">
            <w:pPr>
              <w:pStyle w:val="ListParagraph"/>
              <w:numPr>
                <w:ilvl w:val="0"/>
                <w:numId w:val="2"/>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0BAC8F14" w14:textId="27D6989A" w:rsidR="00091B20" w:rsidRPr="0011640C" w:rsidRDefault="00091B20" w:rsidP="008E4017">
            <w:pPr>
              <w:pStyle w:val="BodyTextIndent"/>
              <w:spacing w:after="0" w:line="240" w:lineRule="auto"/>
              <w:ind w:left="0"/>
              <w:rPr>
                <w:rFonts w:ascii="Times New Roman" w:hAnsi="Times New Roman" w:cs="Times New Roman"/>
                <w:sz w:val="24"/>
                <w:szCs w:val="24"/>
              </w:rPr>
            </w:pPr>
            <w:r w:rsidRPr="0011640C">
              <w:rPr>
                <w:rFonts w:ascii="Times New Roman" w:hAnsi="Times New Roman" w:cs="Times New Roman"/>
                <w:b/>
                <w:bCs/>
                <w:color w:val="000000"/>
                <w:sz w:val="24"/>
                <w:szCs w:val="24"/>
              </w:rPr>
              <w:t xml:space="preserve">Skenavimo </w:t>
            </w:r>
            <w:proofErr w:type="spellStart"/>
            <w:r w:rsidRPr="0011640C">
              <w:rPr>
                <w:rFonts w:ascii="Times New Roman" w:hAnsi="Times New Roman" w:cs="Times New Roman"/>
                <w:b/>
                <w:bCs/>
                <w:color w:val="000000"/>
                <w:sz w:val="24"/>
                <w:szCs w:val="24"/>
              </w:rPr>
              <w:t>LiDAR</w:t>
            </w:r>
            <w:proofErr w:type="spellEnd"/>
            <w:r w:rsidRPr="0011640C">
              <w:rPr>
                <w:rFonts w:ascii="Times New Roman" w:hAnsi="Times New Roman" w:cs="Times New Roman"/>
                <w:b/>
                <w:bCs/>
                <w:color w:val="000000"/>
                <w:sz w:val="24"/>
                <w:szCs w:val="24"/>
              </w:rPr>
              <w:t xml:space="preserve"> sistema, skirta pritvirtinti prie bepiločio orlaivio:</w:t>
            </w:r>
          </w:p>
        </w:tc>
      </w:tr>
      <w:tr w:rsidR="00CA258A" w:rsidRPr="0011640C" w14:paraId="3240189B" w14:textId="77777777" w:rsidTr="00770130">
        <w:tc>
          <w:tcPr>
            <w:tcW w:w="596" w:type="dxa"/>
            <w:tcBorders>
              <w:top w:val="single" w:sz="4" w:space="0" w:color="auto"/>
              <w:left w:val="single" w:sz="4" w:space="0" w:color="auto"/>
              <w:bottom w:val="single" w:sz="4" w:space="0" w:color="auto"/>
              <w:right w:val="single" w:sz="4" w:space="0" w:color="auto"/>
            </w:tcBorders>
          </w:tcPr>
          <w:p w14:paraId="51B01D91"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C6B132C" w14:textId="404DE233" w:rsidR="00CA258A" w:rsidRPr="0011640C" w:rsidRDefault="005F20C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Paskirtis: paviršiaus ir objektų trimačio modeliavimo duomenų rinkimas</w:t>
            </w:r>
          </w:p>
        </w:tc>
        <w:tc>
          <w:tcPr>
            <w:tcW w:w="3826" w:type="dxa"/>
            <w:tcBorders>
              <w:top w:val="single" w:sz="4" w:space="0" w:color="auto"/>
              <w:left w:val="single" w:sz="4" w:space="0" w:color="auto"/>
              <w:bottom w:val="single" w:sz="4" w:space="0" w:color="auto"/>
              <w:right w:val="single" w:sz="4" w:space="0" w:color="auto"/>
            </w:tcBorders>
          </w:tcPr>
          <w:p w14:paraId="62CB7478"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3538A472" w14:textId="77777777" w:rsidTr="00770130">
        <w:tc>
          <w:tcPr>
            <w:tcW w:w="596" w:type="dxa"/>
            <w:tcBorders>
              <w:top w:val="single" w:sz="4" w:space="0" w:color="auto"/>
              <w:left w:val="single" w:sz="4" w:space="0" w:color="auto"/>
              <w:bottom w:val="single" w:sz="4" w:space="0" w:color="auto"/>
              <w:right w:val="single" w:sz="4" w:space="0" w:color="auto"/>
            </w:tcBorders>
          </w:tcPr>
          <w:p w14:paraId="75CE59F2"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E03213A" w14:textId="77777777" w:rsidR="005F20C2" w:rsidRPr="0011640C" w:rsidRDefault="005F20C2" w:rsidP="005F20C2">
            <w:pPr>
              <w:spacing w:after="0" w:line="240" w:lineRule="auto"/>
              <w:rPr>
                <w:rFonts w:ascii="Times New Roman" w:hAnsi="Times New Roman" w:cs="Times New Roman"/>
                <w:color w:val="000000"/>
                <w:sz w:val="24"/>
                <w:szCs w:val="24"/>
              </w:rPr>
            </w:pPr>
            <w:r w:rsidRPr="0011640C">
              <w:rPr>
                <w:rFonts w:ascii="Times New Roman" w:hAnsi="Times New Roman" w:cs="Times New Roman"/>
                <w:color w:val="000000"/>
                <w:sz w:val="24"/>
                <w:szCs w:val="24"/>
              </w:rPr>
              <w:t>Sistemos pagrindiniai elementai:</w:t>
            </w:r>
            <w:r w:rsidRPr="0011640C">
              <w:rPr>
                <w:rFonts w:ascii="Times New Roman" w:hAnsi="Times New Roman" w:cs="Times New Roman"/>
                <w:color w:val="000000"/>
                <w:sz w:val="24"/>
                <w:szCs w:val="24"/>
              </w:rPr>
              <w:br/>
              <w:t xml:space="preserve">1. </w:t>
            </w:r>
            <w:proofErr w:type="spellStart"/>
            <w:r w:rsidRPr="0011640C">
              <w:rPr>
                <w:rFonts w:ascii="Times New Roman" w:hAnsi="Times New Roman" w:cs="Times New Roman"/>
                <w:color w:val="000000"/>
                <w:sz w:val="24"/>
                <w:szCs w:val="24"/>
              </w:rPr>
              <w:t>LiDAR</w:t>
            </w:r>
            <w:proofErr w:type="spellEnd"/>
            <w:r w:rsidRPr="0011640C">
              <w:rPr>
                <w:rFonts w:ascii="Times New Roman" w:hAnsi="Times New Roman" w:cs="Times New Roman"/>
                <w:color w:val="000000"/>
                <w:sz w:val="24"/>
                <w:szCs w:val="24"/>
              </w:rPr>
              <w:t xml:space="preserve"> skeneris;</w:t>
            </w:r>
          </w:p>
          <w:p w14:paraId="091EAF07" w14:textId="77777777" w:rsidR="005F20C2" w:rsidRPr="0011640C" w:rsidRDefault="005F20C2" w:rsidP="005F20C2">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2. IMU;</w:t>
            </w:r>
          </w:p>
          <w:p w14:paraId="792D43E1" w14:textId="77777777" w:rsidR="005F20C2" w:rsidRPr="0011640C" w:rsidRDefault="005F20C2" w:rsidP="005F20C2">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3. RGB kamera;</w:t>
            </w:r>
          </w:p>
          <w:p w14:paraId="085D99CB" w14:textId="5892129C" w:rsidR="00CA258A" w:rsidRPr="0011640C" w:rsidRDefault="005F20C2" w:rsidP="005F20C2">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4. Duomenų saugojimo vienetas</w:t>
            </w:r>
          </w:p>
        </w:tc>
        <w:tc>
          <w:tcPr>
            <w:tcW w:w="3826" w:type="dxa"/>
            <w:tcBorders>
              <w:top w:val="single" w:sz="4" w:space="0" w:color="auto"/>
              <w:left w:val="single" w:sz="4" w:space="0" w:color="auto"/>
              <w:bottom w:val="single" w:sz="4" w:space="0" w:color="auto"/>
              <w:right w:val="single" w:sz="4" w:space="0" w:color="auto"/>
            </w:tcBorders>
          </w:tcPr>
          <w:p w14:paraId="09E1C469"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150DA904" w14:textId="77777777" w:rsidTr="00770130">
        <w:tc>
          <w:tcPr>
            <w:tcW w:w="596" w:type="dxa"/>
            <w:tcBorders>
              <w:top w:val="single" w:sz="4" w:space="0" w:color="auto"/>
              <w:left w:val="single" w:sz="4" w:space="0" w:color="auto"/>
              <w:bottom w:val="single" w:sz="4" w:space="0" w:color="auto"/>
              <w:right w:val="single" w:sz="4" w:space="0" w:color="auto"/>
            </w:tcBorders>
          </w:tcPr>
          <w:p w14:paraId="79D4E904"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7FC4ACA" w14:textId="742099FC" w:rsidR="00CA258A" w:rsidRPr="0011640C" w:rsidRDefault="00D54756"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Energijos suvartojimas ne didesnis kaip 100 W (maksimaliai)</w:t>
            </w:r>
          </w:p>
        </w:tc>
        <w:tc>
          <w:tcPr>
            <w:tcW w:w="3826" w:type="dxa"/>
            <w:tcBorders>
              <w:top w:val="single" w:sz="4" w:space="0" w:color="auto"/>
              <w:left w:val="single" w:sz="4" w:space="0" w:color="auto"/>
              <w:bottom w:val="single" w:sz="4" w:space="0" w:color="auto"/>
              <w:right w:val="single" w:sz="4" w:space="0" w:color="auto"/>
            </w:tcBorders>
          </w:tcPr>
          <w:p w14:paraId="24CE2FD4"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6D33ADC2" w14:textId="77777777" w:rsidTr="00770130">
        <w:tc>
          <w:tcPr>
            <w:tcW w:w="596" w:type="dxa"/>
            <w:tcBorders>
              <w:top w:val="single" w:sz="4" w:space="0" w:color="auto"/>
              <w:left w:val="single" w:sz="4" w:space="0" w:color="auto"/>
              <w:bottom w:val="single" w:sz="4" w:space="0" w:color="auto"/>
              <w:right w:val="single" w:sz="4" w:space="0" w:color="auto"/>
            </w:tcBorders>
          </w:tcPr>
          <w:p w14:paraId="234F45EB"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33A07D6" w14:textId="339B644F" w:rsidR="00CA258A" w:rsidRPr="0011640C" w:rsidRDefault="00D54756"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Apsaugos klasė ne žemesnė kaip IP54</w:t>
            </w:r>
          </w:p>
        </w:tc>
        <w:tc>
          <w:tcPr>
            <w:tcW w:w="3826" w:type="dxa"/>
            <w:tcBorders>
              <w:top w:val="single" w:sz="4" w:space="0" w:color="auto"/>
              <w:left w:val="single" w:sz="4" w:space="0" w:color="auto"/>
              <w:bottom w:val="single" w:sz="4" w:space="0" w:color="auto"/>
              <w:right w:val="single" w:sz="4" w:space="0" w:color="auto"/>
            </w:tcBorders>
          </w:tcPr>
          <w:p w14:paraId="544B70D0"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501574BC" w14:textId="77777777" w:rsidTr="00770130">
        <w:tc>
          <w:tcPr>
            <w:tcW w:w="596" w:type="dxa"/>
            <w:tcBorders>
              <w:top w:val="single" w:sz="4" w:space="0" w:color="auto"/>
              <w:left w:val="single" w:sz="4" w:space="0" w:color="auto"/>
              <w:bottom w:val="single" w:sz="4" w:space="0" w:color="auto"/>
              <w:right w:val="single" w:sz="4" w:space="0" w:color="auto"/>
            </w:tcBorders>
          </w:tcPr>
          <w:p w14:paraId="5C51F873"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FB5419F" w14:textId="57C3042E" w:rsidR="00CA258A" w:rsidRPr="0011640C" w:rsidRDefault="00B662E4"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Laikymo temperatūra ne siauresniame diapazone kaip nuo -20 °C iki +70 °C</w:t>
            </w:r>
          </w:p>
        </w:tc>
        <w:tc>
          <w:tcPr>
            <w:tcW w:w="3826" w:type="dxa"/>
            <w:tcBorders>
              <w:top w:val="single" w:sz="4" w:space="0" w:color="auto"/>
              <w:left w:val="single" w:sz="4" w:space="0" w:color="auto"/>
              <w:bottom w:val="single" w:sz="4" w:space="0" w:color="auto"/>
              <w:right w:val="single" w:sz="4" w:space="0" w:color="auto"/>
            </w:tcBorders>
          </w:tcPr>
          <w:p w14:paraId="77A3558A"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5FB2EF9E" w14:textId="77777777" w:rsidTr="00770130">
        <w:tc>
          <w:tcPr>
            <w:tcW w:w="596" w:type="dxa"/>
            <w:tcBorders>
              <w:top w:val="single" w:sz="4" w:space="0" w:color="auto"/>
              <w:left w:val="single" w:sz="4" w:space="0" w:color="auto"/>
              <w:bottom w:val="single" w:sz="4" w:space="0" w:color="auto"/>
              <w:right w:val="single" w:sz="4" w:space="0" w:color="auto"/>
            </w:tcBorders>
          </w:tcPr>
          <w:p w14:paraId="6392AC76"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CEF1B0A" w14:textId="7228271A" w:rsidR="00CA258A" w:rsidRPr="0011640C" w:rsidRDefault="00B662E4"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Bendra veikimo temperatūra ne siauresniame diapazone kaip nuo -20 °C iki +50 °C</w:t>
            </w:r>
          </w:p>
        </w:tc>
        <w:tc>
          <w:tcPr>
            <w:tcW w:w="3826" w:type="dxa"/>
            <w:tcBorders>
              <w:top w:val="single" w:sz="4" w:space="0" w:color="auto"/>
              <w:left w:val="single" w:sz="4" w:space="0" w:color="auto"/>
              <w:bottom w:val="single" w:sz="4" w:space="0" w:color="auto"/>
              <w:right w:val="single" w:sz="4" w:space="0" w:color="auto"/>
            </w:tcBorders>
          </w:tcPr>
          <w:p w14:paraId="4BED0A5A"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2D58466B" w14:textId="77777777" w:rsidTr="00770130">
        <w:tc>
          <w:tcPr>
            <w:tcW w:w="596" w:type="dxa"/>
            <w:tcBorders>
              <w:top w:val="single" w:sz="4" w:space="0" w:color="auto"/>
              <w:left w:val="single" w:sz="4" w:space="0" w:color="auto"/>
              <w:bottom w:val="single" w:sz="4" w:space="0" w:color="auto"/>
              <w:right w:val="single" w:sz="4" w:space="0" w:color="auto"/>
            </w:tcBorders>
          </w:tcPr>
          <w:p w14:paraId="79FAC598"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40685E5" w14:textId="77777777" w:rsidR="007820D7" w:rsidRPr="0011640C" w:rsidRDefault="006D0B83" w:rsidP="006D0B83">
            <w:pPr>
              <w:spacing w:after="0" w:line="240" w:lineRule="auto"/>
              <w:rPr>
                <w:rFonts w:ascii="Times New Roman" w:hAnsi="Times New Roman" w:cs="Times New Roman"/>
                <w:color w:val="000000"/>
                <w:sz w:val="24"/>
                <w:szCs w:val="24"/>
              </w:rPr>
            </w:pPr>
            <w:r w:rsidRPr="0011640C">
              <w:rPr>
                <w:rFonts w:ascii="Times New Roman" w:hAnsi="Times New Roman" w:cs="Times New Roman"/>
                <w:color w:val="000000"/>
                <w:sz w:val="24"/>
                <w:szCs w:val="24"/>
              </w:rPr>
              <w:t>Aptikimo diapazonas:</w:t>
            </w:r>
            <w:r w:rsidRPr="0011640C">
              <w:rPr>
                <w:rFonts w:ascii="Times New Roman" w:hAnsi="Times New Roman" w:cs="Times New Roman"/>
                <w:color w:val="000000"/>
                <w:sz w:val="24"/>
                <w:szCs w:val="24"/>
              </w:rPr>
              <w:br/>
              <w:t xml:space="preserve">Ne mažiau nei: 700 m </w:t>
            </w:r>
            <w:r w:rsidR="007820D7" w:rsidRPr="0011640C">
              <w:rPr>
                <w:rFonts w:ascii="Times New Roman" w:hAnsi="Times New Roman" w:cs="Times New Roman"/>
                <w:color w:val="000000"/>
                <w:sz w:val="24"/>
                <w:szCs w:val="24"/>
              </w:rPr>
              <w:t xml:space="preserve">esant </w:t>
            </w:r>
            <w:r w:rsidRPr="0011640C">
              <w:rPr>
                <w:rFonts w:ascii="Times New Roman" w:hAnsi="Times New Roman" w:cs="Times New Roman"/>
                <w:color w:val="000000"/>
                <w:sz w:val="24"/>
                <w:szCs w:val="24"/>
              </w:rPr>
              <w:t xml:space="preserve">10% atspindžio, 350 </w:t>
            </w:r>
            <w:proofErr w:type="spellStart"/>
            <w:r w:rsidRPr="0011640C">
              <w:rPr>
                <w:rFonts w:ascii="Times New Roman" w:hAnsi="Times New Roman" w:cs="Times New Roman"/>
                <w:color w:val="000000"/>
                <w:sz w:val="24"/>
                <w:szCs w:val="24"/>
              </w:rPr>
              <w:t>kHz</w:t>
            </w:r>
            <w:proofErr w:type="spellEnd"/>
            <w:r w:rsidRPr="0011640C">
              <w:rPr>
                <w:rFonts w:ascii="Times New Roman" w:hAnsi="Times New Roman" w:cs="Times New Roman"/>
                <w:color w:val="000000"/>
                <w:sz w:val="24"/>
                <w:szCs w:val="24"/>
              </w:rPr>
              <w:t xml:space="preserve">; 950 m </w:t>
            </w:r>
            <w:r w:rsidR="007820D7" w:rsidRPr="0011640C">
              <w:rPr>
                <w:rFonts w:ascii="Times New Roman" w:hAnsi="Times New Roman" w:cs="Times New Roman"/>
                <w:color w:val="000000"/>
                <w:sz w:val="24"/>
                <w:szCs w:val="24"/>
              </w:rPr>
              <w:t xml:space="preserve">esant </w:t>
            </w:r>
            <w:r w:rsidRPr="0011640C">
              <w:rPr>
                <w:rFonts w:ascii="Times New Roman" w:hAnsi="Times New Roman" w:cs="Times New Roman"/>
                <w:color w:val="000000"/>
                <w:sz w:val="24"/>
                <w:szCs w:val="24"/>
              </w:rPr>
              <w:t xml:space="preserve">10% atspindžio, 100 </w:t>
            </w:r>
            <w:proofErr w:type="spellStart"/>
            <w:r w:rsidRPr="0011640C">
              <w:rPr>
                <w:rFonts w:ascii="Times New Roman" w:hAnsi="Times New Roman" w:cs="Times New Roman"/>
                <w:color w:val="000000"/>
                <w:sz w:val="24"/>
                <w:szCs w:val="24"/>
              </w:rPr>
              <w:t>kHz</w:t>
            </w:r>
            <w:proofErr w:type="spellEnd"/>
            <w:r w:rsidRPr="0011640C">
              <w:rPr>
                <w:rFonts w:ascii="Times New Roman" w:hAnsi="Times New Roman" w:cs="Times New Roman"/>
                <w:color w:val="000000"/>
                <w:sz w:val="24"/>
                <w:szCs w:val="24"/>
              </w:rPr>
              <w:t xml:space="preserve">; 2000 m </w:t>
            </w:r>
            <w:r w:rsidR="007820D7" w:rsidRPr="0011640C">
              <w:rPr>
                <w:rFonts w:ascii="Times New Roman" w:hAnsi="Times New Roman" w:cs="Times New Roman"/>
                <w:color w:val="000000"/>
                <w:sz w:val="24"/>
                <w:szCs w:val="24"/>
              </w:rPr>
              <w:t xml:space="preserve">esant </w:t>
            </w:r>
            <w:r w:rsidRPr="0011640C">
              <w:rPr>
                <w:rFonts w:ascii="Times New Roman" w:hAnsi="Times New Roman" w:cs="Times New Roman"/>
                <w:color w:val="000000"/>
                <w:sz w:val="24"/>
                <w:szCs w:val="24"/>
              </w:rPr>
              <w:t xml:space="preserve">80% atspindžio, 100 </w:t>
            </w:r>
            <w:proofErr w:type="spellStart"/>
            <w:r w:rsidRPr="0011640C">
              <w:rPr>
                <w:rFonts w:ascii="Times New Roman" w:hAnsi="Times New Roman" w:cs="Times New Roman"/>
                <w:color w:val="000000"/>
                <w:sz w:val="24"/>
                <w:szCs w:val="24"/>
              </w:rPr>
              <w:t>kHz</w:t>
            </w:r>
            <w:proofErr w:type="spellEnd"/>
            <w:r w:rsidRPr="0011640C">
              <w:rPr>
                <w:rFonts w:ascii="Times New Roman" w:hAnsi="Times New Roman" w:cs="Times New Roman"/>
                <w:color w:val="000000"/>
                <w:sz w:val="24"/>
                <w:szCs w:val="24"/>
              </w:rPr>
              <w:t>;</w:t>
            </w:r>
          </w:p>
          <w:p w14:paraId="247B57D3" w14:textId="194B858D" w:rsidR="00CA258A" w:rsidRPr="0011640C" w:rsidRDefault="006D0B83" w:rsidP="006D0B83">
            <w:pPr>
              <w:spacing w:after="0" w:line="240" w:lineRule="auto"/>
              <w:rPr>
                <w:rFonts w:ascii="Times New Roman" w:hAnsi="Times New Roman" w:cs="Times New Roman"/>
                <w:color w:val="000000"/>
                <w:sz w:val="24"/>
                <w:szCs w:val="24"/>
              </w:rPr>
            </w:pPr>
            <w:r w:rsidRPr="0011640C">
              <w:rPr>
                <w:rFonts w:ascii="Times New Roman" w:hAnsi="Times New Roman" w:cs="Times New Roman"/>
                <w:color w:val="000000"/>
                <w:sz w:val="24"/>
                <w:szCs w:val="24"/>
              </w:rPr>
              <w:t>arba lygiavertis</w:t>
            </w:r>
            <w:r w:rsidR="007820D7" w:rsidRPr="0011640C">
              <w:rPr>
                <w:rFonts w:ascii="Times New Roman" w:hAnsi="Times New Roman" w:cs="Times New Roman"/>
                <w:color w:val="000000"/>
                <w:sz w:val="24"/>
                <w:szCs w:val="24"/>
              </w:rPr>
              <w:t>.</w:t>
            </w:r>
          </w:p>
        </w:tc>
        <w:tc>
          <w:tcPr>
            <w:tcW w:w="3826" w:type="dxa"/>
            <w:tcBorders>
              <w:top w:val="single" w:sz="4" w:space="0" w:color="auto"/>
              <w:left w:val="single" w:sz="4" w:space="0" w:color="auto"/>
              <w:bottom w:val="single" w:sz="4" w:space="0" w:color="auto"/>
              <w:right w:val="single" w:sz="4" w:space="0" w:color="auto"/>
            </w:tcBorders>
          </w:tcPr>
          <w:p w14:paraId="2AE4FA04"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24072D98" w14:textId="77777777" w:rsidTr="00770130">
        <w:tc>
          <w:tcPr>
            <w:tcW w:w="596" w:type="dxa"/>
            <w:tcBorders>
              <w:top w:val="single" w:sz="4" w:space="0" w:color="auto"/>
              <w:left w:val="single" w:sz="4" w:space="0" w:color="auto"/>
              <w:bottom w:val="single" w:sz="4" w:space="0" w:color="auto"/>
              <w:right w:val="single" w:sz="4" w:space="0" w:color="auto"/>
            </w:tcBorders>
          </w:tcPr>
          <w:p w14:paraId="79A69783"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70F6AAA" w14:textId="014F2028" w:rsidR="00CA258A" w:rsidRPr="0011640C" w:rsidRDefault="006D0B83" w:rsidP="00CA258A">
            <w:pPr>
              <w:spacing w:after="0" w:line="240" w:lineRule="auto"/>
              <w:jc w:val="both"/>
              <w:rPr>
                <w:rFonts w:ascii="Times New Roman" w:hAnsi="Times New Roman" w:cs="Times New Roman"/>
                <w:color w:val="000000"/>
                <w:sz w:val="24"/>
                <w:szCs w:val="24"/>
                <w:lang w:val="en-US"/>
              </w:rPr>
            </w:pPr>
            <w:r w:rsidRPr="0011640C">
              <w:rPr>
                <w:rFonts w:ascii="Times New Roman" w:hAnsi="Times New Roman" w:cs="Times New Roman"/>
                <w:color w:val="000000"/>
                <w:sz w:val="24"/>
                <w:szCs w:val="24"/>
              </w:rPr>
              <w:t xml:space="preserve">Lazerio spindulio sklaida </w:t>
            </w:r>
            <w:r w:rsidR="00D54756" w:rsidRPr="0011640C">
              <w:rPr>
                <w:rFonts w:ascii="Times New Roman" w:hAnsi="Times New Roman" w:cs="Times New Roman"/>
                <w:color w:val="000000"/>
                <w:sz w:val="24"/>
                <w:szCs w:val="24"/>
              </w:rPr>
              <w:t xml:space="preserve">ne didesnė kaip </w:t>
            </w:r>
            <w:r w:rsidRPr="0011640C">
              <w:rPr>
                <w:rFonts w:ascii="Times New Roman" w:hAnsi="Times New Roman" w:cs="Times New Roman"/>
                <w:color w:val="000000"/>
                <w:sz w:val="24"/>
                <w:szCs w:val="24"/>
              </w:rPr>
              <w:t xml:space="preserve">0,25 </w:t>
            </w:r>
            <w:proofErr w:type="spellStart"/>
            <w:r w:rsidRPr="0011640C">
              <w:rPr>
                <w:rFonts w:ascii="Times New Roman" w:hAnsi="Times New Roman" w:cs="Times New Roman"/>
                <w:color w:val="000000"/>
                <w:sz w:val="24"/>
                <w:szCs w:val="24"/>
              </w:rPr>
              <w:t>mrad</w:t>
            </w:r>
            <w:proofErr w:type="spellEnd"/>
            <w:r w:rsidRPr="0011640C">
              <w:rPr>
                <w:rFonts w:ascii="Times New Roman" w:hAnsi="Times New Roman" w:cs="Times New Roman"/>
                <w:color w:val="000000"/>
                <w:sz w:val="24"/>
                <w:szCs w:val="24"/>
              </w:rPr>
              <w:t xml:space="preserve"> (1/e²)</w:t>
            </w:r>
            <w:r w:rsidR="007820D7" w:rsidRPr="0011640C">
              <w:rPr>
                <w:rFonts w:ascii="Times New Roman" w:hAnsi="Times New Roman" w:cs="Times New Roman"/>
                <w:color w:val="000000"/>
                <w:sz w:val="24"/>
                <w:szCs w:val="24"/>
              </w:rPr>
              <w:t>.</w:t>
            </w:r>
          </w:p>
        </w:tc>
        <w:tc>
          <w:tcPr>
            <w:tcW w:w="3826" w:type="dxa"/>
            <w:tcBorders>
              <w:top w:val="single" w:sz="4" w:space="0" w:color="auto"/>
              <w:left w:val="single" w:sz="4" w:space="0" w:color="auto"/>
              <w:bottom w:val="single" w:sz="4" w:space="0" w:color="auto"/>
              <w:right w:val="single" w:sz="4" w:space="0" w:color="auto"/>
            </w:tcBorders>
          </w:tcPr>
          <w:p w14:paraId="757BA8C9"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452B7F3B" w14:textId="77777777" w:rsidTr="00770130">
        <w:tc>
          <w:tcPr>
            <w:tcW w:w="596" w:type="dxa"/>
            <w:tcBorders>
              <w:top w:val="single" w:sz="4" w:space="0" w:color="auto"/>
              <w:left w:val="single" w:sz="4" w:space="0" w:color="auto"/>
              <w:bottom w:val="single" w:sz="4" w:space="0" w:color="auto"/>
              <w:right w:val="single" w:sz="4" w:space="0" w:color="auto"/>
            </w:tcBorders>
          </w:tcPr>
          <w:p w14:paraId="7759DCDD"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C531A1B" w14:textId="77777777" w:rsidR="00CA258A"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Sistemos tikslumas: </w:t>
            </w:r>
          </w:p>
          <w:p w14:paraId="7386CEE2" w14:textId="3CC1EE65" w:rsidR="00896E8D"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Horizontalus </w:t>
            </w:r>
            <w:r w:rsidR="00D54756" w:rsidRPr="0011640C">
              <w:rPr>
                <w:rFonts w:ascii="Times New Roman" w:hAnsi="Times New Roman" w:cs="Times New Roman"/>
                <w:color w:val="000000"/>
                <w:sz w:val="24"/>
                <w:szCs w:val="24"/>
              </w:rPr>
              <w:t xml:space="preserve">ne prastesnis kaip </w:t>
            </w:r>
            <w:r w:rsidRPr="0011640C">
              <w:rPr>
                <w:rFonts w:ascii="Times New Roman" w:hAnsi="Times New Roman" w:cs="Times New Roman"/>
                <w:color w:val="000000"/>
                <w:sz w:val="24"/>
                <w:szCs w:val="24"/>
              </w:rPr>
              <w:t>4 cm</w:t>
            </w:r>
            <w:r w:rsidR="00A35C67" w:rsidRPr="0011640C">
              <w:rPr>
                <w:rFonts w:ascii="Times New Roman" w:hAnsi="Times New Roman" w:cs="Times New Roman"/>
                <w:color w:val="000000"/>
                <w:sz w:val="24"/>
                <w:szCs w:val="24"/>
              </w:rPr>
              <w:t>, esant</w:t>
            </w:r>
            <w:r w:rsidRPr="0011640C">
              <w:rPr>
                <w:rFonts w:ascii="Times New Roman" w:hAnsi="Times New Roman" w:cs="Times New Roman"/>
                <w:color w:val="000000"/>
                <w:sz w:val="24"/>
                <w:szCs w:val="24"/>
              </w:rPr>
              <w:t xml:space="preserve"> 120 m</w:t>
            </w:r>
            <w:r w:rsidR="00A35C67" w:rsidRPr="0011640C">
              <w:rPr>
                <w:rFonts w:ascii="Times New Roman" w:hAnsi="Times New Roman" w:cs="Times New Roman"/>
                <w:color w:val="000000"/>
                <w:sz w:val="24"/>
                <w:szCs w:val="24"/>
              </w:rPr>
              <w:t xml:space="preserve"> aukštyje</w:t>
            </w:r>
            <w:r w:rsidRPr="0011640C">
              <w:rPr>
                <w:rFonts w:ascii="Times New Roman" w:hAnsi="Times New Roman" w:cs="Times New Roman"/>
                <w:color w:val="000000"/>
                <w:sz w:val="24"/>
                <w:szCs w:val="24"/>
              </w:rPr>
              <w:t xml:space="preserve"> arba lygiavertis; </w:t>
            </w:r>
          </w:p>
          <w:p w14:paraId="4D7AEF70" w14:textId="06D9C939" w:rsidR="00896E8D"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Vertikalus </w:t>
            </w:r>
            <w:r w:rsidR="00D54756" w:rsidRPr="0011640C">
              <w:rPr>
                <w:rFonts w:ascii="Times New Roman" w:hAnsi="Times New Roman" w:cs="Times New Roman"/>
                <w:color w:val="000000"/>
                <w:sz w:val="24"/>
                <w:szCs w:val="24"/>
              </w:rPr>
              <w:t xml:space="preserve">ne prastesnis kaip </w:t>
            </w:r>
            <w:r w:rsidRPr="0011640C">
              <w:rPr>
                <w:rFonts w:ascii="Times New Roman" w:hAnsi="Times New Roman" w:cs="Times New Roman"/>
                <w:color w:val="000000"/>
                <w:sz w:val="24"/>
                <w:szCs w:val="24"/>
              </w:rPr>
              <w:t>3 cm</w:t>
            </w:r>
            <w:r w:rsidR="00A35C67" w:rsidRPr="0011640C">
              <w:rPr>
                <w:rFonts w:ascii="Times New Roman" w:hAnsi="Times New Roman" w:cs="Times New Roman"/>
                <w:color w:val="000000"/>
                <w:sz w:val="24"/>
                <w:szCs w:val="24"/>
              </w:rPr>
              <w:t>, esant</w:t>
            </w:r>
            <w:r w:rsidRPr="0011640C">
              <w:rPr>
                <w:rFonts w:ascii="Times New Roman" w:hAnsi="Times New Roman" w:cs="Times New Roman"/>
                <w:color w:val="000000"/>
                <w:sz w:val="24"/>
                <w:szCs w:val="24"/>
              </w:rPr>
              <w:t xml:space="preserve"> 120 m</w:t>
            </w:r>
            <w:r w:rsidR="00A35C67" w:rsidRPr="0011640C">
              <w:rPr>
                <w:rFonts w:ascii="Times New Roman" w:hAnsi="Times New Roman" w:cs="Times New Roman"/>
                <w:color w:val="000000"/>
                <w:sz w:val="24"/>
                <w:szCs w:val="24"/>
              </w:rPr>
              <w:t xml:space="preserve"> aukštyje</w:t>
            </w:r>
            <w:r w:rsidRPr="0011640C">
              <w:rPr>
                <w:rFonts w:ascii="Times New Roman" w:hAnsi="Times New Roman" w:cs="Times New Roman"/>
                <w:color w:val="000000"/>
                <w:sz w:val="24"/>
                <w:szCs w:val="24"/>
              </w:rPr>
              <w:t xml:space="preserve"> arba lygiavertis</w:t>
            </w:r>
          </w:p>
        </w:tc>
        <w:tc>
          <w:tcPr>
            <w:tcW w:w="3826" w:type="dxa"/>
            <w:tcBorders>
              <w:top w:val="single" w:sz="4" w:space="0" w:color="auto"/>
              <w:left w:val="single" w:sz="4" w:space="0" w:color="auto"/>
              <w:bottom w:val="single" w:sz="4" w:space="0" w:color="auto"/>
              <w:right w:val="single" w:sz="4" w:space="0" w:color="auto"/>
            </w:tcBorders>
          </w:tcPr>
          <w:p w14:paraId="00407DEC"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896E8D" w:rsidRPr="0011640C" w14:paraId="41D47E14" w14:textId="77777777" w:rsidTr="00770130">
        <w:tc>
          <w:tcPr>
            <w:tcW w:w="596" w:type="dxa"/>
            <w:tcBorders>
              <w:top w:val="single" w:sz="4" w:space="0" w:color="auto"/>
              <w:left w:val="single" w:sz="4" w:space="0" w:color="auto"/>
              <w:bottom w:val="single" w:sz="4" w:space="0" w:color="auto"/>
              <w:right w:val="single" w:sz="4" w:space="0" w:color="auto"/>
            </w:tcBorders>
          </w:tcPr>
          <w:p w14:paraId="14815340"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06383A3" w14:textId="349671D6" w:rsidR="00896E8D"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Realiojo laiko taškų debesies atvaizdavimas: atspindžio, aukščio, atstumo, RGB</w:t>
            </w:r>
          </w:p>
        </w:tc>
        <w:tc>
          <w:tcPr>
            <w:tcW w:w="3826" w:type="dxa"/>
            <w:tcBorders>
              <w:top w:val="single" w:sz="4" w:space="0" w:color="auto"/>
              <w:left w:val="single" w:sz="4" w:space="0" w:color="auto"/>
              <w:bottom w:val="single" w:sz="4" w:space="0" w:color="auto"/>
              <w:right w:val="single" w:sz="4" w:space="0" w:color="auto"/>
            </w:tcBorders>
          </w:tcPr>
          <w:p w14:paraId="44BDD656"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896E8D" w:rsidRPr="0011640C" w14:paraId="6C440781" w14:textId="77777777" w:rsidTr="00770130">
        <w:tc>
          <w:tcPr>
            <w:tcW w:w="596" w:type="dxa"/>
            <w:tcBorders>
              <w:top w:val="single" w:sz="4" w:space="0" w:color="auto"/>
              <w:left w:val="single" w:sz="4" w:space="0" w:color="auto"/>
              <w:bottom w:val="single" w:sz="4" w:space="0" w:color="auto"/>
              <w:right w:val="single" w:sz="4" w:space="0" w:color="auto"/>
            </w:tcBorders>
          </w:tcPr>
          <w:p w14:paraId="55673574"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37A79E8" w14:textId="2745B729" w:rsidR="00896E8D" w:rsidRPr="0011640C" w:rsidRDefault="00896E8D" w:rsidP="00896E8D">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Aptikimo tikslumas (RMSE): </w:t>
            </w:r>
            <w:r w:rsidR="00D54756" w:rsidRPr="0011640C">
              <w:rPr>
                <w:rFonts w:ascii="Times New Roman" w:hAnsi="Times New Roman" w:cs="Times New Roman"/>
                <w:color w:val="000000"/>
                <w:sz w:val="24"/>
                <w:szCs w:val="24"/>
              </w:rPr>
              <w:t xml:space="preserve">ne prastesnis kaip </w:t>
            </w:r>
            <w:r w:rsidRPr="0011640C">
              <w:rPr>
                <w:rFonts w:ascii="Times New Roman" w:hAnsi="Times New Roman" w:cs="Times New Roman"/>
                <w:color w:val="000000"/>
                <w:sz w:val="24"/>
                <w:szCs w:val="24"/>
              </w:rPr>
              <w:t xml:space="preserve">5 cm vertikalus ir 7,5 cm horizontalus </w:t>
            </w:r>
            <w:r w:rsidR="00A35C67" w:rsidRPr="0011640C">
              <w:rPr>
                <w:rFonts w:ascii="Times New Roman" w:hAnsi="Times New Roman" w:cs="Times New Roman"/>
                <w:color w:val="000000"/>
                <w:sz w:val="24"/>
                <w:szCs w:val="24"/>
              </w:rPr>
              <w:t>esant</w:t>
            </w:r>
            <w:r w:rsidRPr="0011640C">
              <w:rPr>
                <w:rFonts w:ascii="Times New Roman" w:hAnsi="Times New Roman" w:cs="Times New Roman"/>
                <w:color w:val="000000"/>
                <w:sz w:val="24"/>
                <w:szCs w:val="24"/>
              </w:rPr>
              <w:t xml:space="preserve"> 300 m </w:t>
            </w:r>
            <w:r w:rsidR="00A35C67" w:rsidRPr="0011640C">
              <w:rPr>
                <w:rFonts w:ascii="Times New Roman" w:hAnsi="Times New Roman" w:cs="Times New Roman"/>
                <w:color w:val="000000"/>
                <w:sz w:val="24"/>
                <w:szCs w:val="24"/>
              </w:rPr>
              <w:t>aukštyje</w:t>
            </w:r>
            <w:r w:rsidR="007820D7" w:rsidRPr="0011640C">
              <w:rPr>
                <w:rFonts w:ascii="Times New Roman" w:hAnsi="Times New Roman" w:cs="Times New Roman"/>
                <w:color w:val="000000"/>
                <w:sz w:val="24"/>
                <w:szCs w:val="24"/>
              </w:rPr>
              <w:t>,</w:t>
            </w:r>
            <w:r w:rsidR="00A35C67" w:rsidRPr="0011640C">
              <w:rPr>
                <w:rFonts w:ascii="Times New Roman" w:hAnsi="Times New Roman" w:cs="Times New Roman"/>
                <w:color w:val="000000"/>
                <w:sz w:val="24"/>
                <w:szCs w:val="24"/>
              </w:rPr>
              <w:t xml:space="preserve"> </w:t>
            </w:r>
            <w:r w:rsidRPr="0011640C">
              <w:rPr>
                <w:rFonts w:ascii="Times New Roman" w:hAnsi="Times New Roman" w:cs="Times New Roman"/>
                <w:color w:val="000000"/>
                <w:sz w:val="24"/>
                <w:szCs w:val="24"/>
              </w:rPr>
              <w:t>arba lygiavertis</w:t>
            </w:r>
          </w:p>
        </w:tc>
        <w:tc>
          <w:tcPr>
            <w:tcW w:w="3826" w:type="dxa"/>
            <w:tcBorders>
              <w:top w:val="single" w:sz="4" w:space="0" w:color="auto"/>
              <w:left w:val="single" w:sz="4" w:space="0" w:color="auto"/>
              <w:bottom w:val="single" w:sz="4" w:space="0" w:color="auto"/>
              <w:right w:val="single" w:sz="4" w:space="0" w:color="auto"/>
            </w:tcBorders>
          </w:tcPr>
          <w:p w14:paraId="3CA3A029"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896E8D" w:rsidRPr="0011640C" w14:paraId="212D2AC7" w14:textId="77777777" w:rsidTr="00770130">
        <w:tc>
          <w:tcPr>
            <w:tcW w:w="596" w:type="dxa"/>
            <w:tcBorders>
              <w:top w:val="single" w:sz="4" w:space="0" w:color="auto"/>
              <w:left w:val="single" w:sz="4" w:space="0" w:color="auto"/>
              <w:bottom w:val="single" w:sz="4" w:space="0" w:color="auto"/>
              <w:right w:val="single" w:sz="4" w:space="0" w:color="auto"/>
            </w:tcBorders>
          </w:tcPr>
          <w:p w14:paraId="2CCBBDDA"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F3F1DB4" w14:textId="1873BE5B" w:rsidR="00896E8D"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Maksimalus </w:t>
            </w:r>
            <w:r w:rsidR="00196984" w:rsidRPr="0011640C">
              <w:rPr>
                <w:rFonts w:ascii="Times New Roman" w:hAnsi="Times New Roman" w:cs="Times New Roman"/>
                <w:color w:val="000000"/>
                <w:sz w:val="24"/>
                <w:szCs w:val="24"/>
              </w:rPr>
              <w:t xml:space="preserve">lazerio </w:t>
            </w:r>
            <w:r w:rsidR="00E7641E" w:rsidRPr="0011640C">
              <w:rPr>
                <w:rFonts w:ascii="Times New Roman" w:hAnsi="Times New Roman" w:cs="Times New Roman"/>
                <w:color w:val="000000"/>
                <w:sz w:val="24"/>
                <w:szCs w:val="24"/>
              </w:rPr>
              <w:t>impulso</w:t>
            </w:r>
            <w:r w:rsidR="00196984" w:rsidRPr="0011640C">
              <w:rPr>
                <w:rFonts w:ascii="Times New Roman" w:hAnsi="Times New Roman" w:cs="Times New Roman"/>
                <w:color w:val="000000"/>
                <w:sz w:val="24"/>
                <w:szCs w:val="24"/>
              </w:rPr>
              <w:t xml:space="preserve"> </w:t>
            </w:r>
            <w:r w:rsidRPr="0011640C">
              <w:rPr>
                <w:rFonts w:ascii="Times New Roman" w:hAnsi="Times New Roman" w:cs="Times New Roman"/>
                <w:color w:val="000000"/>
                <w:sz w:val="24"/>
                <w:szCs w:val="24"/>
              </w:rPr>
              <w:t>grįžimų skaičius: ne mažiau nei 16 arba lygiavertis</w:t>
            </w:r>
          </w:p>
        </w:tc>
        <w:tc>
          <w:tcPr>
            <w:tcW w:w="3826" w:type="dxa"/>
            <w:tcBorders>
              <w:top w:val="single" w:sz="4" w:space="0" w:color="auto"/>
              <w:left w:val="single" w:sz="4" w:space="0" w:color="auto"/>
              <w:bottom w:val="single" w:sz="4" w:space="0" w:color="auto"/>
              <w:right w:val="single" w:sz="4" w:space="0" w:color="auto"/>
            </w:tcBorders>
          </w:tcPr>
          <w:p w14:paraId="53633D22"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896E8D" w:rsidRPr="0011640C" w14:paraId="448AA849" w14:textId="77777777" w:rsidTr="00770130">
        <w:tc>
          <w:tcPr>
            <w:tcW w:w="596" w:type="dxa"/>
            <w:tcBorders>
              <w:top w:val="single" w:sz="4" w:space="0" w:color="auto"/>
              <w:left w:val="single" w:sz="4" w:space="0" w:color="auto"/>
              <w:bottom w:val="single" w:sz="4" w:space="0" w:color="auto"/>
              <w:right w:val="single" w:sz="4" w:space="0" w:color="auto"/>
            </w:tcBorders>
          </w:tcPr>
          <w:p w14:paraId="6420FAF7"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048C705" w14:textId="534B8388" w:rsidR="00896E8D"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Skenavimo režimai: neperiodiškas skanavimo režimas, žvaigždinis skenavimo režimas, linijinis skenavimo režimas</w:t>
            </w:r>
          </w:p>
        </w:tc>
        <w:tc>
          <w:tcPr>
            <w:tcW w:w="3826" w:type="dxa"/>
            <w:tcBorders>
              <w:top w:val="single" w:sz="4" w:space="0" w:color="auto"/>
              <w:left w:val="single" w:sz="4" w:space="0" w:color="auto"/>
              <w:bottom w:val="single" w:sz="4" w:space="0" w:color="auto"/>
              <w:right w:val="single" w:sz="4" w:space="0" w:color="auto"/>
            </w:tcBorders>
          </w:tcPr>
          <w:p w14:paraId="6307FD3B"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896E8D" w:rsidRPr="0011640C" w14:paraId="744CC60D" w14:textId="77777777" w:rsidTr="00770130">
        <w:tc>
          <w:tcPr>
            <w:tcW w:w="596" w:type="dxa"/>
            <w:tcBorders>
              <w:top w:val="single" w:sz="4" w:space="0" w:color="auto"/>
              <w:left w:val="single" w:sz="4" w:space="0" w:color="auto"/>
              <w:bottom w:val="single" w:sz="4" w:space="0" w:color="auto"/>
              <w:right w:val="single" w:sz="4" w:space="0" w:color="auto"/>
            </w:tcBorders>
          </w:tcPr>
          <w:p w14:paraId="4A93E49A"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FA775A6" w14:textId="77777777" w:rsidR="00896E8D"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Matymo laukas (FOV):</w:t>
            </w:r>
          </w:p>
          <w:p w14:paraId="4E84B7AA" w14:textId="0DD5F017" w:rsidR="00896E8D"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Linijinis: horizontalus </w:t>
            </w:r>
            <w:r w:rsidR="00D54756" w:rsidRPr="0011640C">
              <w:rPr>
                <w:rFonts w:ascii="Times New Roman" w:hAnsi="Times New Roman" w:cs="Times New Roman"/>
                <w:color w:val="000000"/>
                <w:sz w:val="24"/>
                <w:szCs w:val="24"/>
              </w:rPr>
              <w:t xml:space="preserve">ne siauresnis kaip </w:t>
            </w:r>
            <w:r w:rsidRPr="0011640C">
              <w:rPr>
                <w:rFonts w:ascii="Times New Roman" w:hAnsi="Times New Roman" w:cs="Times New Roman"/>
                <w:color w:val="000000"/>
                <w:sz w:val="24"/>
                <w:szCs w:val="24"/>
              </w:rPr>
              <w:t xml:space="preserve">80°, vertikalus </w:t>
            </w:r>
            <w:r w:rsidR="00D54756" w:rsidRPr="0011640C">
              <w:rPr>
                <w:rFonts w:ascii="Times New Roman" w:hAnsi="Times New Roman" w:cs="Times New Roman"/>
                <w:color w:val="000000"/>
                <w:sz w:val="24"/>
                <w:szCs w:val="24"/>
              </w:rPr>
              <w:t xml:space="preserve">ne siauresnis kaip </w:t>
            </w:r>
            <w:r w:rsidRPr="0011640C">
              <w:rPr>
                <w:rFonts w:ascii="Times New Roman" w:hAnsi="Times New Roman" w:cs="Times New Roman"/>
                <w:color w:val="000000"/>
                <w:sz w:val="24"/>
                <w:szCs w:val="24"/>
              </w:rPr>
              <w:t>3°;</w:t>
            </w:r>
          </w:p>
          <w:p w14:paraId="26B5C7B5" w14:textId="73A1416E" w:rsidR="00896E8D"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lastRenderedPageBreak/>
              <w:t xml:space="preserve">Žvaigždinis: horizontalus </w:t>
            </w:r>
            <w:r w:rsidR="00D54756" w:rsidRPr="0011640C">
              <w:rPr>
                <w:rFonts w:ascii="Times New Roman" w:hAnsi="Times New Roman" w:cs="Times New Roman"/>
                <w:color w:val="000000"/>
                <w:sz w:val="24"/>
                <w:szCs w:val="24"/>
              </w:rPr>
              <w:t xml:space="preserve">ne siauresnis kaip </w:t>
            </w:r>
            <w:r w:rsidRPr="0011640C">
              <w:rPr>
                <w:rFonts w:ascii="Times New Roman" w:hAnsi="Times New Roman" w:cs="Times New Roman"/>
                <w:color w:val="000000"/>
                <w:sz w:val="24"/>
                <w:szCs w:val="24"/>
              </w:rPr>
              <w:t xml:space="preserve">80°, vertikalus </w:t>
            </w:r>
            <w:r w:rsidR="00D54756" w:rsidRPr="0011640C">
              <w:rPr>
                <w:rFonts w:ascii="Times New Roman" w:hAnsi="Times New Roman" w:cs="Times New Roman"/>
                <w:color w:val="000000"/>
                <w:sz w:val="24"/>
                <w:szCs w:val="24"/>
              </w:rPr>
              <w:t xml:space="preserve">ne siauresnis kaip </w:t>
            </w:r>
            <w:r w:rsidRPr="0011640C">
              <w:rPr>
                <w:rFonts w:ascii="Times New Roman" w:hAnsi="Times New Roman" w:cs="Times New Roman"/>
                <w:color w:val="000000"/>
                <w:sz w:val="24"/>
                <w:szCs w:val="24"/>
              </w:rPr>
              <w:t xml:space="preserve">80°; Neperiodiškas: horizontalus </w:t>
            </w:r>
            <w:r w:rsidR="00D54756" w:rsidRPr="0011640C">
              <w:rPr>
                <w:rFonts w:ascii="Times New Roman" w:hAnsi="Times New Roman" w:cs="Times New Roman"/>
                <w:color w:val="000000"/>
                <w:sz w:val="24"/>
                <w:szCs w:val="24"/>
              </w:rPr>
              <w:t xml:space="preserve">ne siauresnis kaip </w:t>
            </w:r>
            <w:r w:rsidRPr="0011640C">
              <w:rPr>
                <w:rFonts w:ascii="Times New Roman" w:hAnsi="Times New Roman" w:cs="Times New Roman"/>
                <w:color w:val="000000"/>
                <w:sz w:val="24"/>
                <w:szCs w:val="24"/>
              </w:rPr>
              <w:t xml:space="preserve">80°, vertikalus </w:t>
            </w:r>
            <w:r w:rsidR="00D54756" w:rsidRPr="0011640C">
              <w:rPr>
                <w:rFonts w:ascii="Times New Roman" w:hAnsi="Times New Roman" w:cs="Times New Roman"/>
                <w:color w:val="000000"/>
                <w:sz w:val="24"/>
                <w:szCs w:val="24"/>
              </w:rPr>
              <w:t xml:space="preserve">ne siauresnis kaip </w:t>
            </w:r>
            <w:r w:rsidRPr="0011640C">
              <w:rPr>
                <w:rFonts w:ascii="Times New Roman" w:hAnsi="Times New Roman" w:cs="Times New Roman"/>
                <w:color w:val="000000"/>
                <w:sz w:val="24"/>
                <w:szCs w:val="24"/>
              </w:rPr>
              <w:t>80°</w:t>
            </w:r>
            <w:r w:rsidR="00196984" w:rsidRPr="0011640C">
              <w:rPr>
                <w:rFonts w:ascii="Times New Roman" w:hAnsi="Times New Roman" w:cs="Times New Roman"/>
                <w:color w:val="000000"/>
                <w:sz w:val="24"/>
                <w:szCs w:val="24"/>
              </w:rPr>
              <w:t>.</w:t>
            </w:r>
          </w:p>
        </w:tc>
        <w:tc>
          <w:tcPr>
            <w:tcW w:w="3826" w:type="dxa"/>
            <w:tcBorders>
              <w:top w:val="single" w:sz="4" w:space="0" w:color="auto"/>
              <w:left w:val="single" w:sz="4" w:space="0" w:color="auto"/>
              <w:bottom w:val="single" w:sz="4" w:space="0" w:color="auto"/>
              <w:right w:val="single" w:sz="4" w:space="0" w:color="auto"/>
            </w:tcBorders>
          </w:tcPr>
          <w:p w14:paraId="26BB237A"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CA258A" w:rsidRPr="0011640C" w14:paraId="2733AD52" w14:textId="77777777" w:rsidTr="00770130">
        <w:tc>
          <w:tcPr>
            <w:tcW w:w="596" w:type="dxa"/>
            <w:tcBorders>
              <w:top w:val="single" w:sz="4" w:space="0" w:color="auto"/>
              <w:left w:val="single" w:sz="4" w:space="0" w:color="auto"/>
              <w:bottom w:val="single" w:sz="4" w:space="0" w:color="auto"/>
              <w:right w:val="single" w:sz="4" w:space="0" w:color="auto"/>
            </w:tcBorders>
          </w:tcPr>
          <w:p w14:paraId="07D85CF6"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2730E14" w14:textId="0C580A2E" w:rsidR="00CA258A"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Minimalus aptikimo diapazonas: </w:t>
            </w:r>
            <w:r w:rsidR="00D54756" w:rsidRPr="0011640C">
              <w:rPr>
                <w:rFonts w:ascii="Times New Roman" w:hAnsi="Times New Roman" w:cs="Times New Roman"/>
                <w:color w:val="000000"/>
                <w:sz w:val="24"/>
                <w:szCs w:val="24"/>
              </w:rPr>
              <w:t>ne didesnis kaip</w:t>
            </w:r>
            <w:r w:rsidRPr="0011640C">
              <w:rPr>
                <w:rFonts w:ascii="Times New Roman" w:hAnsi="Times New Roman" w:cs="Times New Roman"/>
                <w:color w:val="000000"/>
                <w:sz w:val="24"/>
                <w:szCs w:val="24"/>
              </w:rPr>
              <w:t xml:space="preserve"> 10 m arba lygiavertis</w:t>
            </w:r>
            <w:r w:rsidR="00196984" w:rsidRPr="0011640C">
              <w:rPr>
                <w:rFonts w:ascii="Times New Roman" w:hAnsi="Times New Roman" w:cs="Times New Roman"/>
                <w:color w:val="000000"/>
                <w:sz w:val="24"/>
                <w:szCs w:val="24"/>
              </w:rPr>
              <w:t>.</w:t>
            </w:r>
          </w:p>
        </w:tc>
        <w:tc>
          <w:tcPr>
            <w:tcW w:w="3826" w:type="dxa"/>
            <w:tcBorders>
              <w:top w:val="single" w:sz="4" w:space="0" w:color="auto"/>
              <w:left w:val="single" w:sz="4" w:space="0" w:color="auto"/>
              <w:bottom w:val="single" w:sz="4" w:space="0" w:color="auto"/>
              <w:right w:val="single" w:sz="4" w:space="0" w:color="auto"/>
            </w:tcBorders>
          </w:tcPr>
          <w:p w14:paraId="62EFDE65"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69E1CCF0" w14:textId="77777777" w:rsidTr="00770130">
        <w:tc>
          <w:tcPr>
            <w:tcW w:w="596" w:type="dxa"/>
            <w:tcBorders>
              <w:top w:val="single" w:sz="4" w:space="0" w:color="auto"/>
              <w:left w:val="single" w:sz="4" w:space="0" w:color="auto"/>
              <w:bottom w:val="single" w:sz="4" w:space="0" w:color="auto"/>
              <w:right w:val="single" w:sz="4" w:space="0" w:color="auto"/>
            </w:tcBorders>
          </w:tcPr>
          <w:p w14:paraId="28B266B3"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F1AB58B" w14:textId="288B4BDF" w:rsidR="00CA258A"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Lazerio bangos ilgis ne mažiau nei 1535 </w:t>
            </w:r>
            <w:proofErr w:type="spellStart"/>
            <w:r w:rsidRPr="0011640C">
              <w:rPr>
                <w:rFonts w:ascii="Times New Roman" w:hAnsi="Times New Roman" w:cs="Times New Roman"/>
                <w:color w:val="000000"/>
                <w:sz w:val="24"/>
                <w:szCs w:val="24"/>
              </w:rPr>
              <w:t>nm</w:t>
            </w:r>
            <w:proofErr w:type="spellEnd"/>
            <w:r w:rsidRPr="0011640C">
              <w:rPr>
                <w:rFonts w:ascii="Times New Roman" w:hAnsi="Times New Roman" w:cs="Times New Roman"/>
                <w:color w:val="000000"/>
                <w:sz w:val="24"/>
                <w:szCs w:val="24"/>
              </w:rPr>
              <w:t xml:space="preserve"> arba lygiavertis</w:t>
            </w:r>
          </w:p>
        </w:tc>
        <w:tc>
          <w:tcPr>
            <w:tcW w:w="3826" w:type="dxa"/>
            <w:tcBorders>
              <w:top w:val="single" w:sz="4" w:space="0" w:color="auto"/>
              <w:left w:val="single" w:sz="4" w:space="0" w:color="auto"/>
              <w:bottom w:val="single" w:sz="4" w:space="0" w:color="auto"/>
              <w:right w:val="single" w:sz="4" w:space="0" w:color="auto"/>
            </w:tcBorders>
          </w:tcPr>
          <w:p w14:paraId="1EB39181"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78D45513" w14:textId="77777777" w:rsidTr="00770130">
        <w:tc>
          <w:tcPr>
            <w:tcW w:w="596" w:type="dxa"/>
            <w:tcBorders>
              <w:top w:val="single" w:sz="4" w:space="0" w:color="auto"/>
              <w:left w:val="single" w:sz="4" w:space="0" w:color="auto"/>
              <w:bottom w:val="single" w:sz="4" w:space="0" w:color="auto"/>
              <w:right w:val="single" w:sz="4" w:space="0" w:color="auto"/>
            </w:tcBorders>
          </w:tcPr>
          <w:p w14:paraId="3AFD0BE1"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8BD9094" w14:textId="03813702" w:rsidR="00CA258A" w:rsidRPr="0011640C" w:rsidRDefault="00896E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Lazerio saugos klasė: klasė 1 (IEC 60825-1:2014) arba lygiavertė</w:t>
            </w:r>
          </w:p>
        </w:tc>
        <w:tc>
          <w:tcPr>
            <w:tcW w:w="3826" w:type="dxa"/>
            <w:tcBorders>
              <w:top w:val="single" w:sz="4" w:space="0" w:color="auto"/>
              <w:left w:val="single" w:sz="4" w:space="0" w:color="auto"/>
              <w:bottom w:val="single" w:sz="4" w:space="0" w:color="auto"/>
              <w:right w:val="single" w:sz="4" w:space="0" w:color="auto"/>
            </w:tcBorders>
          </w:tcPr>
          <w:p w14:paraId="3B604F70"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CA258A" w:rsidRPr="0011640C" w14:paraId="4C8F76A4" w14:textId="77777777" w:rsidTr="00770130">
        <w:tc>
          <w:tcPr>
            <w:tcW w:w="596" w:type="dxa"/>
            <w:tcBorders>
              <w:top w:val="single" w:sz="4" w:space="0" w:color="auto"/>
              <w:left w:val="single" w:sz="4" w:space="0" w:color="auto"/>
              <w:bottom w:val="single" w:sz="4" w:space="0" w:color="auto"/>
              <w:right w:val="single" w:sz="4" w:space="0" w:color="auto"/>
            </w:tcBorders>
          </w:tcPr>
          <w:p w14:paraId="1A8E91BC" w14:textId="77777777" w:rsidR="00CA258A" w:rsidRPr="0011640C" w:rsidRDefault="00CA258A">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433C506" w14:textId="77777777" w:rsidR="00A35C67" w:rsidRPr="0011640C" w:rsidRDefault="00896E8D" w:rsidP="00A35C67">
            <w:pPr>
              <w:spacing w:after="0" w:line="240" w:lineRule="auto"/>
              <w:rPr>
                <w:rFonts w:ascii="Times New Roman" w:hAnsi="Times New Roman" w:cs="Times New Roman"/>
                <w:color w:val="000000"/>
                <w:sz w:val="24"/>
                <w:szCs w:val="24"/>
              </w:rPr>
            </w:pPr>
            <w:r w:rsidRPr="0011640C">
              <w:rPr>
                <w:rFonts w:ascii="Times New Roman" w:hAnsi="Times New Roman" w:cs="Times New Roman"/>
                <w:color w:val="000000"/>
                <w:sz w:val="24"/>
                <w:szCs w:val="24"/>
              </w:rPr>
              <w:t>Inercinė navigacijos sistema:</w:t>
            </w:r>
            <w:r w:rsidRPr="0011640C">
              <w:rPr>
                <w:rFonts w:ascii="Times New Roman" w:hAnsi="Times New Roman" w:cs="Times New Roman"/>
                <w:color w:val="000000"/>
                <w:sz w:val="24"/>
                <w:szCs w:val="24"/>
              </w:rPr>
              <w:br/>
            </w:r>
            <w:r w:rsidR="00A35C67" w:rsidRPr="0011640C">
              <w:rPr>
                <w:rFonts w:ascii="Times New Roman" w:hAnsi="Times New Roman" w:cs="Times New Roman"/>
                <w:color w:val="000000"/>
                <w:sz w:val="24"/>
                <w:szCs w:val="24"/>
              </w:rPr>
              <w:t>Pozicijos ir orientacijos sistemos (POS) duomenų atnaujinimo dažnis – ne mažesnis kaip 200 Hz</w:t>
            </w:r>
            <w:r w:rsidRPr="0011640C">
              <w:rPr>
                <w:rFonts w:ascii="Times New Roman" w:hAnsi="Times New Roman" w:cs="Times New Roman"/>
                <w:color w:val="000000"/>
                <w:sz w:val="24"/>
                <w:szCs w:val="24"/>
              </w:rPr>
              <w:t>;</w:t>
            </w:r>
          </w:p>
          <w:p w14:paraId="37F991A1" w14:textId="4A04E632" w:rsidR="00A35C67" w:rsidRPr="0011640C" w:rsidRDefault="00A35C67" w:rsidP="00A35C67">
            <w:pPr>
              <w:spacing w:after="0" w:line="240" w:lineRule="auto"/>
              <w:rPr>
                <w:rFonts w:ascii="Times New Roman" w:hAnsi="Times New Roman" w:cs="Times New Roman"/>
                <w:color w:val="000000"/>
                <w:sz w:val="24"/>
                <w:szCs w:val="24"/>
              </w:rPr>
            </w:pPr>
            <w:r w:rsidRPr="0011640C">
              <w:rPr>
                <w:rFonts w:ascii="Times New Roman" w:hAnsi="Times New Roman" w:cs="Times New Roman"/>
                <w:color w:val="000000"/>
                <w:sz w:val="24"/>
                <w:szCs w:val="24"/>
              </w:rPr>
              <w:t>GNSS duomenų atnaujinimo dažnis – ne mažesnis kaip 5 Hz;</w:t>
            </w:r>
          </w:p>
          <w:p w14:paraId="6A799E61" w14:textId="6BD366E1" w:rsidR="00CA258A" w:rsidRPr="0011640C" w:rsidRDefault="00A35C67" w:rsidP="00A35C67">
            <w:pPr>
              <w:spacing w:after="0" w:line="240" w:lineRule="auto"/>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Kurso (angl. </w:t>
            </w:r>
            <w:proofErr w:type="spellStart"/>
            <w:r w:rsidRPr="0011640C">
              <w:rPr>
                <w:rFonts w:ascii="Times New Roman" w:hAnsi="Times New Roman" w:cs="Times New Roman"/>
                <w:color w:val="000000"/>
                <w:sz w:val="24"/>
                <w:szCs w:val="24"/>
              </w:rPr>
              <w:t>Yaw</w:t>
            </w:r>
            <w:proofErr w:type="spellEnd"/>
            <w:r w:rsidRPr="0011640C">
              <w:rPr>
                <w:rFonts w:ascii="Times New Roman" w:hAnsi="Times New Roman" w:cs="Times New Roman"/>
                <w:color w:val="000000"/>
                <w:sz w:val="24"/>
                <w:szCs w:val="24"/>
              </w:rPr>
              <w:t>) kampo paklaida – ne didesnė kaip 0,02° (1σ)</w:t>
            </w:r>
          </w:p>
        </w:tc>
        <w:tc>
          <w:tcPr>
            <w:tcW w:w="3826" w:type="dxa"/>
            <w:tcBorders>
              <w:top w:val="single" w:sz="4" w:space="0" w:color="auto"/>
              <w:left w:val="single" w:sz="4" w:space="0" w:color="auto"/>
              <w:bottom w:val="single" w:sz="4" w:space="0" w:color="auto"/>
              <w:right w:val="single" w:sz="4" w:space="0" w:color="auto"/>
            </w:tcBorders>
          </w:tcPr>
          <w:p w14:paraId="56BDDB35" w14:textId="77777777" w:rsidR="00CA258A" w:rsidRPr="0011640C" w:rsidRDefault="00CA258A" w:rsidP="008E4017">
            <w:pPr>
              <w:pStyle w:val="BodyTextIndent"/>
              <w:spacing w:after="0" w:line="240" w:lineRule="auto"/>
              <w:ind w:left="0"/>
              <w:rPr>
                <w:rFonts w:ascii="Times New Roman" w:hAnsi="Times New Roman" w:cs="Times New Roman"/>
                <w:sz w:val="24"/>
                <w:szCs w:val="24"/>
              </w:rPr>
            </w:pPr>
          </w:p>
        </w:tc>
      </w:tr>
      <w:tr w:rsidR="00896E8D" w:rsidRPr="0011640C" w14:paraId="330E31BB" w14:textId="77777777" w:rsidTr="00770130">
        <w:tc>
          <w:tcPr>
            <w:tcW w:w="596" w:type="dxa"/>
            <w:tcBorders>
              <w:top w:val="single" w:sz="4" w:space="0" w:color="auto"/>
              <w:left w:val="single" w:sz="4" w:space="0" w:color="auto"/>
              <w:bottom w:val="single" w:sz="4" w:space="0" w:color="auto"/>
              <w:right w:val="single" w:sz="4" w:space="0" w:color="auto"/>
            </w:tcBorders>
          </w:tcPr>
          <w:p w14:paraId="6F03E921"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A869311" w14:textId="0A1A4E8D" w:rsidR="00896E8D" w:rsidRPr="0011640C" w:rsidRDefault="00A35C67"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Integruota RGB kamera</w:t>
            </w:r>
            <w:r w:rsidR="00896E8D" w:rsidRPr="0011640C">
              <w:rPr>
                <w:rFonts w:ascii="Times New Roman" w:hAnsi="Times New Roman" w:cs="Times New Roman"/>
                <w:color w:val="000000"/>
                <w:sz w:val="24"/>
                <w:szCs w:val="24"/>
              </w:rPr>
              <w:t>:</w:t>
            </w:r>
          </w:p>
          <w:p w14:paraId="6C3D55BC" w14:textId="77777777" w:rsidR="00D54756" w:rsidRPr="0011640C" w:rsidRDefault="00D54756" w:rsidP="00D54756">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Jutiklio (sensoriaus) tipas ir dydis – ne mažesnis nei 4/3 colio CMOS (arba lygiavertė technologija);</w:t>
            </w:r>
          </w:p>
          <w:p w14:paraId="449CB836" w14:textId="77777777" w:rsidR="00D54756" w:rsidRPr="0011640C" w:rsidRDefault="00D54756" w:rsidP="00D54756">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Kameros efektyvioji raiška – ne mažesnė kaip 100 MP (gali būti sudaryta iš dvigubo jutiklio sistemos);</w:t>
            </w:r>
          </w:p>
          <w:p w14:paraId="0413867C" w14:textId="10566D61" w:rsidR="00896E8D" w:rsidRPr="0011640C" w:rsidRDefault="00D54756" w:rsidP="00D54756">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Objektyvo matymo laukas (FOV) – ne siauresnis kaip 105°</w:t>
            </w:r>
          </w:p>
        </w:tc>
        <w:tc>
          <w:tcPr>
            <w:tcW w:w="3826" w:type="dxa"/>
            <w:tcBorders>
              <w:top w:val="single" w:sz="4" w:space="0" w:color="auto"/>
              <w:left w:val="single" w:sz="4" w:space="0" w:color="auto"/>
              <w:bottom w:val="single" w:sz="4" w:space="0" w:color="auto"/>
              <w:right w:val="single" w:sz="4" w:space="0" w:color="auto"/>
            </w:tcBorders>
          </w:tcPr>
          <w:p w14:paraId="7C1B014F"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896E8D" w:rsidRPr="0011640C" w14:paraId="3873A18A" w14:textId="77777777" w:rsidTr="00770130">
        <w:tc>
          <w:tcPr>
            <w:tcW w:w="596" w:type="dxa"/>
            <w:tcBorders>
              <w:top w:val="single" w:sz="4" w:space="0" w:color="auto"/>
              <w:left w:val="single" w:sz="4" w:space="0" w:color="auto"/>
              <w:bottom w:val="single" w:sz="4" w:space="0" w:color="auto"/>
              <w:right w:val="single" w:sz="4" w:space="0" w:color="auto"/>
            </w:tcBorders>
          </w:tcPr>
          <w:p w14:paraId="488471D4"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3566B77" w14:textId="77777777" w:rsidR="00896E8D" w:rsidRPr="0011640C" w:rsidRDefault="00064879" w:rsidP="00CA258A">
            <w:pPr>
              <w:spacing w:after="0" w:line="240" w:lineRule="auto"/>
              <w:jc w:val="both"/>
              <w:rPr>
                <w:rFonts w:ascii="Times New Roman" w:hAnsi="Times New Roman" w:cs="Times New Roman"/>
                <w:color w:val="000000"/>
                <w:sz w:val="24"/>
                <w:szCs w:val="24"/>
              </w:rPr>
            </w:pPr>
            <w:proofErr w:type="spellStart"/>
            <w:r w:rsidRPr="0011640C">
              <w:rPr>
                <w:rFonts w:ascii="Times New Roman" w:hAnsi="Times New Roman" w:cs="Times New Roman"/>
                <w:color w:val="000000"/>
                <w:sz w:val="24"/>
                <w:szCs w:val="24"/>
              </w:rPr>
              <w:t>Gimbalas</w:t>
            </w:r>
            <w:proofErr w:type="spellEnd"/>
            <w:r w:rsidRPr="0011640C">
              <w:rPr>
                <w:rFonts w:ascii="Times New Roman" w:hAnsi="Times New Roman" w:cs="Times New Roman"/>
                <w:color w:val="000000"/>
                <w:sz w:val="24"/>
                <w:szCs w:val="24"/>
              </w:rPr>
              <w:t>:</w:t>
            </w:r>
          </w:p>
          <w:p w14:paraId="644E8C72" w14:textId="77777777" w:rsidR="00064879" w:rsidRPr="0011640C" w:rsidRDefault="00064879" w:rsidP="00064879">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3-ašių stabilizavimo sistema; </w:t>
            </w:r>
          </w:p>
          <w:p w14:paraId="1C0FA484" w14:textId="7776F6D2" w:rsidR="00064879" w:rsidRPr="0011640C" w:rsidRDefault="00064879" w:rsidP="00064879">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Kampo vibracijos diapazonas</w:t>
            </w:r>
            <w:r w:rsidR="007820D7" w:rsidRPr="0011640C">
              <w:rPr>
                <w:rFonts w:ascii="Times New Roman" w:hAnsi="Times New Roman" w:cs="Times New Roman"/>
                <w:color w:val="000000"/>
                <w:sz w:val="24"/>
                <w:szCs w:val="24"/>
              </w:rPr>
              <w:t xml:space="preserve"> ne</w:t>
            </w:r>
            <w:r w:rsidR="00B808E5" w:rsidRPr="0011640C">
              <w:rPr>
                <w:rFonts w:ascii="Times New Roman" w:hAnsi="Times New Roman" w:cs="Times New Roman"/>
                <w:color w:val="000000"/>
                <w:sz w:val="24"/>
                <w:szCs w:val="24"/>
              </w:rPr>
              <w:t xml:space="preserve"> </w:t>
            </w:r>
            <w:r w:rsidR="007820D7" w:rsidRPr="0011640C">
              <w:rPr>
                <w:rFonts w:ascii="Times New Roman" w:hAnsi="Times New Roman" w:cs="Times New Roman"/>
                <w:color w:val="000000"/>
                <w:sz w:val="24"/>
                <w:szCs w:val="24"/>
              </w:rPr>
              <w:t xml:space="preserve">daugiau </w:t>
            </w:r>
            <w:r w:rsidRPr="0011640C">
              <w:rPr>
                <w:rFonts w:ascii="Times New Roman" w:hAnsi="Times New Roman" w:cs="Times New Roman"/>
                <w:color w:val="000000"/>
                <w:sz w:val="24"/>
                <w:szCs w:val="24"/>
              </w:rPr>
              <w:t>±0.01</w:t>
            </w:r>
            <w:r w:rsidR="00D54756" w:rsidRPr="0011640C">
              <w:rPr>
                <w:rFonts w:ascii="Times New Roman" w:hAnsi="Times New Roman" w:cs="Times New Roman"/>
                <w:color w:val="000000"/>
                <w:sz w:val="24"/>
                <w:szCs w:val="24"/>
              </w:rPr>
              <w:t>°</w:t>
            </w:r>
          </w:p>
        </w:tc>
        <w:tc>
          <w:tcPr>
            <w:tcW w:w="3826" w:type="dxa"/>
            <w:tcBorders>
              <w:top w:val="single" w:sz="4" w:space="0" w:color="auto"/>
              <w:left w:val="single" w:sz="4" w:space="0" w:color="auto"/>
              <w:bottom w:val="single" w:sz="4" w:space="0" w:color="auto"/>
              <w:right w:val="single" w:sz="4" w:space="0" w:color="auto"/>
            </w:tcBorders>
          </w:tcPr>
          <w:p w14:paraId="1F270EE8"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7003A8" w:rsidRPr="0011640C" w14:paraId="19A7F981" w14:textId="77777777" w:rsidTr="00770130">
        <w:tc>
          <w:tcPr>
            <w:tcW w:w="596" w:type="dxa"/>
            <w:tcBorders>
              <w:top w:val="single" w:sz="4" w:space="0" w:color="auto"/>
              <w:left w:val="single" w:sz="4" w:space="0" w:color="auto"/>
              <w:bottom w:val="single" w:sz="4" w:space="0" w:color="auto"/>
              <w:right w:val="single" w:sz="4" w:space="0" w:color="auto"/>
            </w:tcBorders>
          </w:tcPr>
          <w:p w14:paraId="66F9A1D9" w14:textId="77777777" w:rsidR="007003A8" w:rsidRPr="0011640C" w:rsidRDefault="007003A8">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1C2FD8B" w14:textId="069712DA" w:rsidR="007003A8" w:rsidRPr="0011640C" w:rsidRDefault="007003A8" w:rsidP="00CA258A">
            <w:pPr>
              <w:spacing w:after="0" w:line="240" w:lineRule="auto"/>
              <w:jc w:val="both"/>
              <w:rPr>
                <w:rFonts w:ascii="Times New Roman" w:hAnsi="Times New Roman" w:cs="Times New Roman"/>
                <w:color w:val="000000"/>
                <w:sz w:val="24"/>
                <w:szCs w:val="24"/>
              </w:rPr>
            </w:pPr>
            <w:proofErr w:type="spellStart"/>
            <w:r w:rsidRPr="0011640C">
              <w:rPr>
                <w:rFonts w:ascii="Times New Roman" w:hAnsi="Times New Roman" w:cs="Times New Roman"/>
                <w:color w:val="000000"/>
                <w:sz w:val="24"/>
                <w:szCs w:val="24"/>
              </w:rPr>
              <w:t>LiDAR</w:t>
            </w:r>
            <w:proofErr w:type="spellEnd"/>
            <w:r w:rsidRPr="0011640C">
              <w:rPr>
                <w:rFonts w:ascii="Times New Roman" w:hAnsi="Times New Roman" w:cs="Times New Roman"/>
                <w:color w:val="000000"/>
                <w:sz w:val="24"/>
                <w:szCs w:val="24"/>
              </w:rPr>
              <w:t xml:space="preserve"> skeneris privalo būti komplektuojamas su nuolatine programinės įrangos licencija (gali būti gamintojo </w:t>
            </w:r>
            <w:proofErr w:type="spellStart"/>
            <w:r w:rsidRPr="0011640C">
              <w:rPr>
                <w:rFonts w:ascii="Times New Roman" w:hAnsi="Times New Roman" w:cs="Times New Roman"/>
                <w:color w:val="000000"/>
                <w:sz w:val="24"/>
                <w:szCs w:val="24"/>
              </w:rPr>
              <w:t>gamykliškai</w:t>
            </w:r>
            <w:proofErr w:type="spellEnd"/>
            <w:r w:rsidRPr="0011640C">
              <w:rPr>
                <w:rFonts w:ascii="Times New Roman" w:hAnsi="Times New Roman" w:cs="Times New Roman"/>
                <w:color w:val="000000"/>
                <w:sz w:val="24"/>
                <w:szCs w:val="24"/>
              </w:rPr>
              <w:t xml:space="preserve"> pridedama nemokama licencija), turinčia funkcionalumą sugeneruoti LAS/LAZ taškų debesis iš skenerio neapdorotų (</w:t>
            </w:r>
            <w:proofErr w:type="spellStart"/>
            <w:r w:rsidRPr="0011640C">
              <w:rPr>
                <w:rFonts w:ascii="Times New Roman" w:hAnsi="Times New Roman" w:cs="Times New Roman"/>
                <w:color w:val="000000"/>
                <w:sz w:val="24"/>
                <w:szCs w:val="24"/>
              </w:rPr>
              <w:t>raw</w:t>
            </w:r>
            <w:proofErr w:type="spellEnd"/>
            <w:r w:rsidRPr="0011640C">
              <w:rPr>
                <w:rFonts w:ascii="Times New Roman" w:hAnsi="Times New Roman" w:cs="Times New Roman"/>
                <w:color w:val="000000"/>
                <w:sz w:val="24"/>
                <w:szCs w:val="24"/>
              </w:rPr>
              <w:t>) duomenų bei apskaičiuoti trajektorijas naudojant PPK/RTK duomenis.</w:t>
            </w:r>
          </w:p>
        </w:tc>
        <w:tc>
          <w:tcPr>
            <w:tcW w:w="3826" w:type="dxa"/>
            <w:tcBorders>
              <w:top w:val="single" w:sz="4" w:space="0" w:color="auto"/>
              <w:left w:val="single" w:sz="4" w:space="0" w:color="auto"/>
              <w:bottom w:val="single" w:sz="4" w:space="0" w:color="auto"/>
              <w:right w:val="single" w:sz="4" w:space="0" w:color="auto"/>
            </w:tcBorders>
          </w:tcPr>
          <w:p w14:paraId="00856CB5" w14:textId="77777777" w:rsidR="007003A8" w:rsidRPr="0011640C" w:rsidRDefault="007003A8" w:rsidP="008E4017">
            <w:pPr>
              <w:pStyle w:val="BodyTextIndent"/>
              <w:spacing w:after="0" w:line="240" w:lineRule="auto"/>
              <w:ind w:left="0"/>
              <w:rPr>
                <w:rFonts w:ascii="Times New Roman" w:hAnsi="Times New Roman" w:cs="Times New Roman"/>
                <w:sz w:val="24"/>
                <w:szCs w:val="24"/>
              </w:rPr>
            </w:pPr>
          </w:p>
        </w:tc>
      </w:tr>
      <w:tr w:rsidR="00091B20" w:rsidRPr="0011640C" w14:paraId="0350CA6F" w14:textId="77777777" w:rsidTr="001A36AE">
        <w:tc>
          <w:tcPr>
            <w:tcW w:w="596" w:type="dxa"/>
            <w:tcBorders>
              <w:top w:val="single" w:sz="4" w:space="0" w:color="auto"/>
              <w:left w:val="single" w:sz="4" w:space="0" w:color="auto"/>
              <w:bottom w:val="single" w:sz="4" w:space="0" w:color="auto"/>
              <w:right w:val="single" w:sz="4" w:space="0" w:color="auto"/>
            </w:tcBorders>
          </w:tcPr>
          <w:p w14:paraId="77E95FD8" w14:textId="77777777" w:rsidR="00091B20" w:rsidRPr="0011640C" w:rsidRDefault="00091B20">
            <w:pPr>
              <w:pStyle w:val="ListParagraph"/>
              <w:numPr>
                <w:ilvl w:val="0"/>
                <w:numId w:val="2"/>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068A50F7" w14:textId="69028FE1" w:rsidR="00091B20" w:rsidRPr="0011640C" w:rsidRDefault="00091B20" w:rsidP="008E4017">
            <w:pPr>
              <w:pStyle w:val="BodyTextIndent"/>
              <w:spacing w:after="0" w:line="240" w:lineRule="auto"/>
              <w:ind w:left="0"/>
              <w:rPr>
                <w:rFonts w:ascii="Times New Roman" w:hAnsi="Times New Roman" w:cs="Times New Roman"/>
                <w:sz w:val="24"/>
                <w:szCs w:val="24"/>
              </w:rPr>
            </w:pPr>
            <w:proofErr w:type="spellStart"/>
            <w:r w:rsidRPr="0011640C">
              <w:rPr>
                <w:rFonts w:ascii="Times New Roman" w:hAnsi="Times New Roman" w:cs="Times New Roman"/>
                <w:b/>
                <w:bCs/>
                <w:color w:val="000000"/>
                <w:sz w:val="24"/>
                <w:szCs w:val="24"/>
              </w:rPr>
              <w:t>Fotogrametrinė</w:t>
            </w:r>
            <w:proofErr w:type="spellEnd"/>
            <w:r w:rsidRPr="0011640C">
              <w:rPr>
                <w:rFonts w:ascii="Times New Roman" w:hAnsi="Times New Roman" w:cs="Times New Roman"/>
                <w:b/>
                <w:bCs/>
                <w:color w:val="000000"/>
                <w:sz w:val="24"/>
                <w:szCs w:val="24"/>
              </w:rPr>
              <w:t xml:space="preserve"> kamera, skirta pritvirtinti prie bepiločio orlaivio:</w:t>
            </w:r>
          </w:p>
        </w:tc>
      </w:tr>
      <w:tr w:rsidR="00896E8D" w:rsidRPr="0011640C" w14:paraId="1269FBA2" w14:textId="77777777" w:rsidTr="00770130">
        <w:tc>
          <w:tcPr>
            <w:tcW w:w="596" w:type="dxa"/>
            <w:tcBorders>
              <w:top w:val="single" w:sz="4" w:space="0" w:color="auto"/>
              <w:left w:val="single" w:sz="4" w:space="0" w:color="auto"/>
              <w:bottom w:val="single" w:sz="4" w:space="0" w:color="auto"/>
              <w:right w:val="single" w:sz="4" w:space="0" w:color="auto"/>
            </w:tcBorders>
          </w:tcPr>
          <w:p w14:paraId="5FF61075"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DE24047" w14:textId="09E13A20" w:rsidR="00896E8D" w:rsidRPr="0011640C" w:rsidRDefault="00064879"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Jutiklis: pilno kadro (angl. </w:t>
            </w:r>
            <w:proofErr w:type="spellStart"/>
            <w:r w:rsidRPr="0011640C">
              <w:rPr>
                <w:rFonts w:ascii="Times New Roman" w:hAnsi="Times New Roman" w:cs="Times New Roman"/>
                <w:i/>
                <w:iCs/>
                <w:color w:val="000000"/>
                <w:sz w:val="24"/>
                <w:szCs w:val="24"/>
              </w:rPr>
              <w:t>Full-frame</w:t>
            </w:r>
            <w:proofErr w:type="spellEnd"/>
            <w:r w:rsidRPr="0011640C">
              <w:rPr>
                <w:rFonts w:ascii="Times New Roman" w:hAnsi="Times New Roman" w:cs="Times New Roman"/>
                <w:color w:val="000000"/>
                <w:sz w:val="24"/>
                <w:szCs w:val="24"/>
              </w:rPr>
              <w:t>) CMOS arba lygiavertis</w:t>
            </w:r>
          </w:p>
        </w:tc>
        <w:tc>
          <w:tcPr>
            <w:tcW w:w="3826" w:type="dxa"/>
            <w:tcBorders>
              <w:top w:val="single" w:sz="4" w:space="0" w:color="auto"/>
              <w:left w:val="single" w:sz="4" w:space="0" w:color="auto"/>
              <w:bottom w:val="single" w:sz="4" w:space="0" w:color="auto"/>
              <w:right w:val="single" w:sz="4" w:space="0" w:color="auto"/>
            </w:tcBorders>
          </w:tcPr>
          <w:p w14:paraId="6BC8D395"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896E8D" w:rsidRPr="0011640C" w14:paraId="21C65F77" w14:textId="77777777" w:rsidTr="00770130">
        <w:tc>
          <w:tcPr>
            <w:tcW w:w="596" w:type="dxa"/>
            <w:tcBorders>
              <w:top w:val="single" w:sz="4" w:space="0" w:color="auto"/>
              <w:left w:val="single" w:sz="4" w:space="0" w:color="auto"/>
              <w:bottom w:val="single" w:sz="4" w:space="0" w:color="auto"/>
              <w:right w:val="single" w:sz="4" w:space="0" w:color="auto"/>
            </w:tcBorders>
          </w:tcPr>
          <w:p w14:paraId="267A747E"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2D3D100" w14:textId="02EA7698" w:rsidR="00896E8D" w:rsidRPr="0011640C" w:rsidRDefault="00064879"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Jutiklio raiška ne mažiau 45 MP</w:t>
            </w:r>
          </w:p>
        </w:tc>
        <w:tc>
          <w:tcPr>
            <w:tcW w:w="3826" w:type="dxa"/>
            <w:tcBorders>
              <w:top w:val="single" w:sz="4" w:space="0" w:color="auto"/>
              <w:left w:val="single" w:sz="4" w:space="0" w:color="auto"/>
              <w:bottom w:val="single" w:sz="4" w:space="0" w:color="auto"/>
              <w:right w:val="single" w:sz="4" w:space="0" w:color="auto"/>
            </w:tcBorders>
          </w:tcPr>
          <w:p w14:paraId="5305D4ED"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896E8D" w:rsidRPr="0011640C" w14:paraId="3E9E6645" w14:textId="77777777" w:rsidTr="00770130">
        <w:tc>
          <w:tcPr>
            <w:tcW w:w="596" w:type="dxa"/>
            <w:tcBorders>
              <w:top w:val="single" w:sz="4" w:space="0" w:color="auto"/>
              <w:left w:val="single" w:sz="4" w:space="0" w:color="auto"/>
              <w:bottom w:val="single" w:sz="4" w:space="0" w:color="auto"/>
              <w:right w:val="single" w:sz="4" w:space="0" w:color="auto"/>
            </w:tcBorders>
          </w:tcPr>
          <w:p w14:paraId="3FA81041" w14:textId="77777777" w:rsidR="00896E8D" w:rsidRPr="0011640C" w:rsidRDefault="00896E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D847025" w14:textId="56CB2123" w:rsidR="00064879" w:rsidRPr="0011640C" w:rsidRDefault="00F661D4"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Įranga privalo būti pristatyta pilnai sukomplektuota su ne mažiau kaip vienu 35 mm (arba lygiaverčio židinio nuotolio) objektyvu, tinkamu </w:t>
            </w:r>
            <w:proofErr w:type="spellStart"/>
            <w:r w:rsidRPr="0011640C">
              <w:rPr>
                <w:rFonts w:ascii="Times New Roman" w:hAnsi="Times New Roman" w:cs="Times New Roman"/>
                <w:color w:val="000000"/>
                <w:sz w:val="24"/>
                <w:szCs w:val="24"/>
              </w:rPr>
              <w:t>fotogrametrijai</w:t>
            </w:r>
            <w:proofErr w:type="spellEnd"/>
          </w:p>
        </w:tc>
        <w:tc>
          <w:tcPr>
            <w:tcW w:w="3826" w:type="dxa"/>
            <w:tcBorders>
              <w:top w:val="single" w:sz="4" w:space="0" w:color="auto"/>
              <w:left w:val="single" w:sz="4" w:space="0" w:color="auto"/>
              <w:bottom w:val="single" w:sz="4" w:space="0" w:color="auto"/>
              <w:right w:val="single" w:sz="4" w:space="0" w:color="auto"/>
            </w:tcBorders>
          </w:tcPr>
          <w:p w14:paraId="4CCF0FCF" w14:textId="77777777" w:rsidR="00896E8D" w:rsidRPr="0011640C" w:rsidRDefault="00896E8D" w:rsidP="008E4017">
            <w:pPr>
              <w:pStyle w:val="BodyTextIndent"/>
              <w:spacing w:after="0" w:line="240" w:lineRule="auto"/>
              <w:ind w:left="0"/>
              <w:rPr>
                <w:rFonts w:ascii="Times New Roman" w:hAnsi="Times New Roman" w:cs="Times New Roman"/>
                <w:sz w:val="24"/>
                <w:szCs w:val="24"/>
              </w:rPr>
            </w:pPr>
          </w:p>
        </w:tc>
      </w:tr>
      <w:tr w:rsidR="00B808E5" w:rsidRPr="0011640C" w14:paraId="293F81F5" w14:textId="77777777" w:rsidTr="00770130">
        <w:tc>
          <w:tcPr>
            <w:tcW w:w="596" w:type="dxa"/>
            <w:tcBorders>
              <w:top w:val="single" w:sz="4" w:space="0" w:color="auto"/>
              <w:left w:val="single" w:sz="4" w:space="0" w:color="auto"/>
              <w:bottom w:val="single" w:sz="4" w:space="0" w:color="auto"/>
              <w:right w:val="single" w:sz="4" w:space="0" w:color="auto"/>
            </w:tcBorders>
          </w:tcPr>
          <w:p w14:paraId="0FB58A34" w14:textId="77777777" w:rsidR="00B808E5" w:rsidRPr="0011640C" w:rsidRDefault="00B808E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2839487" w14:textId="2C05D1CA" w:rsidR="00B808E5" w:rsidRPr="0011640C" w:rsidRDefault="00B808E5"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Kamera privalo palaikyti keičiamus </w:t>
            </w:r>
            <w:proofErr w:type="spellStart"/>
            <w:r w:rsidRPr="0011640C">
              <w:rPr>
                <w:rFonts w:ascii="Times New Roman" w:hAnsi="Times New Roman" w:cs="Times New Roman"/>
                <w:color w:val="000000"/>
                <w:sz w:val="24"/>
                <w:szCs w:val="24"/>
              </w:rPr>
              <w:t>fotogrametrinius</w:t>
            </w:r>
            <w:proofErr w:type="spellEnd"/>
            <w:r w:rsidRPr="0011640C">
              <w:rPr>
                <w:rFonts w:ascii="Times New Roman" w:hAnsi="Times New Roman" w:cs="Times New Roman"/>
                <w:color w:val="000000"/>
                <w:sz w:val="24"/>
                <w:szCs w:val="24"/>
              </w:rPr>
              <w:t xml:space="preserve"> objektyvus (24 mm</w:t>
            </w:r>
            <w:r w:rsidR="00753D9C">
              <w:rPr>
                <w:rFonts w:ascii="Times New Roman" w:hAnsi="Times New Roman" w:cs="Times New Roman"/>
                <w:color w:val="000000"/>
                <w:sz w:val="24"/>
                <w:szCs w:val="24"/>
              </w:rPr>
              <w:t>, arba</w:t>
            </w:r>
            <w:r w:rsidR="00311BA4">
              <w:rPr>
                <w:rFonts w:ascii="Times New Roman" w:hAnsi="Times New Roman" w:cs="Times New Roman"/>
                <w:color w:val="000000"/>
                <w:sz w:val="24"/>
                <w:szCs w:val="24"/>
              </w:rPr>
              <w:t xml:space="preserve"> </w:t>
            </w:r>
            <w:r w:rsidRPr="0011640C">
              <w:rPr>
                <w:rFonts w:ascii="Times New Roman" w:hAnsi="Times New Roman" w:cs="Times New Roman"/>
                <w:color w:val="000000"/>
                <w:sz w:val="24"/>
                <w:szCs w:val="24"/>
              </w:rPr>
              <w:t>35 mm</w:t>
            </w:r>
            <w:r w:rsidR="00753D9C">
              <w:rPr>
                <w:rFonts w:ascii="Times New Roman" w:hAnsi="Times New Roman" w:cs="Times New Roman"/>
                <w:color w:val="000000"/>
                <w:sz w:val="24"/>
                <w:szCs w:val="24"/>
              </w:rPr>
              <w:t>,</w:t>
            </w:r>
            <w:r w:rsidRPr="0011640C">
              <w:rPr>
                <w:rFonts w:ascii="Times New Roman" w:hAnsi="Times New Roman" w:cs="Times New Roman"/>
                <w:color w:val="000000"/>
                <w:sz w:val="24"/>
                <w:szCs w:val="24"/>
              </w:rPr>
              <w:t xml:space="preserve"> arba 50 mm).</w:t>
            </w:r>
          </w:p>
        </w:tc>
        <w:tc>
          <w:tcPr>
            <w:tcW w:w="3826" w:type="dxa"/>
            <w:tcBorders>
              <w:top w:val="single" w:sz="4" w:space="0" w:color="auto"/>
              <w:left w:val="single" w:sz="4" w:space="0" w:color="auto"/>
              <w:bottom w:val="single" w:sz="4" w:space="0" w:color="auto"/>
              <w:right w:val="single" w:sz="4" w:space="0" w:color="auto"/>
            </w:tcBorders>
          </w:tcPr>
          <w:p w14:paraId="4CE5DC41" w14:textId="77777777" w:rsidR="00B808E5" w:rsidRPr="0011640C" w:rsidRDefault="00B808E5" w:rsidP="008E4017">
            <w:pPr>
              <w:pStyle w:val="BodyTextIndent"/>
              <w:spacing w:after="0" w:line="240" w:lineRule="auto"/>
              <w:ind w:left="0"/>
              <w:rPr>
                <w:rFonts w:ascii="Times New Roman" w:hAnsi="Times New Roman" w:cs="Times New Roman"/>
                <w:sz w:val="24"/>
                <w:szCs w:val="24"/>
              </w:rPr>
            </w:pPr>
          </w:p>
        </w:tc>
      </w:tr>
      <w:tr w:rsidR="00064879" w:rsidRPr="0011640C" w14:paraId="3CE82B0F" w14:textId="77777777" w:rsidTr="00770130">
        <w:tc>
          <w:tcPr>
            <w:tcW w:w="596" w:type="dxa"/>
            <w:tcBorders>
              <w:top w:val="single" w:sz="4" w:space="0" w:color="auto"/>
              <w:left w:val="single" w:sz="4" w:space="0" w:color="auto"/>
              <w:bottom w:val="single" w:sz="4" w:space="0" w:color="auto"/>
              <w:right w:val="single" w:sz="4" w:space="0" w:color="auto"/>
            </w:tcBorders>
          </w:tcPr>
          <w:p w14:paraId="088F517C" w14:textId="77777777" w:rsidR="00064879" w:rsidRPr="0011640C" w:rsidRDefault="00064879">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D35CA33" w14:textId="5C2FBF17" w:rsidR="00064879" w:rsidRPr="0011640C" w:rsidRDefault="00F661D4"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Nuotraukų fiksavimo intervalas ne didesnis (ne ilgesnis) kaip 0,7 s</w:t>
            </w:r>
          </w:p>
        </w:tc>
        <w:tc>
          <w:tcPr>
            <w:tcW w:w="3826" w:type="dxa"/>
            <w:tcBorders>
              <w:top w:val="single" w:sz="4" w:space="0" w:color="auto"/>
              <w:left w:val="single" w:sz="4" w:space="0" w:color="auto"/>
              <w:bottom w:val="single" w:sz="4" w:space="0" w:color="auto"/>
              <w:right w:val="single" w:sz="4" w:space="0" w:color="auto"/>
            </w:tcBorders>
          </w:tcPr>
          <w:p w14:paraId="139B03A9" w14:textId="77777777" w:rsidR="00064879" w:rsidRPr="0011640C" w:rsidRDefault="00064879" w:rsidP="008E4017">
            <w:pPr>
              <w:pStyle w:val="BodyTextIndent"/>
              <w:spacing w:after="0" w:line="240" w:lineRule="auto"/>
              <w:ind w:left="0"/>
              <w:rPr>
                <w:rFonts w:ascii="Times New Roman" w:hAnsi="Times New Roman" w:cs="Times New Roman"/>
                <w:sz w:val="24"/>
                <w:szCs w:val="24"/>
              </w:rPr>
            </w:pPr>
          </w:p>
        </w:tc>
      </w:tr>
      <w:tr w:rsidR="00064879" w:rsidRPr="0011640C" w14:paraId="3A8ABF6C" w14:textId="77777777" w:rsidTr="00770130">
        <w:tc>
          <w:tcPr>
            <w:tcW w:w="596" w:type="dxa"/>
            <w:tcBorders>
              <w:top w:val="single" w:sz="4" w:space="0" w:color="auto"/>
              <w:left w:val="single" w:sz="4" w:space="0" w:color="auto"/>
              <w:bottom w:val="single" w:sz="4" w:space="0" w:color="auto"/>
              <w:right w:val="single" w:sz="4" w:space="0" w:color="auto"/>
            </w:tcBorders>
          </w:tcPr>
          <w:p w14:paraId="2EEEAA5E" w14:textId="77777777" w:rsidR="00064879" w:rsidRPr="0011640C" w:rsidRDefault="00064879">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EDFF4A5" w14:textId="77777777" w:rsidR="00064879" w:rsidRPr="0011640C" w:rsidRDefault="00064879"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Absoliutus tikslumas:</w:t>
            </w:r>
          </w:p>
          <w:p w14:paraId="150AADF2" w14:textId="1AD540FA" w:rsidR="00064879" w:rsidRPr="0011640C" w:rsidRDefault="00064879"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Horizontalus tikslumas ne blogesnis kaip 3 cm, Vertikalus – ne blogesnis kaip 5 cm.</w:t>
            </w:r>
          </w:p>
        </w:tc>
        <w:tc>
          <w:tcPr>
            <w:tcW w:w="3826" w:type="dxa"/>
            <w:tcBorders>
              <w:top w:val="single" w:sz="4" w:space="0" w:color="auto"/>
              <w:left w:val="single" w:sz="4" w:space="0" w:color="auto"/>
              <w:bottom w:val="single" w:sz="4" w:space="0" w:color="auto"/>
              <w:right w:val="single" w:sz="4" w:space="0" w:color="auto"/>
            </w:tcBorders>
          </w:tcPr>
          <w:p w14:paraId="55BFCF91" w14:textId="77777777" w:rsidR="00064879" w:rsidRPr="0011640C" w:rsidRDefault="00064879" w:rsidP="008E4017">
            <w:pPr>
              <w:pStyle w:val="BodyTextIndent"/>
              <w:spacing w:after="0" w:line="240" w:lineRule="auto"/>
              <w:ind w:left="0"/>
              <w:rPr>
                <w:rFonts w:ascii="Times New Roman" w:hAnsi="Times New Roman" w:cs="Times New Roman"/>
                <w:sz w:val="24"/>
                <w:szCs w:val="24"/>
              </w:rPr>
            </w:pPr>
          </w:p>
        </w:tc>
      </w:tr>
      <w:tr w:rsidR="00064879" w:rsidRPr="0011640C" w14:paraId="79CF7E57" w14:textId="77777777" w:rsidTr="00770130">
        <w:tc>
          <w:tcPr>
            <w:tcW w:w="596" w:type="dxa"/>
            <w:tcBorders>
              <w:top w:val="single" w:sz="4" w:space="0" w:color="auto"/>
              <w:left w:val="single" w:sz="4" w:space="0" w:color="auto"/>
              <w:bottom w:val="single" w:sz="4" w:space="0" w:color="auto"/>
              <w:right w:val="single" w:sz="4" w:space="0" w:color="auto"/>
            </w:tcBorders>
          </w:tcPr>
          <w:p w14:paraId="06FC17E3" w14:textId="77777777" w:rsidR="00064879" w:rsidRPr="0011640C" w:rsidRDefault="00064879">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02D0F59" w14:textId="74DA8A15" w:rsidR="00064879" w:rsidRPr="0011640C" w:rsidRDefault="00064879"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Vaizdo formatas: turi palaikyti JPEG / RAW arba lygiaverčius formatus</w:t>
            </w:r>
          </w:p>
        </w:tc>
        <w:tc>
          <w:tcPr>
            <w:tcW w:w="3826" w:type="dxa"/>
            <w:tcBorders>
              <w:top w:val="single" w:sz="4" w:space="0" w:color="auto"/>
              <w:left w:val="single" w:sz="4" w:space="0" w:color="auto"/>
              <w:bottom w:val="single" w:sz="4" w:space="0" w:color="auto"/>
              <w:right w:val="single" w:sz="4" w:space="0" w:color="auto"/>
            </w:tcBorders>
          </w:tcPr>
          <w:p w14:paraId="2BB27F6F" w14:textId="77777777" w:rsidR="00064879" w:rsidRPr="0011640C" w:rsidRDefault="00064879" w:rsidP="008E4017">
            <w:pPr>
              <w:pStyle w:val="BodyTextIndent"/>
              <w:spacing w:after="0" w:line="240" w:lineRule="auto"/>
              <w:ind w:left="0"/>
              <w:rPr>
                <w:rFonts w:ascii="Times New Roman" w:hAnsi="Times New Roman" w:cs="Times New Roman"/>
                <w:sz w:val="24"/>
                <w:szCs w:val="24"/>
              </w:rPr>
            </w:pPr>
          </w:p>
        </w:tc>
      </w:tr>
      <w:tr w:rsidR="00064879" w:rsidRPr="0011640C" w14:paraId="3FB436C2" w14:textId="77777777" w:rsidTr="00770130">
        <w:tc>
          <w:tcPr>
            <w:tcW w:w="596" w:type="dxa"/>
            <w:tcBorders>
              <w:top w:val="single" w:sz="4" w:space="0" w:color="auto"/>
              <w:left w:val="single" w:sz="4" w:space="0" w:color="auto"/>
              <w:bottom w:val="single" w:sz="4" w:space="0" w:color="auto"/>
              <w:right w:val="single" w:sz="4" w:space="0" w:color="auto"/>
            </w:tcBorders>
          </w:tcPr>
          <w:p w14:paraId="46532DBD" w14:textId="77777777" w:rsidR="00064879" w:rsidRPr="0011640C" w:rsidRDefault="00064879">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00E95B0" w14:textId="18BBD221" w:rsidR="00064879" w:rsidRPr="0011640C" w:rsidRDefault="00F661D4"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Darbinė temperatūra ne siauresniame diapazone kaip nuo </w:t>
            </w:r>
            <w:r w:rsidR="00064879" w:rsidRPr="0011640C">
              <w:rPr>
                <w:rFonts w:ascii="Times New Roman" w:hAnsi="Times New Roman" w:cs="Times New Roman"/>
                <w:color w:val="000000"/>
                <w:sz w:val="24"/>
                <w:szCs w:val="24"/>
              </w:rPr>
              <w:t>-20 °C iki +50 °C</w:t>
            </w:r>
          </w:p>
        </w:tc>
        <w:tc>
          <w:tcPr>
            <w:tcW w:w="3826" w:type="dxa"/>
            <w:tcBorders>
              <w:top w:val="single" w:sz="4" w:space="0" w:color="auto"/>
              <w:left w:val="single" w:sz="4" w:space="0" w:color="auto"/>
              <w:bottom w:val="single" w:sz="4" w:space="0" w:color="auto"/>
              <w:right w:val="single" w:sz="4" w:space="0" w:color="auto"/>
            </w:tcBorders>
          </w:tcPr>
          <w:p w14:paraId="4A91353D" w14:textId="77777777" w:rsidR="00064879" w:rsidRPr="0011640C" w:rsidRDefault="00064879" w:rsidP="008E4017">
            <w:pPr>
              <w:pStyle w:val="BodyTextIndent"/>
              <w:spacing w:after="0" w:line="240" w:lineRule="auto"/>
              <w:ind w:left="0"/>
              <w:rPr>
                <w:rFonts w:ascii="Times New Roman" w:hAnsi="Times New Roman" w:cs="Times New Roman"/>
                <w:sz w:val="24"/>
                <w:szCs w:val="24"/>
              </w:rPr>
            </w:pPr>
          </w:p>
        </w:tc>
      </w:tr>
      <w:tr w:rsidR="00064879" w:rsidRPr="0011640C" w14:paraId="06C3F402" w14:textId="77777777" w:rsidTr="00770130">
        <w:tc>
          <w:tcPr>
            <w:tcW w:w="596" w:type="dxa"/>
            <w:tcBorders>
              <w:top w:val="single" w:sz="4" w:space="0" w:color="auto"/>
              <w:left w:val="single" w:sz="4" w:space="0" w:color="auto"/>
              <w:bottom w:val="single" w:sz="4" w:space="0" w:color="auto"/>
              <w:right w:val="single" w:sz="4" w:space="0" w:color="auto"/>
            </w:tcBorders>
          </w:tcPr>
          <w:p w14:paraId="59AF8528" w14:textId="77777777" w:rsidR="00064879" w:rsidRPr="0011640C" w:rsidRDefault="00064879">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D943849" w14:textId="1E105796" w:rsidR="00064879" w:rsidRPr="0011640C" w:rsidRDefault="00F661D4"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Apsaugos klasė ne žemesnė kaip IP4X</w:t>
            </w:r>
          </w:p>
        </w:tc>
        <w:tc>
          <w:tcPr>
            <w:tcW w:w="3826" w:type="dxa"/>
            <w:tcBorders>
              <w:top w:val="single" w:sz="4" w:space="0" w:color="auto"/>
              <w:left w:val="single" w:sz="4" w:space="0" w:color="auto"/>
              <w:bottom w:val="single" w:sz="4" w:space="0" w:color="auto"/>
              <w:right w:val="single" w:sz="4" w:space="0" w:color="auto"/>
            </w:tcBorders>
          </w:tcPr>
          <w:p w14:paraId="7A401073" w14:textId="77777777" w:rsidR="00064879" w:rsidRPr="0011640C" w:rsidRDefault="00064879" w:rsidP="008E4017">
            <w:pPr>
              <w:pStyle w:val="BodyTextIndent"/>
              <w:spacing w:after="0" w:line="240" w:lineRule="auto"/>
              <w:ind w:left="0"/>
              <w:rPr>
                <w:rFonts w:ascii="Times New Roman" w:hAnsi="Times New Roman" w:cs="Times New Roman"/>
                <w:sz w:val="24"/>
                <w:szCs w:val="24"/>
              </w:rPr>
            </w:pPr>
          </w:p>
        </w:tc>
      </w:tr>
      <w:tr w:rsidR="00064879" w:rsidRPr="0011640C" w14:paraId="2FD1EE4A" w14:textId="77777777" w:rsidTr="00770130">
        <w:tc>
          <w:tcPr>
            <w:tcW w:w="596" w:type="dxa"/>
            <w:tcBorders>
              <w:top w:val="single" w:sz="4" w:space="0" w:color="auto"/>
              <w:left w:val="single" w:sz="4" w:space="0" w:color="auto"/>
              <w:bottom w:val="single" w:sz="4" w:space="0" w:color="auto"/>
              <w:right w:val="single" w:sz="4" w:space="0" w:color="auto"/>
            </w:tcBorders>
          </w:tcPr>
          <w:p w14:paraId="65CD8B9A" w14:textId="77777777" w:rsidR="00064879" w:rsidRPr="0011640C" w:rsidRDefault="00064879">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971733B" w14:textId="4841CA51" w:rsidR="00064879" w:rsidRPr="0011640C" w:rsidRDefault="000631FB"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Stabilizacija: ne mažiau kaip 3 ašių </w:t>
            </w:r>
            <w:proofErr w:type="spellStart"/>
            <w:r w:rsidRPr="0011640C">
              <w:rPr>
                <w:rFonts w:ascii="Times New Roman" w:hAnsi="Times New Roman" w:cs="Times New Roman"/>
                <w:color w:val="000000"/>
                <w:sz w:val="24"/>
                <w:szCs w:val="24"/>
              </w:rPr>
              <w:t>gimbalas</w:t>
            </w:r>
            <w:proofErr w:type="spellEnd"/>
            <w:r w:rsidRPr="0011640C">
              <w:rPr>
                <w:rFonts w:ascii="Times New Roman" w:hAnsi="Times New Roman" w:cs="Times New Roman"/>
                <w:color w:val="000000"/>
                <w:sz w:val="24"/>
                <w:szCs w:val="24"/>
              </w:rPr>
              <w:t xml:space="preserve"> arba lygiavertė stabilizavimo sistema</w:t>
            </w:r>
          </w:p>
        </w:tc>
        <w:tc>
          <w:tcPr>
            <w:tcW w:w="3826" w:type="dxa"/>
            <w:tcBorders>
              <w:top w:val="single" w:sz="4" w:space="0" w:color="auto"/>
              <w:left w:val="single" w:sz="4" w:space="0" w:color="auto"/>
              <w:bottom w:val="single" w:sz="4" w:space="0" w:color="auto"/>
              <w:right w:val="single" w:sz="4" w:space="0" w:color="auto"/>
            </w:tcBorders>
          </w:tcPr>
          <w:p w14:paraId="305E6192" w14:textId="77777777" w:rsidR="00064879" w:rsidRPr="0011640C" w:rsidRDefault="00064879" w:rsidP="008E4017">
            <w:pPr>
              <w:pStyle w:val="BodyTextIndent"/>
              <w:spacing w:after="0" w:line="240" w:lineRule="auto"/>
              <w:ind w:left="0"/>
              <w:rPr>
                <w:rFonts w:ascii="Times New Roman" w:hAnsi="Times New Roman" w:cs="Times New Roman"/>
                <w:sz w:val="24"/>
                <w:szCs w:val="24"/>
              </w:rPr>
            </w:pPr>
          </w:p>
        </w:tc>
      </w:tr>
      <w:tr w:rsidR="00064879" w:rsidRPr="0011640C" w14:paraId="35B77F08" w14:textId="77777777" w:rsidTr="00770130">
        <w:tc>
          <w:tcPr>
            <w:tcW w:w="596" w:type="dxa"/>
            <w:tcBorders>
              <w:top w:val="single" w:sz="4" w:space="0" w:color="auto"/>
              <w:left w:val="single" w:sz="4" w:space="0" w:color="auto"/>
              <w:bottom w:val="single" w:sz="4" w:space="0" w:color="auto"/>
              <w:right w:val="single" w:sz="4" w:space="0" w:color="auto"/>
            </w:tcBorders>
          </w:tcPr>
          <w:p w14:paraId="0A7BD470" w14:textId="77777777" w:rsidR="00064879" w:rsidRPr="0011640C" w:rsidRDefault="00064879">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B917047" w14:textId="3718BCF9" w:rsidR="00064879" w:rsidRPr="0011640C" w:rsidRDefault="000631FB"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ISO diapazonas</w:t>
            </w:r>
            <w:r w:rsidR="00F661D4" w:rsidRPr="0011640C">
              <w:rPr>
                <w:rFonts w:ascii="Times New Roman" w:hAnsi="Times New Roman" w:cs="Times New Roman"/>
                <w:color w:val="000000"/>
                <w:sz w:val="24"/>
                <w:szCs w:val="24"/>
              </w:rPr>
              <w:t xml:space="preserve"> ne siauresnis kaip</w:t>
            </w:r>
            <w:r w:rsidRPr="0011640C">
              <w:rPr>
                <w:rFonts w:ascii="Times New Roman" w:hAnsi="Times New Roman" w:cs="Times New Roman"/>
                <w:color w:val="000000"/>
                <w:sz w:val="24"/>
                <w:szCs w:val="24"/>
              </w:rPr>
              <w:t xml:space="preserve"> 100–25600</w:t>
            </w:r>
          </w:p>
        </w:tc>
        <w:tc>
          <w:tcPr>
            <w:tcW w:w="3826" w:type="dxa"/>
            <w:tcBorders>
              <w:top w:val="single" w:sz="4" w:space="0" w:color="auto"/>
              <w:left w:val="single" w:sz="4" w:space="0" w:color="auto"/>
              <w:bottom w:val="single" w:sz="4" w:space="0" w:color="auto"/>
              <w:right w:val="single" w:sz="4" w:space="0" w:color="auto"/>
            </w:tcBorders>
          </w:tcPr>
          <w:p w14:paraId="258D3859" w14:textId="77777777" w:rsidR="00064879" w:rsidRPr="0011640C" w:rsidRDefault="00064879" w:rsidP="008E4017">
            <w:pPr>
              <w:pStyle w:val="BodyTextIndent"/>
              <w:spacing w:after="0" w:line="240" w:lineRule="auto"/>
              <w:ind w:left="0"/>
              <w:rPr>
                <w:rFonts w:ascii="Times New Roman" w:hAnsi="Times New Roman" w:cs="Times New Roman"/>
                <w:sz w:val="24"/>
                <w:szCs w:val="24"/>
              </w:rPr>
            </w:pPr>
          </w:p>
        </w:tc>
      </w:tr>
      <w:tr w:rsidR="00064879" w:rsidRPr="0011640C" w14:paraId="1623DABE" w14:textId="77777777" w:rsidTr="00770130">
        <w:tc>
          <w:tcPr>
            <w:tcW w:w="596" w:type="dxa"/>
            <w:tcBorders>
              <w:top w:val="single" w:sz="4" w:space="0" w:color="auto"/>
              <w:left w:val="single" w:sz="4" w:space="0" w:color="auto"/>
              <w:bottom w:val="single" w:sz="4" w:space="0" w:color="auto"/>
              <w:right w:val="single" w:sz="4" w:space="0" w:color="auto"/>
            </w:tcBorders>
          </w:tcPr>
          <w:p w14:paraId="61A0F9BB" w14:textId="77777777" w:rsidR="00064879" w:rsidRPr="0011640C" w:rsidRDefault="00064879">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7995F8F" w14:textId="260E1B92" w:rsidR="00064879" w:rsidRPr="0011640C" w:rsidRDefault="00F661D4"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Trumpiausias mechaninio užrakto veikimo laikas (išlaikymas) ne ilgesnis (arba ne lėtesnis) kaip 1/2000 s</w:t>
            </w:r>
          </w:p>
        </w:tc>
        <w:tc>
          <w:tcPr>
            <w:tcW w:w="3826" w:type="dxa"/>
            <w:tcBorders>
              <w:top w:val="single" w:sz="4" w:space="0" w:color="auto"/>
              <w:left w:val="single" w:sz="4" w:space="0" w:color="auto"/>
              <w:bottom w:val="single" w:sz="4" w:space="0" w:color="auto"/>
              <w:right w:val="single" w:sz="4" w:space="0" w:color="auto"/>
            </w:tcBorders>
          </w:tcPr>
          <w:p w14:paraId="51F3EEFA" w14:textId="77777777" w:rsidR="00064879" w:rsidRPr="0011640C" w:rsidRDefault="00064879" w:rsidP="008E4017">
            <w:pPr>
              <w:pStyle w:val="BodyTextIndent"/>
              <w:spacing w:after="0" w:line="240" w:lineRule="auto"/>
              <w:ind w:left="0"/>
              <w:rPr>
                <w:rFonts w:ascii="Times New Roman" w:hAnsi="Times New Roman" w:cs="Times New Roman"/>
                <w:sz w:val="24"/>
                <w:szCs w:val="24"/>
              </w:rPr>
            </w:pPr>
          </w:p>
        </w:tc>
      </w:tr>
      <w:tr w:rsidR="00091B20" w:rsidRPr="0011640C" w14:paraId="501D0813" w14:textId="77777777" w:rsidTr="00AA7262">
        <w:tc>
          <w:tcPr>
            <w:tcW w:w="596" w:type="dxa"/>
            <w:tcBorders>
              <w:top w:val="single" w:sz="4" w:space="0" w:color="auto"/>
              <w:left w:val="single" w:sz="4" w:space="0" w:color="auto"/>
              <w:bottom w:val="single" w:sz="4" w:space="0" w:color="auto"/>
              <w:right w:val="single" w:sz="4" w:space="0" w:color="auto"/>
            </w:tcBorders>
          </w:tcPr>
          <w:p w14:paraId="43721BBB" w14:textId="77777777" w:rsidR="00091B20" w:rsidRPr="0011640C" w:rsidRDefault="00091B20">
            <w:pPr>
              <w:pStyle w:val="ListParagraph"/>
              <w:numPr>
                <w:ilvl w:val="0"/>
                <w:numId w:val="2"/>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6383BE01" w14:textId="6C63A729" w:rsidR="00091B20" w:rsidRPr="0011640C" w:rsidRDefault="00091B20" w:rsidP="008E4017">
            <w:pPr>
              <w:pStyle w:val="BodyTextIndent"/>
              <w:spacing w:after="0" w:line="240" w:lineRule="auto"/>
              <w:ind w:left="0"/>
              <w:rPr>
                <w:rFonts w:ascii="Times New Roman" w:hAnsi="Times New Roman" w:cs="Times New Roman"/>
                <w:sz w:val="24"/>
                <w:szCs w:val="24"/>
              </w:rPr>
            </w:pPr>
            <w:proofErr w:type="spellStart"/>
            <w:r w:rsidRPr="0011640C">
              <w:rPr>
                <w:rFonts w:ascii="Times New Roman" w:hAnsi="Times New Roman" w:cs="Times New Roman"/>
                <w:b/>
                <w:bCs/>
                <w:color w:val="000000"/>
                <w:sz w:val="24"/>
                <w:szCs w:val="24"/>
              </w:rPr>
              <w:t>Multisensorinė</w:t>
            </w:r>
            <w:proofErr w:type="spellEnd"/>
            <w:r w:rsidRPr="0011640C">
              <w:rPr>
                <w:rFonts w:ascii="Times New Roman" w:hAnsi="Times New Roman" w:cs="Times New Roman"/>
                <w:b/>
                <w:bCs/>
                <w:color w:val="000000"/>
                <w:sz w:val="24"/>
                <w:szCs w:val="24"/>
              </w:rPr>
              <w:t xml:space="preserve"> </w:t>
            </w:r>
            <w:proofErr w:type="spellStart"/>
            <w:r w:rsidRPr="0011640C">
              <w:rPr>
                <w:rFonts w:ascii="Times New Roman" w:hAnsi="Times New Roman" w:cs="Times New Roman"/>
                <w:b/>
                <w:bCs/>
                <w:color w:val="000000"/>
                <w:sz w:val="24"/>
                <w:szCs w:val="24"/>
              </w:rPr>
              <w:t>termovizorinė</w:t>
            </w:r>
            <w:proofErr w:type="spellEnd"/>
            <w:r w:rsidRPr="0011640C">
              <w:rPr>
                <w:rFonts w:ascii="Times New Roman" w:hAnsi="Times New Roman" w:cs="Times New Roman"/>
                <w:b/>
                <w:bCs/>
                <w:color w:val="000000"/>
                <w:sz w:val="24"/>
                <w:szCs w:val="24"/>
              </w:rPr>
              <w:t xml:space="preserve"> kamera, skirta pritvirtinti prie bepiločio orlaivio:</w:t>
            </w:r>
          </w:p>
        </w:tc>
      </w:tr>
      <w:tr w:rsidR="000631FB" w:rsidRPr="0011640C" w14:paraId="2BDD7623" w14:textId="77777777" w:rsidTr="00770130">
        <w:tc>
          <w:tcPr>
            <w:tcW w:w="596" w:type="dxa"/>
            <w:tcBorders>
              <w:top w:val="single" w:sz="4" w:space="0" w:color="auto"/>
              <w:left w:val="single" w:sz="4" w:space="0" w:color="auto"/>
              <w:bottom w:val="single" w:sz="4" w:space="0" w:color="auto"/>
              <w:right w:val="single" w:sz="4" w:space="0" w:color="auto"/>
            </w:tcBorders>
          </w:tcPr>
          <w:p w14:paraId="2EBA319F"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80E7FD9" w14:textId="23DE16C9" w:rsidR="000631FB" w:rsidRPr="0011640C" w:rsidRDefault="00DB301D" w:rsidP="00CA258A">
            <w:pPr>
              <w:spacing w:after="0" w:line="240" w:lineRule="auto"/>
              <w:jc w:val="both"/>
              <w:rPr>
                <w:rFonts w:ascii="Times New Roman" w:hAnsi="Times New Roman" w:cs="Times New Roman"/>
                <w:color w:val="000000"/>
                <w:sz w:val="24"/>
                <w:szCs w:val="24"/>
              </w:rPr>
            </w:pPr>
            <w:proofErr w:type="spellStart"/>
            <w:r w:rsidRPr="0011640C">
              <w:rPr>
                <w:rFonts w:ascii="Times New Roman" w:hAnsi="Times New Roman" w:cs="Times New Roman"/>
                <w:color w:val="000000"/>
                <w:sz w:val="24"/>
                <w:szCs w:val="24"/>
              </w:rPr>
              <w:t>Multisensorinė</w:t>
            </w:r>
            <w:proofErr w:type="spellEnd"/>
            <w:r w:rsidRPr="0011640C">
              <w:rPr>
                <w:rFonts w:ascii="Times New Roman" w:hAnsi="Times New Roman" w:cs="Times New Roman"/>
                <w:color w:val="000000"/>
                <w:sz w:val="24"/>
                <w:szCs w:val="24"/>
              </w:rPr>
              <w:t xml:space="preserve"> sistema privalo turėti mažiausiai dvi atskiras RGB kameras: plataus kampo (angl. </w:t>
            </w:r>
            <w:proofErr w:type="spellStart"/>
            <w:r w:rsidRPr="0011640C">
              <w:rPr>
                <w:rFonts w:ascii="Times New Roman" w:hAnsi="Times New Roman" w:cs="Times New Roman"/>
                <w:color w:val="000000"/>
                <w:sz w:val="24"/>
                <w:szCs w:val="24"/>
              </w:rPr>
              <w:t>Wide</w:t>
            </w:r>
            <w:proofErr w:type="spellEnd"/>
            <w:r w:rsidRPr="0011640C">
              <w:rPr>
                <w:rFonts w:ascii="Times New Roman" w:hAnsi="Times New Roman" w:cs="Times New Roman"/>
                <w:color w:val="000000"/>
                <w:sz w:val="24"/>
                <w:szCs w:val="24"/>
              </w:rPr>
              <w:t xml:space="preserve">) kamerą, kurios sensoriaus raiška ne mažesnė kaip 48 MP, ir priartinimo (angl. </w:t>
            </w:r>
            <w:proofErr w:type="spellStart"/>
            <w:r w:rsidRPr="0011640C">
              <w:rPr>
                <w:rFonts w:ascii="Times New Roman" w:hAnsi="Times New Roman" w:cs="Times New Roman"/>
                <w:color w:val="000000"/>
                <w:sz w:val="24"/>
                <w:szCs w:val="24"/>
              </w:rPr>
              <w:t>Zoom</w:t>
            </w:r>
            <w:proofErr w:type="spellEnd"/>
            <w:r w:rsidRPr="0011640C">
              <w:rPr>
                <w:rFonts w:ascii="Times New Roman" w:hAnsi="Times New Roman" w:cs="Times New Roman"/>
                <w:color w:val="000000"/>
                <w:sz w:val="24"/>
                <w:szCs w:val="24"/>
              </w:rPr>
              <w:t>) kamerą, kurios sensoriaus raiška ne mažesnė kaip 40 MP.</w:t>
            </w:r>
          </w:p>
        </w:tc>
        <w:tc>
          <w:tcPr>
            <w:tcW w:w="3826" w:type="dxa"/>
            <w:tcBorders>
              <w:top w:val="single" w:sz="4" w:space="0" w:color="auto"/>
              <w:left w:val="single" w:sz="4" w:space="0" w:color="auto"/>
              <w:bottom w:val="single" w:sz="4" w:space="0" w:color="auto"/>
              <w:right w:val="single" w:sz="4" w:space="0" w:color="auto"/>
            </w:tcBorders>
          </w:tcPr>
          <w:p w14:paraId="1F4B6E91"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8B5F97" w:rsidRPr="0011640C" w14:paraId="4BB19CF9" w14:textId="77777777" w:rsidTr="00770130">
        <w:tc>
          <w:tcPr>
            <w:tcW w:w="596" w:type="dxa"/>
            <w:tcBorders>
              <w:top w:val="single" w:sz="4" w:space="0" w:color="auto"/>
              <w:left w:val="single" w:sz="4" w:space="0" w:color="auto"/>
              <w:bottom w:val="single" w:sz="4" w:space="0" w:color="auto"/>
              <w:right w:val="single" w:sz="4" w:space="0" w:color="auto"/>
            </w:tcBorders>
          </w:tcPr>
          <w:p w14:paraId="64C022E1" w14:textId="77777777" w:rsidR="008B5F97" w:rsidRPr="0011640C" w:rsidRDefault="008B5F97">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A06FA0A" w14:textId="31723BA5" w:rsidR="008B5F97" w:rsidRPr="0011640C" w:rsidRDefault="008B5F97" w:rsidP="00CA258A">
            <w:pPr>
              <w:spacing w:after="0" w:line="240" w:lineRule="auto"/>
              <w:jc w:val="both"/>
              <w:rPr>
                <w:rFonts w:ascii="Times New Roman" w:hAnsi="Times New Roman" w:cs="Times New Roman"/>
                <w:color w:val="000000"/>
                <w:sz w:val="24"/>
                <w:szCs w:val="24"/>
              </w:rPr>
            </w:pPr>
            <w:proofErr w:type="spellStart"/>
            <w:r w:rsidRPr="0011640C">
              <w:rPr>
                <w:rFonts w:ascii="Times New Roman" w:hAnsi="Times New Roman" w:cs="Times New Roman"/>
                <w:color w:val="000000"/>
                <w:sz w:val="24"/>
                <w:szCs w:val="24"/>
              </w:rPr>
              <w:t>Termovizinė</w:t>
            </w:r>
            <w:proofErr w:type="spellEnd"/>
            <w:r w:rsidRPr="0011640C">
              <w:rPr>
                <w:rFonts w:ascii="Times New Roman" w:hAnsi="Times New Roman" w:cs="Times New Roman"/>
                <w:color w:val="000000"/>
                <w:sz w:val="24"/>
                <w:szCs w:val="24"/>
              </w:rPr>
              <w:t xml:space="preserve"> kamera privalo turėti galimybę fiksuoti </w:t>
            </w:r>
            <w:proofErr w:type="spellStart"/>
            <w:r w:rsidRPr="0011640C">
              <w:rPr>
                <w:rFonts w:ascii="Times New Roman" w:hAnsi="Times New Roman" w:cs="Times New Roman"/>
                <w:color w:val="000000"/>
                <w:sz w:val="24"/>
                <w:szCs w:val="24"/>
              </w:rPr>
              <w:t>radiometrines</w:t>
            </w:r>
            <w:proofErr w:type="spellEnd"/>
            <w:r w:rsidRPr="0011640C">
              <w:rPr>
                <w:rFonts w:ascii="Times New Roman" w:hAnsi="Times New Roman" w:cs="Times New Roman"/>
                <w:color w:val="000000"/>
                <w:sz w:val="24"/>
                <w:szCs w:val="24"/>
              </w:rPr>
              <w:t xml:space="preserve"> nuotraukas (angl. </w:t>
            </w:r>
            <w:proofErr w:type="spellStart"/>
            <w:r w:rsidRPr="0011640C">
              <w:rPr>
                <w:rFonts w:ascii="Times New Roman" w:hAnsi="Times New Roman" w:cs="Times New Roman"/>
                <w:color w:val="000000"/>
                <w:sz w:val="24"/>
                <w:szCs w:val="24"/>
              </w:rPr>
              <w:t>Radiometric</w:t>
            </w:r>
            <w:proofErr w:type="spellEnd"/>
            <w:r w:rsidRPr="0011640C">
              <w:rPr>
                <w:rFonts w:ascii="Times New Roman" w:hAnsi="Times New Roman" w:cs="Times New Roman"/>
                <w:color w:val="000000"/>
                <w:sz w:val="24"/>
                <w:szCs w:val="24"/>
              </w:rPr>
              <w:t xml:space="preserve"> JPEG / R-JPEG), kuriose kiekvienas vaizdo taškas (pikselis) išsaugo tikslius temperatūros matavimo duomenis tolimesnei analizei kompiuteriu</w:t>
            </w:r>
          </w:p>
        </w:tc>
        <w:tc>
          <w:tcPr>
            <w:tcW w:w="3826" w:type="dxa"/>
            <w:tcBorders>
              <w:top w:val="single" w:sz="4" w:space="0" w:color="auto"/>
              <w:left w:val="single" w:sz="4" w:space="0" w:color="auto"/>
              <w:bottom w:val="single" w:sz="4" w:space="0" w:color="auto"/>
              <w:right w:val="single" w:sz="4" w:space="0" w:color="auto"/>
            </w:tcBorders>
          </w:tcPr>
          <w:p w14:paraId="38B3257A" w14:textId="77777777" w:rsidR="008B5F97" w:rsidRPr="0011640C" w:rsidRDefault="008B5F97" w:rsidP="008E4017">
            <w:pPr>
              <w:pStyle w:val="BodyTextIndent"/>
              <w:spacing w:after="0" w:line="240" w:lineRule="auto"/>
              <w:ind w:left="0"/>
              <w:rPr>
                <w:rFonts w:ascii="Times New Roman" w:hAnsi="Times New Roman" w:cs="Times New Roman"/>
                <w:sz w:val="24"/>
                <w:szCs w:val="24"/>
              </w:rPr>
            </w:pPr>
          </w:p>
        </w:tc>
      </w:tr>
      <w:tr w:rsidR="000631FB" w:rsidRPr="0011640C" w14:paraId="743DDE94" w14:textId="77777777" w:rsidTr="00770130">
        <w:tc>
          <w:tcPr>
            <w:tcW w:w="596" w:type="dxa"/>
            <w:tcBorders>
              <w:top w:val="single" w:sz="4" w:space="0" w:color="auto"/>
              <w:left w:val="single" w:sz="4" w:space="0" w:color="auto"/>
              <w:bottom w:val="single" w:sz="4" w:space="0" w:color="auto"/>
              <w:right w:val="single" w:sz="4" w:space="0" w:color="auto"/>
            </w:tcBorders>
          </w:tcPr>
          <w:p w14:paraId="4DC0F40C"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E5F5CED" w14:textId="50429C6B" w:rsidR="000631FB" w:rsidRPr="0011640C" w:rsidRDefault="000631FB"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RGB kameros optinis priartinimas: ne mažiau kaip 34× optinis priartinimas</w:t>
            </w:r>
          </w:p>
        </w:tc>
        <w:tc>
          <w:tcPr>
            <w:tcW w:w="3826" w:type="dxa"/>
            <w:tcBorders>
              <w:top w:val="single" w:sz="4" w:space="0" w:color="auto"/>
              <w:left w:val="single" w:sz="4" w:space="0" w:color="auto"/>
              <w:bottom w:val="single" w:sz="4" w:space="0" w:color="auto"/>
              <w:right w:val="single" w:sz="4" w:space="0" w:color="auto"/>
            </w:tcBorders>
          </w:tcPr>
          <w:p w14:paraId="2B7CF7DF"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39842084" w14:textId="77777777" w:rsidTr="00770130">
        <w:tc>
          <w:tcPr>
            <w:tcW w:w="596" w:type="dxa"/>
            <w:tcBorders>
              <w:top w:val="single" w:sz="4" w:space="0" w:color="auto"/>
              <w:left w:val="single" w:sz="4" w:space="0" w:color="auto"/>
              <w:bottom w:val="single" w:sz="4" w:space="0" w:color="auto"/>
              <w:right w:val="single" w:sz="4" w:space="0" w:color="auto"/>
            </w:tcBorders>
          </w:tcPr>
          <w:p w14:paraId="1D113881"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8B169B5" w14:textId="7A8562D2" w:rsidR="000631FB" w:rsidRPr="0011640C" w:rsidRDefault="000631FB"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Skaitmeninis priartinimas: Ne mažiau kaip 400</w:t>
            </w:r>
            <w:r w:rsidR="00762A99">
              <w:rPr>
                <w:rFonts w:ascii="Times New Roman" w:hAnsi="Times New Roman" w:cs="Times New Roman"/>
                <w:color w:val="000000"/>
                <w:sz w:val="24"/>
                <w:szCs w:val="24"/>
              </w:rPr>
              <w:t xml:space="preserve"> kartai</w:t>
            </w:r>
          </w:p>
        </w:tc>
        <w:tc>
          <w:tcPr>
            <w:tcW w:w="3826" w:type="dxa"/>
            <w:tcBorders>
              <w:top w:val="single" w:sz="4" w:space="0" w:color="auto"/>
              <w:left w:val="single" w:sz="4" w:space="0" w:color="auto"/>
              <w:bottom w:val="single" w:sz="4" w:space="0" w:color="auto"/>
              <w:right w:val="single" w:sz="4" w:space="0" w:color="auto"/>
            </w:tcBorders>
          </w:tcPr>
          <w:p w14:paraId="09310B1E"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3B5921A2" w14:textId="77777777" w:rsidTr="00770130">
        <w:tc>
          <w:tcPr>
            <w:tcW w:w="596" w:type="dxa"/>
            <w:tcBorders>
              <w:top w:val="single" w:sz="4" w:space="0" w:color="auto"/>
              <w:left w:val="single" w:sz="4" w:space="0" w:color="auto"/>
              <w:bottom w:val="single" w:sz="4" w:space="0" w:color="auto"/>
              <w:right w:val="single" w:sz="4" w:space="0" w:color="auto"/>
            </w:tcBorders>
          </w:tcPr>
          <w:p w14:paraId="1A13E749"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89CAAB9" w14:textId="281A1DDF" w:rsidR="000631FB" w:rsidRPr="0011640C" w:rsidRDefault="000631FB"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Vaizdo rezoliucija: Ne mažesnė kaip 3840 × 2160 @30fps</w:t>
            </w:r>
          </w:p>
        </w:tc>
        <w:tc>
          <w:tcPr>
            <w:tcW w:w="3826" w:type="dxa"/>
            <w:tcBorders>
              <w:top w:val="single" w:sz="4" w:space="0" w:color="auto"/>
              <w:left w:val="single" w:sz="4" w:space="0" w:color="auto"/>
              <w:bottom w:val="single" w:sz="4" w:space="0" w:color="auto"/>
              <w:right w:val="single" w:sz="4" w:space="0" w:color="auto"/>
            </w:tcBorders>
          </w:tcPr>
          <w:p w14:paraId="7D4E2E74"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6DE7E491" w14:textId="77777777" w:rsidTr="00770130">
        <w:tc>
          <w:tcPr>
            <w:tcW w:w="596" w:type="dxa"/>
            <w:tcBorders>
              <w:top w:val="single" w:sz="4" w:space="0" w:color="auto"/>
              <w:left w:val="single" w:sz="4" w:space="0" w:color="auto"/>
              <w:bottom w:val="single" w:sz="4" w:space="0" w:color="auto"/>
              <w:right w:val="single" w:sz="4" w:space="0" w:color="auto"/>
            </w:tcBorders>
          </w:tcPr>
          <w:p w14:paraId="471AEDC4"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F204C92" w14:textId="38049279" w:rsidR="000631FB" w:rsidRPr="0011640C" w:rsidRDefault="000631FB" w:rsidP="00CA258A">
            <w:pPr>
              <w:spacing w:after="0" w:line="240" w:lineRule="auto"/>
              <w:jc w:val="both"/>
              <w:rPr>
                <w:rFonts w:ascii="Times New Roman" w:hAnsi="Times New Roman" w:cs="Times New Roman"/>
                <w:color w:val="000000"/>
                <w:sz w:val="24"/>
                <w:szCs w:val="24"/>
              </w:rPr>
            </w:pPr>
            <w:proofErr w:type="spellStart"/>
            <w:r w:rsidRPr="0011640C">
              <w:rPr>
                <w:rFonts w:ascii="Times New Roman" w:hAnsi="Times New Roman" w:cs="Times New Roman"/>
                <w:color w:val="000000"/>
                <w:sz w:val="24"/>
                <w:szCs w:val="24"/>
              </w:rPr>
              <w:t>Termovizinio</w:t>
            </w:r>
            <w:proofErr w:type="spellEnd"/>
            <w:r w:rsidRPr="0011640C">
              <w:rPr>
                <w:rFonts w:ascii="Times New Roman" w:hAnsi="Times New Roman" w:cs="Times New Roman"/>
                <w:color w:val="000000"/>
                <w:sz w:val="24"/>
                <w:szCs w:val="24"/>
              </w:rPr>
              <w:t xml:space="preserve"> sensoriaus raiška: ne mažesnė kaip 1280 × 1024</w:t>
            </w:r>
          </w:p>
        </w:tc>
        <w:tc>
          <w:tcPr>
            <w:tcW w:w="3826" w:type="dxa"/>
            <w:tcBorders>
              <w:top w:val="single" w:sz="4" w:space="0" w:color="auto"/>
              <w:left w:val="single" w:sz="4" w:space="0" w:color="auto"/>
              <w:bottom w:val="single" w:sz="4" w:space="0" w:color="auto"/>
              <w:right w:val="single" w:sz="4" w:space="0" w:color="auto"/>
            </w:tcBorders>
          </w:tcPr>
          <w:p w14:paraId="45266B1C"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2AC48D04" w14:textId="77777777" w:rsidTr="00770130">
        <w:tc>
          <w:tcPr>
            <w:tcW w:w="596" w:type="dxa"/>
            <w:tcBorders>
              <w:top w:val="single" w:sz="4" w:space="0" w:color="auto"/>
              <w:left w:val="single" w:sz="4" w:space="0" w:color="auto"/>
              <w:bottom w:val="single" w:sz="4" w:space="0" w:color="auto"/>
              <w:right w:val="single" w:sz="4" w:space="0" w:color="auto"/>
            </w:tcBorders>
          </w:tcPr>
          <w:p w14:paraId="61F50065"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F1D19C1" w14:textId="5B1B9F44" w:rsidR="000631FB" w:rsidRPr="0011640C" w:rsidRDefault="000631FB" w:rsidP="00CA258A">
            <w:pPr>
              <w:spacing w:after="0" w:line="240" w:lineRule="auto"/>
              <w:jc w:val="both"/>
              <w:rPr>
                <w:rFonts w:ascii="Times New Roman" w:hAnsi="Times New Roman" w:cs="Times New Roman"/>
                <w:color w:val="000000"/>
                <w:sz w:val="24"/>
                <w:szCs w:val="24"/>
              </w:rPr>
            </w:pPr>
            <w:proofErr w:type="spellStart"/>
            <w:r w:rsidRPr="0011640C">
              <w:rPr>
                <w:rFonts w:ascii="Times New Roman" w:hAnsi="Times New Roman" w:cs="Times New Roman"/>
                <w:color w:val="000000"/>
                <w:sz w:val="24"/>
                <w:szCs w:val="24"/>
              </w:rPr>
              <w:t>Termovizinės</w:t>
            </w:r>
            <w:proofErr w:type="spellEnd"/>
            <w:r w:rsidRPr="0011640C">
              <w:rPr>
                <w:rFonts w:ascii="Times New Roman" w:hAnsi="Times New Roman" w:cs="Times New Roman"/>
                <w:color w:val="000000"/>
                <w:sz w:val="24"/>
                <w:szCs w:val="24"/>
              </w:rPr>
              <w:t xml:space="preserve"> kameros spektrinis diapazonas: ne siauresnis kaip 8–14 </w:t>
            </w:r>
            <w:proofErr w:type="spellStart"/>
            <w:r w:rsidRPr="0011640C">
              <w:rPr>
                <w:rFonts w:ascii="Times New Roman" w:hAnsi="Times New Roman" w:cs="Times New Roman"/>
                <w:color w:val="000000"/>
                <w:sz w:val="24"/>
                <w:szCs w:val="24"/>
              </w:rPr>
              <w:t>μm</w:t>
            </w:r>
            <w:proofErr w:type="spellEnd"/>
          </w:p>
        </w:tc>
        <w:tc>
          <w:tcPr>
            <w:tcW w:w="3826" w:type="dxa"/>
            <w:tcBorders>
              <w:top w:val="single" w:sz="4" w:space="0" w:color="auto"/>
              <w:left w:val="single" w:sz="4" w:space="0" w:color="auto"/>
              <w:bottom w:val="single" w:sz="4" w:space="0" w:color="auto"/>
              <w:right w:val="single" w:sz="4" w:space="0" w:color="auto"/>
            </w:tcBorders>
          </w:tcPr>
          <w:p w14:paraId="6A71CCA4"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4B51014A" w14:textId="77777777" w:rsidTr="00770130">
        <w:tc>
          <w:tcPr>
            <w:tcW w:w="596" w:type="dxa"/>
            <w:tcBorders>
              <w:top w:val="single" w:sz="4" w:space="0" w:color="auto"/>
              <w:left w:val="single" w:sz="4" w:space="0" w:color="auto"/>
              <w:bottom w:val="single" w:sz="4" w:space="0" w:color="auto"/>
              <w:right w:val="single" w:sz="4" w:space="0" w:color="auto"/>
            </w:tcBorders>
          </w:tcPr>
          <w:p w14:paraId="48B37875"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8210CA1" w14:textId="72F3A616" w:rsidR="000631FB" w:rsidRPr="0011640C" w:rsidRDefault="00DB301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Temperatūros matavimo diapazonas ne siauresnis kaip nuo -20 °C iki +600 °C</w:t>
            </w:r>
          </w:p>
        </w:tc>
        <w:tc>
          <w:tcPr>
            <w:tcW w:w="3826" w:type="dxa"/>
            <w:tcBorders>
              <w:top w:val="single" w:sz="4" w:space="0" w:color="auto"/>
              <w:left w:val="single" w:sz="4" w:space="0" w:color="auto"/>
              <w:bottom w:val="single" w:sz="4" w:space="0" w:color="auto"/>
              <w:right w:val="single" w:sz="4" w:space="0" w:color="auto"/>
            </w:tcBorders>
          </w:tcPr>
          <w:p w14:paraId="16EE3417"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32B8D" w:rsidRPr="0011640C" w14:paraId="3D19E690" w14:textId="77777777" w:rsidTr="00770130">
        <w:tc>
          <w:tcPr>
            <w:tcW w:w="596" w:type="dxa"/>
            <w:tcBorders>
              <w:top w:val="single" w:sz="4" w:space="0" w:color="auto"/>
              <w:left w:val="single" w:sz="4" w:space="0" w:color="auto"/>
              <w:bottom w:val="single" w:sz="4" w:space="0" w:color="auto"/>
              <w:right w:val="single" w:sz="4" w:space="0" w:color="auto"/>
            </w:tcBorders>
          </w:tcPr>
          <w:p w14:paraId="4C765F1F" w14:textId="77777777" w:rsidR="00032B8D" w:rsidRPr="0011640C" w:rsidRDefault="00032B8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42BF7AF" w14:textId="25AEE9CC" w:rsidR="00032B8D" w:rsidRPr="0011640C" w:rsidRDefault="00032B8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Sistema privalo palaikyti infraraudonųjų spindulių tankio filtro (angl. </w:t>
            </w:r>
            <w:r w:rsidRPr="0011640C">
              <w:rPr>
                <w:rFonts w:ascii="Times New Roman" w:hAnsi="Times New Roman" w:cs="Times New Roman"/>
                <w:i/>
                <w:iCs/>
                <w:color w:val="000000"/>
                <w:sz w:val="24"/>
                <w:szCs w:val="24"/>
              </w:rPr>
              <w:t xml:space="preserve">IR </w:t>
            </w:r>
            <w:proofErr w:type="spellStart"/>
            <w:r w:rsidRPr="0011640C">
              <w:rPr>
                <w:rFonts w:ascii="Times New Roman" w:hAnsi="Times New Roman" w:cs="Times New Roman"/>
                <w:i/>
                <w:iCs/>
                <w:color w:val="000000"/>
                <w:sz w:val="24"/>
                <w:szCs w:val="24"/>
              </w:rPr>
              <w:t>Density</w:t>
            </w:r>
            <w:proofErr w:type="spellEnd"/>
            <w:r w:rsidRPr="0011640C">
              <w:rPr>
                <w:rFonts w:ascii="Times New Roman" w:hAnsi="Times New Roman" w:cs="Times New Roman"/>
                <w:i/>
                <w:iCs/>
                <w:color w:val="000000"/>
                <w:sz w:val="24"/>
                <w:szCs w:val="24"/>
              </w:rPr>
              <w:t xml:space="preserve"> </w:t>
            </w:r>
            <w:proofErr w:type="spellStart"/>
            <w:r w:rsidRPr="0011640C">
              <w:rPr>
                <w:rFonts w:ascii="Times New Roman" w:hAnsi="Times New Roman" w:cs="Times New Roman"/>
                <w:i/>
                <w:iCs/>
                <w:color w:val="000000"/>
                <w:sz w:val="24"/>
                <w:szCs w:val="24"/>
              </w:rPr>
              <w:t>Filter</w:t>
            </w:r>
            <w:proofErr w:type="spellEnd"/>
            <w:r w:rsidRPr="0011640C">
              <w:rPr>
                <w:rFonts w:ascii="Times New Roman" w:hAnsi="Times New Roman" w:cs="Times New Roman"/>
                <w:color w:val="000000"/>
                <w:sz w:val="24"/>
                <w:szCs w:val="24"/>
              </w:rPr>
              <w:t xml:space="preserve">) ar </w:t>
            </w:r>
            <w:r w:rsidRPr="0011640C">
              <w:rPr>
                <w:rFonts w:ascii="Times New Roman" w:hAnsi="Times New Roman" w:cs="Times New Roman"/>
                <w:color w:val="000000"/>
                <w:sz w:val="24"/>
                <w:szCs w:val="24"/>
              </w:rPr>
              <w:lastRenderedPageBreak/>
              <w:t>lygiaverčio priedo naudojimą, leidžiantį išplėsti temperatūros matavimo diapazoną iki ne mažiau kaip +1600 °C</w:t>
            </w:r>
          </w:p>
        </w:tc>
        <w:tc>
          <w:tcPr>
            <w:tcW w:w="3826" w:type="dxa"/>
            <w:tcBorders>
              <w:top w:val="single" w:sz="4" w:space="0" w:color="auto"/>
              <w:left w:val="single" w:sz="4" w:space="0" w:color="auto"/>
              <w:bottom w:val="single" w:sz="4" w:space="0" w:color="auto"/>
              <w:right w:val="single" w:sz="4" w:space="0" w:color="auto"/>
            </w:tcBorders>
          </w:tcPr>
          <w:p w14:paraId="55C9E318" w14:textId="77777777" w:rsidR="00032B8D" w:rsidRPr="0011640C" w:rsidRDefault="00032B8D" w:rsidP="008E4017">
            <w:pPr>
              <w:pStyle w:val="BodyTextIndent"/>
              <w:spacing w:after="0" w:line="240" w:lineRule="auto"/>
              <w:ind w:left="0"/>
              <w:rPr>
                <w:rFonts w:ascii="Times New Roman" w:hAnsi="Times New Roman" w:cs="Times New Roman"/>
                <w:sz w:val="24"/>
                <w:szCs w:val="24"/>
              </w:rPr>
            </w:pPr>
          </w:p>
        </w:tc>
      </w:tr>
      <w:tr w:rsidR="00DB301D" w:rsidRPr="0011640C" w14:paraId="1B55A246" w14:textId="77777777" w:rsidTr="00770130">
        <w:tc>
          <w:tcPr>
            <w:tcW w:w="596" w:type="dxa"/>
            <w:tcBorders>
              <w:top w:val="single" w:sz="4" w:space="0" w:color="auto"/>
              <w:left w:val="single" w:sz="4" w:space="0" w:color="auto"/>
              <w:bottom w:val="single" w:sz="4" w:space="0" w:color="auto"/>
              <w:right w:val="single" w:sz="4" w:space="0" w:color="auto"/>
            </w:tcBorders>
          </w:tcPr>
          <w:p w14:paraId="7AC15B26" w14:textId="77777777" w:rsidR="00DB301D" w:rsidRPr="0011640C" w:rsidRDefault="00DB301D">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6D2A7AE" w14:textId="365AD927" w:rsidR="00DB301D" w:rsidRPr="0011640C" w:rsidRDefault="00DB301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Kamera privalo turėti integruotą artimųjų infraraudonųjų spindulių (angl. </w:t>
            </w:r>
            <w:r w:rsidRPr="0011640C">
              <w:rPr>
                <w:rFonts w:ascii="Times New Roman" w:hAnsi="Times New Roman" w:cs="Times New Roman"/>
                <w:i/>
                <w:iCs/>
                <w:color w:val="000000"/>
                <w:sz w:val="24"/>
                <w:szCs w:val="24"/>
              </w:rPr>
              <w:t xml:space="preserve">NIR - </w:t>
            </w:r>
            <w:proofErr w:type="spellStart"/>
            <w:r w:rsidRPr="0011640C">
              <w:rPr>
                <w:rFonts w:ascii="Times New Roman" w:hAnsi="Times New Roman" w:cs="Times New Roman"/>
                <w:i/>
                <w:iCs/>
                <w:color w:val="000000"/>
                <w:sz w:val="24"/>
                <w:szCs w:val="24"/>
              </w:rPr>
              <w:t>Near</w:t>
            </w:r>
            <w:proofErr w:type="spellEnd"/>
            <w:r w:rsidRPr="0011640C">
              <w:rPr>
                <w:rFonts w:ascii="Times New Roman" w:hAnsi="Times New Roman" w:cs="Times New Roman"/>
                <w:i/>
                <w:iCs/>
                <w:color w:val="000000"/>
                <w:sz w:val="24"/>
                <w:szCs w:val="24"/>
              </w:rPr>
              <w:t xml:space="preserve"> </w:t>
            </w:r>
            <w:proofErr w:type="spellStart"/>
            <w:r w:rsidRPr="0011640C">
              <w:rPr>
                <w:rFonts w:ascii="Times New Roman" w:hAnsi="Times New Roman" w:cs="Times New Roman"/>
                <w:i/>
                <w:iCs/>
                <w:color w:val="000000"/>
                <w:sz w:val="24"/>
                <w:szCs w:val="24"/>
              </w:rPr>
              <w:t>Infrared</w:t>
            </w:r>
            <w:proofErr w:type="spellEnd"/>
            <w:r w:rsidRPr="0011640C">
              <w:rPr>
                <w:rFonts w:ascii="Times New Roman" w:hAnsi="Times New Roman" w:cs="Times New Roman"/>
                <w:color w:val="000000"/>
                <w:sz w:val="24"/>
                <w:szCs w:val="24"/>
              </w:rPr>
              <w:t xml:space="preserve">) pagalbinį apšvietimą bei naktinio matymo (angl. </w:t>
            </w:r>
            <w:proofErr w:type="spellStart"/>
            <w:r w:rsidRPr="0011640C">
              <w:rPr>
                <w:rFonts w:ascii="Times New Roman" w:hAnsi="Times New Roman" w:cs="Times New Roman"/>
                <w:i/>
                <w:iCs/>
                <w:color w:val="000000"/>
                <w:sz w:val="24"/>
                <w:szCs w:val="24"/>
              </w:rPr>
              <w:t>Night</w:t>
            </w:r>
            <w:proofErr w:type="spellEnd"/>
            <w:r w:rsidRPr="0011640C">
              <w:rPr>
                <w:rFonts w:ascii="Times New Roman" w:hAnsi="Times New Roman" w:cs="Times New Roman"/>
                <w:i/>
                <w:iCs/>
                <w:color w:val="000000"/>
                <w:sz w:val="24"/>
                <w:szCs w:val="24"/>
              </w:rPr>
              <w:t xml:space="preserve"> </w:t>
            </w:r>
            <w:proofErr w:type="spellStart"/>
            <w:r w:rsidRPr="0011640C">
              <w:rPr>
                <w:rFonts w:ascii="Times New Roman" w:hAnsi="Times New Roman" w:cs="Times New Roman"/>
                <w:i/>
                <w:iCs/>
                <w:color w:val="000000"/>
                <w:sz w:val="24"/>
                <w:szCs w:val="24"/>
              </w:rPr>
              <w:t>Scene</w:t>
            </w:r>
            <w:proofErr w:type="spellEnd"/>
            <w:r w:rsidRPr="0011640C">
              <w:rPr>
                <w:rFonts w:ascii="Times New Roman" w:hAnsi="Times New Roman" w:cs="Times New Roman"/>
                <w:color w:val="000000"/>
                <w:sz w:val="24"/>
                <w:szCs w:val="24"/>
              </w:rPr>
              <w:t>) režimą, palaikantį juodai baltą ir spalvotą atvaizdavimą</w:t>
            </w:r>
          </w:p>
        </w:tc>
        <w:tc>
          <w:tcPr>
            <w:tcW w:w="3826" w:type="dxa"/>
            <w:tcBorders>
              <w:top w:val="single" w:sz="4" w:space="0" w:color="auto"/>
              <w:left w:val="single" w:sz="4" w:space="0" w:color="auto"/>
              <w:bottom w:val="single" w:sz="4" w:space="0" w:color="auto"/>
              <w:right w:val="single" w:sz="4" w:space="0" w:color="auto"/>
            </w:tcBorders>
          </w:tcPr>
          <w:p w14:paraId="3A77A730" w14:textId="77777777" w:rsidR="00DB301D" w:rsidRPr="0011640C" w:rsidRDefault="00DB301D" w:rsidP="008E4017">
            <w:pPr>
              <w:pStyle w:val="BodyTextIndent"/>
              <w:spacing w:after="0" w:line="240" w:lineRule="auto"/>
              <w:ind w:left="0"/>
              <w:rPr>
                <w:rFonts w:ascii="Times New Roman" w:hAnsi="Times New Roman" w:cs="Times New Roman"/>
                <w:sz w:val="24"/>
                <w:szCs w:val="24"/>
              </w:rPr>
            </w:pPr>
          </w:p>
        </w:tc>
      </w:tr>
      <w:tr w:rsidR="000631FB" w:rsidRPr="0011640C" w14:paraId="690CA7A9" w14:textId="77777777" w:rsidTr="00770130">
        <w:tc>
          <w:tcPr>
            <w:tcW w:w="596" w:type="dxa"/>
            <w:tcBorders>
              <w:top w:val="single" w:sz="4" w:space="0" w:color="auto"/>
              <w:left w:val="single" w:sz="4" w:space="0" w:color="auto"/>
              <w:bottom w:val="single" w:sz="4" w:space="0" w:color="auto"/>
              <w:right w:val="single" w:sz="4" w:space="0" w:color="auto"/>
            </w:tcBorders>
          </w:tcPr>
          <w:p w14:paraId="62BED756"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E57DCE1" w14:textId="39443FEF" w:rsidR="000631FB" w:rsidRPr="0011640C" w:rsidRDefault="000631FB"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Lazerinis tolimačio veikimo atstumas: ne mažiau kaip 3000 m</w:t>
            </w:r>
            <w:r w:rsidR="008B5F97" w:rsidRPr="0011640C">
              <w:rPr>
                <w:rFonts w:ascii="Times New Roman" w:hAnsi="Times New Roman" w:cs="Times New Roman"/>
                <w:color w:val="000000"/>
                <w:sz w:val="24"/>
                <w:szCs w:val="24"/>
              </w:rPr>
              <w:t xml:space="preserve">. </w:t>
            </w:r>
          </w:p>
        </w:tc>
        <w:tc>
          <w:tcPr>
            <w:tcW w:w="3826" w:type="dxa"/>
            <w:tcBorders>
              <w:top w:val="single" w:sz="4" w:space="0" w:color="auto"/>
              <w:left w:val="single" w:sz="4" w:space="0" w:color="auto"/>
              <w:bottom w:val="single" w:sz="4" w:space="0" w:color="auto"/>
              <w:right w:val="single" w:sz="4" w:space="0" w:color="auto"/>
            </w:tcBorders>
          </w:tcPr>
          <w:p w14:paraId="1BC17E08"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4D6DF459" w14:textId="77777777" w:rsidTr="00770130">
        <w:tc>
          <w:tcPr>
            <w:tcW w:w="596" w:type="dxa"/>
            <w:tcBorders>
              <w:top w:val="single" w:sz="4" w:space="0" w:color="auto"/>
              <w:left w:val="single" w:sz="4" w:space="0" w:color="auto"/>
              <w:bottom w:val="single" w:sz="4" w:space="0" w:color="auto"/>
              <w:right w:val="single" w:sz="4" w:space="0" w:color="auto"/>
            </w:tcBorders>
          </w:tcPr>
          <w:p w14:paraId="1951BCFB"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FCBA7D2" w14:textId="46FF5412" w:rsidR="000631FB" w:rsidRPr="0011640C" w:rsidRDefault="000631FB"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Stabilizacija: ne mažiau kaip 3 ašių </w:t>
            </w:r>
            <w:proofErr w:type="spellStart"/>
            <w:r w:rsidRPr="0011640C">
              <w:rPr>
                <w:rFonts w:ascii="Times New Roman" w:hAnsi="Times New Roman" w:cs="Times New Roman"/>
                <w:color w:val="000000"/>
                <w:sz w:val="24"/>
                <w:szCs w:val="24"/>
              </w:rPr>
              <w:t>gimbalas</w:t>
            </w:r>
            <w:proofErr w:type="spellEnd"/>
            <w:r w:rsidRPr="0011640C">
              <w:rPr>
                <w:rFonts w:ascii="Times New Roman" w:hAnsi="Times New Roman" w:cs="Times New Roman"/>
                <w:color w:val="000000"/>
                <w:sz w:val="24"/>
                <w:szCs w:val="24"/>
              </w:rPr>
              <w:t xml:space="preserve"> arba lygiavertė stabilizavimo sistema</w:t>
            </w:r>
          </w:p>
        </w:tc>
        <w:tc>
          <w:tcPr>
            <w:tcW w:w="3826" w:type="dxa"/>
            <w:tcBorders>
              <w:top w:val="single" w:sz="4" w:space="0" w:color="auto"/>
              <w:left w:val="single" w:sz="4" w:space="0" w:color="auto"/>
              <w:bottom w:val="single" w:sz="4" w:space="0" w:color="auto"/>
              <w:right w:val="single" w:sz="4" w:space="0" w:color="auto"/>
            </w:tcBorders>
          </w:tcPr>
          <w:p w14:paraId="72F21DCB"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4E98CDF7" w14:textId="77777777" w:rsidTr="00770130">
        <w:tc>
          <w:tcPr>
            <w:tcW w:w="596" w:type="dxa"/>
            <w:tcBorders>
              <w:top w:val="single" w:sz="4" w:space="0" w:color="auto"/>
              <w:left w:val="single" w:sz="4" w:space="0" w:color="auto"/>
              <w:bottom w:val="single" w:sz="4" w:space="0" w:color="auto"/>
              <w:right w:val="single" w:sz="4" w:space="0" w:color="auto"/>
            </w:tcBorders>
          </w:tcPr>
          <w:p w14:paraId="6A436C27"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798FAAC" w14:textId="7A300E76" w:rsidR="000631FB" w:rsidRPr="0011640C" w:rsidRDefault="00DB301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Apsaugos klasė ne žemesnė kaip IP54 arba lygiavertė</w:t>
            </w:r>
          </w:p>
        </w:tc>
        <w:tc>
          <w:tcPr>
            <w:tcW w:w="3826" w:type="dxa"/>
            <w:tcBorders>
              <w:top w:val="single" w:sz="4" w:space="0" w:color="auto"/>
              <w:left w:val="single" w:sz="4" w:space="0" w:color="auto"/>
              <w:bottom w:val="single" w:sz="4" w:space="0" w:color="auto"/>
              <w:right w:val="single" w:sz="4" w:space="0" w:color="auto"/>
            </w:tcBorders>
          </w:tcPr>
          <w:p w14:paraId="02D55E8C"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2525A257" w14:textId="77777777" w:rsidTr="00770130">
        <w:tc>
          <w:tcPr>
            <w:tcW w:w="596" w:type="dxa"/>
            <w:tcBorders>
              <w:top w:val="single" w:sz="4" w:space="0" w:color="auto"/>
              <w:left w:val="single" w:sz="4" w:space="0" w:color="auto"/>
              <w:bottom w:val="single" w:sz="4" w:space="0" w:color="auto"/>
              <w:right w:val="single" w:sz="4" w:space="0" w:color="auto"/>
            </w:tcBorders>
          </w:tcPr>
          <w:p w14:paraId="4A602862"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5FA01DA" w14:textId="448E1FFF" w:rsidR="000631FB" w:rsidRPr="0011640C" w:rsidRDefault="00DB301D"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Darbinė temperatūra ne siauresniame diapazone kaip nuo -20 °C iki +50 °C</w:t>
            </w:r>
          </w:p>
        </w:tc>
        <w:tc>
          <w:tcPr>
            <w:tcW w:w="3826" w:type="dxa"/>
            <w:tcBorders>
              <w:top w:val="single" w:sz="4" w:space="0" w:color="auto"/>
              <w:left w:val="single" w:sz="4" w:space="0" w:color="auto"/>
              <w:bottom w:val="single" w:sz="4" w:space="0" w:color="auto"/>
              <w:right w:val="single" w:sz="4" w:space="0" w:color="auto"/>
            </w:tcBorders>
          </w:tcPr>
          <w:p w14:paraId="4326089F"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5135FC" w:rsidRPr="0011640C" w14:paraId="71658175" w14:textId="77777777" w:rsidTr="00770130">
        <w:tc>
          <w:tcPr>
            <w:tcW w:w="596" w:type="dxa"/>
            <w:tcBorders>
              <w:top w:val="single" w:sz="4" w:space="0" w:color="auto"/>
              <w:left w:val="single" w:sz="4" w:space="0" w:color="auto"/>
              <w:bottom w:val="single" w:sz="4" w:space="0" w:color="auto"/>
              <w:right w:val="single" w:sz="4" w:space="0" w:color="auto"/>
            </w:tcBorders>
          </w:tcPr>
          <w:p w14:paraId="1D855F14" w14:textId="77777777" w:rsidR="005135FC" w:rsidRPr="0011640C" w:rsidRDefault="005135FC">
            <w:pPr>
              <w:pStyle w:val="ListParagraph"/>
              <w:numPr>
                <w:ilvl w:val="0"/>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09D54FD" w14:textId="769B88E7" w:rsidR="005135FC" w:rsidRPr="0011640C" w:rsidRDefault="005135FC" w:rsidP="00CA258A">
            <w:pPr>
              <w:spacing w:after="0" w:line="240" w:lineRule="auto"/>
              <w:jc w:val="both"/>
              <w:rPr>
                <w:rFonts w:ascii="Times New Roman" w:hAnsi="Times New Roman" w:cs="Times New Roman"/>
                <w:b/>
                <w:bCs/>
                <w:color w:val="000000"/>
                <w:sz w:val="24"/>
                <w:szCs w:val="24"/>
              </w:rPr>
            </w:pPr>
            <w:r w:rsidRPr="0011640C">
              <w:rPr>
                <w:rFonts w:ascii="Times New Roman" w:hAnsi="Times New Roman" w:cs="Times New Roman"/>
                <w:b/>
                <w:bCs/>
                <w:color w:val="000000"/>
                <w:sz w:val="24"/>
                <w:szCs w:val="24"/>
              </w:rPr>
              <w:t xml:space="preserve">Duomenų laikmena: </w:t>
            </w:r>
            <w:proofErr w:type="spellStart"/>
            <w:r w:rsidRPr="0011640C">
              <w:rPr>
                <w:rFonts w:ascii="Times New Roman" w:hAnsi="Times New Roman" w:cs="Times New Roman"/>
                <w:color w:val="000000"/>
                <w:sz w:val="24"/>
                <w:szCs w:val="24"/>
              </w:rPr>
              <w:t>MicroSD</w:t>
            </w:r>
            <w:proofErr w:type="spellEnd"/>
            <w:r w:rsidRPr="0011640C">
              <w:rPr>
                <w:rFonts w:ascii="Times New Roman" w:hAnsi="Times New Roman" w:cs="Times New Roman"/>
                <w:color w:val="000000"/>
                <w:sz w:val="24"/>
                <w:szCs w:val="24"/>
              </w:rPr>
              <w:t xml:space="preserve"> (arba lygiavertė) atminties kortelė, ne mažesnės kaip 128 GB talpos. Kortelės rašymo greitis privalo būti ne žemesnės kaip V30 klasės (arba lygiavertis), užtikrinantis sklandų didelės raiškos nuotraukų ir </w:t>
            </w:r>
            <w:proofErr w:type="spellStart"/>
            <w:r w:rsidRPr="0011640C">
              <w:rPr>
                <w:rFonts w:ascii="Times New Roman" w:hAnsi="Times New Roman" w:cs="Times New Roman"/>
                <w:color w:val="000000"/>
                <w:sz w:val="24"/>
                <w:szCs w:val="24"/>
              </w:rPr>
              <w:t>LiDAR</w:t>
            </w:r>
            <w:proofErr w:type="spellEnd"/>
            <w:r w:rsidRPr="0011640C">
              <w:rPr>
                <w:rFonts w:ascii="Times New Roman" w:hAnsi="Times New Roman" w:cs="Times New Roman"/>
                <w:color w:val="000000"/>
                <w:sz w:val="24"/>
                <w:szCs w:val="24"/>
              </w:rPr>
              <w:t xml:space="preserve"> duomenų fiksavimą skrydžio metu</w:t>
            </w:r>
            <w:r w:rsidR="007E1F34">
              <w:rPr>
                <w:rFonts w:ascii="Times New Roman" w:hAnsi="Times New Roman" w:cs="Times New Roman"/>
                <w:color w:val="000000"/>
                <w:sz w:val="24"/>
                <w:szCs w:val="24"/>
              </w:rPr>
              <w:t xml:space="preserve">. </w:t>
            </w:r>
            <w:r w:rsidR="007E1F34" w:rsidRPr="007E1F34">
              <w:rPr>
                <w:rFonts w:ascii="Times New Roman" w:hAnsi="Times New Roman" w:cs="Times New Roman"/>
                <w:color w:val="000000"/>
                <w:sz w:val="24"/>
                <w:szCs w:val="24"/>
              </w:rPr>
              <w:t>Kiekis: ne mažiau kaip 1 vnt.</w:t>
            </w:r>
          </w:p>
        </w:tc>
        <w:tc>
          <w:tcPr>
            <w:tcW w:w="3826" w:type="dxa"/>
            <w:tcBorders>
              <w:top w:val="single" w:sz="4" w:space="0" w:color="auto"/>
              <w:left w:val="single" w:sz="4" w:space="0" w:color="auto"/>
              <w:bottom w:val="single" w:sz="4" w:space="0" w:color="auto"/>
              <w:right w:val="single" w:sz="4" w:space="0" w:color="auto"/>
            </w:tcBorders>
          </w:tcPr>
          <w:p w14:paraId="4ED235C4" w14:textId="77777777" w:rsidR="005135FC" w:rsidRPr="0011640C" w:rsidRDefault="005135FC" w:rsidP="008E4017">
            <w:pPr>
              <w:pStyle w:val="BodyTextIndent"/>
              <w:spacing w:after="0" w:line="240" w:lineRule="auto"/>
              <w:ind w:left="0"/>
              <w:rPr>
                <w:rFonts w:ascii="Times New Roman" w:hAnsi="Times New Roman" w:cs="Times New Roman"/>
                <w:sz w:val="24"/>
                <w:szCs w:val="24"/>
              </w:rPr>
            </w:pPr>
          </w:p>
        </w:tc>
      </w:tr>
      <w:tr w:rsidR="00091B20" w:rsidRPr="0011640C" w14:paraId="3186D72F" w14:textId="77777777" w:rsidTr="004101B6">
        <w:tc>
          <w:tcPr>
            <w:tcW w:w="596" w:type="dxa"/>
            <w:tcBorders>
              <w:top w:val="single" w:sz="4" w:space="0" w:color="auto"/>
              <w:left w:val="single" w:sz="4" w:space="0" w:color="auto"/>
              <w:bottom w:val="single" w:sz="4" w:space="0" w:color="auto"/>
              <w:right w:val="single" w:sz="4" w:space="0" w:color="auto"/>
            </w:tcBorders>
          </w:tcPr>
          <w:p w14:paraId="4D6485A4" w14:textId="77777777" w:rsidR="00091B20" w:rsidRPr="0011640C" w:rsidRDefault="00091B20">
            <w:pPr>
              <w:pStyle w:val="ListParagraph"/>
              <w:numPr>
                <w:ilvl w:val="0"/>
                <w:numId w:val="2"/>
              </w:numPr>
              <w:spacing w:after="0" w:line="240" w:lineRule="auto"/>
              <w:rPr>
                <w:rFonts w:ascii="Times New Roman" w:hAnsi="Times New Roman" w:cs="Times New Roman"/>
                <w:sz w:val="24"/>
                <w:szCs w:val="24"/>
              </w:rPr>
            </w:pP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3B7C7AFC" w14:textId="59835866" w:rsidR="00091B20" w:rsidRPr="0011640C" w:rsidRDefault="00091B20" w:rsidP="008E4017">
            <w:pPr>
              <w:pStyle w:val="BodyTextIndent"/>
              <w:spacing w:after="0" w:line="240" w:lineRule="auto"/>
              <w:ind w:left="0"/>
              <w:rPr>
                <w:rFonts w:ascii="Times New Roman" w:hAnsi="Times New Roman" w:cs="Times New Roman"/>
                <w:sz w:val="24"/>
                <w:szCs w:val="24"/>
              </w:rPr>
            </w:pPr>
            <w:r w:rsidRPr="0011640C">
              <w:rPr>
                <w:rFonts w:ascii="Times New Roman" w:hAnsi="Times New Roman" w:cs="Times New Roman"/>
                <w:b/>
                <w:bCs/>
                <w:color w:val="000000"/>
                <w:sz w:val="24"/>
                <w:szCs w:val="24"/>
              </w:rPr>
              <w:t xml:space="preserve">Programinė įranga, skirta </w:t>
            </w:r>
            <w:proofErr w:type="spellStart"/>
            <w:r w:rsidRPr="0011640C">
              <w:rPr>
                <w:rFonts w:ascii="Times New Roman" w:hAnsi="Times New Roman" w:cs="Times New Roman"/>
                <w:b/>
                <w:bCs/>
                <w:color w:val="000000"/>
                <w:sz w:val="24"/>
                <w:szCs w:val="24"/>
              </w:rPr>
              <w:t>fotogrametrinių</w:t>
            </w:r>
            <w:proofErr w:type="spellEnd"/>
            <w:r w:rsidRPr="0011640C">
              <w:rPr>
                <w:rFonts w:ascii="Times New Roman" w:hAnsi="Times New Roman" w:cs="Times New Roman"/>
                <w:b/>
                <w:bCs/>
                <w:color w:val="000000"/>
                <w:sz w:val="24"/>
                <w:szCs w:val="24"/>
              </w:rPr>
              <w:t xml:space="preserve"> (RGB) ir </w:t>
            </w:r>
            <w:proofErr w:type="spellStart"/>
            <w:r w:rsidRPr="0011640C">
              <w:rPr>
                <w:rFonts w:ascii="Times New Roman" w:hAnsi="Times New Roman" w:cs="Times New Roman"/>
                <w:b/>
                <w:bCs/>
                <w:color w:val="000000"/>
                <w:sz w:val="24"/>
                <w:szCs w:val="24"/>
              </w:rPr>
              <w:t>termovizinių</w:t>
            </w:r>
            <w:proofErr w:type="spellEnd"/>
            <w:r w:rsidRPr="0011640C">
              <w:rPr>
                <w:rFonts w:ascii="Times New Roman" w:hAnsi="Times New Roman" w:cs="Times New Roman"/>
                <w:b/>
                <w:bCs/>
                <w:color w:val="000000"/>
                <w:sz w:val="24"/>
                <w:szCs w:val="24"/>
              </w:rPr>
              <w:t xml:space="preserve"> (šiluminių) bepiločio orlaivio nuotraukų apdorojimui, 2D </w:t>
            </w:r>
            <w:proofErr w:type="spellStart"/>
            <w:r w:rsidRPr="0011640C">
              <w:rPr>
                <w:rFonts w:ascii="Times New Roman" w:hAnsi="Times New Roman" w:cs="Times New Roman"/>
                <w:b/>
                <w:bCs/>
                <w:color w:val="000000"/>
                <w:sz w:val="24"/>
                <w:szCs w:val="24"/>
              </w:rPr>
              <w:t>ortomozaikų</w:t>
            </w:r>
            <w:proofErr w:type="spellEnd"/>
            <w:r w:rsidRPr="0011640C">
              <w:rPr>
                <w:rFonts w:ascii="Times New Roman" w:hAnsi="Times New Roman" w:cs="Times New Roman"/>
                <w:b/>
                <w:bCs/>
                <w:color w:val="000000"/>
                <w:sz w:val="24"/>
                <w:szCs w:val="24"/>
              </w:rPr>
              <w:t xml:space="preserve"> ir 3D modelių generavimui:</w:t>
            </w:r>
          </w:p>
        </w:tc>
      </w:tr>
      <w:tr w:rsidR="009102C5" w:rsidRPr="0011640C" w14:paraId="551CAB27" w14:textId="77777777" w:rsidTr="00770130">
        <w:tc>
          <w:tcPr>
            <w:tcW w:w="596" w:type="dxa"/>
            <w:tcBorders>
              <w:top w:val="single" w:sz="4" w:space="0" w:color="auto"/>
              <w:left w:val="single" w:sz="4" w:space="0" w:color="auto"/>
              <w:bottom w:val="single" w:sz="4" w:space="0" w:color="auto"/>
              <w:right w:val="single" w:sz="4" w:space="0" w:color="auto"/>
            </w:tcBorders>
          </w:tcPr>
          <w:p w14:paraId="5A7A892C"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9ED3DF1" w14:textId="4FC2BDC0" w:rsidR="009102C5" w:rsidRPr="0011640C" w:rsidRDefault="00680B3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Programinė įranga privalo palaikyti ir apdoroti siūlomos bepiločio orlaivio bei </w:t>
            </w:r>
            <w:proofErr w:type="spellStart"/>
            <w:r w:rsidRPr="0011640C">
              <w:rPr>
                <w:rFonts w:ascii="Times New Roman" w:hAnsi="Times New Roman" w:cs="Times New Roman"/>
                <w:color w:val="000000"/>
                <w:sz w:val="24"/>
                <w:szCs w:val="24"/>
              </w:rPr>
              <w:t>fotogrametrinės</w:t>
            </w:r>
            <w:proofErr w:type="spellEnd"/>
            <w:r w:rsidRPr="0011640C">
              <w:rPr>
                <w:rFonts w:ascii="Times New Roman" w:hAnsi="Times New Roman" w:cs="Times New Roman"/>
                <w:color w:val="000000"/>
                <w:sz w:val="24"/>
                <w:szCs w:val="24"/>
              </w:rPr>
              <w:t xml:space="preserve"> ir </w:t>
            </w:r>
            <w:proofErr w:type="spellStart"/>
            <w:r w:rsidRPr="0011640C">
              <w:rPr>
                <w:rFonts w:ascii="Times New Roman" w:hAnsi="Times New Roman" w:cs="Times New Roman"/>
                <w:color w:val="000000"/>
                <w:sz w:val="24"/>
                <w:szCs w:val="24"/>
              </w:rPr>
              <w:t>termovizorinės</w:t>
            </w:r>
            <w:proofErr w:type="spellEnd"/>
            <w:r w:rsidRPr="0011640C">
              <w:rPr>
                <w:rFonts w:ascii="Times New Roman" w:hAnsi="Times New Roman" w:cs="Times New Roman"/>
                <w:color w:val="000000"/>
                <w:sz w:val="24"/>
                <w:szCs w:val="24"/>
              </w:rPr>
              <w:t xml:space="preserve"> kamerų generuojamus failų formatus. </w:t>
            </w:r>
          </w:p>
        </w:tc>
        <w:tc>
          <w:tcPr>
            <w:tcW w:w="3826" w:type="dxa"/>
            <w:tcBorders>
              <w:top w:val="single" w:sz="4" w:space="0" w:color="auto"/>
              <w:left w:val="single" w:sz="4" w:space="0" w:color="auto"/>
              <w:bottom w:val="single" w:sz="4" w:space="0" w:color="auto"/>
              <w:right w:val="single" w:sz="4" w:space="0" w:color="auto"/>
            </w:tcBorders>
          </w:tcPr>
          <w:p w14:paraId="0D6E220B"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11640C" w14:paraId="6FC417DB" w14:textId="77777777" w:rsidTr="00770130">
        <w:tc>
          <w:tcPr>
            <w:tcW w:w="596" w:type="dxa"/>
            <w:tcBorders>
              <w:top w:val="single" w:sz="4" w:space="0" w:color="auto"/>
              <w:left w:val="single" w:sz="4" w:space="0" w:color="auto"/>
              <w:bottom w:val="single" w:sz="4" w:space="0" w:color="auto"/>
              <w:right w:val="single" w:sz="4" w:space="0" w:color="auto"/>
            </w:tcBorders>
          </w:tcPr>
          <w:p w14:paraId="3E58FADE"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69CF62E" w14:textId="55AC51A0" w:rsidR="009102C5" w:rsidRPr="0011640C" w:rsidRDefault="009102C5"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Būtinas funkcionalumas kurti </w:t>
            </w:r>
            <w:proofErr w:type="spellStart"/>
            <w:r w:rsidRPr="0011640C">
              <w:rPr>
                <w:rFonts w:ascii="Times New Roman" w:hAnsi="Times New Roman" w:cs="Times New Roman"/>
                <w:color w:val="000000"/>
                <w:sz w:val="24"/>
                <w:szCs w:val="24"/>
              </w:rPr>
              <w:t>ortomozaikas</w:t>
            </w:r>
            <w:proofErr w:type="spellEnd"/>
            <w:r w:rsidRPr="0011640C">
              <w:rPr>
                <w:rFonts w:ascii="Times New Roman" w:hAnsi="Times New Roman" w:cs="Times New Roman"/>
                <w:color w:val="000000"/>
                <w:sz w:val="24"/>
                <w:szCs w:val="24"/>
              </w:rPr>
              <w:t xml:space="preserve"> iš </w:t>
            </w:r>
            <w:proofErr w:type="spellStart"/>
            <w:r w:rsidRPr="0011640C">
              <w:rPr>
                <w:rFonts w:ascii="Times New Roman" w:hAnsi="Times New Roman" w:cs="Times New Roman"/>
                <w:color w:val="000000"/>
                <w:sz w:val="24"/>
                <w:szCs w:val="24"/>
              </w:rPr>
              <w:t>georeferencinių</w:t>
            </w:r>
            <w:proofErr w:type="spellEnd"/>
            <w:r w:rsidRPr="0011640C">
              <w:rPr>
                <w:rFonts w:ascii="Times New Roman" w:hAnsi="Times New Roman" w:cs="Times New Roman"/>
                <w:color w:val="000000"/>
                <w:sz w:val="24"/>
                <w:szCs w:val="24"/>
              </w:rPr>
              <w:t xml:space="preserve"> nuotraukų sekos.</w:t>
            </w:r>
          </w:p>
        </w:tc>
        <w:tc>
          <w:tcPr>
            <w:tcW w:w="3826" w:type="dxa"/>
            <w:tcBorders>
              <w:top w:val="single" w:sz="4" w:space="0" w:color="auto"/>
              <w:left w:val="single" w:sz="4" w:space="0" w:color="auto"/>
              <w:bottom w:val="single" w:sz="4" w:space="0" w:color="auto"/>
              <w:right w:val="single" w:sz="4" w:space="0" w:color="auto"/>
            </w:tcBorders>
          </w:tcPr>
          <w:p w14:paraId="7E9D3340"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11640C" w14:paraId="07E3C01F" w14:textId="77777777" w:rsidTr="00770130">
        <w:tc>
          <w:tcPr>
            <w:tcW w:w="596" w:type="dxa"/>
            <w:tcBorders>
              <w:top w:val="single" w:sz="4" w:space="0" w:color="auto"/>
              <w:left w:val="single" w:sz="4" w:space="0" w:color="auto"/>
              <w:bottom w:val="single" w:sz="4" w:space="0" w:color="auto"/>
              <w:right w:val="single" w:sz="4" w:space="0" w:color="auto"/>
            </w:tcBorders>
          </w:tcPr>
          <w:p w14:paraId="07A68A7A"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B1B12C9" w14:textId="590AD53D" w:rsidR="009102C5" w:rsidRPr="0011640C" w:rsidRDefault="009102C5"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Suderinamumas su „Windows 10/11“ arba lygiavertėmis 64 bitų operacinėmis sistemomis</w:t>
            </w:r>
          </w:p>
        </w:tc>
        <w:tc>
          <w:tcPr>
            <w:tcW w:w="3826" w:type="dxa"/>
            <w:tcBorders>
              <w:top w:val="single" w:sz="4" w:space="0" w:color="auto"/>
              <w:left w:val="single" w:sz="4" w:space="0" w:color="auto"/>
              <w:bottom w:val="single" w:sz="4" w:space="0" w:color="auto"/>
              <w:right w:val="single" w:sz="4" w:space="0" w:color="auto"/>
            </w:tcBorders>
          </w:tcPr>
          <w:p w14:paraId="78AC5FCA"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11640C" w14:paraId="621E350A" w14:textId="77777777" w:rsidTr="00770130">
        <w:tc>
          <w:tcPr>
            <w:tcW w:w="596" w:type="dxa"/>
            <w:tcBorders>
              <w:top w:val="single" w:sz="4" w:space="0" w:color="auto"/>
              <w:left w:val="single" w:sz="4" w:space="0" w:color="auto"/>
              <w:bottom w:val="single" w:sz="4" w:space="0" w:color="auto"/>
              <w:right w:val="single" w:sz="4" w:space="0" w:color="auto"/>
            </w:tcBorders>
          </w:tcPr>
          <w:p w14:paraId="066B2F91"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90C7BFB" w14:textId="7D3B6345" w:rsidR="009102C5" w:rsidRPr="0011640C" w:rsidRDefault="00680B3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Nuolatinė (angl. </w:t>
            </w:r>
            <w:proofErr w:type="spellStart"/>
            <w:r w:rsidRPr="0011640C">
              <w:rPr>
                <w:rFonts w:ascii="Times New Roman" w:hAnsi="Times New Roman" w:cs="Times New Roman"/>
                <w:i/>
                <w:iCs/>
                <w:color w:val="000000"/>
                <w:sz w:val="24"/>
                <w:szCs w:val="24"/>
              </w:rPr>
              <w:t>Perpetual</w:t>
            </w:r>
            <w:proofErr w:type="spellEnd"/>
            <w:r w:rsidRPr="0011640C">
              <w:rPr>
                <w:rFonts w:ascii="Times New Roman" w:hAnsi="Times New Roman" w:cs="Times New Roman"/>
                <w:color w:val="000000"/>
                <w:sz w:val="24"/>
                <w:szCs w:val="24"/>
              </w:rPr>
              <w:t>) licencija, pritaikyta akademiniams ir moksliniams tyrimams</w:t>
            </w:r>
          </w:p>
        </w:tc>
        <w:tc>
          <w:tcPr>
            <w:tcW w:w="3826" w:type="dxa"/>
            <w:tcBorders>
              <w:top w:val="single" w:sz="4" w:space="0" w:color="auto"/>
              <w:left w:val="single" w:sz="4" w:space="0" w:color="auto"/>
              <w:bottom w:val="single" w:sz="4" w:space="0" w:color="auto"/>
              <w:right w:val="single" w:sz="4" w:space="0" w:color="auto"/>
            </w:tcBorders>
          </w:tcPr>
          <w:p w14:paraId="4EFD2FC3"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11640C" w14:paraId="48F74F9F" w14:textId="77777777" w:rsidTr="00770130">
        <w:tc>
          <w:tcPr>
            <w:tcW w:w="596" w:type="dxa"/>
            <w:tcBorders>
              <w:top w:val="single" w:sz="4" w:space="0" w:color="auto"/>
              <w:left w:val="single" w:sz="4" w:space="0" w:color="auto"/>
              <w:bottom w:val="single" w:sz="4" w:space="0" w:color="auto"/>
              <w:right w:val="single" w:sz="4" w:space="0" w:color="auto"/>
            </w:tcBorders>
          </w:tcPr>
          <w:p w14:paraId="733F90CD"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8A30B4C" w14:textId="47BE6B39" w:rsidR="009102C5" w:rsidRPr="0011640C" w:rsidRDefault="00680B3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Būtina galimybė apdoroti duomenis lokaliai (kompiuterio įrenginyje), nenaudojant debesijos paslaugų</w:t>
            </w:r>
            <w:r w:rsidR="009102C5" w:rsidRPr="0011640C">
              <w:rPr>
                <w:rFonts w:ascii="Times New Roman" w:hAnsi="Times New Roman" w:cs="Times New Roman"/>
                <w:color w:val="000000"/>
                <w:sz w:val="24"/>
                <w:szCs w:val="24"/>
              </w:rPr>
              <w:t>.</w:t>
            </w:r>
          </w:p>
        </w:tc>
        <w:tc>
          <w:tcPr>
            <w:tcW w:w="3826" w:type="dxa"/>
            <w:tcBorders>
              <w:top w:val="single" w:sz="4" w:space="0" w:color="auto"/>
              <w:left w:val="single" w:sz="4" w:space="0" w:color="auto"/>
              <w:bottom w:val="single" w:sz="4" w:space="0" w:color="auto"/>
              <w:right w:val="single" w:sz="4" w:space="0" w:color="auto"/>
            </w:tcBorders>
          </w:tcPr>
          <w:p w14:paraId="51F54224"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11640C" w14:paraId="3FFD633F" w14:textId="77777777" w:rsidTr="00770130">
        <w:tc>
          <w:tcPr>
            <w:tcW w:w="596" w:type="dxa"/>
            <w:tcBorders>
              <w:top w:val="single" w:sz="4" w:space="0" w:color="auto"/>
              <w:left w:val="single" w:sz="4" w:space="0" w:color="auto"/>
              <w:bottom w:val="single" w:sz="4" w:space="0" w:color="auto"/>
              <w:right w:val="single" w:sz="4" w:space="0" w:color="auto"/>
            </w:tcBorders>
          </w:tcPr>
          <w:p w14:paraId="6FC33A4E"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FA0B61A" w14:textId="3A47EA78" w:rsidR="009102C5" w:rsidRPr="0011640C" w:rsidRDefault="00B662E4"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Būtina galimybė kurti taškų debesis (angl. </w:t>
            </w:r>
            <w:proofErr w:type="spellStart"/>
            <w:r w:rsidRPr="0011640C">
              <w:rPr>
                <w:rFonts w:ascii="Times New Roman" w:hAnsi="Times New Roman" w:cs="Times New Roman"/>
                <w:color w:val="000000"/>
                <w:sz w:val="24"/>
                <w:szCs w:val="24"/>
              </w:rPr>
              <w:t>point</w:t>
            </w:r>
            <w:proofErr w:type="spellEnd"/>
            <w:r w:rsidRPr="0011640C">
              <w:rPr>
                <w:rFonts w:ascii="Times New Roman" w:hAnsi="Times New Roman" w:cs="Times New Roman"/>
                <w:color w:val="000000"/>
                <w:sz w:val="24"/>
                <w:szCs w:val="24"/>
              </w:rPr>
              <w:t xml:space="preserve"> </w:t>
            </w:r>
            <w:proofErr w:type="spellStart"/>
            <w:r w:rsidRPr="0011640C">
              <w:rPr>
                <w:rFonts w:ascii="Times New Roman" w:hAnsi="Times New Roman" w:cs="Times New Roman"/>
                <w:color w:val="000000"/>
                <w:sz w:val="24"/>
                <w:szCs w:val="24"/>
              </w:rPr>
              <w:t>clouds</w:t>
            </w:r>
            <w:proofErr w:type="spellEnd"/>
            <w:r w:rsidRPr="0011640C">
              <w:rPr>
                <w:rFonts w:ascii="Times New Roman" w:hAnsi="Times New Roman" w:cs="Times New Roman"/>
                <w:color w:val="000000"/>
                <w:sz w:val="24"/>
                <w:szCs w:val="24"/>
              </w:rPr>
              <w:t>)</w:t>
            </w:r>
          </w:p>
        </w:tc>
        <w:tc>
          <w:tcPr>
            <w:tcW w:w="3826" w:type="dxa"/>
            <w:tcBorders>
              <w:top w:val="single" w:sz="4" w:space="0" w:color="auto"/>
              <w:left w:val="single" w:sz="4" w:space="0" w:color="auto"/>
              <w:bottom w:val="single" w:sz="4" w:space="0" w:color="auto"/>
              <w:right w:val="single" w:sz="4" w:space="0" w:color="auto"/>
            </w:tcBorders>
          </w:tcPr>
          <w:p w14:paraId="4376CF59"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11640C" w14:paraId="3925145F" w14:textId="77777777" w:rsidTr="00770130">
        <w:tc>
          <w:tcPr>
            <w:tcW w:w="596" w:type="dxa"/>
            <w:tcBorders>
              <w:top w:val="single" w:sz="4" w:space="0" w:color="auto"/>
              <w:left w:val="single" w:sz="4" w:space="0" w:color="auto"/>
              <w:bottom w:val="single" w:sz="4" w:space="0" w:color="auto"/>
              <w:right w:val="single" w:sz="4" w:space="0" w:color="auto"/>
            </w:tcBorders>
          </w:tcPr>
          <w:p w14:paraId="638F7FC5"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13259C8F" w14:textId="076F8FC1" w:rsidR="009102C5" w:rsidRPr="0011640C" w:rsidRDefault="00680B3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Oro ir antžeminės nuotraukos, įskaitant, bet neapsiribojant: JPG, JPEG, TIF, TIFF</w:t>
            </w:r>
          </w:p>
        </w:tc>
        <w:tc>
          <w:tcPr>
            <w:tcW w:w="3826" w:type="dxa"/>
            <w:tcBorders>
              <w:top w:val="single" w:sz="4" w:space="0" w:color="auto"/>
              <w:left w:val="single" w:sz="4" w:space="0" w:color="auto"/>
              <w:bottom w:val="single" w:sz="4" w:space="0" w:color="auto"/>
              <w:right w:val="single" w:sz="4" w:space="0" w:color="auto"/>
            </w:tcBorders>
          </w:tcPr>
          <w:p w14:paraId="24F3D452"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0631FB" w:rsidRPr="0011640C" w14:paraId="7DE6FD83" w14:textId="77777777" w:rsidTr="00770130">
        <w:tc>
          <w:tcPr>
            <w:tcW w:w="596" w:type="dxa"/>
            <w:tcBorders>
              <w:top w:val="single" w:sz="4" w:space="0" w:color="auto"/>
              <w:left w:val="single" w:sz="4" w:space="0" w:color="auto"/>
              <w:bottom w:val="single" w:sz="4" w:space="0" w:color="auto"/>
              <w:right w:val="single" w:sz="4" w:space="0" w:color="auto"/>
            </w:tcBorders>
          </w:tcPr>
          <w:p w14:paraId="246ADF18"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32FD5F61" w14:textId="219E6807" w:rsidR="000631FB" w:rsidRPr="0011640C" w:rsidRDefault="00680B3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Antžeminių kontrolės taškų (GCP) palaikymas</w:t>
            </w:r>
          </w:p>
        </w:tc>
        <w:tc>
          <w:tcPr>
            <w:tcW w:w="3826" w:type="dxa"/>
            <w:tcBorders>
              <w:top w:val="single" w:sz="4" w:space="0" w:color="auto"/>
              <w:left w:val="single" w:sz="4" w:space="0" w:color="auto"/>
              <w:bottom w:val="single" w:sz="4" w:space="0" w:color="auto"/>
              <w:right w:val="single" w:sz="4" w:space="0" w:color="auto"/>
            </w:tcBorders>
          </w:tcPr>
          <w:p w14:paraId="3D40E6E7"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09F7DE93" w14:textId="77777777" w:rsidTr="00770130">
        <w:tc>
          <w:tcPr>
            <w:tcW w:w="596" w:type="dxa"/>
            <w:tcBorders>
              <w:top w:val="single" w:sz="4" w:space="0" w:color="auto"/>
              <w:left w:val="single" w:sz="4" w:space="0" w:color="auto"/>
              <w:bottom w:val="single" w:sz="4" w:space="0" w:color="auto"/>
              <w:right w:val="single" w:sz="4" w:space="0" w:color="auto"/>
            </w:tcBorders>
          </w:tcPr>
          <w:p w14:paraId="517105CF"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7F8B2E2" w14:textId="04DF4EE4" w:rsidR="000631FB" w:rsidRPr="0011640C" w:rsidRDefault="00680B3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Orientacijos duomenų palaikymas (ne mažiau kaip CSV, TXT formatams)</w:t>
            </w:r>
          </w:p>
        </w:tc>
        <w:tc>
          <w:tcPr>
            <w:tcW w:w="3826" w:type="dxa"/>
            <w:tcBorders>
              <w:top w:val="single" w:sz="4" w:space="0" w:color="auto"/>
              <w:left w:val="single" w:sz="4" w:space="0" w:color="auto"/>
              <w:bottom w:val="single" w:sz="4" w:space="0" w:color="auto"/>
              <w:right w:val="single" w:sz="4" w:space="0" w:color="auto"/>
            </w:tcBorders>
          </w:tcPr>
          <w:p w14:paraId="1AF37C65"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0631FB" w:rsidRPr="0011640C" w14:paraId="41B3DA39" w14:textId="77777777" w:rsidTr="00770130">
        <w:tc>
          <w:tcPr>
            <w:tcW w:w="596" w:type="dxa"/>
            <w:tcBorders>
              <w:top w:val="single" w:sz="4" w:space="0" w:color="auto"/>
              <w:left w:val="single" w:sz="4" w:space="0" w:color="auto"/>
              <w:bottom w:val="single" w:sz="4" w:space="0" w:color="auto"/>
              <w:right w:val="single" w:sz="4" w:space="0" w:color="auto"/>
            </w:tcBorders>
          </w:tcPr>
          <w:p w14:paraId="1AC17F8F" w14:textId="77777777" w:rsidR="000631FB" w:rsidRPr="0011640C" w:rsidRDefault="000631FB">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0C4743E7" w14:textId="66378D1D" w:rsidR="000631FB" w:rsidRPr="0011640C" w:rsidRDefault="009102C5" w:rsidP="00CA258A">
            <w:pPr>
              <w:spacing w:after="0" w:line="240" w:lineRule="auto"/>
              <w:jc w:val="both"/>
              <w:rPr>
                <w:rFonts w:ascii="Times New Roman" w:hAnsi="Times New Roman" w:cs="Times New Roman"/>
                <w:color w:val="000000"/>
                <w:sz w:val="24"/>
                <w:szCs w:val="24"/>
              </w:rPr>
            </w:pPr>
            <w:proofErr w:type="spellStart"/>
            <w:r w:rsidRPr="0011640C">
              <w:rPr>
                <w:rFonts w:ascii="Times New Roman" w:hAnsi="Times New Roman" w:cs="Times New Roman"/>
                <w:color w:val="000000"/>
                <w:sz w:val="24"/>
                <w:szCs w:val="24"/>
              </w:rPr>
              <w:t>Geoidų</w:t>
            </w:r>
            <w:proofErr w:type="spellEnd"/>
            <w:r w:rsidRPr="0011640C">
              <w:rPr>
                <w:rFonts w:ascii="Times New Roman" w:hAnsi="Times New Roman" w:cs="Times New Roman"/>
                <w:color w:val="000000"/>
                <w:sz w:val="24"/>
                <w:szCs w:val="24"/>
              </w:rPr>
              <w:t xml:space="preserve"> palaikymas ir mastelio bei orientacijos apribojimų nustatymas</w:t>
            </w:r>
          </w:p>
        </w:tc>
        <w:tc>
          <w:tcPr>
            <w:tcW w:w="3826" w:type="dxa"/>
            <w:tcBorders>
              <w:top w:val="single" w:sz="4" w:space="0" w:color="auto"/>
              <w:left w:val="single" w:sz="4" w:space="0" w:color="auto"/>
              <w:bottom w:val="single" w:sz="4" w:space="0" w:color="auto"/>
              <w:right w:val="single" w:sz="4" w:space="0" w:color="auto"/>
            </w:tcBorders>
          </w:tcPr>
          <w:p w14:paraId="2504BC2D" w14:textId="77777777" w:rsidR="000631FB" w:rsidRPr="0011640C" w:rsidRDefault="000631FB" w:rsidP="008E4017">
            <w:pPr>
              <w:pStyle w:val="BodyTextIndent"/>
              <w:spacing w:after="0" w:line="240" w:lineRule="auto"/>
              <w:ind w:left="0"/>
              <w:rPr>
                <w:rFonts w:ascii="Times New Roman" w:hAnsi="Times New Roman" w:cs="Times New Roman"/>
                <w:sz w:val="24"/>
                <w:szCs w:val="24"/>
              </w:rPr>
            </w:pPr>
          </w:p>
        </w:tc>
      </w:tr>
      <w:tr w:rsidR="009102C5" w:rsidRPr="0011640C" w14:paraId="4F1405F4" w14:textId="77777777" w:rsidTr="00770130">
        <w:tc>
          <w:tcPr>
            <w:tcW w:w="596" w:type="dxa"/>
            <w:tcBorders>
              <w:top w:val="single" w:sz="4" w:space="0" w:color="auto"/>
              <w:left w:val="single" w:sz="4" w:space="0" w:color="auto"/>
              <w:bottom w:val="single" w:sz="4" w:space="0" w:color="auto"/>
              <w:right w:val="single" w:sz="4" w:space="0" w:color="auto"/>
            </w:tcBorders>
          </w:tcPr>
          <w:p w14:paraId="171AE0ED"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7D33A582" w14:textId="7FC765E8" w:rsidR="009102C5" w:rsidRPr="0011640C" w:rsidRDefault="009102C5"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Koordinačių sistemos: EPSG, ESRI, WKT, PRJ</w:t>
            </w:r>
            <w:r w:rsidR="00680B32" w:rsidRPr="0011640C">
              <w:rPr>
                <w:rFonts w:ascii="Times New Roman" w:hAnsi="Times New Roman" w:cs="Times New Roman"/>
                <w:color w:val="000000"/>
                <w:sz w:val="24"/>
                <w:szCs w:val="24"/>
              </w:rPr>
              <w:t xml:space="preserve"> arba lygiavertės</w:t>
            </w:r>
          </w:p>
        </w:tc>
        <w:tc>
          <w:tcPr>
            <w:tcW w:w="3826" w:type="dxa"/>
            <w:tcBorders>
              <w:top w:val="single" w:sz="4" w:space="0" w:color="auto"/>
              <w:left w:val="single" w:sz="4" w:space="0" w:color="auto"/>
              <w:bottom w:val="single" w:sz="4" w:space="0" w:color="auto"/>
              <w:right w:val="single" w:sz="4" w:space="0" w:color="auto"/>
            </w:tcBorders>
          </w:tcPr>
          <w:p w14:paraId="41615C05"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11640C" w14:paraId="3E2CED3E" w14:textId="77777777" w:rsidTr="00770130">
        <w:tc>
          <w:tcPr>
            <w:tcW w:w="596" w:type="dxa"/>
            <w:tcBorders>
              <w:top w:val="single" w:sz="4" w:space="0" w:color="auto"/>
              <w:left w:val="single" w:sz="4" w:space="0" w:color="auto"/>
              <w:bottom w:val="single" w:sz="4" w:space="0" w:color="auto"/>
              <w:right w:val="single" w:sz="4" w:space="0" w:color="auto"/>
            </w:tcBorders>
          </w:tcPr>
          <w:p w14:paraId="6CAD58D8"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5136480F" w14:textId="5F6B9E7A" w:rsidR="009102C5" w:rsidRPr="0011640C" w:rsidRDefault="00680B3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Ataskaitų ir 2D/3D modelių eksportas į PDF, CSV, DXF, SHP, </w:t>
            </w:r>
            <w:proofErr w:type="spellStart"/>
            <w:r w:rsidRPr="0011640C">
              <w:rPr>
                <w:rFonts w:ascii="Times New Roman" w:hAnsi="Times New Roman" w:cs="Times New Roman"/>
                <w:color w:val="000000"/>
                <w:sz w:val="24"/>
                <w:szCs w:val="24"/>
              </w:rPr>
              <w:t>GeoJSON</w:t>
            </w:r>
            <w:proofErr w:type="spellEnd"/>
            <w:r w:rsidRPr="0011640C">
              <w:rPr>
                <w:rFonts w:ascii="Times New Roman" w:hAnsi="Times New Roman" w:cs="Times New Roman"/>
                <w:color w:val="000000"/>
                <w:sz w:val="24"/>
                <w:szCs w:val="24"/>
              </w:rPr>
              <w:t xml:space="preserve"> (arba lygiaverčius formatus)</w:t>
            </w:r>
          </w:p>
        </w:tc>
        <w:tc>
          <w:tcPr>
            <w:tcW w:w="3826" w:type="dxa"/>
            <w:tcBorders>
              <w:top w:val="single" w:sz="4" w:space="0" w:color="auto"/>
              <w:left w:val="single" w:sz="4" w:space="0" w:color="auto"/>
              <w:bottom w:val="single" w:sz="4" w:space="0" w:color="auto"/>
              <w:right w:val="single" w:sz="4" w:space="0" w:color="auto"/>
            </w:tcBorders>
          </w:tcPr>
          <w:p w14:paraId="2A774F60"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11640C" w14:paraId="52BFC5CD" w14:textId="77777777" w:rsidTr="00770130">
        <w:tc>
          <w:tcPr>
            <w:tcW w:w="596" w:type="dxa"/>
            <w:tcBorders>
              <w:top w:val="single" w:sz="4" w:space="0" w:color="auto"/>
              <w:left w:val="single" w:sz="4" w:space="0" w:color="auto"/>
              <w:bottom w:val="single" w:sz="4" w:space="0" w:color="auto"/>
              <w:right w:val="single" w:sz="4" w:space="0" w:color="auto"/>
            </w:tcBorders>
          </w:tcPr>
          <w:p w14:paraId="6E752EBB"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208E9C38" w14:textId="655ED3DF" w:rsidR="009102C5" w:rsidRPr="0011640C" w:rsidRDefault="00680B3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 xml:space="preserve">Matavimo įrankiai: Integruoti įrankiai atstumų, plotų, tūrių, </w:t>
            </w:r>
            <w:proofErr w:type="spellStart"/>
            <w:r w:rsidRPr="0011640C">
              <w:rPr>
                <w:rFonts w:ascii="Times New Roman" w:hAnsi="Times New Roman" w:cs="Times New Roman"/>
                <w:color w:val="000000"/>
                <w:sz w:val="24"/>
                <w:szCs w:val="24"/>
              </w:rPr>
              <w:t>polilinijų</w:t>
            </w:r>
            <w:proofErr w:type="spellEnd"/>
            <w:r w:rsidRPr="0011640C">
              <w:rPr>
                <w:rFonts w:ascii="Times New Roman" w:hAnsi="Times New Roman" w:cs="Times New Roman"/>
                <w:color w:val="000000"/>
                <w:sz w:val="24"/>
                <w:szCs w:val="24"/>
              </w:rPr>
              <w:t xml:space="preserve"> bei poligonų matavimui</w:t>
            </w:r>
          </w:p>
        </w:tc>
        <w:tc>
          <w:tcPr>
            <w:tcW w:w="3826" w:type="dxa"/>
            <w:tcBorders>
              <w:top w:val="single" w:sz="4" w:space="0" w:color="auto"/>
              <w:left w:val="single" w:sz="4" w:space="0" w:color="auto"/>
              <w:bottom w:val="single" w:sz="4" w:space="0" w:color="auto"/>
              <w:right w:val="single" w:sz="4" w:space="0" w:color="auto"/>
            </w:tcBorders>
          </w:tcPr>
          <w:p w14:paraId="1A0BD38F"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11640C" w14:paraId="5F4EAB01" w14:textId="77777777" w:rsidTr="00770130">
        <w:tc>
          <w:tcPr>
            <w:tcW w:w="596" w:type="dxa"/>
            <w:tcBorders>
              <w:top w:val="single" w:sz="4" w:space="0" w:color="auto"/>
              <w:left w:val="single" w:sz="4" w:space="0" w:color="auto"/>
              <w:bottom w:val="single" w:sz="4" w:space="0" w:color="auto"/>
              <w:right w:val="single" w:sz="4" w:space="0" w:color="auto"/>
            </w:tcBorders>
          </w:tcPr>
          <w:p w14:paraId="7ECEFAB1"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65744ED6" w14:textId="46739835" w:rsidR="009102C5" w:rsidRPr="0011640C" w:rsidRDefault="00680B32"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Taškų debesies eksportas į LAS, LAZ, XYZ formatus</w:t>
            </w:r>
          </w:p>
        </w:tc>
        <w:tc>
          <w:tcPr>
            <w:tcW w:w="3826" w:type="dxa"/>
            <w:tcBorders>
              <w:top w:val="single" w:sz="4" w:space="0" w:color="auto"/>
              <w:left w:val="single" w:sz="4" w:space="0" w:color="auto"/>
              <w:bottom w:val="single" w:sz="4" w:space="0" w:color="auto"/>
              <w:right w:val="single" w:sz="4" w:space="0" w:color="auto"/>
            </w:tcBorders>
          </w:tcPr>
          <w:p w14:paraId="3A014F5E" w14:textId="77777777" w:rsidR="009102C5" w:rsidRPr="0011640C" w:rsidRDefault="009102C5" w:rsidP="008E4017">
            <w:pPr>
              <w:pStyle w:val="BodyTextIndent"/>
              <w:spacing w:after="0" w:line="240" w:lineRule="auto"/>
              <w:ind w:left="0"/>
              <w:rPr>
                <w:rFonts w:ascii="Times New Roman" w:hAnsi="Times New Roman" w:cs="Times New Roman"/>
                <w:sz w:val="24"/>
                <w:szCs w:val="24"/>
              </w:rPr>
            </w:pPr>
          </w:p>
        </w:tc>
      </w:tr>
      <w:tr w:rsidR="009102C5" w:rsidRPr="00796A51" w14:paraId="27408CE8" w14:textId="77777777" w:rsidTr="00770130">
        <w:tc>
          <w:tcPr>
            <w:tcW w:w="596" w:type="dxa"/>
            <w:tcBorders>
              <w:top w:val="single" w:sz="4" w:space="0" w:color="auto"/>
              <w:left w:val="single" w:sz="4" w:space="0" w:color="auto"/>
              <w:bottom w:val="single" w:sz="4" w:space="0" w:color="auto"/>
              <w:right w:val="single" w:sz="4" w:space="0" w:color="auto"/>
            </w:tcBorders>
          </w:tcPr>
          <w:p w14:paraId="4AAF5E13" w14:textId="77777777" w:rsidR="009102C5" w:rsidRPr="0011640C" w:rsidRDefault="009102C5">
            <w:pPr>
              <w:pStyle w:val="ListParagraph"/>
              <w:numPr>
                <w:ilvl w:val="1"/>
                <w:numId w:val="2"/>
              </w:numPr>
              <w:spacing w:after="0" w:line="240" w:lineRule="auto"/>
              <w:rPr>
                <w:rFonts w:ascii="Times New Roman" w:hAnsi="Times New Roman" w:cs="Times New Roman"/>
                <w:sz w:val="24"/>
                <w:szCs w:val="24"/>
              </w:rPr>
            </w:pPr>
          </w:p>
        </w:tc>
        <w:tc>
          <w:tcPr>
            <w:tcW w:w="4963" w:type="dxa"/>
            <w:tcBorders>
              <w:top w:val="single" w:sz="4" w:space="0" w:color="auto"/>
              <w:left w:val="single" w:sz="4" w:space="0" w:color="auto"/>
              <w:bottom w:val="single" w:sz="4" w:space="0" w:color="auto"/>
              <w:right w:val="single" w:sz="4" w:space="0" w:color="auto"/>
            </w:tcBorders>
            <w:vAlign w:val="center"/>
          </w:tcPr>
          <w:p w14:paraId="44B8C915" w14:textId="3A079344" w:rsidR="009102C5" w:rsidRPr="009102C5" w:rsidRDefault="009102C5" w:rsidP="00CA258A">
            <w:pPr>
              <w:spacing w:after="0" w:line="240" w:lineRule="auto"/>
              <w:jc w:val="both"/>
              <w:rPr>
                <w:rFonts w:ascii="Times New Roman" w:hAnsi="Times New Roman" w:cs="Times New Roman"/>
                <w:color w:val="000000"/>
                <w:sz w:val="24"/>
                <w:szCs w:val="24"/>
              </w:rPr>
            </w:pPr>
            <w:r w:rsidRPr="0011640C">
              <w:rPr>
                <w:rFonts w:ascii="Times New Roman" w:hAnsi="Times New Roman" w:cs="Times New Roman"/>
                <w:color w:val="000000"/>
                <w:sz w:val="24"/>
                <w:szCs w:val="24"/>
              </w:rPr>
              <w:t>Kontūrinių linijų (</w:t>
            </w:r>
            <w:proofErr w:type="spellStart"/>
            <w:r w:rsidRPr="0011640C">
              <w:rPr>
                <w:rFonts w:ascii="Times New Roman" w:hAnsi="Times New Roman" w:cs="Times New Roman"/>
                <w:color w:val="000000"/>
                <w:sz w:val="24"/>
                <w:szCs w:val="24"/>
              </w:rPr>
              <w:t>izohipsių</w:t>
            </w:r>
            <w:proofErr w:type="spellEnd"/>
            <w:r w:rsidRPr="0011640C">
              <w:rPr>
                <w:rFonts w:ascii="Times New Roman" w:hAnsi="Times New Roman" w:cs="Times New Roman"/>
                <w:color w:val="000000"/>
                <w:sz w:val="24"/>
                <w:szCs w:val="24"/>
              </w:rPr>
              <w:t>) generavimo funkcija</w:t>
            </w:r>
          </w:p>
        </w:tc>
        <w:tc>
          <w:tcPr>
            <w:tcW w:w="3826" w:type="dxa"/>
            <w:tcBorders>
              <w:top w:val="single" w:sz="4" w:space="0" w:color="auto"/>
              <w:left w:val="single" w:sz="4" w:space="0" w:color="auto"/>
              <w:bottom w:val="single" w:sz="4" w:space="0" w:color="auto"/>
              <w:right w:val="single" w:sz="4" w:space="0" w:color="auto"/>
            </w:tcBorders>
          </w:tcPr>
          <w:p w14:paraId="0006FDBB" w14:textId="77777777" w:rsidR="009102C5" w:rsidRPr="00796A51" w:rsidRDefault="009102C5" w:rsidP="008E4017">
            <w:pPr>
              <w:pStyle w:val="BodyTextIndent"/>
              <w:spacing w:after="0" w:line="240" w:lineRule="auto"/>
              <w:ind w:left="0"/>
              <w:rPr>
                <w:rFonts w:ascii="Times New Roman" w:hAnsi="Times New Roman" w:cs="Times New Roman"/>
                <w:sz w:val="24"/>
                <w:szCs w:val="24"/>
              </w:rPr>
            </w:pPr>
          </w:p>
        </w:tc>
      </w:tr>
    </w:tbl>
    <w:p w14:paraId="361EBCB6" w14:textId="6B07E5A7" w:rsidR="00D10300" w:rsidRDefault="00D10300" w:rsidP="0011640C">
      <w:pPr>
        <w:spacing w:line="259" w:lineRule="auto"/>
        <w:rPr>
          <w:rFonts w:ascii="Times New Roman" w:hAnsi="Times New Roman" w:cs="Times New Roman"/>
          <w:sz w:val="24"/>
          <w:szCs w:val="24"/>
        </w:rPr>
      </w:pPr>
    </w:p>
    <w:p w14:paraId="42DE2773" w14:textId="074106CB" w:rsidR="00D56503" w:rsidRDefault="00D56503" w:rsidP="00753D9C">
      <w:pPr>
        <w:spacing w:line="259" w:lineRule="auto"/>
        <w:jc w:val="both"/>
        <w:rPr>
          <w:rFonts w:ascii="Times New Roman" w:hAnsi="Times New Roman" w:cs="Times New Roman"/>
          <w:sz w:val="24"/>
          <w:szCs w:val="24"/>
        </w:rPr>
      </w:pPr>
      <w:r w:rsidRPr="00753D9C">
        <w:rPr>
          <w:rFonts w:ascii="Times New Roman" w:hAnsi="Times New Roman" w:cs="Times New Roman"/>
          <w:b/>
          <w:bCs/>
          <w:sz w:val="24"/>
          <w:szCs w:val="24"/>
        </w:rPr>
        <w:t>Pastaba.</w:t>
      </w:r>
      <w:r w:rsidRPr="00D56503">
        <w:rPr>
          <w:rFonts w:ascii="Times New Roman" w:hAnsi="Times New Roman" w:cs="Times New Roman"/>
          <w:sz w:val="24"/>
          <w:szCs w:val="24"/>
        </w:rPr>
        <w:t xml:space="preserve"> Pageidautina, kad sistemą sudarantys pagrindiniai komponentai būtų to paties gamintojo, tačiau leidžiama siūlyti skirtingų gamintojų komponentus, jei užtikrinamas visiškas jų tarpusavio suderinamumas ir funkcionalumas, nereikalaujantis trečiųjų šalių adapterių. Jei siūlomą Įrangą sudaro skirtingų gamintojų komponentai, prie kiekvieno komponento privaloma nurodyti gamintojo pavadinimą</w:t>
      </w:r>
      <w:r>
        <w:rPr>
          <w:rFonts w:ascii="Times New Roman" w:hAnsi="Times New Roman" w:cs="Times New Roman"/>
          <w:sz w:val="24"/>
          <w:szCs w:val="24"/>
        </w:rPr>
        <w:t xml:space="preserve"> ir modelį</w:t>
      </w:r>
      <w:r w:rsidRPr="00D56503">
        <w:rPr>
          <w:rFonts w:ascii="Times New Roman" w:hAnsi="Times New Roman" w:cs="Times New Roman"/>
          <w:sz w:val="24"/>
          <w:szCs w:val="24"/>
        </w:rPr>
        <w:t>.</w:t>
      </w:r>
    </w:p>
    <w:p w14:paraId="3680D9CE" w14:textId="77777777" w:rsidR="00D56503" w:rsidRPr="00796A51" w:rsidRDefault="00D56503" w:rsidP="0011640C">
      <w:pPr>
        <w:spacing w:line="259" w:lineRule="auto"/>
        <w:rPr>
          <w:rFonts w:ascii="Times New Roman" w:hAnsi="Times New Roman" w:cs="Times New Roman"/>
          <w:sz w:val="24"/>
          <w:szCs w:val="24"/>
        </w:rPr>
      </w:pPr>
    </w:p>
    <w:sectPr w:rsidR="00D56503" w:rsidRPr="00796A51" w:rsidSect="0024560B">
      <w:footerReference w:type="default" r:id="rId11"/>
      <w:pgSz w:w="12240" w:h="15840"/>
      <w:pgMar w:top="1701" w:right="567"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BF63" w14:textId="77777777" w:rsidR="00622EFF" w:rsidRDefault="00622EFF" w:rsidP="001A7D87">
      <w:pPr>
        <w:spacing w:after="0" w:line="240" w:lineRule="auto"/>
      </w:pPr>
      <w:r>
        <w:separator/>
      </w:r>
    </w:p>
  </w:endnote>
  <w:endnote w:type="continuationSeparator" w:id="0">
    <w:p w14:paraId="1B9295C8" w14:textId="77777777" w:rsidR="00622EFF" w:rsidRDefault="00622EFF" w:rsidP="001A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119">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roxima Nov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871975"/>
      <w:docPartObj>
        <w:docPartGallery w:val="Page Numbers (Bottom of Page)"/>
        <w:docPartUnique/>
      </w:docPartObj>
    </w:sdtPr>
    <w:sdtEndPr>
      <w:rPr>
        <w:noProof/>
      </w:rPr>
    </w:sdtEndPr>
    <w:sdtContent>
      <w:p w14:paraId="21BEC7B9" w14:textId="4A541D95" w:rsidR="001A7D87" w:rsidRDefault="001A7D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970226" w14:textId="77777777" w:rsidR="001A7D87" w:rsidRDefault="001A7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CB90" w14:textId="77777777" w:rsidR="00622EFF" w:rsidRDefault="00622EFF" w:rsidP="001A7D87">
      <w:pPr>
        <w:spacing w:after="0" w:line="240" w:lineRule="auto"/>
      </w:pPr>
      <w:r>
        <w:separator/>
      </w:r>
    </w:p>
  </w:footnote>
  <w:footnote w:type="continuationSeparator" w:id="0">
    <w:p w14:paraId="60FF39AC" w14:textId="77777777" w:rsidR="00622EFF" w:rsidRDefault="00622EFF" w:rsidP="001A7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0C0A"/>
    <w:multiLevelType w:val="hybridMultilevel"/>
    <w:tmpl w:val="3A30ACE6"/>
    <w:lvl w:ilvl="0" w:tplc="89340AAC">
      <w:start w:val="1"/>
      <w:numFmt w:val="decimal"/>
      <w:lvlText w:val="%1)"/>
      <w:lvlJc w:val="left"/>
      <w:pPr>
        <w:ind w:left="1020" w:hanging="360"/>
      </w:pPr>
    </w:lvl>
    <w:lvl w:ilvl="1" w:tplc="BCE4263C">
      <w:start w:val="1"/>
      <w:numFmt w:val="decimal"/>
      <w:lvlText w:val="%2)"/>
      <w:lvlJc w:val="left"/>
      <w:pPr>
        <w:ind w:left="1020" w:hanging="360"/>
      </w:pPr>
    </w:lvl>
    <w:lvl w:ilvl="2" w:tplc="3B4C28BA">
      <w:start w:val="1"/>
      <w:numFmt w:val="decimal"/>
      <w:lvlText w:val="%3)"/>
      <w:lvlJc w:val="left"/>
      <w:pPr>
        <w:ind w:left="1020" w:hanging="360"/>
      </w:pPr>
    </w:lvl>
    <w:lvl w:ilvl="3" w:tplc="D79642FA">
      <w:start w:val="1"/>
      <w:numFmt w:val="decimal"/>
      <w:lvlText w:val="%4)"/>
      <w:lvlJc w:val="left"/>
      <w:pPr>
        <w:ind w:left="1020" w:hanging="360"/>
      </w:pPr>
    </w:lvl>
    <w:lvl w:ilvl="4" w:tplc="D6C87144">
      <w:start w:val="1"/>
      <w:numFmt w:val="decimal"/>
      <w:lvlText w:val="%5)"/>
      <w:lvlJc w:val="left"/>
      <w:pPr>
        <w:ind w:left="1020" w:hanging="360"/>
      </w:pPr>
    </w:lvl>
    <w:lvl w:ilvl="5" w:tplc="CEAE9918">
      <w:start w:val="1"/>
      <w:numFmt w:val="decimal"/>
      <w:lvlText w:val="%6)"/>
      <w:lvlJc w:val="left"/>
      <w:pPr>
        <w:ind w:left="1020" w:hanging="360"/>
      </w:pPr>
    </w:lvl>
    <w:lvl w:ilvl="6" w:tplc="DE3C3396">
      <w:start w:val="1"/>
      <w:numFmt w:val="decimal"/>
      <w:lvlText w:val="%7)"/>
      <w:lvlJc w:val="left"/>
      <w:pPr>
        <w:ind w:left="1020" w:hanging="360"/>
      </w:pPr>
    </w:lvl>
    <w:lvl w:ilvl="7" w:tplc="48D456D0">
      <w:start w:val="1"/>
      <w:numFmt w:val="decimal"/>
      <w:lvlText w:val="%8)"/>
      <w:lvlJc w:val="left"/>
      <w:pPr>
        <w:ind w:left="1020" w:hanging="360"/>
      </w:pPr>
    </w:lvl>
    <w:lvl w:ilvl="8" w:tplc="E506D4CC">
      <w:start w:val="1"/>
      <w:numFmt w:val="decimal"/>
      <w:lvlText w:val="%9)"/>
      <w:lvlJc w:val="left"/>
      <w:pPr>
        <w:ind w:left="1020" w:hanging="360"/>
      </w:pPr>
    </w:lvl>
  </w:abstractNum>
  <w:abstractNum w:abstractNumId="1" w15:restartNumberingAfterBreak="0">
    <w:nsid w:val="29C22C72"/>
    <w:multiLevelType w:val="multilevel"/>
    <w:tmpl w:val="8AC8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968B7"/>
    <w:multiLevelType w:val="multilevel"/>
    <w:tmpl w:val="75F8394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AC109F"/>
    <w:multiLevelType w:val="multilevel"/>
    <w:tmpl w:val="7D20A844"/>
    <w:numStyleLink w:val="Style1"/>
  </w:abstractNum>
  <w:abstractNum w:abstractNumId="4" w15:restartNumberingAfterBreak="0">
    <w:nsid w:val="5F174E97"/>
    <w:multiLevelType w:val="multilevel"/>
    <w:tmpl w:val="697AD260"/>
    <w:lvl w:ilvl="0">
      <w:start w:val="1"/>
      <w:numFmt w:val="decimal"/>
      <w:lvlText w:val="%1."/>
      <w:lvlJc w:val="left"/>
      <w:pPr>
        <w:ind w:left="0" w:firstLine="0"/>
      </w:pPr>
      <w:rPr>
        <w:rFonts w:hint="default"/>
        <w:b w:val="0"/>
        <w:bCs w:val="0"/>
      </w:rPr>
    </w:lvl>
    <w:lvl w:ilvl="1">
      <w:start w:val="1"/>
      <w:numFmt w:val="decimal"/>
      <w:lvlText w:val="%1.%2."/>
      <w:lvlJc w:val="left"/>
      <w:pPr>
        <w:ind w:left="0" w:firstLine="0"/>
      </w:pPr>
      <w:rPr>
        <w:rFonts w:hint="default"/>
        <w:b w:val="0"/>
        <w:bCs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74262377"/>
    <w:multiLevelType w:val="multilevel"/>
    <w:tmpl w:val="7D20A844"/>
    <w:styleLink w:val="Style1"/>
    <w:lvl w:ilvl="0">
      <w:start w:val="1"/>
      <w:numFmt w:val="decimal"/>
      <w:suff w:val="nothing"/>
      <w:lvlText w:val="%1."/>
      <w:lvlJc w:val="left"/>
      <w:pPr>
        <w:ind w:left="57" w:hanging="57"/>
      </w:pPr>
      <w:rPr>
        <w:rFonts w:hint="default"/>
      </w:rPr>
    </w:lvl>
    <w:lvl w:ilvl="1">
      <w:start w:val="1"/>
      <w:numFmt w:val="decimal"/>
      <w:suff w:val="nothing"/>
      <w:lvlText w:val="%1.%2"/>
      <w:lvlJc w:val="left"/>
      <w:pPr>
        <w:ind w:left="113" w:hanging="56"/>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509"/>
    <w:rsid w:val="000055EA"/>
    <w:rsid w:val="00010214"/>
    <w:rsid w:val="00012D30"/>
    <w:rsid w:val="00015AE7"/>
    <w:rsid w:val="00017E6C"/>
    <w:rsid w:val="000203A7"/>
    <w:rsid w:val="0002108B"/>
    <w:rsid w:val="0003000E"/>
    <w:rsid w:val="00032B8D"/>
    <w:rsid w:val="000379DA"/>
    <w:rsid w:val="00037F37"/>
    <w:rsid w:val="000526EF"/>
    <w:rsid w:val="00056540"/>
    <w:rsid w:val="00056A67"/>
    <w:rsid w:val="000631FB"/>
    <w:rsid w:val="00064879"/>
    <w:rsid w:val="00071252"/>
    <w:rsid w:val="000755D9"/>
    <w:rsid w:val="0007763E"/>
    <w:rsid w:val="00080354"/>
    <w:rsid w:val="00081EFA"/>
    <w:rsid w:val="00083E0E"/>
    <w:rsid w:val="00090E70"/>
    <w:rsid w:val="00091B20"/>
    <w:rsid w:val="00094585"/>
    <w:rsid w:val="0009462C"/>
    <w:rsid w:val="00094841"/>
    <w:rsid w:val="000A334F"/>
    <w:rsid w:val="000A39B7"/>
    <w:rsid w:val="000C52FC"/>
    <w:rsid w:val="000C624A"/>
    <w:rsid w:val="000C6514"/>
    <w:rsid w:val="000C717D"/>
    <w:rsid w:val="000D08DB"/>
    <w:rsid w:val="000D1E0A"/>
    <w:rsid w:val="000D426E"/>
    <w:rsid w:val="000D506D"/>
    <w:rsid w:val="000D5E09"/>
    <w:rsid w:val="000E11D3"/>
    <w:rsid w:val="000E1392"/>
    <w:rsid w:val="000E2D43"/>
    <w:rsid w:val="000E3686"/>
    <w:rsid w:val="000E4A44"/>
    <w:rsid w:val="000F07A5"/>
    <w:rsid w:val="000F6575"/>
    <w:rsid w:val="00100ED7"/>
    <w:rsid w:val="001020B8"/>
    <w:rsid w:val="00107957"/>
    <w:rsid w:val="00112776"/>
    <w:rsid w:val="0011640C"/>
    <w:rsid w:val="00116BF7"/>
    <w:rsid w:val="00121FF5"/>
    <w:rsid w:val="00122391"/>
    <w:rsid w:val="00127F93"/>
    <w:rsid w:val="00130694"/>
    <w:rsid w:val="00130AD1"/>
    <w:rsid w:val="00132298"/>
    <w:rsid w:val="00133064"/>
    <w:rsid w:val="001348C3"/>
    <w:rsid w:val="001371E0"/>
    <w:rsid w:val="001502CF"/>
    <w:rsid w:val="00150659"/>
    <w:rsid w:val="00160C43"/>
    <w:rsid w:val="00162CF4"/>
    <w:rsid w:val="00164135"/>
    <w:rsid w:val="00164458"/>
    <w:rsid w:val="00164BED"/>
    <w:rsid w:val="00167A21"/>
    <w:rsid w:val="00191F22"/>
    <w:rsid w:val="001926D7"/>
    <w:rsid w:val="0019295D"/>
    <w:rsid w:val="00195365"/>
    <w:rsid w:val="00195B38"/>
    <w:rsid w:val="00196984"/>
    <w:rsid w:val="001A7D87"/>
    <w:rsid w:val="001B4313"/>
    <w:rsid w:val="001E1550"/>
    <w:rsid w:val="001E1898"/>
    <w:rsid w:val="001F2076"/>
    <w:rsid w:val="001F3F8B"/>
    <w:rsid w:val="00202C1C"/>
    <w:rsid w:val="002046A1"/>
    <w:rsid w:val="00215EE4"/>
    <w:rsid w:val="002221FF"/>
    <w:rsid w:val="00230F31"/>
    <w:rsid w:val="00233A6B"/>
    <w:rsid w:val="0023480D"/>
    <w:rsid w:val="00240F3D"/>
    <w:rsid w:val="0024560B"/>
    <w:rsid w:val="00253E67"/>
    <w:rsid w:val="00255E25"/>
    <w:rsid w:val="00257AFE"/>
    <w:rsid w:val="0026020B"/>
    <w:rsid w:val="002602E1"/>
    <w:rsid w:val="00267B8B"/>
    <w:rsid w:val="002759A9"/>
    <w:rsid w:val="00275D4B"/>
    <w:rsid w:val="00284342"/>
    <w:rsid w:val="002845CD"/>
    <w:rsid w:val="00285882"/>
    <w:rsid w:val="00286B4E"/>
    <w:rsid w:val="00287113"/>
    <w:rsid w:val="0029110A"/>
    <w:rsid w:val="00293335"/>
    <w:rsid w:val="0029520C"/>
    <w:rsid w:val="002A1A04"/>
    <w:rsid w:val="002A2BA7"/>
    <w:rsid w:val="002B6113"/>
    <w:rsid w:val="002D1371"/>
    <w:rsid w:val="002D17C0"/>
    <w:rsid w:val="002D1BEC"/>
    <w:rsid w:val="002F14C4"/>
    <w:rsid w:val="002F14EC"/>
    <w:rsid w:val="0030389F"/>
    <w:rsid w:val="00307509"/>
    <w:rsid w:val="00311BA4"/>
    <w:rsid w:val="00321DDB"/>
    <w:rsid w:val="00330503"/>
    <w:rsid w:val="003343DB"/>
    <w:rsid w:val="003442D6"/>
    <w:rsid w:val="0034571A"/>
    <w:rsid w:val="00350988"/>
    <w:rsid w:val="003524E8"/>
    <w:rsid w:val="0035412C"/>
    <w:rsid w:val="003615FD"/>
    <w:rsid w:val="00382BD0"/>
    <w:rsid w:val="00383233"/>
    <w:rsid w:val="00384F70"/>
    <w:rsid w:val="00385151"/>
    <w:rsid w:val="00386D97"/>
    <w:rsid w:val="00387978"/>
    <w:rsid w:val="0039331B"/>
    <w:rsid w:val="003933EF"/>
    <w:rsid w:val="00395D2D"/>
    <w:rsid w:val="00396077"/>
    <w:rsid w:val="003A6D61"/>
    <w:rsid w:val="003B33AA"/>
    <w:rsid w:val="003B7FE8"/>
    <w:rsid w:val="003C4F78"/>
    <w:rsid w:val="003D04ED"/>
    <w:rsid w:val="003D328E"/>
    <w:rsid w:val="003D516B"/>
    <w:rsid w:val="003E7158"/>
    <w:rsid w:val="003F0BCE"/>
    <w:rsid w:val="003F312A"/>
    <w:rsid w:val="003F5F74"/>
    <w:rsid w:val="00401C93"/>
    <w:rsid w:val="004028F0"/>
    <w:rsid w:val="00404A43"/>
    <w:rsid w:val="004169C9"/>
    <w:rsid w:val="004221F2"/>
    <w:rsid w:val="00422212"/>
    <w:rsid w:val="00423892"/>
    <w:rsid w:val="004258AE"/>
    <w:rsid w:val="004335AB"/>
    <w:rsid w:val="00433B1F"/>
    <w:rsid w:val="00434122"/>
    <w:rsid w:val="00435510"/>
    <w:rsid w:val="00436025"/>
    <w:rsid w:val="00441B19"/>
    <w:rsid w:val="00441BC9"/>
    <w:rsid w:val="00444A46"/>
    <w:rsid w:val="00450E00"/>
    <w:rsid w:val="004653F3"/>
    <w:rsid w:val="00467B92"/>
    <w:rsid w:val="00467EAC"/>
    <w:rsid w:val="00471304"/>
    <w:rsid w:val="00471885"/>
    <w:rsid w:val="00471969"/>
    <w:rsid w:val="00474EC3"/>
    <w:rsid w:val="0047715E"/>
    <w:rsid w:val="0047746F"/>
    <w:rsid w:val="00481B61"/>
    <w:rsid w:val="00482A6C"/>
    <w:rsid w:val="00482EDA"/>
    <w:rsid w:val="00491DFF"/>
    <w:rsid w:val="00496C66"/>
    <w:rsid w:val="004A2286"/>
    <w:rsid w:val="004B5787"/>
    <w:rsid w:val="004C5B49"/>
    <w:rsid w:val="004C711E"/>
    <w:rsid w:val="004F2910"/>
    <w:rsid w:val="00504C2E"/>
    <w:rsid w:val="00507E4B"/>
    <w:rsid w:val="005135FC"/>
    <w:rsid w:val="00520AFE"/>
    <w:rsid w:val="00523506"/>
    <w:rsid w:val="0052357C"/>
    <w:rsid w:val="00534C0D"/>
    <w:rsid w:val="00540876"/>
    <w:rsid w:val="00543BC5"/>
    <w:rsid w:val="005505CA"/>
    <w:rsid w:val="00583A10"/>
    <w:rsid w:val="00586F2F"/>
    <w:rsid w:val="005879F6"/>
    <w:rsid w:val="00595355"/>
    <w:rsid w:val="005A4C41"/>
    <w:rsid w:val="005B2902"/>
    <w:rsid w:val="005B4DEB"/>
    <w:rsid w:val="005C44CF"/>
    <w:rsid w:val="005C501A"/>
    <w:rsid w:val="005D3249"/>
    <w:rsid w:val="005D3B46"/>
    <w:rsid w:val="005D46CE"/>
    <w:rsid w:val="005D49AD"/>
    <w:rsid w:val="005F18AE"/>
    <w:rsid w:val="005F1B4C"/>
    <w:rsid w:val="005F20C2"/>
    <w:rsid w:val="005F293B"/>
    <w:rsid w:val="005F303A"/>
    <w:rsid w:val="005F4104"/>
    <w:rsid w:val="005F6E0F"/>
    <w:rsid w:val="0061155F"/>
    <w:rsid w:val="006145ED"/>
    <w:rsid w:val="00622EFF"/>
    <w:rsid w:val="00627C5E"/>
    <w:rsid w:val="00634976"/>
    <w:rsid w:val="00636F4A"/>
    <w:rsid w:val="00643A09"/>
    <w:rsid w:val="00647750"/>
    <w:rsid w:val="006544C6"/>
    <w:rsid w:val="00663BDF"/>
    <w:rsid w:val="00671050"/>
    <w:rsid w:val="0067232B"/>
    <w:rsid w:val="00680B32"/>
    <w:rsid w:val="006817CF"/>
    <w:rsid w:val="00683095"/>
    <w:rsid w:val="00687EB8"/>
    <w:rsid w:val="00690CC2"/>
    <w:rsid w:val="00691F26"/>
    <w:rsid w:val="00694122"/>
    <w:rsid w:val="006943DE"/>
    <w:rsid w:val="006A59EF"/>
    <w:rsid w:val="006B0096"/>
    <w:rsid w:val="006B6939"/>
    <w:rsid w:val="006C75A3"/>
    <w:rsid w:val="006D0B83"/>
    <w:rsid w:val="006D2787"/>
    <w:rsid w:val="006D5ADA"/>
    <w:rsid w:val="006E24E2"/>
    <w:rsid w:val="006F10B9"/>
    <w:rsid w:val="006F2DD9"/>
    <w:rsid w:val="007003A8"/>
    <w:rsid w:val="00702AB9"/>
    <w:rsid w:val="007030FE"/>
    <w:rsid w:val="00703CFF"/>
    <w:rsid w:val="00705C48"/>
    <w:rsid w:val="0070621C"/>
    <w:rsid w:val="007139EF"/>
    <w:rsid w:val="00720BB8"/>
    <w:rsid w:val="0072239E"/>
    <w:rsid w:val="007234DB"/>
    <w:rsid w:val="00725C6C"/>
    <w:rsid w:val="00727389"/>
    <w:rsid w:val="00730397"/>
    <w:rsid w:val="007320D0"/>
    <w:rsid w:val="007365D9"/>
    <w:rsid w:val="007366BF"/>
    <w:rsid w:val="007425F7"/>
    <w:rsid w:val="0075134C"/>
    <w:rsid w:val="00753D9C"/>
    <w:rsid w:val="00754064"/>
    <w:rsid w:val="007622A7"/>
    <w:rsid w:val="00762A99"/>
    <w:rsid w:val="00763E0F"/>
    <w:rsid w:val="007654B3"/>
    <w:rsid w:val="00770130"/>
    <w:rsid w:val="00773520"/>
    <w:rsid w:val="007820D7"/>
    <w:rsid w:val="0079153B"/>
    <w:rsid w:val="007919CA"/>
    <w:rsid w:val="007940A4"/>
    <w:rsid w:val="007940E4"/>
    <w:rsid w:val="00795255"/>
    <w:rsid w:val="0079668A"/>
    <w:rsid w:val="00796A51"/>
    <w:rsid w:val="007A3345"/>
    <w:rsid w:val="007A47F7"/>
    <w:rsid w:val="007A4886"/>
    <w:rsid w:val="007A7FFB"/>
    <w:rsid w:val="007B44FC"/>
    <w:rsid w:val="007C0CB8"/>
    <w:rsid w:val="007C4E0E"/>
    <w:rsid w:val="007D43E6"/>
    <w:rsid w:val="007D4D29"/>
    <w:rsid w:val="007E1907"/>
    <w:rsid w:val="007E1F34"/>
    <w:rsid w:val="007E509C"/>
    <w:rsid w:val="007E5C4D"/>
    <w:rsid w:val="007F2633"/>
    <w:rsid w:val="007F3B26"/>
    <w:rsid w:val="00803D12"/>
    <w:rsid w:val="008063AE"/>
    <w:rsid w:val="00810AC5"/>
    <w:rsid w:val="008200E3"/>
    <w:rsid w:val="00822535"/>
    <w:rsid w:val="008326F7"/>
    <w:rsid w:val="008339E7"/>
    <w:rsid w:val="0084122B"/>
    <w:rsid w:val="00841A16"/>
    <w:rsid w:val="00845659"/>
    <w:rsid w:val="00847B64"/>
    <w:rsid w:val="00850387"/>
    <w:rsid w:val="00854621"/>
    <w:rsid w:val="00857EED"/>
    <w:rsid w:val="0086232B"/>
    <w:rsid w:val="00863CE3"/>
    <w:rsid w:val="00864069"/>
    <w:rsid w:val="00870635"/>
    <w:rsid w:val="0087284A"/>
    <w:rsid w:val="008755AD"/>
    <w:rsid w:val="008842B9"/>
    <w:rsid w:val="00884D3B"/>
    <w:rsid w:val="0089037E"/>
    <w:rsid w:val="008907F6"/>
    <w:rsid w:val="008918F8"/>
    <w:rsid w:val="00893CCB"/>
    <w:rsid w:val="008960D8"/>
    <w:rsid w:val="00896E8D"/>
    <w:rsid w:val="008A1525"/>
    <w:rsid w:val="008A3B4C"/>
    <w:rsid w:val="008B10E3"/>
    <w:rsid w:val="008B2620"/>
    <w:rsid w:val="008B3C87"/>
    <w:rsid w:val="008B5F97"/>
    <w:rsid w:val="008B6450"/>
    <w:rsid w:val="008C29A9"/>
    <w:rsid w:val="008C4257"/>
    <w:rsid w:val="008D0870"/>
    <w:rsid w:val="008D390F"/>
    <w:rsid w:val="008D3F56"/>
    <w:rsid w:val="008E15B9"/>
    <w:rsid w:val="008E4017"/>
    <w:rsid w:val="008F02F3"/>
    <w:rsid w:val="008F4C3A"/>
    <w:rsid w:val="00900F09"/>
    <w:rsid w:val="00904AB7"/>
    <w:rsid w:val="009054C2"/>
    <w:rsid w:val="009102C5"/>
    <w:rsid w:val="00914508"/>
    <w:rsid w:val="009151F4"/>
    <w:rsid w:val="00915AFA"/>
    <w:rsid w:val="0091654C"/>
    <w:rsid w:val="00922E7B"/>
    <w:rsid w:val="00923D51"/>
    <w:rsid w:val="00925B1C"/>
    <w:rsid w:val="00931F8E"/>
    <w:rsid w:val="00932803"/>
    <w:rsid w:val="009369A7"/>
    <w:rsid w:val="00942A6F"/>
    <w:rsid w:val="00943C17"/>
    <w:rsid w:val="009521D2"/>
    <w:rsid w:val="0095543A"/>
    <w:rsid w:val="00955DFB"/>
    <w:rsid w:val="009563CF"/>
    <w:rsid w:val="0096013A"/>
    <w:rsid w:val="00962547"/>
    <w:rsid w:val="00962571"/>
    <w:rsid w:val="00963145"/>
    <w:rsid w:val="009631F7"/>
    <w:rsid w:val="0096371C"/>
    <w:rsid w:val="00964048"/>
    <w:rsid w:val="00965CD0"/>
    <w:rsid w:val="00966BFB"/>
    <w:rsid w:val="00972097"/>
    <w:rsid w:val="00973405"/>
    <w:rsid w:val="009800F6"/>
    <w:rsid w:val="00982478"/>
    <w:rsid w:val="00991DEA"/>
    <w:rsid w:val="009B0B76"/>
    <w:rsid w:val="009B7B83"/>
    <w:rsid w:val="009C46FC"/>
    <w:rsid w:val="009D0109"/>
    <w:rsid w:val="009D2327"/>
    <w:rsid w:val="009D3CE2"/>
    <w:rsid w:val="009D41E5"/>
    <w:rsid w:val="009E372B"/>
    <w:rsid w:val="009E799D"/>
    <w:rsid w:val="009F1EDB"/>
    <w:rsid w:val="009F25F1"/>
    <w:rsid w:val="009F4E1E"/>
    <w:rsid w:val="009F6F66"/>
    <w:rsid w:val="00A00D38"/>
    <w:rsid w:val="00A028BF"/>
    <w:rsid w:val="00A04B72"/>
    <w:rsid w:val="00A12001"/>
    <w:rsid w:val="00A259FA"/>
    <w:rsid w:val="00A31315"/>
    <w:rsid w:val="00A3196D"/>
    <w:rsid w:val="00A32506"/>
    <w:rsid w:val="00A35C67"/>
    <w:rsid w:val="00A54378"/>
    <w:rsid w:val="00A57A42"/>
    <w:rsid w:val="00A634F8"/>
    <w:rsid w:val="00A67C51"/>
    <w:rsid w:val="00A70CA8"/>
    <w:rsid w:val="00A7268A"/>
    <w:rsid w:val="00A76272"/>
    <w:rsid w:val="00A7668C"/>
    <w:rsid w:val="00A770D2"/>
    <w:rsid w:val="00A77F04"/>
    <w:rsid w:val="00A817A7"/>
    <w:rsid w:val="00AA0261"/>
    <w:rsid w:val="00AA15D5"/>
    <w:rsid w:val="00AA2E19"/>
    <w:rsid w:val="00AA3A03"/>
    <w:rsid w:val="00AB4DFF"/>
    <w:rsid w:val="00AC2679"/>
    <w:rsid w:val="00AC576C"/>
    <w:rsid w:val="00AC652F"/>
    <w:rsid w:val="00AD22EE"/>
    <w:rsid w:val="00AF1086"/>
    <w:rsid w:val="00AF19CC"/>
    <w:rsid w:val="00B01161"/>
    <w:rsid w:val="00B122F0"/>
    <w:rsid w:val="00B12386"/>
    <w:rsid w:val="00B268C1"/>
    <w:rsid w:val="00B31EAE"/>
    <w:rsid w:val="00B41D71"/>
    <w:rsid w:val="00B42114"/>
    <w:rsid w:val="00B43688"/>
    <w:rsid w:val="00B5205D"/>
    <w:rsid w:val="00B56A9C"/>
    <w:rsid w:val="00B66015"/>
    <w:rsid w:val="00B662E4"/>
    <w:rsid w:val="00B70A18"/>
    <w:rsid w:val="00B72B69"/>
    <w:rsid w:val="00B75DC3"/>
    <w:rsid w:val="00B808E5"/>
    <w:rsid w:val="00B86B90"/>
    <w:rsid w:val="00B91C21"/>
    <w:rsid w:val="00B92CD7"/>
    <w:rsid w:val="00B94176"/>
    <w:rsid w:val="00BA0440"/>
    <w:rsid w:val="00BA1921"/>
    <w:rsid w:val="00BC3478"/>
    <w:rsid w:val="00BC3662"/>
    <w:rsid w:val="00BC71E0"/>
    <w:rsid w:val="00BD0D1F"/>
    <w:rsid w:val="00BD4F23"/>
    <w:rsid w:val="00BD64E4"/>
    <w:rsid w:val="00BE28C2"/>
    <w:rsid w:val="00BE55F6"/>
    <w:rsid w:val="00BE7896"/>
    <w:rsid w:val="00BF58F9"/>
    <w:rsid w:val="00C07363"/>
    <w:rsid w:val="00C13282"/>
    <w:rsid w:val="00C1399B"/>
    <w:rsid w:val="00C13BC7"/>
    <w:rsid w:val="00C16A05"/>
    <w:rsid w:val="00C170D0"/>
    <w:rsid w:val="00C20635"/>
    <w:rsid w:val="00C20D79"/>
    <w:rsid w:val="00C222F8"/>
    <w:rsid w:val="00C22CA6"/>
    <w:rsid w:val="00C32882"/>
    <w:rsid w:val="00C3448A"/>
    <w:rsid w:val="00C511B8"/>
    <w:rsid w:val="00C5356B"/>
    <w:rsid w:val="00C5715C"/>
    <w:rsid w:val="00C60903"/>
    <w:rsid w:val="00C62C0D"/>
    <w:rsid w:val="00C65DC3"/>
    <w:rsid w:val="00C82606"/>
    <w:rsid w:val="00C91C79"/>
    <w:rsid w:val="00C92F9B"/>
    <w:rsid w:val="00C9333B"/>
    <w:rsid w:val="00CA19A4"/>
    <w:rsid w:val="00CA258A"/>
    <w:rsid w:val="00CA31DF"/>
    <w:rsid w:val="00CC0AAA"/>
    <w:rsid w:val="00CC339E"/>
    <w:rsid w:val="00CC3731"/>
    <w:rsid w:val="00CC58F5"/>
    <w:rsid w:val="00CD791D"/>
    <w:rsid w:val="00CE0572"/>
    <w:rsid w:val="00CE27DB"/>
    <w:rsid w:val="00CE3C2F"/>
    <w:rsid w:val="00CF224C"/>
    <w:rsid w:val="00CF2D77"/>
    <w:rsid w:val="00CF55A3"/>
    <w:rsid w:val="00D00234"/>
    <w:rsid w:val="00D10300"/>
    <w:rsid w:val="00D1084A"/>
    <w:rsid w:val="00D117C5"/>
    <w:rsid w:val="00D12BC6"/>
    <w:rsid w:val="00D13163"/>
    <w:rsid w:val="00D137B4"/>
    <w:rsid w:val="00D308A8"/>
    <w:rsid w:val="00D364D4"/>
    <w:rsid w:val="00D37746"/>
    <w:rsid w:val="00D37CCB"/>
    <w:rsid w:val="00D40707"/>
    <w:rsid w:val="00D43888"/>
    <w:rsid w:val="00D5121F"/>
    <w:rsid w:val="00D539AE"/>
    <w:rsid w:val="00D54189"/>
    <w:rsid w:val="00D54756"/>
    <w:rsid w:val="00D56503"/>
    <w:rsid w:val="00D613C5"/>
    <w:rsid w:val="00D64D1E"/>
    <w:rsid w:val="00D71A6F"/>
    <w:rsid w:val="00D80C96"/>
    <w:rsid w:val="00D82FF7"/>
    <w:rsid w:val="00D846C2"/>
    <w:rsid w:val="00D84B02"/>
    <w:rsid w:val="00D85122"/>
    <w:rsid w:val="00DA6A5E"/>
    <w:rsid w:val="00DB0E2A"/>
    <w:rsid w:val="00DB2F9F"/>
    <w:rsid w:val="00DB301D"/>
    <w:rsid w:val="00DB5DF9"/>
    <w:rsid w:val="00DC10AE"/>
    <w:rsid w:val="00DC428F"/>
    <w:rsid w:val="00DD18A1"/>
    <w:rsid w:val="00DD35EA"/>
    <w:rsid w:val="00DD53D3"/>
    <w:rsid w:val="00DE56E8"/>
    <w:rsid w:val="00DE5D86"/>
    <w:rsid w:val="00DE67F4"/>
    <w:rsid w:val="00DF03EE"/>
    <w:rsid w:val="00DF19D0"/>
    <w:rsid w:val="00DF36A5"/>
    <w:rsid w:val="00E03C41"/>
    <w:rsid w:val="00E057B1"/>
    <w:rsid w:val="00E072B4"/>
    <w:rsid w:val="00E104A9"/>
    <w:rsid w:val="00E12102"/>
    <w:rsid w:val="00E12106"/>
    <w:rsid w:val="00E12C18"/>
    <w:rsid w:val="00E136FA"/>
    <w:rsid w:val="00E20C0C"/>
    <w:rsid w:val="00E2571A"/>
    <w:rsid w:val="00E27C13"/>
    <w:rsid w:val="00E328BA"/>
    <w:rsid w:val="00E35B09"/>
    <w:rsid w:val="00E42507"/>
    <w:rsid w:val="00E45703"/>
    <w:rsid w:val="00E5006E"/>
    <w:rsid w:val="00E50A3C"/>
    <w:rsid w:val="00E51E0E"/>
    <w:rsid w:val="00E5550C"/>
    <w:rsid w:val="00E555C8"/>
    <w:rsid w:val="00E64B79"/>
    <w:rsid w:val="00E7641E"/>
    <w:rsid w:val="00E778B4"/>
    <w:rsid w:val="00E87270"/>
    <w:rsid w:val="00E87289"/>
    <w:rsid w:val="00E91F7F"/>
    <w:rsid w:val="00E929F4"/>
    <w:rsid w:val="00E92A7B"/>
    <w:rsid w:val="00E97377"/>
    <w:rsid w:val="00EA2CA9"/>
    <w:rsid w:val="00EA43A6"/>
    <w:rsid w:val="00EB5405"/>
    <w:rsid w:val="00EB7BD5"/>
    <w:rsid w:val="00EC3E21"/>
    <w:rsid w:val="00EC45F1"/>
    <w:rsid w:val="00EC589A"/>
    <w:rsid w:val="00EC749B"/>
    <w:rsid w:val="00EE071C"/>
    <w:rsid w:val="00EE715D"/>
    <w:rsid w:val="00EF6F40"/>
    <w:rsid w:val="00F034E2"/>
    <w:rsid w:val="00F053DB"/>
    <w:rsid w:val="00F10038"/>
    <w:rsid w:val="00F1073C"/>
    <w:rsid w:val="00F22EBF"/>
    <w:rsid w:val="00F2331D"/>
    <w:rsid w:val="00F24775"/>
    <w:rsid w:val="00F260B8"/>
    <w:rsid w:val="00F27739"/>
    <w:rsid w:val="00F3095A"/>
    <w:rsid w:val="00F3328B"/>
    <w:rsid w:val="00F33648"/>
    <w:rsid w:val="00F4269B"/>
    <w:rsid w:val="00F46B79"/>
    <w:rsid w:val="00F55580"/>
    <w:rsid w:val="00F661D4"/>
    <w:rsid w:val="00F66355"/>
    <w:rsid w:val="00F66FE7"/>
    <w:rsid w:val="00F70FFD"/>
    <w:rsid w:val="00F73392"/>
    <w:rsid w:val="00F73486"/>
    <w:rsid w:val="00F766AE"/>
    <w:rsid w:val="00F86FCF"/>
    <w:rsid w:val="00F92DC7"/>
    <w:rsid w:val="00FA6D50"/>
    <w:rsid w:val="00FC0579"/>
    <w:rsid w:val="00FC55C7"/>
    <w:rsid w:val="00FD2F65"/>
    <w:rsid w:val="00FD45B0"/>
    <w:rsid w:val="00FD4C62"/>
    <w:rsid w:val="00FD6878"/>
    <w:rsid w:val="00FE46FB"/>
    <w:rsid w:val="00FE4CA6"/>
    <w:rsid w:val="00FE4DA1"/>
    <w:rsid w:val="00FE55A2"/>
    <w:rsid w:val="00FE5E41"/>
    <w:rsid w:val="00FF49B3"/>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6445"/>
  <w15:chartTrackingRefBased/>
  <w15:docId w15:val="{568D84D6-5A5F-4433-9554-55CC5317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49B"/>
    <w:pPr>
      <w:spacing w:line="276" w:lineRule="auto"/>
    </w:pPr>
    <w:rPr>
      <w:rFonts w:eastAsiaTheme="minorEastAsia"/>
      <w:sz w:val="21"/>
      <w:szCs w:val="21"/>
      <w:lang w:val="lt-LT" w:eastAsia="lt-LT"/>
    </w:rPr>
  </w:style>
  <w:style w:type="paragraph" w:styleId="Heading1">
    <w:name w:val="heading 1"/>
    <w:basedOn w:val="Normal"/>
    <w:link w:val="Heading1Char"/>
    <w:uiPriority w:val="9"/>
    <w:qFormat/>
    <w:rsid w:val="002759A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7952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65C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F1E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07509"/>
    <w:pPr>
      <w:spacing w:after="120"/>
      <w:ind w:left="283"/>
    </w:pPr>
  </w:style>
  <w:style w:type="character" w:customStyle="1" w:styleId="BodyTextIndentChar">
    <w:name w:val="Body Text Indent Char"/>
    <w:basedOn w:val="DefaultParagraphFont"/>
    <w:link w:val="BodyTextIndent"/>
    <w:uiPriority w:val="99"/>
    <w:rsid w:val="00307509"/>
    <w:rPr>
      <w:rFonts w:eastAsiaTheme="minorEastAsia"/>
      <w:sz w:val="21"/>
      <w:szCs w:val="21"/>
      <w:lang w:val="lt-LT" w:eastAsia="lt-LT"/>
    </w:rPr>
  </w:style>
  <w:style w:type="character" w:customStyle="1" w:styleId="Heading1Char">
    <w:name w:val="Heading 1 Char"/>
    <w:basedOn w:val="DefaultParagraphFont"/>
    <w:link w:val="Heading1"/>
    <w:uiPriority w:val="9"/>
    <w:rsid w:val="002759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5CD0"/>
    <w:rPr>
      <w:rFonts w:asciiTheme="majorHAnsi" w:eastAsiaTheme="majorEastAsia" w:hAnsiTheme="majorHAnsi" w:cstheme="majorBidi"/>
      <w:color w:val="1F4D78" w:themeColor="accent1" w:themeShade="7F"/>
      <w:sz w:val="24"/>
      <w:szCs w:val="24"/>
      <w:lang w:val="lt-LT" w:eastAsia="lt-LT"/>
    </w:rPr>
  </w:style>
  <w:style w:type="paragraph" w:customStyle="1" w:styleId="Default">
    <w:name w:val="Default"/>
    <w:rsid w:val="00B66015"/>
    <w:pPr>
      <w:autoSpaceDE w:val="0"/>
      <w:autoSpaceDN w:val="0"/>
      <w:adjustRightInd w:val="0"/>
      <w:spacing w:after="0" w:line="240" w:lineRule="auto"/>
    </w:pPr>
    <w:rPr>
      <w:rFonts w:ascii="119" w:hAnsi="119" w:cs="119"/>
      <w:color w:val="000000"/>
      <w:sz w:val="24"/>
      <w:szCs w:val="24"/>
    </w:rPr>
  </w:style>
  <w:style w:type="character" w:customStyle="1" w:styleId="Heading2Char">
    <w:name w:val="Heading 2 Char"/>
    <w:basedOn w:val="DefaultParagraphFont"/>
    <w:link w:val="Heading2"/>
    <w:uiPriority w:val="9"/>
    <w:semiHidden/>
    <w:rsid w:val="00795255"/>
    <w:rPr>
      <w:rFonts w:asciiTheme="majorHAnsi" w:eastAsiaTheme="majorEastAsia" w:hAnsiTheme="majorHAnsi" w:cstheme="majorBidi"/>
      <w:color w:val="2E74B5" w:themeColor="accent1" w:themeShade="BF"/>
      <w:sz w:val="26"/>
      <w:szCs w:val="26"/>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14508"/>
    <w:pPr>
      <w:ind w:left="720"/>
      <w:contextualSpacing/>
    </w:pPr>
  </w:style>
  <w:style w:type="paragraph" w:styleId="Subtitle">
    <w:name w:val="Subtitle"/>
    <w:basedOn w:val="Normal"/>
    <w:next w:val="Normal"/>
    <w:link w:val="SubtitleChar"/>
    <w:uiPriority w:val="11"/>
    <w:qFormat/>
    <w:rsid w:val="0087284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7284A"/>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284A"/>
    <w:rPr>
      <w:rFonts w:eastAsiaTheme="minorEastAsia"/>
      <w:sz w:val="21"/>
      <w:szCs w:val="21"/>
      <w:lang w:val="lt-LT" w:eastAsia="lt-LT"/>
    </w:rPr>
  </w:style>
  <w:style w:type="paragraph" w:styleId="EndnoteText">
    <w:name w:val="endnote text"/>
    <w:basedOn w:val="Normal"/>
    <w:link w:val="EndnoteTextChar"/>
    <w:uiPriority w:val="99"/>
    <w:unhideWhenUsed/>
    <w:rsid w:val="00DB2F9F"/>
    <w:pPr>
      <w:spacing w:after="0" w:line="240" w:lineRule="auto"/>
    </w:pPr>
    <w:rPr>
      <w:rFonts w:ascii="Times New Roman" w:eastAsia="Times New Roman" w:hAnsi="Times New Roman" w:cs="Times New Roman"/>
      <w:sz w:val="20"/>
      <w:szCs w:val="20"/>
      <w:lang w:val="en-GB" w:eastAsia="en-US"/>
    </w:rPr>
  </w:style>
  <w:style w:type="character" w:customStyle="1" w:styleId="EndnoteTextChar">
    <w:name w:val="Endnote Text Char"/>
    <w:basedOn w:val="DefaultParagraphFont"/>
    <w:link w:val="EndnoteText"/>
    <w:uiPriority w:val="99"/>
    <w:rsid w:val="00DB2F9F"/>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540876"/>
    <w:rPr>
      <w:sz w:val="16"/>
      <w:szCs w:val="16"/>
    </w:rPr>
  </w:style>
  <w:style w:type="paragraph" w:styleId="CommentText">
    <w:name w:val="annotation text"/>
    <w:basedOn w:val="Normal"/>
    <w:link w:val="CommentTextChar"/>
    <w:uiPriority w:val="99"/>
    <w:unhideWhenUsed/>
    <w:rsid w:val="00540876"/>
    <w:pPr>
      <w:spacing w:line="240" w:lineRule="auto"/>
    </w:pPr>
    <w:rPr>
      <w:sz w:val="20"/>
      <w:szCs w:val="20"/>
    </w:rPr>
  </w:style>
  <w:style w:type="character" w:customStyle="1" w:styleId="CommentTextChar">
    <w:name w:val="Comment Text Char"/>
    <w:basedOn w:val="DefaultParagraphFont"/>
    <w:link w:val="CommentText"/>
    <w:uiPriority w:val="99"/>
    <w:rsid w:val="00540876"/>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540876"/>
    <w:rPr>
      <w:b/>
      <w:bCs/>
    </w:rPr>
  </w:style>
  <w:style w:type="character" w:customStyle="1" w:styleId="CommentSubjectChar">
    <w:name w:val="Comment Subject Char"/>
    <w:basedOn w:val="CommentTextChar"/>
    <w:link w:val="CommentSubject"/>
    <w:uiPriority w:val="99"/>
    <w:semiHidden/>
    <w:rsid w:val="00540876"/>
    <w:rPr>
      <w:rFonts w:eastAsiaTheme="minorEastAsia"/>
      <w:b/>
      <w:bCs/>
      <w:sz w:val="20"/>
      <w:szCs w:val="20"/>
      <w:lang w:val="lt-LT" w:eastAsia="lt-LT"/>
    </w:rPr>
  </w:style>
  <w:style w:type="character" w:styleId="Strong">
    <w:name w:val="Strong"/>
    <w:basedOn w:val="DefaultParagraphFont"/>
    <w:uiPriority w:val="22"/>
    <w:qFormat/>
    <w:rsid w:val="008C29A9"/>
    <w:rPr>
      <w:b/>
      <w:bCs/>
    </w:rPr>
  </w:style>
  <w:style w:type="paragraph" w:styleId="BalloonText">
    <w:name w:val="Balloon Text"/>
    <w:basedOn w:val="Normal"/>
    <w:link w:val="BalloonTextChar"/>
    <w:uiPriority w:val="99"/>
    <w:semiHidden/>
    <w:unhideWhenUsed/>
    <w:rsid w:val="00A81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7A7"/>
    <w:rPr>
      <w:rFonts w:ascii="Segoe UI" w:eastAsiaTheme="minorEastAsia" w:hAnsi="Segoe UI" w:cs="Segoe UI"/>
      <w:sz w:val="18"/>
      <w:szCs w:val="18"/>
      <w:lang w:val="lt-LT" w:eastAsia="lt-LT"/>
    </w:rPr>
  </w:style>
  <w:style w:type="paragraph" w:customStyle="1" w:styleId="Pa1">
    <w:name w:val="Pa1"/>
    <w:basedOn w:val="Default"/>
    <w:next w:val="Default"/>
    <w:uiPriority w:val="99"/>
    <w:rsid w:val="00DB5DF9"/>
    <w:pPr>
      <w:spacing w:line="241" w:lineRule="atLeast"/>
    </w:pPr>
    <w:rPr>
      <w:rFonts w:ascii="Proxima Nova" w:hAnsi="Proxima Nova" w:cstheme="minorBidi"/>
      <w:color w:val="auto"/>
    </w:rPr>
  </w:style>
  <w:style w:type="character" w:customStyle="1" w:styleId="A4">
    <w:name w:val="A4"/>
    <w:uiPriority w:val="99"/>
    <w:rsid w:val="00DB5DF9"/>
    <w:rPr>
      <w:rFonts w:cs="Proxima Nova"/>
      <w:color w:val="000000"/>
      <w:sz w:val="16"/>
      <w:szCs w:val="16"/>
    </w:rPr>
  </w:style>
  <w:style w:type="character" w:customStyle="1" w:styleId="Heading4Char">
    <w:name w:val="Heading 4 Char"/>
    <w:basedOn w:val="DefaultParagraphFont"/>
    <w:link w:val="Heading4"/>
    <w:uiPriority w:val="9"/>
    <w:semiHidden/>
    <w:rsid w:val="009F1EDB"/>
    <w:rPr>
      <w:rFonts w:asciiTheme="majorHAnsi" w:eastAsiaTheme="majorEastAsia" w:hAnsiTheme="majorHAnsi" w:cstheme="majorBidi"/>
      <w:i/>
      <w:iCs/>
      <w:color w:val="2E74B5" w:themeColor="accent1" w:themeShade="BF"/>
      <w:sz w:val="21"/>
      <w:szCs w:val="21"/>
      <w:lang w:val="lt-LT" w:eastAsia="lt-LT"/>
    </w:rPr>
  </w:style>
  <w:style w:type="character" w:styleId="Hyperlink">
    <w:name w:val="Hyperlink"/>
    <w:basedOn w:val="DefaultParagraphFont"/>
    <w:uiPriority w:val="99"/>
    <w:unhideWhenUsed/>
    <w:rsid w:val="001E1550"/>
    <w:rPr>
      <w:color w:val="0563C1" w:themeColor="hyperlink"/>
      <w:u w:val="single"/>
    </w:rPr>
  </w:style>
  <w:style w:type="paragraph" w:styleId="Header">
    <w:name w:val="header"/>
    <w:basedOn w:val="Normal"/>
    <w:link w:val="HeaderChar"/>
    <w:uiPriority w:val="99"/>
    <w:unhideWhenUsed/>
    <w:rsid w:val="001A7D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7D87"/>
    <w:rPr>
      <w:rFonts w:eastAsiaTheme="minorEastAsia"/>
      <w:sz w:val="21"/>
      <w:szCs w:val="21"/>
      <w:lang w:val="lt-LT" w:eastAsia="lt-LT"/>
    </w:rPr>
  </w:style>
  <w:style w:type="paragraph" w:styleId="Footer">
    <w:name w:val="footer"/>
    <w:basedOn w:val="Normal"/>
    <w:link w:val="FooterChar"/>
    <w:uiPriority w:val="99"/>
    <w:unhideWhenUsed/>
    <w:rsid w:val="001A7D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7D87"/>
    <w:rPr>
      <w:rFonts w:eastAsiaTheme="minorEastAsia"/>
      <w:sz w:val="21"/>
      <w:szCs w:val="21"/>
      <w:lang w:val="lt-LT" w:eastAsia="lt-LT"/>
    </w:rPr>
  </w:style>
  <w:style w:type="paragraph" w:styleId="Revision">
    <w:name w:val="Revision"/>
    <w:hidden/>
    <w:uiPriority w:val="99"/>
    <w:semiHidden/>
    <w:rsid w:val="00F22EBF"/>
    <w:pPr>
      <w:spacing w:after="0" w:line="240" w:lineRule="auto"/>
    </w:pPr>
    <w:rPr>
      <w:rFonts w:eastAsiaTheme="minorEastAsia"/>
      <w:sz w:val="21"/>
      <w:szCs w:val="21"/>
      <w:lang w:val="lt-LT" w:eastAsia="lt-LT"/>
    </w:rPr>
  </w:style>
  <w:style w:type="numbering" w:customStyle="1" w:styleId="Style1">
    <w:name w:val="Style1"/>
    <w:uiPriority w:val="99"/>
    <w:rsid w:val="00770130"/>
    <w:pPr>
      <w:numPr>
        <w:numId w:val="1"/>
      </w:numPr>
    </w:pPr>
  </w:style>
  <w:style w:type="paragraph" w:styleId="NormalWeb">
    <w:name w:val="Normal (Web)"/>
    <w:basedOn w:val="Normal"/>
    <w:uiPriority w:val="99"/>
    <w:semiHidden/>
    <w:unhideWhenUsed/>
    <w:rsid w:val="003457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9075">
      <w:bodyDiv w:val="1"/>
      <w:marLeft w:val="0"/>
      <w:marRight w:val="0"/>
      <w:marTop w:val="0"/>
      <w:marBottom w:val="0"/>
      <w:divBdr>
        <w:top w:val="none" w:sz="0" w:space="0" w:color="auto"/>
        <w:left w:val="none" w:sz="0" w:space="0" w:color="auto"/>
        <w:bottom w:val="none" w:sz="0" w:space="0" w:color="auto"/>
        <w:right w:val="none" w:sz="0" w:space="0" w:color="auto"/>
      </w:divBdr>
    </w:div>
    <w:div w:id="255526693">
      <w:bodyDiv w:val="1"/>
      <w:marLeft w:val="0"/>
      <w:marRight w:val="0"/>
      <w:marTop w:val="0"/>
      <w:marBottom w:val="0"/>
      <w:divBdr>
        <w:top w:val="none" w:sz="0" w:space="0" w:color="auto"/>
        <w:left w:val="none" w:sz="0" w:space="0" w:color="auto"/>
        <w:bottom w:val="none" w:sz="0" w:space="0" w:color="auto"/>
        <w:right w:val="none" w:sz="0" w:space="0" w:color="auto"/>
      </w:divBdr>
    </w:div>
    <w:div w:id="271785499">
      <w:bodyDiv w:val="1"/>
      <w:marLeft w:val="0"/>
      <w:marRight w:val="0"/>
      <w:marTop w:val="0"/>
      <w:marBottom w:val="0"/>
      <w:divBdr>
        <w:top w:val="none" w:sz="0" w:space="0" w:color="auto"/>
        <w:left w:val="none" w:sz="0" w:space="0" w:color="auto"/>
        <w:bottom w:val="none" w:sz="0" w:space="0" w:color="auto"/>
        <w:right w:val="none" w:sz="0" w:space="0" w:color="auto"/>
      </w:divBdr>
    </w:div>
    <w:div w:id="432474670">
      <w:bodyDiv w:val="1"/>
      <w:marLeft w:val="0"/>
      <w:marRight w:val="0"/>
      <w:marTop w:val="0"/>
      <w:marBottom w:val="0"/>
      <w:divBdr>
        <w:top w:val="none" w:sz="0" w:space="0" w:color="auto"/>
        <w:left w:val="none" w:sz="0" w:space="0" w:color="auto"/>
        <w:bottom w:val="none" w:sz="0" w:space="0" w:color="auto"/>
        <w:right w:val="none" w:sz="0" w:space="0" w:color="auto"/>
      </w:divBdr>
    </w:div>
    <w:div w:id="437799176">
      <w:bodyDiv w:val="1"/>
      <w:marLeft w:val="0"/>
      <w:marRight w:val="0"/>
      <w:marTop w:val="0"/>
      <w:marBottom w:val="0"/>
      <w:divBdr>
        <w:top w:val="none" w:sz="0" w:space="0" w:color="auto"/>
        <w:left w:val="none" w:sz="0" w:space="0" w:color="auto"/>
        <w:bottom w:val="none" w:sz="0" w:space="0" w:color="auto"/>
        <w:right w:val="none" w:sz="0" w:space="0" w:color="auto"/>
      </w:divBdr>
      <w:divsChild>
        <w:div w:id="951480262">
          <w:marLeft w:val="0"/>
          <w:marRight w:val="0"/>
          <w:marTop w:val="0"/>
          <w:marBottom w:val="0"/>
          <w:divBdr>
            <w:top w:val="none" w:sz="0" w:space="0" w:color="auto"/>
            <w:left w:val="none" w:sz="0" w:space="0" w:color="auto"/>
            <w:bottom w:val="none" w:sz="0" w:space="0" w:color="auto"/>
            <w:right w:val="none" w:sz="0" w:space="0" w:color="auto"/>
          </w:divBdr>
        </w:div>
      </w:divsChild>
    </w:div>
    <w:div w:id="542791853">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595942853">
      <w:bodyDiv w:val="1"/>
      <w:marLeft w:val="0"/>
      <w:marRight w:val="0"/>
      <w:marTop w:val="0"/>
      <w:marBottom w:val="0"/>
      <w:divBdr>
        <w:top w:val="none" w:sz="0" w:space="0" w:color="auto"/>
        <w:left w:val="none" w:sz="0" w:space="0" w:color="auto"/>
        <w:bottom w:val="none" w:sz="0" w:space="0" w:color="auto"/>
        <w:right w:val="none" w:sz="0" w:space="0" w:color="auto"/>
      </w:divBdr>
    </w:div>
    <w:div w:id="812991768">
      <w:bodyDiv w:val="1"/>
      <w:marLeft w:val="0"/>
      <w:marRight w:val="0"/>
      <w:marTop w:val="0"/>
      <w:marBottom w:val="0"/>
      <w:divBdr>
        <w:top w:val="none" w:sz="0" w:space="0" w:color="auto"/>
        <w:left w:val="none" w:sz="0" w:space="0" w:color="auto"/>
        <w:bottom w:val="none" w:sz="0" w:space="0" w:color="auto"/>
        <w:right w:val="none" w:sz="0" w:space="0" w:color="auto"/>
      </w:divBdr>
    </w:div>
    <w:div w:id="817572524">
      <w:bodyDiv w:val="1"/>
      <w:marLeft w:val="0"/>
      <w:marRight w:val="0"/>
      <w:marTop w:val="0"/>
      <w:marBottom w:val="0"/>
      <w:divBdr>
        <w:top w:val="none" w:sz="0" w:space="0" w:color="auto"/>
        <w:left w:val="none" w:sz="0" w:space="0" w:color="auto"/>
        <w:bottom w:val="none" w:sz="0" w:space="0" w:color="auto"/>
        <w:right w:val="none" w:sz="0" w:space="0" w:color="auto"/>
      </w:divBdr>
    </w:div>
    <w:div w:id="823160681">
      <w:bodyDiv w:val="1"/>
      <w:marLeft w:val="0"/>
      <w:marRight w:val="0"/>
      <w:marTop w:val="0"/>
      <w:marBottom w:val="0"/>
      <w:divBdr>
        <w:top w:val="none" w:sz="0" w:space="0" w:color="auto"/>
        <w:left w:val="none" w:sz="0" w:space="0" w:color="auto"/>
        <w:bottom w:val="none" w:sz="0" w:space="0" w:color="auto"/>
        <w:right w:val="none" w:sz="0" w:space="0" w:color="auto"/>
      </w:divBdr>
      <w:divsChild>
        <w:div w:id="1926452286">
          <w:marLeft w:val="0"/>
          <w:marRight w:val="0"/>
          <w:marTop w:val="0"/>
          <w:marBottom w:val="0"/>
          <w:divBdr>
            <w:top w:val="none" w:sz="0" w:space="0" w:color="auto"/>
            <w:left w:val="none" w:sz="0" w:space="0" w:color="auto"/>
            <w:bottom w:val="none" w:sz="0" w:space="0" w:color="auto"/>
            <w:right w:val="none" w:sz="0" w:space="0" w:color="auto"/>
          </w:divBdr>
        </w:div>
        <w:div w:id="2093887230">
          <w:marLeft w:val="0"/>
          <w:marRight w:val="0"/>
          <w:marTop w:val="0"/>
          <w:marBottom w:val="0"/>
          <w:divBdr>
            <w:top w:val="none" w:sz="0" w:space="0" w:color="auto"/>
            <w:left w:val="none" w:sz="0" w:space="0" w:color="auto"/>
            <w:bottom w:val="none" w:sz="0" w:space="0" w:color="auto"/>
            <w:right w:val="none" w:sz="0" w:space="0" w:color="auto"/>
          </w:divBdr>
          <w:divsChild>
            <w:div w:id="1525364523">
              <w:marLeft w:val="0"/>
              <w:marRight w:val="0"/>
              <w:marTop w:val="0"/>
              <w:marBottom w:val="0"/>
              <w:divBdr>
                <w:top w:val="none" w:sz="0" w:space="0" w:color="auto"/>
                <w:left w:val="none" w:sz="0" w:space="0" w:color="auto"/>
                <w:bottom w:val="none" w:sz="0" w:space="0" w:color="auto"/>
                <w:right w:val="none" w:sz="0" w:space="0" w:color="auto"/>
              </w:divBdr>
              <w:divsChild>
                <w:div w:id="17601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1605">
          <w:marLeft w:val="0"/>
          <w:marRight w:val="0"/>
          <w:marTop w:val="0"/>
          <w:marBottom w:val="0"/>
          <w:divBdr>
            <w:top w:val="none" w:sz="0" w:space="0" w:color="auto"/>
            <w:left w:val="none" w:sz="0" w:space="0" w:color="auto"/>
            <w:bottom w:val="none" w:sz="0" w:space="0" w:color="auto"/>
            <w:right w:val="none" w:sz="0" w:space="0" w:color="auto"/>
          </w:divBdr>
          <w:divsChild>
            <w:div w:id="1621493331">
              <w:marLeft w:val="0"/>
              <w:marRight w:val="0"/>
              <w:marTop w:val="60"/>
              <w:marBottom w:val="0"/>
              <w:divBdr>
                <w:top w:val="none" w:sz="0" w:space="0" w:color="auto"/>
                <w:left w:val="none" w:sz="0" w:space="0" w:color="auto"/>
                <w:bottom w:val="none" w:sz="0" w:space="0" w:color="auto"/>
                <w:right w:val="none" w:sz="0" w:space="0" w:color="auto"/>
              </w:divBdr>
            </w:div>
          </w:divsChild>
        </w:div>
        <w:div w:id="449932682">
          <w:marLeft w:val="0"/>
          <w:marRight w:val="0"/>
          <w:marTop w:val="0"/>
          <w:marBottom w:val="0"/>
          <w:divBdr>
            <w:top w:val="none" w:sz="0" w:space="0" w:color="auto"/>
            <w:left w:val="none" w:sz="0" w:space="0" w:color="auto"/>
            <w:bottom w:val="none" w:sz="0" w:space="0" w:color="auto"/>
            <w:right w:val="none" w:sz="0" w:space="0" w:color="auto"/>
          </w:divBdr>
        </w:div>
        <w:div w:id="1820994127">
          <w:marLeft w:val="0"/>
          <w:marRight w:val="0"/>
          <w:marTop w:val="0"/>
          <w:marBottom w:val="0"/>
          <w:divBdr>
            <w:top w:val="none" w:sz="0" w:space="0" w:color="auto"/>
            <w:left w:val="none" w:sz="0" w:space="0" w:color="auto"/>
            <w:bottom w:val="none" w:sz="0" w:space="0" w:color="auto"/>
            <w:right w:val="none" w:sz="0" w:space="0" w:color="auto"/>
          </w:divBdr>
          <w:divsChild>
            <w:div w:id="850216431">
              <w:marLeft w:val="0"/>
              <w:marRight w:val="0"/>
              <w:marTop w:val="0"/>
              <w:marBottom w:val="0"/>
              <w:divBdr>
                <w:top w:val="none" w:sz="0" w:space="0" w:color="auto"/>
                <w:left w:val="none" w:sz="0" w:space="0" w:color="auto"/>
                <w:bottom w:val="none" w:sz="0" w:space="0" w:color="auto"/>
                <w:right w:val="none" w:sz="0" w:space="0" w:color="auto"/>
              </w:divBdr>
              <w:divsChild>
                <w:div w:id="471485113">
                  <w:marLeft w:val="0"/>
                  <w:marRight w:val="0"/>
                  <w:marTop w:val="0"/>
                  <w:marBottom w:val="0"/>
                  <w:divBdr>
                    <w:top w:val="none" w:sz="0" w:space="0" w:color="auto"/>
                    <w:left w:val="none" w:sz="0" w:space="0" w:color="auto"/>
                    <w:bottom w:val="none" w:sz="0" w:space="0" w:color="auto"/>
                    <w:right w:val="none" w:sz="0" w:space="0" w:color="auto"/>
                  </w:divBdr>
                  <w:divsChild>
                    <w:div w:id="1736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1037513921">
      <w:bodyDiv w:val="1"/>
      <w:marLeft w:val="0"/>
      <w:marRight w:val="0"/>
      <w:marTop w:val="0"/>
      <w:marBottom w:val="0"/>
      <w:divBdr>
        <w:top w:val="none" w:sz="0" w:space="0" w:color="auto"/>
        <w:left w:val="none" w:sz="0" w:space="0" w:color="auto"/>
        <w:bottom w:val="none" w:sz="0" w:space="0" w:color="auto"/>
        <w:right w:val="none" w:sz="0" w:space="0" w:color="auto"/>
      </w:divBdr>
      <w:divsChild>
        <w:div w:id="2040738361">
          <w:marLeft w:val="0"/>
          <w:marRight w:val="0"/>
          <w:marTop w:val="0"/>
          <w:marBottom w:val="0"/>
          <w:divBdr>
            <w:top w:val="none" w:sz="0" w:space="0" w:color="auto"/>
            <w:left w:val="none" w:sz="0" w:space="0" w:color="auto"/>
            <w:bottom w:val="none" w:sz="0" w:space="0" w:color="auto"/>
            <w:right w:val="none" w:sz="0" w:space="0" w:color="auto"/>
          </w:divBdr>
        </w:div>
      </w:divsChild>
    </w:div>
    <w:div w:id="1301763520">
      <w:bodyDiv w:val="1"/>
      <w:marLeft w:val="0"/>
      <w:marRight w:val="0"/>
      <w:marTop w:val="0"/>
      <w:marBottom w:val="0"/>
      <w:divBdr>
        <w:top w:val="none" w:sz="0" w:space="0" w:color="auto"/>
        <w:left w:val="none" w:sz="0" w:space="0" w:color="auto"/>
        <w:bottom w:val="none" w:sz="0" w:space="0" w:color="auto"/>
        <w:right w:val="none" w:sz="0" w:space="0" w:color="auto"/>
      </w:divBdr>
    </w:div>
    <w:div w:id="1370299060">
      <w:bodyDiv w:val="1"/>
      <w:marLeft w:val="0"/>
      <w:marRight w:val="0"/>
      <w:marTop w:val="0"/>
      <w:marBottom w:val="0"/>
      <w:divBdr>
        <w:top w:val="none" w:sz="0" w:space="0" w:color="auto"/>
        <w:left w:val="none" w:sz="0" w:space="0" w:color="auto"/>
        <w:bottom w:val="none" w:sz="0" w:space="0" w:color="auto"/>
        <w:right w:val="none" w:sz="0" w:space="0" w:color="auto"/>
      </w:divBdr>
      <w:divsChild>
        <w:div w:id="1782915320">
          <w:marLeft w:val="0"/>
          <w:marRight w:val="0"/>
          <w:marTop w:val="0"/>
          <w:marBottom w:val="0"/>
          <w:divBdr>
            <w:top w:val="none" w:sz="0" w:space="0" w:color="auto"/>
            <w:left w:val="none" w:sz="0" w:space="0" w:color="auto"/>
            <w:bottom w:val="none" w:sz="0" w:space="0" w:color="auto"/>
            <w:right w:val="none" w:sz="0" w:space="0" w:color="auto"/>
          </w:divBdr>
          <w:divsChild>
            <w:div w:id="1062682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8046116">
      <w:bodyDiv w:val="1"/>
      <w:marLeft w:val="0"/>
      <w:marRight w:val="0"/>
      <w:marTop w:val="0"/>
      <w:marBottom w:val="0"/>
      <w:divBdr>
        <w:top w:val="none" w:sz="0" w:space="0" w:color="auto"/>
        <w:left w:val="none" w:sz="0" w:space="0" w:color="auto"/>
        <w:bottom w:val="none" w:sz="0" w:space="0" w:color="auto"/>
        <w:right w:val="none" w:sz="0" w:space="0" w:color="auto"/>
      </w:divBdr>
    </w:div>
    <w:div w:id="1488935782">
      <w:bodyDiv w:val="1"/>
      <w:marLeft w:val="0"/>
      <w:marRight w:val="0"/>
      <w:marTop w:val="0"/>
      <w:marBottom w:val="0"/>
      <w:divBdr>
        <w:top w:val="none" w:sz="0" w:space="0" w:color="auto"/>
        <w:left w:val="none" w:sz="0" w:space="0" w:color="auto"/>
        <w:bottom w:val="none" w:sz="0" w:space="0" w:color="auto"/>
        <w:right w:val="none" w:sz="0" w:space="0" w:color="auto"/>
      </w:divBdr>
      <w:divsChild>
        <w:div w:id="885408431">
          <w:marLeft w:val="0"/>
          <w:marRight w:val="0"/>
          <w:marTop w:val="0"/>
          <w:marBottom w:val="0"/>
          <w:divBdr>
            <w:top w:val="none" w:sz="0" w:space="0" w:color="auto"/>
            <w:left w:val="none" w:sz="0" w:space="0" w:color="auto"/>
            <w:bottom w:val="none" w:sz="0" w:space="0" w:color="auto"/>
            <w:right w:val="none" w:sz="0" w:space="0" w:color="auto"/>
          </w:divBdr>
        </w:div>
      </w:divsChild>
    </w:div>
    <w:div w:id="1490707732">
      <w:bodyDiv w:val="1"/>
      <w:marLeft w:val="0"/>
      <w:marRight w:val="0"/>
      <w:marTop w:val="0"/>
      <w:marBottom w:val="0"/>
      <w:divBdr>
        <w:top w:val="none" w:sz="0" w:space="0" w:color="auto"/>
        <w:left w:val="none" w:sz="0" w:space="0" w:color="auto"/>
        <w:bottom w:val="none" w:sz="0" w:space="0" w:color="auto"/>
        <w:right w:val="none" w:sz="0" w:space="0" w:color="auto"/>
      </w:divBdr>
    </w:div>
    <w:div w:id="1513912154">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sChild>
        <w:div w:id="1568029719">
          <w:marLeft w:val="0"/>
          <w:marRight w:val="0"/>
          <w:marTop w:val="0"/>
          <w:marBottom w:val="0"/>
          <w:divBdr>
            <w:top w:val="none" w:sz="0" w:space="0" w:color="auto"/>
            <w:left w:val="none" w:sz="0" w:space="0" w:color="auto"/>
            <w:bottom w:val="none" w:sz="0" w:space="0" w:color="auto"/>
            <w:right w:val="none" w:sz="0" w:space="0" w:color="auto"/>
          </w:divBdr>
        </w:div>
      </w:divsChild>
    </w:div>
    <w:div w:id="1565599792">
      <w:bodyDiv w:val="1"/>
      <w:marLeft w:val="0"/>
      <w:marRight w:val="0"/>
      <w:marTop w:val="0"/>
      <w:marBottom w:val="0"/>
      <w:divBdr>
        <w:top w:val="none" w:sz="0" w:space="0" w:color="auto"/>
        <w:left w:val="none" w:sz="0" w:space="0" w:color="auto"/>
        <w:bottom w:val="none" w:sz="0" w:space="0" w:color="auto"/>
        <w:right w:val="none" w:sz="0" w:space="0" w:color="auto"/>
      </w:divBdr>
      <w:divsChild>
        <w:div w:id="1894194440">
          <w:marLeft w:val="0"/>
          <w:marRight w:val="0"/>
          <w:marTop w:val="0"/>
          <w:marBottom w:val="0"/>
          <w:divBdr>
            <w:top w:val="none" w:sz="0" w:space="0" w:color="auto"/>
            <w:left w:val="none" w:sz="0" w:space="0" w:color="auto"/>
            <w:bottom w:val="none" w:sz="0" w:space="0" w:color="auto"/>
            <w:right w:val="none" w:sz="0" w:space="0" w:color="auto"/>
          </w:divBdr>
        </w:div>
        <w:div w:id="1389449285">
          <w:marLeft w:val="0"/>
          <w:marRight w:val="0"/>
          <w:marTop w:val="0"/>
          <w:marBottom w:val="0"/>
          <w:divBdr>
            <w:top w:val="none" w:sz="0" w:space="0" w:color="auto"/>
            <w:left w:val="none" w:sz="0" w:space="0" w:color="auto"/>
            <w:bottom w:val="none" w:sz="0" w:space="0" w:color="auto"/>
            <w:right w:val="none" w:sz="0" w:space="0" w:color="auto"/>
          </w:divBdr>
          <w:divsChild>
            <w:div w:id="635835629">
              <w:marLeft w:val="0"/>
              <w:marRight w:val="0"/>
              <w:marTop w:val="0"/>
              <w:marBottom w:val="0"/>
              <w:divBdr>
                <w:top w:val="none" w:sz="0" w:space="0" w:color="auto"/>
                <w:left w:val="none" w:sz="0" w:space="0" w:color="auto"/>
                <w:bottom w:val="none" w:sz="0" w:space="0" w:color="auto"/>
                <w:right w:val="none" w:sz="0" w:space="0" w:color="auto"/>
              </w:divBdr>
              <w:divsChild>
                <w:div w:id="9820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727">
          <w:marLeft w:val="0"/>
          <w:marRight w:val="0"/>
          <w:marTop w:val="0"/>
          <w:marBottom w:val="0"/>
          <w:divBdr>
            <w:top w:val="none" w:sz="0" w:space="0" w:color="auto"/>
            <w:left w:val="none" w:sz="0" w:space="0" w:color="auto"/>
            <w:bottom w:val="none" w:sz="0" w:space="0" w:color="auto"/>
            <w:right w:val="none" w:sz="0" w:space="0" w:color="auto"/>
          </w:divBdr>
          <w:divsChild>
            <w:div w:id="268046381">
              <w:marLeft w:val="0"/>
              <w:marRight w:val="0"/>
              <w:marTop w:val="60"/>
              <w:marBottom w:val="0"/>
              <w:divBdr>
                <w:top w:val="none" w:sz="0" w:space="0" w:color="auto"/>
                <w:left w:val="none" w:sz="0" w:space="0" w:color="auto"/>
                <w:bottom w:val="none" w:sz="0" w:space="0" w:color="auto"/>
                <w:right w:val="none" w:sz="0" w:space="0" w:color="auto"/>
              </w:divBdr>
            </w:div>
          </w:divsChild>
        </w:div>
        <w:div w:id="737170865">
          <w:marLeft w:val="0"/>
          <w:marRight w:val="0"/>
          <w:marTop w:val="0"/>
          <w:marBottom w:val="0"/>
          <w:divBdr>
            <w:top w:val="none" w:sz="0" w:space="0" w:color="auto"/>
            <w:left w:val="none" w:sz="0" w:space="0" w:color="auto"/>
            <w:bottom w:val="none" w:sz="0" w:space="0" w:color="auto"/>
            <w:right w:val="none" w:sz="0" w:space="0" w:color="auto"/>
          </w:divBdr>
        </w:div>
        <w:div w:id="1619406136">
          <w:marLeft w:val="0"/>
          <w:marRight w:val="0"/>
          <w:marTop w:val="0"/>
          <w:marBottom w:val="0"/>
          <w:divBdr>
            <w:top w:val="none" w:sz="0" w:space="0" w:color="auto"/>
            <w:left w:val="none" w:sz="0" w:space="0" w:color="auto"/>
            <w:bottom w:val="none" w:sz="0" w:space="0" w:color="auto"/>
            <w:right w:val="none" w:sz="0" w:space="0" w:color="auto"/>
          </w:divBdr>
          <w:divsChild>
            <w:div w:id="746533080">
              <w:marLeft w:val="0"/>
              <w:marRight w:val="0"/>
              <w:marTop w:val="0"/>
              <w:marBottom w:val="0"/>
              <w:divBdr>
                <w:top w:val="none" w:sz="0" w:space="0" w:color="auto"/>
                <w:left w:val="none" w:sz="0" w:space="0" w:color="auto"/>
                <w:bottom w:val="none" w:sz="0" w:space="0" w:color="auto"/>
                <w:right w:val="none" w:sz="0" w:space="0" w:color="auto"/>
              </w:divBdr>
              <w:divsChild>
                <w:div w:id="1372804533">
                  <w:marLeft w:val="0"/>
                  <w:marRight w:val="0"/>
                  <w:marTop w:val="0"/>
                  <w:marBottom w:val="0"/>
                  <w:divBdr>
                    <w:top w:val="none" w:sz="0" w:space="0" w:color="auto"/>
                    <w:left w:val="none" w:sz="0" w:space="0" w:color="auto"/>
                    <w:bottom w:val="none" w:sz="0" w:space="0" w:color="auto"/>
                    <w:right w:val="none" w:sz="0" w:space="0" w:color="auto"/>
                  </w:divBdr>
                  <w:divsChild>
                    <w:div w:id="20929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3648">
      <w:bodyDiv w:val="1"/>
      <w:marLeft w:val="0"/>
      <w:marRight w:val="0"/>
      <w:marTop w:val="0"/>
      <w:marBottom w:val="0"/>
      <w:divBdr>
        <w:top w:val="none" w:sz="0" w:space="0" w:color="auto"/>
        <w:left w:val="none" w:sz="0" w:space="0" w:color="auto"/>
        <w:bottom w:val="none" w:sz="0" w:space="0" w:color="auto"/>
        <w:right w:val="none" w:sz="0" w:space="0" w:color="auto"/>
      </w:divBdr>
    </w:div>
    <w:div w:id="1714453523">
      <w:bodyDiv w:val="1"/>
      <w:marLeft w:val="0"/>
      <w:marRight w:val="0"/>
      <w:marTop w:val="0"/>
      <w:marBottom w:val="0"/>
      <w:divBdr>
        <w:top w:val="none" w:sz="0" w:space="0" w:color="auto"/>
        <w:left w:val="none" w:sz="0" w:space="0" w:color="auto"/>
        <w:bottom w:val="none" w:sz="0" w:space="0" w:color="auto"/>
        <w:right w:val="none" w:sz="0" w:space="0" w:color="auto"/>
      </w:divBdr>
    </w:div>
    <w:div w:id="2015061559">
      <w:bodyDiv w:val="1"/>
      <w:marLeft w:val="0"/>
      <w:marRight w:val="0"/>
      <w:marTop w:val="0"/>
      <w:marBottom w:val="0"/>
      <w:divBdr>
        <w:top w:val="none" w:sz="0" w:space="0" w:color="auto"/>
        <w:left w:val="none" w:sz="0" w:space="0" w:color="auto"/>
        <w:bottom w:val="none" w:sz="0" w:space="0" w:color="auto"/>
        <w:right w:val="none" w:sz="0" w:space="0" w:color="auto"/>
      </w:divBdr>
    </w:div>
    <w:div w:id="2029285106">
      <w:bodyDiv w:val="1"/>
      <w:marLeft w:val="0"/>
      <w:marRight w:val="0"/>
      <w:marTop w:val="0"/>
      <w:marBottom w:val="0"/>
      <w:divBdr>
        <w:top w:val="none" w:sz="0" w:space="0" w:color="auto"/>
        <w:left w:val="none" w:sz="0" w:space="0" w:color="auto"/>
        <w:bottom w:val="none" w:sz="0" w:space="0" w:color="auto"/>
        <w:right w:val="none" w:sz="0" w:space="0" w:color="auto"/>
      </w:divBdr>
    </w:div>
    <w:div w:id="2082210037">
      <w:bodyDiv w:val="1"/>
      <w:marLeft w:val="0"/>
      <w:marRight w:val="0"/>
      <w:marTop w:val="0"/>
      <w:marBottom w:val="0"/>
      <w:divBdr>
        <w:top w:val="none" w:sz="0" w:space="0" w:color="auto"/>
        <w:left w:val="none" w:sz="0" w:space="0" w:color="auto"/>
        <w:bottom w:val="none" w:sz="0" w:space="0" w:color="auto"/>
        <w:right w:val="none" w:sz="0" w:space="0" w:color="auto"/>
      </w:divBdr>
      <w:divsChild>
        <w:div w:id="1755711762">
          <w:marLeft w:val="0"/>
          <w:marRight w:val="0"/>
          <w:marTop w:val="0"/>
          <w:marBottom w:val="0"/>
          <w:divBdr>
            <w:top w:val="none" w:sz="0" w:space="0" w:color="auto"/>
            <w:left w:val="none" w:sz="0" w:space="0" w:color="auto"/>
            <w:bottom w:val="none" w:sz="0" w:space="0" w:color="auto"/>
            <w:right w:val="none" w:sz="0" w:space="0" w:color="auto"/>
          </w:divBdr>
        </w:div>
      </w:divsChild>
    </w:div>
    <w:div w:id="210371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cc3331-b04b-47dd-abcd-f1519966ab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EB0A327E0A6F340BB7A87EE5508F7D0" ma:contentTypeVersion="18" ma:contentTypeDescription="Kurkite naują dokumentą." ma:contentTypeScope="" ma:versionID="2d0776070d2eb4c02ccaa853f15592ec">
  <xsd:schema xmlns:xsd="http://www.w3.org/2001/XMLSchema" xmlns:xs="http://www.w3.org/2001/XMLSchema" xmlns:p="http://schemas.microsoft.com/office/2006/metadata/properties" xmlns:ns3="54cc3331-b04b-47dd-abcd-f1519966ab55" xmlns:ns4="2e4663f1-6f50-42ea-bc32-dbe157269da4" targetNamespace="http://schemas.microsoft.com/office/2006/metadata/properties" ma:root="true" ma:fieldsID="db6b6fc7b44a833ed0d6f0560bf542c7" ns3:_="" ns4:_="">
    <xsd:import namespace="54cc3331-b04b-47dd-abcd-f1519966ab55"/>
    <xsd:import namespace="2e4663f1-6f50-42ea-bc32-dbe157269da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SearchProperties" minOccurs="0"/>
                <xsd:element ref="ns3:MediaLengthInSecond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c3331-b04b-47dd-abcd-f1519966ab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663f1-6f50-42ea-bc32-dbe157269da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42C94-C501-4E98-B27A-259776585BF1}">
  <ds:schemaRefs>
    <ds:schemaRef ds:uri="http://schemas.microsoft.com/office/2006/metadata/properties"/>
    <ds:schemaRef ds:uri="http://schemas.microsoft.com/office/infopath/2007/PartnerControls"/>
    <ds:schemaRef ds:uri="54cc3331-b04b-47dd-abcd-f1519966ab55"/>
  </ds:schemaRefs>
</ds:datastoreItem>
</file>

<file path=customXml/itemProps2.xml><?xml version="1.0" encoding="utf-8"?>
<ds:datastoreItem xmlns:ds="http://schemas.openxmlformats.org/officeDocument/2006/customXml" ds:itemID="{8DF8FC43-AEC8-455F-B0AB-30D15729AA1A}">
  <ds:schemaRefs>
    <ds:schemaRef ds:uri="http://schemas.microsoft.com/sharepoint/v3/contenttype/forms"/>
  </ds:schemaRefs>
</ds:datastoreItem>
</file>

<file path=customXml/itemProps3.xml><?xml version="1.0" encoding="utf-8"?>
<ds:datastoreItem xmlns:ds="http://schemas.openxmlformats.org/officeDocument/2006/customXml" ds:itemID="{4F074679-2FB7-42E8-A1E7-5477045A9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c3331-b04b-47dd-abcd-f1519966ab55"/>
    <ds:schemaRef ds:uri="2e4663f1-6f50-42ea-bc32-dbe157269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1F34C-416D-4EDB-B3CA-782F6189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12023</Words>
  <Characters>6854</Characters>
  <Application>Microsoft Office Word</Application>
  <DocSecurity>4</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Skirmantas</dc:creator>
  <cp:keywords/>
  <dc:description/>
  <cp:lastModifiedBy>Agnė Montvilienė</cp:lastModifiedBy>
  <cp:revision>2</cp:revision>
  <dcterms:created xsi:type="dcterms:W3CDTF">2026-06-18T08:04:00Z</dcterms:created>
  <dcterms:modified xsi:type="dcterms:W3CDTF">2026-06-18T08:04:00Z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0x010100CEB0A327E0A6F340BB7A87EE5508F7D0</vt:lpwstr>
  </property>
</Properties>
</file>