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9107B" w14:textId="21704586" w:rsidR="00873884" w:rsidRPr="00E419AE" w:rsidRDefault="00873884" w:rsidP="0019030A">
      <w:pPr>
        <w:tabs>
          <w:tab w:val="center" w:pos="4819"/>
          <w:tab w:val="right" w:pos="9638"/>
        </w:tabs>
        <w:ind w:left="142"/>
        <w:jc w:val="right"/>
        <w:rPr>
          <w:sz w:val="22"/>
          <w:szCs w:val="22"/>
          <w:lang w:val="pt-BR"/>
        </w:rPr>
      </w:pPr>
      <w:r w:rsidRPr="00E419AE">
        <w:rPr>
          <w:sz w:val="22"/>
          <w:szCs w:val="22"/>
          <w:lang w:val="pt-BR"/>
        </w:rPr>
        <w:t>Pirkimo sąlygų priedas Nr. 1</w:t>
      </w:r>
    </w:p>
    <w:p w14:paraId="6D956659" w14:textId="10D15651" w:rsidR="00873884" w:rsidRPr="00E419AE" w:rsidRDefault="00873884" w:rsidP="0019030A">
      <w:pPr>
        <w:tabs>
          <w:tab w:val="center" w:pos="4819"/>
          <w:tab w:val="right" w:pos="9638"/>
        </w:tabs>
        <w:ind w:left="142"/>
        <w:rPr>
          <w:color w:val="FF0000"/>
          <w:sz w:val="22"/>
          <w:szCs w:val="22"/>
          <w:lang w:val="pt-BR"/>
        </w:rPr>
      </w:pPr>
      <w:r w:rsidRPr="00E419AE">
        <w:rPr>
          <w:color w:val="FF0000"/>
          <w:sz w:val="22"/>
          <w:szCs w:val="22"/>
          <w:lang w:val="pt-BR"/>
        </w:rPr>
        <w:t>Pastaba. Pilka spalva pažymėtas eilutes pildo tiekėjas</w:t>
      </w:r>
    </w:p>
    <w:p w14:paraId="17844584" w14:textId="6B27E1B2" w:rsidR="00873884" w:rsidRPr="00E419AE" w:rsidRDefault="00873884" w:rsidP="0019030A">
      <w:pPr>
        <w:keepNext/>
        <w:ind w:left="142"/>
        <w:jc w:val="center"/>
        <w:outlineLvl w:val="0"/>
        <w:rPr>
          <w:rFonts w:eastAsia="Calibri"/>
          <w:b/>
          <w:bCs/>
          <w:sz w:val="22"/>
          <w:szCs w:val="22"/>
          <w:lang w:val="pt-BR"/>
        </w:rPr>
      </w:pPr>
    </w:p>
    <w:p w14:paraId="486BA30F" w14:textId="77777777" w:rsidR="00873884" w:rsidRPr="00420AA6" w:rsidRDefault="00873884" w:rsidP="0019030A">
      <w:pPr>
        <w:keepNext/>
        <w:ind w:left="142"/>
        <w:jc w:val="center"/>
        <w:outlineLvl w:val="0"/>
        <w:rPr>
          <w:rFonts w:eastAsia="Calibri"/>
          <w:b/>
          <w:bCs/>
          <w:lang w:val="pt-BR"/>
        </w:rPr>
      </w:pPr>
      <w:r w:rsidRPr="00420AA6">
        <w:rPr>
          <w:rFonts w:eastAsia="Calibri"/>
          <w:b/>
          <w:bCs/>
          <w:lang w:val="pt-BR"/>
        </w:rPr>
        <w:t>TECHNINĖ SPECIFIKACIJA IR PASIŪLYMO KAINA</w:t>
      </w:r>
    </w:p>
    <w:p w14:paraId="476B39E1" w14:textId="77777777" w:rsidR="00BE1F3E" w:rsidRPr="00420AA6" w:rsidRDefault="00BE1F3E" w:rsidP="0019030A">
      <w:pPr>
        <w:keepNext/>
        <w:ind w:left="142"/>
        <w:jc w:val="center"/>
        <w:outlineLvl w:val="0"/>
        <w:rPr>
          <w:rFonts w:eastAsia="Calibri"/>
          <w:b/>
          <w:bCs/>
          <w:lang w:val="lt-LT"/>
        </w:rPr>
      </w:pPr>
    </w:p>
    <w:p w14:paraId="7B62C491" w14:textId="62D2F55E" w:rsidR="002B4ED5" w:rsidRPr="00420AA6" w:rsidRDefault="00DA1BA3" w:rsidP="0019030A">
      <w:pPr>
        <w:keepNext/>
        <w:ind w:left="142"/>
        <w:jc w:val="center"/>
        <w:outlineLvl w:val="0"/>
        <w:rPr>
          <w:rFonts w:eastAsia="Calibri"/>
          <w:b/>
          <w:bCs/>
          <w:lang w:val="lt-LT"/>
        </w:rPr>
      </w:pPr>
      <w:r>
        <w:rPr>
          <w:rFonts w:eastAsia="Calibri"/>
          <w:b/>
          <w:bCs/>
          <w:lang w:val="lt-LT"/>
        </w:rPr>
        <w:t>CITOSKOPO OPTIKA</w:t>
      </w:r>
      <w:r w:rsidR="00C15CD3">
        <w:rPr>
          <w:rFonts w:eastAsia="Calibri"/>
          <w:b/>
          <w:bCs/>
          <w:lang w:val="lt-LT"/>
        </w:rPr>
        <w:t xml:space="preserve"> </w:t>
      </w:r>
      <w:r w:rsidR="00D511D9" w:rsidRPr="00420AA6">
        <w:rPr>
          <w:rFonts w:eastAsia="Calibri"/>
          <w:b/>
          <w:bCs/>
          <w:lang w:val="lt-LT"/>
        </w:rPr>
        <w:t>(</w:t>
      </w:r>
      <w:r w:rsidR="00873884" w:rsidRPr="00420AA6">
        <w:rPr>
          <w:rFonts w:eastAsia="Calibri"/>
          <w:b/>
          <w:bCs/>
          <w:lang w:val="lt-LT"/>
        </w:rPr>
        <w:t xml:space="preserve">Nr. </w:t>
      </w:r>
      <w:r w:rsidR="006F2873">
        <w:rPr>
          <w:rFonts w:eastAsia="Calibri"/>
          <w:b/>
          <w:bCs/>
          <w:lang w:val="lt-LT"/>
        </w:rPr>
        <w:t>11</w:t>
      </w:r>
      <w:r>
        <w:rPr>
          <w:rFonts w:eastAsia="Calibri"/>
          <w:b/>
          <w:bCs/>
          <w:lang w:val="lt-LT"/>
        </w:rPr>
        <w:t>229</w:t>
      </w:r>
      <w:r w:rsidR="00D6040B" w:rsidRPr="00420AA6">
        <w:rPr>
          <w:rFonts w:eastAsia="Calibri"/>
          <w:b/>
          <w:bCs/>
          <w:lang w:val="lt-LT"/>
        </w:rPr>
        <w:t>-</w:t>
      </w:r>
      <w:r>
        <w:rPr>
          <w:rFonts w:eastAsia="Calibri"/>
          <w:b/>
          <w:bCs/>
          <w:lang w:val="lt-LT"/>
        </w:rPr>
        <w:t>1</w:t>
      </w:r>
      <w:r w:rsidR="00873884" w:rsidRPr="00420AA6">
        <w:rPr>
          <w:rFonts w:eastAsia="Calibri"/>
          <w:b/>
          <w:bCs/>
          <w:lang w:val="lt-LT"/>
        </w:rPr>
        <w:t>)</w:t>
      </w:r>
    </w:p>
    <w:p w14:paraId="4CC08221" w14:textId="01EA0FD4" w:rsidR="00C832FC" w:rsidRPr="00420AA6" w:rsidRDefault="00F255AA" w:rsidP="0019030A">
      <w:pPr>
        <w:keepNext/>
        <w:ind w:left="142"/>
        <w:jc w:val="center"/>
        <w:outlineLvl w:val="0"/>
        <w:rPr>
          <w:b/>
          <w:bCs/>
          <w:lang w:val="lt-LT"/>
        </w:rPr>
      </w:pPr>
      <w:r w:rsidRPr="00420AA6">
        <w:rPr>
          <w:rFonts w:eastAsia="Times New Roman"/>
          <w:highlight w:val="lightGray"/>
          <w:bdr w:val="none" w:sz="0" w:space="0" w:color="auto"/>
          <w:lang w:val="lt-LT" w:eastAsia="lt-LT"/>
        </w:rPr>
        <w:t>202</w:t>
      </w:r>
      <w:r w:rsidR="006F2873">
        <w:rPr>
          <w:rFonts w:eastAsia="Times New Roman"/>
          <w:highlight w:val="lightGray"/>
          <w:bdr w:val="none" w:sz="0" w:space="0" w:color="auto"/>
          <w:lang w:val="lt-LT" w:eastAsia="lt-LT"/>
        </w:rPr>
        <w:t>6</w:t>
      </w:r>
      <w:r w:rsidRPr="00420AA6">
        <w:rPr>
          <w:rFonts w:eastAsia="Times New Roman"/>
          <w:highlight w:val="lightGray"/>
          <w:bdr w:val="none" w:sz="0" w:space="0" w:color="auto"/>
          <w:lang w:val="lt-LT" w:eastAsia="lt-LT"/>
        </w:rPr>
        <w:t>-</w:t>
      </w:r>
      <w:r w:rsidR="0074690E" w:rsidRPr="00420AA6">
        <w:rPr>
          <w:rFonts w:eastAsia="Times New Roman"/>
          <w:highlight w:val="lightGray"/>
          <w:bdr w:val="none" w:sz="0" w:space="0" w:color="auto"/>
          <w:lang w:val="lt-LT" w:eastAsia="lt-LT"/>
        </w:rPr>
        <w:t>__</w:t>
      </w:r>
      <w:r w:rsidRPr="00420AA6">
        <w:rPr>
          <w:rFonts w:eastAsia="Times New Roman"/>
          <w:highlight w:val="lightGray"/>
          <w:bdr w:val="none" w:sz="0" w:space="0" w:color="auto"/>
          <w:lang w:val="lt-LT" w:eastAsia="lt-LT"/>
        </w:rPr>
        <w:t>-</w:t>
      </w:r>
      <w:r w:rsidR="0074690E" w:rsidRPr="00420AA6">
        <w:rPr>
          <w:rFonts w:eastAsia="Times New Roman"/>
          <w:highlight w:val="lightGray"/>
          <w:bdr w:val="none" w:sz="0" w:space="0" w:color="auto"/>
          <w:lang w:val="lt-LT" w:eastAsia="lt-LT"/>
        </w:rPr>
        <w:t>__</w:t>
      </w:r>
    </w:p>
    <w:tbl>
      <w:tblPr>
        <w:tblW w:w="13183" w:type="dxa"/>
        <w:tblInd w:w="142" w:type="dxa"/>
        <w:tblLook w:val="04A0" w:firstRow="1" w:lastRow="0" w:firstColumn="1" w:lastColumn="0" w:noHBand="0" w:noVBand="1"/>
      </w:tblPr>
      <w:tblGrid>
        <w:gridCol w:w="6661"/>
        <w:gridCol w:w="5813"/>
        <w:gridCol w:w="709"/>
      </w:tblGrid>
      <w:tr w:rsidR="00873884" w:rsidRPr="00420AA6" w14:paraId="43796A7F" w14:textId="77777777" w:rsidTr="0019030A">
        <w:trPr>
          <w:gridAfter w:val="1"/>
          <w:wAfter w:w="709" w:type="dxa"/>
          <w:trHeight w:val="120"/>
        </w:trPr>
        <w:tc>
          <w:tcPr>
            <w:tcW w:w="12474" w:type="dxa"/>
            <w:gridSpan w:val="2"/>
            <w:tcBorders>
              <w:top w:val="nil"/>
              <w:left w:val="nil"/>
              <w:bottom w:val="nil"/>
              <w:right w:val="nil"/>
            </w:tcBorders>
            <w:noWrap/>
            <w:vAlign w:val="bottom"/>
          </w:tcPr>
          <w:p w14:paraId="0C51E05A" w14:textId="77777777" w:rsidR="00C15CD3" w:rsidRDefault="00C15CD3" w:rsidP="0019030A">
            <w:pPr>
              <w:pBdr>
                <w:top w:val="none" w:sz="0" w:space="0" w:color="auto"/>
                <w:left w:val="none" w:sz="0" w:space="0" w:color="auto"/>
                <w:bottom w:val="none" w:sz="0" w:space="0" w:color="auto"/>
                <w:right w:val="none" w:sz="0" w:space="0" w:color="auto"/>
                <w:between w:val="none" w:sz="0" w:space="0" w:color="auto"/>
                <w:bar w:val="none" w:sz="0" w:color="auto"/>
              </w:pBdr>
              <w:ind w:left="142" w:right="2189"/>
              <w:rPr>
                <w:rFonts w:eastAsia="Times New Roman"/>
                <w:bdr w:val="none" w:sz="0" w:space="0" w:color="auto"/>
                <w:lang w:val="lt-LT" w:eastAsia="lt-LT"/>
              </w:rPr>
            </w:pPr>
          </w:p>
          <w:p w14:paraId="207A332E" w14:textId="01B80985" w:rsidR="00873884" w:rsidRPr="00420AA6" w:rsidRDefault="00766D97" w:rsidP="0019030A">
            <w:pPr>
              <w:pBdr>
                <w:top w:val="none" w:sz="0" w:space="0" w:color="auto"/>
                <w:left w:val="none" w:sz="0" w:space="0" w:color="auto"/>
                <w:bottom w:val="none" w:sz="0" w:space="0" w:color="auto"/>
                <w:right w:val="none" w:sz="0" w:space="0" w:color="auto"/>
                <w:between w:val="none" w:sz="0" w:space="0" w:color="auto"/>
                <w:bar w:val="none" w:sz="0" w:color="auto"/>
              </w:pBdr>
              <w:ind w:left="142" w:right="2189"/>
              <w:rPr>
                <w:rFonts w:eastAsia="Times New Roman"/>
                <w:bdr w:val="none" w:sz="0" w:space="0" w:color="auto"/>
                <w:lang w:val="lt-LT" w:eastAsia="lt-LT"/>
              </w:rPr>
            </w:pPr>
            <w:r w:rsidRPr="00420AA6">
              <w:rPr>
                <w:rFonts w:eastAsia="Times New Roman"/>
                <w:bdr w:val="none" w:sz="0" w:space="0" w:color="auto"/>
                <w:lang w:val="lt-LT" w:eastAsia="lt-LT"/>
              </w:rPr>
              <w:t>Perkančiajai organizacijai: VŠĮ Respublikinei Vilniaus universitetinei ligoninei</w:t>
            </w:r>
          </w:p>
        </w:tc>
      </w:tr>
      <w:tr w:rsidR="00592C7D" w:rsidRPr="00BF6848" w14:paraId="653EC41B" w14:textId="77777777" w:rsidTr="0019030A">
        <w:trPr>
          <w:trHeight w:val="70"/>
        </w:trPr>
        <w:tc>
          <w:tcPr>
            <w:tcW w:w="6661" w:type="dxa"/>
            <w:tcBorders>
              <w:top w:val="single" w:sz="4" w:space="0" w:color="auto"/>
              <w:left w:val="single" w:sz="4" w:space="0" w:color="auto"/>
              <w:bottom w:val="single" w:sz="4" w:space="0" w:color="auto"/>
              <w:right w:val="single" w:sz="4" w:space="0" w:color="auto"/>
            </w:tcBorders>
            <w:hideMark/>
          </w:tcPr>
          <w:p w14:paraId="5545D11C" w14:textId="77777777" w:rsidR="00592C7D" w:rsidRPr="00BF6848" w:rsidRDefault="00592C7D" w:rsidP="0019030A">
            <w:pPr>
              <w:ind w:left="142"/>
              <w:rPr>
                <w:b/>
                <w:bCs/>
                <w:color w:val="000000"/>
                <w:sz w:val="22"/>
                <w:szCs w:val="22"/>
                <w:lang w:eastAsia="lt-LT"/>
              </w:rPr>
            </w:pPr>
            <w:bookmarkStart w:id="0" w:name="_Hlk41634980"/>
            <w:bookmarkStart w:id="1" w:name="_Hlk41575314"/>
            <w:proofErr w:type="spellStart"/>
            <w:r w:rsidRPr="00BF6848">
              <w:rPr>
                <w:b/>
                <w:bCs/>
                <w:color w:val="000000"/>
                <w:sz w:val="22"/>
                <w:szCs w:val="22"/>
                <w:lang w:eastAsia="lt-LT"/>
              </w:rPr>
              <w:t>Tiekėjo</w:t>
            </w:r>
            <w:proofErr w:type="spellEnd"/>
            <w:r w:rsidRPr="00BF6848">
              <w:rPr>
                <w:b/>
                <w:bCs/>
                <w:color w:val="000000"/>
                <w:sz w:val="22"/>
                <w:szCs w:val="22"/>
                <w:lang w:eastAsia="lt-LT"/>
              </w:rPr>
              <w:t xml:space="preserve"> </w:t>
            </w:r>
            <w:bookmarkEnd w:id="0"/>
            <w:proofErr w:type="spellStart"/>
            <w:r w:rsidRPr="00BF6848">
              <w:rPr>
                <w:b/>
                <w:bCs/>
                <w:color w:val="000000"/>
                <w:sz w:val="22"/>
                <w:szCs w:val="22"/>
                <w:lang w:eastAsia="lt-LT"/>
              </w:rPr>
              <w:t>pavadinimas</w:t>
            </w:r>
            <w:proofErr w:type="spellEnd"/>
            <w:r w:rsidRPr="00BF6848">
              <w:rPr>
                <w:b/>
                <w:bCs/>
                <w:color w:val="000000"/>
                <w:sz w:val="22"/>
                <w:szCs w:val="22"/>
                <w:lang w:eastAsia="lt-LT"/>
              </w:rPr>
              <w:t xml:space="preserve"> / </w:t>
            </w:r>
            <w:proofErr w:type="spellStart"/>
            <w:r w:rsidRPr="00BF6848">
              <w:rPr>
                <w:b/>
                <w:bCs/>
                <w:color w:val="000000"/>
                <w:sz w:val="22"/>
                <w:szCs w:val="22"/>
                <w:lang w:eastAsia="lt-LT"/>
              </w:rPr>
              <w:t>ūkio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subjektų</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grupės</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nariai</w:t>
            </w:r>
            <w:proofErr w:type="spellEnd"/>
            <w:r w:rsidRPr="00BF6848">
              <w:rPr>
                <w:b/>
                <w:bCs/>
                <w:color w:val="000000"/>
                <w:sz w:val="22"/>
                <w:szCs w:val="22"/>
                <w:lang w:eastAsia="lt-LT"/>
              </w:rPr>
              <w:t>:</w:t>
            </w:r>
          </w:p>
        </w:tc>
        <w:tc>
          <w:tcPr>
            <w:tcW w:w="6522" w:type="dxa"/>
            <w:gridSpan w:val="2"/>
            <w:tcBorders>
              <w:top w:val="single" w:sz="4" w:space="0" w:color="auto"/>
              <w:left w:val="nil"/>
              <w:bottom w:val="single" w:sz="4" w:space="0" w:color="auto"/>
              <w:right w:val="single" w:sz="4" w:space="0" w:color="auto"/>
            </w:tcBorders>
            <w:shd w:val="clear" w:color="auto" w:fill="D9D9D9"/>
            <w:hideMark/>
          </w:tcPr>
          <w:p w14:paraId="7273F304" w14:textId="77777777" w:rsidR="00592C7D" w:rsidRPr="00BF6848" w:rsidRDefault="00592C7D" w:rsidP="0019030A">
            <w:pPr>
              <w:ind w:left="142"/>
              <w:rPr>
                <w:b/>
                <w:bCs/>
                <w:color w:val="000000"/>
                <w:sz w:val="22"/>
                <w:szCs w:val="22"/>
                <w:lang w:eastAsia="lt-LT"/>
              </w:rPr>
            </w:pPr>
            <w:r w:rsidRPr="00BF6848">
              <w:rPr>
                <w:b/>
                <w:bCs/>
                <w:color w:val="000000"/>
                <w:sz w:val="22"/>
                <w:szCs w:val="22"/>
                <w:lang w:eastAsia="lt-LT"/>
              </w:rPr>
              <w:t> </w:t>
            </w:r>
          </w:p>
        </w:tc>
      </w:tr>
      <w:tr w:rsidR="00592C7D" w:rsidRPr="00BF6848" w14:paraId="6E5C5568" w14:textId="77777777" w:rsidTr="0019030A">
        <w:trPr>
          <w:trHeight w:val="70"/>
        </w:trPr>
        <w:tc>
          <w:tcPr>
            <w:tcW w:w="6661" w:type="dxa"/>
            <w:tcBorders>
              <w:top w:val="single" w:sz="4" w:space="0" w:color="auto"/>
              <w:left w:val="single" w:sz="4" w:space="0" w:color="auto"/>
              <w:bottom w:val="single" w:sz="4" w:space="0" w:color="auto"/>
              <w:right w:val="single" w:sz="4" w:space="0" w:color="auto"/>
            </w:tcBorders>
            <w:hideMark/>
          </w:tcPr>
          <w:p w14:paraId="33F63021" w14:textId="77777777" w:rsidR="00592C7D" w:rsidRPr="00BF6848" w:rsidRDefault="00592C7D" w:rsidP="0019030A">
            <w:pPr>
              <w:ind w:left="142"/>
              <w:rPr>
                <w:b/>
                <w:bCs/>
                <w:color w:val="000000"/>
                <w:sz w:val="22"/>
                <w:szCs w:val="22"/>
                <w:lang w:eastAsia="lt-LT"/>
              </w:rPr>
            </w:pPr>
            <w:proofErr w:type="spellStart"/>
            <w:r w:rsidRPr="00BF6848">
              <w:rPr>
                <w:b/>
                <w:bCs/>
                <w:color w:val="000000"/>
                <w:sz w:val="22"/>
                <w:szCs w:val="22"/>
                <w:lang w:eastAsia="lt-LT"/>
              </w:rPr>
              <w:t>Tiekėjo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kodas</w:t>
            </w:r>
            <w:proofErr w:type="spellEnd"/>
            <w:r w:rsidRPr="00BF6848">
              <w:rPr>
                <w:b/>
                <w:bCs/>
                <w:color w:val="000000"/>
                <w:sz w:val="22"/>
                <w:szCs w:val="22"/>
                <w:lang w:eastAsia="lt-LT"/>
              </w:rPr>
              <w:t>:</w:t>
            </w:r>
          </w:p>
        </w:tc>
        <w:tc>
          <w:tcPr>
            <w:tcW w:w="6522" w:type="dxa"/>
            <w:gridSpan w:val="2"/>
            <w:tcBorders>
              <w:top w:val="single" w:sz="4" w:space="0" w:color="auto"/>
              <w:left w:val="nil"/>
              <w:bottom w:val="single" w:sz="4" w:space="0" w:color="auto"/>
              <w:right w:val="single" w:sz="4" w:space="0" w:color="auto"/>
            </w:tcBorders>
            <w:shd w:val="clear" w:color="auto" w:fill="D9D9D9"/>
            <w:hideMark/>
          </w:tcPr>
          <w:p w14:paraId="06A1202F" w14:textId="77777777" w:rsidR="00592C7D" w:rsidRPr="00BF6848" w:rsidRDefault="00592C7D" w:rsidP="0019030A">
            <w:pPr>
              <w:ind w:left="142"/>
              <w:rPr>
                <w:b/>
                <w:bCs/>
                <w:color w:val="000000"/>
                <w:sz w:val="22"/>
                <w:szCs w:val="22"/>
                <w:lang w:eastAsia="lt-LT"/>
              </w:rPr>
            </w:pPr>
            <w:r w:rsidRPr="00BF6848">
              <w:rPr>
                <w:b/>
                <w:bCs/>
                <w:color w:val="000000"/>
                <w:sz w:val="22"/>
                <w:szCs w:val="22"/>
                <w:lang w:eastAsia="lt-LT"/>
              </w:rPr>
              <w:t> </w:t>
            </w:r>
          </w:p>
        </w:tc>
      </w:tr>
      <w:tr w:rsidR="00592C7D" w:rsidRPr="00BF6848" w14:paraId="1FB2039E" w14:textId="77777777" w:rsidTr="0019030A">
        <w:trPr>
          <w:trHeight w:val="70"/>
        </w:trPr>
        <w:tc>
          <w:tcPr>
            <w:tcW w:w="6661" w:type="dxa"/>
            <w:tcBorders>
              <w:top w:val="single" w:sz="4" w:space="0" w:color="auto"/>
              <w:left w:val="single" w:sz="4" w:space="0" w:color="auto"/>
              <w:bottom w:val="single" w:sz="4" w:space="0" w:color="auto"/>
              <w:right w:val="single" w:sz="4" w:space="0" w:color="auto"/>
            </w:tcBorders>
            <w:hideMark/>
          </w:tcPr>
          <w:p w14:paraId="674568AC" w14:textId="77777777" w:rsidR="00592C7D" w:rsidRPr="00BF6848" w:rsidRDefault="00592C7D" w:rsidP="0019030A">
            <w:pPr>
              <w:ind w:left="142"/>
              <w:rPr>
                <w:b/>
                <w:bCs/>
                <w:color w:val="000000"/>
                <w:sz w:val="22"/>
                <w:szCs w:val="22"/>
                <w:lang w:eastAsia="lt-LT"/>
              </w:rPr>
            </w:pPr>
            <w:proofErr w:type="spellStart"/>
            <w:r w:rsidRPr="00BF6848">
              <w:rPr>
                <w:b/>
                <w:bCs/>
                <w:color w:val="000000"/>
                <w:sz w:val="22"/>
                <w:szCs w:val="22"/>
                <w:lang w:eastAsia="lt-LT"/>
              </w:rPr>
              <w:t>Tiekėjo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adresas</w:t>
            </w:r>
            <w:proofErr w:type="spellEnd"/>
            <w:r w:rsidRPr="00BF6848">
              <w:rPr>
                <w:b/>
                <w:bCs/>
                <w:color w:val="000000"/>
                <w:sz w:val="22"/>
                <w:szCs w:val="22"/>
                <w:lang w:eastAsia="lt-LT"/>
              </w:rPr>
              <w:t>:</w:t>
            </w:r>
          </w:p>
        </w:tc>
        <w:tc>
          <w:tcPr>
            <w:tcW w:w="6522" w:type="dxa"/>
            <w:gridSpan w:val="2"/>
            <w:tcBorders>
              <w:top w:val="single" w:sz="4" w:space="0" w:color="auto"/>
              <w:left w:val="nil"/>
              <w:bottom w:val="single" w:sz="4" w:space="0" w:color="auto"/>
              <w:right w:val="single" w:sz="4" w:space="0" w:color="auto"/>
            </w:tcBorders>
            <w:shd w:val="clear" w:color="auto" w:fill="D9D9D9"/>
            <w:hideMark/>
          </w:tcPr>
          <w:p w14:paraId="6CCD6BEB" w14:textId="77777777" w:rsidR="00592C7D" w:rsidRPr="00BF6848" w:rsidRDefault="00592C7D" w:rsidP="0019030A">
            <w:pPr>
              <w:ind w:left="142"/>
              <w:rPr>
                <w:b/>
                <w:bCs/>
                <w:color w:val="000000"/>
                <w:sz w:val="22"/>
                <w:szCs w:val="22"/>
                <w:lang w:eastAsia="lt-LT"/>
              </w:rPr>
            </w:pPr>
            <w:r w:rsidRPr="00BF6848">
              <w:rPr>
                <w:b/>
                <w:bCs/>
                <w:color w:val="000000"/>
                <w:sz w:val="22"/>
                <w:szCs w:val="22"/>
                <w:lang w:eastAsia="lt-LT"/>
              </w:rPr>
              <w:t> </w:t>
            </w:r>
          </w:p>
        </w:tc>
      </w:tr>
      <w:tr w:rsidR="00592C7D" w:rsidRPr="00BF6848" w14:paraId="2F9514F4" w14:textId="77777777" w:rsidTr="0019030A">
        <w:trPr>
          <w:trHeight w:val="70"/>
        </w:trPr>
        <w:tc>
          <w:tcPr>
            <w:tcW w:w="6661" w:type="dxa"/>
            <w:tcBorders>
              <w:top w:val="single" w:sz="4" w:space="0" w:color="auto"/>
              <w:left w:val="single" w:sz="4" w:space="0" w:color="auto"/>
              <w:bottom w:val="single" w:sz="4" w:space="0" w:color="auto"/>
              <w:right w:val="single" w:sz="4" w:space="0" w:color="auto"/>
            </w:tcBorders>
            <w:hideMark/>
          </w:tcPr>
          <w:p w14:paraId="0B4197F2" w14:textId="77777777" w:rsidR="00592C7D" w:rsidRPr="00BF6848" w:rsidRDefault="00592C7D" w:rsidP="0019030A">
            <w:pPr>
              <w:ind w:left="142"/>
              <w:rPr>
                <w:b/>
                <w:bCs/>
                <w:color w:val="000000"/>
                <w:sz w:val="22"/>
                <w:szCs w:val="22"/>
                <w:lang w:eastAsia="lt-LT"/>
              </w:rPr>
            </w:pPr>
            <w:proofErr w:type="spellStart"/>
            <w:r w:rsidRPr="00BF6848">
              <w:rPr>
                <w:b/>
                <w:bCs/>
                <w:color w:val="000000"/>
                <w:sz w:val="22"/>
                <w:szCs w:val="22"/>
                <w:lang w:eastAsia="lt-LT"/>
              </w:rPr>
              <w:t>Asmens</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atsakingo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už</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pasiūlymą</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vardas</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pavardė</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pareigos</w:t>
            </w:r>
            <w:proofErr w:type="spellEnd"/>
          </w:p>
        </w:tc>
        <w:tc>
          <w:tcPr>
            <w:tcW w:w="6522" w:type="dxa"/>
            <w:gridSpan w:val="2"/>
            <w:tcBorders>
              <w:top w:val="single" w:sz="4" w:space="0" w:color="auto"/>
              <w:left w:val="nil"/>
              <w:bottom w:val="single" w:sz="4" w:space="0" w:color="auto"/>
              <w:right w:val="single" w:sz="4" w:space="0" w:color="auto"/>
            </w:tcBorders>
            <w:shd w:val="clear" w:color="auto" w:fill="D9D9D9"/>
            <w:hideMark/>
          </w:tcPr>
          <w:p w14:paraId="6E6EE6B1" w14:textId="77777777" w:rsidR="00592C7D" w:rsidRPr="00BF6848" w:rsidRDefault="00592C7D" w:rsidP="0019030A">
            <w:pPr>
              <w:ind w:left="142"/>
              <w:rPr>
                <w:b/>
                <w:bCs/>
                <w:color w:val="000000"/>
                <w:sz w:val="22"/>
                <w:szCs w:val="22"/>
                <w:lang w:eastAsia="lt-LT"/>
              </w:rPr>
            </w:pPr>
            <w:r w:rsidRPr="00BF6848">
              <w:rPr>
                <w:b/>
                <w:bCs/>
                <w:color w:val="000000"/>
                <w:sz w:val="22"/>
                <w:szCs w:val="22"/>
                <w:lang w:eastAsia="lt-LT"/>
              </w:rPr>
              <w:t> </w:t>
            </w:r>
          </w:p>
        </w:tc>
      </w:tr>
      <w:tr w:rsidR="00592C7D" w:rsidRPr="00BF6848" w14:paraId="307EB53A" w14:textId="77777777" w:rsidTr="0019030A">
        <w:trPr>
          <w:trHeight w:val="70"/>
        </w:trPr>
        <w:tc>
          <w:tcPr>
            <w:tcW w:w="6661" w:type="dxa"/>
            <w:tcBorders>
              <w:top w:val="single" w:sz="4" w:space="0" w:color="auto"/>
              <w:left w:val="single" w:sz="4" w:space="0" w:color="auto"/>
              <w:bottom w:val="single" w:sz="4" w:space="0" w:color="auto"/>
              <w:right w:val="single" w:sz="4" w:space="0" w:color="auto"/>
            </w:tcBorders>
            <w:hideMark/>
          </w:tcPr>
          <w:p w14:paraId="0551A9D7" w14:textId="77777777" w:rsidR="00592C7D" w:rsidRPr="00BF6848" w:rsidRDefault="00592C7D" w:rsidP="0019030A">
            <w:pPr>
              <w:ind w:left="142"/>
              <w:rPr>
                <w:b/>
                <w:bCs/>
                <w:color w:val="000000"/>
                <w:sz w:val="22"/>
                <w:szCs w:val="22"/>
                <w:lang w:eastAsia="lt-LT"/>
              </w:rPr>
            </w:pPr>
            <w:proofErr w:type="spellStart"/>
            <w:r w:rsidRPr="00BF6848">
              <w:rPr>
                <w:b/>
                <w:bCs/>
                <w:color w:val="000000"/>
                <w:sz w:val="22"/>
                <w:szCs w:val="22"/>
                <w:lang w:eastAsia="lt-LT"/>
              </w:rPr>
              <w:t>Asmens</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atsakingo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už</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pasiūlymą</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telefono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numeris</w:t>
            </w:r>
            <w:proofErr w:type="spellEnd"/>
            <w:r w:rsidRPr="00BF6848">
              <w:rPr>
                <w:b/>
                <w:bCs/>
                <w:color w:val="000000"/>
                <w:sz w:val="22"/>
                <w:szCs w:val="22"/>
                <w:lang w:eastAsia="lt-LT"/>
              </w:rPr>
              <w:t>:</w:t>
            </w:r>
          </w:p>
        </w:tc>
        <w:tc>
          <w:tcPr>
            <w:tcW w:w="6522" w:type="dxa"/>
            <w:gridSpan w:val="2"/>
            <w:tcBorders>
              <w:top w:val="single" w:sz="4" w:space="0" w:color="auto"/>
              <w:left w:val="nil"/>
              <w:bottom w:val="single" w:sz="4" w:space="0" w:color="auto"/>
              <w:right w:val="single" w:sz="4" w:space="0" w:color="auto"/>
            </w:tcBorders>
            <w:shd w:val="clear" w:color="auto" w:fill="D9D9D9"/>
            <w:hideMark/>
          </w:tcPr>
          <w:p w14:paraId="28ED3E60" w14:textId="77777777" w:rsidR="00592C7D" w:rsidRPr="00BF6848" w:rsidRDefault="00592C7D" w:rsidP="0019030A">
            <w:pPr>
              <w:ind w:left="142"/>
              <w:rPr>
                <w:b/>
                <w:bCs/>
                <w:color w:val="000000"/>
                <w:sz w:val="22"/>
                <w:szCs w:val="22"/>
                <w:lang w:eastAsia="lt-LT"/>
              </w:rPr>
            </w:pPr>
            <w:r w:rsidRPr="00BF6848">
              <w:rPr>
                <w:b/>
                <w:bCs/>
                <w:color w:val="000000"/>
                <w:sz w:val="22"/>
                <w:szCs w:val="22"/>
                <w:lang w:eastAsia="lt-LT"/>
              </w:rPr>
              <w:t> </w:t>
            </w:r>
          </w:p>
        </w:tc>
      </w:tr>
      <w:bookmarkEnd w:id="1"/>
      <w:tr w:rsidR="00592C7D" w:rsidRPr="00BF6848" w14:paraId="0FF29CAE" w14:textId="77777777" w:rsidTr="0019030A">
        <w:trPr>
          <w:trHeight w:val="70"/>
        </w:trPr>
        <w:tc>
          <w:tcPr>
            <w:tcW w:w="6661" w:type="dxa"/>
            <w:tcBorders>
              <w:top w:val="single" w:sz="4" w:space="0" w:color="auto"/>
              <w:left w:val="single" w:sz="4" w:space="0" w:color="auto"/>
              <w:bottom w:val="single" w:sz="4" w:space="0" w:color="auto"/>
              <w:right w:val="single" w:sz="4" w:space="0" w:color="auto"/>
            </w:tcBorders>
            <w:hideMark/>
          </w:tcPr>
          <w:p w14:paraId="07FB4F6F" w14:textId="77777777" w:rsidR="00592C7D" w:rsidRPr="00BF6848" w:rsidRDefault="00592C7D" w:rsidP="0019030A">
            <w:pPr>
              <w:ind w:left="142"/>
              <w:rPr>
                <w:b/>
                <w:bCs/>
                <w:color w:val="000000"/>
                <w:sz w:val="22"/>
                <w:szCs w:val="22"/>
                <w:lang w:eastAsia="lt-LT"/>
              </w:rPr>
            </w:pPr>
            <w:proofErr w:type="spellStart"/>
            <w:r w:rsidRPr="00BF6848">
              <w:rPr>
                <w:b/>
                <w:bCs/>
                <w:color w:val="000000"/>
                <w:sz w:val="22"/>
                <w:szCs w:val="22"/>
                <w:lang w:eastAsia="lt-LT"/>
              </w:rPr>
              <w:t>Asmens</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atsakingo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už</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pasiūlymą</w:t>
            </w:r>
            <w:proofErr w:type="spellEnd"/>
            <w:r w:rsidRPr="00BF6848">
              <w:rPr>
                <w:b/>
                <w:bCs/>
                <w:color w:val="000000"/>
                <w:sz w:val="22"/>
                <w:szCs w:val="22"/>
                <w:lang w:eastAsia="lt-LT"/>
              </w:rPr>
              <w:t xml:space="preserve"> el. </w:t>
            </w:r>
            <w:proofErr w:type="spellStart"/>
            <w:r w:rsidRPr="00BF6848">
              <w:rPr>
                <w:b/>
                <w:bCs/>
                <w:color w:val="000000"/>
                <w:sz w:val="22"/>
                <w:szCs w:val="22"/>
                <w:lang w:eastAsia="lt-LT"/>
              </w:rPr>
              <w:t>pašto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adresas</w:t>
            </w:r>
            <w:proofErr w:type="spellEnd"/>
            <w:r w:rsidRPr="00BF6848">
              <w:rPr>
                <w:b/>
                <w:bCs/>
                <w:color w:val="000000"/>
                <w:sz w:val="22"/>
                <w:szCs w:val="22"/>
                <w:lang w:eastAsia="lt-LT"/>
              </w:rPr>
              <w:t>:</w:t>
            </w:r>
          </w:p>
        </w:tc>
        <w:tc>
          <w:tcPr>
            <w:tcW w:w="6522" w:type="dxa"/>
            <w:gridSpan w:val="2"/>
            <w:tcBorders>
              <w:top w:val="single" w:sz="4" w:space="0" w:color="auto"/>
              <w:left w:val="nil"/>
              <w:bottom w:val="single" w:sz="4" w:space="0" w:color="auto"/>
              <w:right w:val="single" w:sz="4" w:space="0" w:color="auto"/>
            </w:tcBorders>
            <w:shd w:val="clear" w:color="auto" w:fill="D9D9D9"/>
            <w:hideMark/>
          </w:tcPr>
          <w:p w14:paraId="4F23153D" w14:textId="77777777" w:rsidR="00592C7D" w:rsidRPr="00BF6848" w:rsidRDefault="00592C7D" w:rsidP="0019030A">
            <w:pPr>
              <w:ind w:left="142"/>
              <w:rPr>
                <w:b/>
                <w:bCs/>
                <w:color w:val="000000"/>
                <w:sz w:val="22"/>
                <w:szCs w:val="22"/>
                <w:lang w:eastAsia="lt-LT"/>
              </w:rPr>
            </w:pPr>
            <w:r w:rsidRPr="00BF6848">
              <w:rPr>
                <w:b/>
                <w:bCs/>
                <w:color w:val="000000"/>
                <w:sz w:val="22"/>
                <w:szCs w:val="22"/>
                <w:lang w:eastAsia="lt-LT"/>
              </w:rPr>
              <w:t> </w:t>
            </w:r>
          </w:p>
        </w:tc>
      </w:tr>
      <w:tr w:rsidR="00592C7D" w:rsidRPr="00BF6848" w14:paraId="412F9143" w14:textId="77777777" w:rsidTr="0019030A">
        <w:trPr>
          <w:trHeight w:val="70"/>
        </w:trPr>
        <w:tc>
          <w:tcPr>
            <w:tcW w:w="13183" w:type="dxa"/>
            <w:gridSpan w:val="3"/>
            <w:tcBorders>
              <w:top w:val="single" w:sz="4" w:space="0" w:color="auto"/>
              <w:left w:val="single" w:sz="4" w:space="0" w:color="auto"/>
              <w:bottom w:val="single" w:sz="4" w:space="0" w:color="auto"/>
              <w:right w:val="single" w:sz="4" w:space="0" w:color="auto"/>
            </w:tcBorders>
          </w:tcPr>
          <w:p w14:paraId="697178AE" w14:textId="77777777" w:rsidR="00592C7D" w:rsidRPr="00BF6848" w:rsidRDefault="00592C7D" w:rsidP="0019030A">
            <w:pPr>
              <w:ind w:left="142"/>
              <w:rPr>
                <w:b/>
                <w:bCs/>
                <w:color w:val="000000"/>
                <w:sz w:val="22"/>
                <w:szCs w:val="22"/>
                <w:lang w:eastAsia="lt-LT"/>
              </w:rPr>
            </w:pPr>
            <w:proofErr w:type="spellStart"/>
            <w:r w:rsidRPr="00BF6848">
              <w:rPr>
                <w:bCs/>
                <w:i/>
                <w:sz w:val="22"/>
                <w:szCs w:val="22"/>
              </w:rPr>
              <w:t>Pildoma</w:t>
            </w:r>
            <w:proofErr w:type="spellEnd"/>
            <w:r w:rsidRPr="00BF6848">
              <w:rPr>
                <w:bCs/>
                <w:i/>
                <w:sz w:val="22"/>
                <w:szCs w:val="22"/>
              </w:rPr>
              <w:t xml:space="preserve">, </w:t>
            </w:r>
            <w:proofErr w:type="spellStart"/>
            <w:r w:rsidRPr="00BF6848">
              <w:rPr>
                <w:bCs/>
                <w:i/>
                <w:sz w:val="22"/>
                <w:szCs w:val="22"/>
              </w:rPr>
              <w:t>jei</w:t>
            </w:r>
            <w:proofErr w:type="spellEnd"/>
            <w:r w:rsidRPr="00BF6848">
              <w:rPr>
                <w:bCs/>
                <w:i/>
                <w:sz w:val="22"/>
                <w:szCs w:val="22"/>
              </w:rPr>
              <w:t xml:space="preserve"> </w:t>
            </w:r>
            <w:proofErr w:type="spellStart"/>
            <w:r w:rsidRPr="00BF6848">
              <w:rPr>
                <w:bCs/>
                <w:i/>
                <w:sz w:val="22"/>
                <w:szCs w:val="22"/>
              </w:rPr>
              <w:t>tiekėjas</w:t>
            </w:r>
            <w:proofErr w:type="spellEnd"/>
            <w:r w:rsidRPr="00BF6848">
              <w:rPr>
                <w:bCs/>
                <w:i/>
                <w:sz w:val="22"/>
                <w:szCs w:val="22"/>
              </w:rPr>
              <w:t xml:space="preserve">, </w:t>
            </w:r>
            <w:proofErr w:type="spellStart"/>
            <w:r w:rsidRPr="00BF6848">
              <w:rPr>
                <w:bCs/>
                <w:i/>
                <w:sz w:val="22"/>
                <w:szCs w:val="22"/>
              </w:rPr>
              <w:t>kuris</w:t>
            </w:r>
            <w:proofErr w:type="spellEnd"/>
            <w:r w:rsidRPr="00BF6848">
              <w:rPr>
                <w:bCs/>
                <w:i/>
                <w:sz w:val="22"/>
                <w:szCs w:val="22"/>
              </w:rPr>
              <w:t xml:space="preserve"> </w:t>
            </w:r>
            <w:proofErr w:type="spellStart"/>
            <w:r w:rsidRPr="00BF6848">
              <w:rPr>
                <w:bCs/>
                <w:i/>
                <w:sz w:val="22"/>
                <w:szCs w:val="22"/>
              </w:rPr>
              <w:t>yra</w:t>
            </w:r>
            <w:proofErr w:type="spellEnd"/>
            <w:r w:rsidRPr="00BF6848">
              <w:rPr>
                <w:bCs/>
                <w:i/>
                <w:sz w:val="22"/>
                <w:szCs w:val="22"/>
              </w:rPr>
              <w:t xml:space="preserve"> </w:t>
            </w:r>
            <w:proofErr w:type="spellStart"/>
            <w:r w:rsidRPr="00BF6848">
              <w:rPr>
                <w:bCs/>
                <w:i/>
                <w:sz w:val="22"/>
                <w:szCs w:val="22"/>
              </w:rPr>
              <w:t>juridinis</w:t>
            </w:r>
            <w:proofErr w:type="spellEnd"/>
            <w:r w:rsidRPr="00BF6848">
              <w:rPr>
                <w:bCs/>
                <w:i/>
                <w:sz w:val="22"/>
                <w:szCs w:val="22"/>
              </w:rPr>
              <w:t xml:space="preserve"> </w:t>
            </w:r>
            <w:proofErr w:type="spellStart"/>
            <w:r w:rsidRPr="00BF6848">
              <w:rPr>
                <w:bCs/>
                <w:i/>
                <w:sz w:val="22"/>
                <w:szCs w:val="22"/>
              </w:rPr>
              <w:t>asmuo</w:t>
            </w:r>
            <w:proofErr w:type="spellEnd"/>
            <w:r w:rsidRPr="00BF6848">
              <w:rPr>
                <w:bCs/>
                <w:i/>
                <w:sz w:val="22"/>
                <w:szCs w:val="22"/>
              </w:rPr>
              <w:t xml:space="preserve">, </w:t>
            </w:r>
            <w:proofErr w:type="spellStart"/>
            <w:r w:rsidRPr="00BF6848">
              <w:rPr>
                <w:bCs/>
                <w:i/>
                <w:sz w:val="22"/>
                <w:szCs w:val="22"/>
              </w:rPr>
              <w:t>turi</w:t>
            </w:r>
            <w:proofErr w:type="spellEnd"/>
            <w:r w:rsidRPr="00BF6848">
              <w:rPr>
                <w:bCs/>
                <w:i/>
                <w:sz w:val="22"/>
                <w:szCs w:val="22"/>
              </w:rPr>
              <w:t xml:space="preserve"> </w:t>
            </w:r>
            <w:proofErr w:type="spellStart"/>
            <w:r w:rsidRPr="00BF6848">
              <w:rPr>
                <w:bCs/>
                <w:i/>
                <w:sz w:val="22"/>
                <w:szCs w:val="22"/>
              </w:rPr>
              <w:t>kolegialų</w:t>
            </w:r>
            <w:proofErr w:type="spellEnd"/>
            <w:r w:rsidRPr="00BF6848">
              <w:rPr>
                <w:bCs/>
                <w:i/>
                <w:sz w:val="22"/>
                <w:szCs w:val="22"/>
              </w:rPr>
              <w:t xml:space="preserve"> </w:t>
            </w:r>
            <w:proofErr w:type="spellStart"/>
            <w:r w:rsidRPr="00BF6848">
              <w:rPr>
                <w:bCs/>
                <w:i/>
                <w:sz w:val="22"/>
                <w:szCs w:val="22"/>
              </w:rPr>
              <w:t>valdymo</w:t>
            </w:r>
            <w:proofErr w:type="spellEnd"/>
            <w:r w:rsidRPr="00BF6848">
              <w:rPr>
                <w:bCs/>
                <w:i/>
                <w:sz w:val="22"/>
                <w:szCs w:val="22"/>
              </w:rPr>
              <w:t xml:space="preserve"> </w:t>
            </w:r>
            <w:proofErr w:type="spellStart"/>
            <w:r w:rsidRPr="00BF6848">
              <w:rPr>
                <w:bCs/>
                <w:i/>
                <w:sz w:val="22"/>
                <w:szCs w:val="22"/>
              </w:rPr>
              <w:t>organą</w:t>
            </w:r>
            <w:proofErr w:type="spellEnd"/>
            <w:r w:rsidRPr="00BF6848">
              <w:rPr>
                <w:bCs/>
                <w:i/>
                <w:sz w:val="22"/>
                <w:szCs w:val="22"/>
              </w:rPr>
              <w:t xml:space="preserve"> </w:t>
            </w:r>
            <w:proofErr w:type="spellStart"/>
            <w:r w:rsidRPr="00BF6848">
              <w:rPr>
                <w:bCs/>
                <w:i/>
                <w:sz w:val="22"/>
                <w:szCs w:val="22"/>
              </w:rPr>
              <w:t>ar</w:t>
            </w:r>
            <w:proofErr w:type="spellEnd"/>
            <w:r w:rsidRPr="00BF6848">
              <w:rPr>
                <w:bCs/>
                <w:i/>
                <w:sz w:val="22"/>
                <w:szCs w:val="22"/>
              </w:rPr>
              <w:t xml:space="preserve"> </w:t>
            </w:r>
            <w:proofErr w:type="spellStart"/>
            <w:r w:rsidRPr="00BF6848">
              <w:rPr>
                <w:bCs/>
                <w:i/>
                <w:sz w:val="22"/>
                <w:szCs w:val="22"/>
              </w:rPr>
              <w:t>priežiūros</w:t>
            </w:r>
            <w:proofErr w:type="spellEnd"/>
            <w:r w:rsidRPr="00BF6848">
              <w:rPr>
                <w:bCs/>
                <w:i/>
                <w:sz w:val="22"/>
                <w:szCs w:val="22"/>
              </w:rPr>
              <w:t xml:space="preserve"> </w:t>
            </w:r>
            <w:proofErr w:type="spellStart"/>
            <w:r w:rsidRPr="00BF6848">
              <w:rPr>
                <w:bCs/>
                <w:i/>
                <w:sz w:val="22"/>
                <w:szCs w:val="22"/>
              </w:rPr>
              <w:t>organo</w:t>
            </w:r>
            <w:proofErr w:type="spellEnd"/>
            <w:r w:rsidRPr="00BF6848">
              <w:rPr>
                <w:bCs/>
                <w:i/>
                <w:sz w:val="22"/>
                <w:szCs w:val="22"/>
              </w:rPr>
              <w:t xml:space="preserve"> </w:t>
            </w:r>
            <w:proofErr w:type="spellStart"/>
            <w:r w:rsidRPr="00BF6848">
              <w:rPr>
                <w:bCs/>
                <w:i/>
                <w:sz w:val="22"/>
                <w:szCs w:val="22"/>
              </w:rPr>
              <w:t>narį</w:t>
            </w:r>
            <w:proofErr w:type="spellEnd"/>
            <w:r w:rsidRPr="00BF6848">
              <w:rPr>
                <w:bCs/>
                <w:i/>
                <w:sz w:val="22"/>
                <w:szCs w:val="22"/>
              </w:rPr>
              <w:t xml:space="preserve"> (-</w:t>
            </w:r>
            <w:proofErr w:type="gramStart"/>
            <w:r w:rsidRPr="00BF6848">
              <w:rPr>
                <w:bCs/>
                <w:i/>
                <w:sz w:val="22"/>
                <w:szCs w:val="22"/>
              </w:rPr>
              <w:t>ius)  (</w:t>
            </w:r>
            <w:proofErr w:type="gramEnd"/>
            <w:r w:rsidRPr="00BF6848">
              <w:rPr>
                <w:bCs/>
                <w:i/>
                <w:sz w:val="22"/>
                <w:szCs w:val="22"/>
              </w:rPr>
              <w:t>VPĮ 46 str. 2 d. 2 p.):</w:t>
            </w:r>
          </w:p>
        </w:tc>
      </w:tr>
      <w:tr w:rsidR="00592C7D" w:rsidRPr="00BF6848" w14:paraId="1B5B0DE8" w14:textId="77777777" w:rsidTr="0019030A">
        <w:trPr>
          <w:trHeight w:val="70"/>
        </w:trPr>
        <w:tc>
          <w:tcPr>
            <w:tcW w:w="6661" w:type="dxa"/>
            <w:tcBorders>
              <w:top w:val="single" w:sz="4" w:space="0" w:color="auto"/>
              <w:left w:val="single" w:sz="4" w:space="0" w:color="auto"/>
              <w:bottom w:val="single" w:sz="4" w:space="0" w:color="auto"/>
              <w:right w:val="single" w:sz="4" w:space="0" w:color="auto"/>
            </w:tcBorders>
          </w:tcPr>
          <w:p w14:paraId="58E4A050" w14:textId="77777777" w:rsidR="00592C7D" w:rsidRPr="00BF6848" w:rsidRDefault="00592C7D" w:rsidP="0019030A">
            <w:pPr>
              <w:ind w:left="142"/>
              <w:rPr>
                <w:b/>
                <w:bCs/>
                <w:color w:val="000000"/>
                <w:sz w:val="22"/>
                <w:szCs w:val="22"/>
                <w:lang w:eastAsia="lt-LT"/>
              </w:rPr>
            </w:pPr>
            <w:proofErr w:type="spellStart"/>
            <w:r w:rsidRPr="00BF6848">
              <w:rPr>
                <w:b/>
                <w:bCs/>
                <w:sz w:val="22"/>
                <w:szCs w:val="22"/>
              </w:rPr>
              <w:t>Vardas</w:t>
            </w:r>
            <w:proofErr w:type="spellEnd"/>
            <w:r w:rsidRPr="00BF6848">
              <w:rPr>
                <w:b/>
                <w:bCs/>
                <w:sz w:val="22"/>
                <w:szCs w:val="22"/>
              </w:rPr>
              <w:t xml:space="preserve">, </w:t>
            </w:r>
            <w:proofErr w:type="spellStart"/>
            <w:r w:rsidRPr="00BF6848">
              <w:rPr>
                <w:b/>
                <w:bCs/>
                <w:sz w:val="22"/>
                <w:szCs w:val="22"/>
              </w:rPr>
              <w:t>pavardė</w:t>
            </w:r>
            <w:proofErr w:type="spellEnd"/>
            <w:r w:rsidRPr="00BF6848">
              <w:rPr>
                <w:b/>
                <w:bCs/>
                <w:sz w:val="22"/>
                <w:szCs w:val="22"/>
              </w:rPr>
              <w:t xml:space="preserve">, </w:t>
            </w:r>
            <w:proofErr w:type="spellStart"/>
            <w:r w:rsidRPr="00BF6848">
              <w:rPr>
                <w:b/>
                <w:bCs/>
                <w:sz w:val="22"/>
                <w:szCs w:val="22"/>
              </w:rPr>
              <w:t>pareigos</w:t>
            </w:r>
            <w:proofErr w:type="spellEnd"/>
            <w:r w:rsidRPr="00BF6848">
              <w:rPr>
                <w:b/>
                <w:bCs/>
                <w:sz w:val="22"/>
                <w:szCs w:val="22"/>
              </w:rPr>
              <w:t>:</w:t>
            </w:r>
          </w:p>
        </w:tc>
        <w:tc>
          <w:tcPr>
            <w:tcW w:w="6522" w:type="dxa"/>
            <w:gridSpan w:val="2"/>
            <w:tcBorders>
              <w:top w:val="single" w:sz="4" w:space="0" w:color="auto"/>
              <w:left w:val="nil"/>
              <w:bottom w:val="single" w:sz="4" w:space="0" w:color="auto"/>
              <w:right w:val="single" w:sz="4" w:space="0" w:color="auto"/>
            </w:tcBorders>
            <w:shd w:val="clear" w:color="auto" w:fill="D9D9D9"/>
          </w:tcPr>
          <w:p w14:paraId="55E70942" w14:textId="77777777" w:rsidR="00592C7D" w:rsidRPr="00BF6848" w:rsidRDefault="00592C7D" w:rsidP="0019030A">
            <w:pPr>
              <w:ind w:left="142"/>
              <w:rPr>
                <w:b/>
                <w:bCs/>
                <w:color w:val="000000"/>
                <w:sz w:val="22"/>
                <w:szCs w:val="22"/>
                <w:lang w:eastAsia="lt-LT"/>
              </w:rPr>
            </w:pPr>
          </w:p>
        </w:tc>
      </w:tr>
      <w:tr w:rsidR="00592C7D" w:rsidRPr="00BF6848" w14:paraId="7F88EFB0" w14:textId="77777777" w:rsidTr="0019030A">
        <w:trPr>
          <w:trHeight w:val="70"/>
        </w:trPr>
        <w:tc>
          <w:tcPr>
            <w:tcW w:w="6661" w:type="dxa"/>
            <w:tcBorders>
              <w:top w:val="single" w:sz="4" w:space="0" w:color="auto"/>
              <w:left w:val="single" w:sz="4" w:space="0" w:color="auto"/>
              <w:bottom w:val="single" w:sz="4" w:space="0" w:color="auto"/>
              <w:right w:val="single" w:sz="4" w:space="0" w:color="auto"/>
            </w:tcBorders>
          </w:tcPr>
          <w:p w14:paraId="0F314A76" w14:textId="77777777" w:rsidR="00592C7D" w:rsidRPr="00BF6848" w:rsidRDefault="00592C7D" w:rsidP="0019030A">
            <w:pPr>
              <w:ind w:left="142"/>
              <w:rPr>
                <w:b/>
                <w:bCs/>
                <w:color w:val="000000"/>
                <w:sz w:val="22"/>
                <w:szCs w:val="22"/>
                <w:lang w:eastAsia="lt-LT"/>
              </w:rPr>
            </w:pPr>
            <w:proofErr w:type="spellStart"/>
            <w:r w:rsidRPr="00BF6848">
              <w:rPr>
                <w:b/>
                <w:bCs/>
                <w:sz w:val="22"/>
                <w:szCs w:val="22"/>
              </w:rPr>
              <w:t>Vardas</w:t>
            </w:r>
            <w:proofErr w:type="spellEnd"/>
            <w:r w:rsidRPr="00BF6848">
              <w:rPr>
                <w:b/>
                <w:bCs/>
                <w:sz w:val="22"/>
                <w:szCs w:val="22"/>
              </w:rPr>
              <w:t xml:space="preserve">, </w:t>
            </w:r>
            <w:proofErr w:type="spellStart"/>
            <w:r w:rsidRPr="00BF6848">
              <w:rPr>
                <w:b/>
                <w:bCs/>
                <w:sz w:val="22"/>
                <w:szCs w:val="22"/>
              </w:rPr>
              <w:t>pavardė</w:t>
            </w:r>
            <w:proofErr w:type="spellEnd"/>
            <w:r w:rsidRPr="00BF6848">
              <w:rPr>
                <w:b/>
                <w:bCs/>
                <w:sz w:val="22"/>
                <w:szCs w:val="22"/>
              </w:rPr>
              <w:t xml:space="preserve">, </w:t>
            </w:r>
            <w:proofErr w:type="spellStart"/>
            <w:r w:rsidRPr="00BF6848">
              <w:rPr>
                <w:b/>
                <w:bCs/>
                <w:sz w:val="22"/>
                <w:szCs w:val="22"/>
              </w:rPr>
              <w:t>pareigos</w:t>
            </w:r>
            <w:proofErr w:type="spellEnd"/>
            <w:r w:rsidRPr="00BF6848">
              <w:rPr>
                <w:b/>
                <w:bCs/>
                <w:sz w:val="22"/>
                <w:szCs w:val="22"/>
              </w:rPr>
              <w:t>:</w:t>
            </w:r>
          </w:p>
        </w:tc>
        <w:tc>
          <w:tcPr>
            <w:tcW w:w="6522" w:type="dxa"/>
            <w:gridSpan w:val="2"/>
            <w:tcBorders>
              <w:top w:val="single" w:sz="4" w:space="0" w:color="auto"/>
              <w:left w:val="nil"/>
              <w:bottom w:val="single" w:sz="4" w:space="0" w:color="auto"/>
              <w:right w:val="single" w:sz="4" w:space="0" w:color="auto"/>
            </w:tcBorders>
            <w:shd w:val="clear" w:color="auto" w:fill="D9D9D9"/>
          </w:tcPr>
          <w:p w14:paraId="710247C9" w14:textId="77777777" w:rsidR="00592C7D" w:rsidRPr="00BF6848" w:rsidRDefault="00592C7D" w:rsidP="0019030A">
            <w:pPr>
              <w:ind w:left="142"/>
              <w:rPr>
                <w:b/>
                <w:bCs/>
                <w:color w:val="000000"/>
                <w:sz w:val="22"/>
                <w:szCs w:val="22"/>
                <w:lang w:eastAsia="lt-LT"/>
              </w:rPr>
            </w:pPr>
          </w:p>
        </w:tc>
      </w:tr>
      <w:tr w:rsidR="00592C7D" w:rsidRPr="00BF6848" w14:paraId="74971562" w14:textId="77777777" w:rsidTr="0019030A">
        <w:trPr>
          <w:trHeight w:val="70"/>
        </w:trPr>
        <w:tc>
          <w:tcPr>
            <w:tcW w:w="6661" w:type="dxa"/>
            <w:tcBorders>
              <w:top w:val="single" w:sz="4" w:space="0" w:color="auto"/>
              <w:left w:val="single" w:sz="4" w:space="0" w:color="auto"/>
              <w:bottom w:val="single" w:sz="4" w:space="0" w:color="auto"/>
              <w:right w:val="single" w:sz="4" w:space="0" w:color="auto"/>
            </w:tcBorders>
          </w:tcPr>
          <w:p w14:paraId="436034F0" w14:textId="77777777" w:rsidR="00592C7D" w:rsidRPr="00BF6848" w:rsidRDefault="00592C7D" w:rsidP="0019030A">
            <w:pPr>
              <w:ind w:left="142"/>
              <w:rPr>
                <w:b/>
                <w:bCs/>
                <w:color w:val="000000"/>
                <w:sz w:val="22"/>
                <w:szCs w:val="22"/>
                <w:lang w:eastAsia="lt-LT"/>
              </w:rPr>
            </w:pPr>
            <w:proofErr w:type="spellStart"/>
            <w:r w:rsidRPr="00BF6848">
              <w:rPr>
                <w:b/>
                <w:bCs/>
                <w:sz w:val="22"/>
                <w:szCs w:val="22"/>
              </w:rPr>
              <w:t>Vardas</w:t>
            </w:r>
            <w:proofErr w:type="spellEnd"/>
            <w:r w:rsidRPr="00BF6848">
              <w:rPr>
                <w:b/>
                <w:bCs/>
                <w:sz w:val="22"/>
                <w:szCs w:val="22"/>
              </w:rPr>
              <w:t xml:space="preserve">, </w:t>
            </w:r>
            <w:proofErr w:type="spellStart"/>
            <w:r w:rsidRPr="00BF6848">
              <w:rPr>
                <w:b/>
                <w:bCs/>
                <w:sz w:val="22"/>
                <w:szCs w:val="22"/>
              </w:rPr>
              <w:t>pavardė</w:t>
            </w:r>
            <w:proofErr w:type="spellEnd"/>
            <w:r w:rsidRPr="00BF6848">
              <w:rPr>
                <w:b/>
                <w:bCs/>
                <w:sz w:val="22"/>
                <w:szCs w:val="22"/>
              </w:rPr>
              <w:t xml:space="preserve">, </w:t>
            </w:r>
            <w:proofErr w:type="spellStart"/>
            <w:r w:rsidRPr="00BF6848">
              <w:rPr>
                <w:b/>
                <w:bCs/>
                <w:sz w:val="22"/>
                <w:szCs w:val="22"/>
              </w:rPr>
              <w:t>pareigos</w:t>
            </w:r>
            <w:proofErr w:type="spellEnd"/>
            <w:r w:rsidRPr="00BF6848">
              <w:rPr>
                <w:b/>
                <w:bCs/>
                <w:sz w:val="22"/>
                <w:szCs w:val="22"/>
              </w:rPr>
              <w:t>:</w:t>
            </w:r>
          </w:p>
        </w:tc>
        <w:tc>
          <w:tcPr>
            <w:tcW w:w="6522" w:type="dxa"/>
            <w:gridSpan w:val="2"/>
            <w:tcBorders>
              <w:top w:val="single" w:sz="4" w:space="0" w:color="auto"/>
              <w:left w:val="nil"/>
              <w:bottom w:val="single" w:sz="4" w:space="0" w:color="auto"/>
              <w:right w:val="single" w:sz="4" w:space="0" w:color="auto"/>
            </w:tcBorders>
            <w:shd w:val="clear" w:color="auto" w:fill="D9D9D9"/>
          </w:tcPr>
          <w:p w14:paraId="5CDBBAB8" w14:textId="77777777" w:rsidR="00592C7D" w:rsidRPr="00BF6848" w:rsidRDefault="00592C7D" w:rsidP="0019030A">
            <w:pPr>
              <w:ind w:left="142"/>
              <w:rPr>
                <w:b/>
                <w:bCs/>
                <w:color w:val="000000"/>
                <w:sz w:val="22"/>
                <w:szCs w:val="22"/>
                <w:lang w:eastAsia="lt-LT"/>
              </w:rPr>
            </w:pPr>
          </w:p>
        </w:tc>
      </w:tr>
    </w:tbl>
    <w:p w14:paraId="631C4A0F" w14:textId="77777777" w:rsidR="00592C7D" w:rsidRPr="00E130FA" w:rsidRDefault="00592C7D" w:rsidP="0019030A">
      <w:pPr>
        <w:suppressAutoHyphens/>
        <w:ind w:left="142"/>
        <w:rPr>
          <w:bCs/>
          <w:color w:val="000000"/>
          <w:sz w:val="23"/>
          <w:szCs w:val="23"/>
        </w:rPr>
      </w:pPr>
    </w:p>
    <w:p w14:paraId="7F2B943F" w14:textId="62230E19" w:rsidR="00F255AA" w:rsidRPr="00420AA6" w:rsidRDefault="00F255AA" w:rsidP="0019030A">
      <w:pPr>
        <w:ind w:left="142"/>
        <w:rPr>
          <w:b/>
          <w:bCs/>
          <w:lang w:val="lt-LT"/>
        </w:rPr>
      </w:pPr>
      <w:r w:rsidRPr="00420AA6">
        <w:rPr>
          <w:b/>
          <w:bCs/>
          <w:lang w:val="lt-LT"/>
        </w:rPr>
        <w:t xml:space="preserve">Tiekėjo patvirtinimai: </w:t>
      </w:r>
    </w:p>
    <w:p w14:paraId="45E33085" w14:textId="77777777" w:rsidR="00F255AA" w:rsidRPr="00420AA6" w:rsidRDefault="00F255AA" w:rsidP="0019030A">
      <w:pPr>
        <w:ind w:left="142"/>
        <w:rPr>
          <w:lang w:val="lt-LT"/>
        </w:rPr>
      </w:pPr>
      <w:r w:rsidRPr="00420AA6">
        <w:rPr>
          <w:lang w:val="lt-LT"/>
        </w:rPr>
        <w:t>1. Šiuo pasiūlymu pažymime, kad sutinkame su visomis pirkimo sąlygomis, nustatytomis:</w:t>
      </w:r>
    </w:p>
    <w:p w14:paraId="37C92D11" w14:textId="77777777" w:rsidR="00F255AA" w:rsidRPr="00420AA6" w:rsidRDefault="00F255AA" w:rsidP="0019030A">
      <w:pPr>
        <w:ind w:left="142"/>
        <w:rPr>
          <w:lang w:val="lt-LT"/>
        </w:rPr>
      </w:pPr>
      <w:r w:rsidRPr="00420AA6">
        <w:rPr>
          <w:lang w:val="lt-LT"/>
        </w:rPr>
        <w:t>1.1. atviro konkurso skelbime CVP IS;</w:t>
      </w:r>
    </w:p>
    <w:p w14:paraId="3BD2BB58" w14:textId="77777777" w:rsidR="00F255AA" w:rsidRPr="00420AA6" w:rsidRDefault="00F255AA" w:rsidP="0019030A">
      <w:pPr>
        <w:ind w:left="142"/>
        <w:rPr>
          <w:lang w:val="lt-LT"/>
        </w:rPr>
      </w:pPr>
      <w:r w:rsidRPr="00420AA6">
        <w:rPr>
          <w:lang w:val="lt-LT"/>
        </w:rPr>
        <w:t>1.2. kituose pirkimo dokumentuose (jų paaiškinimuose, papildymuose).</w:t>
      </w:r>
    </w:p>
    <w:p w14:paraId="1E69F477" w14:textId="77777777" w:rsidR="00F255AA" w:rsidRPr="00420AA6" w:rsidRDefault="00F255AA" w:rsidP="0019030A">
      <w:pPr>
        <w:ind w:left="142"/>
        <w:rPr>
          <w:lang w:val="lt-LT"/>
        </w:rPr>
      </w:pPr>
      <w:r w:rsidRPr="00420AA6">
        <w:rPr>
          <w:lang w:val="lt-LT"/>
        </w:rPr>
        <w:t>2. Pasiūlymas galioja iki termino, nustatyto pirkimo dokumentuose.</w:t>
      </w:r>
    </w:p>
    <w:p w14:paraId="082867D7" w14:textId="4606B67C" w:rsidR="00087E7C" w:rsidRPr="00420AA6" w:rsidRDefault="00D14089" w:rsidP="0019030A">
      <w:pPr>
        <w:ind w:left="142"/>
        <w:jc w:val="both"/>
        <w:rPr>
          <w:lang w:val="lt-LT"/>
        </w:rPr>
      </w:pPr>
      <w:r w:rsidRPr="00420AA6">
        <w:rPr>
          <w:lang w:val="lt-LT"/>
        </w:rPr>
        <w:t>3. Jeigu kvalifikacija dėl teisės verstis atitinkama veikla nebuvo tikrinama arba tikrinama ne visa apimtimi, įsipareigojame perkančiajai organizacijai, kad pirkimo sutartį vykdys tokią teisę turintys asmenys.</w:t>
      </w:r>
    </w:p>
    <w:p w14:paraId="6029E969" w14:textId="77777777" w:rsidR="0042071E" w:rsidRPr="00420AA6" w:rsidRDefault="0042071E" w:rsidP="0019030A">
      <w:pPr>
        <w:ind w:left="142"/>
        <w:jc w:val="both"/>
        <w:rPr>
          <w:b/>
          <w:bCs/>
          <w:lang w:val="lt-LT"/>
        </w:rPr>
      </w:pPr>
      <w:r w:rsidRPr="00420AA6">
        <w:rPr>
          <w:b/>
          <w:bCs/>
          <w:lang w:val="lt-LT"/>
        </w:rPr>
        <w:t>1.Bendrieji reikalavimai:</w:t>
      </w:r>
    </w:p>
    <w:p w14:paraId="732D15C1" w14:textId="537D3297" w:rsidR="008D3F49" w:rsidRPr="00420AA6" w:rsidRDefault="008D3F49" w:rsidP="0019030A">
      <w:pPr>
        <w:ind w:left="142"/>
        <w:jc w:val="both"/>
        <w:rPr>
          <w:lang w:val="lt-LT"/>
        </w:rPr>
      </w:pPr>
      <w:r w:rsidRPr="00420AA6">
        <w:rPr>
          <w:lang w:val="lt-LT"/>
        </w:rPr>
        <w:t>1.1 Siūlom</w:t>
      </w:r>
      <w:r w:rsidR="00DA1BA3">
        <w:rPr>
          <w:lang w:val="lt-LT"/>
        </w:rPr>
        <w:t>os</w:t>
      </w:r>
      <w:r w:rsidRPr="00420AA6">
        <w:rPr>
          <w:lang w:val="lt-LT"/>
        </w:rPr>
        <w:t xml:space="preserve"> </w:t>
      </w:r>
      <w:r w:rsidR="00DA1BA3">
        <w:rPr>
          <w:lang w:val="lt-LT"/>
        </w:rPr>
        <w:t>prekės</w:t>
      </w:r>
      <w:r w:rsidRPr="00420AA6">
        <w:rPr>
          <w:lang w:val="lt-LT"/>
        </w:rPr>
        <w:t xml:space="preserve"> turi būti nauj</w:t>
      </w:r>
      <w:r w:rsidR="00DA1BA3">
        <w:rPr>
          <w:lang w:val="lt-LT"/>
        </w:rPr>
        <w:t>os</w:t>
      </w:r>
      <w:r w:rsidRPr="00420AA6">
        <w:rPr>
          <w:lang w:val="lt-LT"/>
        </w:rPr>
        <w:t>, negalima siūlyti demonstracinių, naudotų arba naudotų ir atnaujintų (</w:t>
      </w:r>
      <w:proofErr w:type="spellStart"/>
      <w:r w:rsidRPr="00420AA6">
        <w:rPr>
          <w:lang w:val="lt-LT"/>
        </w:rPr>
        <w:t>remarketing</w:t>
      </w:r>
      <w:proofErr w:type="spellEnd"/>
      <w:r w:rsidRPr="00420AA6">
        <w:rPr>
          <w:lang w:val="lt-LT"/>
        </w:rPr>
        <w:t xml:space="preserve">) </w:t>
      </w:r>
      <w:r w:rsidR="00DA1BA3">
        <w:rPr>
          <w:lang w:val="lt-LT"/>
        </w:rPr>
        <w:t>preki</w:t>
      </w:r>
      <w:r w:rsidRPr="00420AA6">
        <w:rPr>
          <w:lang w:val="lt-LT"/>
        </w:rPr>
        <w:t xml:space="preserve">ų. </w:t>
      </w:r>
    </w:p>
    <w:p w14:paraId="23A88693" w14:textId="77777777" w:rsidR="008D3F49" w:rsidRPr="00420AA6" w:rsidRDefault="008D3F49" w:rsidP="0019030A">
      <w:pPr>
        <w:ind w:left="142"/>
        <w:jc w:val="both"/>
        <w:rPr>
          <w:rFonts w:eastAsia="Times New Roman"/>
          <w:lang w:val="lt-LT"/>
        </w:rPr>
      </w:pPr>
      <w:r w:rsidRPr="00420AA6">
        <w:rPr>
          <w:lang w:val="lt-LT"/>
        </w:rPr>
        <w:t>1.2.</w:t>
      </w:r>
      <w:r w:rsidRPr="00420AA6">
        <w:rPr>
          <w:rFonts w:eastAsia="Times New Roman"/>
          <w:lang w:val="lt-LT"/>
        </w:rPr>
        <w:t xml:space="preserve"> 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w:t>
      </w:r>
    </w:p>
    <w:p w14:paraId="133F79D1" w14:textId="171D2E34" w:rsidR="008D3F49" w:rsidRPr="00420AA6" w:rsidRDefault="008D3F49" w:rsidP="0019030A">
      <w:pPr>
        <w:ind w:left="142"/>
        <w:jc w:val="both"/>
        <w:rPr>
          <w:rFonts w:eastAsia="Times New Roman"/>
          <w:lang w:val="lt-LT"/>
        </w:rPr>
      </w:pPr>
      <w:r w:rsidRPr="00420AA6">
        <w:rPr>
          <w:b/>
          <w:bCs/>
          <w:lang w:val="lt-LT"/>
        </w:rPr>
        <w:t>1.3. Kartu su pasiūlymu turi būti pateikiama siūlomų prekių gamintojo techninė dokumentacija</w:t>
      </w:r>
      <w:r w:rsidRPr="00420AA6">
        <w:rPr>
          <w:lang w:val="lt-LT"/>
        </w:rPr>
        <w:t xml:space="preserve"> (</w:t>
      </w:r>
      <w:r w:rsidRPr="00420AA6">
        <w:rPr>
          <w:rFonts w:eastAsia="Times New Roman"/>
          <w:lang w:val="lt-LT"/>
        </w:rPr>
        <w:t>katalogai, prekės aprašymas, naudojimo instrukcija ir pan.</w:t>
      </w:r>
      <w:r w:rsidRPr="00420AA6">
        <w:rPr>
          <w:lang w:val="lt-LT"/>
        </w:rPr>
        <w:t xml:space="preserve"> su atžymėta reikiamų parametrų reikšme), </w:t>
      </w:r>
      <w:r w:rsidRPr="00420AA6">
        <w:rPr>
          <w:b/>
          <w:bCs/>
          <w:lang w:val="lt-LT"/>
        </w:rPr>
        <w:t>patvirtinantį siūlomų prekių atitiktį šios specifikacijos stulpelyje „Techniniai reikalavimai“ nustatytiems prekių techniniams parametrams</w:t>
      </w:r>
      <w:r w:rsidRPr="00420AA6">
        <w:rPr>
          <w:lang w:val="lt-LT"/>
        </w:rPr>
        <w:t xml:space="preserve">.  </w:t>
      </w:r>
    </w:p>
    <w:p w14:paraId="0530F430" w14:textId="77777777" w:rsidR="008D3F49" w:rsidRPr="00420AA6" w:rsidRDefault="008D3F49" w:rsidP="0019030A">
      <w:pPr>
        <w:ind w:left="142"/>
        <w:jc w:val="both"/>
        <w:rPr>
          <w:lang w:val="lt-LT"/>
        </w:rPr>
      </w:pPr>
      <w:r w:rsidRPr="00420AA6">
        <w:rPr>
          <w:lang w:val="lt-LT"/>
        </w:rPr>
        <w:t xml:space="preserve">1.4. </w:t>
      </w:r>
      <w:r w:rsidRPr="00420AA6">
        <w:rPr>
          <w:rFonts w:eastAsia="Times New Roman"/>
          <w:lang w:val="lt-LT"/>
        </w:rPr>
        <w:t xml:space="preserve">Bus vertinamos tik tiekėjo pasiūlytos ir </w:t>
      </w:r>
      <w:r w:rsidRPr="00420AA6">
        <w:rPr>
          <w:rFonts w:eastAsia="Times New Roman"/>
          <w:b/>
          <w:lang w:val="lt-LT"/>
        </w:rPr>
        <w:t>gamintojo originalioje techninėje dokumentacijoje nurodytos prekės</w:t>
      </w:r>
      <w:r w:rsidRPr="00420AA6">
        <w:rPr>
          <w:rFonts w:eastAsia="Times New Roman"/>
          <w:lang w:val="lt-LT"/>
        </w:rPr>
        <w:t>. Tiekėjo pasiūlymai su gamintojo įsipareigojimu pagaminti priemones pagal poreikį bus atmetami kaip neatitinkantys pirkimo sąlygų reikalavimų.</w:t>
      </w:r>
    </w:p>
    <w:p w14:paraId="42147DD3" w14:textId="7FE902C4" w:rsidR="008D3F49" w:rsidRDefault="008D3F49" w:rsidP="0019030A">
      <w:pPr>
        <w:ind w:left="142"/>
        <w:jc w:val="both"/>
        <w:rPr>
          <w:lang w:val="lt-LT"/>
        </w:rPr>
      </w:pPr>
      <w:r w:rsidRPr="00420AA6">
        <w:rPr>
          <w:rFonts w:eastAsia="Times New Roman"/>
          <w:lang w:val="lt-LT"/>
        </w:rPr>
        <w:t xml:space="preserve">1.5. </w:t>
      </w:r>
      <w:r w:rsidR="00F36FA9">
        <w:rPr>
          <w:rFonts w:eastAsia="Times New Roman"/>
          <w:lang w:val="lt-LT"/>
        </w:rPr>
        <w:t>P</w:t>
      </w:r>
      <w:r w:rsidR="00C15CD3" w:rsidRPr="00C15CD3">
        <w:rPr>
          <w:rFonts w:eastAsia="Times New Roman"/>
          <w:lang w:val="lt-LT"/>
        </w:rPr>
        <w:t>rekės turi būti pažymėtos atitikties ženklu "CE" ir atitikti Europos parlamento ir Tarybos Reglamento (ES) 2017/745 dėl medicinos priemonių reikalavimus. Kartu su pasiūlymu tiekėjas turi pateikti tai įrodančius sertifikatus arba lygiaverčius dokumentus</w:t>
      </w:r>
      <w:r w:rsidRPr="00420AA6">
        <w:rPr>
          <w:lang w:val="lt-LT"/>
        </w:rPr>
        <w:t>.</w:t>
      </w:r>
    </w:p>
    <w:p w14:paraId="27013ED6" w14:textId="77777777" w:rsidR="0031066B" w:rsidRPr="0031066B" w:rsidRDefault="00A7105D" w:rsidP="0031066B">
      <w:pPr>
        <w:jc w:val="both"/>
        <w:rPr>
          <w:lang w:val="lt-LT"/>
        </w:rPr>
      </w:pPr>
      <w:r>
        <w:rPr>
          <w:lang w:val="lt-LT"/>
        </w:rPr>
        <w:lastRenderedPageBreak/>
        <w:t>1.6</w:t>
      </w:r>
      <w:r w:rsidR="0019030A" w:rsidRPr="00A7105D">
        <w:rPr>
          <w:lang w:val="lt-LT"/>
        </w:rPr>
        <w:t>. Siūlom</w:t>
      </w:r>
      <w:r w:rsidRPr="00A7105D">
        <w:rPr>
          <w:lang w:val="lt-LT"/>
        </w:rPr>
        <w:t>os</w:t>
      </w:r>
      <w:r w:rsidR="0019030A" w:rsidRPr="00A7105D">
        <w:rPr>
          <w:lang w:val="lt-LT"/>
        </w:rPr>
        <w:t xml:space="preserve"> </w:t>
      </w:r>
      <w:r w:rsidRPr="00A7105D">
        <w:rPr>
          <w:lang w:val="lt-LT"/>
        </w:rPr>
        <w:t>prekės</w:t>
      </w:r>
      <w:r w:rsidR="0019030A" w:rsidRPr="00A7105D">
        <w:rPr>
          <w:lang w:val="lt-LT"/>
        </w:rPr>
        <w:t xml:space="preserve"> turi būti daugkartinio naudojimo</w:t>
      </w:r>
      <w:r w:rsidR="0044657E">
        <w:rPr>
          <w:rFonts w:eastAsia="Times New Roman"/>
          <w:lang w:val="lt-LT"/>
        </w:rPr>
        <w:t xml:space="preserve"> </w:t>
      </w:r>
      <w:r w:rsidR="0044657E" w:rsidRPr="006C62D1">
        <w:rPr>
          <w:lang w:val="lt-LT"/>
        </w:rPr>
        <w:t>ir tinkam</w:t>
      </w:r>
      <w:r w:rsidR="0044657E">
        <w:rPr>
          <w:lang w:val="lt-LT"/>
        </w:rPr>
        <w:t>os</w:t>
      </w:r>
      <w:r w:rsidR="0044657E" w:rsidRPr="006C62D1">
        <w:rPr>
          <w:lang w:val="lt-LT"/>
        </w:rPr>
        <w:t xml:space="preserve"> dezinfekuoti automatinėse plautuvėse ne žemesnėje nei 90° C temperatūroje ir (ar) </w:t>
      </w:r>
      <w:r w:rsidR="0031066B" w:rsidRPr="0031066B">
        <w:rPr>
          <w:lang w:val="lt-LT"/>
        </w:rPr>
        <w:t xml:space="preserve">gali būti sterilizuojamos  </w:t>
      </w:r>
      <w:proofErr w:type="spellStart"/>
      <w:r w:rsidR="0031066B" w:rsidRPr="0031066B">
        <w:rPr>
          <w:lang w:val="lt-LT"/>
        </w:rPr>
        <w:t>Frakciuonuoto</w:t>
      </w:r>
      <w:proofErr w:type="spellEnd"/>
      <w:r w:rsidR="0031066B" w:rsidRPr="0031066B">
        <w:rPr>
          <w:lang w:val="lt-LT"/>
        </w:rPr>
        <w:t xml:space="preserve"> vakuumo vandens garų sterilizatoriuose, atitinkančiuose LST EN 285 standartą 121°C arba 134°C temperatūroje ir (ar) vandens garų ir </w:t>
      </w:r>
      <w:proofErr w:type="spellStart"/>
      <w:r w:rsidR="0031066B" w:rsidRPr="0031066B">
        <w:rPr>
          <w:lang w:val="lt-LT"/>
        </w:rPr>
        <w:t>formaldehido</w:t>
      </w:r>
      <w:proofErr w:type="spellEnd"/>
      <w:r w:rsidR="0031066B" w:rsidRPr="0031066B">
        <w:rPr>
          <w:lang w:val="lt-LT"/>
        </w:rPr>
        <w:t xml:space="preserve"> mišiniu 60° C </w:t>
      </w:r>
      <w:proofErr w:type="spellStart"/>
      <w:r w:rsidR="0031066B" w:rsidRPr="0031066B">
        <w:rPr>
          <w:lang w:val="lt-LT"/>
        </w:rPr>
        <w:t>temperatūtoje</w:t>
      </w:r>
      <w:proofErr w:type="spellEnd"/>
      <w:r w:rsidR="0031066B" w:rsidRPr="0031066B">
        <w:rPr>
          <w:lang w:val="lt-LT"/>
        </w:rPr>
        <w:t>.</w:t>
      </w:r>
    </w:p>
    <w:p w14:paraId="71833180" w14:textId="4541F48F" w:rsidR="00B06B87" w:rsidRDefault="0044657E" w:rsidP="0031066B">
      <w:pPr>
        <w:jc w:val="both"/>
        <w:rPr>
          <w:b/>
          <w:bCs/>
          <w:lang w:val="lt-LT"/>
        </w:rPr>
      </w:pPr>
      <w:r>
        <w:rPr>
          <w:b/>
          <w:bCs/>
          <w:lang w:val="lt-LT"/>
        </w:rPr>
        <w:t xml:space="preserve">1.7. </w:t>
      </w:r>
      <w:r w:rsidRPr="0044657E">
        <w:rPr>
          <w:b/>
          <w:bCs/>
          <w:lang w:val="lt-LT"/>
        </w:rPr>
        <w:t>Prekėms turi būti suteikiama ne trumpesnė kaip 24 mėnesių garantija</w:t>
      </w:r>
      <w:r>
        <w:rPr>
          <w:b/>
          <w:bCs/>
          <w:lang w:val="lt-LT"/>
        </w:rPr>
        <w:t>.</w:t>
      </w:r>
    </w:p>
    <w:p w14:paraId="298BA7C6" w14:textId="77777777" w:rsidR="0044657E" w:rsidRDefault="0044657E" w:rsidP="0019030A">
      <w:pPr>
        <w:ind w:left="142"/>
        <w:jc w:val="both"/>
        <w:rPr>
          <w:b/>
          <w:bCs/>
          <w:lang w:val="lt-LT"/>
        </w:rPr>
      </w:pPr>
    </w:p>
    <w:p w14:paraId="28097D5B" w14:textId="5C6388C7" w:rsidR="0042601A" w:rsidRPr="00420AA6" w:rsidRDefault="00D14089" w:rsidP="0019030A">
      <w:pPr>
        <w:ind w:left="142"/>
        <w:jc w:val="both"/>
        <w:rPr>
          <w:b/>
          <w:bCs/>
          <w:lang w:val="lt-LT"/>
        </w:rPr>
      </w:pPr>
      <w:r w:rsidRPr="00420AA6">
        <w:rPr>
          <w:b/>
          <w:bCs/>
          <w:lang w:val="lt-LT"/>
        </w:rPr>
        <w:t>2.</w:t>
      </w:r>
      <w:r w:rsidR="00CF217A" w:rsidRPr="00420AA6">
        <w:rPr>
          <w:b/>
          <w:bCs/>
          <w:lang w:val="lt-LT"/>
        </w:rPr>
        <w:t>Perkančiosios organizacijos reikalaujami prekių techniniai parametrai ir tiekėjo siūlomos prekės</w:t>
      </w:r>
      <w:r w:rsidR="0049288C" w:rsidRPr="00420AA6">
        <w:rPr>
          <w:b/>
          <w:bCs/>
          <w:lang w:val="lt-LT"/>
        </w:rPr>
        <w:t xml:space="preserve"> ir kainos:</w:t>
      </w:r>
    </w:p>
    <w:tbl>
      <w:tblPr>
        <w:tblW w:w="137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528"/>
        <w:gridCol w:w="7371"/>
      </w:tblGrid>
      <w:tr w:rsidR="00A43A81" w:rsidRPr="00B07293" w14:paraId="509350AC" w14:textId="77777777" w:rsidTr="00FC6B99">
        <w:trPr>
          <w:trHeight w:val="337"/>
        </w:trPr>
        <w:tc>
          <w:tcPr>
            <w:tcW w:w="851" w:type="dxa"/>
            <w:tcBorders>
              <w:top w:val="single" w:sz="4" w:space="0" w:color="auto"/>
              <w:left w:val="single" w:sz="4" w:space="0" w:color="auto"/>
              <w:bottom w:val="single" w:sz="4" w:space="0" w:color="auto"/>
              <w:right w:val="single" w:sz="4" w:space="0" w:color="auto"/>
            </w:tcBorders>
            <w:vAlign w:val="center"/>
            <w:hideMark/>
          </w:tcPr>
          <w:p w14:paraId="0F1AD20C" w14:textId="6488E254" w:rsidR="00A43A81" w:rsidRPr="005369B3" w:rsidRDefault="00A43A81" w:rsidP="0019030A">
            <w:pPr>
              <w:ind w:left="142"/>
              <w:jc w:val="center"/>
              <w:rPr>
                <w:b/>
                <w:bCs/>
                <w:sz w:val="23"/>
                <w:szCs w:val="23"/>
                <w:lang w:val="lt-LT"/>
              </w:rPr>
            </w:pPr>
            <w:bookmarkStart w:id="2" w:name="_Hlk66793721"/>
            <w:r w:rsidRPr="005369B3">
              <w:rPr>
                <w:b/>
                <w:bCs/>
                <w:sz w:val="23"/>
                <w:szCs w:val="23"/>
                <w:lang w:val="lt-LT"/>
              </w:rPr>
              <w:t>Eil. Nr.</w:t>
            </w:r>
          </w:p>
        </w:tc>
        <w:tc>
          <w:tcPr>
            <w:tcW w:w="5528" w:type="dxa"/>
            <w:tcBorders>
              <w:top w:val="single" w:sz="4" w:space="0" w:color="auto"/>
              <w:left w:val="single" w:sz="4" w:space="0" w:color="auto"/>
              <w:bottom w:val="single" w:sz="4" w:space="0" w:color="auto"/>
              <w:right w:val="single" w:sz="4" w:space="0" w:color="auto"/>
            </w:tcBorders>
            <w:vAlign w:val="center"/>
          </w:tcPr>
          <w:p w14:paraId="6B643F6F" w14:textId="245AC4DD" w:rsidR="00A43A81" w:rsidRPr="005369B3" w:rsidRDefault="00A43A81" w:rsidP="0019030A">
            <w:pPr>
              <w:ind w:left="142"/>
              <w:jc w:val="center"/>
              <w:rPr>
                <w:b/>
                <w:bCs/>
                <w:sz w:val="23"/>
                <w:szCs w:val="23"/>
                <w:lang w:val="lt-LT"/>
              </w:rPr>
            </w:pPr>
            <w:r w:rsidRPr="005369B3">
              <w:rPr>
                <w:b/>
                <w:bCs/>
                <w:sz w:val="23"/>
                <w:szCs w:val="23"/>
                <w:lang w:val="lt-LT"/>
              </w:rPr>
              <w:t>Techniniai reikalavimai</w:t>
            </w:r>
          </w:p>
        </w:tc>
        <w:tc>
          <w:tcPr>
            <w:tcW w:w="7371" w:type="dxa"/>
            <w:tcBorders>
              <w:top w:val="single" w:sz="4" w:space="0" w:color="auto"/>
              <w:left w:val="single" w:sz="4" w:space="0" w:color="auto"/>
              <w:bottom w:val="single" w:sz="4" w:space="0" w:color="auto"/>
              <w:right w:val="single" w:sz="4" w:space="0" w:color="auto"/>
            </w:tcBorders>
            <w:vAlign w:val="center"/>
          </w:tcPr>
          <w:p w14:paraId="2B0A98C4" w14:textId="48A72931" w:rsidR="00A43A81" w:rsidRPr="005369B3" w:rsidRDefault="00A43A81" w:rsidP="0019030A">
            <w:pPr>
              <w:ind w:left="142"/>
              <w:jc w:val="both"/>
              <w:rPr>
                <w:b/>
                <w:bCs/>
                <w:sz w:val="23"/>
                <w:szCs w:val="23"/>
                <w:lang w:val="lt-LT"/>
              </w:rPr>
            </w:pPr>
            <w:r w:rsidRPr="005369B3">
              <w:rPr>
                <w:b/>
                <w:bCs/>
                <w:sz w:val="23"/>
                <w:szCs w:val="23"/>
                <w:lang w:val="lt-LT"/>
              </w:rPr>
              <w:t>Siūlomos prekės parametrai</w:t>
            </w:r>
            <w:r>
              <w:rPr>
                <w:b/>
                <w:bCs/>
                <w:sz w:val="23"/>
                <w:szCs w:val="23"/>
                <w:lang w:val="lt-LT"/>
              </w:rPr>
              <w:t xml:space="preserve">, </w:t>
            </w:r>
            <w:r w:rsidR="0019030A">
              <w:rPr>
                <w:b/>
                <w:bCs/>
                <w:sz w:val="23"/>
                <w:szCs w:val="23"/>
                <w:lang w:val="lt-LT"/>
              </w:rPr>
              <w:t>n</w:t>
            </w:r>
            <w:r w:rsidRPr="005369B3">
              <w:rPr>
                <w:b/>
                <w:bCs/>
                <w:sz w:val="23"/>
                <w:szCs w:val="23"/>
                <w:lang w:val="lt-LT"/>
              </w:rPr>
              <w:t>uoroda į gaminio kodą kataloge, psl.</w:t>
            </w:r>
            <w:r>
              <w:t xml:space="preserve">, </w:t>
            </w:r>
          </w:p>
        </w:tc>
      </w:tr>
      <w:tr w:rsidR="00DA1BA3" w:rsidRPr="00B07293" w14:paraId="4E39999D" w14:textId="77777777" w:rsidTr="0019030A">
        <w:trPr>
          <w:trHeight w:val="249"/>
        </w:trPr>
        <w:tc>
          <w:tcPr>
            <w:tcW w:w="13750" w:type="dxa"/>
            <w:gridSpan w:val="3"/>
            <w:tcBorders>
              <w:top w:val="single" w:sz="4" w:space="0" w:color="auto"/>
              <w:left w:val="single" w:sz="4" w:space="0" w:color="auto"/>
              <w:bottom w:val="single" w:sz="4" w:space="0" w:color="auto"/>
              <w:right w:val="single" w:sz="4" w:space="0" w:color="auto"/>
            </w:tcBorders>
            <w:vAlign w:val="center"/>
          </w:tcPr>
          <w:p w14:paraId="63E473C1" w14:textId="363C1639" w:rsidR="00DA1BA3" w:rsidRPr="0019030A" w:rsidRDefault="0019030A" w:rsidP="0019030A">
            <w:pPr>
              <w:ind w:left="142"/>
              <w:jc w:val="both"/>
              <w:rPr>
                <w:b/>
                <w:bCs/>
                <w:sz w:val="22"/>
                <w:szCs w:val="22"/>
                <w:lang w:val="lt-LT"/>
              </w:rPr>
            </w:pPr>
            <w:proofErr w:type="spellStart"/>
            <w:r w:rsidRPr="0019030A">
              <w:rPr>
                <w:b/>
                <w:bCs/>
                <w:sz w:val="22"/>
                <w:szCs w:val="22"/>
                <w:lang w:val="lt-LT"/>
              </w:rPr>
              <w:t>Citoskopo</w:t>
            </w:r>
            <w:proofErr w:type="spellEnd"/>
            <w:r w:rsidRPr="0019030A">
              <w:rPr>
                <w:b/>
                <w:bCs/>
                <w:sz w:val="22"/>
                <w:szCs w:val="22"/>
                <w:lang w:val="lt-LT"/>
              </w:rPr>
              <w:t xml:space="preserve"> optika</w:t>
            </w:r>
          </w:p>
        </w:tc>
      </w:tr>
      <w:bookmarkEnd w:id="2"/>
      <w:tr w:rsidR="00DA1BA3" w:rsidRPr="00FA4F07" w14:paraId="4574A1D5" w14:textId="77777777" w:rsidTr="0019030A">
        <w:tblPrEx>
          <w:tblLook w:val="0000" w:firstRow="0" w:lastRow="0" w:firstColumn="0" w:lastColumn="0" w:noHBand="0" w:noVBand="0"/>
        </w:tblPrEx>
        <w:trPr>
          <w:trHeight w:val="77"/>
        </w:trPr>
        <w:tc>
          <w:tcPr>
            <w:tcW w:w="851" w:type="dxa"/>
            <w:tcBorders>
              <w:bottom w:val="single" w:sz="4" w:space="0" w:color="auto"/>
            </w:tcBorders>
            <w:vAlign w:val="center"/>
          </w:tcPr>
          <w:p w14:paraId="3494BF53" w14:textId="00136C49" w:rsidR="00DA1BA3" w:rsidRPr="00B85144" w:rsidRDefault="00DA1BA3" w:rsidP="0019030A">
            <w:pPr>
              <w:pBdr>
                <w:top w:val="none" w:sz="0" w:space="0" w:color="auto"/>
                <w:left w:val="none" w:sz="0" w:space="0" w:color="auto"/>
                <w:bottom w:val="none" w:sz="0" w:space="0" w:color="auto"/>
                <w:right w:val="none" w:sz="0" w:space="0" w:color="auto"/>
                <w:between w:val="none" w:sz="0" w:space="0" w:color="auto"/>
                <w:bar w:val="none" w:sz="0" w:color="auto"/>
              </w:pBdr>
              <w:ind w:left="142"/>
              <w:jc w:val="center"/>
              <w:rPr>
                <w:rFonts w:eastAsia="Times New Roman"/>
                <w:noProof/>
                <w:sz w:val="20"/>
                <w:szCs w:val="20"/>
                <w:bdr w:val="none" w:sz="0" w:space="0" w:color="auto"/>
                <w:lang w:val="lt-LT"/>
              </w:rPr>
            </w:pPr>
            <w:r w:rsidRPr="00B85144">
              <w:rPr>
                <w:rFonts w:eastAsia="Times New Roman"/>
                <w:noProof/>
                <w:sz w:val="20"/>
                <w:szCs w:val="20"/>
                <w:bdr w:val="none" w:sz="0" w:space="0" w:color="auto"/>
                <w:lang w:val="lt-LT"/>
              </w:rPr>
              <w:t>1</w:t>
            </w:r>
          </w:p>
        </w:tc>
        <w:tc>
          <w:tcPr>
            <w:tcW w:w="5528" w:type="dxa"/>
            <w:tcBorders>
              <w:top w:val="single" w:sz="8" w:space="0" w:color="auto"/>
              <w:left w:val="nil"/>
              <w:bottom w:val="single" w:sz="4" w:space="0" w:color="auto"/>
              <w:right w:val="nil"/>
            </w:tcBorders>
            <w:vAlign w:val="bottom"/>
          </w:tcPr>
          <w:p w14:paraId="7D264DF5" w14:textId="49ACFB66" w:rsidR="00DA1BA3" w:rsidRPr="0019030A" w:rsidRDefault="00DA1BA3" w:rsidP="0019030A">
            <w:pPr>
              <w:pBdr>
                <w:top w:val="none" w:sz="0" w:space="0" w:color="auto"/>
                <w:left w:val="none" w:sz="0" w:space="0" w:color="auto"/>
                <w:bottom w:val="none" w:sz="0" w:space="0" w:color="auto"/>
                <w:right w:val="none" w:sz="0" w:space="0" w:color="auto"/>
                <w:between w:val="none" w:sz="0" w:space="0" w:color="auto"/>
                <w:bar w:val="none" w:sz="0" w:color="auto"/>
              </w:pBdr>
              <w:ind w:left="142"/>
              <w:jc w:val="both"/>
              <w:rPr>
                <w:rFonts w:eastAsia="Times New Roman"/>
                <w:noProof/>
                <w:sz w:val="22"/>
                <w:szCs w:val="22"/>
                <w:bdr w:val="none" w:sz="0" w:space="0" w:color="auto"/>
                <w:lang w:val="lt-LT"/>
              </w:rPr>
            </w:pPr>
            <w:proofErr w:type="spellStart"/>
            <w:r w:rsidRPr="0019030A">
              <w:rPr>
                <w:color w:val="000000"/>
                <w:sz w:val="22"/>
                <w:szCs w:val="22"/>
              </w:rPr>
              <w:t>Matymo</w:t>
            </w:r>
            <w:proofErr w:type="spellEnd"/>
            <w:r w:rsidRPr="0019030A">
              <w:rPr>
                <w:color w:val="000000"/>
                <w:sz w:val="22"/>
                <w:szCs w:val="22"/>
              </w:rPr>
              <w:t xml:space="preserve"> </w:t>
            </w:r>
            <w:proofErr w:type="spellStart"/>
            <w:r w:rsidRPr="0019030A">
              <w:rPr>
                <w:color w:val="000000"/>
                <w:sz w:val="22"/>
                <w:szCs w:val="22"/>
              </w:rPr>
              <w:t>kryptis</w:t>
            </w:r>
            <w:proofErr w:type="spellEnd"/>
            <w:r w:rsidRPr="0019030A">
              <w:rPr>
                <w:color w:val="000000"/>
                <w:sz w:val="22"/>
                <w:szCs w:val="22"/>
              </w:rPr>
              <w:t xml:space="preserve"> 30°;</w:t>
            </w:r>
          </w:p>
        </w:tc>
        <w:tc>
          <w:tcPr>
            <w:tcW w:w="7371" w:type="dxa"/>
            <w:tcBorders>
              <w:bottom w:val="single" w:sz="4" w:space="0" w:color="auto"/>
            </w:tcBorders>
            <w:shd w:val="clear" w:color="auto" w:fill="D0CECE"/>
            <w:vAlign w:val="center"/>
          </w:tcPr>
          <w:p w14:paraId="3C668E7A" w14:textId="77777777" w:rsidR="00DA1BA3" w:rsidRPr="00B85144" w:rsidRDefault="00DA1BA3" w:rsidP="0019030A">
            <w:pPr>
              <w:pBdr>
                <w:top w:val="none" w:sz="0" w:space="0" w:color="auto"/>
                <w:left w:val="none" w:sz="0" w:space="0" w:color="auto"/>
                <w:bottom w:val="none" w:sz="0" w:space="0" w:color="auto"/>
                <w:right w:val="none" w:sz="0" w:space="0" w:color="auto"/>
                <w:between w:val="none" w:sz="0" w:space="0" w:color="auto"/>
                <w:bar w:val="none" w:sz="0" w:color="auto"/>
              </w:pBdr>
              <w:ind w:left="142"/>
              <w:rPr>
                <w:rFonts w:eastAsia="Times New Roman"/>
                <w:noProof/>
                <w:sz w:val="20"/>
                <w:szCs w:val="20"/>
                <w:bdr w:val="none" w:sz="0" w:space="0" w:color="auto"/>
                <w:lang w:val="lt-LT"/>
              </w:rPr>
            </w:pPr>
          </w:p>
        </w:tc>
      </w:tr>
      <w:tr w:rsidR="00DA1BA3" w:rsidRPr="00FA4F07" w14:paraId="1D300BAF" w14:textId="77777777" w:rsidTr="0019030A">
        <w:tblPrEx>
          <w:tblLook w:val="0000" w:firstRow="0" w:lastRow="0" w:firstColumn="0" w:lastColumn="0" w:noHBand="0" w:noVBand="0"/>
        </w:tblPrEx>
        <w:trPr>
          <w:trHeight w:val="296"/>
        </w:trPr>
        <w:tc>
          <w:tcPr>
            <w:tcW w:w="851" w:type="dxa"/>
            <w:tcBorders>
              <w:bottom w:val="single" w:sz="4" w:space="0" w:color="auto"/>
            </w:tcBorders>
            <w:vAlign w:val="center"/>
          </w:tcPr>
          <w:p w14:paraId="26714C1C" w14:textId="3EC8DA2B" w:rsidR="00DA1BA3" w:rsidRPr="00B85144" w:rsidRDefault="00DA1BA3" w:rsidP="0019030A">
            <w:pPr>
              <w:pBdr>
                <w:top w:val="none" w:sz="0" w:space="0" w:color="auto"/>
                <w:left w:val="none" w:sz="0" w:space="0" w:color="auto"/>
                <w:bottom w:val="none" w:sz="0" w:space="0" w:color="auto"/>
                <w:right w:val="none" w:sz="0" w:space="0" w:color="auto"/>
                <w:between w:val="none" w:sz="0" w:space="0" w:color="auto"/>
                <w:bar w:val="none" w:sz="0" w:color="auto"/>
              </w:pBdr>
              <w:ind w:left="142"/>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2</w:t>
            </w:r>
          </w:p>
        </w:tc>
        <w:tc>
          <w:tcPr>
            <w:tcW w:w="5528" w:type="dxa"/>
            <w:tcBorders>
              <w:top w:val="nil"/>
              <w:left w:val="nil"/>
              <w:bottom w:val="single" w:sz="4" w:space="0" w:color="auto"/>
              <w:right w:val="nil"/>
            </w:tcBorders>
            <w:vAlign w:val="bottom"/>
          </w:tcPr>
          <w:p w14:paraId="79A0A175" w14:textId="733A9F61" w:rsidR="00DA1BA3" w:rsidRPr="0019030A" w:rsidRDefault="00DA1BA3" w:rsidP="0019030A">
            <w:pPr>
              <w:pBdr>
                <w:top w:val="none" w:sz="0" w:space="0" w:color="auto"/>
                <w:left w:val="none" w:sz="0" w:space="0" w:color="auto"/>
                <w:bottom w:val="none" w:sz="0" w:space="0" w:color="auto"/>
                <w:right w:val="none" w:sz="0" w:space="0" w:color="auto"/>
                <w:between w:val="none" w:sz="0" w:space="0" w:color="auto"/>
                <w:bar w:val="none" w:sz="0" w:color="auto"/>
              </w:pBdr>
              <w:ind w:left="142"/>
              <w:jc w:val="both"/>
              <w:rPr>
                <w:rFonts w:eastAsia="Times New Roman"/>
                <w:noProof/>
                <w:sz w:val="22"/>
                <w:szCs w:val="22"/>
                <w:bdr w:val="none" w:sz="0" w:space="0" w:color="auto"/>
                <w:lang w:val="lt-LT"/>
              </w:rPr>
            </w:pPr>
            <w:proofErr w:type="spellStart"/>
            <w:r w:rsidRPr="0019030A">
              <w:rPr>
                <w:color w:val="000000"/>
                <w:sz w:val="22"/>
                <w:szCs w:val="22"/>
              </w:rPr>
              <w:t>Skersmuo</w:t>
            </w:r>
            <w:proofErr w:type="spellEnd"/>
            <w:r w:rsidRPr="0019030A">
              <w:rPr>
                <w:color w:val="000000"/>
                <w:sz w:val="22"/>
                <w:szCs w:val="22"/>
              </w:rPr>
              <w:t xml:space="preserve"> 4 ± 0,1 mm;</w:t>
            </w:r>
          </w:p>
        </w:tc>
        <w:tc>
          <w:tcPr>
            <w:tcW w:w="7371" w:type="dxa"/>
            <w:tcBorders>
              <w:bottom w:val="single" w:sz="4" w:space="0" w:color="auto"/>
            </w:tcBorders>
            <w:shd w:val="clear" w:color="auto" w:fill="D0CECE"/>
            <w:vAlign w:val="center"/>
          </w:tcPr>
          <w:p w14:paraId="69592D69" w14:textId="77777777" w:rsidR="00DA1BA3" w:rsidRPr="00B85144" w:rsidRDefault="00DA1BA3" w:rsidP="0019030A">
            <w:pPr>
              <w:pBdr>
                <w:top w:val="none" w:sz="0" w:space="0" w:color="auto"/>
                <w:left w:val="none" w:sz="0" w:space="0" w:color="auto"/>
                <w:bottom w:val="none" w:sz="0" w:space="0" w:color="auto"/>
                <w:right w:val="none" w:sz="0" w:space="0" w:color="auto"/>
                <w:between w:val="none" w:sz="0" w:space="0" w:color="auto"/>
                <w:bar w:val="none" w:sz="0" w:color="auto"/>
              </w:pBdr>
              <w:ind w:left="142"/>
              <w:rPr>
                <w:rFonts w:eastAsia="Times New Roman"/>
                <w:noProof/>
                <w:sz w:val="20"/>
                <w:szCs w:val="20"/>
                <w:bdr w:val="none" w:sz="0" w:space="0" w:color="auto"/>
                <w:lang w:val="lt-LT"/>
              </w:rPr>
            </w:pPr>
          </w:p>
        </w:tc>
      </w:tr>
      <w:tr w:rsidR="00DA1BA3" w:rsidRPr="00FA4F07" w14:paraId="47439F0B" w14:textId="77777777" w:rsidTr="0019030A">
        <w:tblPrEx>
          <w:tblLook w:val="0000" w:firstRow="0" w:lastRow="0" w:firstColumn="0" w:lastColumn="0" w:noHBand="0" w:noVBand="0"/>
        </w:tblPrEx>
        <w:trPr>
          <w:trHeight w:val="296"/>
        </w:trPr>
        <w:tc>
          <w:tcPr>
            <w:tcW w:w="851" w:type="dxa"/>
            <w:tcBorders>
              <w:bottom w:val="single" w:sz="4" w:space="0" w:color="auto"/>
            </w:tcBorders>
            <w:vAlign w:val="center"/>
          </w:tcPr>
          <w:p w14:paraId="0320EC53" w14:textId="242C381D" w:rsidR="00DA1BA3" w:rsidRDefault="00DA1BA3" w:rsidP="0019030A">
            <w:pPr>
              <w:pBdr>
                <w:top w:val="none" w:sz="0" w:space="0" w:color="auto"/>
                <w:left w:val="none" w:sz="0" w:space="0" w:color="auto"/>
                <w:bottom w:val="none" w:sz="0" w:space="0" w:color="auto"/>
                <w:right w:val="none" w:sz="0" w:space="0" w:color="auto"/>
                <w:between w:val="none" w:sz="0" w:space="0" w:color="auto"/>
                <w:bar w:val="none" w:sz="0" w:color="auto"/>
              </w:pBdr>
              <w:ind w:left="142"/>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3</w:t>
            </w:r>
          </w:p>
        </w:tc>
        <w:tc>
          <w:tcPr>
            <w:tcW w:w="5528" w:type="dxa"/>
            <w:tcBorders>
              <w:top w:val="nil"/>
              <w:left w:val="nil"/>
              <w:bottom w:val="single" w:sz="4" w:space="0" w:color="auto"/>
              <w:right w:val="nil"/>
            </w:tcBorders>
            <w:vAlign w:val="bottom"/>
          </w:tcPr>
          <w:p w14:paraId="2116D8A9" w14:textId="6B2C24D0" w:rsidR="00DA1BA3" w:rsidRPr="0019030A" w:rsidRDefault="00DA1BA3" w:rsidP="0019030A">
            <w:pPr>
              <w:pBdr>
                <w:top w:val="none" w:sz="0" w:space="0" w:color="auto"/>
                <w:left w:val="none" w:sz="0" w:space="0" w:color="auto"/>
                <w:bottom w:val="none" w:sz="0" w:space="0" w:color="auto"/>
                <w:right w:val="none" w:sz="0" w:space="0" w:color="auto"/>
                <w:between w:val="none" w:sz="0" w:space="0" w:color="auto"/>
                <w:bar w:val="none" w:sz="0" w:color="auto"/>
              </w:pBdr>
              <w:ind w:left="142"/>
              <w:jc w:val="both"/>
              <w:rPr>
                <w:rFonts w:eastAsia="Times New Roman"/>
                <w:noProof/>
                <w:sz w:val="22"/>
                <w:szCs w:val="22"/>
                <w:bdr w:val="none" w:sz="0" w:space="0" w:color="auto"/>
                <w:lang w:val="lt-LT"/>
              </w:rPr>
            </w:pPr>
            <w:proofErr w:type="spellStart"/>
            <w:r w:rsidRPr="0019030A">
              <w:rPr>
                <w:color w:val="000000"/>
                <w:sz w:val="22"/>
                <w:szCs w:val="22"/>
              </w:rPr>
              <w:t>Ilgis</w:t>
            </w:r>
            <w:proofErr w:type="spellEnd"/>
            <w:r w:rsidRPr="0019030A">
              <w:rPr>
                <w:color w:val="000000"/>
                <w:sz w:val="22"/>
                <w:szCs w:val="22"/>
              </w:rPr>
              <w:t xml:space="preserve"> 31±1 cm;</w:t>
            </w:r>
          </w:p>
        </w:tc>
        <w:tc>
          <w:tcPr>
            <w:tcW w:w="7371" w:type="dxa"/>
            <w:tcBorders>
              <w:bottom w:val="single" w:sz="4" w:space="0" w:color="auto"/>
            </w:tcBorders>
            <w:shd w:val="clear" w:color="auto" w:fill="D0CECE"/>
            <w:vAlign w:val="center"/>
          </w:tcPr>
          <w:p w14:paraId="33BF26E3" w14:textId="77777777" w:rsidR="00DA1BA3" w:rsidRPr="00B85144" w:rsidRDefault="00DA1BA3" w:rsidP="0019030A">
            <w:pPr>
              <w:pBdr>
                <w:top w:val="none" w:sz="0" w:space="0" w:color="auto"/>
                <w:left w:val="none" w:sz="0" w:space="0" w:color="auto"/>
                <w:bottom w:val="none" w:sz="0" w:space="0" w:color="auto"/>
                <w:right w:val="none" w:sz="0" w:space="0" w:color="auto"/>
                <w:between w:val="none" w:sz="0" w:space="0" w:color="auto"/>
                <w:bar w:val="none" w:sz="0" w:color="auto"/>
              </w:pBdr>
              <w:ind w:left="142"/>
              <w:rPr>
                <w:rFonts w:eastAsia="Times New Roman"/>
                <w:noProof/>
                <w:sz w:val="20"/>
                <w:szCs w:val="20"/>
                <w:bdr w:val="none" w:sz="0" w:space="0" w:color="auto"/>
                <w:lang w:val="lt-LT"/>
              </w:rPr>
            </w:pPr>
          </w:p>
        </w:tc>
      </w:tr>
      <w:tr w:rsidR="00DA1BA3" w:rsidRPr="00FA4F07" w14:paraId="0D2443F5" w14:textId="77777777" w:rsidTr="0019030A">
        <w:tblPrEx>
          <w:tblLook w:val="0000" w:firstRow="0" w:lastRow="0" w:firstColumn="0" w:lastColumn="0" w:noHBand="0" w:noVBand="0"/>
        </w:tblPrEx>
        <w:trPr>
          <w:trHeight w:val="296"/>
        </w:trPr>
        <w:tc>
          <w:tcPr>
            <w:tcW w:w="851" w:type="dxa"/>
            <w:tcBorders>
              <w:bottom w:val="single" w:sz="4" w:space="0" w:color="auto"/>
            </w:tcBorders>
            <w:vAlign w:val="center"/>
          </w:tcPr>
          <w:p w14:paraId="6DE7658D" w14:textId="4F716F53" w:rsidR="00DA1BA3" w:rsidRDefault="00DA1BA3" w:rsidP="0019030A">
            <w:pPr>
              <w:pBdr>
                <w:top w:val="none" w:sz="0" w:space="0" w:color="auto"/>
                <w:left w:val="none" w:sz="0" w:space="0" w:color="auto"/>
                <w:bottom w:val="none" w:sz="0" w:space="0" w:color="auto"/>
                <w:right w:val="none" w:sz="0" w:space="0" w:color="auto"/>
                <w:between w:val="none" w:sz="0" w:space="0" w:color="auto"/>
                <w:bar w:val="none" w:sz="0" w:color="auto"/>
              </w:pBdr>
              <w:ind w:left="142"/>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4</w:t>
            </w:r>
          </w:p>
        </w:tc>
        <w:tc>
          <w:tcPr>
            <w:tcW w:w="5528" w:type="dxa"/>
            <w:tcBorders>
              <w:top w:val="nil"/>
              <w:left w:val="nil"/>
              <w:bottom w:val="single" w:sz="4" w:space="0" w:color="auto"/>
              <w:right w:val="nil"/>
            </w:tcBorders>
            <w:vAlign w:val="center"/>
          </w:tcPr>
          <w:p w14:paraId="612FD3EC" w14:textId="1FD9FF21" w:rsidR="00DA1BA3" w:rsidRPr="0019030A" w:rsidRDefault="00DA1BA3" w:rsidP="0019030A">
            <w:pPr>
              <w:pBdr>
                <w:top w:val="none" w:sz="0" w:space="0" w:color="auto"/>
                <w:left w:val="none" w:sz="0" w:space="0" w:color="auto"/>
                <w:bottom w:val="none" w:sz="0" w:space="0" w:color="auto"/>
                <w:right w:val="none" w:sz="0" w:space="0" w:color="auto"/>
                <w:between w:val="none" w:sz="0" w:space="0" w:color="auto"/>
                <w:bar w:val="none" w:sz="0" w:color="auto"/>
              </w:pBdr>
              <w:ind w:left="142"/>
              <w:jc w:val="both"/>
              <w:rPr>
                <w:rFonts w:eastAsia="Times New Roman"/>
                <w:noProof/>
                <w:sz w:val="22"/>
                <w:szCs w:val="22"/>
                <w:bdr w:val="none" w:sz="0" w:space="0" w:color="auto"/>
                <w:lang w:val="lt-LT"/>
              </w:rPr>
            </w:pPr>
            <w:proofErr w:type="spellStart"/>
            <w:r w:rsidRPr="0019030A">
              <w:rPr>
                <w:color w:val="000000"/>
                <w:sz w:val="22"/>
                <w:szCs w:val="22"/>
              </w:rPr>
              <w:t>Autoklavuojama</w:t>
            </w:r>
            <w:proofErr w:type="spellEnd"/>
            <w:r w:rsidRPr="0019030A">
              <w:rPr>
                <w:color w:val="000000"/>
                <w:sz w:val="22"/>
                <w:szCs w:val="22"/>
              </w:rPr>
              <w:t>;</w:t>
            </w:r>
          </w:p>
        </w:tc>
        <w:tc>
          <w:tcPr>
            <w:tcW w:w="7371" w:type="dxa"/>
            <w:tcBorders>
              <w:bottom w:val="single" w:sz="4" w:space="0" w:color="auto"/>
            </w:tcBorders>
            <w:shd w:val="clear" w:color="auto" w:fill="D0CECE"/>
            <w:vAlign w:val="center"/>
          </w:tcPr>
          <w:p w14:paraId="578E6778" w14:textId="77777777" w:rsidR="00DA1BA3" w:rsidRPr="00B85144" w:rsidRDefault="00DA1BA3" w:rsidP="0019030A">
            <w:pPr>
              <w:pBdr>
                <w:top w:val="none" w:sz="0" w:space="0" w:color="auto"/>
                <w:left w:val="none" w:sz="0" w:space="0" w:color="auto"/>
                <w:bottom w:val="none" w:sz="0" w:space="0" w:color="auto"/>
                <w:right w:val="none" w:sz="0" w:space="0" w:color="auto"/>
                <w:between w:val="none" w:sz="0" w:space="0" w:color="auto"/>
                <w:bar w:val="none" w:sz="0" w:color="auto"/>
              </w:pBdr>
              <w:ind w:left="142"/>
              <w:rPr>
                <w:rFonts w:eastAsia="Times New Roman"/>
                <w:noProof/>
                <w:sz w:val="20"/>
                <w:szCs w:val="20"/>
                <w:bdr w:val="none" w:sz="0" w:space="0" w:color="auto"/>
                <w:lang w:val="lt-LT"/>
              </w:rPr>
            </w:pPr>
          </w:p>
        </w:tc>
      </w:tr>
      <w:tr w:rsidR="00DA1BA3" w:rsidRPr="00FA4F07" w14:paraId="5B834B6B" w14:textId="77777777" w:rsidTr="0019030A">
        <w:tblPrEx>
          <w:tblLook w:val="0000" w:firstRow="0" w:lastRow="0" w:firstColumn="0" w:lastColumn="0" w:noHBand="0" w:noVBand="0"/>
        </w:tblPrEx>
        <w:trPr>
          <w:trHeight w:val="296"/>
        </w:trPr>
        <w:tc>
          <w:tcPr>
            <w:tcW w:w="851" w:type="dxa"/>
            <w:tcBorders>
              <w:bottom w:val="single" w:sz="4" w:space="0" w:color="auto"/>
            </w:tcBorders>
            <w:vAlign w:val="center"/>
          </w:tcPr>
          <w:p w14:paraId="03761D18" w14:textId="4DC8A53C" w:rsidR="00DA1BA3" w:rsidRDefault="00DA1BA3" w:rsidP="0019030A">
            <w:pPr>
              <w:pBdr>
                <w:top w:val="none" w:sz="0" w:space="0" w:color="auto"/>
                <w:left w:val="none" w:sz="0" w:space="0" w:color="auto"/>
                <w:bottom w:val="none" w:sz="0" w:space="0" w:color="auto"/>
                <w:right w:val="none" w:sz="0" w:space="0" w:color="auto"/>
                <w:between w:val="none" w:sz="0" w:space="0" w:color="auto"/>
                <w:bar w:val="none" w:sz="0" w:color="auto"/>
              </w:pBdr>
              <w:ind w:left="142"/>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5</w:t>
            </w:r>
          </w:p>
        </w:tc>
        <w:tc>
          <w:tcPr>
            <w:tcW w:w="5528" w:type="dxa"/>
            <w:tcBorders>
              <w:top w:val="nil"/>
              <w:left w:val="nil"/>
              <w:bottom w:val="single" w:sz="8" w:space="0" w:color="auto"/>
              <w:right w:val="nil"/>
            </w:tcBorders>
            <w:vAlign w:val="bottom"/>
          </w:tcPr>
          <w:p w14:paraId="6546D68B" w14:textId="455D58CA" w:rsidR="00DA1BA3" w:rsidRPr="0019030A" w:rsidRDefault="00DA1BA3" w:rsidP="0019030A">
            <w:pPr>
              <w:pBdr>
                <w:top w:val="none" w:sz="0" w:space="0" w:color="auto"/>
                <w:left w:val="none" w:sz="0" w:space="0" w:color="auto"/>
                <w:bottom w:val="none" w:sz="0" w:space="0" w:color="auto"/>
                <w:right w:val="none" w:sz="0" w:space="0" w:color="auto"/>
                <w:between w:val="none" w:sz="0" w:space="0" w:color="auto"/>
                <w:bar w:val="none" w:sz="0" w:color="auto"/>
              </w:pBdr>
              <w:ind w:left="142"/>
              <w:jc w:val="both"/>
              <w:rPr>
                <w:rFonts w:eastAsia="Times New Roman"/>
                <w:noProof/>
                <w:sz w:val="22"/>
                <w:szCs w:val="22"/>
                <w:bdr w:val="none" w:sz="0" w:space="0" w:color="auto"/>
                <w:lang w:val="lt-LT"/>
              </w:rPr>
            </w:pPr>
            <w:proofErr w:type="spellStart"/>
            <w:r w:rsidRPr="0019030A">
              <w:rPr>
                <w:color w:val="000000"/>
                <w:sz w:val="22"/>
                <w:szCs w:val="22"/>
              </w:rPr>
              <w:t>Suderinama</w:t>
            </w:r>
            <w:proofErr w:type="spellEnd"/>
            <w:r w:rsidRPr="0019030A">
              <w:rPr>
                <w:color w:val="000000"/>
                <w:sz w:val="22"/>
                <w:szCs w:val="22"/>
              </w:rPr>
              <w:t xml:space="preserve"> </w:t>
            </w:r>
            <w:proofErr w:type="spellStart"/>
            <w:r w:rsidRPr="0019030A">
              <w:rPr>
                <w:color w:val="000000"/>
                <w:sz w:val="22"/>
                <w:szCs w:val="22"/>
              </w:rPr>
              <w:t>su</w:t>
            </w:r>
            <w:proofErr w:type="spellEnd"/>
            <w:r w:rsidRPr="0019030A">
              <w:rPr>
                <w:color w:val="000000"/>
                <w:sz w:val="22"/>
                <w:szCs w:val="22"/>
              </w:rPr>
              <w:t xml:space="preserve"> KARL STORZ </w:t>
            </w:r>
            <w:proofErr w:type="spellStart"/>
            <w:r w:rsidRPr="0019030A">
              <w:rPr>
                <w:color w:val="000000"/>
                <w:sz w:val="22"/>
                <w:szCs w:val="22"/>
              </w:rPr>
              <w:t>cistoskopais</w:t>
            </w:r>
            <w:proofErr w:type="spellEnd"/>
          </w:p>
        </w:tc>
        <w:tc>
          <w:tcPr>
            <w:tcW w:w="7371" w:type="dxa"/>
            <w:tcBorders>
              <w:bottom w:val="single" w:sz="4" w:space="0" w:color="auto"/>
            </w:tcBorders>
            <w:shd w:val="clear" w:color="auto" w:fill="D0CECE"/>
            <w:vAlign w:val="center"/>
          </w:tcPr>
          <w:p w14:paraId="3BF5B090" w14:textId="77777777" w:rsidR="00DA1BA3" w:rsidRPr="00B85144" w:rsidRDefault="00DA1BA3" w:rsidP="0019030A">
            <w:pPr>
              <w:pBdr>
                <w:top w:val="none" w:sz="0" w:space="0" w:color="auto"/>
                <w:left w:val="none" w:sz="0" w:space="0" w:color="auto"/>
                <w:bottom w:val="none" w:sz="0" w:space="0" w:color="auto"/>
                <w:right w:val="none" w:sz="0" w:space="0" w:color="auto"/>
                <w:between w:val="none" w:sz="0" w:space="0" w:color="auto"/>
                <w:bar w:val="none" w:sz="0" w:color="auto"/>
              </w:pBdr>
              <w:ind w:left="142"/>
              <w:rPr>
                <w:rFonts w:eastAsia="Times New Roman"/>
                <w:noProof/>
                <w:sz w:val="20"/>
                <w:szCs w:val="20"/>
                <w:bdr w:val="none" w:sz="0" w:space="0" w:color="auto"/>
                <w:lang w:val="lt-LT"/>
              </w:rPr>
            </w:pPr>
          </w:p>
        </w:tc>
      </w:tr>
    </w:tbl>
    <w:p w14:paraId="619AFD08" w14:textId="77777777" w:rsidR="00420AA6" w:rsidRDefault="00420AA6" w:rsidP="0019030A">
      <w:pPr>
        <w:pBdr>
          <w:top w:val="none" w:sz="0" w:space="0" w:color="auto"/>
          <w:left w:val="none" w:sz="0" w:space="0" w:color="auto"/>
          <w:bottom w:val="none" w:sz="0" w:space="0" w:color="auto"/>
          <w:right w:val="none" w:sz="0" w:space="0" w:color="auto"/>
          <w:between w:val="none" w:sz="0" w:space="0" w:color="auto"/>
          <w:bar w:val="none" w:sz="0" w:color="auto"/>
        </w:pBdr>
        <w:ind w:left="142"/>
        <w:rPr>
          <w:rFonts w:eastAsia="Times New Roman"/>
          <w:noProof/>
          <w:sz w:val="22"/>
          <w:szCs w:val="22"/>
          <w:bdr w:val="none" w:sz="0" w:space="0" w:color="auto"/>
          <w:lang w:val="lt-LT"/>
        </w:rPr>
      </w:pPr>
    </w:p>
    <w:p w14:paraId="2A781ADE" w14:textId="18554B18" w:rsidR="005369B3" w:rsidRPr="003F541C" w:rsidRDefault="005369B3" w:rsidP="0019030A">
      <w:pPr>
        <w:ind w:left="142"/>
        <w:rPr>
          <w:b/>
          <w:bCs/>
          <w:lang w:val="lt-LT"/>
        </w:rPr>
      </w:pPr>
      <w:r>
        <w:rPr>
          <w:b/>
          <w:bCs/>
          <w:lang w:val="lt-LT"/>
        </w:rPr>
        <w:t xml:space="preserve">3. </w:t>
      </w:r>
      <w:r w:rsidRPr="003F541C">
        <w:rPr>
          <w:b/>
          <w:bCs/>
          <w:lang w:val="lt-LT"/>
        </w:rPr>
        <w:t>Pasiūlymo kaina:</w:t>
      </w:r>
    </w:p>
    <w:tbl>
      <w:tblPr>
        <w:tblStyle w:val="TableGrid"/>
        <w:tblW w:w="13750" w:type="dxa"/>
        <w:tblInd w:w="132" w:type="dxa"/>
        <w:tblLook w:val="04A0" w:firstRow="1" w:lastRow="0" w:firstColumn="1" w:lastColumn="0" w:noHBand="0" w:noVBand="1"/>
      </w:tblPr>
      <w:tblGrid>
        <w:gridCol w:w="2410"/>
        <w:gridCol w:w="1417"/>
        <w:gridCol w:w="2552"/>
        <w:gridCol w:w="1276"/>
        <w:gridCol w:w="2835"/>
        <w:gridCol w:w="3260"/>
      </w:tblGrid>
      <w:tr w:rsidR="0019030A" w:rsidRPr="003F541C" w14:paraId="58994BD4" w14:textId="77777777" w:rsidTr="0019030A">
        <w:trPr>
          <w:trHeight w:val="457"/>
        </w:trPr>
        <w:tc>
          <w:tcPr>
            <w:tcW w:w="2410" w:type="dxa"/>
            <w:tcBorders>
              <w:top w:val="single" w:sz="8" w:space="0" w:color="auto"/>
              <w:left w:val="single" w:sz="8" w:space="0" w:color="auto"/>
              <w:bottom w:val="single" w:sz="8" w:space="0" w:color="auto"/>
              <w:right w:val="nil"/>
            </w:tcBorders>
            <w:vAlign w:val="center"/>
          </w:tcPr>
          <w:p w14:paraId="4A452198" w14:textId="77777777" w:rsidR="00DA1BA3" w:rsidRPr="0019030A" w:rsidRDefault="00DA1BA3" w:rsidP="0019030A">
            <w:pPr>
              <w:spacing w:line="276" w:lineRule="auto"/>
              <w:ind w:left="142"/>
              <w:jc w:val="center"/>
              <w:rPr>
                <w:b/>
                <w:bCs/>
                <w:iCs/>
                <w:sz w:val="22"/>
                <w:szCs w:val="22"/>
                <w:lang w:val="lt-LT"/>
              </w:rPr>
            </w:pPr>
            <w:r w:rsidRPr="0019030A">
              <w:rPr>
                <w:rFonts w:eastAsia="Times New Roman"/>
                <w:b/>
                <w:bCs/>
                <w:iCs/>
                <w:sz w:val="22"/>
                <w:szCs w:val="22"/>
                <w:lang w:val="lt-LT"/>
              </w:rPr>
              <w:t>Prekės pavadinimas</w:t>
            </w:r>
          </w:p>
        </w:tc>
        <w:tc>
          <w:tcPr>
            <w:tcW w:w="1417" w:type="dxa"/>
            <w:tcBorders>
              <w:top w:val="single" w:sz="8" w:space="0" w:color="auto"/>
              <w:left w:val="single" w:sz="8" w:space="0" w:color="auto"/>
              <w:bottom w:val="single" w:sz="8" w:space="0" w:color="auto"/>
              <w:right w:val="single" w:sz="8" w:space="0" w:color="auto"/>
            </w:tcBorders>
            <w:vAlign w:val="center"/>
          </w:tcPr>
          <w:p w14:paraId="3B112540" w14:textId="6E3F8507" w:rsidR="00DA1BA3" w:rsidRPr="0019030A" w:rsidRDefault="00DA1BA3" w:rsidP="0019030A">
            <w:pPr>
              <w:spacing w:line="276" w:lineRule="auto"/>
              <w:ind w:left="142"/>
              <w:jc w:val="center"/>
              <w:rPr>
                <w:b/>
                <w:bCs/>
                <w:iCs/>
                <w:sz w:val="22"/>
                <w:szCs w:val="22"/>
                <w:lang w:val="lt-LT"/>
              </w:rPr>
            </w:pPr>
            <w:r w:rsidRPr="0019030A">
              <w:rPr>
                <w:b/>
                <w:bCs/>
                <w:iCs/>
                <w:sz w:val="22"/>
                <w:szCs w:val="22"/>
                <w:lang w:val="lt-LT"/>
              </w:rPr>
              <w:t>Kiekis (vnt.)</w:t>
            </w:r>
          </w:p>
        </w:tc>
        <w:tc>
          <w:tcPr>
            <w:tcW w:w="3828" w:type="dxa"/>
            <w:gridSpan w:val="2"/>
            <w:tcBorders>
              <w:top w:val="single" w:sz="8" w:space="0" w:color="auto"/>
              <w:left w:val="single" w:sz="8" w:space="0" w:color="auto"/>
              <w:bottom w:val="single" w:sz="8" w:space="0" w:color="auto"/>
              <w:right w:val="nil"/>
            </w:tcBorders>
            <w:vAlign w:val="center"/>
          </w:tcPr>
          <w:p w14:paraId="39DEDF18" w14:textId="479BB23A" w:rsidR="00DA1BA3" w:rsidRPr="0019030A" w:rsidRDefault="00DA1BA3" w:rsidP="0019030A">
            <w:pPr>
              <w:spacing w:line="276" w:lineRule="auto"/>
              <w:ind w:left="142"/>
              <w:jc w:val="center"/>
              <w:rPr>
                <w:b/>
                <w:bCs/>
                <w:iCs/>
                <w:sz w:val="22"/>
                <w:szCs w:val="22"/>
                <w:lang w:val="lt-LT"/>
              </w:rPr>
            </w:pPr>
            <w:r w:rsidRPr="0019030A">
              <w:rPr>
                <w:b/>
                <w:bCs/>
                <w:iCs/>
                <w:sz w:val="22"/>
                <w:szCs w:val="22"/>
                <w:lang w:val="lt-LT"/>
              </w:rPr>
              <w:t>Prekės gamintojo pavadinimas, šalis, prekės kodas</w:t>
            </w:r>
          </w:p>
        </w:tc>
        <w:tc>
          <w:tcPr>
            <w:tcW w:w="2835" w:type="dxa"/>
            <w:tcBorders>
              <w:top w:val="single" w:sz="8" w:space="0" w:color="auto"/>
              <w:left w:val="single" w:sz="8" w:space="0" w:color="auto"/>
              <w:bottom w:val="single" w:sz="4" w:space="0" w:color="auto"/>
              <w:right w:val="single" w:sz="4" w:space="0" w:color="auto"/>
            </w:tcBorders>
            <w:vAlign w:val="center"/>
          </w:tcPr>
          <w:p w14:paraId="36217EC6" w14:textId="77CE6C55" w:rsidR="00DA1BA3" w:rsidRPr="0019030A" w:rsidRDefault="00DA1BA3" w:rsidP="0019030A">
            <w:pPr>
              <w:spacing w:line="276" w:lineRule="auto"/>
              <w:ind w:left="142"/>
              <w:jc w:val="center"/>
              <w:rPr>
                <w:rFonts w:eastAsia="Times New Roman"/>
                <w:b/>
                <w:bCs/>
                <w:iCs/>
                <w:color w:val="000000"/>
                <w:sz w:val="22"/>
                <w:szCs w:val="22"/>
                <w:lang w:val="lt-LT"/>
              </w:rPr>
            </w:pPr>
            <w:r w:rsidRPr="0019030A">
              <w:rPr>
                <w:rFonts w:eastAsia="Times New Roman"/>
                <w:b/>
                <w:bCs/>
                <w:iCs/>
                <w:color w:val="000000"/>
                <w:sz w:val="22"/>
                <w:szCs w:val="22"/>
                <w:lang w:val="lt-LT"/>
              </w:rPr>
              <w:t>Prekės vieneto kaina eurais be PVM (įkainis)</w:t>
            </w:r>
          </w:p>
        </w:tc>
        <w:tc>
          <w:tcPr>
            <w:tcW w:w="3260" w:type="dxa"/>
            <w:tcBorders>
              <w:top w:val="single" w:sz="4" w:space="0" w:color="auto"/>
              <w:left w:val="single" w:sz="4" w:space="0" w:color="auto"/>
              <w:bottom w:val="single" w:sz="4" w:space="0" w:color="auto"/>
              <w:right w:val="single" w:sz="8" w:space="0" w:color="auto"/>
            </w:tcBorders>
            <w:vAlign w:val="center"/>
          </w:tcPr>
          <w:p w14:paraId="3733C856" w14:textId="5C47F860" w:rsidR="00DA1BA3" w:rsidRPr="0019030A" w:rsidRDefault="00DA1BA3" w:rsidP="0019030A">
            <w:pPr>
              <w:spacing w:line="276" w:lineRule="auto"/>
              <w:ind w:left="142"/>
              <w:jc w:val="center"/>
              <w:rPr>
                <w:b/>
                <w:bCs/>
                <w:iCs/>
                <w:sz w:val="22"/>
                <w:szCs w:val="22"/>
                <w:lang w:val="lt-LT"/>
              </w:rPr>
            </w:pPr>
            <w:r w:rsidRPr="0019030A">
              <w:rPr>
                <w:rFonts w:eastAsia="Times New Roman"/>
                <w:b/>
                <w:bCs/>
                <w:iCs/>
                <w:sz w:val="22"/>
                <w:szCs w:val="22"/>
                <w:lang w:val="lt-LT"/>
              </w:rPr>
              <w:t>Pasiūlymo kaina eurais be PVM</w:t>
            </w:r>
          </w:p>
        </w:tc>
      </w:tr>
      <w:tr w:rsidR="0019030A" w:rsidRPr="003F541C" w14:paraId="0C94500C" w14:textId="77777777" w:rsidTr="0019030A">
        <w:trPr>
          <w:trHeight w:val="93"/>
        </w:trPr>
        <w:tc>
          <w:tcPr>
            <w:tcW w:w="2410" w:type="dxa"/>
            <w:tcBorders>
              <w:top w:val="single" w:sz="4" w:space="0" w:color="auto"/>
              <w:left w:val="single" w:sz="4" w:space="0" w:color="auto"/>
              <w:bottom w:val="single" w:sz="4" w:space="0" w:color="auto"/>
              <w:right w:val="single" w:sz="4" w:space="0" w:color="auto"/>
            </w:tcBorders>
            <w:vAlign w:val="center"/>
          </w:tcPr>
          <w:p w14:paraId="69A2E19D" w14:textId="77777777" w:rsidR="00DA1BA3" w:rsidRPr="0019030A" w:rsidRDefault="00DA1BA3" w:rsidP="0019030A">
            <w:pPr>
              <w:spacing w:line="276" w:lineRule="auto"/>
              <w:ind w:left="142"/>
              <w:jc w:val="center"/>
              <w:rPr>
                <w:b/>
                <w:bCs/>
                <w:noProof/>
                <w:sz w:val="22"/>
                <w:szCs w:val="22"/>
                <w:lang w:val="lt-LT"/>
              </w:rPr>
            </w:pPr>
            <w:proofErr w:type="spellStart"/>
            <w:r w:rsidRPr="0019030A">
              <w:rPr>
                <w:b/>
                <w:bCs/>
                <w:sz w:val="22"/>
                <w:szCs w:val="22"/>
              </w:rPr>
              <w:t>Citoskopo</w:t>
            </w:r>
            <w:proofErr w:type="spellEnd"/>
            <w:r w:rsidRPr="0019030A">
              <w:rPr>
                <w:b/>
                <w:bCs/>
                <w:sz w:val="22"/>
                <w:szCs w:val="22"/>
              </w:rPr>
              <w:t xml:space="preserve"> </w:t>
            </w:r>
            <w:proofErr w:type="spellStart"/>
            <w:r w:rsidRPr="0019030A">
              <w:rPr>
                <w:b/>
                <w:bCs/>
                <w:sz w:val="22"/>
                <w:szCs w:val="22"/>
              </w:rPr>
              <w:t>optika</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6B7975E1" w14:textId="1580F1D5" w:rsidR="00DA1BA3" w:rsidRPr="0019030A" w:rsidRDefault="00DA1BA3" w:rsidP="0019030A">
            <w:pPr>
              <w:spacing w:line="276" w:lineRule="auto"/>
              <w:ind w:left="142"/>
              <w:jc w:val="center"/>
              <w:rPr>
                <w:b/>
                <w:bCs/>
                <w:noProof/>
                <w:sz w:val="22"/>
                <w:szCs w:val="22"/>
                <w:lang w:val="lt-LT"/>
              </w:rPr>
            </w:pPr>
            <w:r w:rsidRPr="0019030A">
              <w:rPr>
                <w:b/>
                <w:bCs/>
                <w:noProof/>
                <w:sz w:val="22"/>
                <w:szCs w:val="22"/>
                <w:lang w:val="lt-LT"/>
              </w:rPr>
              <w:t>5</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DF0635" w14:textId="1BCEE6D0" w:rsidR="00DA1BA3" w:rsidRPr="0019030A" w:rsidRDefault="00DA1BA3" w:rsidP="0019030A">
            <w:pPr>
              <w:spacing w:line="276" w:lineRule="auto"/>
              <w:ind w:left="142"/>
              <w:jc w:val="both"/>
              <w:rPr>
                <w:b/>
                <w:bCs/>
                <w:noProof/>
                <w:sz w:val="22"/>
                <w:szCs w:val="22"/>
                <w:lang w:val="lt-LT"/>
              </w:rPr>
            </w:pP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CFE08AD" w14:textId="41DF133A" w:rsidR="00DA1BA3" w:rsidRPr="0019030A" w:rsidRDefault="00DA1BA3" w:rsidP="0019030A">
            <w:pPr>
              <w:autoSpaceDE w:val="0"/>
              <w:autoSpaceDN w:val="0"/>
              <w:adjustRightInd w:val="0"/>
              <w:spacing w:line="276" w:lineRule="auto"/>
              <w:ind w:left="142"/>
              <w:jc w:val="center"/>
              <w:rPr>
                <w:b/>
                <w:bCs/>
                <w:sz w:val="22"/>
                <w:szCs w:val="22"/>
                <w:lang w:val="lt-LT"/>
              </w:rPr>
            </w:pPr>
          </w:p>
        </w:tc>
        <w:tc>
          <w:tcPr>
            <w:tcW w:w="3260" w:type="dxa"/>
            <w:shd w:val="clear" w:color="auto" w:fill="D0CECE" w:themeFill="background2" w:themeFillShade="E6"/>
            <w:vAlign w:val="center"/>
          </w:tcPr>
          <w:p w14:paraId="2E87033F" w14:textId="77777777" w:rsidR="00DA1BA3" w:rsidRPr="0019030A" w:rsidRDefault="00DA1BA3" w:rsidP="0019030A">
            <w:pPr>
              <w:autoSpaceDE w:val="0"/>
              <w:autoSpaceDN w:val="0"/>
              <w:adjustRightInd w:val="0"/>
              <w:spacing w:line="276" w:lineRule="auto"/>
              <w:ind w:left="142"/>
              <w:jc w:val="center"/>
              <w:rPr>
                <w:b/>
                <w:bCs/>
                <w:sz w:val="22"/>
                <w:szCs w:val="22"/>
                <w:lang w:val="lt-LT"/>
              </w:rPr>
            </w:pPr>
          </w:p>
        </w:tc>
      </w:tr>
      <w:tr w:rsidR="0019030A" w:rsidRPr="003F541C" w14:paraId="770669FB" w14:textId="77777777" w:rsidTr="0019030A">
        <w:trPr>
          <w:trHeight w:val="93"/>
        </w:trPr>
        <w:tc>
          <w:tcPr>
            <w:tcW w:w="6379" w:type="dxa"/>
            <w:gridSpan w:val="3"/>
          </w:tcPr>
          <w:p w14:paraId="25859673" w14:textId="2DAC1B0C" w:rsidR="0019030A" w:rsidRPr="0019030A" w:rsidRDefault="0019030A" w:rsidP="0019030A">
            <w:pPr>
              <w:autoSpaceDE w:val="0"/>
              <w:autoSpaceDN w:val="0"/>
              <w:adjustRightInd w:val="0"/>
              <w:spacing w:line="276" w:lineRule="auto"/>
              <w:ind w:left="142"/>
              <w:jc w:val="right"/>
              <w:rPr>
                <w:b/>
                <w:bCs/>
                <w:color w:val="000000"/>
                <w:sz w:val="22"/>
                <w:szCs w:val="22"/>
              </w:rPr>
            </w:pPr>
            <w:r w:rsidRPr="0019030A">
              <w:rPr>
                <w:b/>
                <w:bCs/>
                <w:sz w:val="22"/>
                <w:szCs w:val="22"/>
                <w:lang w:val="lt-LT"/>
              </w:rPr>
              <w:t>PVM procentas</w:t>
            </w:r>
          </w:p>
        </w:tc>
        <w:tc>
          <w:tcPr>
            <w:tcW w:w="1276" w:type="dxa"/>
            <w:shd w:val="clear" w:color="auto" w:fill="D0CECE" w:themeFill="background2" w:themeFillShade="E6"/>
          </w:tcPr>
          <w:p w14:paraId="10E9702E" w14:textId="77777777" w:rsidR="0019030A" w:rsidRPr="0019030A" w:rsidRDefault="0019030A" w:rsidP="0019030A">
            <w:pPr>
              <w:autoSpaceDE w:val="0"/>
              <w:autoSpaceDN w:val="0"/>
              <w:adjustRightInd w:val="0"/>
              <w:spacing w:line="276" w:lineRule="auto"/>
              <w:ind w:left="142"/>
              <w:jc w:val="right"/>
              <w:rPr>
                <w:b/>
                <w:bCs/>
                <w:color w:val="000000"/>
                <w:sz w:val="22"/>
                <w:szCs w:val="22"/>
              </w:rPr>
            </w:pPr>
          </w:p>
        </w:tc>
        <w:tc>
          <w:tcPr>
            <w:tcW w:w="2835" w:type="dxa"/>
          </w:tcPr>
          <w:p w14:paraId="0C22CB2B" w14:textId="7E3E28B8" w:rsidR="0019030A" w:rsidRPr="0019030A" w:rsidRDefault="0019030A" w:rsidP="0019030A">
            <w:pPr>
              <w:autoSpaceDE w:val="0"/>
              <w:autoSpaceDN w:val="0"/>
              <w:adjustRightInd w:val="0"/>
              <w:spacing w:line="276" w:lineRule="auto"/>
              <w:ind w:left="142"/>
              <w:jc w:val="right"/>
              <w:rPr>
                <w:b/>
                <w:bCs/>
                <w:color w:val="000000"/>
                <w:sz w:val="22"/>
                <w:szCs w:val="22"/>
              </w:rPr>
            </w:pPr>
            <w:r w:rsidRPr="0019030A">
              <w:rPr>
                <w:b/>
                <w:bCs/>
                <w:color w:val="000000"/>
                <w:sz w:val="22"/>
                <w:szCs w:val="22"/>
              </w:rPr>
              <w:t xml:space="preserve">PVM </w:t>
            </w:r>
            <w:proofErr w:type="spellStart"/>
            <w:r w:rsidRPr="0019030A">
              <w:rPr>
                <w:b/>
                <w:bCs/>
                <w:color w:val="000000"/>
                <w:sz w:val="22"/>
                <w:szCs w:val="22"/>
              </w:rPr>
              <w:t>suma</w:t>
            </w:r>
            <w:proofErr w:type="spellEnd"/>
            <w:r w:rsidRPr="0019030A">
              <w:rPr>
                <w:b/>
                <w:bCs/>
                <w:color w:val="000000"/>
                <w:sz w:val="22"/>
                <w:szCs w:val="22"/>
              </w:rPr>
              <w:t xml:space="preserve">, </w:t>
            </w:r>
            <w:proofErr w:type="spellStart"/>
            <w:r w:rsidRPr="0019030A">
              <w:rPr>
                <w:b/>
                <w:bCs/>
                <w:color w:val="000000"/>
                <w:sz w:val="22"/>
                <w:szCs w:val="22"/>
              </w:rPr>
              <w:t>eurais</w:t>
            </w:r>
            <w:proofErr w:type="spellEnd"/>
            <w:r w:rsidRPr="0019030A">
              <w:rPr>
                <w:b/>
                <w:bCs/>
                <w:color w:val="000000"/>
                <w:sz w:val="22"/>
                <w:szCs w:val="22"/>
              </w:rPr>
              <w:t>.</w:t>
            </w:r>
          </w:p>
        </w:tc>
        <w:tc>
          <w:tcPr>
            <w:tcW w:w="3260" w:type="dxa"/>
            <w:shd w:val="clear" w:color="auto" w:fill="D0CECE" w:themeFill="background2" w:themeFillShade="E6"/>
            <w:vAlign w:val="center"/>
          </w:tcPr>
          <w:p w14:paraId="2DD8F39C" w14:textId="77777777" w:rsidR="0019030A" w:rsidRPr="0019030A" w:rsidRDefault="0019030A" w:rsidP="0019030A">
            <w:pPr>
              <w:autoSpaceDE w:val="0"/>
              <w:autoSpaceDN w:val="0"/>
              <w:adjustRightInd w:val="0"/>
              <w:spacing w:line="276" w:lineRule="auto"/>
              <w:ind w:left="142"/>
              <w:jc w:val="center"/>
              <w:rPr>
                <w:b/>
                <w:bCs/>
                <w:sz w:val="22"/>
                <w:szCs w:val="22"/>
                <w:lang w:val="lt-LT"/>
              </w:rPr>
            </w:pPr>
          </w:p>
        </w:tc>
      </w:tr>
      <w:tr w:rsidR="0019030A" w:rsidRPr="003F541C" w14:paraId="2C08CF2C" w14:textId="77777777" w:rsidTr="0019030A">
        <w:trPr>
          <w:trHeight w:val="93"/>
        </w:trPr>
        <w:tc>
          <w:tcPr>
            <w:tcW w:w="10490" w:type="dxa"/>
            <w:gridSpan w:val="5"/>
          </w:tcPr>
          <w:p w14:paraId="1E41D6AA" w14:textId="292724B9" w:rsidR="0019030A" w:rsidRPr="0019030A" w:rsidRDefault="0019030A" w:rsidP="0019030A">
            <w:pPr>
              <w:autoSpaceDE w:val="0"/>
              <w:autoSpaceDN w:val="0"/>
              <w:adjustRightInd w:val="0"/>
              <w:spacing w:line="276" w:lineRule="auto"/>
              <w:ind w:left="142"/>
              <w:jc w:val="right"/>
              <w:rPr>
                <w:b/>
                <w:bCs/>
                <w:color w:val="000000"/>
                <w:sz w:val="22"/>
                <w:szCs w:val="22"/>
              </w:rPr>
            </w:pPr>
            <w:r w:rsidRPr="0019030A">
              <w:rPr>
                <w:b/>
                <w:bCs/>
                <w:sz w:val="22"/>
                <w:szCs w:val="22"/>
                <w:lang w:val="lt-LT"/>
              </w:rPr>
              <w:t>Pasiūlymo kaina, eurais su PVM:</w:t>
            </w:r>
          </w:p>
        </w:tc>
        <w:tc>
          <w:tcPr>
            <w:tcW w:w="3260" w:type="dxa"/>
            <w:shd w:val="clear" w:color="auto" w:fill="D0CECE" w:themeFill="background2" w:themeFillShade="E6"/>
            <w:vAlign w:val="center"/>
          </w:tcPr>
          <w:p w14:paraId="5ED4FD5D" w14:textId="77777777" w:rsidR="0019030A" w:rsidRPr="0019030A" w:rsidRDefault="0019030A" w:rsidP="0019030A">
            <w:pPr>
              <w:autoSpaceDE w:val="0"/>
              <w:autoSpaceDN w:val="0"/>
              <w:adjustRightInd w:val="0"/>
              <w:spacing w:line="276" w:lineRule="auto"/>
              <w:ind w:left="142"/>
              <w:jc w:val="center"/>
              <w:rPr>
                <w:b/>
                <w:bCs/>
                <w:sz w:val="22"/>
                <w:szCs w:val="22"/>
                <w:lang w:val="lt-LT"/>
              </w:rPr>
            </w:pPr>
          </w:p>
        </w:tc>
      </w:tr>
      <w:tr w:rsidR="0019030A" w:rsidRPr="003F541C" w14:paraId="01734583" w14:textId="77777777" w:rsidTr="0019030A">
        <w:trPr>
          <w:trHeight w:val="122"/>
        </w:trPr>
        <w:tc>
          <w:tcPr>
            <w:tcW w:w="10490" w:type="dxa"/>
            <w:gridSpan w:val="5"/>
          </w:tcPr>
          <w:p w14:paraId="05A0A451" w14:textId="0EC8163A" w:rsidR="0019030A" w:rsidRPr="0019030A" w:rsidRDefault="0019030A" w:rsidP="0019030A">
            <w:pPr>
              <w:autoSpaceDE w:val="0"/>
              <w:autoSpaceDN w:val="0"/>
              <w:adjustRightInd w:val="0"/>
              <w:spacing w:line="276" w:lineRule="auto"/>
              <w:ind w:left="142"/>
              <w:jc w:val="right"/>
              <w:rPr>
                <w:b/>
                <w:bCs/>
                <w:color w:val="000000"/>
                <w:sz w:val="22"/>
                <w:szCs w:val="22"/>
              </w:rPr>
            </w:pPr>
            <w:r w:rsidRPr="0019030A">
              <w:rPr>
                <w:b/>
                <w:bCs/>
                <w:sz w:val="22"/>
                <w:szCs w:val="22"/>
                <w:lang w:val="lt-LT"/>
              </w:rPr>
              <w:t>Suteikiama garantija, mėnesiais</w:t>
            </w:r>
          </w:p>
        </w:tc>
        <w:tc>
          <w:tcPr>
            <w:tcW w:w="3260" w:type="dxa"/>
            <w:shd w:val="clear" w:color="auto" w:fill="D0CECE" w:themeFill="background2" w:themeFillShade="E6"/>
            <w:vAlign w:val="center"/>
          </w:tcPr>
          <w:p w14:paraId="7ECC5F5C" w14:textId="77777777" w:rsidR="0019030A" w:rsidRPr="0019030A" w:rsidRDefault="0019030A" w:rsidP="0019030A">
            <w:pPr>
              <w:autoSpaceDE w:val="0"/>
              <w:autoSpaceDN w:val="0"/>
              <w:adjustRightInd w:val="0"/>
              <w:spacing w:line="276" w:lineRule="auto"/>
              <w:ind w:left="142"/>
              <w:jc w:val="center"/>
              <w:rPr>
                <w:b/>
                <w:bCs/>
                <w:sz w:val="22"/>
                <w:szCs w:val="22"/>
                <w:lang w:val="lt-LT"/>
              </w:rPr>
            </w:pPr>
          </w:p>
        </w:tc>
      </w:tr>
    </w:tbl>
    <w:p w14:paraId="5C00972C" w14:textId="77777777" w:rsidR="005369B3" w:rsidRPr="00531FEE" w:rsidRDefault="005369B3" w:rsidP="0019030A">
      <w:pPr>
        <w:pBdr>
          <w:top w:val="none" w:sz="0" w:space="0" w:color="auto"/>
          <w:left w:val="none" w:sz="0" w:space="0" w:color="auto"/>
          <w:bottom w:val="none" w:sz="0" w:space="0" w:color="auto"/>
          <w:right w:val="none" w:sz="0" w:space="0" w:color="auto"/>
          <w:between w:val="none" w:sz="0" w:space="0" w:color="auto"/>
          <w:bar w:val="none" w:sz="0" w:color="auto"/>
        </w:pBdr>
        <w:ind w:left="142"/>
        <w:rPr>
          <w:rFonts w:eastAsia="Times New Roman"/>
          <w:noProof/>
          <w:sz w:val="22"/>
          <w:szCs w:val="22"/>
          <w:bdr w:val="none" w:sz="0" w:space="0" w:color="auto"/>
          <w:lang w:val="lt-LT"/>
        </w:rPr>
      </w:pPr>
    </w:p>
    <w:p w14:paraId="11EA0449" w14:textId="77777777" w:rsidR="00420AA6" w:rsidRPr="00531FEE" w:rsidRDefault="00420AA6" w:rsidP="0019030A">
      <w:pPr>
        <w:pBdr>
          <w:top w:val="none" w:sz="0" w:space="0" w:color="auto"/>
          <w:left w:val="none" w:sz="0" w:space="0" w:color="auto"/>
          <w:bottom w:val="none" w:sz="0" w:space="0" w:color="auto"/>
          <w:right w:val="none" w:sz="0" w:space="0" w:color="auto"/>
          <w:between w:val="none" w:sz="0" w:space="0" w:color="auto"/>
          <w:bar w:val="none" w:sz="0" w:color="auto"/>
        </w:pBdr>
        <w:ind w:left="142"/>
        <w:rPr>
          <w:rFonts w:eastAsia="Times New Roman"/>
          <w:noProof/>
          <w:sz w:val="22"/>
          <w:szCs w:val="22"/>
          <w:bdr w:val="none" w:sz="0" w:space="0" w:color="auto"/>
          <w:lang w:val="lt-LT"/>
        </w:rPr>
      </w:pPr>
      <w:r w:rsidRPr="00531FEE">
        <w:rPr>
          <w:rFonts w:eastAsia="Times New Roman"/>
          <w:noProof/>
          <w:sz w:val="22"/>
          <w:szCs w:val="22"/>
          <w:bdr w:val="none" w:sz="0" w:space="0" w:color="auto"/>
          <w:lang w:val="lt-LT"/>
        </w:rPr>
        <w:t>Į pasiūlymo kainą įeina visos išlaidos ir visi mokesčiai, susiję su prekių pristatymu.</w:t>
      </w:r>
    </w:p>
    <w:p w14:paraId="46D1C1A1" w14:textId="77777777" w:rsidR="00420AA6" w:rsidRPr="00531FEE" w:rsidRDefault="00420AA6" w:rsidP="0019030A">
      <w:pPr>
        <w:pBdr>
          <w:top w:val="none" w:sz="0" w:space="0" w:color="auto"/>
          <w:left w:val="none" w:sz="0" w:space="0" w:color="auto"/>
          <w:bottom w:val="none" w:sz="0" w:space="0" w:color="auto"/>
          <w:right w:val="none" w:sz="0" w:space="0" w:color="auto"/>
          <w:between w:val="none" w:sz="0" w:space="0" w:color="auto"/>
          <w:bar w:val="none" w:sz="0" w:color="auto"/>
        </w:pBdr>
        <w:ind w:left="142"/>
        <w:rPr>
          <w:rFonts w:eastAsia="Times New Roman"/>
          <w:noProof/>
          <w:sz w:val="22"/>
          <w:szCs w:val="22"/>
          <w:bdr w:val="none" w:sz="0" w:space="0" w:color="auto"/>
          <w:lang w:val="lt-LT"/>
        </w:rPr>
      </w:pPr>
      <w:r w:rsidRPr="00531FEE">
        <w:rPr>
          <w:rFonts w:eastAsia="Times New Roman"/>
          <w:noProof/>
          <w:sz w:val="22"/>
          <w:szCs w:val="22"/>
          <w:bdr w:val="none" w:sz="0" w:space="0" w:color="auto"/>
          <w:lang w:val="lt-LT"/>
        </w:rPr>
        <w:t>Tais atvejais, kai pagal galiojančius teisės aktus tiekėjui nereikia mokėti PVM, tiekėjas privalo su pasiūlymu pateikti laisvos formos raštą dėl PVM netaikymo pagrindo.</w:t>
      </w:r>
    </w:p>
    <w:tbl>
      <w:tblPr>
        <w:tblW w:w="13041" w:type="dxa"/>
        <w:tblInd w:w="284" w:type="dxa"/>
        <w:tblLayout w:type="fixed"/>
        <w:tblLook w:val="04A0" w:firstRow="1" w:lastRow="0" w:firstColumn="1" w:lastColumn="0" w:noHBand="0" w:noVBand="1"/>
      </w:tblPr>
      <w:tblGrid>
        <w:gridCol w:w="709"/>
        <w:gridCol w:w="4285"/>
        <w:gridCol w:w="1400"/>
        <w:gridCol w:w="4068"/>
        <w:gridCol w:w="2579"/>
      </w:tblGrid>
      <w:tr w:rsidR="00420AA6" w:rsidRPr="00FC6B99" w14:paraId="294EB5BC" w14:textId="77777777" w:rsidTr="0019030A">
        <w:trPr>
          <w:trHeight w:val="309"/>
        </w:trPr>
        <w:tc>
          <w:tcPr>
            <w:tcW w:w="10462" w:type="dxa"/>
            <w:gridSpan w:val="4"/>
          </w:tcPr>
          <w:p w14:paraId="77FE07AA" w14:textId="77777777" w:rsidR="00420AA6" w:rsidRPr="00FC6B99" w:rsidRDefault="00420AA6" w:rsidP="0019030A">
            <w:pPr>
              <w:widowControl w:val="0"/>
              <w:tabs>
                <w:tab w:val="left" w:pos="567"/>
              </w:tabs>
              <w:ind w:left="142"/>
              <w:rPr>
                <w:b/>
                <w:bCs/>
                <w:sz w:val="20"/>
                <w:szCs w:val="20"/>
                <w:lang w:val="lt-LT" w:eastAsia="lt-LT"/>
              </w:rPr>
            </w:pPr>
          </w:p>
          <w:p w14:paraId="6778FE37" w14:textId="77777777" w:rsidR="00420AA6" w:rsidRPr="00FC6B99" w:rsidRDefault="00420AA6" w:rsidP="0019030A">
            <w:pPr>
              <w:widowControl w:val="0"/>
              <w:tabs>
                <w:tab w:val="left" w:pos="567"/>
              </w:tabs>
              <w:ind w:left="142"/>
              <w:rPr>
                <w:b/>
                <w:bCs/>
                <w:sz w:val="20"/>
                <w:szCs w:val="20"/>
                <w:lang w:eastAsia="lt-LT"/>
              </w:rPr>
            </w:pPr>
            <w:proofErr w:type="spellStart"/>
            <w:r w:rsidRPr="00FC6B99">
              <w:rPr>
                <w:b/>
                <w:bCs/>
                <w:sz w:val="20"/>
                <w:szCs w:val="20"/>
                <w:lang w:eastAsia="lt-LT"/>
              </w:rPr>
              <w:t>Pasiūlymo</w:t>
            </w:r>
            <w:proofErr w:type="spellEnd"/>
            <w:r w:rsidRPr="00FC6B99">
              <w:rPr>
                <w:b/>
                <w:bCs/>
                <w:sz w:val="20"/>
                <w:szCs w:val="20"/>
                <w:lang w:eastAsia="lt-LT"/>
              </w:rPr>
              <w:t xml:space="preserve"> </w:t>
            </w:r>
            <w:proofErr w:type="spellStart"/>
            <w:r w:rsidRPr="00FC6B99">
              <w:rPr>
                <w:b/>
                <w:bCs/>
                <w:sz w:val="20"/>
                <w:szCs w:val="20"/>
                <w:lang w:eastAsia="lt-LT"/>
              </w:rPr>
              <w:t>priedai</w:t>
            </w:r>
            <w:proofErr w:type="spellEnd"/>
            <w:r w:rsidRPr="00FC6B99">
              <w:rPr>
                <w:b/>
                <w:bCs/>
                <w:sz w:val="20"/>
                <w:szCs w:val="20"/>
                <w:lang w:eastAsia="lt-LT"/>
              </w:rPr>
              <w:t>:</w:t>
            </w:r>
          </w:p>
        </w:tc>
        <w:tc>
          <w:tcPr>
            <w:tcW w:w="2579" w:type="dxa"/>
          </w:tcPr>
          <w:p w14:paraId="27BD6EC1" w14:textId="77777777" w:rsidR="00420AA6" w:rsidRPr="00FC6B99" w:rsidRDefault="00420AA6" w:rsidP="0019030A">
            <w:pPr>
              <w:widowControl w:val="0"/>
              <w:tabs>
                <w:tab w:val="left" w:pos="567"/>
              </w:tabs>
              <w:ind w:left="142"/>
              <w:rPr>
                <w:sz w:val="20"/>
                <w:szCs w:val="20"/>
              </w:rPr>
            </w:pPr>
          </w:p>
        </w:tc>
      </w:tr>
      <w:tr w:rsidR="00420AA6" w:rsidRPr="00FC6B99" w14:paraId="27F774AA" w14:textId="77777777" w:rsidTr="0019030A">
        <w:trPr>
          <w:trHeight w:val="106"/>
        </w:trPr>
        <w:tc>
          <w:tcPr>
            <w:tcW w:w="709" w:type="dxa"/>
            <w:tcBorders>
              <w:top w:val="single" w:sz="4" w:space="0" w:color="000000"/>
              <w:left w:val="single" w:sz="4" w:space="0" w:color="000000"/>
              <w:bottom w:val="single" w:sz="4" w:space="0" w:color="000000"/>
              <w:right w:val="single" w:sz="4" w:space="0" w:color="000000"/>
            </w:tcBorders>
          </w:tcPr>
          <w:p w14:paraId="4B9EBC0C" w14:textId="77777777" w:rsidR="00420AA6" w:rsidRPr="00FC6B99" w:rsidRDefault="00420AA6" w:rsidP="0019030A">
            <w:pPr>
              <w:widowControl w:val="0"/>
              <w:tabs>
                <w:tab w:val="left" w:pos="567"/>
              </w:tabs>
              <w:ind w:left="142"/>
              <w:jc w:val="center"/>
              <w:rPr>
                <w:b/>
                <w:bCs/>
                <w:sz w:val="20"/>
                <w:szCs w:val="20"/>
                <w:lang w:eastAsia="lt-LT"/>
              </w:rPr>
            </w:pPr>
            <w:r w:rsidRPr="00FC6B99">
              <w:rPr>
                <w:b/>
                <w:bCs/>
                <w:sz w:val="20"/>
                <w:szCs w:val="20"/>
                <w:lang w:eastAsia="lt-LT"/>
              </w:rPr>
              <w:t>Eil. Nr.</w:t>
            </w:r>
          </w:p>
        </w:tc>
        <w:tc>
          <w:tcPr>
            <w:tcW w:w="4285" w:type="dxa"/>
            <w:tcBorders>
              <w:top w:val="single" w:sz="4" w:space="0" w:color="000000"/>
              <w:left w:val="single" w:sz="4" w:space="0" w:color="000000"/>
              <w:bottom w:val="single" w:sz="4" w:space="0" w:color="000000"/>
              <w:right w:val="single" w:sz="4" w:space="0" w:color="000000"/>
            </w:tcBorders>
            <w:vAlign w:val="center"/>
          </w:tcPr>
          <w:p w14:paraId="23A0EE87" w14:textId="77777777" w:rsidR="00420AA6" w:rsidRPr="00FC6B99" w:rsidRDefault="00420AA6" w:rsidP="0019030A">
            <w:pPr>
              <w:widowControl w:val="0"/>
              <w:tabs>
                <w:tab w:val="left" w:pos="567"/>
              </w:tabs>
              <w:ind w:left="142"/>
              <w:jc w:val="center"/>
              <w:rPr>
                <w:b/>
                <w:bCs/>
                <w:sz w:val="20"/>
                <w:szCs w:val="20"/>
                <w:lang w:eastAsia="lt-LT"/>
              </w:rPr>
            </w:pPr>
            <w:proofErr w:type="spellStart"/>
            <w:r w:rsidRPr="00FC6B99">
              <w:rPr>
                <w:b/>
                <w:bCs/>
                <w:sz w:val="20"/>
                <w:szCs w:val="20"/>
                <w:lang w:eastAsia="lt-LT"/>
              </w:rPr>
              <w:t>Dokumento</w:t>
            </w:r>
            <w:proofErr w:type="spellEnd"/>
            <w:r w:rsidRPr="00FC6B99">
              <w:rPr>
                <w:b/>
                <w:bCs/>
                <w:sz w:val="20"/>
                <w:szCs w:val="20"/>
                <w:lang w:eastAsia="lt-LT"/>
              </w:rPr>
              <w:t xml:space="preserve"> </w:t>
            </w:r>
            <w:proofErr w:type="spellStart"/>
            <w:r w:rsidRPr="00FC6B99">
              <w:rPr>
                <w:b/>
                <w:bCs/>
                <w:sz w:val="20"/>
                <w:szCs w:val="20"/>
                <w:lang w:eastAsia="lt-LT"/>
              </w:rPr>
              <w:t>pavadinimas</w:t>
            </w:r>
            <w:proofErr w:type="spellEnd"/>
          </w:p>
        </w:tc>
        <w:tc>
          <w:tcPr>
            <w:tcW w:w="1400" w:type="dxa"/>
            <w:tcBorders>
              <w:top w:val="single" w:sz="4" w:space="0" w:color="000000"/>
              <w:bottom w:val="single" w:sz="4" w:space="0" w:color="000000"/>
              <w:right w:val="single" w:sz="4" w:space="0" w:color="000000"/>
            </w:tcBorders>
            <w:shd w:val="clear" w:color="000000" w:fill="FFFFFF"/>
            <w:vAlign w:val="center"/>
          </w:tcPr>
          <w:p w14:paraId="6FEB8689" w14:textId="77777777" w:rsidR="00420AA6" w:rsidRPr="00FC6B99" w:rsidRDefault="00420AA6" w:rsidP="0019030A">
            <w:pPr>
              <w:widowControl w:val="0"/>
              <w:tabs>
                <w:tab w:val="left" w:pos="567"/>
              </w:tabs>
              <w:ind w:left="142"/>
              <w:jc w:val="center"/>
              <w:rPr>
                <w:b/>
                <w:bCs/>
                <w:sz w:val="20"/>
                <w:szCs w:val="20"/>
                <w:lang w:eastAsia="lt-LT"/>
              </w:rPr>
            </w:pPr>
            <w:proofErr w:type="spellStart"/>
            <w:r w:rsidRPr="00FC6B99">
              <w:rPr>
                <w:b/>
                <w:bCs/>
                <w:sz w:val="20"/>
                <w:szCs w:val="20"/>
                <w:lang w:eastAsia="lt-LT"/>
              </w:rPr>
              <w:t>Lapų</w:t>
            </w:r>
            <w:proofErr w:type="spellEnd"/>
            <w:r w:rsidRPr="00FC6B99">
              <w:rPr>
                <w:b/>
                <w:bCs/>
                <w:sz w:val="20"/>
                <w:szCs w:val="20"/>
                <w:lang w:eastAsia="lt-LT"/>
              </w:rPr>
              <w:t xml:space="preserve"> </w:t>
            </w:r>
            <w:proofErr w:type="spellStart"/>
            <w:r w:rsidRPr="00FC6B99">
              <w:rPr>
                <w:b/>
                <w:bCs/>
                <w:sz w:val="20"/>
                <w:szCs w:val="20"/>
                <w:lang w:eastAsia="lt-LT"/>
              </w:rPr>
              <w:t>skaičius</w:t>
            </w:r>
            <w:proofErr w:type="spellEnd"/>
          </w:p>
        </w:tc>
        <w:tc>
          <w:tcPr>
            <w:tcW w:w="6647" w:type="dxa"/>
            <w:gridSpan w:val="2"/>
            <w:tcBorders>
              <w:top w:val="single" w:sz="4" w:space="0" w:color="000000"/>
              <w:bottom w:val="single" w:sz="4" w:space="0" w:color="000000"/>
              <w:right w:val="single" w:sz="4" w:space="0" w:color="000000"/>
            </w:tcBorders>
            <w:shd w:val="clear" w:color="000000" w:fill="FFFFFF"/>
            <w:vAlign w:val="center"/>
          </w:tcPr>
          <w:p w14:paraId="39951946" w14:textId="77777777" w:rsidR="00420AA6" w:rsidRPr="00FC6B99" w:rsidRDefault="00420AA6" w:rsidP="0019030A">
            <w:pPr>
              <w:widowControl w:val="0"/>
              <w:tabs>
                <w:tab w:val="left" w:pos="567"/>
              </w:tabs>
              <w:ind w:left="142"/>
              <w:jc w:val="center"/>
              <w:rPr>
                <w:b/>
                <w:bCs/>
                <w:sz w:val="20"/>
                <w:szCs w:val="20"/>
                <w:lang w:eastAsia="lt-LT"/>
              </w:rPr>
            </w:pPr>
            <w:proofErr w:type="spellStart"/>
            <w:r w:rsidRPr="00FC6B99">
              <w:rPr>
                <w:b/>
                <w:bCs/>
                <w:sz w:val="20"/>
                <w:szCs w:val="20"/>
                <w:lang w:eastAsia="lt-LT"/>
              </w:rPr>
              <w:t>Dokumentas</w:t>
            </w:r>
            <w:proofErr w:type="spellEnd"/>
            <w:r w:rsidRPr="00FC6B99">
              <w:rPr>
                <w:b/>
                <w:bCs/>
                <w:sz w:val="20"/>
                <w:szCs w:val="20"/>
                <w:lang w:eastAsia="lt-LT"/>
              </w:rPr>
              <w:t xml:space="preserve"> </w:t>
            </w:r>
            <w:proofErr w:type="spellStart"/>
            <w:r w:rsidRPr="00FC6B99">
              <w:rPr>
                <w:b/>
                <w:bCs/>
                <w:sz w:val="20"/>
                <w:szCs w:val="20"/>
                <w:lang w:eastAsia="lt-LT"/>
              </w:rPr>
              <w:t>yra</w:t>
            </w:r>
            <w:proofErr w:type="spellEnd"/>
            <w:r w:rsidRPr="00FC6B99">
              <w:rPr>
                <w:b/>
                <w:bCs/>
                <w:sz w:val="20"/>
                <w:szCs w:val="20"/>
                <w:lang w:eastAsia="lt-LT"/>
              </w:rPr>
              <w:t xml:space="preserve"> </w:t>
            </w:r>
            <w:proofErr w:type="spellStart"/>
            <w:r w:rsidRPr="00FC6B99">
              <w:rPr>
                <w:b/>
                <w:bCs/>
                <w:sz w:val="20"/>
                <w:szCs w:val="20"/>
                <w:lang w:eastAsia="lt-LT"/>
              </w:rPr>
              <w:t>konfidencialus</w:t>
            </w:r>
            <w:proofErr w:type="spellEnd"/>
            <w:r w:rsidRPr="00FC6B99">
              <w:rPr>
                <w:b/>
                <w:bCs/>
                <w:sz w:val="20"/>
                <w:szCs w:val="20"/>
                <w:lang w:eastAsia="lt-LT"/>
              </w:rPr>
              <w:t>? Taip / Ne</w:t>
            </w:r>
          </w:p>
        </w:tc>
      </w:tr>
      <w:tr w:rsidR="00420AA6" w:rsidRPr="00FC6B99" w14:paraId="59912267" w14:textId="77777777" w:rsidTr="0019030A">
        <w:trPr>
          <w:trHeight w:val="67"/>
        </w:trPr>
        <w:tc>
          <w:tcPr>
            <w:tcW w:w="709" w:type="dxa"/>
            <w:tcBorders>
              <w:top w:val="single" w:sz="4" w:space="0" w:color="000000"/>
              <w:left w:val="single" w:sz="4" w:space="0" w:color="000000"/>
              <w:bottom w:val="single" w:sz="4" w:space="0" w:color="000000"/>
              <w:right w:val="single" w:sz="4" w:space="0" w:color="000000"/>
            </w:tcBorders>
            <w:shd w:val="clear" w:color="auto" w:fill="D9D9D9"/>
          </w:tcPr>
          <w:p w14:paraId="5B435641" w14:textId="77777777" w:rsidR="00420AA6" w:rsidRPr="00FC6B99" w:rsidRDefault="00420AA6" w:rsidP="0019030A">
            <w:pPr>
              <w:widowControl w:val="0"/>
              <w:tabs>
                <w:tab w:val="left" w:pos="567"/>
              </w:tabs>
              <w:ind w:left="142"/>
              <w:rPr>
                <w:sz w:val="20"/>
                <w:szCs w:val="20"/>
                <w:lang w:eastAsia="lt-LT"/>
              </w:rPr>
            </w:pPr>
          </w:p>
        </w:tc>
        <w:tc>
          <w:tcPr>
            <w:tcW w:w="42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0D3CE" w14:textId="77777777" w:rsidR="00420AA6" w:rsidRPr="00FC6B99" w:rsidRDefault="00420AA6" w:rsidP="0019030A">
            <w:pPr>
              <w:widowControl w:val="0"/>
              <w:tabs>
                <w:tab w:val="left" w:pos="567"/>
              </w:tabs>
              <w:ind w:left="142"/>
              <w:rPr>
                <w:sz w:val="20"/>
                <w:szCs w:val="20"/>
                <w:lang w:eastAsia="lt-LT"/>
              </w:rPr>
            </w:pPr>
          </w:p>
        </w:tc>
        <w:tc>
          <w:tcPr>
            <w:tcW w:w="1400" w:type="dxa"/>
            <w:tcBorders>
              <w:top w:val="single" w:sz="4" w:space="0" w:color="000000"/>
              <w:bottom w:val="single" w:sz="4" w:space="0" w:color="000000"/>
              <w:right w:val="single" w:sz="4" w:space="0" w:color="000000"/>
            </w:tcBorders>
            <w:shd w:val="clear" w:color="auto" w:fill="D9D9D9"/>
            <w:vAlign w:val="center"/>
          </w:tcPr>
          <w:p w14:paraId="54DA57A8" w14:textId="77777777" w:rsidR="00420AA6" w:rsidRPr="00FC6B99" w:rsidRDefault="00420AA6" w:rsidP="0019030A">
            <w:pPr>
              <w:widowControl w:val="0"/>
              <w:tabs>
                <w:tab w:val="left" w:pos="567"/>
              </w:tabs>
              <w:ind w:left="142"/>
              <w:jc w:val="center"/>
              <w:rPr>
                <w:sz w:val="20"/>
                <w:szCs w:val="20"/>
                <w:lang w:eastAsia="lt-LT"/>
              </w:rPr>
            </w:pPr>
            <w:r w:rsidRPr="00FC6B99">
              <w:rPr>
                <w:sz w:val="20"/>
                <w:szCs w:val="20"/>
                <w:lang w:eastAsia="lt-LT"/>
              </w:rPr>
              <w:t> </w:t>
            </w:r>
          </w:p>
        </w:tc>
        <w:tc>
          <w:tcPr>
            <w:tcW w:w="6647" w:type="dxa"/>
            <w:gridSpan w:val="2"/>
            <w:tcBorders>
              <w:top w:val="single" w:sz="4" w:space="0" w:color="000000"/>
              <w:bottom w:val="single" w:sz="4" w:space="0" w:color="000000"/>
              <w:right w:val="single" w:sz="4" w:space="0" w:color="000000"/>
            </w:tcBorders>
            <w:shd w:val="clear" w:color="auto" w:fill="D9D9D9"/>
            <w:vAlign w:val="center"/>
          </w:tcPr>
          <w:p w14:paraId="5761AF5B" w14:textId="77777777" w:rsidR="00420AA6" w:rsidRPr="00FC6B99" w:rsidRDefault="00420AA6" w:rsidP="0019030A">
            <w:pPr>
              <w:widowControl w:val="0"/>
              <w:tabs>
                <w:tab w:val="left" w:pos="567"/>
              </w:tabs>
              <w:ind w:left="142"/>
              <w:jc w:val="center"/>
              <w:rPr>
                <w:sz w:val="20"/>
                <w:szCs w:val="20"/>
                <w:lang w:eastAsia="lt-LT"/>
              </w:rPr>
            </w:pPr>
            <w:r w:rsidRPr="00FC6B99">
              <w:rPr>
                <w:sz w:val="20"/>
                <w:szCs w:val="20"/>
                <w:lang w:eastAsia="lt-LT"/>
              </w:rPr>
              <w:t> </w:t>
            </w:r>
          </w:p>
        </w:tc>
      </w:tr>
      <w:tr w:rsidR="00420AA6" w:rsidRPr="00FC6B99" w14:paraId="5F5339E7" w14:textId="77777777" w:rsidTr="0019030A">
        <w:trPr>
          <w:trHeight w:val="67"/>
        </w:trPr>
        <w:tc>
          <w:tcPr>
            <w:tcW w:w="709" w:type="dxa"/>
            <w:tcBorders>
              <w:top w:val="single" w:sz="4" w:space="0" w:color="000000"/>
              <w:left w:val="single" w:sz="4" w:space="0" w:color="000000"/>
              <w:bottom w:val="single" w:sz="4" w:space="0" w:color="000000"/>
              <w:right w:val="single" w:sz="4" w:space="0" w:color="000000"/>
            </w:tcBorders>
            <w:shd w:val="clear" w:color="auto" w:fill="D9D9D9"/>
          </w:tcPr>
          <w:p w14:paraId="2FE1BC49" w14:textId="77777777" w:rsidR="00420AA6" w:rsidRPr="00FC6B99" w:rsidRDefault="00420AA6" w:rsidP="0019030A">
            <w:pPr>
              <w:widowControl w:val="0"/>
              <w:tabs>
                <w:tab w:val="left" w:pos="567"/>
              </w:tabs>
              <w:ind w:left="142"/>
              <w:rPr>
                <w:sz w:val="20"/>
                <w:szCs w:val="20"/>
                <w:lang w:eastAsia="lt-LT"/>
              </w:rPr>
            </w:pPr>
          </w:p>
        </w:tc>
        <w:tc>
          <w:tcPr>
            <w:tcW w:w="42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010175" w14:textId="77777777" w:rsidR="00420AA6" w:rsidRPr="00FC6B99" w:rsidRDefault="00420AA6" w:rsidP="0019030A">
            <w:pPr>
              <w:widowControl w:val="0"/>
              <w:tabs>
                <w:tab w:val="left" w:pos="567"/>
              </w:tabs>
              <w:ind w:left="142"/>
              <w:rPr>
                <w:sz w:val="20"/>
                <w:szCs w:val="20"/>
                <w:lang w:eastAsia="lt-LT"/>
              </w:rPr>
            </w:pPr>
          </w:p>
        </w:tc>
        <w:tc>
          <w:tcPr>
            <w:tcW w:w="1400" w:type="dxa"/>
            <w:tcBorders>
              <w:top w:val="single" w:sz="4" w:space="0" w:color="000000"/>
              <w:bottom w:val="single" w:sz="4" w:space="0" w:color="000000"/>
              <w:right w:val="single" w:sz="4" w:space="0" w:color="000000"/>
            </w:tcBorders>
            <w:shd w:val="clear" w:color="auto" w:fill="D9D9D9"/>
            <w:vAlign w:val="center"/>
          </w:tcPr>
          <w:p w14:paraId="7BA19D2C" w14:textId="77777777" w:rsidR="00420AA6" w:rsidRPr="00FC6B99" w:rsidRDefault="00420AA6" w:rsidP="0019030A">
            <w:pPr>
              <w:widowControl w:val="0"/>
              <w:tabs>
                <w:tab w:val="left" w:pos="567"/>
              </w:tabs>
              <w:ind w:left="142"/>
              <w:jc w:val="center"/>
              <w:rPr>
                <w:sz w:val="20"/>
                <w:szCs w:val="20"/>
                <w:lang w:eastAsia="lt-LT"/>
              </w:rPr>
            </w:pPr>
            <w:r w:rsidRPr="00FC6B99">
              <w:rPr>
                <w:sz w:val="20"/>
                <w:szCs w:val="20"/>
                <w:lang w:eastAsia="lt-LT"/>
              </w:rPr>
              <w:t> </w:t>
            </w:r>
          </w:p>
        </w:tc>
        <w:tc>
          <w:tcPr>
            <w:tcW w:w="6647" w:type="dxa"/>
            <w:gridSpan w:val="2"/>
            <w:tcBorders>
              <w:top w:val="single" w:sz="4" w:space="0" w:color="000000"/>
              <w:bottom w:val="single" w:sz="4" w:space="0" w:color="000000"/>
              <w:right w:val="single" w:sz="4" w:space="0" w:color="000000"/>
            </w:tcBorders>
            <w:shd w:val="clear" w:color="auto" w:fill="D9D9D9"/>
            <w:vAlign w:val="center"/>
          </w:tcPr>
          <w:p w14:paraId="02179F9F" w14:textId="77777777" w:rsidR="00420AA6" w:rsidRPr="00FC6B99" w:rsidRDefault="00420AA6" w:rsidP="0019030A">
            <w:pPr>
              <w:widowControl w:val="0"/>
              <w:tabs>
                <w:tab w:val="left" w:pos="567"/>
              </w:tabs>
              <w:ind w:left="142"/>
              <w:jc w:val="center"/>
              <w:rPr>
                <w:sz w:val="20"/>
                <w:szCs w:val="20"/>
                <w:lang w:eastAsia="lt-LT"/>
              </w:rPr>
            </w:pPr>
            <w:r w:rsidRPr="00FC6B99">
              <w:rPr>
                <w:sz w:val="20"/>
                <w:szCs w:val="20"/>
                <w:lang w:eastAsia="lt-LT"/>
              </w:rPr>
              <w:t> </w:t>
            </w:r>
          </w:p>
        </w:tc>
      </w:tr>
      <w:tr w:rsidR="00420AA6" w:rsidRPr="00FC6B99" w14:paraId="350BAC5B" w14:textId="77777777" w:rsidTr="0019030A">
        <w:trPr>
          <w:trHeight w:val="309"/>
        </w:trPr>
        <w:tc>
          <w:tcPr>
            <w:tcW w:w="13041" w:type="dxa"/>
            <w:gridSpan w:val="5"/>
          </w:tcPr>
          <w:p w14:paraId="782E7CCF" w14:textId="77777777" w:rsidR="00420AA6" w:rsidRPr="00FC6B99" w:rsidRDefault="00420AA6" w:rsidP="0019030A">
            <w:pPr>
              <w:widowControl w:val="0"/>
              <w:tabs>
                <w:tab w:val="left" w:pos="567"/>
              </w:tabs>
              <w:ind w:left="142"/>
              <w:rPr>
                <w:b/>
                <w:bCs/>
                <w:sz w:val="20"/>
                <w:szCs w:val="20"/>
                <w:lang w:eastAsia="lt-LT"/>
              </w:rPr>
            </w:pPr>
          </w:p>
          <w:p w14:paraId="2A771274" w14:textId="77777777" w:rsidR="00420AA6" w:rsidRPr="00FC6B99" w:rsidRDefault="00420AA6" w:rsidP="0019030A">
            <w:pPr>
              <w:widowControl w:val="0"/>
              <w:tabs>
                <w:tab w:val="left" w:pos="567"/>
              </w:tabs>
              <w:ind w:left="142"/>
              <w:rPr>
                <w:b/>
                <w:bCs/>
                <w:sz w:val="20"/>
                <w:szCs w:val="20"/>
                <w:lang w:eastAsia="lt-LT"/>
              </w:rPr>
            </w:pPr>
            <w:proofErr w:type="spellStart"/>
            <w:r w:rsidRPr="00FC6B99">
              <w:rPr>
                <w:b/>
                <w:bCs/>
                <w:sz w:val="20"/>
                <w:szCs w:val="20"/>
                <w:lang w:eastAsia="lt-LT"/>
              </w:rPr>
              <w:t>Numatomi</w:t>
            </w:r>
            <w:proofErr w:type="spellEnd"/>
            <w:r w:rsidRPr="00FC6B99">
              <w:rPr>
                <w:b/>
                <w:bCs/>
                <w:sz w:val="20"/>
                <w:szCs w:val="20"/>
                <w:lang w:eastAsia="lt-LT"/>
              </w:rPr>
              <w:t xml:space="preserve"> </w:t>
            </w:r>
            <w:proofErr w:type="spellStart"/>
            <w:r w:rsidRPr="00FC6B99">
              <w:rPr>
                <w:b/>
                <w:bCs/>
                <w:sz w:val="20"/>
                <w:szCs w:val="20"/>
                <w:lang w:eastAsia="lt-LT"/>
              </w:rPr>
              <w:t>pasitekti</w:t>
            </w:r>
            <w:proofErr w:type="spellEnd"/>
            <w:r w:rsidRPr="00FC6B99">
              <w:rPr>
                <w:b/>
                <w:bCs/>
                <w:sz w:val="20"/>
                <w:szCs w:val="20"/>
                <w:lang w:eastAsia="lt-LT"/>
              </w:rPr>
              <w:t xml:space="preserve"> </w:t>
            </w:r>
            <w:proofErr w:type="spellStart"/>
            <w:r w:rsidRPr="00FC6B99">
              <w:rPr>
                <w:b/>
                <w:bCs/>
                <w:sz w:val="20"/>
                <w:szCs w:val="20"/>
                <w:lang w:eastAsia="lt-LT"/>
              </w:rPr>
              <w:t>subtiekėjai</w:t>
            </w:r>
            <w:proofErr w:type="spellEnd"/>
            <w:r w:rsidRPr="00FC6B99">
              <w:rPr>
                <w:b/>
                <w:bCs/>
                <w:sz w:val="20"/>
                <w:szCs w:val="20"/>
                <w:lang w:eastAsia="lt-LT"/>
              </w:rPr>
              <w:t xml:space="preserve"> (</w:t>
            </w:r>
            <w:proofErr w:type="spellStart"/>
            <w:r w:rsidRPr="00FC6B99">
              <w:rPr>
                <w:b/>
                <w:bCs/>
                <w:sz w:val="20"/>
                <w:szCs w:val="20"/>
                <w:lang w:eastAsia="lt-LT"/>
              </w:rPr>
              <w:t>jei</w:t>
            </w:r>
            <w:proofErr w:type="spellEnd"/>
            <w:r w:rsidRPr="00FC6B99">
              <w:rPr>
                <w:b/>
                <w:bCs/>
                <w:sz w:val="20"/>
                <w:szCs w:val="20"/>
                <w:lang w:eastAsia="lt-LT"/>
              </w:rPr>
              <w:t xml:space="preserve"> </w:t>
            </w:r>
            <w:proofErr w:type="spellStart"/>
            <w:r w:rsidRPr="00FC6B99">
              <w:rPr>
                <w:b/>
                <w:bCs/>
                <w:sz w:val="20"/>
                <w:szCs w:val="20"/>
                <w:lang w:eastAsia="lt-LT"/>
              </w:rPr>
              <w:t>numatoma</w:t>
            </w:r>
            <w:proofErr w:type="spellEnd"/>
            <w:r w:rsidRPr="00FC6B99">
              <w:rPr>
                <w:b/>
                <w:bCs/>
                <w:sz w:val="20"/>
                <w:szCs w:val="20"/>
                <w:lang w:eastAsia="lt-LT"/>
              </w:rPr>
              <w:t>):</w:t>
            </w:r>
          </w:p>
        </w:tc>
      </w:tr>
      <w:tr w:rsidR="00420AA6" w:rsidRPr="00FC6B99" w14:paraId="31A8F01E" w14:textId="77777777" w:rsidTr="0019030A">
        <w:trPr>
          <w:trHeight w:val="67"/>
        </w:trPr>
        <w:tc>
          <w:tcPr>
            <w:tcW w:w="709" w:type="dxa"/>
            <w:tcBorders>
              <w:top w:val="single" w:sz="4" w:space="0" w:color="000000"/>
              <w:left w:val="single" w:sz="4" w:space="0" w:color="000000"/>
              <w:bottom w:val="single" w:sz="4" w:space="0" w:color="000000"/>
              <w:right w:val="single" w:sz="4" w:space="0" w:color="000000"/>
            </w:tcBorders>
          </w:tcPr>
          <w:p w14:paraId="1BDFEC16" w14:textId="77777777" w:rsidR="00420AA6" w:rsidRPr="00FC6B99" w:rsidRDefault="00420AA6" w:rsidP="0019030A">
            <w:pPr>
              <w:widowControl w:val="0"/>
              <w:tabs>
                <w:tab w:val="left" w:pos="567"/>
              </w:tabs>
              <w:ind w:left="142"/>
              <w:jc w:val="center"/>
              <w:rPr>
                <w:b/>
                <w:bCs/>
                <w:sz w:val="20"/>
                <w:szCs w:val="20"/>
                <w:lang w:eastAsia="lt-LT"/>
              </w:rPr>
            </w:pPr>
            <w:r w:rsidRPr="00FC6B99">
              <w:rPr>
                <w:b/>
                <w:bCs/>
                <w:sz w:val="20"/>
                <w:szCs w:val="20"/>
                <w:lang w:eastAsia="lt-LT"/>
              </w:rPr>
              <w:t>Eil. Nr.</w:t>
            </w:r>
          </w:p>
        </w:tc>
        <w:tc>
          <w:tcPr>
            <w:tcW w:w="4285" w:type="dxa"/>
            <w:tcBorders>
              <w:top w:val="single" w:sz="4" w:space="0" w:color="000000"/>
              <w:left w:val="single" w:sz="4" w:space="0" w:color="000000"/>
              <w:bottom w:val="single" w:sz="4" w:space="0" w:color="000000"/>
              <w:right w:val="single" w:sz="4" w:space="0" w:color="000000"/>
            </w:tcBorders>
            <w:vAlign w:val="center"/>
          </w:tcPr>
          <w:p w14:paraId="7870D757" w14:textId="77777777" w:rsidR="00420AA6" w:rsidRPr="00FC6B99" w:rsidRDefault="00420AA6" w:rsidP="0019030A">
            <w:pPr>
              <w:widowControl w:val="0"/>
              <w:tabs>
                <w:tab w:val="left" w:pos="567"/>
              </w:tabs>
              <w:ind w:left="142"/>
              <w:jc w:val="center"/>
              <w:rPr>
                <w:b/>
                <w:bCs/>
                <w:sz w:val="20"/>
                <w:szCs w:val="20"/>
                <w:lang w:eastAsia="lt-LT"/>
              </w:rPr>
            </w:pPr>
            <w:proofErr w:type="spellStart"/>
            <w:r w:rsidRPr="00FC6B99">
              <w:rPr>
                <w:b/>
                <w:bCs/>
                <w:sz w:val="20"/>
                <w:szCs w:val="20"/>
                <w:lang w:eastAsia="lt-LT"/>
              </w:rPr>
              <w:t>Subtiekėjo</w:t>
            </w:r>
            <w:proofErr w:type="spellEnd"/>
            <w:r w:rsidRPr="00FC6B99">
              <w:rPr>
                <w:b/>
                <w:bCs/>
                <w:sz w:val="20"/>
                <w:szCs w:val="20"/>
                <w:lang w:eastAsia="lt-LT"/>
              </w:rPr>
              <w:t xml:space="preserve"> </w:t>
            </w:r>
            <w:proofErr w:type="spellStart"/>
            <w:r w:rsidRPr="00FC6B99">
              <w:rPr>
                <w:b/>
                <w:bCs/>
                <w:sz w:val="20"/>
                <w:szCs w:val="20"/>
                <w:lang w:eastAsia="lt-LT"/>
              </w:rPr>
              <w:t>pavadinimas</w:t>
            </w:r>
            <w:proofErr w:type="spellEnd"/>
          </w:p>
        </w:tc>
        <w:tc>
          <w:tcPr>
            <w:tcW w:w="1400" w:type="dxa"/>
            <w:tcBorders>
              <w:top w:val="single" w:sz="4" w:space="0" w:color="000000"/>
              <w:bottom w:val="single" w:sz="4" w:space="0" w:color="000000"/>
              <w:right w:val="single" w:sz="4" w:space="0" w:color="000000"/>
            </w:tcBorders>
            <w:vAlign w:val="center"/>
          </w:tcPr>
          <w:p w14:paraId="1C020C29" w14:textId="77777777" w:rsidR="00420AA6" w:rsidRPr="00FC6B99" w:rsidRDefault="00420AA6" w:rsidP="0019030A">
            <w:pPr>
              <w:widowControl w:val="0"/>
              <w:tabs>
                <w:tab w:val="left" w:pos="567"/>
              </w:tabs>
              <w:ind w:left="142"/>
              <w:jc w:val="center"/>
              <w:rPr>
                <w:b/>
                <w:bCs/>
                <w:sz w:val="20"/>
                <w:szCs w:val="20"/>
                <w:lang w:eastAsia="lt-LT"/>
              </w:rPr>
            </w:pPr>
            <w:proofErr w:type="spellStart"/>
            <w:r w:rsidRPr="00FC6B99">
              <w:rPr>
                <w:b/>
                <w:bCs/>
                <w:sz w:val="20"/>
                <w:szCs w:val="20"/>
                <w:lang w:eastAsia="lt-LT"/>
              </w:rPr>
              <w:t>Subtiekėjo</w:t>
            </w:r>
            <w:proofErr w:type="spellEnd"/>
            <w:r w:rsidRPr="00FC6B99">
              <w:rPr>
                <w:b/>
                <w:bCs/>
                <w:sz w:val="20"/>
                <w:szCs w:val="20"/>
                <w:lang w:eastAsia="lt-LT"/>
              </w:rPr>
              <w:t xml:space="preserve"> </w:t>
            </w:r>
            <w:proofErr w:type="spellStart"/>
            <w:r w:rsidRPr="00FC6B99">
              <w:rPr>
                <w:b/>
                <w:bCs/>
                <w:sz w:val="20"/>
                <w:szCs w:val="20"/>
                <w:lang w:eastAsia="lt-LT"/>
              </w:rPr>
              <w:t>kodas</w:t>
            </w:r>
            <w:proofErr w:type="spellEnd"/>
          </w:p>
        </w:tc>
        <w:tc>
          <w:tcPr>
            <w:tcW w:w="6647" w:type="dxa"/>
            <w:gridSpan w:val="2"/>
            <w:tcBorders>
              <w:top w:val="single" w:sz="4" w:space="0" w:color="000000"/>
              <w:bottom w:val="single" w:sz="4" w:space="0" w:color="000000"/>
              <w:right w:val="single" w:sz="4" w:space="0" w:color="000000"/>
            </w:tcBorders>
            <w:vAlign w:val="center"/>
          </w:tcPr>
          <w:p w14:paraId="15993592" w14:textId="77777777" w:rsidR="00420AA6" w:rsidRPr="00FC6B99" w:rsidRDefault="00420AA6" w:rsidP="0019030A">
            <w:pPr>
              <w:widowControl w:val="0"/>
              <w:tabs>
                <w:tab w:val="left" w:pos="567"/>
              </w:tabs>
              <w:ind w:left="142"/>
              <w:jc w:val="center"/>
              <w:rPr>
                <w:b/>
                <w:bCs/>
                <w:sz w:val="20"/>
                <w:szCs w:val="20"/>
                <w:lang w:eastAsia="lt-LT"/>
              </w:rPr>
            </w:pPr>
            <w:proofErr w:type="spellStart"/>
            <w:r w:rsidRPr="00FC6B99">
              <w:rPr>
                <w:b/>
                <w:bCs/>
                <w:sz w:val="20"/>
                <w:szCs w:val="20"/>
                <w:lang w:eastAsia="lt-LT"/>
              </w:rPr>
              <w:t>Perduodama</w:t>
            </w:r>
            <w:proofErr w:type="spellEnd"/>
            <w:r w:rsidRPr="00FC6B99">
              <w:rPr>
                <w:b/>
                <w:bCs/>
                <w:sz w:val="20"/>
                <w:szCs w:val="20"/>
                <w:lang w:eastAsia="lt-LT"/>
              </w:rPr>
              <w:t xml:space="preserve"> </w:t>
            </w:r>
            <w:proofErr w:type="spellStart"/>
            <w:r w:rsidRPr="00FC6B99">
              <w:rPr>
                <w:b/>
                <w:bCs/>
                <w:sz w:val="20"/>
                <w:szCs w:val="20"/>
                <w:lang w:eastAsia="lt-LT"/>
              </w:rPr>
              <w:t>veikla</w:t>
            </w:r>
            <w:proofErr w:type="spellEnd"/>
            <w:r w:rsidRPr="00FC6B99">
              <w:rPr>
                <w:b/>
                <w:bCs/>
                <w:sz w:val="20"/>
                <w:szCs w:val="20"/>
                <w:lang w:eastAsia="lt-LT"/>
              </w:rPr>
              <w:t xml:space="preserve"> </w:t>
            </w:r>
            <w:proofErr w:type="spellStart"/>
            <w:r w:rsidRPr="00FC6B99">
              <w:rPr>
                <w:b/>
                <w:bCs/>
                <w:sz w:val="20"/>
                <w:szCs w:val="20"/>
                <w:lang w:eastAsia="lt-LT"/>
              </w:rPr>
              <w:t>ir</w:t>
            </w:r>
            <w:proofErr w:type="spellEnd"/>
            <w:r w:rsidRPr="00FC6B99">
              <w:rPr>
                <w:b/>
                <w:bCs/>
                <w:sz w:val="20"/>
                <w:szCs w:val="20"/>
                <w:lang w:eastAsia="lt-LT"/>
              </w:rPr>
              <w:t xml:space="preserve"> </w:t>
            </w:r>
            <w:proofErr w:type="spellStart"/>
            <w:r w:rsidRPr="00FC6B99">
              <w:rPr>
                <w:b/>
                <w:bCs/>
                <w:sz w:val="20"/>
                <w:szCs w:val="20"/>
                <w:lang w:eastAsia="lt-LT"/>
              </w:rPr>
              <w:t>šios</w:t>
            </w:r>
            <w:proofErr w:type="spellEnd"/>
            <w:r w:rsidRPr="00FC6B99">
              <w:rPr>
                <w:b/>
                <w:bCs/>
                <w:sz w:val="20"/>
                <w:szCs w:val="20"/>
                <w:lang w:eastAsia="lt-LT"/>
              </w:rPr>
              <w:t xml:space="preserve"> </w:t>
            </w:r>
            <w:proofErr w:type="spellStart"/>
            <w:r w:rsidRPr="00FC6B99">
              <w:rPr>
                <w:b/>
                <w:bCs/>
                <w:sz w:val="20"/>
                <w:szCs w:val="20"/>
                <w:lang w:eastAsia="lt-LT"/>
              </w:rPr>
              <w:t>veiklos</w:t>
            </w:r>
            <w:proofErr w:type="spellEnd"/>
            <w:r w:rsidRPr="00FC6B99">
              <w:rPr>
                <w:b/>
                <w:bCs/>
                <w:sz w:val="20"/>
                <w:szCs w:val="20"/>
                <w:lang w:eastAsia="lt-LT"/>
              </w:rPr>
              <w:t xml:space="preserve"> </w:t>
            </w:r>
            <w:proofErr w:type="spellStart"/>
            <w:r w:rsidRPr="00FC6B99">
              <w:rPr>
                <w:b/>
                <w:bCs/>
                <w:sz w:val="20"/>
                <w:szCs w:val="20"/>
                <w:lang w:eastAsia="lt-LT"/>
              </w:rPr>
              <w:t>dalis</w:t>
            </w:r>
            <w:proofErr w:type="spellEnd"/>
            <w:r w:rsidRPr="00FC6B99">
              <w:rPr>
                <w:b/>
                <w:bCs/>
                <w:sz w:val="20"/>
                <w:szCs w:val="20"/>
                <w:lang w:eastAsia="lt-LT"/>
              </w:rPr>
              <w:t xml:space="preserve"> </w:t>
            </w:r>
            <w:proofErr w:type="spellStart"/>
            <w:r w:rsidRPr="00FC6B99">
              <w:rPr>
                <w:b/>
                <w:bCs/>
                <w:sz w:val="20"/>
                <w:szCs w:val="20"/>
                <w:lang w:eastAsia="lt-LT"/>
              </w:rPr>
              <w:t>bendroje</w:t>
            </w:r>
            <w:proofErr w:type="spellEnd"/>
            <w:r w:rsidRPr="00FC6B99">
              <w:rPr>
                <w:b/>
                <w:bCs/>
                <w:sz w:val="20"/>
                <w:szCs w:val="20"/>
                <w:lang w:eastAsia="lt-LT"/>
              </w:rPr>
              <w:t xml:space="preserve"> </w:t>
            </w:r>
            <w:proofErr w:type="spellStart"/>
            <w:r w:rsidRPr="00FC6B99">
              <w:rPr>
                <w:b/>
                <w:bCs/>
                <w:sz w:val="20"/>
                <w:szCs w:val="20"/>
                <w:lang w:eastAsia="lt-LT"/>
              </w:rPr>
              <w:t>pasiūlymo</w:t>
            </w:r>
            <w:proofErr w:type="spellEnd"/>
            <w:r w:rsidRPr="00FC6B99">
              <w:rPr>
                <w:b/>
                <w:bCs/>
                <w:sz w:val="20"/>
                <w:szCs w:val="20"/>
                <w:lang w:eastAsia="lt-LT"/>
              </w:rPr>
              <w:t xml:space="preserve"> </w:t>
            </w:r>
            <w:proofErr w:type="spellStart"/>
            <w:r w:rsidRPr="00FC6B99">
              <w:rPr>
                <w:b/>
                <w:bCs/>
                <w:sz w:val="20"/>
                <w:szCs w:val="20"/>
                <w:lang w:eastAsia="lt-LT"/>
              </w:rPr>
              <w:t>kainoje</w:t>
            </w:r>
            <w:proofErr w:type="spellEnd"/>
            <w:r w:rsidRPr="00FC6B99">
              <w:rPr>
                <w:b/>
                <w:bCs/>
                <w:sz w:val="20"/>
                <w:szCs w:val="20"/>
                <w:lang w:eastAsia="lt-LT"/>
              </w:rPr>
              <w:t xml:space="preserve"> (% ir </w:t>
            </w:r>
            <w:proofErr w:type="spellStart"/>
            <w:r w:rsidRPr="00FC6B99">
              <w:rPr>
                <w:b/>
                <w:bCs/>
                <w:sz w:val="20"/>
                <w:szCs w:val="20"/>
                <w:lang w:eastAsia="lt-LT"/>
              </w:rPr>
              <w:t>Eur</w:t>
            </w:r>
            <w:proofErr w:type="spellEnd"/>
            <w:r w:rsidRPr="00FC6B99">
              <w:rPr>
                <w:b/>
                <w:bCs/>
                <w:sz w:val="20"/>
                <w:szCs w:val="20"/>
                <w:lang w:eastAsia="lt-LT"/>
              </w:rPr>
              <w:t>)</w:t>
            </w:r>
          </w:p>
        </w:tc>
      </w:tr>
      <w:tr w:rsidR="00420AA6" w:rsidRPr="00FC6B99" w14:paraId="5CFD5825" w14:textId="77777777" w:rsidTr="0019030A">
        <w:trPr>
          <w:trHeight w:val="67"/>
        </w:trPr>
        <w:tc>
          <w:tcPr>
            <w:tcW w:w="709" w:type="dxa"/>
            <w:tcBorders>
              <w:top w:val="single" w:sz="4" w:space="0" w:color="000000"/>
              <w:left w:val="single" w:sz="4" w:space="0" w:color="000000"/>
              <w:bottom w:val="single" w:sz="4" w:space="0" w:color="000000"/>
              <w:right w:val="single" w:sz="4" w:space="0" w:color="000000"/>
            </w:tcBorders>
            <w:shd w:val="clear" w:color="auto" w:fill="D9D9D9"/>
          </w:tcPr>
          <w:p w14:paraId="39106CB7" w14:textId="77777777" w:rsidR="00420AA6" w:rsidRPr="00FC6B99" w:rsidRDefault="00420AA6" w:rsidP="0019030A">
            <w:pPr>
              <w:widowControl w:val="0"/>
              <w:tabs>
                <w:tab w:val="left" w:pos="567"/>
              </w:tabs>
              <w:ind w:left="142"/>
              <w:rPr>
                <w:sz w:val="20"/>
                <w:szCs w:val="20"/>
                <w:lang w:eastAsia="lt-LT"/>
              </w:rPr>
            </w:pPr>
          </w:p>
        </w:tc>
        <w:tc>
          <w:tcPr>
            <w:tcW w:w="42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277CB3" w14:textId="77777777" w:rsidR="00420AA6" w:rsidRPr="00FC6B99" w:rsidRDefault="00420AA6" w:rsidP="0019030A">
            <w:pPr>
              <w:widowControl w:val="0"/>
              <w:tabs>
                <w:tab w:val="left" w:pos="567"/>
              </w:tabs>
              <w:ind w:left="142"/>
              <w:rPr>
                <w:sz w:val="20"/>
                <w:szCs w:val="20"/>
                <w:lang w:eastAsia="lt-LT"/>
              </w:rPr>
            </w:pPr>
            <w:r w:rsidRPr="00FC6B99">
              <w:rPr>
                <w:sz w:val="20"/>
                <w:szCs w:val="20"/>
                <w:lang w:eastAsia="lt-LT"/>
              </w:rPr>
              <w:t> </w:t>
            </w:r>
          </w:p>
        </w:tc>
        <w:tc>
          <w:tcPr>
            <w:tcW w:w="1400" w:type="dxa"/>
            <w:tcBorders>
              <w:top w:val="single" w:sz="4" w:space="0" w:color="000000"/>
              <w:bottom w:val="single" w:sz="4" w:space="0" w:color="000000"/>
              <w:right w:val="single" w:sz="4" w:space="0" w:color="000000"/>
            </w:tcBorders>
            <w:shd w:val="clear" w:color="auto" w:fill="D9D9D9"/>
            <w:vAlign w:val="center"/>
          </w:tcPr>
          <w:p w14:paraId="73E7BF28" w14:textId="77777777" w:rsidR="00420AA6" w:rsidRPr="00FC6B99" w:rsidRDefault="00420AA6" w:rsidP="0019030A">
            <w:pPr>
              <w:widowControl w:val="0"/>
              <w:tabs>
                <w:tab w:val="left" w:pos="567"/>
              </w:tabs>
              <w:ind w:left="142"/>
              <w:jc w:val="center"/>
              <w:rPr>
                <w:sz w:val="20"/>
                <w:szCs w:val="20"/>
                <w:lang w:eastAsia="lt-LT"/>
              </w:rPr>
            </w:pPr>
            <w:r w:rsidRPr="00FC6B99">
              <w:rPr>
                <w:sz w:val="20"/>
                <w:szCs w:val="20"/>
                <w:lang w:eastAsia="lt-LT"/>
              </w:rPr>
              <w:t> </w:t>
            </w:r>
          </w:p>
        </w:tc>
        <w:tc>
          <w:tcPr>
            <w:tcW w:w="6647" w:type="dxa"/>
            <w:gridSpan w:val="2"/>
            <w:tcBorders>
              <w:top w:val="single" w:sz="4" w:space="0" w:color="000000"/>
              <w:bottom w:val="single" w:sz="4" w:space="0" w:color="000000"/>
              <w:right w:val="single" w:sz="4" w:space="0" w:color="000000"/>
            </w:tcBorders>
            <w:shd w:val="clear" w:color="auto" w:fill="D9D9D9"/>
            <w:vAlign w:val="center"/>
          </w:tcPr>
          <w:p w14:paraId="1C9D6376" w14:textId="77777777" w:rsidR="00420AA6" w:rsidRPr="00FC6B99" w:rsidRDefault="00420AA6" w:rsidP="0019030A">
            <w:pPr>
              <w:widowControl w:val="0"/>
              <w:tabs>
                <w:tab w:val="left" w:pos="567"/>
              </w:tabs>
              <w:ind w:left="142"/>
              <w:jc w:val="center"/>
              <w:rPr>
                <w:sz w:val="20"/>
                <w:szCs w:val="20"/>
                <w:lang w:eastAsia="lt-LT"/>
              </w:rPr>
            </w:pPr>
            <w:r w:rsidRPr="00FC6B99">
              <w:rPr>
                <w:sz w:val="20"/>
                <w:szCs w:val="20"/>
                <w:lang w:eastAsia="lt-LT"/>
              </w:rPr>
              <w:t> </w:t>
            </w:r>
          </w:p>
        </w:tc>
      </w:tr>
    </w:tbl>
    <w:p w14:paraId="7DD100A9" w14:textId="2A1E25C0" w:rsidR="00B85144" w:rsidRPr="00FC6B99" w:rsidRDefault="00B85144" w:rsidP="0019030A">
      <w:pPr>
        <w:pBdr>
          <w:top w:val="none" w:sz="0" w:space="0" w:color="auto"/>
          <w:left w:val="none" w:sz="0" w:space="0" w:color="auto"/>
          <w:bottom w:val="none" w:sz="0" w:space="0" w:color="auto"/>
          <w:right w:val="none" w:sz="0" w:space="0" w:color="auto"/>
          <w:between w:val="none" w:sz="0" w:space="0" w:color="auto"/>
          <w:bar w:val="none" w:sz="0" w:color="auto"/>
        </w:pBdr>
        <w:ind w:left="142"/>
        <w:rPr>
          <w:rFonts w:eastAsia="Times New Roman"/>
          <w:i/>
          <w:iCs/>
          <w:color w:val="000000"/>
          <w:sz w:val="20"/>
          <w:szCs w:val="20"/>
          <w:bdr w:val="none" w:sz="0" w:space="0" w:color="auto"/>
          <w:lang w:val="lt-LT" w:eastAsia="lt-LT"/>
        </w:rPr>
      </w:pPr>
    </w:p>
    <w:sectPr w:rsidR="00B85144" w:rsidRPr="00FC6B99" w:rsidSect="0019030A">
      <w:headerReference w:type="default" r:id="rId7"/>
      <w:pgSz w:w="15840" w:h="12240" w:orient="landscape"/>
      <w:pgMar w:top="851" w:right="672" w:bottom="426" w:left="1276"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56CEF" w14:textId="77777777" w:rsidR="00226853" w:rsidRDefault="00226853" w:rsidP="00EF2F9D">
      <w:r>
        <w:separator/>
      </w:r>
    </w:p>
  </w:endnote>
  <w:endnote w:type="continuationSeparator" w:id="0">
    <w:p w14:paraId="1BD1D952" w14:textId="77777777" w:rsidR="00226853" w:rsidRDefault="00226853" w:rsidP="00EF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F44FD" w14:textId="77777777" w:rsidR="00226853" w:rsidRDefault="00226853" w:rsidP="00EF2F9D">
      <w:r>
        <w:separator/>
      </w:r>
    </w:p>
  </w:footnote>
  <w:footnote w:type="continuationSeparator" w:id="0">
    <w:p w14:paraId="60A96784" w14:textId="77777777" w:rsidR="00226853" w:rsidRDefault="00226853" w:rsidP="00EF2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516813"/>
      <w:docPartObj>
        <w:docPartGallery w:val="Page Numbers (Top of Page)"/>
        <w:docPartUnique/>
      </w:docPartObj>
    </w:sdtPr>
    <w:sdtContent>
      <w:p w14:paraId="2D17F145" w14:textId="4624FC78" w:rsidR="009C3E57" w:rsidRDefault="009C3E57">
        <w:pPr>
          <w:pStyle w:val="Header"/>
          <w:jc w:val="center"/>
        </w:pPr>
        <w:r>
          <w:fldChar w:fldCharType="begin"/>
        </w:r>
        <w:r>
          <w:instrText>PAGE   \* MERGEFORMAT</w:instrText>
        </w:r>
        <w:r>
          <w:fldChar w:fldCharType="separate"/>
        </w:r>
        <w:r w:rsidR="000D4E94" w:rsidRPr="000D4E94">
          <w:rPr>
            <w:noProof/>
            <w:lang w:val="lt-LT"/>
          </w:rPr>
          <w:t>5</w:t>
        </w:r>
        <w:r>
          <w:fldChar w:fldCharType="end"/>
        </w:r>
      </w:p>
    </w:sdtContent>
  </w:sdt>
  <w:p w14:paraId="03372841" w14:textId="77777777" w:rsidR="009C3E57" w:rsidRDefault="009C3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0FF4"/>
    <w:multiLevelType w:val="hybridMultilevel"/>
    <w:tmpl w:val="74204E24"/>
    <w:lvl w:ilvl="0" w:tplc="91305150">
      <w:start w:val="1"/>
      <w:numFmt w:val="decimal"/>
      <w:lvlText w:val="%1."/>
      <w:lvlJc w:val="left"/>
      <w:pPr>
        <w:tabs>
          <w:tab w:val="num" w:pos="473"/>
        </w:tabs>
        <w:ind w:left="454" w:hanging="341"/>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8072483"/>
    <w:multiLevelType w:val="hybridMultilevel"/>
    <w:tmpl w:val="D17047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2F61E80"/>
    <w:multiLevelType w:val="hybridMultilevel"/>
    <w:tmpl w:val="9E98CD1E"/>
    <w:lvl w:ilvl="0" w:tplc="6D76BC80">
      <w:start w:val="1"/>
      <w:numFmt w:val="decimal"/>
      <w:lvlText w:val="6.%1."/>
      <w:lvlJc w:val="left"/>
      <w:pPr>
        <w:ind w:left="20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127C6"/>
    <w:multiLevelType w:val="hybridMultilevel"/>
    <w:tmpl w:val="B314BC88"/>
    <w:lvl w:ilvl="0" w:tplc="67721F86">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4" w15:restartNumberingAfterBreak="0">
    <w:nsid w:val="1EA60522"/>
    <w:multiLevelType w:val="hybridMultilevel"/>
    <w:tmpl w:val="9B98BD38"/>
    <w:lvl w:ilvl="0" w:tplc="EC4E027C">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5" w15:restartNumberingAfterBreak="0">
    <w:nsid w:val="372A7AD6"/>
    <w:multiLevelType w:val="hybridMultilevel"/>
    <w:tmpl w:val="20CA6DAA"/>
    <w:lvl w:ilvl="0" w:tplc="E810655E">
      <w:start w:val="1"/>
      <w:numFmt w:val="decimal"/>
      <w:lvlText w:val="%1."/>
      <w:lvlJc w:val="left"/>
      <w:pPr>
        <w:ind w:left="483" w:hanging="360"/>
      </w:pPr>
      <w:rPr>
        <w:rFonts w:hint="default"/>
      </w:rPr>
    </w:lvl>
    <w:lvl w:ilvl="1" w:tplc="04090019" w:tentative="1">
      <w:start w:val="1"/>
      <w:numFmt w:val="lowerLetter"/>
      <w:lvlText w:val="%2."/>
      <w:lvlJc w:val="left"/>
      <w:pPr>
        <w:ind w:left="1203" w:hanging="360"/>
      </w:pPr>
    </w:lvl>
    <w:lvl w:ilvl="2" w:tplc="0409001B" w:tentative="1">
      <w:start w:val="1"/>
      <w:numFmt w:val="lowerRoman"/>
      <w:lvlText w:val="%3."/>
      <w:lvlJc w:val="right"/>
      <w:pPr>
        <w:ind w:left="1923" w:hanging="180"/>
      </w:pPr>
    </w:lvl>
    <w:lvl w:ilvl="3" w:tplc="0409000F" w:tentative="1">
      <w:start w:val="1"/>
      <w:numFmt w:val="decimal"/>
      <w:lvlText w:val="%4."/>
      <w:lvlJc w:val="left"/>
      <w:pPr>
        <w:ind w:left="2643" w:hanging="360"/>
      </w:pPr>
    </w:lvl>
    <w:lvl w:ilvl="4" w:tplc="04090019" w:tentative="1">
      <w:start w:val="1"/>
      <w:numFmt w:val="lowerLetter"/>
      <w:lvlText w:val="%5."/>
      <w:lvlJc w:val="left"/>
      <w:pPr>
        <w:ind w:left="3363" w:hanging="360"/>
      </w:pPr>
    </w:lvl>
    <w:lvl w:ilvl="5" w:tplc="0409001B" w:tentative="1">
      <w:start w:val="1"/>
      <w:numFmt w:val="lowerRoman"/>
      <w:lvlText w:val="%6."/>
      <w:lvlJc w:val="right"/>
      <w:pPr>
        <w:ind w:left="4083" w:hanging="180"/>
      </w:pPr>
    </w:lvl>
    <w:lvl w:ilvl="6" w:tplc="0409000F" w:tentative="1">
      <w:start w:val="1"/>
      <w:numFmt w:val="decimal"/>
      <w:lvlText w:val="%7."/>
      <w:lvlJc w:val="left"/>
      <w:pPr>
        <w:ind w:left="4803" w:hanging="360"/>
      </w:pPr>
    </w:lvl>
    <w:lvl w:ilvl="7" w:tplc="04090019" w:tentative="1">
      <w:start w:val="1"/>
      <w:numFmt w:val="lowerLetter"/>
      <w:lvlText w:val="%8."/>
      <w:lvlJc w:val="left"/>
      <w:pPr>
        <w:ind w:left="5523" w:hanging="360"/>
      </w:pPr>
    </w:lvl>
    <w:lvl w:ilvl="8" w:tplc="0409001B" w:tentative="1">
      <w:start w:val="1"/>
      <w:numFmt w:val="lowerRoman"/>
      <w:lvlText w:val="%9."/>
      <w:lvlJc w:val="right"/>
      <w:pPr>
        <w:ind w:left="6243" w:hanging="180"/>
      </w:pPr>
    </w:lvl>
  </w:abstractNum>
  <w:abstractNum w:abstractNumId="6" w15:restartNumberingAfterBreak="0">
    <w:nsid w:val="4A7A7380"/>
    <w:multiLevelType w:val="hybridMultilevel"/>
    <w:tmpl w:val="CAE44B54"/>
    <w:lvl w:ilvl="0" w:tplc="41E8E5F6">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7" w15:restartNumberingAfterBreak="0">
    <w:nsid w:val="4B1E7DDD"/>
    <w:multiLevelType w:val="hybridMultilevel"/>
    <w:tmpl w:val="CCC2D93C"/>
    <w:lvl w:ilvl="0" w:tplc="5BBA482E">
      <w:start w:val="1"/>
      <w:numFmt w:val="decimal"/>
      <w:lvlText w:val="%1."/>
      <w:lvlJc w:val="left"/>
      <w:pPr>
        <w:tabs>
          <w:tab w:val="num" w:pos="397"/>
        </w:tabs>
        <w:ind w:left="397" w:hanging="397"/>
      </w:pPr>
      <w:rPr>
        <w:rFonts w:hint="default"/>
        <w:b w:val="0"/>
        <w:i w:val="0"/>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427861"/>
    <w:multiLevelType w:val="hybridMultilevel"/>
    <w:tmpl w:val="99D871AA"/>
    <w:lvl w:ilvl="0" w:tplc="0409000F">
      <w:start w:val="1"/>
      <w:numFmt w:val="decimal"/>
      <w:lvlText w:val="%1."/>
      <w:lvlJc w:val="left"/>
      <w:pPr>
        <w:ind w:left="19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64177"/>
    <w:multiLevelType w:val="hybridMultilevel"/>
    <w:tmpl w:val="CD4A3DD8"/>
    <w:lvl w:ilvl="0" w:tplc="6F8E22C8">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10" w15:restartNumberingAfterBreak="0">
    <w:nsid w:val="68415B49"/>
    <w:multiLevelType w:val="hybridMultilevel"/>
    <w:tmpl w:val="6F849BBE"/>
    <w:lvl w:ilvl="0" w:tplc="30A813D0">
      <w:start w:val="1"/>
      <w:numFmt w:val="decimal"/>
      <w:lvlText w:val="%1)"/>
      <w:lvlJc w:val="left"/>
      <w:pPr>
        <w:ind w:left="497" w:hanging="360"/>
      </w:pPr>
      <w:rPr>
        <w:rFonts w:hint="default"/>
      </w:rPr>
    </w:lvl>
    <w:lvl w:ilvl="1" w:tplc="04270019" w:tentative="1">
      <w:start w:val="1"/>
      <w:numFmt w:val="lowerLetter"/>
      <w:lvlText w:val="%2."/>
      <w:lvlJc w:val="left"/>
      <w:pPr>
        <w:ind w:left="1217" w:hanging="360"/>
      </w:pPr>
    </w:lvl>
    <w:lvl w:ilvl="2" w:tplc="0427001B" w:tentative="1">
      <w:start w:val="1"/>
      <w:numFmt w:val="lowerRoman"/>
      <w:lvlText w:val="%3."/>
      <w:lvlJc w:val="right"/>
      <w:pPr>
        <w:ind w:left="1937" w:hanging="180"/>
      </w:pPr>
    </w:lvl>
    <w:lvl w:ilvl="3" w:tplc="0427000F" w:tentative="1">
      <w:start w:val="1"/>
      <w:numFmt w:val="decimal"/>
      <w:lvlText w:val="%4."/>
      <w:lvlJc w:val="left"/>
      <w:pPr>
        <w:ind w:left="2657" w:hanging="360"/>
      </w:pPr>
    </w:lvl>
    <w:lvl w:ilvl="4" w:tplc="04270019" w:tentative="1">
      <w:start w:val="1"/>
      <w:numFmt w:val="lowerLetter"/>
      <w:lvlText w:val="%5."/>
      <w:lvlJc w:val="left"/>
      <w:pPr>
        <w:ind w:left="3377" w:hanging="360"/>
      </w:pPr>
    </w:lvl>
    <w:lvl w:ilvl="5" w:tplc="0427001B" w:tentative="1">
      <w:start w:val="1"/>
      <w:numFmt w:val="lowerRoman"/>
      <w:lvlText w:val="%6."/>
      <w:lvlJc w:val="right"/>
      <w:pPr>
        <w:ind w:left="4097" w:hanging="180"/>
      </w:pPr>
    </w:lvl>
    <w:lvl w:ilvl="6" w:tplc="0427000F" w:tentative="1">
      <w:start w:val="1"/>
      <w:numFmt w:val="decimal"/>
      <w:lvlText w:val="%7."/>
      <w:lvlJc w:val="left"/>
      <w:pPr>
        <w:ind w:left="4817" w:hanging="360"/>
      </w:pPr>
    </w:lvl>
    <w:lvl w:ilvl="7" w:tplc="04270019" w:tentative="1">
      <w:start w:val="1"/>
      <w:numFmt w:val="lowerLetter"/>
      <w:lvlText w:val="%8."/>
      <w:lvlJc w:val="left"/>
      <w:pPr>
        <w:ind w:left="5537" w:hanging="360"/>
      </w:pPr>
    </w:lvl>
    <w:lvl w:ilvl="8" w:tplc="0427001B" w:tentative="1">
      <w:start w:val="1"/>
      <w:numFmt w:val="lowerRoman"/>
      <w:lvlText w:val="%9."/>
      <w:lvlJc w:val="right"/>
      <w:pPr>
        <w:ind w:left="6257" w:hanging="180"/>
      </w:pPr>
    </w:lvl>
  </w:abstractNum>
  <w:abstractNum w:abstractNumId="11" w15:restartNumberingAfterBreak="0">
    <w:nsid w:val="6C956F73"/>
    <w:multiLevelType w:val="hybridMultilevel"/>
    <w:tmpl w:val="AC3C2636"/>
    <w:lvl w:ilvl="0" w:tplc="684475B8">
      <w:start w:val="1"/>
      <w:numFmt w:val="decimal"/>
      <w:lvlText w:val="2.6.%1."/>
      <w:lvlJc w:val="left"/>
      <w:pPr>
        <w:tabs>
          <w:tab w:val="num" w:pos="792"/>
        </w:tabs>
        <w:ind w:left="792"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792F64C1"/>
    <w:multiLevelType w:val="hybridMultilevel"/>
    <w:tmpl w:val="EF542B6E"/>
    <w:lvl w:ilvl="0" w:tplc="9B3A6D5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8250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52615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0311724">
    <w:abstractNumId w:val="2"/>
  </w:num>
  <w:num w:numId="4" w16cid:durableId="562370583">
    <w:abstractNumId w:val="12"/>
  </w:num>
  <w:num w:numId="5" w16cid:durableId="715472626">
    <w:abstractNumId w:val="4"/>
  </w:num>
  <w:num w:numId="6" w16cid:durableId="1455367950">
    <w:abstractNumId w:val="9"/>
  </w:num>
  <w:num w:numId="7" w16cid:durableId="150799404">
    <w:abstractNumId w:val="3"/>
  </w:num>
  <w:num w:numId="8" w16cid:durableId="1832023709">
    <w:abstractNumId w:val="6"/>
  </w:num>
  <w:num w:numId="9" w16cid:durableId="570625106">
    <w:abstractNumId w:val="7"/>
  </w:num>
  <w:num w:numId="10" w16cid:durableId="1962757156">
    <w:abstractNumId w:val="5"/>
  </w:num>
  <w:num w:numId="11" w16cid:durableId="2135439034">
    <w:abstractNumId w:val="10"/>
  </w:num>
  <w:num w:numId="12" w16cid:durableId="1396589390">
    <w:abstractNumId w:val="11"/>
  </w:num>
  <w:num w:numId="13" w16cid:durableId="1095978798">
    <w:abstractNumId w:val="0"/>
  </w:num>
  <w:num w:numId="14" w16cid:durableId="16207958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BA"/>
    <w:rsid w:val="000138A2"/>
    <w:rsid w:val="00021AFA"/>
    <w:rsid w:val="00023F84"/>
    <w:rsid w:val="00026C5E"/>
    <w:rsid w:val="00030B9E"/>
    <w:rsid w:val="000316F5"/>
    <w:rsid w:val="00033A56"/>
    <w:rsid w:val="00040D56"/>
    <w:rsid w:val="00052764"/>
    <w:rsid w:val="0005375F"/>
    <w:rsid w:val="00057A0E"/>
    <w:rsid w:val="00061987"/>
    <w:rsid w:val="00063001"/>
    <w:rsid w:val="00066F75"/>
    <w:rsid w:val="00067F04"/>
    <w:rsid w:val="00074FDD"/>
    <w:rsid w:val="000757CE"/>
    <w:rsid w:val="00085037"/>
    <w:rsid w:val="00087E7C"/>
    <w:rsid w:val="0009077B"/>
    <w:rsid w:val="00090D78"/>
    <w:rsid w:val="000A23F7"/>
    <w:rsid w:val="000B2D47"/>
    <w:rsid w:val="000B35C1"/>
    <w:rsid w:val="000C4D4A"/>
    <w:rsid w:val="000D1C43"/>
    <w:rsid w:val="000D4E94"/>
    <w:rsid w:val="000D70A3"/>
    <w:rsid w:val="000E089E"/>
    <w:rsid w:val="000E36CA"/>
    <w:rsid w:val="001011B4"/>
    <w:rsid w:val="001221BA"/>
    <w:rsid w:val="00123133"/>
    <w:rsid w:val="00123FC7"/>
    <w:rsid w:val="00136156"/>
    <w:rsid w:val="0014228E"/>
    <w:rsid w:val="00150A88"/>
    <w:rsid w:val="001573FB"/>
    <w:rsid w:val="001618D2"/>
    <w:rsid w:val="001656F0"/>
    <w:rsid w:val="00180405"/>
    <w:rsid w:val="00181868"/>
    <w:rsid w:val="00184875"/>
    <w:rsid w:val="0019024F"/>
    <w:rsid w:val="0019030A"/>
    <w:rsid w:val="0019048B"/>
    <w:rsid w:val="00191C45"/>
    <w:rsid w:val="001A3299"/>
    <w:rsid w:val="001A3A31"/>
    <w:rsid w:val="001A57E9"/>
    <w:rsid w:val="001B0F96"/>
    <w:rsid w:val="001B11C0"/>
    <w:rsid w:val="001B5AF6"/>
    <w:rsid w:val="001C2637"/>
    <w:rsid w:val="001C6080"/>
    <w:rsid w:val="001C64F2"/>
    <w:rsid w:val="001D04E4"/>
    <w:rsid w:val="001D4A63"/>
    <w:rsid w:val="001E3B83"/>
    <w:rsid w:val="001E4748"/>
    <w:rsid w:val="001E753E"/>
    <w:rsid w:val="001F1998"/>
    <w:rsid w:val="00205A34"/>
    <w:rsid w:val="0020689C"/>
    <w:rsid w:val="00207D49"/>
    <w:rsid w:val="00214384"/>
    <w:rsid w:val="0021736F"/>
    <w:rsid w:val="00225A2B"/>
    <w:rsid w:val="00225D28"/>
    <w:rsid w:val="00226853"/>
    <w:rsid w:val="00226E18"/>
    <w:rsid w:val="0022766C"/>
    <w:rsid w:val="00240A07"/>
    <w:rsid w:val="002430D5"/>
    <w:rsid w:val="00262CD4"/>
    <w:rsid w:val="00263138"/>
    <w:rsid w:val="00266F15"/>
    <w:rsid w:val="002740CC"/>
    <w:rsid w:val="00281B5B"/>
    <w:rsid w:val="00284B70"/>
    <w:rsid w:val="00293128"/>
    <w:rsid w:val="0029753F"/>
    <w:rsid w:val="002B4BDF"/>
    <w:rsid w:val="002B4ED5"/>
    <w:rsid w:val="002C666E"/>
    <w:rsid w:val="002D0499"/>
    <w:rsid w:val="002D1A1D"/>
    <w:rsid w:val="002D2738"/>
    <w:rsid w:val="002D4351"/>
    <w:rsid w:val="002D6DCF"/>
    <w:rsid w:val="002F21AD"/>
    <w:rsid w:val="002F2B0D"/>
    <w:rsid w:val="002F43BB"/>
    <w:rsid w:val="003057C1"/>
    <w:rsid w:val="0031066B"/>
    <w:rsid w:val="00327234"/>
    <w:rsid w:val="00332298"/>
    <w:rsid w:val="003349F6"/>
    <w:rsid w:val="00336310"/>
    <w:rsid w:val="003414A2"/>
    <w:rsid w:val="00346954"/>
    <w:rsid w:val="00353196"/>
    <w:rsid w:val="00353E4B"/>
    <w:rsid w:val="00362B1A"/>
    <w:rsid w:val="003733CA"/>
    <w:rsid w:val="003871A4"/>
    <w:rsid w:val="003978BD"/>
    <w:rsid w:val="003A0713"/>
    <w:rsid w:val="003A3315"/>
    <w:rsid w:val="003A395C"/>
    <w:rsid w:val="003C170A"/>
    <w:rsid w:val="003C251F"/>
    <w:rsid w:val="003C39CB"/>
    <w:rsid w:val="003C505B"/>
    <w:rsid w:val="003D1C3B"/>
    <w:rsid w:val="003F2554"/>
    <w:rsid w:val="00402155"/>
    <w:rsid w:val="00405370"/>
    <w:rsid w:val="00410916"/>
    <w:rsid w:val="0042071E"/>
    <w:rsid w:val="00420AA6"/>
    <w:rsid w:val="004247EF"/>
    <w:rsid w:val="0042601A"/>
    <w:rsid w:val="00431276"/>
    <w:rsid w:val="004361E6"/>
    <w:rsid w:val="00437DEF"/>
    <w:rsid w:val="00441071"/>
    <w:rsid w:val="0044130A"/>
    <w:rsid w:val="0044657E"/>
    <w:rsid w:val="00450E18"/>
    <w:rsid w:val="00457CE7"/>
    <w:rsid w:val="00462F72"/>
    <w:rsid w:val="004742DD"/>
    <w:rsid w:val="0048629E"/>
    <w:rsid w:val="0049028C"/>
    <w:rsid w:val="00492143"/>
    <w:rsid w:val="0049288C"/>
    <w:rsid w:val="004B145E"/>
    <w:rsid w:val="004B25C6"/>
    <w:rsid w:val="004B4B78"/>
    <w:rsid w:val="004B5F36"/>
    <w:rsid w:val="004D0E6B"/>
    <w:rsid w:val="004E20C6"/>
    <w:rsid w:val="004E35B7"/>
    <w:rsid w:val="004F378B"/>
    <w:rsid w:val="004F4005"/>
    <w:rsid w:val="004F573E"/>
    <w:rsid w:val="004F7B73"/>
    <w:rsid w:val="0051434D"/>
    <w:rsid w:val="00521767"/>
    <w:rsid w:val="0052551F"/>
    <w:rsid w:val="00532015"/>
    <w:rsid w:val="0053473E"/>
    <w:rsid w:val="00534857"/>
    <w:rsid w:val="005369B3"/>
    <w:rsid w:val="00544AA2"/>
    <w:rsid w:val="00553B7A"/>
    <w:rsid w:val="005550B0"/>
    <w:rsid w:val="00561560"/>
    <w:rsid w:val="00562749"/>
    <w:rsid w:val="00562E17"/>
    <w:rsid w:val="005650F6"/>
    <w:rsid w:val="0056529E"/>
    <w:rsid w:val="00571C70"/>
    <w:rsid w:val="00573807"/>
    <w:rsid w:val="00575957"/>
    <w:rsid w:val="00581763"/>
    <w:rsid w:val="00581B23"/>
    <w:rsid w:val="00590353"/>
    <w:rsid w:val="00592C7D"/>
    <w:rsid w:val="005A51AC"/>
    <w:rsid w:val="005B337C"/>
    <w:rsid w:val="005C6B17"/>
    <w:rsid w:val="005D384D"/>
    <w:rsid w:val="005D3940"/>
    <w:rsid w:val="005E1D73"/>
    <w:rsid w:val="005E6C0B"/>
    <w:rsid w:val="005E78CE"/>
    <w:rsid w:val="00613CC5"/>
    <w:rsid w:val="00613F04"/>
    <w:rsid w:val="00616BBE"/>
    <w:rsid w:val="00617A45"/>
    <w:rsid w:val="00622D47"/>
    <w:rsid w:val="00622DB5"/>
    <w:rsid w:val="00634262"/>
    <w:rsid w:val="00635CBE"/>
    <w:rsid w:val="0064464D"/>
    <w:rsid w:val="006505D2"/>
    <w:rsid w:val="006558D7"/>
    <w:rsid w:val="006652AB"/>
    <w:rsid w:val="006810F2"/>
    <w:rsid w:val="00687F47"/>
    <w:rsid w:val="00690304"/>
    <w:rsid w:val="006952E0"/>
    <w:rsid w:val="006A1494"/>
    <w:rsid w:val="006A276F"/>
    <w:rsid w:val="006B6D18"/>
    <w:rsid w:val="006C0BAB"/>
    <w:rsid w:val="006C68D1"/>
    <w:rsid w:val="006D0416"/>
    <w:rsid w:val="006D67C9"/>
    <w:rsid w:val="006D7DF5"/>
    <w:rsid w:val="006E1704"/>
    <w:rsid w:val="006F1FB0"/>
    <w:rsid w:val="006F2873"/>
    <w:rsid w:val="006F2BAE"/>
    <w:rsid w:val="006F358F"/>
    <w:rsid w:val="00700EA9"/>
    <w:rsid w:val="007040D2"/>
    <w:rsid w:val="007119E9"/>
    <w:rsid w:val="00730B94"/>
    <w:rsid w:val="0074195A"/>
    <w:rsid w:val="0074690E"/>
    <w:rsid w:val="00747F00"/>
    <w:rsid w:val="00750DA2"/>
    <w:rsid w:val="00751798"/>
    <w:rsid w:val="00766D97"/>
    <w:rsid w:val="007716C6"/>
    <w:rsid w:val="0078594E"/>
    <w:rsid w:val="00790BD7"/>
    <w:rsid w:val="007975E2"/>
    <w:rsid w:val="007A0F8A"/>
    <w:rsid w:val="007A16B4"/>
    <w:rsid w:val="007A2F8A"/>
    <w:rsid w:val="007A583A"/>
    <w:rsid w:val="007B07E9"/>
    <w:rsid w:val="007B1976"/>
    <w:rsid w:val="007B3FC6"/>
    <w:rsid w:val="007B70AF"/>
    <w:rsid w:val="007C29F3"/>
    <w:rsid w:val="007C6398"/>
    <w:rsid w:val="007C7A55"/>
    <w:rsid w:val="007E0634"/>
    <w:rsid w:val="007E0D78"/>
    <w:rsid w:val="007F3A46"/>
    <w:rsid w:val="007F4180"/>
    <w:rsid w:val="00801E72"/>
    <w:rsid w:val="0080304F"/>
    <w:rsid w:val="0080567C"/>
    <w:rsid w:val="00816673"/>
    <w:rsid w:val="008211E0"/>
    <w:rsid w:val="008229B9"/>
    <w:rsid w:val="0082772C"/>
    <w:rsid w:val="00831430"/>
    <w:rsid w:val="00835A63"/>
    <w:rsid w:val="00836EA6"/>
    <w:rsid w:val="00847433"/>
    <w:rsid w:val="0086232C"/>
    <w:rsid w:val="0087078E"/>
    <w:rsid w:val="00873884"/>
    <w:rsid w:val="00873BC6"/>
    <w:rsid w:val="00885CEC"/>
    <w:rsid w:val="00886DEB"/>
    <w:rsid w:val="00891A59"/>
    <w:rsid w:val="008929F4"/>
    <w:rsid w:val="00893215"/>
    <w:rsid w:val="008A2977"/>
    <w:rsid w:val="008A50F2"/>
    <w:rsid w:val="008A62EB"/>
    <w:rsid w:val="008B0986"/>
    <w:rsid w:val="008B35B6"/>
    <w:rsid w:val="008B53A6"/>
    <w:rsid w:val="008B74E7"/>
    <w:rsid w:val="008B7AD9"/>
    <w:rsid w:val="008C7E5C"/>
    <w:rsid w:val="008D3771"/>
    <w:rsid w:val="008D3F49"/>
    <w:rsid w:val="008D5D21"/>
    <w:rsid w:val="008D60D8"/>
    <w:rsid w:val="00907BDB"/>
    <w:rsid w:val="00911D65"/>
    <w:rsid w:val="0092340F"/>
    <w:rsid w:val="00925996"/>
    <w:rsid w:val="00933050"/>
    <w:rsid w:val="00942563"/>
    <w:rsid w:val="009501BF"/>
    <w:rsid w:val="00951433"/>
    <w:rsid w:val="009551B7"/>
    <w:rsid w:val="009564EA"/>
    <w:rsid w:val="00964845"/>
    <w:rsid w:val="00965A5F"/>
    <w:rsid w:val="00971F46"/>
    <w:rsid w:val="009736E2"/>
    <w:rsid w:val="00975B0B"/>
    <w:rsid w:val="009772CF"/>
    <w:rsid w:val="00983723"/>
    <w:rsid w:val="009870B3"/>
    <w:rsid w:val="00992701"/>
    <w:rsid w:val="009A2C19"/>
    <w:rsid w:val="009A76CA"/>
    <w:rsid w:val="009B14C3"/>
    <w:rsid w:val="009B2EE8"/>
    <w:rsid w:val="009B48BE"/>
    <w:rsid w:val="009B5F2C"/>
    <w:rsid w:val="009C04EE"/>
    <w:rsid w:val="009C148D"/>
    <w:rsid w:val="009C3E57"/>
    <w:rsid w:val="009C5036"/>
    <w:rsid w:val="009D400F"/>
    <w:rsid w:val="009D4D08"/>
    <w:rsid w:val="009D5A14"/>
    <w:rsid w:val="009E7C3B"/>
    <w:rsid w:val="009F3861"/>
    <w:rsid w:val="00A00F31"/>
    <w:rsid w:val="00A01AF7"/>
    <w:rsid w:val="00A02352"/>
    <w:rsid w:val="00A05B42"/>
    <w:rsid w:val="00A117A6"/>
    <w:rsid w:val="00A11C21"/>
    <w:rsid w:val="00A11EE4"/>
    <w:rsid w:val="00A14517"/>
    <w:rsid w:val="00A1614C"/>
    <w:rsid w:val="00A24AB6"/>
    <w:rsid w:val="00A276EB"/>
    <w:rsid w:val="00A31AFE"/>
    <w:rsid w:val="00A42A23"/>
    <w:rsid w:val="00A43A81"/>
    <w:rsid w:val="00A44B0F"/>
    <w:rsid w:val="00A569B0"/>
    <w:rsid w:val="00A57D91"/>
    <w:rsid w:val="00A62A19"/>
    <w:rsid w:val="00A7105D"/>
    <w:rsid w:val="00A80C5F"/>
    <w:rsid w:val="00A817AB"/>
    <w:rsid w:val="00A8565F"/>
    <w:rsid w:val="00A90BC1"/>
    <w:rsid w:val="00A91CDA"/>
    <w:rsid w:val="00A94BCD"/>
    <w:rsid w:val="00A95B35"/>
    <w:rsid w:val="00AA5F8A"/>
    <w:rsid w:val="00AA7DE3"/>
    <w:rsid w:val="00AB4988"/>
    <w:rsid w:val="00AB6EB5"/>
    <w:rsid w:val="00AB7FCA"/>
    <w:rsid w:val="00AC440D"/>
    <w:rsid w:val="00AC4854"/>
    <w:rsid w:val="00AD6072"/>
    <w:rsid w:val="00AD77F0"/>
    <w:rsid w:val="00AE1065"/>
    <w:rsid w:val="00AE17BF"/>
    <w:rsid w:val="00AE1EC9"/>
    <w:rsid w:val="00AF4E58"/>
    <w:rsid w:val="00AF6214"/>
    <w:rsid w:val="00AF7482"/>
    <w:rsid w:val="00B038EA"/>
    <w:rsid w:val="00B0471A"/>
    <w:rsid w:val="00B06B87"/>
    <w:rsid w:val="00B07293"/>
    <w:rsid w:val="00B1309E"/>
    <w:rsid w:val="00B14F3F"/>
    <w:rsid w:val="00B24B2F"/>
    <w:rsid w:val="00B2608B"/>
    <w:rsid w:val="00B3484E"/>
    <w:rsid w:val="00B36D19"/>
    <w:rsid w:val="00B37B56"/>
    <w:rsid w:val="00B41AA0"/>
    <w:rsid w:val="00B42F21"/>
    <w:rsid w:val="00B74EC0"/>
    <w:rsid w:val="00B74F96"/>
    <w:rsid w:val="00B76650"/>
    <w:rsid w:val="00B76E05"/>
    <w:rsid w:val="00B771F9"/>
    <w:rsid w:val="00B84EE5"/>
    <w:rsid w:val="00B85144"/>
    <w:rsid w:val="00B87EE6"/>
    <w:rsid w:val="00B93AA7"/>
    <w:rsid w:val="00B95A6B"/>
    <w:rsid w:val="00B964D8"/>
    <w:rsid w:val="00BA47FD"/>
    <w:rsid w:val="00BA4E1E"/>
    <w:rsid w:val="00BB2362"/>
    <w:rsid w:val="00BC2A68"/>
    <w:rsid w:val="00BC4BBF"/>
    <w:rsid w:val="00BE12F5"/>
    <w:rsid w:val="00BE1F3E"/>
    <w:rsid w:val="00BF169F"/>
    <w:rsid w:val="00C00834"/>
    <w:rsid w:val="00C00B79"/>
    <w:rsid w:val="00C029C8"/>
    <w:rsid w:val="00C04AC5"/>
    <w:rsid w:val="00C06CE1"/>
    <w:rsid w:val="00C104F2"/>
    <w:rsid w:val="00C15CD3"/>
    <w:rsid w:val="00C22456"/>
    <w:rsid w:val="00C2464D"/>
    <w:rsid w:val="00C24C9F"/>
    <w:rsid w:val="00C2517C"/>
    <w:rsid w:val="00C32DFA"/>
    <w:rsid w:val="00C363E6"/>
    <w:rsid w:val="00C37F9F"/>
    <w:rsid w:val="00C4387E"/>
    <w:rsid w:val="00C50A01"/>
    <w:rsid w:val="00C535EA"/>
    <w:rsid w:val="00C54A2B"/>
    <w:rsid w:val="00C56F5A"/>
    <w:rsid w:val="00C64C7E"/>
    <w:rsid w:val="00C65066"/>
    <w:rsid w:val="00C659E1"/>
    <w:rsid w:val="00C67258"/>
    <w:rsid w:val="00C71AAD"/>
    <w:rsid w:val="00C72BA1"/>
    <w:rsid w:val="00C832FC"/>
    <w:rsid w:val="00C84D18"/>
    <w:rsid w:val="00C90A7B"/>
    <w:rsid w:val="00C95D71"/>
    <w:rsid w:val="00CA3F4F"/>
    <w:rsid w:val="00CA4EE4"/>
    <w:rsid w:val="00CB2C51"/>
    <w:rsid w:val="00CC1DB2"/>
    <w:rsid w:val="00CC5C24"/>
    <w:rsid w:val="00CC77B9"/>
    <w:rsid w:val="00CD623C"/>
    <w:rsid w:val="00CE6BC7"/>
    <w:rsid w:val="00CE7049"/>
    <w:rsid w:val="00CF217A"/>
    <w:rsid w:val="00CF2712"/>
    <w:rsid w:val="00D14089"/>
    <w:rsid w:val="00D14808"/>
    <w:rsid w:val="00D165E0"/>
    <w:rsid w:val="00D20865"/>
    <w:rsid w:val="00D21D13"/>
    <w:rsid w:val="00D234A9"/>
    <w:rsid w:val="00D23D52"/>
    <w:rsid w:val="00D2632D"/>
    <w:rsid w:val="00D27204"/>
    <w:rsid w:val="00D31C97"/>
    <w:rsid w:val="00D43ED5"/>
    <w:rsid w:val="00D4421C"/>
    <w:rsid w:val="00D44951"/>
    <w:rsid w:val="00D511D9"/>
    <w:rsid w:val="00D54D2E"/>
    <w:rsid w:val="00D55972"/>
    <w:rsid w:val="00D57C2B"/>
    <w:rsid w:val="00D6040B"/>
    <w:rsid w:val="00D625D0"/>
    <w:rsid w:val="00D74A39"/>
    <w:rsid w:val="00D74E36"/>
    <w:rsid w:val="00D75161"/>
    <w:rsid w:val="00D75D93"/>
    <w:rsid w:val="00D84C4B"/>
    <w:rsid w:val="00D91A01"/>
    <w:rsid w:val="00D92BDA"/>
    <w:rsid w:val="00D93C26"/>
    <w:rsid w:val="00DA1BA3"/>
    <w:rsid w:val="00DB169E"/>
    <w:rsid w:val="00DB2698"/>
    <w:rsid w:val="00DB4300"/>
    <w:rsid w:val="00DC6C59"/>
    <w:rsid w:val="00DD2B3B"/>
    <w:rsid w:val="00DD37B8"/>
    <w:rsid w:val="00DD3BA4"/>
    <w:rsid w:val="00DE238A"/>
    <w:rsid w:val="00DE707E"/>
    <w:rsid w:val="00DE76FF"/>
    <w:rsid w:val="00DF46D0"/>
    <w:rsid w:val="00E06793"/>
    <w:rsid w:val="00E1196E"/>
    <w:rsid w:val="00E1227F"/>
    <w:rsid w:val="00E236A3"/>
    <w:rsid w:val="00E360BA"/>
    <w:rsid w:val="00E41037"/>
    <w:rsid w:val="00E419AE"/>
    <w:rsid w:val="00E44099"/>
    <w:rsid w:val="00E44910"/>
    <w:rsid w:val="00E4614D"/>
    <w:rsid w:val="00E50CFF"/>
    <w:rsid w:val="00E541B9"/>
    <w:rsid w:val="00E628D1"/>
    <w:rsid w:val="00E6293E"/>
    <w:rsid w:val="00E63D95"/>
    <w:rsid w:val="00E73223"/>
    <w:rsid w:val="00E74B81"/>
    <w:rsid w:val="00E83566"/>
    <w:rsid w:val="00E83807"/>
    <w:rsid w:val="00E85027"/>
    <w:rsid w:val="00E86155"/>
    <w:rsid w:val="00E91640"/>
    <w:rsid w:val="00EA17BD"/>
    <w:rsid w:val="00EA436D"/>
    <w:rsid w:val="00EB13B7"/>
    <w:rsid w:val="00ED712C"/>
    <w:rsid w:val="00EE5C74"/>
    <w:rsid w:val="00EF2BFB"/>
    <w:rsid w:val="00EF2F9D"/>
    <w:rsid w:val="00F10869"/>
    <w:rsid w:val="00F13892"/>
    <w:rsid w:val="00F15581"/>
    <w:rsid w:val="00F15A4A"/>
    <w:rsid w:val="00F16116"/>
    <w:rsid w:val="00F17CB1"/>
    <w:rsid w:val="00F23298"/>
    <w:rsid w:val="00F255AA"/>
    <w:rsid w:val="00F36FA9"/>
    <w:rsid w:val="00F421B4"/>
    <w:rsid w:val="00F569D4"/>
    <w:rsid w:val="00F57323"/>
    <w:rsid w:val="00F70696"/>
    <w:rsid w:val="00F84B79"/>
    <w:rsid w:val="00F9041B"/>
    <w:rsid w:val="00F91047"/>
    <w:rsid w:val="00F91681"/>
    <w:rsid w:val="00FA0C24"/>
    <w:rsid w:val="00FA2C72"/>
    <w:rsid w:val="00FA4F07"/>
    <w:rsid w:val="00FB198F"/>
    <w:rsid w:val="00FC6B99"/>
    <w:rsid w:val="00FD076C"/>
    <w:rsid w:val="00FD7850"/>
    <w:rsid w:val="00FE2CEA"/>
    <w:rsid w:val="00FE449B"/>
    <w:rsid w:val="00FE4C09"/>
    <w:rsid w:val="00FE73F4"/>
    <w:rsid w:val="00FF3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0DCD8"/>
  <w15:docId w15:val="{DA0EA9DF-4E30-453C-A2B3-4E286441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4491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60B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BodyTextChar">
    <w:name w:val="Body Text Char"/>
    <w:basedOn w:val="DefaultParagraphFont"/>
    <w:link w:val="BodyText"/>
    <w:rsid w:val="00E360BA"/>
    <w:rPr>
      <w:rFonts w:ascii="Times New Roman" w:eastAsia="Calibri" w:hAnsi="Times New Roman" w:cs="Times New Roman"/>
      <w:sz w:val="24"/>
      <w:szCs w:val="20"/>
      <w:lang w:val="x-none" w:eastAsia="zh-CN"/>
    </w:rPr>
  </w:style>
  <w:style w:type="paragraph" w:styleId="Header">
    <w:name w:val="header"/>
    <w:basedOn w:val="Normal"/>
    <w:link w:val="HeaderChar"/>
    <w:uiPriority w:val="99"/>
    <w:unhideWhenUsed/>
    <w:rsid w:val="00EF2F9D"/>
    <w:pPr>
      <w:tabs>
        <w:tab w:val="center" w:pos="4819"/>
        <w:tab w:val="right" w:pos="9638"/>
      </w:tabs>
    </w:pPr>
  </w:style>
  <w:style w:type="character" w:customStyle="1" w:styleId="HeaderChar">
    <w:name w:val="Header Char"/>
    <w:basedOn w:val="DefaultParagraphFont"/>
    <w:link w:val="Header"/>
    <w:uiPriority w:val="99"/>
    <w:rsid w:val="00EF2F9D"/>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EF2F9D"/>
    <w:pPr>
      <w:tabs>
        <w:tab w:val="center" w:pos="4819"/>
        <w:tab w:val="right" w:pos="9638"/>
      </w:tabs>
    </w:pPr>
  </w:style>
  <w:style w:type="character" w:customStyle="1" w:styleId="FooterChar">
    <w:name w:val="Footer Char"/>
    <w:basedOn w:val="DefaultParagraphFont"/>
    <w:link w:val="Footer"/>
    <w:uiPriority w:val="99"/>
    <w:rsid w:val="00EF2F9D"/>
    <w:rPr>
      <w:rFonts w:ascii="Times New Roman" w:eastAsia="Arial Unicode MS" w:hAnsi="Times New Roman" w:cs="Times New Roman"/>
      <w:sz w:val="24"/>
      <w:szCs w:val="24"/>
      <w:bdr w:val="nil"/>
    </w:rPr>
  </w:style>
  <w:style w:type="paragraph" w:styleId="BalloonText">
    <w:name w:val="Balloon Text"/>
    <w:basedOn w:val="Normal"/>
    <w:link w:val="BalloonTextChar"/>
    <w:uiPriority w:val="99"/>
    <w:semiHidden/>
    <w:unhideWhenUsed/>
    <w:rsid w:val="002740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0CC"/>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207D49"/>
    <w:rPr>
      <w:sz w:val="16"/>
      <w:szCs w:val="16"/>
    </w:rPr>
  </w:style>
  <w:style w:type="paragraph" w:styleId="CommentText">
    <w:name w:val="annotation text"/>
    <w:basedOn w:val="Normal"/>
    <w:link w:val="CommentTextChar"/>
    <w:uiPriority w:val="99"/>
    <w:unhideWhenUsed/>
    <w:rsid w:val="00207D49"/>
    <w:rPr>
      <w:sz w:val="20"/>
      <w:szCs w:val="20"/>
    </w:rPr>
  </w:style>
  <w:style w:type="character" w:customStyle="1" w:styleId="CommentTextChar">
    <w:name w:val="Comment Text Char"/>
    <w:basedOn w:val="DefaultParagraphFont"/>
    <w:link w:val="CommentText"/>
    <w:uiPriority w:val="99"/>
    <w:rsid w:val="00207D49"/>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207D49"/>
    <w:rPr>
      <w:b/>
      <w:bCs/>
    </w:rPr>
  </w:style>
  <w:style w:type="character" w:customStyle="1" w:styleId="CommentSubjectChar">
    <w:name w:val="Comment Subject Char"/>
    <w:basedOn w:val="CommentTextChar"/>
    <w:link w:val="CommentSubject"/>
    <w:uiPriority w:val="99"/>
    <w:semiHidden/>
    <w:rsid w:val="00207D49"/>
    <w:rPr>
      <w:rFonts w:ascii="Times New Roman" w:eastAsia="Arial Unicode MS" w:hAnsi="Times New Roman" w:cs="Times New Roman"/>
      <w:b/>
      <w:bCs/>
      <w:sz w:val="20"/>
      <w:szCs w:val="20"/>
      <w:bdr w:val="nil"/>
    </w:rPr>
  </w:style>
  <w:style w:type="paragraph" w:customStyle="1" w:styleId="ListParagraph1">
    <w:name w:val="List Paragraph1"/>
    <w:aliases w:val="List Paragraph Red,Bullet EY,List Paragraph111,List Paragraph21,Numbering,ERP-List Paragraph,List Paragraph11,Lentele,List not in Table,Buletai,lp1,Bullet 1,Use Case List Paragraph,Paragraph,Table of contents numbered"/>
    <w:basedOn w:val="Normal"/>
    <w:link w:val="ListParagraphChar"/>
    <w:uiPriority w:val="34"/>
    <w:qFormat/>
    <w:rsid w:val="00033A56"/>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x-none"/>
    </w:rPr>
  </w:style>
  <w:style w:type="character" w:customStyle="1" w:styleId="ListParagraphChar">
    <w:name w:val="List Paragraph Char"/>
    <w:aliases w:val="List Paragraph Red Char,Bullet EY Char,List Paragraph111 Char,List Paragraph21 Char,Numbering Char,ERP-List Paragraph Char,List Paragraph11 Char,List Paragraph2 Char,Lentele Char,List not in Table Char,Buletai Char,lp1 Char"/>
    <w:link w:val="ListParagraph1"/>
    <w:uiPriority w:val="34"/>
    <w:qFormat/>
    <w:locked/>
    <w:rsid w:val="00033A56"/>
    <w:rPr>
      <w:rFonts w:ascii="Times New Roman" w:eastAsia="Times New Roman" w:hAnsi="Times New Roman" w:cs="Times New Roman"/>
      <w:sz w:val="24"/>
      <w:szCs w:val="20"/>
      <w:lang w:val="x-none"/>
    </w:rPr>
  </w:style>
  <w:style w:type="paragraph" w:styleId="ListParagraph">
    <w:name w:val="List Paragraph"/>
    <w:basedOn w:val="Normal"/>
    <w:uiPriority w:val="34"/>
    <w:qFormat/>
    <w:rsid w:val="003733CA"/>
    <w:pPr>
      <w:ind w:left="720"/>
      <w:contextualSpacing/>
    </w:pPr>
  </w:style>
  <w:style w:type="paragraph" w:styleId="NoSpacing">
    <w:name w:val="No Spacing"/>
    <w:qFormat/>
    <w:rsid w:val="00D2632D"/>
    <w:pPr>
      <w:spacing w:after="0" w:line="240" w:lineRule="auto"/>
    </w:pPr>
  </w:style>
  <w:style w:type="paragraph" w:styleId="BlockText">
    <w:name w:val="Block Text"/>
    <w:basedOn w:val="Normal"/>
    <w:uiPriority w:val="99"/>
    <w:unhideWhenUsed/>
    <w:rsid w:val="00090D78"/>
    <w:pPr>
      <w:pBdr>
        <w:top w:val="none" w:sz="0" w:space="0" w:color="auto"/>
        <w:left w:val="none" w:sz="0" w:space="0" w:color="auto"/>
        <w:bottom w:val="none" w:sz="0" w:space="0" w:color="auto"/>
        <w:right w:val="none" w:sz="0" w:space="0" w:color="auto"/>
        <w:between w:val="none" w:sz="0" w:space="0" w:color="auto"/>
        <w:bar w:val="none" w:sz="0" w:color="auto"/>
      </w:pBdr>
      <w:ind w:left="123" w:right="112"/>
    </w:pPr>
    <w:rPr>
      <w:rFonts w:eastAsia="MS Mincho"/>
      <w:color w:val="FF0000"/>
      <w:sz w:val="22"/>
      <w:szCs w:val="22"/>
      <w:bdr w:val="none" w:sz="0" w:space="0" w:color="auto"/>
      <w:lang w:val="en-GB"/>
    </w:rPr>
  </w:style>
  <w:style w:type="paragraph" w:customStyle="1" w:styleId="Body2">
    <w:name w:val="Body 2"/>
    <w:rsid w:val="00616BB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lt-LT" w:eastAsia="zh-TW"/>
    </w:rPr>
  </w:style>
  <w:style w:type="table" w:styleId="TableGrid">
    <w:name w:val="Table Grid"/>
    <w:basedOn w:val="TableNormal"/>
    <w:uiPriority w:val="39"/>
    <w:rsid w:val="004B4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42601A"/>
    <w:pPr>
      <w:spacing w:after="120"/>
      <w:ind w:left="283"/>
    </w:pPr>
  </w:style>
  <w:style w:type="character" w:customStyle="1" w:styleId="BodyTextIndentChar">
    <w:name w:val="Body Text Indent Char"/>
    <w:basedOn w:val="DefaultParagraphFont"/>
    <w:link w:val="BodyTextIndent"/>
    <w:uiPriority w:val="99"/>
    <w:semiHidden/>
    <w:rsid w:val="0042601A"/>
    <w:rPr>
      <w:rFonts w:ascii="Times New Roman" w:eastAsia="Arial Unicode MS" w:hAnsi="Times New Roman" w:cs="Times New Roman"/>
      <w:sz w:val="24"/>
      <w:szCs w:val="24"/>
      <w:bdr w:val="nil"/>
    </w:rPr>
  </w:style>
  <w:style w:type="paragraph" w:styleId="Revision">
    <w:name w:val="Revision"/>
    <w:hidden/>
    <w:uiPriority w:val="99"/>
    <w:semiHidden/>
    <w:rsid w:val="000B35C1"/>
    <w:pPr>
      <w:spacing w:after="0" w:line="240" w:lineRule="auto"/>
    </w:pPr>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8743">
      <w:bodyDiv w:val="1"/>
      <w:marLeft w:val="0"/>
      <w:marRight w:val="0"/>
      <w:marTop w:val="0"/>
      <w:marBottom w:val="0"/>
      <w:divBdr>
        <w:top w:val="none" w:sz="0" w:space="0" w:color="auto"/>
        <w:left w:val="none" w:sz="0" w:space="0" w:color="auto"/>
        <w:bottom w:val="none" w:sz="0" w:space="0" w:color="auto"/>
        <w:right w:val="none" w:sz="0" w:space="0" w:color="auto"/>
      </w:divBdr>
    </w:div>
    <w:div w:id="176971766">
      <w:bodyDiv w:val="1"/>
      <w:marLeft w:val="0"/>
      <w:marRight w:val="0"/>
      <w:marTop w:val="0"/>
      <w:marBottom w:val="0"/>
      <w:divBdr>
        <w:top w:val="none" w:sz="0" w:space="0" w:color="auto"/>
        <w:left w:val="none" w:sz="0" w:space="0" w:color="auto"/>
        <w:bottom w:val="none" w:sz="0" w:space="0" w:color="auto"/>
        <w:right w:val="none" w:sz="0" w:space="0" w:color="auto"/>
      </w:divBdr>
    </w:div>
    <w:div w:id="782924550">
      <w:bodyDiv w:val="1"/>
      <w:marLeft w:val="0"/>
      <w:marRight w:val="0"/>
      <w:marTop w:val="0"/>
      <w:marBottom w:val="0"/>
      <w:divBdr>
        <w:top w:val="none" w:sz="0" w:space="0" w:color="auto"/>
        <w:left w:val="none" w:sz="0" w:space="0" w:color="auto"/>
        <w:bottom w:val="none" w:sz="0" w:space="0" w:color="auto"/>
        <w:right w:val="none" w:sz="0" w:space="0" w:color="auto"/>
      </w:divBdr>
    </w:div>
    <w:div w:id="853106232">
      <w:bodyDiv w:val="1"/>
      <w:marLeft w:val="0"/>
      <w:marRight w:val="0"/>
      <w:marTop w:val="0"/>
      <w:marBottom w:val="0"/>
      <w:divBdr>
        <w:top w:val="none" w:sz="0" w:space="0" w:color="auto"/>
        <w:left w:val="none" w:sz="0" w:space="0" w:color="auto"/>
        <w:bottom w:val="none" w:sz="0" w:space="0" w:color="auto"/>
        <w:right w:val="none" w:sz="0" w:space="0" w:color="auto"/>
      </w:divBdr>
    </w:div>
    <w:div w:id="1288975983">
      <w:bodyDiv w:val="1"/>
      <w:marLeft w:val="0"/>
      <w:marRight w:val="0"/>
      <w:marTop w:val="0"/>
      <w:marBottom w:val="0"/>
      <w:divBdr>
        <w:top w:val="none" w:sz="0" w:space="0" w:color="auto"/>
        <w:left w:val="none" w:sz="0" w:space="0" w:color="auto"/>
        <w:bottom w:val="none" w:sz="0" w:space="0" w:color="auto"/>
        <w:right w:val="none" w:sz="0" w:space="0" w:color="auto"/>
      </w:divBdr>
    </w:div>
    <w:div w:id="1462651297">
      <w:bodyDiv w:val="1"/>
      <w:marLeft w:val="0"/>
      <w:marRight w:val="0"/>
      <w:marTop w:val="0"/>
      <w:marBottom w:val="0"/>
      <w:divBdr>
        <w:top w:val="none" w:sz="0" w:space="0" w:color="auto"/>
        <w:left w:val="none" w:sz="0" w:space="0" w:color="auto"/>
        <w:bottom w:val="none" w:sz="0" w:space="0" w:color="auto"/>
        <w:right w:val="none" w:sz="0" w:space="0" w:color="auto"/>
      </w:divBdr>
    </w:div>
    <w:div w:id="1533767485">
      <w:bodyDiv w:val="1"/>
      <w:marLeft w:val="0"/>
      <w:marRight w:val="0"/>
      <w:marTop w:val="0"/>
      <w:marBottom w:val="0"/>
      <w:divBdr>
        <w:top w:val="none" w:sz="0" w:space="0" w:color="auto"/>
        <w:left w:val="none" w:sz="0" w:space="0" w:color="auto"/>
        <w:bottom w:val="none" w:sz="0" w:space="0" w:color="auto"/>
        <w:right w:val="none" w:sz="0" w:space="0" w:color="auto"/>
      </w:divBdr>
    </w:div>
    <w:div w:id="1615166741">
      <w:bodyDiv w:val="1"/>
      <w:marLeft w:val="0"/>
      <w:marRight w:val="0"/>
      <w:marTop w:val="0"/>
      <w:marBottom w:val="0"/>
      <w:divBdr>
        <w:top w:val="none" w:sz="0" w:space="0" w:color="auto"/>
        <w:left w:val="none" w:sz="0" w:space="0" w:color="auto"/>
        <w:bottom w:val="none" w:sz="0" w:space="0" w:color="auto"/>
        <w:right w:val="none" w:sz="0" w:space="0" w:color="auto"/>
      </w:divBdr>
    </w:div>
    <w:div w:id="1649242518">
      <w:bodyDiv w:val="1"/>
      <w:marLeft w:val="0"/>
      <w:marRight w:val="0"/>
      <w:marTop w:val="0"/>
      <w:marBottom w:val="0"/>
      <w:divBdr>
        <w:top w:val="none" w:sz="0" w:space="0" w:color="auto"/>
        <w:left w:val="none" w:sz="0" w:space="0" w:color="auto"/>
        <w:bottom w:val="none" w:sz="0" w:space="0" w:color="auto"/>
        <w:right w:val="none" w:sz="0" w:space="0" w:color="auto"/>
      </w:divBdr>
    </w:div>
    <w:div w:id="197764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2729</Words>
  <Characters>1556</Characters>
  <Application>Microsoft Office Word</Application>
  <DocSecurity>0</DocSecurity>
  <Lines>12</Lines>
  <Paragraphs>8</Paragraphs>
  <ScaleCrop>false</ScaleCrop>
  <HeadingPairs>
    <vt:vector size="6" baseType="variant">
      <vt:variant>
        <vt:lpstr>Title</vt:lpstr>
      </vt:variant>
      <vt:variant>
        <vt:i4>1</vt:i4>
      </vt:variant>
      <vt:variant>
        <vt:lpstr>Headings</vt:lpstr>
      </vt:variant>
      <vt:variant>
        <vt:i4>5</vt:i4>
      </vt:variant>
      <vt:variant>
        <vt:lpstr>Pavadinimas</vt:lpstr>
      </vt:variant>
      <vt:variant>
        <vt:i4>1</vt:i4>
      </vt:variant>
    </vt:vector>
  </HeadingPairs>
  <TitlesOfParts>
    <vt:vector size="7" baseType="lpstr">
      <vt:lpstr/>
      <vt:lpstr/>
      <vt:lpstr>TECHNINĖ SPECIFIKACIJA IR PASIŪLYMO KAINA</vt:lpstr>
      <vt:lpstr/>
      <vt:lpstr>CITOSKOPO OPTIKA (Nr. 11229-1)</vt:lpstr>
      <vt:lpstr>2026-__-__</vt: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Neringa Stankevičienė</cp:lastModifiedBy>
  <cp:revision>3</cp:revision>
  <cp:lastPrinted>2024-09-24T07:18:00Z</cp:lastPrinted>
  <dcterms:created xsi:type="dcterms:W3CDTF">2026-06-12T08:12:00Z</dcterms:created>
  <dcterms:modified xsi:type="dcterms:W3CDTF">2026-06-18T08:22:00Z</dcterms:modified>
</cp:coreProperties>
</file>