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26BA" w14:textId="77777777" w:rsidR="00AB2B35" w:rsidRPr="00AB2B35" w:rsidRDefault="00AB2B35" w:rsidP="00AB2B35">
      <w:pPr>
        <w:ind w:left="284" w:firstLine="142"/>
        <w:rPr>
          <w:rFonts w:ascii="Times New Roman" w:hAnsi="Times New Roman"/>
          <w:sz w:val="24"/>
          <w:szCs w:val="24"/>
        </w:rPr>
      </w:pPr>
      <w:r w:rsidRPr="00AB2B35">
        <w:rPr>
          <w:rFonts w:ascii="Times New Roman" w:hAnsi="Times New Roman"/>
          <w:sz w:val="24"/>
          <w:szCs w:val="24"/>
        </w:rPr>
        <w:t>Pastaba. Pilka spalva pažymėtas eilutes pildo tiekėjas</w:t>
      </w:r>
    </w:p>
    <w:p w14:paraId="2F25C674" w14:textId="5E99E217" w:rsidR="00AB2B35" w:rsidRDefault="00AB2B35" w:rsidP="00AB2B35">
      <w:pPr>
        <w:ind w:left="284" w:firstLine="142"/>
        <w:jc w:val="center"/>
        <w:rPr>
          <w:rFonts w:ascii="Times New Roman" w:hAnsi="Times New Roman"/>
          <w:b/>
          <w:bCs/>
          <w:sz w:val="24"/>
          <w:szCs w:val="24"/>
        </w:rPr>
      </w:pPr>
    </w:p>
    <w:p w14:paraId="258A97A8" w14:textId="77777777" w:rsidR="0069453F" w:rsidRPr="00AB2B35" w:rsidRDefault="0069453F" w:rsidP="00AB2B35">
      <w:pPr>
        <w:ind w:left="284" w:firstLine="142"/>
        <w:jc w:val="center"/>
        <w:rPr>
          <w:rFonts w:ascii="Times New Roman" w:hAnsi="Times New Roman"/>
          <w:b/>
          <w:bCs/>
          <w:sz w:val="24"/>
          <w:szCs w:val="24"/>
        </w:rPr>
      </w:pPr>
    </w:p>
    <w:p w14:paraId="573B1FCA" w14:textId="77777777" w:rsidR="00AB2B35" w:rsidRPr="00AB2B35" w:rsidRDefault="00AB2B35" w:rsidP="00AB2B35">
      <w:pPr>
        <w:ind w:left="284" w:firstLine="142"/>
        <w:jc w:val="center"/>
        <w:rPr>
          <w:rFonts w:ascii="Times New Roman" w:hAnsi="Times New Roman"/>
          <w:b/>
          <w:bCs/>
          <w:sz w:val="24"/>
          <w:szCs w:val="24"/>
        </w:rPr>
      </w:pPr>
      <w:r w:rsidRPr="00AB2B35">
        <w:rPr>
          <w:rFonts w:ascii="Times New Roman" w:hAnsi="Times New Roman"/>
          <w:b/>
          <w:bCs/>
          <w:sz w:val="24"/>
          <w:szCs w:val="24"/>
        </w:rPr>
        <w:t>TECHNINĖ SPECIFIKACIJA IR PASIŪLYMO KAINA</w:t>
      </w:r>
    </w:p>
    <w:p w14:paraId="123F6572" w14:textId="77777777" w:rsidR="00AB2B35" w:rsidRDefault="00AB2B35" w:rsidP="00AB2B35">
      <w:pPr>
        <w:ind w:left="284" w:firstLine="142"/>
        <w:jc w:val="center"/>
        <w:rPr>
          <w:rFonts w:ascii="Times New Roman" w:hAnsi="Times New Roman"/>
          <w:b/>
          <w:sz w:val="24"/>
          <w:szCs w:val="24"/>
        </w:rPr>
      </w:pPr>
      <w:r w:rsidRPr="00AB2B35">
        <w:rPr>
          <w:rFonts w:ascii="Times New Roman" w:hAnsi="Times New Roman"/>
          <w:b/>
          <w:sz w:val="24"/>
          <w:szCs w:val="24"/>
        </w:rPr>
        <w:t>MEDICININĖS KONSOLĖS</w:t>
      </w:r>
    </w:p>
    <w:p w14:paraId="76E05FA9" w14:textId="03E1484B" w:rsidR="002710F5" w:rsidRPr="00AB2B35" w:rsidRDefault="002710F5" w:rsidP="00AB2B35">
      <w:pPr>
        <w:ind w:left="284" w:firstLine="142"/>
        <w:jc w:val="center"/>
        <w:rPr>
          <w:rFonts w:ascii="Times New Roman" w:hAnsi="Times New Roman"/>
          <w:b/>
          <w:sz w:val="24"/>
          <w:szCs w:val="24"/>
        </w:rPr>
      </w:pPr>
      <w:r>
        <w:rPr>
          <w:rFonts w:ascii="Times New Roman" w:hAnsi="Times New Roman"/>
          <w:b/>
          <w:sz w:val="24"/>
          <w:szCs w:val="24"/>
        </w:rPr>
        <w:t>2026-00-00</w:t>
      </w:r>
    </w:p>
    <w:p w14:paraId="252390D2" w14:textId="77777777" w:rsidR="00AB2B35" w:rsidRPr="00AB2B35" w:rsidRDefault="00AB2B35" w:rsidP="00AB2B35">
      <w:pPr>
        <w:ind w:left="284" w:firstLine="142"/>
        <w:jc w:val="center"/>
        <w:rPr>
          <w:rFonts w:ascii="Times New Roman" w:hAnsi="Times New Roman"/>
          <w:b/>
          <w:bCs/>
          <w:sz w:val="24"/>
          <w:szCs w:val="24"/>
        </w:rPr>
      </w:pPr>
    </w:p>
    <w:tbl>
      <w:tblPr>
        <w:tblW w:w="14033" w:type="dxa"/>
        <w:tblInd w:w="534" w:type="dxa"/>
        <w:tblLayout w:type="fixed"/>
        <w:tblLook w:val="04A0" w:firstRow="1" w:lastRow="0" w:firstColumn="1" w:lastColumn="0" w:noHBand="0" w:noVBand="1"/>
      </w:tblPr>
      <w:tblGrid>
        <w:gridCol w:w="6023"/>
        <w:gridCol w:w="8010"/>
      </w:tblGrid>
      <w:tr w:rsidR="00AB2B35" w:rsidRPr="00AB2B35" w14:paraId="5F3C9B19"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607789ED" w14:textId="77777777" w:rsidR="00AB2B35" w:rsidRPr="00AB2B35" w:rsidRDefault="00AB2B35" w:rsidP="00AB2B35">
            <w:pPr>
              <w:widowControl w:val="0"/>
              <w:ind w:left="-108" w:firstLine="108"/>
              <w:rPr>
                <w:rFonts w:ascii="Times New Roman" w:hAnsi="Times New Roman"/>
                <w:sz w:val="24"/>
                <w:szCs w:val="24"/>
                <w:lang w:eastAsia="lt-LT"/>
              </w:rPr>
            </w:pPr>
            <w:r w:rsidRPr="00AB2B35">
              <w:rPr>
                <w:rFonts w:ascii="Times New Roman" w:hAnsi="Times New Roman"/>
                <w:sz w:val="24"/>
                <w:szCs w:val="24"/>
                <w:lang w:eastAsia="lt-LT"/>
              </w:rPr>
              <w:t>Tiekėjo pavadinimas / ūkio subjektų grupės nariai:</w:t>
            </w:r>
          </w:p>
        </w:tc>
        <w:tc>
          <w:tcPr>
            <w:tcW w:w="8010" w:type="dxa"/>
            <w:tcBorders>
              <w:top w:val="single" w:sz="4" w:space="0" w:color="000000"/>
              <w:bottom w:val="single" w:sz="4" w:space="0" w:color="000000"/>
              <w:right w:val="single" w:sz="4" w:space="0" w:color="000000"/>
            </w:tcBorders>
            <w:shd w:val="clear" w:color="000000" w:fill="D9D9D9"/>
            <w:vAlign w:val="center"/>
          </w:tcPr>
          <w:p w14:paraId="64F3276E" w14:textId="77777777" w:rsidR="00AB2B35" w:rsidRPr="00AB2B35" w:rsidRDefault="00AB2B35" w:rsidP="00AB2B35">
            <w:pPr>
              <w:widowControl w:val="0"/>
              <w:ind w:left="284" w:firstLine="142"/>
              <w:rPr>
                <w:rFonts w:ascii="Times New Roman" w:hAnsi="Times New Roman"/>
                <w:sz w:val="24"/>
                <w:szCs w:val="24"/>
                <w:lang w:eastAsia="lt-LT"/>
              </w:rPr>
            </w:pPr>
          </w:p>
        </w:tc>
      </w:tr>
      <w:tr w:rsidR="00AB2B35" w:rsidRPr="00AB2B35" w14:paraId="4194DEC6"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3316FCC1" w14:textId="77777777" w:rsidR="00AB2B35" w:rsidRPr="00AB2B35" w:rsidRDefault="00AB2B35" w:rsidP="00AB2B35">
            <w:pPr>
              <w:widowControl w:val="0"/>
              <w:ind w:left="-108" w:firstLine="108"/>
              <w:rPr>
                <w:rFonts w:ascii="Times New Roman" w:hAnsi="Times New Roman"/>
                <w:sz w:val="24"/>
                <w:szCs w:val="24"/>
                <w:lang w:eastAsia="lt-LT"/>
              </w:rPr>
            </w:pPr>
            <w:r w:rsidRPr="00AB2B35">
              <w:rPr>
                <w:rFonts w:ascii="Times New Roman" w:hAnsi="Times New Roman"/>
                <w:sz w:val="24"/>
                <w:szCs w:val="24"/>
                <w:lang w:eastAsia="lt-LT"/>
              </w:rPr>
              <w:t>Tiekėjo kodas:</w:t>
            </w:r>
          </w:p>
        </w:tc>
        <w:tc>
          <w:tcPr>
            <w:tcW w:w="8010" w:type="dxa"/>
            <w:tcBorders>
              <w:top w:val="single" w:sz="4" w:space="0" w:color="000000"/>
              <w:bottom w:val="single" w:sz="4" w:space="0" w:color="000000"/>
              <w:right w:val="single" w:sz="4" w:space="0" w:color="000000"/>
            </w:tcBorders>
            <w:shd w:val="clear" w:color="000000" w:fill="D9D9D9"/>
            <w:vAlign w:val="center"/>
          </w:tcPr>
          <w:p w14:paraId="13EB3675" w14:textId="77777777" w:rsidR="00AB2B35" w:rsidRPr="00AB2B35" w:rsidRDefault="00AB2B35" w:rsidP="00AB2B35">
            <w:pPr>
              <w:widowControl w:val="0"/>
              <w:ind w:left="284" w:firstLine="142"/>
              <w:rPr>
                <w:rFonts w:ascii="Times New Roman" w:hAnsi="Times New Roman"/>
                <w:sz w:val="24"/>
                <w:szCs w:val="24"/>
                <w:lang w:eastAsia="lt-LT"/>
              </w:rPr>
            </w:pPr>
          </w:p>
        </w:tc>
      </w:tr>
      <w:tr w:rsidR="00AB2B35" w:rsidRPr="00AB2B35" w14:paraId="2956A27B"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07333B95" w14:textId="77777777" w:rsidR="00AB2B35" w:rsidRPr="00AB2B35" w:rsidRDefault="00AB2B35" w:rsidP="00AB2B35">
            <w:pPr>
              <w:widowControl w:val="0"/>
              <w:ind w:left="-108" w:firstLine="108"/>
              <w:rPr>
                <w:rFonts w:ascii="Times New Roman" w:hAnsi="Times New Roman"/>
                <w:sz w:val="24"/>
                <w:szCs w:val="24"/>
                <w:lang w:eastAsia="lt-LT"/>
              </w:rPr>
            </w:pPr>
            <w:r w:rsidRPr="00AB2B35">
              <w:rPr>
                <w:rFonts w:ascii="Times New Roman" w:hAnsi="Times New Roman"/>
                <w:sz w:val="24"/>
                <w:szCs w:val="24"/>
                <w:lang w:eastAsia="lt-LT"/>
              </w:rPr>
              <w:t>Tiekėjo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53817AF3" w14:textId="77777777" w:rsidR="00AB2B35" w:rsidRPr="00AB2B35" w:rsidRDefault="00AB2B35" w:rsidP="00AB2B35">
            <w:pPr>
              <w:widowControl w:val="0"/>
              <w:ind w:left="284" w:firstLine="142"/>
              <w:rPr>
                <w:rFonts w:ascii="Times New Roman" w:hAnsi="Times New Roman"/>
                <w:sz w:val="24"/>
                <w:szCs w:val="24"/>
                <w:lang w:eastAsia="lt-LT"/>
              </w:rPr>
            </w:pPr>
          </w:p>
        </w:tc>
      </w:tr>
      <w:tr w:rsidR="00AB2B35" w:rsidRPr="00AB2B35" w14:paraId="0D0F4BCC"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7BA4193A" w14:textId="77777777" w:rsidR="00AB2B35" w:rsidRPr="00AB2B35" w:rsidRDefault="00AB2B35" w:rsidP="00AB2B35">
            <w:pPr>
              <w:widowControl w:val="0"/>
              <w:ind w:left="-108" w:firstLine="108"/>
              <w:rPr>
                <w:rFonts w:ascii="Times New Roman" w:hAnsi="Times New Roman"/>
                <w:sz w:val="24"/>
                <w:szCs w:val="24"/>
                <w:lang w:eastAsia="lt-LT"/>
              </w:rPr>
            </w:pPr>
            <w:r w:rsidRPr="00AB2B35">
              <w:rPr>
                <w:rFonts w:ascii="Times New Roman" w:hAnsi="Times New Roman"/>
                <w:sz w:val="24"/>
                <w:szCs w:val="24"/>
                <w:lang w:eastAsia="lt-LT"/>
              </w:rPr>
              <w:t>Asmens atsakingo už pasiūlymą pareigos, vardas, pavardė:</w:t>
            </w:r>
          </w:p>
        </w:tc>
        <w:tc>
          <w:tcPr>
            <w:tcW w:w="8010" w:type="dxa"/>
            <w:tcBorders>
              <w:top w:val="single" w:sz="4" w:space="0" w:color="000000"/>
              <w:bottom w:val="single" w:sz="4" w:space="0" w:color="000000"/>
              <w:right w:val="single" w:sz="4" w:space="0" w:color="000000"/>
            </w:tcBorders>
            <w:shd w:val="clear" w:color="000000" w:fill="D9D9D9"/>
            <w:vAlign w:val="center"/>
          </w:tcPr>
          <w:p w14:paraId="6168D063" w14:textId="77777777" w:rsidR="00AB2B35" w:rsidRPr="00AB2B35" w:rsidRDefault="00AB2B35" w:rsidP="00AB2B35">
            <w:pPr>
              <w:widowControl w:val="0"/>
              <w:ind w:left="284" w:firstLine="142"/>
              <w:rPr>
                <w:rFonts w:ascii="Times New Roman" w:hAnsi="Times New Roman"/>
                <w:sz w:val="24"/>
                <w:szCs w:val="24"/>
                <w:lang w:eastAsia="lt-LT"/>
              </w:rPr>
            </w:pPr>
          </w:p>
        </w:tc>
      </w:tr>
      <w:tr w:rsidR="00AB2B35" w:rsidRPr="00AB2B35" w14:paraId="4FCE8B11" w14:textId="77777777" w:rsidTr="00AB2B35">
        <w:trPr>
          <w:trHeight w:val="75"/>
        </w:trPr>
        <w:tc>
          <w:tcPr>
            <w:tcW w:w="6023" w:type="dxa"/>
            <w:tcBorders>
              <w:top w:val="single" w:sz="4" w:space="0" w:color="000000"/>
              <w:left w:val="single" w:sz="4" w:space="0" w:color="000000"/>
              <w:bottom w:val="single" w:sz="4" w:space="0" w:color="000000"/>
              <w:right w:val="single" w:sz="4" w:space="0" w:color="000000"/>
            </w:tcBorders>
            <w:vAlign w:val="center"/>
          </w:tcPr>
          <w:p w14:paraId="1EDB7ED1" w14:textId="77777777" w:rsidR="00AB2B35" w:rsidRPr="00AB2B35" w:rsidRDefault="00AB2B35" w:rsidP="00AB2B35">
            <w:pPr>
              <w:widowControl w:val="0"/>
              <w:ind w:left="-108" w:firstLine="108"/>
              <w:rPr>
                <w:rFonts w:ascii="Times New Roman" w:hAnsi="Times New Roman"/>
                <w:sz w:val="24"/>
                <w:szCs w:val="24"/>
                <w:lang w:eastAsia="lt-LT"/>
              </w:rPr>
            </w:pPr>
            <w:r w:rsidRPr="00AB2B35">
              <w:rPr>
                <w:rFonts w:ascii="Times New Roman" w:hAnsi="Times New Roman"/>
                <w:sz w:val="24"/>
                <w:szCs w:val="24"/>
                <w:lang w:eastAsia="lt-LT"/>
              </w:rPr>
              <w:t>Asmens atsakingo už pasiūlymą telefono numeris:</w:t>
            </w:r>
          </w:p>
        </w:tc>
        <w:tc>
          <w:tcPr>
            <w:tcW w:w="8010" w:type="dxa"/>
            <w:tcBorders>
              <w:top w:val="single" w:sz="4" w:space="0" w:color="000000"/>
              <w:bottom w:val="single" w:sz="4" w:space="0" w:color="000000"/>
              <w:right w:val="single" w:sz="4" w:space="0" w:color="000000"/>
            </w:tcBorders>
            <w:shd w:val="clear" w:color="000000" w:fill="D9D9D9"/>
            <w:vAlign w:val="center"/>
          </w:tcPr>
          <w:p w14:paraId="659CEA1F" w14:textId="77777777" w:rsidR="00AB2B35" w:rsidRPr="00AB2B35" w:rsidRDefault="00AB2B35" w:rsidP="00AB2B35">
            <w:pPr>
              <w:widowControl w:val="0"/>
              <w:ind w:left="284" w:firstLine="142"/>
              <w:rPr>
                <w:rFonts w:ascii="Times New Roman" w:hAnsi="Times New Roman"/>
                <w:sz w:val="24"/>
                <w:szCs w:val="24"/>
                <w:lang w:eastAsia="lt-LT"/>
              </w:rPr>
            </w:pPr>
          </w:p>
        </w:tc>
      </w:tr>
      <w:tr w:rsidR="00AB2B35" w:rsidRPr="00AB2B35" w14:paraId="1125BC14" w14:textId="77777777" w:rsidTr="00AB2B35">
        <w:trPr>
          <w:trHeight w:val="325"/>
        </w:trPr>
        <w:tc>
          <w:tcPr>
            <w:tcW w:w="6023" w:type="dxa"/>
            <w:tcBorders>
              <w:top w:val="single" w:sz="4" w:space="0" w:color="000000"/>
              <w:left w:val="single" w:sz="4" w:space="0" w:color="000000"/>
              <w:bottom w:val="single" w:sz="4" w:space="0" w:color="000000"/>
              <w:right w:val="single" w:sz="4" w:space="0" w:color="000000"/>
            </w:tcBorders>
            <w:vAlign w:val="center"/>
          </w:tcPr>
          <w:p w14:paraId="41B9E2EB" w14:textId="77777777" w:rsidR="00AB2B35" w:rsidRPr="00AB2B35" w:rsidRDefault="00AB2B35" w:rsidP="00AB2B35">
            <w:pPr>
              <w:widowControl w:val="0"/>
              <w:ind w:left="-108" w:firstLine="108"/>
              <w:rPr>
                <w:rFonts w:ascii="Times New Roman" w:hAnsi="Times New Roman"/>
                <w:sz w:val="24"/>
                <w:szCs w:val="24"/>
                <w:lang w:eastAsia="lt-LT"/>
              </w:rPr>
            </w:pPr>
            <w:r w:rsidRPr="00AB2B35">
              <w:rPr>
                <w:rFonts w:ascii="Times New Roman" w:hAnsi="Times New Roman"/>
                <w:sz w:val="24"/>
                <w:szCs w:val="24"/>
                <w:lang w:eastAsia="lt-LT"/>
              </w:rPr>
              <w:t>Asmens atsakingo už pasiūlymą el. pašto adresas:</w:t>
            </w:r>
          </w:p>
        </w:tc>
        <w:tc>
          <w:tcPr>
            <w:tcW w:w="8010" w:type="dxa"/>
            <w:tcBorders>
              <w:top w:val="single" w:sz="4" w:space="0" w:color="000000"/>
              <w:bottom w:val="single" w:sz="4" w:space="0" w:color="000000"/>
              <w:right w:val="single" w:sz="4" w:space="0" w:color="000000"/>
            </w:tcBorders>
            <w:shd w:val="clear" w:color="000000" w:fill="D9D9D9"/>
            <w:vAlign w:val="center"/>
          </w:tcPr>
          <w:p w14:paraId="13431FC0" w14:textId="77777777" w:rsidR="00AB2B35" w:rsidRPr="00AB2B35" w:rsidRDefault="00AB2B35" w:rsidP="00AB2B35">
            <w:pPr>
              <w:widowControl w:val="0"/>
              <w:ind w:left="284" w:firstLine="142"/>
              <w:rPr>
                <w:rFonts w:ascii="Times New Roman" w:hAnsi="Times New Roman"/>
                <w:sz w:val="24"/>
                <w:szCs w:val="24"/>
                <w:lang w:eastAsia="lt-LT"/>
              </w:rPr>
            </w:pPr>
          </w:p>
        </w:tc>
      </w:tr>
    </w:tbl>
    <w:p w14:paraId="6FAD0F00" w14:textId="77777777" w:rsidR="00AB2B35" w:rsidRPr="00AB2B35" w:rsidRDefault="00AB2B35" w:rsidP="00AB2B35">
      <w:pPr>
        <w:spacing w:line="276" w:lineRule="auto"/>
        <w:ind w:left="284" w:firstLine="142"/>
        <w:jc w:val="both"/>
        <w:rPr>
          <w:rFonts w:ascii="Times New Roman" w:hAnsi="Times New Roman"/>
          <w:b/>
          <w:bCs/>
          <w:sz w:val="24"/>
          <w:szCs w:val="24"/>
        </w:rPr>
      </w:pPr>
    </w:p>
    <w:p w14:paraId="5D2554A1" w14:textId="77777777" w:rsidR="00AB2B35" w:rsidRPr="00AB2B35" w:rsidRDefault="00AB2B35" w:rsidP="00AB2B35">
      <w:pPr>
        <w:spacing w:line="276" w:lineRule="auto"/>
        <w:ind w:left="284" w:firstLine="142"/>
        <w:jc w:val="both"/>
        <w:rPr>
          <w:rFonts w:ascii="Times New Roman" w:hAnsi="Times New Roman"/>
          <w:b/>
          <w:bCs/>
          <w:sz w:val="24"/>
          <w:szCs w:val="24"/>
        </w:rPr>
      </w:pPr>
      <w:r w:rsidRPr="00AB2B35">
        <w:rPr>
          <w:rFonts w:ascii="Times New Roman" w:hAnsi="Times New Roman"/>
          <w:b/>
          <w:bCs/>
          <w:sz w:val="24"/>
          <w:szCs w:val="24"/>
        </w:rPr>
        <w:t xml:space="preserve">1. Tiekėjo patvirtinimai: </w:t>
      </w:r>
    </w:p>
    <w:p w14:paraId="7C2C9866" w14:textId="77777777" w:rsidR="00AB2B35" w:rsidRPr="00AB2B35" w:rsidRDefault="00AB2B35" w:rsidP="00AB2B35">
      <w:pPr>
        <w:spacing w:line="276" w:lineRule="auto"/>
        <w:ind w:left="426"/>
        <w:jc w:val="both"/>
        <w:rPr>
          <w:rFonts w:ascii="Times New Roman" w:hAnsi="Times New Roman"/>
          <w:sz w:val="24"/>
          <w:szCs w:val="24"/>
        </w:rPr>
      </w:pPr>
      <w:r w:rsidRPr="00AB2B35">
        <w:rPr>
          <w:rFonts w:ascii="Times New Roman" w:hAnsi="Times New Roman"/>
          <w:sz w:val="24"/>
          <w:szCs w:val="24"/>
        </w:rPr>
        <w:t>1.1. Šiuo pasiūlymu pažymime, kad sutinkame su visomis pirkimo dokumentų sąlygomis, įskaitant pirkimo sutarties reikalavimus.</w:t>
      </w:r>
    </w:p>
    <w:p w14:paraId="55DF812E" w14:textId="77777777" w:rsidR="00AB2B35" w:rsidRPr="00AB2B35" w:rsidRDefault="00AB2B35" w:rsidP="00AB2B35">
      <w:pPr>
        <w:spacing w:line="276" w:lineRule="auto"/>
        <w:ind w:left="426"/>
        <w:jc w:val="both"/>
        <w:rPr>
          <w:rFonts w:ascii="Times New Roman" w:hAnsi="Times New Roman"/>
          <w:sz w:val="24"/>
          <w:szCs w:val="24"/>
        </w:rPr>
      </w:pPr>
      <w:r w:rsidRPr="00AB2B35">
        <w:rPr>
          <w:rFonts w:ascii="Times New Roman" w:hAnsi="Times New Roman"/>
          <w:sz w:val="24"/>
          <w:szCs w:val="24"/>
        </w:rPr>
        <w:t>1.2. Pasiūlymas galioja iki termino, nustatyto pirkimo dokumentuose.</w:t>
      </w:r>
    </w:p>
    <w:p w14:paraId="7A6BB2ED" w14:textId="77777777" w:rsidR="00AB2B35" w:rsidRPr="00AB2B35" w:rsidRDefault="00AB2B35" w:rsidP="00AB2B35">
      <w:pPr>
        <w:spacing w:line="276" w:lineRule="auto"/>
        <w:ind w:left="426"/>
        <w:jc w:val="both"/>
        <w:rPr>
          <w:rFonts w:ascii="Times New Roman" w:hAnsi="Times New Roman"/>
          <w:sz w:val="24"/>
          <w:szCs w:val="24"/>
          <w:lang w:eastAsia="lt-LT"/>
        </w:rPr>
      </w:pPr>
      <w:r w:rsidRPr="00AB2B35">
        <w:rPr>
          <w:rFonts w:ascii="Times New Roman" w:hAnsi="Times New Roman"/>
          <w:sz w:val="24"/>
          <w:szCs w:val="24"/>
        </w:rPr>
        <w:t xml:space="preserve">1.3. </w:t>
      </w:r>
      <w:r w:rsidRPr="00AB2B35">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10BC198C" w14:textId="77777777" w:rsidR="00AB2B35" w:rsidRPr="00AB2B35" w:rsidRDefault="00AB2B35" w:rsidP="00AB2B35">
      <w:pPr>
        <w:spacing w:line="276" w:lineRule="auto"/>
        <w:ind w:left="426"/>
        <w:jc w:val="both"/>
        <w:rPr>
          <w:rFonts w:ascii="Times New Roman" w:hAnsi="Times New Roman"/>
          <w:sz w:val="24"/>
          <w:szCs w:val="24"/>
          <w:lang w:eastAsia="lt-LT"/>
        </w:rPr>
      </w:pPr>
      <w:r w:rsidRPr="00AB2B35">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1B2CD59F" w14:textId="77777777" w:rsidR="00AB2B35" w:rsidRPr="00AB2B35" w:rsidRDefault="00AB2B35" w:rsidP="00AB2B35">
      <w:pPr>
        <w:spacing w:line="276" w:lineRule="auto"/>
        <w:ind w:left="426"/>
        <w:jc w:val="both"/>
        <w:rPr>
          <w:rFonts w:ascii="Times New Roman" w:hAnsi="Times New Roman"/>
          <w:b/>
          <w:bCs/>
          <w:sz w:val="24"/>
          <w:szCs w:val="24"/>
        </w:rPr>
      </w:pPr>
    </w:p>
    <w:p w14:paraId="220BEC5C" w14:textId="77777777" w:rsidR="00AB2B35" w:rsidRPr="00AB2B35" w:rsidRDefault="00AB2B35" w:rsidP="00AB2B35">
      <w:pPr>
        <w:spacing w:line="276" w:lineRule="auto"/>
        <w:ind w:left="426"/>
        <w:jc w:val="both"/>
        <w:rPr>
          <w:rFonts w:ascii="Times New Roman" w:hAnsi="Times New Roman"/>
          <w:b/>
          <w:bCs/>
          <w:sz w:val="24"/>
          <w:szCs w:val="24"/>
        </w:rPr>
      </w:pPr>
      <w:r w:rsidRPr="00AB2B35">
        <w:rPr>
          <w:rFonts w:ascii="Times New Roman" w:hAnsi="Times New Roman"/>
          <w:b/>
          <w:bCs/>
          <w:sz w:val="24"/>
          <w:szCs w:val="24"/>
        </w:rPr>
        <w:t>2. Bendrieji reikalavimai:</w:t>
      </w:r>
    </w:p>
    <w:p w14:paraId="3E7756B8" w14:textId="50E8D44F" w:rsidR="00BB750D" w:rsidRDefault="00AB2B35" w:rsidP="00AB2B35">
      <w:pPr>
        <w:spacing w:line="276" w:lineRule="auto"/>
        <w:ind w:left="426"/>
        <w:jc w:val="both"/>
        <w:rPr>
          <w:rFonts w:ascii="Times New Roman" w:hAnsi="Times New Roman"/>
          <w:sz w:val="24"/>
          <w:szCs w:val="24"/>
        </w:rPr>
      </w:pPr>
      <w:r w:rsidRPr="00AB2B35">
        <w:rPr>
          <w:rFonts w:ascii="Times New Roman" w:hAnsi="Times New Roman"/>
          <w:sz w:val="24"/>
          <w:szCs w:val="24"/>
        </w:rPr>
        <w:t xml:space="preserve">2.1. </w:t>
      </w:r>
      <w:r w:rsidR="00BB750D" w:rsidRPr="00403366">
        <w:rPr>
          <w:rFonts w:ascii="Times New Roman" w:hAnsi="Times New Roman"/>
          <w:sz w:val="24"/>
          <w:szCs w:val="24"/>
        </w:rPr>
        <w:t>Tiekėjo siūlomos prekės turi būti pažymėtos CE ženklu</w:t>
      </w:r>
      <w:r w:rsidR="00BB750D">
        <w:rPr>
          <w:rFonts w:ascii="Times New Roman" w:hAnsi="Times New Roman"/>
          <w:sz w:val="24"/>
          <w:szCs w:val="24"/>
        </w:rPr>
        <w:t xml:space="preserve"> ir </w:t>
      </w:r>
      <w:r w:rsidR="00BB750D" w:rsidRPr="00403366">
        <w:rPr>
          <w:rFonts w:ascii="Times New Roman" w:hAnsi="Times New Roman"/>
          <w:sz w:val="24"/>
          <w:szCs w:val="24"/>
        </w:rPr>
        <w:t>atitikti 2017 m. balandžio 5 d.  Europos Parlamento ir Tarybos Reglamento (ES) 2017/745 dėl medicinos priemonių reikalavimus. Kartu su pasiūlymu tiekėjas turi pateikti tai įrodančius atitikties dokumentus.</w:t>
      </w:r>
      <w:r w:rsidR="00BB750D">
        <w:rPr>
          <w:rFonts w:ascii="Times New Roman" w:hAnsi="Times New Roman"/>
          <w:sz w:val="24"/>
          <w:szCs w:val="24"/>
        </w:rPr>
        <w:t xml:space="preserve"> </w:t>
      </w:r>
    </w:p>
    <w:p w14:paraId="0346ADC2" w14:textId="77777777" w:rsidR="00AB2B35" w:rsidRPr="00AB2B35" w:rsidRDefault="00AB2B35" w:rsidP="00AB2B35">
      <w:pPr>
        <w:spacing w:line="276" w:lineRule="auto"/>
        <w:ind w:left="426"/>
        <w:jc w:val="both"/>
        <w:rPr>
          <w:rFonts w:ascii="Times New Roman" w:hAnsi="Times New Roman"/>
          <w:b/>
          <w:sz w:val="24"/>
          <w:szCs w:val="24"/>
        </w:rPr>
      </w:pPr>
      <w:r w:rsidRPr="00AB2B35">
        <w:rPr>
          <w:rFonts w:ascii="Times New Roman" w:hAnsi="Times New Roman"/>
          <w:sz w:val="24"/>
          <w:szCs w:val="24"/>
        </w:rPr>
        <w:t xml:space="preserve">2.2. </w:t>
      </w:r>
      <w:r w:rsidRPr="00AB2B35">
        <w:rPr>
          <w:rFonts w:ascii="Times New Roman" w:hAnsi="Times New Roman"/>
          <w:b/>
          <w:sz w:val="24"/>
          <w:szCs w:val="24"/>
          <w:u w:val="single"/>
        </w:rPr>
        <w:t>Kartu su pasiūlymu</w:t>
      </w:r>
      <w:r w:rsidRPr="00AB2B35">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AB2B35">
        <w:rPr>
          <w:rFonts w:ascii="Times New Roman" w:hAnsi="Times New Roman"/>
          <w:b/>
          <w:sz w:val="24"/>
          <w:szCs w:val="24"/>
        </w:rPr>
        <w:t>Techninėje dokumentacijoje būtina pažymėti pozicijos numerį prie reikalaujamų parametrų reikšmės.</w:t>
      </w:r>
    </w:p>
    <w:p w14:paraId="4984A7F2" w14:textId="77777777" w:rsidR="00AB2B35" w:rsidRPr="00F97F4F" w:rsidRDefault="00AB2B35" w:rsidP="00AB2B35">
      <w:pPr>
        <w:spacing w:line="276" w:lineRule="auto"/>
        <w:ind w:left="426"/>
        <w:jc w:val="both"/>
        <w:rPr>
          <w:rFonts w:ascii="Times New Roman" w:hAnsi="Times New Roman"/>
          <w:sz w:val="24"/>
          <w:szCs w:val="24"/>
        </w:rPr>
      </w:pPr>
      <w:r w:rsidRPr="00AB2B35">
        <w:rPr>
          <w:rFonts w:ascii="Times New Roman" w:hAnsi="Times New Roman"/>
          <w:sz w:val="24"/>
          <w:szCs w:val="24"/>
        </w:rPr>
        <w:t xml:space="preserve">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w:t>
      </w:r>
      <w:r w:rsidRPr="00F97F4F">
        <w:rPr>
          <w:rFonts w:ascii="Times New Roman" w:hAnsi="Times New Roman"/>
          <w:sz w:val="24"/>
          <w:szCs w:val="24"/>
        </w:rPr>
        <w:t>nurodytiems.</w:t>
      </w:r>
    </w:p>
    <w:p w14:paraId="055D3857" w14:textId="171E786E" w:rsidR="000F4564" w:rsidRDefault="00AB2B35" w:rsidP="00AB2B35">
      <w:pPr>
        <w:spacing w:line="276" w:lineRule="auto"/>
        <w:ind w:left="426"/>
        <w:jc w:val="both"/>
        <w:rPr>
          <w:rFonts w:ascii="Times New Roman" w:hAnsi="Times New Roman"/>
          <w:b/>
          <w:i/>
          <w:sz w:val="24"/>
          <w:szCs w:val="24"/>
        </w:rPr>
      </w:pPr>
      <w:r w:rsidRPr="00F97F4F">
        <w:rPr>
          <w:rFonts w:ascii="Times New Roman" w:hAnsi="Times New Roman"/>
          <w:b/>
          <w:sz w:val="24"/>
          <w:szCs w:val="24"/>
        </w:rPr>
        <w:t xml:space="preserve">2.4. </w:t>
      </w:r>
      <w:r w:rsidR="000F4564" w:rsidRPr="00F97F4F">
        <w:rPr>
          <w:rFonts w:ascii="Times New Roman" w:hAnsi="Times New Roman"/>
          <w:b/>
          <w:i/>
          <w:sz w:val="24"/>
          <w:szCs w:val="24"/>
        </w:rPr>
        <w:t>Tiekėjas iki pasiūlymo pateikimo turi įvertinti patalpas, įrangos tvirtinimo taškus (</w:t>
      </w:r>
      <w:r w:rsidR="000F4564" w:rsidRPr="00F97F4F">
        <w:rPr>
          <w:rFonts w:ascii="Times New Roman" w:hAnsi="Times New Roman"/>
          <w:b/>
          <w:i/>
          <w:sz w:val="24"/>
          <w:szCs w:val="24"/>
          <w:u w:val="single"/>
        </w:rPr>
        <w:t>tvirtinimas kiaurai per perdangą neleistinas</w:t>
      </w:r>
      <w:r w:rsidR="000F4564" w:rsidRPr="00F97F4F">
        <w:rPr>
          <w:rFonts w:ascii="Times New Roman" w:hAnsi="Times New Roman"/>
          <w:b/>
          <w:i/>
          <w:sz w:val="24"/>
          <w:szCs w:val="24"/>
        </w:rPr>
        <w:t>) bei kartu su pasiūlymu pateikti siūlomos įrangos montavimo  brėžinį/</w:t>
      </w:r>
      <w:proofErr w:type="spellStart"/>
      <w:r w:rsidR="000F4564" w:rsidRPr="00F97F4F">
        <w:rPr>
          <w:rFonts w:ascii="Times New Roman" w:hAnsi="Times New Roman"/>
          <w:b/>
          <w:i/>
          <w:sz w:val="24"/>
          <w:szCs w:val="24"/>
        </w:rPr>
        <w:t>ius</w:t>
      </w:r>
      <w:proofErr w:type="spellEnd"/>
      <w:r w:rsidR="000F4564" w:rsidRPr="00F97F4F">
        <w:rPr>
          <w:rFonts w:ascii="Times New Roman" w:hAnsi="Times New Roman"/>
          <w:b/>
          <w:i/>
          <w:sz w:val="24"/>
          <w:szCs w:val="24"/>
        </w:rPr>
        <w:t xml:space="preserve"> su nurodytais atstumais tarp konstrukcijos elementų ir grindų. </w:t>
      </w:r>
    </w:p>
    <w:p w14:paraId="78D3D2BC" w14:textId="77777777" w:rsidR="00D159D6" w:rsidRPr="00F97F4F" w:rsidRDefault="00D159D6" w:rsidP="00AB2B35">
      <w:pPr>
        <w:spacing w:line="276" w:lineRule="auto"/>
        <w:ind w:left="426"/>
        <w:jc w:val="both"/>
        <w:rPr>
          <w:rFonts w:ascii="Times New Roman" w:hAnsi="Times New Roman"/>
          <w:sz w:val="24"/>
          <w:szCs w:val="24"/>
        </w:rPr>
      </w:pPr>
    </w:p>
    <w:p w14:paraId="644706FE" w14:textId="77777777" w:rsidR="00AB2B35" w:rsidRPr="00F97F4F" w:rsidRDefault="000F4564" w:rsidP="00AB2B35">
      <w:pPr>
        <w:spacing w:line="276" w:lineRule="auto"/>
        <w:ind w:left="426"/>
        <w:jc w:val="both"/>
        <w:rPr>
          <w:rFonts w:ascii="Times New Roman" w:hAnsi="Times New Roman"/>
          <w:sz w:val="24"/>
          <w:szCs w:val="24"/>
        </w:rPr>
      </w:pPr>
      <w:r w:rsidRPr="00F97F4F">
        <w:rPr>
          <w:rFonts w:ascii="Times New Roman" w:hAnsi="Times New Roman"/>
          <w:sz w:val="24"/>
          <w:szCs w:val="24"/>
        </w:rPr>
        <w:lastRenderedPageBreak/>
        <w:t xml:space="preserve">2.5. </w:t>
      </w:r>
      <w:r w:rsidR="00AB2B35" w:rsidRPr="00F97F4F">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13E43C1D" w14:textId="77777777" w:rsidR="00AB2B35" w:rsidRPr="00F97F4F" w:rsidRDefault="000F4564" w:rsidP="00AB2B35">
      <w:pPr>
        <w:spacing w:line="276" w:lineRule="auto"/>
        <w:ind w:left="426"/>
        <w:jc w:val="both"/>
        <w:rPr>
          <w:rFonts w:ascii="Times New Roman" w:hAnsi="Times New Roman"/>
          <w:sz w:val="24"/>
          <w:szCs w:val="24"/>
        </w:rPr>
      </w:pPr>
      <w:r w:rsidRPr="00F97F4F">
        <w:rPr>
          <w:rFonts w:ascii="Times New Roman" w:hAnsi="Times New Roman"/>
          <w:sz w:val="24"/>
          <w:szCs w:val="24"/>
        </w:rPr>
        <w:t>2.6</w:t>
      </w:r>
      <w:r w:rsidR="00AB2B35" w:rsidRPr="00F97F4F">
        <w:rPr>
          <w:rFonts w:ascii="Times New Roman" w:hAnsi="Times New Roman"/>
          <w:sz w:val="24"/>
          <w:szCs w:val="24"/>
        </w:rPr>
        <w:t>. Siūlomos prekės turi būti naujos, negalima siūlyti demonstracinių, naudotų arba naudotų ir atnaujintų (</w:t>
      </w:r>
      <w:proofErr w:type="spellStart"/>
      <w:r w:rsidR="00AB2B35" w:rsidRPr="00F97F4F">
        <w:rPr>
          <w:rFonts w:ascii="Times New Roman" w:hAnsi="Times New Roman"/>
          <w:sz w:val="24"/>
          <w:szCs w:val="24"/>
        </w:rPr>
        <w:t>remarketing</w:t>
      </w:r>
      <w:proofErr w:type="spellEnd"/>
      <w:r w:rsidR="00AB2B35" w:rsidRPr="00F97F4F">
        <w:rPr>
          <w:rFonts w:ascii="Times New Roman" w:hAnsi="Times New Roman"/>
          <w:sz w:val="24"/>
          <w:szCs w:val="24"/>
        </w:rPr>
        <w:t>) prekių.</w:t>
      </w:r>
    </w:p>
    <w:p w14:paraId="35E2E619" w14:textId="729E2C46" w:rsidR="005F7370" w:rsidRPr="00F97F4F" w:rsidRDefault="000F4564" w:rsidP="00EB3C52">
      <w:pPr>
        <w:spacing w:line="276" w:lineRule="auto"/>
        <w:ind w:left="426"/>
        <w:jc w:val="both"/>
        <w:rPr>
          <w:rFonts w:ascii="Times New Roman" w:hAnsi="Times New Roman"/>
          <w:b/>
          <w:i/>
          <w:sz w:val="24"/>
          <w:szCs w:val="24"/>
        </w:rPr>
      </w:pPr>
      <w:r w:rsidRPr="00F97F4F">
        <w:rPr>
          <w:rFonts w:ascii="Times New Roman" w:hAnsi="Times New Roman"/>
          <w:b/>
          <w:i/>
          <w:sz w:val="24"/>
          <w:szCs w:val="24"/>
        </w:rPr>
        <w:t>2.7</w:t>
      </w:r>
      <w:r w:rsidR="005F7370" w:rsidRPr="00F97F4F">
        <w:rPr>
          <w:rFonts w:ascii="Times New Roman" w:hAnsi="Times New Roman"/>
          <w:b/>
          <w:i/>
          <w:sz w:val="24"/>
          <w:szCs w:val="24"/>
        </w:rPr>
        <w:t xml:space="preserve">. </w:t>
      </w:r>
      <w:r w:rsidR="005B059F" w:rsidRPr="00F97F4F">
        <w:rPr>
          <w:rFonts w:ascii="Times New Roman" w:hAnsi="Times New Roman"/>
          <w:b/>
          <w:i/>
          <w:sz w:val="24"/>
          <w:szCs w:val="24"/>
        </w:rPr>
        <w:t xml:space="preserve">Siūlomų prekių paviršiai nebūtinai turi būti dažyti, tačiau negalima siūlyti nei tamsių, nei ryškių spalvų. Medicininių konsolių paviršiai turi būti neutralių </w:t>
      </w:r>
      <w:r w:rsidR="004E5F41">
        <w:rPr>
          <w:rFonts w:ascii="Times New Roman" w:hAnsi="Times New Roman"/>
          <w:b/>
          <w:i/>
          <w:sz w:val="24"/>
          <w:szCs w:val="24"/>
        </w:rPr>
        <w:t>atspalvių</w:t>
      </w:r>
      <w:r w:rsidR="005B059F" w:rsidRPr="00F97F4F">
        <w:rPr>
          <w:rFonts w:ascii="Times New Roman" w:hAnsi="Times New Roman"/>
          <w:b/>
          <w:i/>
          <w:sz w:val="24"/>
          <w:szCs w:val="24"/>
        </w:rPr>
        <w:t xml:space="preserve">, spalvos </w:t>
      </w:r>
      <w:r w:rsidR="005B059F" w:rsidRPr="006F3833">
        <w:rPr>
          <w:rFonts w:ascii="Times New Roman" w:hAnsi="Times New Roman"/>
          <w:b/>
          <w:i/>
          <w:sz w:val="24"/>
          <w:szCs w:val="24"/>
        </w:rPr>
        <w:t>suderinamos su Perkanči</w:t>
      </w:r>
      <w:r w:rsidR="009563C8" w:rsidRPr="006F3833">
        <w:rPr>
          <w:rFonts w:ascii="Times New Roman" w:hAnsi="Times New Roman"/>
          <w:b/>
          <w:i/>
          <w:sz w:val="24"/>
          <w:szCs w:val="24"/>
        </w:rPr>
        <w:t>ąja</w:t>
      </w:r>
      <w:r w:rsidR="005B059F" w:rsidRPr="006F3833">
        <w:rPr>
          <w:rFonts w:ascii="Times New Roman" w:hAnsi="Times New Roman"/>
          <w:b/>
          <w:i/>
          <w:sz w:val="24"/>
          <w:szCs w:val="24"/>
        </w:rPr>
        <w:t xml:space="preserve"> organizacij</w:t>
      </w:r>
      <w:r w:rsidR="009563C8" w:rsidRPr="006F3833">
        <w:rPr>
          <w:rFonts w:ascii="Times New Roman" w:hAnsi="Times New Roman"/>
          <w:b/>
          <w:i/>
          <w:sz w:val="24"/>
          <w:szCs w:val="24"/>
        </w:rPr>
        <w:t>a</w:t>
      </w:r>
      <w:r w:rsidR="005B059F" w:rsidRPr="006F3833">
        <w:rPr>
          <w:rFonts w:ascii="Times New Roman" w:hAnsi="Times New Roman"/>
          <w:b/>
          <w:i/>
          <w:sz w:val="24"/>
          <w:szCs w:val="24"/>
        </w:rPr>
        <w:t xml:space="preserve"> prieš</w:t>
      </w:r>
      <w:r w:rsidR="004E5F41" w:rsidRPr="006F3833">
        <w:rPr>
          <w:rFonts w:ascii="Times New Roman" w:hAnsi="Times New Roman"/>
          <w:b/>
          <w:i/>
          <w:sz w:val="24"/>
          <w:szCs w:val="24"/>
        </w:rPr>
        <w:t xml:space="preserve"> medicininių konsolių užsakymą. Vienoje pirkimo dalyje siūlomų medicininių konsolių paviršių atspalviai turi būti vienodi.</w:t>
      </w:r>
      <w:r w:rsidR="004E5F41">
        <w:rPr>
          <w:rFonts w:ascii="Times New Roman" w:hAnsi="Times New Roman"/>
          <w:b/>
          <w:i/>
          <w:sz w:val="24"/>
          <w:szCs w:val="24"/>
        </w:rPr>
        <w:t xml:space="preserve"> </w:t>
      </w:r>
    </w:p>
    <w:p w14:paraId="5CA22472" w14:textId="77777777" w:rsidR="00AB2B35" w:rsidRPr="00F97F4F" w:rsidRDefault="00FF31BE" w:rsidP="00FE6ED6">
      <w:pPr>
        <w:spacing w:line="276" w:lineRule="auto"/>
        <w:ind w:left="426"/>
        <w:jc w:val="both"/>
        <w:rPr>
          <w:rFonts w:ascii="Times New Roman" w:hAnsi="Times New Roman"/>
          <w:b/>
          <w:bCs/>
          <w:sz w:val="24"/>
          <w:szCs w:val="24"/>
        </w:rPr>
      </w:pPr>
      <w:r w:rsidRPr="00F97F4F">
        <w:rPr>
          <w:rFonts w:ascii="Times New Roman" w:hAnsi="Times New Roman"/>
          <w:sz w:val="24"/>
          <w:szCs w:val="24"/>
        </w:rPr>
        <w:t>2</w:t>
      </w:r>
      <w:r w:rsidR="00AB2B35" w:rsidRPr="00F97F4F">
        <w:rPr>
          <w:rFonts w:ascii="Times New Roman" w:hAnsi="Times New Roman"/>
          <w:sz w:val="24"/>
          <w:szCs w:val="24"/>
        </w:rPr>
        <w:t>.</w:t>
      </w:r>
      <w:r w:rsidR="00EB3C52" w:rsidRPr="00F97F4F">
        <w:rPr>
          <w:rFonts w:ascii="Times New Roman" w:hAnsi="Times New Roman"/>
          <w:sz w:val="24"/>
          <w:szCs w:val="24"/>
        </w:rPr>
        <w:t>8.</w:t>
      </w:r>
      <w:r w:rsidR="00AB2B35" w:rsidRPr="00F97F4F">
        <w:rPr>
          <w:rFonts w:ascii="Times New Roman" w:hAnsi="Times New Roman"/>
          <w:sz w:val="24"/>
          <w:szCs w:val="24"/>
        </w:rPr>
        <w:t xml:space="preserve"> </w:t>
      </w:r>
      <w:r w:rsidR="00AB2B35" w:rsidRPr="00F97F4F">
        <w:rPr>
          <w:rFonts w:ascii="Times New Roman" w:hAnsi="Times New Roman"/>
          <w:b/>
          <w:sz w:val="24"/>
          <w:szCs w:val="24"/>
          <w:u w:val="single"/>
        </w:rPr>
        <w:t>Kartu su prekėmis</w:t>
      </w:r>
      <w:r w:rsidR="00AB2B35" w:rsidRPr="00F97F4F">
        <w:rPr>
          <w:rFonts w:ascii="Times New Roman" w:hAnsi="Times New Roman"/>
          <w:sz w:val="24"/>
          <w:szCs w:val="24"/>
        </w:rPr>
        <w:t xml:space="preserve"> tiekėjas turi pateikti prekių naudojimo ir valymo/dezinfekavimo instrukcijas originalo ir lietuvių kalba.</w:t>
      </w:r>
      <w:r w:rsidR="00FE6ED6" w:rsidRPr="00F97F4F">
        <w:rPr>
          <w:rFonts w:ascii="Times New Roman" w:hAnsi="Times New Roman"/>
          <w:sz w:val="24"/>
          <w:szCs w:val="24"/>
        </w:rPr>
        <w:t xml:space="preserve"> Įrangos paviršius turi būti atsparus valymo ir dezinfekcijos priemonėms, </w:t>
      </w:r>
      <w:proofErr w:type="spellStart"/>
      <w:r w:rsidR="00FE6ED6" w:rsidRPr="00F97F4F">
        <w:rPr>
          <w:rFonts w:ascii="Times New Roman" w:hAnsi="Times New Roman"/>
          <w:sz w:val="24"/>
          <w:szCs w:val="24"/>
        </w:rPr>
        <w:t>t.y</w:t>
      </w:r>
      <w:proofErr w:type="spellEnd"/>
      <w:r w:rsidR="00FE6ED6" w:rsidRPr="00F97F4F">
        <w:rPr>
          <w:rFonts w:ascii="Times New Roman" w:hAnsi="Times New Roman"/>
          <w:sz w:val="24"/>
          <w:szCs w:val="24"/>
        </w:rPr>
        <w:t xml:space="preserve">. jeigu medicinos prietaisą ar jo komplektuojamas dalis po panaudojimo reikia dezinfekuoti, jis gali būti dezinfekuojamas rankiniu būdu, naudojant alkoholio ar ketvirtinių amonio junginių pagrindu pagamintus </w:t>
      </w:r>
      <w:proofErr w:type="spellStart"/>
      <w:r w:rsidR="00FE6ED6" w:rsidRPr="00F97F4F">
        <w:rPr>
          <w:rFonts w:ascii="Times New Roman" w:hAnsi="Times New Roman"/>
          <w:sz w:val="24"/>
          <w:szCs w:val="24"/>
        </w:rPr>
        <w:t>dezinfekantus</w:t>
      </w:r>
      <w:proofErr w:type="spellEnd"/>
      <w:r w:rsidR="00FE6ED6" w:rsidRPr="00F97F4F">
        <w:rPr>
          <w:rFonts w:ascii="Times New Roman" w:hAnsi="Times New Roman"/>
          <w:sz w:val="24"/>
          <w:szCs w:val="24"/>
        </w:rPr>
        <w:t xml:space="preserve">. </w:t>
      </w:r>
    </w:p>
    <w:p w14:paraId="535D21AC" w14:textId="77777777" w:rsidR="000F4564" w:rsidRPr="00F97F4F" w:rsidRDefault="00EB3C52" w:rsidP="00A02BAC">
      <w:pPr>
        <w:spacing w:line="276" w:lineRule="auto"/>
        <w:ind w:left="426"/>
        <w:jc w:val="both"/>
        <w:rPr>
          <w:rFonts w:ascii="Times New Roman" w:hAnsi="Times New Roman"/>
          <w:b/>
          <w:i/>
          <w:sz w:val="24"/>
          <w:szCs w:val="24"/>
        </w:rPr>
      </w:pPr>
      <w:r w:rsidRPr="00F97F4F">
        <w:rPr>
          <w:rFonts w:ascii="Times New Roman" w:hAnsi="Times New Roman"/>
          <w:b/>
          <w:i/>
          <w:sz w:val="24"/>
          <w:szCs w:val="24"/>
        </w:rPr>
        <w:t>2.9</w:t>
      </w:r>
      <w:r w:rsidR="00A02BAC" w:rsidRPr="00F97F4F">
        <w:rPr>
          <w:rFonts w:ascii="Times New Roman" w:hAnsi="Times New Roman"/>
          <w:b/>
          <w:i/>
          <w:sz w:val="24"/>
          <w:szCs w:val="24"/>
        </w:rPr>
        <w:t xml:space="preserve">. Prekės užsakomos pagal poreikį 24 mėnesių nuo sutarties įsigaliojimo dienos laikotarpiu. </w:t>
      </w:r>
      <w:r w:rsidR="005B059F" w:rsidRPr="00F97F4F">
        <w:rPr>
          <w:rFonts w:ascii="Times New Roman" w:hAnsi="Times New Roman"/>
          <w:b/>
          <w:i/>
          <w:sz w:val="24"/>
          <w:szCs w:val="24"/>
        </w:rPr>
        <w:t>Prekių</w:t>
      </w:r>
      <w:r w:rsidR="00A02BAC" w:rsidRPr="00F97F4F">
        <w:rPr>
          <w:rFonts w:ascii="Times New Roman" w:hAnsi="Times New Roman"/>
          <w:b/>
          <w:i/>
          <w:sz w:val="24"/>
          <w:szCs w:val="24"/>
        </w:rPr>
        <w:t xml:space="preserve"> pristatymo terminas -  4 mėn. nuo </w:t>
      </w:r>
      <w:r w:rsidR="005B059F" w:rsidRPr="00F97F4F">
        <w:rPr>
          <w:rFonts w:ascii="Times New Roman" w:hAnsi="Times New Roman"/>
          <w:b/>
          <w:i/>
          <w:sz w:val="24"/>
          <w:szCs w:val="24"/>
        </w:rPr>
        <w:t xml:space="preserve">prekių </w:t>
      </w:r>
      <w:r w:rsidR="00A02BAC" w:rsidRPr="00F97F4F">
        <w:rPr>
          <w:rFonts w:ascii="Times New Roman" w:hAnsi="Times New Roman"/>
          <w:b/>
          <w:i/>
          <w:sz w:val="24"/>
          <w:szCs w:val="24"/>
        </w:rPr>
        <w:t>užsakymo išsiuntimo dienos.</w:t>
      </w:r>
    </w:p>
    <w:p w14:paraId="36E1B1C8" w14:textId="77777777" w:rsidR="00AB2B35" w:rsidRPr="00AB2B35" w:rsidRDefault="00EB3C52" w:rsidP="00AB2B35">
      <w:pPr>
        <w:spacing w:line="276" w:lineRule="auto"/>
        <w:ind w:left="426"/>
        <w:jc w:val="both"/>
        <w:rPr>
          <w:rFonts w:ascii="Times New Roman" w:hAnsi="Times New Roman"/>
          <w:sz w:val="24"/>
          <w:szCs w:val="24"/>
        </w:rPr>
      </w:pPr>
      <w:r w:rsidRPr="004E5F41">
        <w:rPr>
          <w:rFonts w:ascii="Times New Roman" w:hAnsi="Times New Roman"/>
          <w:b/>
          <w:sz w:val="24"/>
          <w:szCs w:val="24"/>
        </w:rPr>
        <w:t>2.10</w:t>
      </w:r>
      <w:r w:rsidR="00AB2B35" w:rsidRPr="004E5F41">
        <w:rPr>
          <w:rFonts w:ascii="Times New Roman" w:hAnsi="Times New Roman"/>
          <w:b/>
          <w:sz w:val="24"/>
          <w:szCs w:val="24"/>
        </w:rPr>
        <w:t xml:space="preserve">. Prekių garantijos terminas  ≥ </w:t>
      </w:r>
      <w:r w:rsidR="00A02BAC" w:rsidRPr="004E5F41">
        <w:rPr>
          <w:rFonts w:ascii="Times New Roman" w:hAnsi="Times New Roman"/>
          <w:b/>
          <w:sz w:val="24"/>
          <w:szCs w:val="24"/>
        </w:rPr>
        <w:t xml:space="preserve">60 </w:t>
      </w:r>
      <w:r w:rsidR="00AB2B35" w:rsidRPr="00F97F4F">
        <w:rPr>
          <w:rFonts w:ascii="Times New Roman" w:hAnsi="Times New Roman"/>
          <w:b/>
          <w:sz w:val="24"/>
          <w:szCs w:val="24"/>
        </w:rPr>
        <w:t>mėnes</w:t>
      </w:r>
      <w:r w:rsidR="00A02BAC" w:rsidRPr="00F97F4F">
        <w:rPr>
          <w:rFonts w:ascii="Times New Roman" w:hAnsi="Times New Roman"/>
          <w:b/>
          <w:sz w:val="24"/>
          <w:szCs w:val="24"/>
        </w:rPr>
        <w:t>ių</w:t>
      </w:r>
      <w:r w:rsidR="00AB2B35" w:rsidRPr="00F97F4F">
        <w:rPr>
          <w:rFonts w:ascii="Times New Roman" w:hAnsi="Times New Roman"/>
          <w:b/>
          <w:sz w:val="24"/>
          <w:szCs w:val="24"/>
        </w:rPr>
        <w:t>.</w:t>
      </w:r>
    </w:p>
    <w:p w14:paraId="0B6E0786" w14:textId="77777777" w:rsidR="00542A51" w:rsidRDefault="00542A51" w:rsidP="00EF246F">
      <w:pPr>
        <w:rPr>
          <w:rFonts w:ascii="Times New Roman" w:hAnsi="Times New Roman"/>
          <w:b/>
          <w:sz w:val="24"/>
          <w:szCs w:val="24"/>
        </w:rPr>
      </w:pPr>
    </w:p>
    <w:p w14:paraId="639856DA" w14:textId="3635B6A0" w:rsidR="008053BC" w:rsidRPr="00135B94" w:rsidRDefault="00D159D6" w:rsidP="008053BC">
      <w:pPr>
        <w:ind w:left="426"/>
        <w:rPr>
          <w:rFonts w:ascii="Times New Roman" w:hAnsi="Times New Roman"/>
          <w:b/>
          <w:sz w:val="24"/>
          <w:szCs w:val="24"/>
        </w:rPr>
      </w:pPr>
      <w:r w:rsidRPr="00985872">
        <w:rPr>
          <w:rFonts w:ascii="Times New Roman" w:hAnsi="Times New Roman"/>
          <w:b/>
          <w:sz w:val="24"/>
          <w:szCs w:val="24"/>
        </w:rPr>
        <w:t>1</w:t>
      </w:r>
      <w:r w:rsidR="008053BC" w:rsidRPr="00985872">
        <w:rPr>
          <w:rFonts w:ascii="Times New Roman" w:hAnsi="Times New Roman"/>
          <w:b/>
          <w:sz w:val="24"/>
          <w:szCs w:val="24"/>
        </w:rPr>
        <w:t xml:space="preserve"> PIRKIMO DALIS „LUBINĖS KONSOLĖS (STEBĖJIMO PALATOJE</w:t>
      </w:r>
      <w:r w:rsidR="00101B8B" w:rsidRPr="00985872">
        <w:rPr>
          <w:rFonts w:ascii="Times New Roman" w:hAnsi="Times New Roman"/>
          <w:b/>
          <w:sz w:val="24"/>
          <w:szCs w:val="24"/>
        </w:rPr>
        <w:t xml:space="preserve"> IR IZOLIACINĖ</w:t>
      </w:r>
      <w:r w:rsidR="00985872">
        <w:rPr>
          <w:rFonts w:ascii="Times New Roman" w:hAnsi="Times New Roman"/>
          <w:b/>
          <w:sz w:val="24"/>
          <w:szCs w:val="24"/>
        </w:rPr>
        <w:t>JE</w:t>
      </w:r>
      <w:r w:rsidR="00101B8B" w:rsidRPr="00985872">
        <w:rPr>
          <w:rFonts w:ascii="Times New Roman" w:hAnsi="Times New Roman"/>
          <w:b/>
          <w:sz w:val="24"/>
          <w:szCs w:val="24"/>
        </w:rPr>
        <w:t xml:space="preserve"> </w:t>
      </w:r>
      <w:r w:rsidR="00E21B41" w:rsidRPr="00985872">
        <w:rPr>
          <w:rFonts w:ascii="Times New Roman" w:hAnsi="Times New Roman"/>
          <w:b/>
          <w:sz w:val="24"/>
          <w:szCs w:val="24"/>
        </w:rPr>
        <w:t>PALAT</w:t>
      </w:r>
      <w:r w:rsidR="00985872">
        <w:rPr>
          <w:rFonts w:ascii="Times New Roman" w:hAnsi="Times New Roman"/>
          <w:b/>
          <w:sz w:val="24"/>
          <w:szCs w:val="24"/>
        </w:rPr>
        <w:t>OJE</w:t>
      </w:r>
      <w:r w:rsidR="008053BC" w:rsidRPr="00985872">
        <w:rPr>
          <w:rFonts w:ascii="Times New Roman" w:hAnsi="Times New Roman"/>
          <w:b/>
          <w:sz w:val="24"/>
          <w:szCs w:val="24"/>
        </w:rPr>
        <w:t>)“</w:t>
      </w:r>
    </w:p>
    <w:p w14:paraId="6648E6A0" w14:textId="77777777" w:rsidR="008053BC" w:rsidRDefault="008053BC" w:rsidP="008053BC">
      <w:pPr>
        <w:ind w:left="426"/>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036"/>
        <w:gridCol w:w="4820"/>
      </w:tblGrid>
      <w:tr w:rsidR="008053BC" w:rsidRPr="00FA5B33" w14:paraId="2CCF450C" w14:textId="77777777" w:rsidTr="008053BC">
        <w:tc>
          <w:tcPr>
            <w:tcW w:w="850" w:type="dxa"/>
            <w:vAlign w:val="center"/>
          </w:tcPr>
          <w:p w14:paraId="15C46484" w14:textId="77777777" w:rsidR="008053BC" w:rsidRPr="00FA5B33" w:rsidRDefault="008053BC" w:rsidP="009E7D85">
            <w:pPr>
              <w:pStyle w:val="Porat"/>
              <w:ind w:left="33" w:hanging="33"/>
              <w:jc w:val="center"/>
              <w:rPr>
                <w:rFonts w:ascii="Times New Roman" w:hAnsi="Times New Roman"/>
                <w:b/>
                <w:sz w:val="24"/>
                <w:szCs w:val="24"/>
              </w:rPr>
            </w:pPr>
            <w:r w:rsidRPr="00FA5B33">
              <w:rPr>
                <w:rFonts w:ascii="Times New Roman" w:hAnsi="Times New Roman"/>
                <w:b/>
                <w:sz w:val="24"/>
                <w:szCs w:val="24"/>
              </w:rPr>
              <w:t>Eil. Nr.</w:t>
            </w:r>
          </w:p>
        </w:tc>
        <w:tc>
          <w:tcPr>
            <w:tcW w:w="3327" w:type="dxa"/>
            <w:vAlign w:val="center"/>
          </w:tcPr>
          <w:p w14:paraId="2A50CE02" w14:textId="77777777" w:rsidR="008053BC" w:rsidRPr="00FA5B33" w:rsidRDefault="008053BC" w:rsidP="009E7D85">
            <w:pPr>
              <w:pStyle w:val="Porat"/>
              <w:ind w:left="284" w:firstLine="142"/>
              <w:jc w:val="center"/>
              <w:rPr>
                <w:rFonts w:ascii="Times New Roman" w:hAnsi="Times New Roman"/>
                <w:b/>
                <w:sz w:val="24"/>
                <w:szCs w:val="24"/>
              </w:rPr>
            </w:pPr>
            <w:r w:rsidRPr="00C3105C">
              <w:rPr>
                <w:rFonts w:ascii="Times New Roman" w:hAnsi="Times New Roman"/>
                <w:b/>
                <w:sz w:val="24"/>
                <w:szCs w:val="24"/>
              </w:rPr>
              <w:t>Parametrai, taikomi lubinei konsolei (nurodoma 1 vnt. komplektacija)</w:t>
            </w:r>
          </w:p>
        </w:tc>
        <w:tc>
          <w:tcPr>
            <w:tcW w:w="5036" w:type="dxa"/>
            <w:vAlign w:val="center"/>
          </w:tcPr>
          <w:p w14:paraId="78FBE316" w14:textId="77777777" w:rsidR="008053BC" w:rsidRPr="00FA5B33" w:rsidRDefault="008053BC" w:rsidP="009E7D85">
            <w:pPr>
              <w:pStyle w:val="Porat"/>
              <w:ind w:left="284" w:firstLine="142"/>
              <w:jc w:val="center"/>
              <w:rPr>
                <w:rFonts w:ascii="Times New Roman" w:hAnsi="Times New Roman"/>
                <w:b/>
                <w:sz w:val="24"/>
                <w:szCs w:val="24"/>
              </w:rPr>
            </w:pPr>
            <w:r w:rsidRPr="00FA5B33">
              <w:rPr>
                <w:rFonts w:ascii="Times New Roman" w:hAnsi="Times New Roman"/>
                <w:b/>
                <w:sz w:val="24"/>
                <w:szCs w:val="24"/>
              </w:rPr>
              <w:t>Parametrų reikšmė</w:t>
            </w:r>
          </w:p>
        </w:tc>
        <w:tc>
          <w:tcPr>
            <w:tcW w:w="4820" w:type="dxa"/>
            <w:vAlign w:val="center"/>
          </w:tcPr>
          <w:p w14:paraId="7243C451" w14:textId="77777777" w:rsidR="008053BC" w:rsidRPr="00FA5B33" w:rsidRDefault="008053BC" w:rsidP="008053BC">
            <w:pPr>
              <w:pStyle w:val="Porat"/>
              <w:ind w:left="284" w:right="-108" w:firstLine="142"/>
              <w:jc w:val="center"/>
              <w:rPr>
                <w:rFonts w:ascii="Times New Roman" w:hAnsi="Times New Roman"/>
                <w:b/>
                <w:sz w:val="24"/>
                <w:szCs w:val="24"/>
              </w:rPr>
            </w:pPr>
            <w:r w:rsidRPr="005A73FD">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8053BC" w:rsidRPr="00FA5B33" w14:paraId="71A857A0" w14:textId="77777777" w:rsidTr="008053BC">
        <w:tc>
          <w:tcPr>
            <w:tcW w:w="850" w:type="dxa"/>
          </w:tcPr>
          <w:p w14:paraId="2698AD4F" w14:textId="77777777" w:rsidR="008053BC" w:rsidRPr="00FA5B33" w:rsidRDefault="008053BC" w:rsidP="009E7D85">
            <w:pPr>
              <w:pStyle w:val="Porat"/>
              <w:ind w:left="33"/>
              <w:rPr>
                <w:rFonts w:ascii="Times New Roman" w:hAnsi="Times New Roman"/>
                <w:sz w:val="24"/>
                <w:szCs w:val="24"/>
              </w:rPr>
            </w:pPr>
            <w:r w:rsidRPr="00FA5B33">
              <w:rPr>
                <w:rFonts w:ascii="Times New Roman" w:hAnsi="Times New Roman"/>
                <w:sz w:val="24"/>
                <w:szCs w:val="24"/>
              </w:rPr>
              <w:t>1.</w:t>
            </w:r>
          </w:p>
        </w:tc>
        <w:tc>
          <w:tcPr>
            <w:tcW w:w="3327" w:type="dxa"/>
          </w:tcPr>
          <w:p w14:paraId="4A3D8245" w14:textId="77777777" w:rsidR="008053BC" w:rsidRPr="00165089" w:rsidRDefault="008053BC" w:rsidP="009E7D85">
            <w:pPr>
              <w:spacing w:before="20" w:after="20"/>
              <w:ind w:left="34"/>
              <w:rPr>
                <w:rFonts w:ascii="Times New Roman" w:hAnsi="Times New Roman"/>
                <w:sz w:val="24"/>
                <w:szCs w:val="24"/>
              </w:rPr>
            </w:pPr>
            <w:r w:rsidRPr="00165089">
              <w:rPr>
                <w:rFonts w:ascii="Times New Roman" w:hAnsi="Times New Roman"/>
                <w:sz w:val="24"/>
                <w:szCs w:val="24"/>
              </w:rPr>
              <w:t>Konsolės tvirtinimas</w:t>
            </w:r>
          </w:p>
        </w:tc>
        <w:tc>
          <w:tcPr>
            <w:tcW w:w="5036" w:type="dxa"/>
          </w:tcPr>
          <w:p w14:paraId="34BB715A" w14:textId="26EF2E7D" w:rsidR="008053BC" w:rsidRPr="0088004E" w:rsidRDefault="008053BC" w:rsidP="009E7D85">
            <w:pPr>
              <w:spacing w:before="20" w:after="20"/>
              <w:jc w:val="both"/>
              <w:rPr>
                <w:rFonts w:ascii="Times New Roman" w:hAnsi="Times New Roman"/>
                <w:sz w:val="24"/>
                <w:szCs w:val="24"/>
              </w:rPr>
            </w:pPr>
            <w:r w:rsidRPr="0088004E">
              <w:rPr>
                <w:rFonts w:ascii="Times New Roman" w:hAnsi="Times New Roman"/>
                <w:sz w:val="24"/>
                <w:szCs w:val="24"/>
              </w:rPr>
              <w:t xml:space="preserve">Prie lubų (konsolės tvirtinimo komponentų išmatavimai derinami pagal patalpos aukštį. Preliminarus patalpos aukštis nuo grindų iki perdangos 295 ±5 cm, nuo grindų iki pakabinamų lubų - 255 ±5 cm.). Paliekamas atstumas tarp apatinės konsolės kolonos </w:t>
            </w:r>
            <w:r w:rsidRPr="0088004E">
              <w:rPr>
                <w:rFonts w:ascii="Times New Roman" w:hAnsi="Times New Roman"/>
                <w:sz w:val="24"/>
                <w:szCs w:val="24"/>
                <w:shd w:val="clear" w:color="auto" w:fill="FFFFFF" w:themeFill="background1"/>
              </w:rPr>
              <w:t xml:space="preserve">dalies </w:t>
            </w:r>
            <w:r w:rsidRPr="00985872">
              <w:rPr>
                <w:rFonts w:ascii="Times New Roman" w:hAnsi="Times New Roman"/>
                <w:sz w:val="24"/>
                <w:szCs w:val="24"/>
                <w:shd w:val="clear" w:color="auto" w:fill="FFFFFF" w:themeFill="background1"/>
              </w:rPr>
              <w:t>iki grindų 1</w:t>
            </w:r>
            <w:r w:rsidR="0088004E" w:rsidRPr="00985872">
              <w:rPr>
                <w:rFonts w:ascii="Times New Roman" w:hAnsi="Times New Roman"/>
                <w:sz w:val="24"/>
                <w:szCs w:val="24"/>
                <w:shd w:val="clear" w:color="auto" w:fill="FFFFFF" w:themeFill="background1"/>
              </w:rPr>
              <w:t>0</w:t>
            </w:r>
            <w:r w:rsidRPr="00985872">
              <w:rPr>
                <w:rFonts w:ascii="Times New Roman" w:hAnsi="Times New Roman"/>
                <w:sz w:val="24"/>
                <w:szCs w:val="24"/>
                <w:shd w:val="clear" w:color="auto" w:fill="FFFFFF" w:themeFill="background1"/>
              </w:rPr>
              <w:t>00</w:t>
            </w:r>
            <w:r w:rsidRPr="00985872">
              <w:rPr>
                <w:rFonts w:ascii="Times New Roman" w:hAnsi="Times New Roman"/>
                <w:sz w:val="24"/>
                <w:szCs w:val="24"/>
              </w:rPr>
              <w:t xml:space="preserve"> mm ± </w:t>
            </w:r>
            <w:r w:rsidR="0088004E" w:rsidRPr="00985872">
              <w:rPr>
                <w:rFonts w:ascii="Times New Roman" w:hAnsi="Times New Roman"/>
                <w:sz w:val="24"/>
                <w:szCs w:val="24"/>
              </w:rPr>
              <w:t>2</w:t>
            </w:r>
            <w:r w:rsidRPr="00985872">
              <w:rPr>
                <w:rFonts w:ascii="Times New Roman" w:hAnsi="Times New Roman"/>
                <w:sz w:val="24"/>
                <w:szCs w:val="24"/>
              </w:rPr>
              <w:t>00 mm. Konsolė tiekiama su visais</w:t>
            </w:r>
            <w:r w:rsidRPr="0088004E">
              <w:rPr>
                <w:rFonts w:ascii="Times New Roman" w:hAnsi="Times New Roman"/>
                <w:sz w:val="24"/>
                <w:szCs w:val="24"/>
              </w:rPr>
              <w:t xml:space="preserve"> jos tvirtinimui reikalingais elementais.</w:t>
            </w:r>
          </w:p>
        </w:tc>
        <w:tc>
          <w:tcPr>
            <w:tcW w:w="4820" w:type="dxa"/>
            <w:shd w:val="clear" w:color="auto" w:fill="D9D9D9"/>
          </w:tcPr>
          <w:p w14:paraId="15F84CD5" w14:textId="17747C0B" w:rsidR="00D159D6" w:rsidRPr="00F80A78" w:rsidRDefault="00D159D6" w:rsidP="00985872">
            <w:pPr>
              <w:pStyle w:val="Porat"/>
              <w:rPr>
                <w:rFonts w:ascii="Times New Roman" w:hAnsi="Times New Roman"/>
                <w:sz w:val="24"/>
                <w:szCs w:val="24"/>
                <w:highlight w:val="lightGray"/>
                <w:lang w:val="fi-FI"/>
              </w:rPr>
            </w:pPr>
          </w:p>
        </w:tc>
      </w:tr>
      <w:tr w:rsidR="008053BC" w:rsidRPr="00FA5B33" w14:paraId="5D2A423A" w14:textId="77777777" w:rsidTr="00693F69">
        <w:trPr>
          <w:trHeight w:val="894"/>
        </w:trPr>
        <w:tc>
          <w:tcPr>
            <w:tcW w:w="850" w:type="dxa"/>
          </w:tcPr>
          <w:p w14:paraId="62368391" w14:textId="77777777" w:rsidR="008053BC" w:rsidRPr="00FA5B33" w:rsidRDefault="008053BC" w:rsidP="009E7D85">
            <w:pPr>
              <w:pStyle w:val="Porat"/>
              <w:ind w:left="33"/>
              <w:rPr>
                <w:rFonts w:ascii="Times New Roman" w:hAnsi="Times New Roman"/>
                <w:sz w:val="24"/>
                <w:szCs w:val="24"/>
              </w:rPr>
            </w:pPr>
            <w:r w:rsidRPr="00FA5B33">
              <w:rPr>
                <w:rFonts w:ascii="Times New Roman" w:hAnsi="Times New Roman"/>
                <w:sz w:val="24"/>
                <w:szCs w:val="24"/>
              </w:rPr>
              <w:t>2.</w:t>
            </w:r>
          </w:p>
        </w:tc>
        <w:tc>
          <w:tcPr>
            <w:tcW w:w="3327" w:type="dxa"/>
          </w:tcPr>
          <w:p w14:paraId="606247FC" w14:textId="77777777" w:rsidR="008053BC" w:rsidRPr="00E82F62" w:rsidRDefault="008053BC" w:rsidP="009E7D85">
            <w:pPr>
              <w:spacing w:before="20" w:after="20"/>
              <w:ind w:left="34"/>
              <w:rPr>
                <w:rFonts w:ascii="Times New Roman" w:hAnsi="Times New Roman"/>
                <w:sz w:val="24"/>
                <w:szCs w:val="24"/>
              </w:rPr>
            </w:pPr>
            <w:r w:rsidRPr="00E82F62">
              <w:rPr>
                <w:rFonts w:ascii="Times New Roman" w:hAnsi="Times New Roman"/>
                <w:sz w:val="24"/>
                <w:szCs w:val="24"/>
              </w:rPr>
              <w:t>Konsolės konstrukcijos tipas</w:t>
            </w:r>
          </w:p>
        </w:tc>
        <w:tc>
          <w:tcPr>
            <w:tcW w:w="5036" w:type="dxa"/>
          </w:tcPr>
          <w:p w14:paraId="3570877B" w14:textId="47162A8A" w:rsidR="00D159D6" w:rsidRPr="0088004E" w:rsidRDefault="008053BC" w:rsidP="009E7D85">
            <w:pPr>
              <w:spacing w:before="20" w:after="20"/>
              <w:jc w:val="both"/>
              <w:rPr>
                <w:rFonts w:ascii="Times New Roman" w:hAnsi="Times New Roman"/>
                <w:sz w:val="24"/>
                <w:szCs w:val="24"/>
              </w:rPr>
            </w:pPr>
            <w:r w:rsidRPr="0088004E">
              <w:rPr>
                <w:rFonts w:ascii="Times New Roman" w:hAnsi="Times New Roman"/>
                <w:sz w:val="24"/>
                <w:szCs w:val="24"/>
              </w:rPr>
              <w:t xml:space="preserve">Prie lubų tvirtinamas </w:t>
            </w:r>
            <w:r w:rsidRPr="0088004E">
              <w:rPr>
                <w:rFonts w:ascii="Times New Roman" w:hAnsi="Times New Roman"/>
                <w:b/>
                <w:bCs/>
                <w:sz w:val="24"/>
                <w:szCs w:val="24"/>
              </w:rPr>
              <w:t>vertikalus laikiklio stovas</w:t>
            </w:r>
            <w:r w:rsidRPr="0088004E">
              <w:rPr>
                <w:rFonts w:ascii="Times New Roman" w:hAnsi="Times New Roman"/>
                <w:sz w:val="24"/>
                <w:szCs w:val="24"/>
              </w:rPr>
              <w:t xml:space="preserve"> prie kurio pritvirtinta </w:t>
            </w:r>
            <w:r w:rsidR="007D7987" w:rsidRPr="0088004E">
              <w:rPr>
                <w:rFonts w:ascii="Times New Roman" w:hAnsi="Times New Roman"/>
                <w:sz w:val="24"/>
                <w:szCs w:val="24"/>
              </w:rPr>
              <w:t>vertikali</w:t>
            </w:r>
            <w:r w:rsidR="0088004E" w:rsidRPr="0088004E">
              <w:rPr>
                <w:rFonts w:ascii="Times New Roman" w:hAnsi="Times New Roman"/>
                <w:sz w:val="24"/>
                <w:szCs w:val="24"/>
              </w:rPr>
              <w:t xml:space="preserve"> </w:t>
            </w:r>
            <w:r w:rsidRPr="0088004E">
              <w:rPr>
                <w:rFonts w:ascii="Times New Roman" w:hAnsi="Times New Roman"/>
                <w:sz w:val="24"/>
                <w:szCs w:val="24"/>
              </w:rPr>
              <w:t>kolona.</w:t>
            </w:r>
          </w:p>
        </w:tc>
        <w:tc>
          <w:tcPr>
            <w:tcW w:w="4820" w:type="dxa"/>
            <w:shd w:val="clear" w:color="auto" w:fill="D9D9D9"/>
          </w:tcPr>
          <w:p w14:paraId="390A59F8" w14:textId="77777777" w:rsidR="008053BC" w:rsidRPr="005A73FD" w:rsidRDefault="008053BC" w:rsidP="009E7D85">
            <w:pPr>
              <w:pStyle w:val="Porat"/>
              <w:ind w:left="284" w:firstLine="142"/>
              <w:rPr>
                <w:rFonts w:ascii="Times New Roman" w:hAnsi="Times New Roman"/>
                <w:sz w:val="24"/>
                <w:szCs w:val="24"/>
                <w:highlight w:val="lightGray"/>
              </w:rPr>
            </w:pPr>
          </w:p>
        </w:tc>
      </w:tr>
      <w:tr w:rsidR="008053BC" w:rsidRPr="00FA5B33" w14:paraId="27489D9E" w14:textId="77777777" w:rsidTr="00693F69">
        <w:trPr>
          <w:trHeight w:val="693"/>
        </w:trPr>
        <w:tc>
          <w:tcPr>
            <w:tcW w:w="850" w:type="dxa"/>
          </w:tcPr>
          <w:p w14:paraId="393BA1AF" w14:textId="77777777" w:rsidR="008053BC" w:rsidRPr="00FA5B33" w:rsidRDefault="008053BC" w:rsidP="009E7D85">
            <w:pPr>
              <w:pStyle w:val="Porat"/>
              <w:ind w:left="33"/>
              <w:rPr>
                <w:rFonts w:ascii="Times New Roman" w:hAnsi="Times New Roman"/>
                <w:sz w:val="24"/>
                <w:szCs w:val="24"/>
              </w:rPr>
            </w:pPr>
            <w:r w:rsidRPr="00FA5B33">
              <w:rPr>
                <w:rFonts w:ascii="Times New Roman" w:hAnsi="Times New Roman"/>
                <w:sz w:val="24"/>
                <w:szCs w:val="24"/>
              </w:rPr>
              <w:t>3.</w:t>
            </w:r>
          </w:p>
        </w:tc>
        <w:tc>
          <w:tcPr>
            <w:tcW w:w="3327" w:type="dxa"/>
          </w:tcPr>
          <w:p w14:paraId="3FB67EA8" w14:textId="15FDCEC1" w:rsidR="008053BC" w:rsidRPr="00165089" w:rsidRDefault="008053BC" w:rsidP="009E7D85">
            <w:pPr>
              <w:spacing w:before="20" w:after="20"/>
              <w:rPr>
                <w:rFonts w:ascii="Times New Roman" w:hAnsi="Times New Roman"/>
                <w:sz w:val="24"/>
                <w:szCs w:val="24"/>
              </w:rPr>
            </w:pPr>
            <w:r w:rsidRPr="00165089">
              <w:rPr>
                <w:rFonts w:ascii="Times New Roman" w:hAnsi="Times New Roman"/>
                <w:sz w:val="24"/>
                <w:szCs w:val="24"/>
              </w:rPr>
              <w:t xml:space="preserve">Minimalus </w:t>
            </w:r>
            <w:r w:rsidR="0088004E" w:rsidRPr="0088004E">
              <w:rPr>
                <w:rFonts w:ascii="Times New Roman" w:hAnsi="Times New Roman"/>
                <w:sz w:val="24"/>
                <w:szCs w:val="24"/>
              </w:rPr>
              <w:t xml:space="preserve">vertikalios </w:t>
            </w:r>
            <w:r w:rsidRPr="00165089">
              <w:rPr>
                <w:rFonts w:ascii="Times New Roman" w:hAnsi="Times New Roman"/>
                <w:sz w:val="24"/>
                <w:szCs w:val="24"/>
              </w:rPr>
              <w:t xml:space="preserve">konsolės išlaikomas svoris </w:t>
            </w:r>
          </w:p>
        </w:tc>
        <w:tc>
          <w:tcPr>
            <w:tcW w:w="5036" w:type="dxa"/>
          </w:tcPr>
          <w:p w14:paraId="5725C2D4" w14:textId="77777777" w:rsidR="008053BC" w:rsidRPr="00165089" w:rsidRDefault="008053BC" w:rsidP="009E7D85">
            <w:pPr>
              <w:spacing w:before="20" w:after="20"/>
              <w:rPr>
                <w:rFonts w:ascii="Times New Roman" w:hAnsi="Times New Roman"/>
                <w:sz w:val="24"/>
                <w:szCs w:val="24"/>
              </w:rPr>
            </w:pPr>
            <w:r w:rsidRPr="00165089">
              <w:rPr>
                <w:rFonts w:ascii="Times New Roman" w:hAnsi="Times New Roman"/>
                <w:sz w:val="24"/>
                <w:szCs w:val="24"/>
              </w:rPr>
              <w:t>≥ 150 kg</w:t>
            </w:r>
            <w:r>
              <w:rPr>
                <w:rFonts w:ascii="Times New Roman" w:hAnsi="Times New Roman"/>
                <w:sz w:val="24"/>
                <w:szCs w:val="24"/>
              </w:rPr>
              <w:t>.</w:t>
            </w:r>
          </w:p>
        </w:tc>
        <w:tc>
          <w:tcPr>
            <w:tcW w:w="4820" w:type="dxa"/>
            <w:shd w:val="clear" w:color="auto" w:fill="D9D9D9"/>
          </w:tcPr>
          <w:p w14:paraId="5EB02A03" w14:textId="77777777" w:rsidR="008053BC" w:rsidRPr="005A73FD" w:rsidRDefault="008053BC" w:rsidP="009E7D85">
            <w:pPr>
              <w:pStyle w:val="Porat"/>
              <w:ind w:left="284" w:firstLine="142"/>
              <w:rPr>
                <w:rFonts w:ascii="Times New Roman" w:hAnsi="Times New Roman"/>
                <w:sz w:val="24"/>
                <w:szCs w:val="24"/>
                <w:highlight w:val="lightGray"/>
              </w:rPr>
            </w:pPr>
          </w:p>
        </w:tc>
      </w:tr>
      <w:tr w:rsidR="008053BC" w:rsidRPr="00FA5B33" w14:paraId="0523687B" w14:textId="77777777" w:rsidTr="00693F69">
        <w:trPr>
          <w:trHeight w:val="1266"/>
        </w:trPr>
        <w:tc>
          <w:tcPr>
            <w:tcW w:w="850" w:type="dxa"/>
          </w:tcPr>
          <w:p w14:paraId="27D378C9" w14:textId="77777777" w:rsidR="008053BC" w:rsidRPr="00FA5B33" w:rsidRDefault="008053BC" w:rsidP="009E7D85">
            <w:pPr>
              <w:pStyle w:val="Porat"/>
              <w:ind w:left="33"/>
              <w:rPr>
                <w:rFonts w:ascii="Times New Roman" w:hAnsi="Times New Roman"/>
                <w:sz w:val="24"/>
                <w:szCs w:val="24"/>
              </w:rPr>
            </w:pPr>
            <w:r w:rsidRPr="00FA5B33">
              <w:rPr>
                <w:rFonts w:ascii="Times New Roman" w:hAnsi="Times New Roman"/>
                <w:sz w:val="24"/>
                <w:szCs w:val="24"/>
              </w:rPr>
              <w:lastRenderedPageBreak/>
              <w:t>4.</w:t>
            </w:r>
          </w:p>
        </w:tc>
        <w:tc>
          <w:tcPr>
            <w:tcW w:w="3327" w:type="dxa"/>
          </w:tcPr>
          <w:p w14:paraId="76CD8E4F" w14:textId="791C9B15" w:rsidR="008053BC" w:rsidRPr="0088004E" w:rsidRDefault="008053BC" w:rsidP="009E7D85">
            <w:pPr>
              <w:spacing w:before="20" w:after="20"/>
              <w:ind w:left="34"/>
              <w:rPr>
                <w:rFonts w:ascii="Times New Roman" w:hAnsi="Times New Roman"/>
                <w:sz w:val="24"/>
                <w:szCs w:val="24"/>
              </w:rPr>
            </w:pPr>
            <w:r w:rsidRPr="0088004E">
              <w:rPr>
                <w:rFonts w:ascii="Times New Roman" w:hAnsi="Times New Roman"/>
                <w:sz w:val="24"/>
                <w:szCs w:val="24"/>
              </w:rPr>
              <w:t xml:space="preserve">Reikalavimai </w:t>
            </w:r>
            <w:r w:rsidR="0088004E" w:rsidRPr="0088004E">
              <w:rPr>
                <w:rFonts w:ascii="Times New Roman" w:hAnsi="Times New Roman"/>
                <w:sz w:val="24"/>
                <w:szCs w:val="24"/>
              </w:rPr>
              <w:t xml:space="preserve">vertikaliai </w:t>
            </w:r>
            <w:r w:rsidRPr="0088004E">
              <w:rPr>
                <w:rFonts w:ascii="Times New Roman" w:hAnsi="Times New Roman"/>
                <w:sz w:val="24"/>
                <w:szCs w:val="24"/>
              </w:rPr>
              <w:t>kolonai</w:t>
            </w:r>
          </w:p>
        </w:tc>
        <w:tc>
          <w:tcPr>
            <w:tcW w:w="5036" w:type="dxa"/>
          </w:tcPr>
          <w:p w14:paraId="46D95DFE" w14:textId="737311DC" w:rsidR="008053BC" w:rsidRPr="0088004E" w:rsidRDefault="008053BC" w:rsidP="009E7D85">
            <w:pPr>
              <w:spacing w:before="20" w:after="20"/>
              <w:ind w:left="251" w:hanging="251"/>
              <w:jc w:val="both"/>
              <w:rPr>
                <w:rFonts w:ascii="Times New Roman" w:hAnsi="Times New Roman"/>
                <w:sz w:val="24"/>
                <w:szCs w:val="24"/>
              </w:rPr>
            </w:pPr>
            <w:r w:rsidRPr="0088004E">
              <w:rPr>
                <w:rFonts w:ascii="Times New Roman" w:hAnsi="Times New Roman"/>
                <w:sz w:val="24"/>
                <w:szCs w:val="24"/>
              </w:rPr>
              <w:t xml:space="preserve">1. </w:t>
            </w:r>
            <w:r w:rsidR="0088004E" w:rsidRPr="0088004E">
              <w:rPr>
                <w:rFonts w:ascii="Times New Roman" w:hAnsi="Times New Roman"/>
                <w:sz w:val="24"/>
                <w:szCs w:val="24"/>
              </w:rPr>
              <w:t>Vertikalios kolonos aukštis ne mažiau kaip 820 mm.</w:t>
            </w:r>
          </w:p>
          <w:p w14:paraId="1BF7A554" w14:textId="77777777" w:rsidR="008053BC" w:rsidRPr="0088004E" w:rsidRDefault="008053BC" w:rsidP="00B94EB7">
            <w:pPr>
              <w:spacing w:before="20" w:after="20"/>
              <w:ind w:left="251" w:hanging="251"/>
              <w:jc w:val="both"/>
              <w:rPr>
                <w:rFonts w:ascii="Times New Roman" w:hAnsi="Times New Roman"/>
                <w:sz w:val="24"/>
                <w:szCs w:val="24"/>
              </w:rPr>
            </w:pPr>
            <w:r w:rsidRPr="0088004E">
              <w:rPr>
                <w:rFonts w:ascii="Times New Roman" w:hAnsi="Times New Roman"/>
                <w:sz w:val="24"/>
                <w:szCs w:val="24"/>
              </w:rPr>
              <w:t>2. Kolonos apsisukimo aplink savo ašį spindulys ≥ 330°.</w:t>
            </w:r>
          </w:p>
          <w:p w14:paraId="1B937BC4" w14:textId="67C9A110" w:rsidR="008053BC" w:rsidRPr="0088004E" w:rsidRDefault="008053BC" w:rsidP="00D07A2F">
            <w:pPr>
              <w:spacing w:before="20" w:after="20"/>
              <w:ind w:left="251" w:hanging="251"/>
              <w:jc w:val="both"/>
              <w:rPr>
                <w:rFonts w:ascii="Times New Roman" w:hAnsi="Times New Roman"/>
                <w:sz w:val="24"/>
                <w:szCs w:val="24"/>
              </w:rPr>
            </w:pPr>
            <w:r w:rsidRPr="0088004E">
              <w:rPr>
                <w:rFonts w:ascii="Times New Roman" w:hAnsi="Times New Roman"/>
                <w:sz w:val="24"/>
                <w:szCs w:val="24"/>
              </w:rPr>
              <w:t>3. Kolonoje sumontuoti medicininių dujų ir elektros įvadai.</w:t>
            </w:r>
          </w:p>
        </w:tc>
        <w:tc>
          <w:tcPr>
            <w:tcW w:w="4820" w:type="dxa"/>
            <w:shd w:val="clear" w:color="auto" w:fill="D9D9D9"/>
          </w:tcPr>
          <w:p w14:paraId="03FFBDDD" w14:textId="3D34D022" w:rsidR="008053BC" w:rsidRPr="00D07A2F" w:rsidRDefault="008053BC" w:rsidP="009E7D85">
            <w:pPr>
              <w:pStyle w:val="Porat"/>
              <w:ind w:left="284" w:firstLine="142"/>
              <w:rPr>
                <w:rFonts w:ascii="Times New Roman" w:hAnsi="Times New Roman"/>
                <w:b/>
                <w:bCs/>
                <w:sz w:val="24"/>
                <w:szCs w:val="24"/>
                <w:highlight w:val="lightGray"/>
              </w:rPr>
            </w:pPr>
          </w:p>
        </w:tc>
      </w:tr>
      <w:tr w:rsidR="008053BC" w:rsidRPr="00FA5B33" w14:paraId="1F6E0A5D" w14:textId="77777777" w:rsidTr="008053BC">
        <w:tc>
          <w:tcPr>
            <w:tcW w:w="850" w:type="dxa"/>
          </w:tcPr>
          <w:p w14:paraId="3A6BFC11" w14:textId="77777777" w:rsidR="008053BC" w:rsidRPr="00FA5B33" w:rsidRDefault="008053BC" w:rsidP="009E7D85">
            <w:pPr>
              <w:pStyle w:val="Porat"/>
              <w:ind w:left="33"/>
              <w:rPr>
                <w:rFonts w:ascii="Times New Roman" w:hAnsi="Times New Roman"/>
                <w:sz w:val="24"/>
                <w:szCs w:val="24"/>
              </w:rPr>
            </w:pPr>
            <w:r w:rsidRPr="00FA5B33">
              <w:rPr>
                <w:rFonts w:ascii="Times New Roman" w:hAnsi="Times New Roman"/>
                <w:sz w:val="24"/>
                <w:szCs w:val="24"/>
              </w:rPr>
              <w:t>5.</w:t>
            </w:r>
          </w:p>
        </w:tc>
        <w:tc>
          <w:tcPr>
            <w:tcW w:w="3327" w:type="dxa"/>
          </w:tcPr>
          <w:p w14:paraId="5BB1F9A8" w14:textId="77777777" w:rsidR="008053BC" w:rsidRPr="00FA5B33" w:rsidRDefault="008053BC" w:rsidP="009E7D85">
            <w:pPr>
              <w:spacing w:before="20" w:after="20"/>
              <w:ind w:left="34"/>
              <w:rPr>
                <w:rFonts w:ascii="Times New Roman" w:hAnsi="Times New Roman"/>
                <w:sz w:val="24"/>
                <w:szCs w:val="24"/>
              </w:rPr>
            </w:pPr>
            <w:r w:rsidRPr="00FA5B33">
              <w:rPr>
                <w:rFonts w:ascii="Times New Roman" w:hAnsi="Times New Roman"/>
                <w:sz w:val="24"/>
                <w:szCs w:val="24"/>
              </w:rPr>
              <w:t xml:space="preserve">Reikalavimai dujų tiekimui </w:t>
            </w:r>
          </w:p>
        </w:tc>
        <w:tc>
          <w:tcPr>
            <w:tcW w:w="5036" w:type="dxa"/>
          </w:tcPr>
          <w:p w14:paraId="55C387EF" w14:textId="3716845E" w:rsidR="008053BC" w:rsidRPr="00FA5B33" w:rsidRDefault="008053BC" w:rsidP="009E7D85">
            <w:pPr>
              <w:spacing w:before="20" w:after="20"/>
              <w:jc w:val="both"/>
              <w:rPr>
                <w:rFonts w:ascii="Times New Roman" w:hAnsi="Times New Roman"/>
                <w:sz w:val="24"/>
                <w:szCs w:val="24"/>
              </w:rPr>
            </w:pPr>
            <w:r>
              <w:rPr>
                <w:rFonts w:ascii="Times New Roman" w:hAnsi="Times New Roman"/>
                <w:sz w:val="24"/>
                <w:szCs w:val="24"/>
              </w:rPr>
              <w:t>Visos pneumatinės jungtys (</w:t>
            </w:r>
            <w:r w:rsidRPr="00D42D59">
              <w:rPr>
                <w:rFonts w:ascii="Times New Roman" w:hAnsi="Times New Roman"/>
                <w:sz w:val="24"/>
                <w:szCs w:val="24"/>
              </w:rPr>
              <w:t>DIN standarto</w:t>
            </w:r>
            <w:r>
              <w:rPr>
                <w:rFonts w:ascii="Times New Roman" w:hAnsi="Times New Roman"/>
                <w:sz w:val="24"/>
                <w:szCs w:val="24"/>
              </w:rPr>
              <w:t xml:space="preserve">) </w:t>
            </w:r>
            <w:r w:rsidRPr="00FA5B33">
              <w:rPr>
                <w:rFonts w:ascii="Times New Roman" w:hAnsi="Times New Roman"/>
                <w:sz w:val="24"/>
                <w:szCs w:val="24"/>
              </w:rPr>
              <w:t xml:space="preserve">sumontuotos konsolės </w:t>
            </w:r>
            <w:r w:rsidR="00D07A2F">
              <w:rPr>
                <w:rFonts w:ascii="Times New Roman" w:hAnsi="Times New Roman"/>
                <w:sz w:val="24"/>
                <w:szCs w:val="24"/>
              </w:rPr>
              <w:t>vertikalioje</w:t>
            </w:r>
            <w:r w:rsidRPr="00FA5B33">
              <w:rPr>
                <w:rFonts w:ascii="Times New Roman" w:hAnsi="Times New Roman"/>
                <w:sz w:val="24"/>
                <w:szCs w:val="24"/>
              </w:rPr>
              <w:t xml:space="preserve"> kolonoje turi užtikrinti greitą prisijungimą, atitikti mechaninį jungčių kodavimą </w:t>
            </w:r>
            <w:r w:rsidRPr="006C38C3">
              <w:rPr>
                <w:rFonts w:ascii="Times New Roman" w:hAnsi="Times New Roman"/>
                <w:sz w:val="24"/>
                <w:szCs w:val="24"/>
              </w:rPr>
              <w:t>pagal LST – EN 737-1 ir spalvinį jungčių kodavimą pagal ISO standartus</w:t>
            </w:r>
            <w:r>
              <w:rPr>
                <w:rFonts w:ascii="Times New Roman" w:hAnsi="Times New Roman"/>
                <w:sz w:val="24"/>
                <w:szCs w:val="24"/>
              </w:rPr>
              <w:t xml:space="preserve">. </w:t>
            </w:r>
          </w:p>
        </w:tc>
        <w:tc>
          <w:tcPr>
            <w:tcW w:w="4820" w:type="dxa"/>
            <w:shd w:val="clear" w:color="auto" w:fill="D9D9D9"/>
          </w:tcPr>
          <w:p w14:paraId="4942B6DD" w14:textId="77777777" w:rsidR="008053BC" w:rsidRPr="005A73FD" w:rsidRDefault="008053BC" w:rsidP="009E7D85">
            <w:pPr>
              <w:pStyle w:val="Porat"/>
              <w:ind w:left="284" w:firstLine="142"/>
              <w:rPr>
                <w:rFonts w:ascii="Times New Roman" w:hAnsi="Times New Roman"/>
                <w:sz w:val="24"/>
                <w:szCs w:val="24"/>
                <w:highlight w:val="lightGray"/>
              </w:rPr>
            </w:pPr>
          </w:p>
        </w:tc>
      </w:tr>
      <w:tr w:rsidR="008053BC" w:rsidRPr="00FA5B33" w14:paraId="118EE852" w14:textId="77777777" w:rsidTr="008053BC">
        <w:tc>
          <w:tcPr>
            <w:tcW w:w="850" w:type="dxa"/>
          </w:tcPr>
          <w:p w14:paraId="5B904F9A" w14:textId="77777777" w:rsidR="008053BC" w:rsidRPr="00135B94" w:rsidRDefault="008053BC" w:rsidP="009E7D85">
            <w:pPr>
              <w:pStyle w:val="Porat"/>
              <w:ind w:left="33"/>
              <w:rPr>
                <w:rFonts w:ascii="Times New Roman" w:hAnsi="Times New Roman"/>
                <w:sz w:val="24"/>
                <w:szCs w:val="24"/>
              </w:rPr>
            </w:pPr>
            <w:r>
              <w:rPr>
                <w:rFonts w:ascii="Times New Roman" w:hAnsi="Times New Roman"/>
                <w:sz w:val="24"/>
                <w:szCs w:val="24"/>
              </w:rPr>
              <w:t>5.1.</w:t>
            </w:r>
          </w:p>
        </w:tc>
        <w:tc>
          <w:tcPr>
            <w:tcW w:w="3327" w:type="dxa"/>
          </w:tcPr>
          <w:p w14:paraId="4A4A9B2A" w14:textId="77777777" w:rsidR="008053BC" w:rsidRPr="005335EE" w:rsidRDefault="008053BC" w:rsidP="009E7D85">
            <w:pPr>
              <w:spacing w:before="20" w:after="20"/>
              <w:ind w:left="34"/>
              <w:rPr>
                <w:rFonts w:ascii="Times New Roman" w:hAnsi="Times New Roman"/>
                <w:sz w:val="24"/>
                <w:szCs w:val="24"/>
              </w:rPr>
            </w:pPr>
            <w:r w:rsidRPr="005335EE">
              <w:rPr>
                <w:rFonts w:ascii="Times New Roman" w:hAnsi="Times New Roman"/>
                <w:sz w:val="24"/>
                <w:szCs w:val="24"/>
              </w:rPr>
              <w:t>Deguonies tiekimas (5 bar)</w:t>
            </w:r>
          </w:p>
        </w:tc>
        <w:tc>
          <w:tcPr>
            <w:tcW w:w="5036" w:type="dxa"/>
          </w:tcPr>
          <w:p w14:paraId="2B2F7A64" w14:textId="77777777" w:rsidR="008053BC" w:rsidRPr="005335EE" w:rsidRDefault="008053BC" w:rsidP="009E7D85">
            <w:pPr>
              <w:spacing w:before="20" w:after="20"/>
              <w:rPr>
                <w:rFonts w:ascii="Times New Roman" w:hAnsi="Times New Roman"/>
                <w:sz w:val="24"/>
                <w:szCs w:val="24"/>
              </w:rPr>
            </w:pPr>
            <w:r w:rsidRPr="005335EE">
              <w:rPr>
                <w:rFonts w:ascii="Times New Roman" w:hAnsi="Times New Roman"/>
                <w:sz w:val="24"/>
                <w:szCs w:val="24"/>
              </w:rPr>
              <w:t>≥ 2 jungtis.</w:t>
            </w:r>
          </w:p>
        </w:tc>
        <w:tc>
          <w:tcPr>
            <w:tcW w:w="4820" w:type="dxa"/>
            <w:shd w:val="clear" w:color="auto" w:fill="D9D9D9"/>
          </w:tcPr>
          <w:p w14:paraId="577729E4" w14:textId="77777777" w:rsidR="008053BC" w:rsidRPr="005A73FD" w:rsidRDefault="008053BC" w:rsidP="009E7D85">
            <w:pPr>
              <w:pStyle w:val="Porat"/>
              <w:ind w:left="284" w:firstLine="142"/>
              <w:rPr>
                <w:rFonts w:ascii="Times New Roman" w:hAnsi="Times New Roman"/>
                <w:sz w:val="24"/>
                <w:szCs w:val="24"/>
                <w:highlight w:val="lightGray"/>
              </w:rPr>
            </w:pPr>
          </w:p>
        </w:tc>
      </w:tr>
      <w:tr w:rsidR="008053BC" w:rsidRPr="00FA5B33" w14:paraId="384D2800" w14:textId="77777777" w:rsidTr="008053BC">
        <w:tc>
          <w:tcPr>
            <w:tcW w:w="850" w:type="dxa"/>
          </w:tcPr>
          <w:p w14:paraId="3273591F" w14:textId="77777777" w:rsidR="008053BC" w:rsidRPr="00FA5B33" w:rsidRDefault="008053BC" w:rsidP="009E7D85">
            <w:pPr>
              <w:pStyle w:val="Porat"/>
              <w:ind w:left="284" w:hanging="251"/>
              <w:rPr>
                <w:rFonts w:ascii="Times New Roman" w:hAnsi="Times New Roman"/>
                <w:sz w:val="24"/>
                <w:szCs w:val="24"/>
              </w:rPr>
            </w:pPr>
            <w:r>
              <w:rPr>
                <w:rFonts w:ascii="Times New Roman" w:hAnsi="Times New Roman"/>
                <w:sz w:val="24"/>
                <w:szCs w:val="24"/>
              </w:rPr>
              <w:t>5.2.</w:t>
            </w:r>
          </w:p>
        </w:tc>
        <w:tc>
          <w:tcPr>
            <w:tcW w:w="3327" w:type="dxa"/>
          </w:tcPr>
          <w:p w14:paraId="0E2ED11B" w14:textId="77777777" w:rsidR="008053BC" w:rsidRPr="005335EE" w:rsidRDefault="008053BC" w:rsidP="009E7D85">
            <w:pPr>
              <w:spacing w:before="20" w:after="20"/>
              <w:ind w:left="34"/>
              <w:rPr>
                <w:rFonts w:ascii="Times New Roman" w:hAnsi="Times New Roman"/>
                <w:sz w:val="24"/>
                <w:szCs w:val="24"/>
              </w:rPr>
            </w:pPr>
            <w:r w:rsidRPr="005335EE">
              <w:rPr>
                <w:rFonts w:ascii="Times New Roman" w:hAnsi="Times New Roman"/>
                <w:sz w:val="24"/>
                <w:szCs w:val="24"/>
              </w:rPr>
              <w:t>Vakuumas</w:t>
            </w:r>
          </w:p>
        </w:tc>
        <w:tc>
          <w:tcPr>
            <w:tcW w:w="5036" w:type="dxa"/>
          </w:tcPr>
          <w:p w14:paraId="3518C04B" w14:textId="77777777" w:rsidR="008053BC" w:rsidRPr="005335EE" w:rsidRDefault="008053BC" w:rsidP="00B46834">
            <w:pPr>
              <w:rPr>
                <w:rFonts w:ascii="Times New Roman" w:hAnsi="Times New Roman"/>
                <w:sz w:val="24"/>
                <w:szCs w:val="24"/>
              </w:rPr>
            </w:pPr>
            <w:r w:rsidRPr="005335EE">
              <w:rPr>
                <w:rFonts w:ascii="Times New Roman" w:hAnsi="Times New Roman"/>
                <w:sz w:val="24"/>
                <w:szCs w:val="24"/>
              </w:rPr>
              <w:t xml:space="preserve">≥ </w:t>
            </w:r>
            <w:r w:rsidR="00B46834">
              <w:rPr>
                <w:rFonts w:ascii="Times New Roman" w:hAnsi="Times New Roman"/>
                <w:sz w:val="24"/>
                <w:szCs w:val="24"/>
              </w:rPr>
              <w:t>2</w:t>
            </w:r>
            <w:r w:rsidRPr="005335EE">
              <w:rPr>
                <w:rFonts w:ascii="Times New Roman" w:hAnsi="Times New Roman"/>
                <w:sz w:val="24"/>
                <w:szCs w:val="24"/>
              </w:rPr>
              <w:t xml:space="preserve"> jungtis.</w:t>
            </w:r>
          </w:p>
        </w:tc>
        <w:tc>
          <w:tcPr>
            <w:tcW w:w="4820" w:type="dxa"/>
            <w:shd w:val="clear" w:color="auto" w:fill="D9D9D9"/>
          </w:tcPr>
          <w:p w14:paraId="1195BBAA" w14:textId="77777777" w:rsidR="008053BC" w:rsidRPr="005A73FD" w:rsidRDefault="008053BC" w:rsidP="009E7D85">
            <w:pPr>
              <w:pStyle w:val="Porat"/>
              <w:ind w:left="284" w:firstLine="142"/>
              <w:rPr>
                <w:rFonts w:ascii="Times New Roman" w:hAnsi="Times New Roman"/>
                <w:sz w:val="24"/>
                <w:szCs w:val="24"/>
                <w:highlight w:val="lightGray"/>
              </w:rPr>
            </w:pPr>
          </w:p>
        </w:tc>
      </w:tr>
      <w:tr w:rsidR="008053BC" w:rsidRPr="00FA5B33" w14:paraId="746CA928" w14:textId="77777777" w:rsidTr="008053BC">
        <w:tc>
          <w:tcPr>
            <w:tcW w:w="850" w:type="dxa"/>
          </w:tcPr>
          <w:p w14:paraId="0304472B" w14:textId="77777777" w:rsidR="008053BC" w:rsidRDefault="008053BC" w:rsidP="009E7D85">
            <w:pPr>
              <w:pStyle w:val="Porat"/>
              <w:ind w:left="284" w:hanging="251"/>
              <w:rPr>
                <w:rFonts w:ascii="Times New Roman" w:hAnsi="Times New Roman"/>
                <w:sz w:val="24"/>
                <w:szCs w:val="24"/>
              </w:rPr>
            </w:pPr>
            <w:r>
              <w:rPr>
                <w:rFonts w:ascii="Times New Roman" w:hAnsi="Times New Roman"/>
                <w:sz w:val="24"/>
                <w:szCs w:val="24"/>
              </w:rPr>
              <w:t>5.3</w:t>
            </w:r>
          </w:p>
        </w:tc>
        <w:tc>
          <w:tcPr>
            <w:tcW w:w="3327" w:type="dxa"/>
          </w:tcPr>
          <w:p w14:paraId="562AF4D1" w14:textId="77777777" w:rsidR="008053BC" w:rsidRPr="005335EE" w:rsidRDefault="008053BC" w:rsidP="009E7D85">
            <w:pPr>
              <w:spacing w:before="20" w:after="20"/>
              <w:ind w:left="34"/>
              <w:rPr>
                <w:rFonts w:ascii="Times New Roman" w:hAnsi="Times New Roman"/>
                <w:sz w:val="24"/>
                <w:szCs w:val="24"/>
              </w:rPr>
            </w:pPr>
            <w:r>
              <w:rPr>
                <w:rFonts w:ascii="Times New Roman" w:hAnsi="Times New Roman"/>
                <w:sz w:val="24"/>
                <w:szCs w:val="24"/>
              </w:rPr>
              <w:t>Medicininio suspausto oro tiekimas (5 bar)</w:t>
            </w:r>
          </w:p>
        </w:tc>
        <w:tc>
          <w:tcPr>
            <w:tcW w:w="5036" w:type="dxa"/>
          </w:tcPr>
          <w:p w14:paraId="48FED89C" w14:textId="77777777" w:rsidR="008053BC" w:rsidRPr="005335EE" w:rsidRDefault="008053BC" w:rsidP="00B46834">
            <w:pPr>
              <w:rPr>
                <w:rFonts w:ascii="Times New Roman" w:hAnsi="Times New Roman"/>
                <w:sz w:val="24"/>
                <w:szCs w:val="24"/>
              </w:rPr>
            </w:pPr>
            <w:r w:rsidRPr="005335EE">
              <w:rPr>
                <w:rFonts w:ascii="Times New Roman" w:hAnsi="Times New Roman"/>
                <w:sz w:val="24"/>
                <w:szCs w:val="24"/>
              </w:rPr>
              <w:t xml:space="preserve">≥ </w:t>
            </w:r>
            <w:r w:rsidR="00B46834">
              <w:rPr>
                <w:rFonts w:ascii="Times New Roman" w:hAnsi="Times New Roman"/>
                <w:sz w:val="24"/>
                <w:szCs w:val="24"/>
              </w:rPr>
              <w:t>2</w:t>
            </w:r>
            <w:r w:rsidRPr="005335EE">
              <w:rPr>
                <w:rFonts w:ascii="Times New Roman" w:hAnsi="Times New Roman"/>
                <w:sz w:val="24"/>
                <w:szCs w:val="24"/>
              </w:rPr>
              <w:t xml:space="preserve"> jungtis.</w:t>
            </w:r>
          </w:p>
        </w:tc>
        <w:tc>
          <w:tcPr>
            <w:tcW w:w="4820" w:type="dxa"/>
            <w:shd w:val="clear" w:color="auto" w:fill="D9D9D9"/>
          </w:tcPr>
          <w:p w14:paraId="73C8AB9D" w14:textId="77777777" w:rsidR="008053BC" w:rsidRPr="005A73FD" w:rsidRDefault="008053BC" w:rsidP="009E7D85">
            <w:pPr>
              <w:pStyle w:val="Porat"/>
              <w:ind w:left="284" w:firstLine="142"/>
              <w:rPr>
                <w:rFonts w:ascii="Times New Roman" w:hAnsi="Times New Roman"/>
                <w:sz w:val="24"/>
                <w:szCs w:val="24"/>
                <w:highlight w:val="lightGray"/>
              </w:rPr>
            </w:pPr>
          </w:p>
        </w:tc>
      </w:tr>
      <w:tr w:rsidR="008053BC" w:rsidRPr="00FA5B33" w14:paraId="02A49784" w14:textId="77777777" w:rsidTr="008053BC">
        <w:tc>
          <w:tcPr>
            <w:tcW w:w="850" w:type="dxa"/>
          </w:tcPr>
          <w:p w14:paraId="07A25EF1" w14:textId="77777777" w:rsidR="008053BC" w:rsidRPr="00FA5B33" w:rsidRDefault="008053BC" w:rsidP="009E7D85">
            <w:pPr>
              <w:pStyle w:val="Porat"/>
              <w:ind w:left="284" w:hanging="251"/>
              <w:rPr>
                <w:rFonts w:ascii="Times New Roman" w:hAnsi="Times New Roman"/>
                <w:sz w:val="24"/>
                <w:szCs w:val="24"/>
              </w:rPr>
            </w:pPr>
            <w:r>
              <w:rPr>
                <w:rFonts w:ascii="Times New Roman" w:hAnsi="Times New Roman"/>
                <w:sz w:val="24"/>
                <w:szCs w:val="24"/>
              </w:rPr>
              <w:t>6.</w:t>
            </w:r>
          </w:p>
        </w:tc>
        <w:tc>
          <w:tcPr>
            <w:tcW w:w="3327" w:type="dxa"/>
          </w:tcPr>
          <w:p w14:paraId="7B20FD51" w14:textId="77777777" w:rsidR="008053BC" w:rsidRPr="00FA5B33" w:rsidRDefault="008053BC" w:rsidP="009E7D85">
            <w:pPr>
              <w:spacing w:before="20" w:after="20"/>
              <w:ind w:left="34"/>
              <w:rPr>
                <w:rFonts w:ascii="Times New Roman" w:hAnsi="Times New Roman"/>
                <w:sz w:val="24"/>
                <w:szCs w:val="24"/>
              </w:rPr>
            </w:pPr>
            <w:r w:rsidRPr="00FA5B33">
              <w:rPr>
                <w:rFonts w:ascii="Times New Roman" w:hAnsi="Times New Roman"/>
                <w:sz w:val="24"/>
                <w:szCs w:val="24"/>
              </w:rPr>
              <w:t>Vienfazės elektros rozetės su dangteliais ir įtampos indikatoriais sumontuotos konsolės kolonoje</w:t>
            </w:r>
          </w:p>
        </w:tc>
        <w:tc>
          <w:tcPr>
            <w:tcW w:w="5036" w:type="dxa"/>
          </w:tcPr>
          <w:p w14:paraId="3BA30E5A" w14:textId="3A8F2648" w:rsidR="008053BC" w:rsidRPr="00FA5B33" w:rsidRDefault="008053BC" w:rsidP="00B46834">
            <w:pPr>
              <w:spacing w:before="20" w:after="20"/>
              <w:rPr>
                <w:rFonts w:ascii="Times New Roman" w:hAnsi="Times New Roman"/>
                <w:sz w:val="24"/>
                <w:szCs w:val="24"/>
              </w:rPr>
            </w:pPr>
            <w:r w:rsidRPr="00FA5B33">
              <w:rPr>
                <w:rFonts w:ascii="Times New Roman" w:hAnsi="Times New Roman"/>
                <w:sz w:val="24"/>
                <w:szCs w:val="24"/>
              </w:rPr>
              <w:t xml:space="preserve">≥ </w:t>
            </w:r>
            <w:r w:rsidR="006537C5">
              <w:rPr>
                <w:rFonts w:ascii="Times New Roman" w:hAnsi="Times New Roman"/>
                <w:sz w:val="24"/>
                <w:szCs w:val="24"/>
              </w:rPr>
              <w:t>12</w:t>
            </w:r>
            <w:r w:rsidRPr="00FA5B33">
              <w:rPr>
                <w:rFonts w:ascii="Times New Roman" w:hAnsi="Times New Roman"/>
                <w:sz w:val="24"/>
                <w:szCs w:val="24"/>
              </w:rPr>
              <w:t xml:space="preserve"> vnt.  (230 V ± 10%)</w:t>
            </w:r>
            <w:r>
              <w:rPr>
                <w:rFonts w:ascii="Times New Roman" w:hAnsi="Times New Roman"/>
                <w:sz w:val="24"/>
                <w:szCs w:val="24"/>
              </w:rPr>
              <w:t>.</w:t>
            </w:r>
          </w:p>
        </w:tc>
        <w:tc>
          <w:tcPr>
            <w:tcW w:w="4820" w:type="dxa"/>
            <w:shd w:val="clear" w:color="auto" w:fill="D9D9D9"/>
          </w:tcPr>
          <w:p w14:paraId="796A6B55" w14:textId="45ABF6AF" w:rsidR="008053BC" w:rsidRPr="005A73FD" w:rsidRDefault="008053BC" w:rsidP="006537C5">
            <w:pPr>
              <w:pStyle w:val="Porat"/>
              <w:ind w:left="284" w:firstLine="142"/>
              <w:rPr>
                <w:rFonts w:ascii="Times New Roman" w:hAnsi="Times New Roman"/>
                <w:sz w:val="24"/>
                <w:szCs w:val="24"/>
                <w:highlight w:val="lightGray"/>
              </w:rPr>
            </w:pPr>
          </w:p>
        </w:tc>
      </w:tr>
      <w:tr w:rsidR="008122AB" w:rsidRPr="00FA5B33" w14:paraId="1E36C97E" w14:textId="77777777" w:rsidTr="00E62BAC">
        <w:tc>
          <w:tcPr>
            <w:tcW w:w="850" w:type="dxa"/>
            <w:vAlign w:val="center"/>
          </w:tcPr>
          <w:p w14:paraId="567E72E0" w14:textId="110451CB" w:rsidR="008122AB" w:rsidRPr="0084690A" w:rsidRDefault="008122AB" w:rsidP="008122AB">
            <w:pPr>
              <w:pStyle w:val="Porat"/>
              <w:ind w:left="284" w:hanging="251"/>
              <w:rPr>
                <w:rFonts w:ascii="Times New Roman" w:hAnsi="Times New Roman"/>
                <w:bCs/>
                <w:sz w:val="24"/>
                <w:szCs w:val="24"/>
              </w:rPr>
            </w:pPr>
            <w:r w:rsidRPr="0084690A">
              <w:rPr>
                <w:rFonts w:ascii="Times New Roman" w:eastAsia="Arial Unicode MS" w:hAnsi="Times New Roman"/>
                <w:bCs/>
                <w:sz w:val="24"/>
                <w:szCs w:val="24"/>
              </w:rPr>
              <w:t>6.1</w:t>
            </w:r>
          </w:p>
        </w:tc>
        <w:tc>
          <w:tcPr>
            <w:tcW w:w="3327" w:type="dxa"/>
            <w:vAlign w:val="center"/>
          </w:tcPr>
          <w:p w14:paraId="4C09EB51" w14:textId="144313A2" w:rsidR="008122AB" w:rsidRPr="0084690A" w:rsidRDefault="008122AB" w:rsidP="008122AB">
            <w:pPr>
              <w:spacing w:before="20" w:after="20"/>
              <w:ind w:left="34"/>
              <w:rPr>
                <w:rFonts w:ascii="Times New Roman" w:hAnsi="Times New Roman"/>
                <w:bCs/>
                <w:sz w:val="24"/>
                <w:szCs w:val="24"/>
              </w:rPr>
            </w:pPr>
            <w:r w:rsidRPr="0084690A">
              <w:rPr>
                <w:rFonts w:ascii="Times New Roman" w:eastAsia="Lucida Sans Unicode" w:hAnsi="Times New Roman"/>
                <w:bCs/>
                <w:kern w:val="3"/>
                <w:sz w:val="24"/>
                <w:szCs w:val="24"/>
                <w:lang w:eastAsia="lt-LT"/>
              </w:rPr>
              <w:t>Maitinimo šakos</w:t>
            </w:r>
          </w:p>
        </w:tc>
        <w:tc>
          <w:tcPr>
            <w:tcW w:w="5036" w:type="dxa"/>
          </w:tcPr>
          <w:p w14:paraId="33956A81" w14:textId="6C54EC90" w:rsidR="008122AB" w:rsidRPr="0084690A" w:rsidRDefault="008122AB" w:rsidP="008122AB">
            <w:pPr>
              <w:spacing w:before="20" w:after="20"/>
              <w:rPr>
                <w:rFonts w:ascii="Times New Roman" w:hAnsi="Times New Roman"/>
                <w:bCs/>
                <w:sz w:val="24"/>
                <w:szCs w:val="24"/>
              </w:rPr>
            </w:pPr>
            <w:r w:rsidRPr="0084690A">
              <w:rPr>
                <w:rFonts w:ascii="Times New Roman" w:hAnsi="Times New Roman"/>
                <w:bCs/>
                <w:sz w:val="24"/>
                <w:szCs w:val="24"/>
              </w:rPr>
              <w:t xml:space="preserve">Konsolė turi turėti dvi  230 V  ± 10% maitinimo šakas, kiekvienos šakos maitinimo lizdų spalvos skirtingos (spalva parenkama priklausomai nuo maitinimo šaltinio). </w:t>
            </w:r>
          </w:p>
        </w:tc>
        <w:tc>
          <w:tcPr>
            <w:tcW w:w="4820" w:type="dxa"/>
            <w:shd w:val="clear" w:color="auto" w:fill="D9D9D9"/>
          </w:tcPr>
          <w:p w14:paraId="062395CF" w14:textId="77777777" w:rsidR="008122AB" w:rsidRPr="005A73FD" w:rsidRDefault="008122AB" w:rsidP="008122AB">
            <w:pPr>
              <w:spacing w:before="20" w:after="20"/>
              <w:ind w:left="284" w:firstLine="142"/>
              <w:rPr>
                <w:rFonts w:ascii="Times New Roman" w:hAnsi="Times New Roman"/>
                <w:sz w:val="24"/>
                <w:szCs w:val="24"/>
                <w:highlight w:val="lightGray"/>
              </w:rPr>
            </w:pPr>
          </w:p>
        </w:tc>
      </w:tr>
      <w:tr w:rsidR="00693F69" w:rsidRPr="00FA5B33" w14:paraId="7800BEB2" w14:textId="77777777" w:rsidTr="00FF4515">
        <w:tc>
          <w:tcPr>
            <w:tcW w:w="850" w:type="dxa"/>
            <w:vAlign w:val="center"/>
          </w:tcPr>
          <w:p w14:paraId="42512978" w14:textId="3D30E076" w:rsidR="00693F69" w:rsidRPr="00693F69" w:rsidRDefault="00693F69" w:rsidP="00693F69">
            <w:pPr>
              <w:pStyle w:val="Porat"/>
              <w:ind w:left="284" w:hanging="251"/>
              <w:rPr>
                <w:rFonts w:ascii="Times New Roman" w:hAnsi="Times New Roman"/>
                <w:sz w:val="24"/>
                <w:szCs w:val="24"/>
              </w:rPr>
            </w:pPr>
            <w:r w:rsidRPr="00693F69">
              <w:rPr>
                <w:rFonts w:ascii="Times New Roman" w:hAnsi="Times New Roman"/>
                <w:sz w:val="24"/>
                <w:szCs w:val="24"/>
                <w:lang w:eastAsia="lt-LT"/>
              </w:rPr>
              <w:t>6.2</w:t>
            </w:r>
          </w:p>
        </w:tc>
        <w:tc>
          <w:tcPr>
            <w:tcW w:w="3327" w:type="dxa"/>
            <w:vAlign w:val="center"/>
          </w:tcPr>
          <w:p w14:paraId="3EB0C8D2" w14:textId="1DE2F03D" w:rsidR="00693F69" w:rsidRPr="00693F69" w:rsidRDefault="00693F69" w:rsidP="00693F69">
            <w:pPr>
              <w:spacing w:before="20" w:after="20"/>
              <w:ind w:left="34"/>
              <w:rPr>
                <w:rFonts w:ascii="Times New Roman" w:hAnsi="Times New Roman"/>
                <w:sz w:val="24"/>
                <w:szCs w:val="24"/>
              </w:rPr>
            </w:pPr>
            <w:r w:rsidRPr="00693F69">
              <w:rPr>
                <w:rFonts w:ascii="Times New Roman" w:hAnsi="Times New Roman"/>
                <w:sz w:val="24"/>
                <w:szCs w:val="24"/>
                <w:lang w:eastAsia="lt-LT"/>
              </w:rPr>
              <w:t xml:space="preserve">LCD monitorius medicininių dujų slėgio </w:t>
            </w:r>
            <w:proofErr w:type="spellStart"/>
            <w:r w:rsidRPr="00693F69">
              <w:rPr>
                <w:rFonts w:ascii="Times New Roman" w:hAnsi="Times New Roman"/>
                <w:sz w:val="24"/>
                <w:szCs w:val="24"/>
                <w:lang w:eastAsia="lt-LT"/>
              </w:rPr>
              <w:t>monitoravimui</w:t>
            </w:r>
            <w:proofErr w:type="spellEnd"/>
            <w:r w:rsidRPr="00693F69">
              <w:rPr>
                <w:rFonts w:ascii="Times New Roman" w:hAnsi="Times New Roman"/>
                <w:sz w:val="24"/>
                <w:szCs w:val="24"/>
                <w:lang w:eastAsia="lt-LT"/>
              </w:rPr>
              <w:t xml:space="preserve"> ir signalizacijai</w:t>
            </w:r>
          </w:p>
        </w:tc>
        <w:tc>
          <w:tcPr>
            <w:tcW w:w="5036" w:type="dxa"/>
            <w:vAlign w:val="center"/>
          </w:tcPr>
          <w:p w14:paraId="1F14ED2B" w14:textId="26271C78" w:rsidR="00693F69" w:rsidRPr="00693F69" w:rsidRDefault="00693F69" w:rsidP="00693F69">
            <w:pPr>
              <w:spacing w:before="20" w:after="20"/>
              <w:rPr>
                <w:rFonts w:ascii="Times New Roman" w:hAnsi="Times New Roman"/>
                <w:sz w:val="24"/>
                <w:szCs w:val="24"/>
              </w:rPr>
            </w:pPr>
            <w:r w:rsidRPr="00693F69">
              <w:rPr>
                <w:rFonts w:ascii="Times New Roman" w:hAnsi="Times New Roman"/>
                <w:sz w:val="24"/>
                <w:szCs w:val="24"/>
                <w:lang w:eastAsia="lt-LT"/>
              </w:rPr>
              <w:t xml:space="preserve">Konsolės vertikalioje kolonoje įmontuotas LCD monitorius su spalvoto vaizdo lietimui jautriu ekranu medicininių dujų slėgio </w:t>
            </w:r>
            <w:proofErr w:type="spellStart"/>
            <w:r w:rsidRPr="00693F69">
              <w:rPr>
                <w:rFonts w:ascii="Times New Roman" w:hAnsi="Times New Roman"/>
                <w:sz w:val="24"/>
                <w:szCs w:val="24"/>
                <w:lang w:eastAsia="lt-LT"/>
              </w:rPr>
              <w:t>monitoravimui</w:t>
            </w:r>
            <w:proofErr w:type="spellEnd"/>
            <w:r w:rsidRPr="00693F69">
              <w:rPr>
                <w:rFonts w:ascii="Times New Roman" w:hAnsi="Times New Roman"/>
                <w:sz w:val="24"/>
                <w:szCs w:val="24"/>
                <w:lang w:eastAsia="lt-LT"/>
              </w:rPr>
              <w:t xml:space="preserve"> ir signalizacijai</w:t>
            </w:r>
          </w:p>
        </w:tc>
        <w:tc>
          <w:tcPr>
            <w:tcW w:w="4820" w:type="dxa"/>
            <w:shd w:val="clear" w:color="auto" w:fill="D9D9D9"/>
            <w:vAlign w:val="center"/>
          </w:tcPr>
          <w:p w14:paraId="00DB4C0A" w14:textId="5B49383F" w:rsidR="0044724D" w:rsidRPr="0044724D" w:rsidRDefault="0044724D" w:rsidP="00794DAC">
            <w:pPr>
              <w:spacing w:before="20" w:after="20"/>
              <w:rPr>
                <w:rFonts w:ascii="Times New Roman" w:hAnsi="Times New Roman"/>
                <w:sz w:val="24"/>
                <w:szCs w:val="24"/>
                <w:highlight w:val="lightGray"/>
              </w:rPr>
            </w:pPr>
          </w:p>
        </w:tc>
      </w:tr>
      <w:tr w:rsidR="00693F69" w:rsidRPr="00FA5B33" w14:paraId="17410438" w14:textId="77777777" w:rsidTr="008053BC">
        <w:tc>
          <w:tcPr>
            <w:tcW w:w="850" w:type="dxa"/>
          </w:tcPr>
          <w:p w14:paraId="7F554B56" w14:textId="77777777" w:rsidR="00693F69" w:rsidRPr="00693F69" w:rsidRDefault="00693F69" w:rsidP="00693F69">
            <w:pPr>
              <w:pStyle w:val="Porat"/>
              <w:ind w:left="284" w:hanging="251"/>
              <w:rPr>
                <w:rFonts w:ascii="Times New Roman" w:hAnsi="Times New Roman"/>
                <w:sz w:val="24"/>
                <w:szCs w:val="24"/>
              </w:rPr>
            </w:pPr>
            <w:r w:rsidRPr="00693F69">
              <w:rPr>
                <w:rFonts w:ascii="Times New Roman" w:hAnsi="Times New Roman"/>
                <w:sz w:val="24"/>
                <w:szCs w:val="24"/>
              </w:rPr>
              <w:t>7.</w:t>
            </w:r>
          </w:p>
        </w:tc>
        <w:tc>
          <w:tcPr>
            <w:tcW w:w="3327" w:type="dxa"/>
          </w:tcPr>
          <w:p w14:paraId="06381EC7" w14:textId="77777777" w:rsidR="00693F69" w:rsidRPr="00693F69" w:rsidRDefault="00693F69" w:rsidP="00693F69">
            <w:pPr>
              <w:spacing w:before="20" w:after="20"/>
              <w:ind w:left="34"/>
              <w:rPr>
                <w:rFonts w:ascii="Times New Roman" w:hAnsi="Times New Roman"/>
                <w:sz w:val="24"/>
                <w:szCs w:val="24"/>
              </w:rPr>
            </w:pPr>
            <w:r w:rsidRPr="00693F69">
              <w:rPr>
                <w:rFonts w:ascii="Times New Roman" w:hAnsi="Times New Roman"/>
                <w:sz w:val="24"/>
                <w:szCs w:val="24"/>
              </w:rPr>
              <w:t>Elektrinių potencialų išlyginimo gnybtai sumontuoti konsolės kolonoje</w:t>
            </w:r>
          </w:p>
        </w:tc>
        <w:tc>
          <w:tcPr>
            <w:tcW w:w="5036" w:type="dxa"/>
          </w:tcPr>
          <w:p w14:paraId="32017E81" w14:textId="2117D88E" w:rsidR="00693F69" w:rsidRPr="00693F69" w:rsidRDefault="00693F69" w:rsidP="00693F69">
            <w:pPr>
              <w:spacing w:before="20" w:after="20"/>
              <w:rPr>
                <w:rFonts w:ascii="Times New Roman" w:hAnsi="Times New Roman"/>
                <w:sz w:val="24"/>
                <w:szCs w:val="24"/>
              </w:rPr>
            </w:pPr>
            <w:r w:rsidRPr="00693F69">
              <w:rPr>
                <w:rFonts w:ascii="Times New Roman" w:hAnsi="Times New Roman"/>
                <w:sz w:val="24"/>
                <w:szCs w:val="24"/>
              </w:rPr>
              <w:t xml:space="preserve">≥ 8 vnt. </w:t>
            </w:r>
          </w:p>
        </w:tc>
        <w:tc>
          <w:tcPr>
            <w:tcW w:w="4820" w:type="dxa"/>
            <w:shd w:val="clear" w:color="auto" w:fill="D9D9D9"/>
          </w:tcPr>
          <w:p w14:paraId="7E5ED5E7" w14:textId="77777777" w:rsidR="00693F69" w:rsidRPr="005A73FD" w:rsidRDefault="00693F69" w:rsidP="00693F69">
            <w:pPr>
              <w:spacing w:before="20" w:after="20"/>
              <w:ind w:left="284" w:firstLine="142"/>
              <w:rPr>
                <w:rFonts w:ascii="Times New Roman" w:hAnsi="Times New Roman"/>
                <w:sz w:val="24"/>
                <w:szCs w:val="24"/>
                <w:highlight w:val="lightGray"/>
              </w:rPr>
            </w:pPr>
          </w:p>
        </w:tc>
      </w:tr>
      <w:tr w:rsidR="00693F69" w:rsidRPr="00FA5B33" w14:paraId="27BF85B6" w14:textId="77777777" w:rsidTr="008053BC">
        <w:trPr>
          <w:trHeight w:val="70"/>
        </w:trPr>
        <w:tc>
          <w:tcPr>
            <w:tcW w:w="850" w:type="dxa"/>
          </w:tcPr>
          <w:p w14:paraId="344B9137" w14:textId="77777777" w:rsidR="00693F69" w:rsidRPr="00FA5B33" w:rsidRDefault="00693F69" w:rsidP="00693F69">
            <w:pPr>
              <w:pStyle w:val="Porat"/>
              <w:ind w:left="284" w:hanging="251"/>
              <w:rPr>
                <w:rFonts w:ascii="Times New Roman" w:hAnsi="Times New Roman"/>
                <w:sz w:val="24"/>
                <w:szCs w:val="24"/>
              </w:rPr>
            </w:pPr>
            <w:r>
              <w:rPr>
                <w:rFonts w:ascii="Times New Roman" w:hAnsi="Times New Roman"/>
                <w:sz w:val="24"/>
                <w:szCs w:val="24"/>
              </w:rPr>
              <w:t>8.</w:t>
            </w:r>
          </w:p>
        </w:tc>
        <w:tc>
          <w:tcPr>
            <w:tcW w:w="3327" w:type="dxa"/>
          </w:tcPr>
          <w:p w14:paraId="520EBFA6" w14:textId="77777777" w:rsidR="00693F69" w:rsidRPr="00B906FA" w:rsidRDefault="00693F69" w:rsidP="00693F69">
            <w:pPr>
              <w:spacing w:before="20" w:after="20"/>
              <w:ind w:left="34"/>
              <w:rPr>
                <w:rFonts w:ascii="Times New Roman" w:hAnsi="Times New Roman"/>
                <w:sz w:val="24"/>
                <w:szCs w:val="24"/>
              </w:rPr>
            </w:pPr>
            <w:r w:rsidRPr="006541EF">
              <w:rPr>
                <w:rFonts w:ascii="Times New Roman" w:hAnsi="Times New Roman"/>
                <w:sz w:val="24"/>
                <w:szCs w:val="24"/>
              </w:rPr>
              <w:t>Jungtis kompiuteriniam tinklui RJ45</w:t>
            </w:r>
          </w:p>
        </w:tc>
        <w:tc>
          <w:tcPr>
            <w:tcW w:w="5036" w:type="dxa"/>
          </w:tcPr>
          <w:p w14:paraId="1ADB26E3" w14:textId="0406D85B" w:rsidR="00693F69" w:rsidRPr="00B906FA" w:rsidRDefault="00693F69" w:rsidP="00693F69">
            <w:pPr>
              <w:spacing w:before="20" w:after="20"/>
              <w:rPr>
                <w:rFonts w:ascii="Times New Roman" w:hAnsi="Times New Roman"/>
                <w:sz w:val="24"/>
                <w:szCs w:val="24"/>
              </w:rPr>
            </w:pPr>
            <w:r w:rsidRPr="00B906FA">
              <w:rPr>
                <w:rFonts w:ascii="Times New Roman" w:hAnsi="Times New Roman"/>
                <w:sz w:val="24"/>
                <w:szCs w:val="24"/>
              </w:rPr>
              <w:t xml:space="preserve">≥ </w:t>
            </w:r>
            <w:r>
              <w:rPr>
                <w:rFonts w:ascii="Times New Roman" w:hAnsi="Times New Roman"/>
                <w:sz w:val="24"/>
                <w:szCs w:val="24"/>
              </w:rPr>
              <w:t>6</w:t>
            </w:r>
            <w:r w:rsidRPr="00B906FA">
              <w:rPr>
                <w:rFonts w:ascii="Times New Roman" w:hAnsi="Times New Roman"/>
                <w:sz w:val="24"/>
                <w:szCs w:val="24"/>
              </w:rPr>
              <w:t xml:space="preserve"> vnt.</w:t>
            </w:r>
          </w:p>
        </w:tc>
        <w:tc>
          <w:tcPr>
            <w:tcW w:w="4820" w:type="dxa"/>
            <w:shd w:val="clear" w:color="auto" w:fill="D9D9D9"/>
          </w:tcPr>
          <w:p w14:paraId="646F954D" w14:textId="77777777" w:rsidR="00693F69" w:rsidRPr="005A73FD" w:rsidRDefault="00693F69" w:rsidP="00693F69">
            <w:pPr>
              <w:pStyle w:val="Porat"/>
              <w:ind w:left="284" w:firstLine="142"/>
              <w:rPr>
                <w:rFonts w:ascii="Times New Roman" w:hAnsi="Times New Roman"/>
                <w:sz w:val="24"/>
                <w:szCs w:val="24"/>
                <w:highlight w:val="lightGray"/>
              </w:rPr>
            </w:pPr>
          </w:p>
        </w:tc>
      </w:tr>
      <w:tr w:rsidR="00693F69" w:rsidRPr="00FA5B33" w14:paraId="1B1C5461" w14:textId="77777777" w:rsidTr="008053BC">
        <w:tc>
          <w:tcPr>
            <w:tcW w:w="850" w:type="dxa"/>
          </w:tcPr>
          <w:p w14:paraId="79796FAE" w14:textId="77777777" w:rsidR="00693F69" w:rsidRPr="00FA5B33" w:rsidRDefault="00693F69" w:rsidP="00693F69">
            <w:pPr>
              <w:pStyle w:val="Porat"/>
              <w:ind w:left="284" w:hanging="251"/>
              <w:rPr>
                <w:rFonts w:ascii="Times New Roman" w:hAnsi="Times New Roman"/>
                <w:sz w:val="24"/>
                <w:szCs w:val="24"/>
              </w:rPr>
            </w:pPr>
            <w:r>
              <w:rPr>
                <w:rFonts w:ascii="Times New Roman" w:hAnsi="Times New Roman"/>
                <w:sz w:val="24"/>
                <w:szCs w:val="24"/>
              </w:rPr>
              <w:t>9.</w:t>
            </w:r>
          </w:p>
        </w:tc>
        <w:tc>
          <w:tcPr>
            <w:tcW w:w="3327" w:type="dxa"/>
          </w:tcPr>
          <w:p w14:paraId="42BE5AE0" w14:textId="1DE0E42D" w:rsidR="00693F69" w:rsidRPr="00FA5B33" w:rsidRDefault="00693F69" w:rsidP="00693F69">
            <w:pPr>
              <w:spacing w:before="20" w:after="20"/>
              <w:ind w:left="34"/>
              <w:rPr>
                <w:rFonts w:ascii="Times New Roman" w:hAnsi="Times New Roman"/>
                <w:sz w:val="24"/>
                <w:szCs w:val="24"/>
              </w:rPr>
            </w:pPr>
            <w:r>
              <w:rPr>
                <w:rFonts w:ascii="Times New Roman" w:hAnsi="Times New Roman"/>
                <w:sz w:val="24"/>
                <w:szCs w:val="24"/>
              </w:rPr>
              <w:t>Ant vertikalios</w:t>
            </w:r>
            <w:r w:rsidRPr="00FA5B33">
              <w:rPr>
                <w:rFonts w:ascii="Times New Roman" w:hAnsi="Times New Roman"/>
                <w:sz w:val="24"/>
                <w:szCs w:val="24"/>
              </w:rPr>
              <w:t xml:space="preserve"> kolo</w:t>
            </w:r>
            <w:r>
              <w:rPr>
                <w:rFonts w:ascii="Times New Roman" w:hAnsi="Times New Roman"/>
                <w:sz w:val="24"/>
                <w:szCs w:val="24"/>
              </w:rPr>
              <w:t>nos tvirtinama l</w:t>
            </w:r>
            <w:r w:rsidRPr="0059336D">
              <w:rPr>
                <w:rFonts w:ascii="Times New Roman" w:hAnsi="Times New Roman"/>
                <w:sz w:val="24"/>
                <w:szCs w:val="24"/>
              </w:rPr>
              <w:t xml:space="preserve">entyna medicininei </w:t>
            </w:r>
            <w:r w:rsidRPr="00F23F1F">
              <w:rPr>
                <w:rFonts w:ascii="Times New Roman" w:hAnsi="Times New Roman"/>
                <w:sz w:val="24"/>
                <w:szCs w:val="24"/>
              </w:rPr>
              <w:t>įrangai -3 vnt.</w:t>
            </w:r>
          </w:p>
        </w:tc>
        <w:tc>
          <w:tcPr>
            <w:tcW w:w="5036" w:type="dxa"/>
          </w:tcPr>
          <w:p w14:paraId="1BB1162C" w14:textId="407C18FD" w:rsidR="00693F69" w:rsidRPr="00825190" w:rsidRDefault="00693F69" w:rsidP="00693F69">
            <w:pPr>
              <w:ind w:left="251" w:hanging="251"/>
              <w:jc w:val="both"/>
              <w:rPr>
                <w:rFonts w:ascii="Times New Roman" w:hAnsi="Times New Roman"/>
                <w:sz w:val="24"/>
                <w:szCs w:val="24"/>
              </w:rPr>
            </w:pPr>
            <w:r>
              <w:rPr>
                <w:rFonts w:ascii="Times New Roman" w:hAnsi="Times New Roman"/>
                <w:sz w:val="24"/>
                <w:szCs w:val="24"/>
              </w:rPr>
              <w:t>1.</w:t>
            </w:r>
            <w:r w:rsidRPr="00825190">
              <w:rPr>
                <w:rFonts w:ascii="Times New Roman" w:hAnsi="Times New Roman"/>
                <w:sz w:val="24"/>
                <w:szCs w:val="24"/>
              </w:rPr>
              <w:t xml:space="preserve"> Galimybė keisti lentynos tvirtinimo vietą per visą vertikal</w:t>
            </w:r>
            <w:r>
              <w:rPr>
                <w:rFonts w:ascii="Times New Roman" w:hAnsi="Times New Roman"/>
                <w:sz w:val="24"/>
                <w:szCs w:val="24"/>
              </w:rPr>
              <w:t xml:space="preserve">ios kolonos </w:t>
            </w:r>
            <w:r w:rsidRPr="00825190">
              <w:rPr>
                <w:rFonts w:ascii="Times New Roman" w:hAnsi="Times New Roman"/>
                <w:sz w:val="24"/>
                <w:szCs w:val="24"/>
              </w:rPr>
              <w:t>ilgį</w:t>
            </w:r>
            <w:r>
              <w:rPr>
                <w:rFonts w:ascii="Times New Roman" w:hAnsi="Times New Roman"/>
                <w:sz w:val="24"/>
                <w:szCs w:val="24"/>
              </w:rPr>
              <w:t>.</w:t>
            </w:r>
          </w:p>
          <w:p w14:paraId="73AC64CE" w14:textId="77777777" w:rsidR="00693F69" w:rsidRPr="00825190" w:rsidRDefault="00693F69" w:rsidP="00693F69">
            <w:pPr>
              <w:ind w:left="251" w:hanging="251"/>
              <w:jc w:val="both"/>
              <w:rPr>
                <w:rFonts w:ascii="Times New Roman" w:hAnsi="Times New Roman"/>
                <w:sz w:val="24"/>
                <w:szCs w:val="24"/>
              </w:rPr>
            </w:pPr>
            <w:r>
              <w:rPr>
                <w:rFonts w:ascii="Times New Roman" w:hAnsi="Times New Roman"/>
                <w:sz w:val="24"/>
                <w:szCs w:val="24"/>
              </w:rPr>
              <w:t>2.</w:t>
            </w:r>
            <w:r w:rsidRPr="00825190">
              <w:rPr>
                <w:rFonts w:ascii="Times New Roman" w:hAnsi="Times New Roman"/>
                <w:sz w:val="24"/>
                <w:szCs w:val="24"/>
              </w:rPr>
              <w:t xml:space="preserve"> Lentynos dviejuose šonuose įrengti tvirtinimo bėgeliai medicinos įrangai fiksuoti prie jų.</w:t>
            </w:r>
          </w:p>
          <w:p w14:paraId="37A43656" w14:textId="77777777" w:rsidR="00693F69" w:rsidRPr="00825190" w:rsidRDefault="00693F69" w:rsidP="00693F69">
            <w:pPr>
              <w:jc w:val="both"/>
              <w:rPr>
                <w:rFonts w:ascii="Times New Roman" w:hAnsi="Times New Roman"/>
                <w:sz w:val="24"/>
                <w:szCs w:val="24"/>
              </w:rPr>
            </w:pPr>
            <w:r>
              <w:rPr>
                <w:rFonts w:ascii="Times New Roman" w:hAnsi="Times New Roman"/>
                <w:sz w:val="24"/>
                <w:szCs w:val="24"/>
              </w:rPr>
              <w:t>3.</w:t>
            </w:r>
            <w:r w:rsidRPr="00825190">
              <w:rPr>
                <w:rFonts w:ascii="Times New Roman" w:hAnsi="Times New Roman"/>
                <w:sz w:val="24"/>
                <w:szCs w:val="24"/>
              </w:rPr>
              <w:t xml:space="preserve"> Lentynos išlaikomas svoris ≥ 40 kg</w:t>
            </w:r>
            <w:r>
              <w:rPr>
                <w:rFonts w:ascii="Times New Roman" w:hAnsi="Times New Roman"/>
                <w:sz w:val="24"/>
                <w:szCs w:val="24"/>
              </w:rPr>
              <w:t>.</w:t>
            </w:r>
          </w:p>
          <w:p w14:paraId="31C552B1" w14:textId="785ACE02" w:rsidR="00693F69" w:rsidRPr="00825190" w:rsidRDefault="00693F69" w:rsidP="00693F69">
            <w:pPr>
              <w:ind w:left="251" w:hanging="251"/>
              <w:rPr>
                <w:rFonts w:ascii="Times New Roman" w:hAnsi="Times New Roman"/>
                <w:sz w:val="24"/>
                <w:szCs w:val="24"/>
              </w:rPr>
            </w:pPr>
            <w:r>
              <w:rPr>
                <w:rFonts w:ascii="Times New Roman" w:hAnsi="Times New Roman"/>
                <w:sz w:val="24"/>
                <w:szCs w:val="24"/>
              </w:rPr>
              <w:lastRenderedPageBreak/>
              <w:t xml:space="preserve">4. </w:t>
            </w:r>
            <w:r w:rsidRPr="00825190">
              <w:rPr>
                <w:rFonts w:ascii="Times New Roman" w:hAnsi="Times New Roman"/>
                <w:sz w:val="24"/>
                <w:szCs w:val="24"/>
              </w:rPr>
              <w:t xml:space="preserve"> Lentynos darbinio paviršiaus (be bėgelių)  matmenys</w:t>
            </w:r>
            <w:r>
              <w:rPr>
                <w:rFonts w:ascii="Times New Roman" w:hAnsi="Times New Roman"/>
                <w:sz w:val="24"/>
                <w:szCs w:val="24"/>
              </w:rPr>
              <w:t xml:space="preserve">: plotis 420-550mm, gylis 370-500 </w:t>
            </w:r>
            <w:r w:rsidRPr="00825190">
              <w:rPr>
                <w:rFonts w:ascii="Times New Roman" w:hAnsi="Times New Roman"/>
                <w:sz w:val="24"/>
                <w:szCs w:val="24"/>
              </w:rPr>
              <w:t>mm</w:t>
            </w:r>
            <w:r>
              <w:rPr>
                <w:rFonts w:ascii="Times New Roman" w:hAnsi="Times New Roman"/>
                <w:sz w:val="24"/>
                <w:szCs w:val="24"/>
              </w:rPr>
              <w:t>.</w:t>
            </w:r>
          </w:p>
          <w:p w14:paraId="7A0214C8" w14:textId="21F9E9DE" w:rsidR="00693F69" w:rsidRPr="00291FEF" w:rsidRDefault="00693F69" w:rsidP="00693F69">
            <w:pPr>
              <w:ind w:left="251" w:hanging="251"/>
              <w:jc w:val="both"/>
              <w:rPr>
                <w:rFonts w:ascii="Times New Roman" w:hAnsi="Times New Roman"/>
                <w:sz w:val="24"/>
                <w:szCs w:val="24"/>
              </w:rPr>
            </w:pPr>
            <w:r>
              <w:rPr>
                <w:rFonts w:ascii="Times New Roman" w:hAnsi="Times New Roman"/>
                <w:sz w:val="24"/>
                <w:szCs w:val="24"/>
              </w:rPr>
              <w:t xml:space="preserve">5. </w:t>
            </w:r>
            <w:r w:rsidRPr="00825190">
              <w:rPr>
                <w:rFonts w:ascii="Times New Roman" w:hAnsi="Times New Roman"/>
                <w:sz w:val="24"/>
                <w:szCs w:val="24"/>
              </w:rPr>
              <w:t xml:space="preserve">Po </w:t>
            </w:r>
            <w:r>
              <w:rPr>
                <w:rFonts w:ascii="Times New Roman" w:hAnsi="Times New Roman"/>
                <w:sz w:val="24"/>
                <w:szCs w:val="24"/>
              </w:rPr>
              <w:t xml:space="preserve">viena </w:t>
            </w:r>
            <w:r w:rsidRPr="00825190">
              <w:rPr>
                <w:rFonts w:ascii="Times New Roman" w:hAnsi="Times New Roman"/>
                <w:sz w:val="24"/>
                <w:szCs w:val="24"/>
              </w:rPr>
              <w:t xml:space="preserve">lentyna įrengtas stalčius. </w:t>
            </w:r>
            <w:r w:rsidRPr="00825190">
              <w:rPr>
                <w:rFonts w:ascii="Times New Roman" w:eastAsia="Calibri" w:hAnsi="Times New Roman"/>
                <w:sz w:val="24"/>
                <w:szCs w:val="24"/>
              </w:rPr>
              <w:t>Stalčiaus aukštis ≥ 1</w:t>
            </w:r>
            <w:r>
              <w:rPr>
                <w:rFonts w:ascii="Times New Roman" w:eastAsia="Calibri" w:hAnsi="Times New Roman"/>
                <w:sz w:val="24"/>
                <w:szCs w:val="24"/>
              </w:rPr>
              <w:t>2</w:t>
            </w:r>
            <w:r w:rsidRPr="00825190">
              <w:rPr>
                <w:rFonts w:ascii="Times New Roman" w:eastAsia="Calibri" w:hAnsi="Times New Roman"/>
                <w:sz w:val="24"/>
                <w:szCs w:val="24"/>
              </w:rPr>
              <w:t>0 mm.</w:t>
            </w:r>
          </w:p>
        </w:tc>
        <w:tc>
          <w:tcPr>
            <w:tcW w:w="4820" w:type="dxa"/>
            <w:shd w:val="clear" w:color="auto" w:fill="D9D9D9"/>
          </w:tcPr>
          <w:p w14:paraId="3CE43D9C" w14:textId="77777777" w:rsidR="00693F69" w:rsidRPr="005A73FD" w:rsidRDefault="00693F69" w:rsidP="00693F69">
            <w:pPr>
              <w:pStyle w:val="Porat"/>
              <w:ind w:left="284" w:firstLine="142"/>
              <w:rPr>
                <w:rFonts w:ascii="Times New Roman" w:hAnsi="Times New Roman"/>
                <w:sz w:val="24"/>
                <w:szCs w:val="24"/>
                <w:highlight w:val="lightGray"/>
              </w:rPr>
            </w:pPr>
          </w:p>
        </w:tc>
      </w:tr>
      <w:tr w:rsidR="00693F69" w:rsidRPr="00FA5B33" w14:paraId="5C011432" w14:textId="77777777" w:rsidTr="008053BC">
        <w:tc>
          <w:tcPr>
            <w:tcW w:w="850" w:type="dxa"/>
          </w:tcPr>
          <w:p w14:paraId="28DDC463" w14:textId="77777777" w:rsidR="00693F69" w:rsidRPr="00FA5B33" w:rsidRDefault="00693F69" w:rsidP="00693F69">
            <w:pPr>
              <w:pStyle w:val="Porat"/>
              <w:ind w:left="284" w:hanging="251"/>
              <w:rPr>
                <w:rFonts w:ascii="Times New Roman" w:hAnsi="Times New Roman"/>
                <w:sz w:val="24"/>
                <w:szCs w:val="24"/>
              </w:rPr>
            </w:pPr>
            <w:r>
              <w:rPr>
                <w:rFonts w:ascii="Times New Roman" w:hAnsi="Times New Roman"/>
                <w:sz w:val="24"/>
                <w:szCs w:val="24"/>
              </w:rPr>
              <w:t>10.</w:t>
            </w:r>
          </w:p>
        </w:tc>
        <w:tc>
          <w:tcPr>
            <w:tcW w:w="3327" w:type="dxa"/>
          </w:tcPr>
          <w:p w14:paraId="5EC3D7D0" w14:textId="653856FC" w:rsidR="00693F69" w:rsidRPr="00FA5B33" w:rsidRDefault="00693F69" w:rsidP="00693F69">
            <w:pPr>
              <w:spacing w:before="20" w:after="20"/>
              <w:ind w:left="34"/>
              <w:rPr>
                <w:rFonts w:ascii="Times New Roman" w:hAnsi="Times New Roman"/>
                <w:sz w:val="24"/>
                <w:szCs w:val="24"/>
              </w:rPr>
            </w:pPr>
            <w:r w:rsidRPr="00FA5B33">
              <w:rPr>
                <w:rFonts w:ascii="Times New Roman" w:hAnsi="Times New Roman"/>
                <w:sz w:val="24"/>
                <w:szCs w:val="24"/>
              </w:rPr>
              <w:t>Prie konsolės</w:t>
            </w:r>
            <w:r w:rsidRPr="00FE1C80">
              <w:rPr>
                <w:rFonts w:ascii="Times New Roman" w:hAnsi="Times New Roman"/>
                <w:sz w:val="24"/>
                <w:szCs w:val="24"/>
              </w:rPr>
              <w:t xml:space="preserve"> vertikalios </w:t>
            </w:r>
            <w:r w:rsidRPr="00FA5B33">
              <w:rPr>
                <w:rFonts w:ascii="Times New Roman" w:hAnsi="Times New Roman"/>
                <w:sz w:val="24"/>
                <w:szCs w:val="24"/>
              </w:rPr>
              <w:t>kolonos tvirtinama ir kartu tiekiama alkūnių sistema</w:t>
            </w:r>
          </w:p>
        </w:tc>
        <w:tc>
          <w:tcPr>
            <w:tcW w:w="5036" w:type="dxa"/>
          </w:tcPr>
          <w:p w14:paraId="1A3B3C34" w14:textId="77777777" w:rsidR="00693F69" w:rsidRPr="008A0C9B" w:rsidRDefault="00693F69" w:rsidP="00693F69">
            <w:pPr>
              <w:spacing w:before="20" w:after="20"/>
              <w:jc w:val="both"/>
              <w:rPr>
                <w:rFonts w:ascii="Times New Roman" w:hAnsi="Times New Roman"/>
                <w:sz w:val="24"/>
                <w:szCs w:val="24"/>
              </w:rPr>
            </w:pPr>
            <w:r w:rsidRPr="0059336D">
              <w:rPr>
                <w:rFonts w:ascii="Times New Roman" w:hAnsi="Times New Roman"/>
                <w:sz w:val="24"/>
                <w:szCs w:val="24"/>
              </w:rPr>
              <w:t>1</w:t>
            </w:r>
            <w:r w:rsidRPr="008A0C9B">
              <w:rPr>
                <w:rFonts w:ascii="Times New Roman" w:hAnsi="Times New Roman"/>
                <w:sz w:val="24"/>
                <w:szCs w:val="24"/>
              </w:rPr>
              <w:t>. Dviejų alkūnių sistema su tvirtinimu infuzijų stovui - 2 vnt.</w:t>
            </w:r>
          </w:p>
          <w:p w14:paraId="6D81511C" w14:textId="5B66DE80" w:rsidR="00693F69" w:rsidRPr="008A0C9B" w:rsidRDefault="00693F69" w:rsidP="00693F69">
            <w:pPr>
              <w:spacing w:before="20" w:after="20"/>
              <w:ind w:left="251"/>
              <w:jc w:val="both"/>
              <w:rPr>
                <w:rFonts w:ascii="Times New Roman" w:hAnsi="Times New Roman"/>
                <w:sz w:val="24"/>
                <w:szCs w:val="24"/>
              </w:rPr>
            </w:pPr>
            <w:r w:rsidRPr="008A0C9B">
              <w:rPr>
                <w:rFonts w:ascii="Times New Roman" w:hAnsi="Times New Roman"/>
                <w:sz w:val="24"/>
                <w:szCs w:val="24"/>
              </w:rPr>
              <w:t xml:space="preserve">a) Alkūnių </w:t>
            </w:r>
            <w:r>
              <w:rPr>
                <w:rFonts w:ascii="Times New Roman" w:hAnsi="Times New Roman"/>
                <w:sz w:val="24"/>
                <w:szCs w:val="24"/>
              </w:rPr>
              <w:t>sistemos bendras ilgis 600</w:t>
            </w:r>
            <w:r w:rsidRPr="008A0C9B">
              <w:rPr>
                <w:rFonts w:ascii="Times New Roman" w:hAnsi="Times New Roman"/>
                <w:sz w:val="24"/>
                <w:szCs w:val="24"/>
              </w:rPr>
              <w:t xml:space="preserve"> mm ± </w:t>
            </w:r>
            <w:r>
              <w:rPr>
                <w:rFonts w:ascii="Times New Roman" w:hAnsi="Times New Roman"/>
                <w:sz w:val="24"/>
                <w:szCs w:val="24"/>
              </w:rPr>
              <w:t>10</w:t>
            </w:r>
            <w:r w:rsidRPr="008A0C9B">
              <w:rPr>
                <w:rFonts w:ascii="Times New Roman" w:hAnsi="Times New Roman"/>
                <w:sz w:val="24"/>
                <w:szCs w:val="24"/>
              </w:rPr>
              <w:t xml:space="preserve">0 mm. </w:t>
            </w:r>
          </w:p>
          <w:p w14:paraId="15117E2F" w14:textId="77777777" w:rsidR="00693F69" w:rsidRDefault="00693F69" w:rsidP="00693F69">
            <w:pPr>
              <w:spacing w:before="20" w:after="20"/>
              <w:ind w:left="251"/>
              <w:jc w:val="both"/>
              <w:rPr>
                <w:rFonts w:ascii="Times New Roman" w:hAnsi="Times New Roman"/>
                <w:sz w:val="24"/>
                <w:szCs w:val="24"/>
              </w:rPr>
            </w:pPr>
            <w:r w:rsidRPr="008A0C9B">
              <w:rPr>
                <w:rFonts w:ascii="Times New Roman" w:hAnsi="Times New Roman"/>
                <w:sz w:val="24"/>
                <w:szCs w:val="24"/>
              </w:rPr>
              <w:t>b) Alkūni</w:t>
            </w:r>
            <w:r>
              <w:rPr>
                <w:rFonts w:ascii="Times New Roman" w:hAnsi="Times New Roman"/>
                <w:sz w:val="24"/>
                <w:szCs w:val="24"/>
              </w:rPr>
              <w:t>ų sistemos išlaikomas svoris ≥ 20</w:t>
            </w:r>
            <w:r w:rsidRPr="008A0C9B">
              <w:rPr>
                <w:rFonts w:ascii="Times New Roman" w:hAnsi="Times New Roman"/>
                <w:sz w:val="24"/>
                <w:szCs w:val="24"/>
              </w:rPr>
              <w:t xml:space="preserve"> kg.</w:t>
            </w:r>
          </w:p>
          <w:p w14:paraId="7915F1EB" w14:textId="77777777" w:rsidR="00693F69" w:rsidRPr="008A0C9B" w:rsidRDefault="00693F69" w:rsidP="00693F69">
            <w:pPr>
              <w:spacing w:before="20" w:after="20"/>
              <w:ind w:left="251"/>
              <w:jc w:val="both"/>
              <w:rPr>
                <w:rFonts w:ascii="Times New Roman" w:hAnsi="Times New Roman"/>
                <w:sz w:val="24"/>
                <w:szCs w:val="24"/>
              </w:rPr>
            </w:pPr>
          </w:p>
          <w:p w14:paraId="5B2290D6" w14:textId="77777777" w:rsidR="00693F69" w:rsidRPr="008A0C9B" w:rsidRDefault="00693F69" w:rsidP="00693F69">
            <w:pPr>
              <w:spacing w:before="20" w:after="20"/>
              <w:ind w:left="251" w:hanging="251"/>
              <w:jc w:val="both"/>
              <w:rPr>
                <w:rFonts w:ascii="Times New Roman" w:hAnsi="Times New Roman"/>
                <w:sz w:val="24"/>
                <w:szCs w:val="24"/>
              </w:rPr>
            </w:pPr>
            <w:r w:rsidRPr="008A0C9B">
              <w:rPr>
                <w:rFonts w:ascii="Times New Roman" w:hAnsi="Times New Roman"/>
                <w:sz w:val="24"/>
                <w:szCs w:val="24"/>
              </w:rPr>
              <w:t>2. Teleskopinis infuzijų stovas su kabliais infuzijų maišeliams – 2 vnt.</w:t>
            </w:r>
          </w:p>
          <w:p w14:paraId="581B51AF" w14:textId="11F28A9D" w:rsidR="00693F69" w:rsidRPr="008A0C9B" w:rsidRDefault="00693F69" w:rsidP="00693F69">
            <w:pPr>
              <w:spacing w:before="20" w:after="20"/>
              <w:ind w:left="251"/>
              <w:jc w:val="both"/>
              <w:rPr>
                <w:rFonts w:ascii="Times New Roman" w:hAnsi="Times New Roman"/>
                <w:sz w:val="24"/>
                <w:szCs w:val="24"/>
              </w:rPr>
            </w:pPr>
            <w:r w:rsidRPr="008A0C9B">
              <w:rPr>
                <w:rFonts w:ascii="Times New Roman" w:hAnsi="Times New Roman"/>
                <w:sz w:val="24"/>
                <w:szCs w:val="24"/>
              </w:rPr>
              <w:t xml:space="preserve">a) Fiksuotos dalies ilgis ≥ 1000 mm, teleskopinės dalies ilgis ≥ </w:t>
            </w:r>
            <w:r>
              <w:rPr>
                <w:rFonts w:ascii="Times New Roman" w:hAnsi="Times New Roman"/>
                <w:sz w:val="24"/>
                <w:szCs w:val="24"/>
              </w:rPr>
              <w:t>5</w:t>
            </w:r>
            <w:r w:rsidRPr="008A0C9B">
              <w:rPr>
                <w:rFonts w:ascii="Times New Roman" w:hAnsi="Times New Roman"/>
                <w:sz w:val="24"/>
                <w:szCs w:val="24"/>
              </w:rPr>
              <w:t>00 mm.</w:t>
            </w:r>
          </w:p>
          <w:p w14:paraId="2B198EA7" w14:textId="77777777" w:rsidR="00693F69" w:rsidRPr="00164EB4" w:rsidRDefault="00693F69" w:rsidP="00693F69">
            <w:pPr>
              <w:spacing w:before="20" w:after="20"/>
              <w:ind w:left="251"/>
              <w:jc w:val="both"/>
              <w:rPr>
                <w:rFonts w:ascii="Times New Roman" w:hAnsi="Times New Roman"/>
                <w:sz w:val="24"/>
                <w:szCs w:val="24"/>
              </w:rPr>
            </w:pPr>
            <w:r w:rsidRPr="005335EE">
              <w:rPr>
                <w:rFonts w:ascii="Times New Roman" w:hAnsi="Times New Roman"/>
                <w:sz w:val="24"/>
                <w:szCs w:val="24"/>
              </w:rPr>
              <w:t xml:space="preserve">b) Su galimybe tvirtinti </w:t>
            </w:r>
            <w:proofErr w:type="spellStart"/>
            <w:r w:rsidRPr="005335EE">
              <w:rPr>
                <w:rFonts w:ascii="Times New Roman" w:hAnsi="Times New Roman"/>
                <w:sz w:val="24"/>
                <w:szCs w:val="24"/>
              </w:rPr>
              <w:t>švirkštinių</w:t>
            </w:r>
            <w:proofErr w:type="spellEnd"/>
            <w:r w:rsidRPr="005335EE">
              <w:rPr>
                <w:rFonts w:ascii="Times New Roman" w:hAnsi="Times New Roman"/>
                <w:sz w:val="24"/>
                <w:szCs w:val="24"/>
              </w:rPr>
              <w:t xml:space="preserve"> pompų sistemą.</w:t>
            </w:r>
          </w:p>
          <w:p w14:paraId="0E825B9C" w14:textId="77777777" w:rsidR="00693F69" w:rsidRPr="0059336D" w:rsidRDefault="00693F69" w:rsidP="00693F69">
            <w:pPr>
              <w:spacing w:before="20" w:after="20"/>
              <w:ind w:left="251"/>
              <w:jc w:val="both"/>
              <w:rPr>
                <w:rFonts w:ascii="Times New Roman" w:hAnsi="Times New Roman"/>
                <w:sz w:val="24"/>
                <w:szCs w:val="24"/>
              </w:rPr>
            </w:pPr>
            <w:r w:rsidRPr="008A0C9B">
              <w:rPr>
                <w:rFonts w:ascii="Times New Roman" w:hAnsi="Times New Roman"/>
                <w:sz w:val="24"/>
                <w:szCs w:val="24"/>
              </w:rPr>
              <w:t xml:space="preserve">c) Stovo išlaikomas svoris ≥ </w:t>
            </w:r>
            <w:r>
              <w:rPr>
                <w:rFonts w:ascii="Times New Roman" w:hAnsi="Times New Roman"/>
                <w:sz w:val="24"/>
                <w:szCs w:val="24"/>
              </w:rPr>
              <w:t>18</w:t>
            </w:r>
            <w:r w:rsidRPr="008A0C9B">
              <w:rPr>
                <w:rFonts w:ascii="Times New Roman" w:hAnsi="Times New Roman"/>
                <w:sz w:val="24"/>
                <w:szCs w:val="24"/>
              </w:rPr>
              <w:t xml:space="preserve"> kg.</w:t>
            </w:r>
          </w:p>
        </w:tc>
        <w:tc>
          <w:tcPr>
            <w:tcW w:w="4820" w:type="dxa"/>
            <w:shd w:val="clear" w:color="auto" w:fill="D9D9D9"/>
          </w:tcPr>
          <w:p w14:paraId="3A013954" w14:textId="3D6DE4C1" w:rsidR="00693F69" w:rsidRPr="005A73FD" w:rsidRDefault="00693F69" w:rsidP="00693F69">
            <w:pPr>
              <w:pStyle w:val="Porat"/>
              <w:ind w:left="284" w:firstLine="142"/>
              <w:rPr>
                <w:rFonts w:ascii="Times New Roman" w:hAnsi="Times New Roman"/>
                <w:sz w:val="24"/>
                <w:szCs w:val="24"/>
                <w:highlight w:val="lightGray"/>
              </w:rPr>
            </w:pPr>
          </w:p>
        </w:tc>
      </w:tr>
      <w:tr w:rsidR="00693F69" w:rsidRPr="00FA5B33" w14:paraId="1D3D648D" w14:textId="77777777" w:rsidTr="008053BC">
        <w:tc>
          <w:tcPr>
            <w:tcW w:w="850" w:type="dxa"/>
          </w:tcPr>
          <w:p w14:paraId="3070A359" w14:textId="77777777" w:rsidR="00693F69" w:rsidRPr="00FA5B33" w:rsidRDefault="00693F69" w:rsidP="00693F69">
            <w:pPr>
              <w:pStyle w:val="Porat"/>
              <w:ind w:left="284" w:hanging="251"/>
              <w:rPr>
                <w:rFonts w:ascii="Times New Roman" w:hAnsi="Times New Roman"/>
                <w:sz w:val="24"/>
                <w:szCs w:val="24"/>
              </w:rPr>
            </w:pPr>
            <w:r>
              <w:rPr>
                <w:rFonts w:ascii="Times New Roman" w:hAnsi="Times New Roman"/>
                <w:sz w:val="24"/>
                <w:szCs w:val="24"/>
              </w:rPr>
              <w:t>11.</w:t>
            </w:r>
          </w:p>
        </w:tc>
        <w:tc>
          <w:tcPr>
            <w:tcW w:w="3327" w:type="dxa"/>
            <w:vAlign w:val="center"/>
          </w:tcPr>
          <w:p w14:paraId="6C37575C" w14:textId="77777777" w:rsidR="00693F69" w:rsidRPr="00215E1D" w:rsidRDefault="00693F69" w:rsidP="00693F69">
            <w:pPr>
              <w:jc w:val="both"/>
              <w:rPr>
                <w:rFonts w:ascii="Times New Roman" w:hAnsi="Times New Roman"/>
                <w:sz w:val="24"/>
                <w:szCs w:val="24"/>
              </w:rPr>
            </w:pPr>
            <w:r>
              <w:rPr>
                <w:rFonts w:ascii="Times New Roman" w:hAnsi="Times New Roman"/>
                <w:sz w:val="24"/>
                <w:szCs w:val="24"/>
              </w:rPr>
              <w:t>P</w:t>
            </w:r>
            <w:r w:rsidRPr="00215E1D">
              <w:rPr>
                <w:rFonts w:ascii="Times New Roman" w:hAnsi="Times New Roman"/>
                <w:sz w:val="24"/>
                <w:szCs w:val="24"/>
              </w:rPr>
              <w:t>aviršiai turi būti atsparūs valymo ir dezinfekavimo priemonėms</w:t>
            </w:r>
          </w:p>
        </w:tc>
        <w:tc>
          <w:tcPr>
            <w:tcW w:w="5036" w:type="dxa"/>
            <w:vAlign w:val="center"/>
          </w:tcPr>
          <w:p w14:paraId="221F4FF2" w14:textId="77777777" w:rsidR="00693F69" w:rsidRPr="00215E1D" w:rsidRDefault="00693F69" w:rsidP="00693F69">
            <w:pPr>
              <w:jc w:val="both"/>
              <w:rPr>
                <w:rFonts w:ascii="Times New Roman" w:hAnsi="Times New Roman"/>
                <w:sz w:val="24"/>
                <w:szCs w:val="24"/>
              </w:rPr>
            </w:pPr>
            <w:r w:rsidRPr="00215E1D">
              <w:rPr>
                <w:rFonts w:ascii="Times New Roman" w:hAnsi="Times New Roman"/>
                <w:sz w:val="24"/>
                <w:szCs w:val="24"/>
              </w:rPr>
              <w:t>Dezinfekuojama rankiniu būdu (</w:t>
            </w:r>
            <w:r w:rsidRPr="00215E1D">
              <w:rPr>
                <w:rFonts w:ascii="Times New Roman" w:hAnsi="Times New Roman"/>
                <w:i/>
                <w:iCs/>
                <w:sz w:val="24"/>
                <w:szCs w:val="24"/>
              </w:rPr>
              <w:t>Nurodyti rekomenduojamas valymo ir dezinfekavimo priemones).</w:t>
            </w:r>
          </w:p>
        </w:tc>
        <w:tc>
          <w:tcPr>
            <w:tcW w:w="4820" w:type="dxa"/>
            <w:shd w:val="clear" w:color="auto" w:fill="D9D9D9"/>
          </w:tcPr>
          <w:p w14:paraId="264AC391" w14:textId="77777777" w:rsidR="00693F69" w:rsidRPr="005A73FD" w:rsidRDefault="00693F69" w:rsidP="00693F69">
            <w:pPr>
              <w:pStyle w:val="Porat"/>
              <w:ind w:left="284" w:firstLine="142"/>
              <w:rPr>
                <w:rFonts w:ascii="Times New Roman" w:hAnsi="Times New Roman"/>
                <w:sz w:val="24"/>
                <w:szCs w:val="24"/>
                <w:highlight w:val="lightGray"/>
              </w:rPr>
            </w:pPr>
          </w:p>
        </w:tc>
      </w:tr>
    </w:tbl>
    <w:p w14:paraId="574724A7" w14:textId="77777777" w:rsidR="008053BC" w:rsidRDefault="008053BC" w:rsidP="008053BC">
      <w:pPr>
        <w:ind w:right="-739"/>
        <w:jc w:val="both"/>
        <w:rPr>
          <w:rFonts w:ascii="Times New Roman" w:eastAsia="Arial Unicode MS" w:hAnsi="Times New Roman"/>
          <w:b/>
          <w:bCs/>
          <w:bdr w:val="nil"/>
        </w:rPr>
      </w:pPr>
    </w:p>
    <w:p w14:paraId="5F55F3AE" w14:textId="57786F9E" w:rsidR="002B2399" w:rsidRPr="0013399A" w:rsidRDefault="005D1CBD" w:rsidP="002B2399">
      <w:pPr>
        <w:ind w:left="426" w:right="-739"/>
        <w:jc w:val="both"/>
        <w:rPr>
          <w:rFonts w:ascii="Times New Roman" w:eastAsia="Arial Unicode MS" w:hAnsi="Times New Roman"/>
          <w:b/>
          <w:bCs/>
          <w:sz w:val="24"/>
          <w:szCs w:val="24"/>
          <w:bdr w:val="nil"/>
        </w:rPr>
      </w:pPr>
      <w:r>
        <w:rPr>
          <w:rFonts w:ascii="Times New Roman" w:hAnsi="Times New Roman"/>
          <w:b/>
          <w:bCs/>
          <w:color w:val="000000"/>
          <w:sz w:val="24"/>
          <w:szCs w:val="24"/>
          <w:u w:val="single"/>
        </w:rPr>
        <w:t>1</w:t>
      </w:r>
      <w:r w:rsidR="002B2399" w:rsidRPr="0013399A">
        <w:rPr>
          <w:rFonts w:ascii="Times New Roman" w:hAnsi="Times New Roman"/>
          <w:b/>
          <w:bCs/>
          <w:color w:val="000000"/>
          <w:sz w:val="24"/>
          <w:szCs w:val="24"/>
          <w:u w:val="single"/>
        </w:rPr>
        <w:t xml:space="preserve"> PIRKIMO </w:t>
      </w:r>
      <w:r w:rsidR="002B2399" w:rsidRPr="00BC7E3A">
        <w:rPr>
          <w:rFonts w:ascii="Times New Roman" w:hAnsi="Times New Roman"/>
          <w:b/>
          <w:bCs/>
          <w:color w:val="000000"/>
          <w:sz w:val="24"/>
          <w:szCs w:val="24"/>
          <w:u w:val="single"/>
        </w:rPr>
        <w:t xml:space="preserve">DALIES </w:t>
      </w:r>
      <w:r w:rsidR="002B2399" w:rsidRPr="002B2399">
        <w:rPr>
          <w:rFonts w:ascii="Times New Roman" w:hAnsi="Times New Roman"/>
          <w:b/>
          <w:sz w:val="24"/>
          <w:szCs w:val="24"/>
          <w:u w:val="single"/>
        </w:rPr>
        <w:t>„LUBINĖS KONSOLĖS (STEBĖJIMO PALATOJE</w:t>
      </w:r>
      <w:r w:rsidR="00985872">
        <w:rPr>
          <w:rFonts w:ascii="Times New Roman" w:hAnsi="Times New Roman"/>
          <w:b/>
          <w:sz w:val="24"/>
          <w:szCs w:val="24"/>
          <w:u w:val="single"/>
        </w:rPr>
        <w:t xml:space="preserve"> IR IZOLIACINĖJE PALATOJE</w:t>
      </w:r>
      <w:r w:rsidR="002B2399" w:rsidRPr="002B2399">
        <w:rPr>
          <w:rFonts w:ascii="Times New Roman" w:hAnsi="Times New Roman"/>
          <w:b/>
          <w:sz w:val="24"/>
          <w:szCs w:val="24"/>
          <w:u w:val="single"/>
        </w:rPr>
        <w:t>)“</w:t>
      </w:r>
      <w:r w:rsidR="002B2399">
        <w:rPr>
          <w:rFonts w:ascii="Times New Roman" w:hAnsi="Times New Roman"/>
          <w:b/>
          <w:sz w:val="24"/>
          <w:szCs w:val="24"/>
        </w:rPr>
        <w:t xml:space="preserve"> </w:t>
      </w:r>
      <w:r w:rsidR="002B2399" w:rsidRPr="0013399A">
        <w:rPr>
          <w:rFonts w:ascii="Times New Roman" w:hAnsi="Times New Roman"/>
          <w:b/>
          <w:bCs/>
          <w:color w:val="000000"/>
          <w:sz w:val="24"/>
          <w:szCs w:val="24"/>
          <w:u w:val="single"/>
        </w:rPr>
        <w:t>PASIŪLYMO KAINA</w:t>
      </w:r>
      <w:r w:rsidR="002B2399" w:rsidRPr="0013399A">
        <w:rPr>
          <w:rFonts w:ascii="Times New Roman" w:eastAsia="Arial Unicode MS" w:hAnsi="Times New Roman"/>
          <w:b/>
          <w:bCs/>
          <w:sz w:val="24"/>
          <w:szCs w:val="24"/>
          <w:bdr w:val="nil"/>
        </w:rPr>
        <w:t>:</w:t>
      </w:r>
    </w:p>
    <w:p w14:paraId="7F725251" w14:textId="77777777" w:rsidR="002B2399" w:rsidRDefault="002B2399" w:rsidP="008053BC">
      <w:pPr>
        <w:ind w:right="-739"/>
        <w:jc w:val="both"/>
        <w:rPr>
          <w:rFonts w:ascii="Times New Roman" w:eastAsia="Arial Unicode MS" w:hAnsi="Times New Roman"/>
          <w:b/>
          <w:bCs/>
          <w:bdr w:val="nil"/>
        </w:rPr>
      </w:pPr>
    </w:p>
    <w:p w14:paraId="5FCCF425" w14:textId="77777777" w:rsidR="002B2399" w:rsidRPr="00D2429B" w:rsidRDefault="002B2399" w:rsidP="008053BC">
      <w:pPr>
        <w:ind w:right="-739"/>
        <w:jc w:val="both"/>
        <w:rPr>
          <w:rFonts w:ascii="Times New Roman" w:eastAsia="Arial Unicode MS" w:hAnsi="Times New Roman"/>
          <w:b/>
          <w:bCs/>
          <w:bdr w:val="nil"/>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409"/>
        <w:gridCol w:w="4252"/>
        <w:gridCol w:w="1730"/>
        <w:gridCol w:w="1531"/>
        <w:gridCol w:w="1418"/>
        <w:gridCol w:w="1983"/>
      </w:tblGrid>
      <w:tr w:rsidR="008053BC" w:rsidRPr="00D2429B" w14:paraId="101680F0" w14:textId="77777777" w:rsidTr="008053BC">
        <w:trPr>
          <w:trHeight w:val="468"/>
        </w:trPr>
        <w:tc>
          <w:tcPr>
            <w:tcW w:w="710" w:type="dxa"/>
            <w:tcBorders>
              <w:top w:val="single" w:sz="8" w:space="0" w:color="auto"/>
              <w:left w:val="single" w:sz="8" w:space="0" w:color="auto"/>
              <w:bottom w:val="single" w:sz="8" w:space="0" w:color="auto"/>
              <w:right w:val="nil"/>
            </w:tcBorders>
            <w:vAlign w:val="center"/>
          </w:tcPr>
          <w:p w14:paraId="54BF200F" w14:textId="77777777" w:rsidR="008053BC" w:rsidRPr="007A02CC" w:rsidRDefault="008053BC" w:rsidP="009E7D85">
            <w:pPr>
              <w:jc w:val="center"/>
              <w:rPr>
                <w:rFonts w:ascii="Times New Roman" w:eastAsia="Arial Unicode MS" w:hAnsi="Times New Roman"/>
                <w:b/>
                <w:bCs/>
                <w:iCs/>
                <w:sz w:val="22"/>
                <w:szCs w:val="22"/>
                <w:bdr w:val="nil"/>
              </w:rPr>
            </w:pPr>
            <w:r w:rsidRPr="007A02CC">
              <w:rPr>
                <w:rFonts w:ascii="Times New Roman" w:hAnsi="Times New Roman"/>
                <w:b/>
                <w:bCs/>
                <w:iCs/>
                <w:sz w:val="22"/>
                <w:szCs w:val="22"/>
              </w:rPr>
              <w:t>P. d. Nr.</w:t>
            </w:r>
          </w:p>
        </w:tc>
        <w:tc>
          <w:tcPr>
            <w:tcW w:w="2409" w:type="dxa"/>
            <w:tcBorders>
              <w:top w:val="single" w:sz="8" w:space="0" w:color="auto"/>
              <w:left w:val="single" w:sz="8" w:space="0" w:color="auto"/>
              <w:bottom w:val="single" w:sz="8" w:space="0" w:color="auto"/>
              <w:right w:val="nil"/>
            </w:tcBorders>
            <w:vAlign w:val="center"/>
          </w:tcPr>
          <w:p w14:paraId="433DB983" w14:textId="77777777" w:rsidR="008053BC" w:rsidRPr="007A02CC" w:rsidRDefault="008053BC" w:rsidP="009E7D85">
            <w:pPr>
              <w:jc w:val="center"/>
              <w:rPr>
                <w:rFonts w:ascii="Times New Roman" w:eastAsia="Arial Unicode MS" w:hAnsi="Times New Roman"/>
                <w:b/>
                <w:bCs/>
                <w:iCs/>
                <w:sz w:val="22"/>
                <w:szCs w:val="22"/>
                <w:bdr w:val="nil"/>
              </w:rPr>
            </w:pPr>
            <w:r w:rsidRPr="007A02CC">
              <w:rPr>
                <w:rFonts w:ascii="Times New Roman" w:hAnsi="Times New Roman"/>
                <w:b/>
                <w:bCs/>
                <w:iCs/>
                <w:sz w:val="22"/>
                <w:szCs w:val="22"/>
              </w:rPr>
              <w:t>Prekės pavadinimas</w:t>
            </w:r>
          </w:p>
        </w:tc>
        <w:tc>
          <w:tcPr>
            <w:tcW w:w="4252" w:type="dxa"/>
            <w:tcBorders>
              <w:top w:val="single" w:sz="8" w:space="0" w:color="auto"/>
              <w:left w:val="single" w:sz="8" w:space="0" w:color="auto"/>
              <w:bottom w:val="single" w:sz="4" w:space="0" w:color="auto"/>
              <w:right w:val="single" w:sz="4" w:space="0" w:color="auto"/>
            </w:tcBorders>
            <w:vAlign w:val="center"/>
          </w:tcPr>
          <w:p w14:paraId="3202BD2B" w14:textId="77777777" w:rsidR="008053BC" w:rsidRPr="007A02CC" w:rsidRDefault="008053BC" w:rsidP="009E7D85">
            <w:pPr>
              <w:jc w:val="center"/>
              <w:rPr>
                <w:rFonts w:ascii="Times New Roman" w:hAnsi="Times New Roman"/>
                <w:b/>
                <w:bCs/>
                <w:iCs/>
                <w:color w:val="000000"/>
                <w:sz w:val="22"/>
                <w:szCs w:val="22"/>
              </w:rPr>
            </w:pPr>
            <w:r w:rsidRPr="007A02CC">
              <w:rPr>
                <w:rFonts w:ascii="Times New Roman" w:hAnsi="Times New Roman"/>
                <w:b/>
                <w:bCs/>
                <w:iCs/>
                <w:color w:val="000000"/>
                <w:sz w:val="22"/>
                <w:szCs w:val="22"/>
              </w:rPr>
              <w:t xml:space="preserve">Siūlomos prekės gamintojo pavadinimas, šalis, siūlomos prekės kodas/ modelis </w:t>
            </w:r>
          </w:p>
        </w:tc>
        <w:tc>
          <w:tcPr>
            <w:tcW w:w="1730" w:type="dxa"/>
            <w:tcBorders>
              <w:top w:val="single" w:sz="4" w:space="0" w:color="auto"/>
              <w:left w:val="single" w:sz="4" w:space="0" w:color="auto"/>
              <w:bottom w:val="single" w:sz="4" w:space="0" w:color="auto"/>
              <w:right w:val="single" w:sz="4" w:space="0" w:color="auto"/>
            </w:tcBorders>
            <w:vAlign w:val="center"/>
          </w:tcPr>
          <w:p w14:paraId="2E1FE7A6" w14:textId="77777777" w:rsidR="008053BC" w:rsidRPr="007A02CC" w:rsidRDefault="008053BC" w:rsidP="009E7D85">
            <w:pPr>
              <w:jc w:val="center"/>
              <w:rPr>
                <w:rFonts w:ascii="Times New Roman" w:eastAsia="Arial Unicode MS" w:hAnsi="Times New Roman"/>
                <w:b/>
                <w:bCs/>
                <w:iCs/>
                <w:sz w:val="22"/>
                <w:szCs w:val="22"/>
                <w:bdr w:val="nil"/>
              </w:rPr>
            </w:pPr>
            <w:r w:rsidRPr="007A02CC">
              <w:rPr>
                <w:rFonts w:ascii="Times New Roman" w:hAnsi="Times New Roman"/>
                <w:b/>
                <w:bCs/>
                <w:iCs/>
                <w:sz w:val="22"/>
                <w:szCs w:val="22"/>
              </w:rPr>
              <w:t>Kiekis</w:t>
            </w:r>
          </w:p>
        </w:tc>
        <w:tc>
          <w:tcPr>
            <w:tcW w:w="1531" w:type="dxa"/>
            <w:tcBorders>
              <w:top w:val="single" w:sz="8" w:space="0" w:color="auto"/>
              <w:left w:val="single" w:sz="4" w:space="0" w:color="auto"/>
              <w:bottom w:val="single" w:sz="4" w:space="0" w:color="auto"/>
              <w:right w:val="single" w:sz="8" w:space="0" w:color="auto"/>
            </w:tcBorders>
            <w:vAlign w:val="center"/>
          </w:tcPr>
          <w:p w14:paraId="19069AA8" w14:textId="77777777" w:rsidR="008053BC" w:rsidRPr="007A02CC" w:rsidRDefault="008053BC" w:rsidP="009E7D85">
            <w:pPr>
              <w:jc w:val="center"/>
              <w:rPr>
                <w:rFonts w:ascii="Times New Roman" w:eastAsia="Arial Unicode MS" w:hAnsi="Times New Roman"/>
                <w:b/>
                <w:bCs/>
                <w:iCs/>
                <w:sz w:val="22"/>
                <w:szCs w:val="22"/>
                <w:bdr w:val="nil"/>
              </w:rPr>
            </w:pPr>
            <w:r w:rsidRPr="007A02CC">
              <w:rPr>
                <w:rFonts w:ascii="Times New Roman" w:hAnsi="Times New Roman"/>
                <w:b/>
                <w:bCs/>
                <w:iCs/>
                <w:color w:val="000000"/>
                <w:sz w:val="22"/>
                <w:szCs w:val="22"/>
              </w:rPr>
              <w:t>Mato vieneto kaina EUR, be PVM</w:t>
            </w:r>
          </w:p>
        </w:tc>
        <w:tc>
          <w:tcPr>
            <w:tcW w:w="1418" w:type="dxa"/>
            <w:tcBorders>
              <w:top w:val="single" w:sz="8" w:space="0" w:color="auto"/>
              <w:left w:val="single" w:sz="4" w:space="0" w:color="auto"/>
              <w:bottom w:val="single" w:sz="4" w:space="0" w:color="auto"/>
              <w:right w:val="single" w:sz="8" w:space="0" w:color="auto"/>
            </w:tcBorders>
            <w:vAlign w:val="center"/>
          </w:tcPr>
          <w:p w14:paraId="2D67E038" w14:textId="77777777" w:rsidR="008053BC" w:rsidRPr="007A02CC" w:rsidRDefault="008053BC" w:rsidP="009E7D85">
            <w:pPr>
              <w:jc w:val="center"/>
              <w:rPr>
                <w:rFonts w:ascii="Times New Roman" w:hAnsi="Times New Roman"/>
                <w:b/>
                <w:bCs/>
                <w:iCs/>
                <w:color w:val="000000"/>
                <w:sz w:val="22"/>
                <w:szCs w:val="22"/>
              </w:rPr>
            </w:pPr>
            <w:r w:rsidRPr="007A02CC">
              <w:rPr>
                <w:rFonts w:ascii="Times New Roman" w:hAnsi="Times New Roman"/>
                <w:b/>
                <w:bCs/>
                <w:iCs/>
                <w:color w:val="000000"/>
                <w:sz w:val="22"/>
                <w:szCs w:val="22"/>
              </w:rPr>
              <w:t>PVM tarifas, proc.</w:t>
            </w:r>
          </w:p>
        </w:tc>
        <w:tc>
          <w:tcPr>
            <w:tcW w:w="1983" w:type="dxa"/>
            <w:tcBorders>
              <w:top w:val="single" w:sz="8" w:space="0" w:color="auto"/>
              <w:left w:val="single" w:sz="4" w:space="0" w:color="auto"/>
              <w:bottom w:val="single" w:sz="4" w:space="0" w:color="auto"/>
              <w:right w:val="single" w:sz="8" w:space="0" w:color="auto"/>
            </w:tcBorders>
            <w:vAlign w:val="center"/>
          </w:tcPr>
          <w:p w14:paraId="05119F3C" w14:textId="77777777" w:rsidR="008053BC" w:rsidRPr="007A02CC" w:rsidRDefault="008053BC" w:rsidP="009E7D85">
            <w:pPr>
              <w:jc w:val="center"/>
              <w:rPr>
                <w:rFonts w:ascii="Times New Roman" w:hAnsi="Times New Roman"/>
                <w:b/>
                <w:bCs/>
                <w:iCs/>
                <w:color w:val="000000"/>
                <w:sz w:val="22"/>
                <w:szCs w:val="22"/>
              </w:rPr>
            </w:pPr>
            <w:r w:rsidRPr="007A02CC">
              <w:rPr>
                <w:rFonts w:ascii="Times New Roman" w:hAnsi="Times New Roman"/>
                <w:b/>
                <w:bCs/>
                <w:iCs/>
                <w:color w:val="000000"/>
                <w:sz w:val="22"/>
                <w:szCs w:val="22"/>
              </w:rPr>
              <w:t>Bendra kaina EUR be PVM</w:t>
            </w:r>
          </w:p>
        </w:tc>
      </w:tr>
      <w:tr w:rsidR="008053BC" w:rsidRPr="00D2429B" w14:paraId="03DBCFDB" w14:textId="77777777" w:rsidTr="008053BC">
        <w:trPr>
          <w:trHeight w:val="604"/>
        </w:trPr>
        <w:tc>
          <w:tcPr>
            <w:tcW w:w="710" w:type="dxa"/>
            <w:vAlign w:val="center"/>
          </w:tcPr>
          <w:p w14:paraId="4A5D3D3F" w14:textId="22979D22" w:rsidR="008053BC" w:rsidRPr="007A02CC" w:rsidRDefault="00985872" w:rsidP="00985872">
            <w:pPr>
              <w:jc w:val="center"/>
              <w:rPr>
                <w:rFonts w:ascii="Times New Roman" w:eastAsia="Arial Unicode MS" w:hAnsi="Times New Roman"/>
                <w:b/>
                <w:bCs/>
                <w:sz w:val="22"/>
                <w:szCs w:val="22"/>
                <w:bdr w:val="nil"/>
              </w:rPr>
            </w:pPr>
            <w:r>
              <w:rPr>
                <w:rFonts w:ascii="Times New Roman" w:eastAsia="Arial Unicode MS" w:hAnsi="Times New Roman"/>
                <w:b/>
                <w:bCs/>
                <w:sz w:val="22"/>
                <w:szCs w:val="22"/>
                <w:bdr w:val="nil"/>
              </w:rPr>
              <w:t>1</w:t>
            </w:r>
          </w:p>
        </w:tc>
        <w:tc>
          <w:tcPr>
            <w:tcW w:w="2409" w:type="dxa"/>
            <w:vAlign w:val="center"/>
          </w:tcPr>
          <w:p w14:paraId="76036D5B" w14:textId="77777777" w:rsidR="008053BC" w:rsidRPr="007A02CC" w:rsidRDefault="008053BC" w:rsidP="009E7D85">
            <w:pPr>
              <w:rPr>
                <w:rFonts w:ascii="Times New Roman" w:eastAsia="Arial Unicode MS" w:hAnsi="Times New Roman"/>
                <w:b/>
                <w:bCs/>
                <w:noProof/>
                <w:sz w:val="22"/>
                <w:szCs w:val="22"/>
                <w:bdr w:val="nil"/>
              </w:rPr>
            </w:pPr>
            <w:r w:rsidRPr="007A02CC">
              <w:rPr>
                <w:rFonts w:ascii="Times New Roman" w:eastAsia="Arial Unicode MS" w:hAnsi="Times New Roman"/>
                <w:b/>
                <w:bCs/>
                <w:noProof/>
                <w:sz w:val="22"/>
                <w:szCs w:val="22"/>
                <w:bdr w:val="nil"/>
              </w:rPr>
              <w:t>Lubinė</w:t>
            </w:r>
            <w:r>
              <w:rPr>
                <w:rFonts w:ascii="Times New Roman" w:eastAsia="Arial Unicode MS" w:hAnsi="Times New Roman"/>
                <w:b/>
                <w:bCs/>
                <w:noProof/>
                <w:sz w:val="22"/>
                <w:szCs w:val="22"/>
                <w:bdr w:val="nil"/>
              </w:rPr>
              <w:t>s</w:t>
            </w:r>
            <w:r w:rsidRPr="007A02CC">
              <w:rPr>
                <w:rFonts w:ascii="Times New Roman" w:eastAsia="Arial Unicode MS" w:hAnsi="Times New Roman"/>
                <w:b/>
                <w:bCs/>
                <w:noProof/>
                <w:sz w:val="22"/>
                <w:szCs w:val="22"/>
                <w:bdr w:val="nil"/>
              </w:rPr>
              <w:t xml:space="preserve"> konsolė</w:t>
            </w:r>
            <w:r>
              <w:rPr>
                <w:rFonts w:ascii="Times New Roman" w:eastAsia="Arial Unicode MS" w:hAnsi="Times New Roman"/>
                <w:b/>
                <w:bCs/>
                <w:noProof/>
                <w:sz w:val="22"/>
                <w:szCs w:val="22"/>
                <w:bdr w:val="nil"/>
              </w:rPr>
              <w:t>s (stebėjimo palatoje)</w:t>
            </w:r>
          </w:p>
        </w:tc>
        <w:tc>
          <w:tcPr>
            <w:tcW w:w="4252" w:type="dxa"/>
            <w:shd w:val="clear" w:color="auto" w:fill="D9D9D9"/>
            <w:vAlign w:val="center"/>
          </w:tcPr>
          <w:p w14:paraId="7C87233B" w14:textId="77777777" w:rsidR="008053BC" w:rsidRPr="007A02CC" w:rsidRDefault="008053BC" w:rsidP="009E7D85">
            <w:pPr>
              <w:rPr>
                <w:rFonts w:ascii="Times New Roman" w:eastAsia="Arial Unicode MS" w:hAnsi="Times New Roman"/>
                <w:b/>
                <w:bCs/>
                <w:sz w:val="22"/>
                <w:szCs w:val="22"/>
                <w:bdr w:val="nil"/>
              </w:rPr>
            </w:pPr>
          </w:p>
        </w:tc>
        <w:tc>
          <w:tcPr>
            <w:tcW w:w="1730" w:type="dxa"/>
            <w:vAlign w:val="center"/>
          </w:tcPr>
          <w:p w14:paraId="675F9348" w14:textId="25AB98BD" w:rsidR="008053BC" w:rsidRPr="007A02CC" w:rsidRDefault="00E21B41" w:rsidP="009E7D85">
            <w:pPr>
              <w:jc w:val="center"/>
              <w:rPr>
                <w:rFonts w:ascii="Times New Roman" w:eastAsia="Arial Unicode MS" w:hAnsi="Times New Roman"/>
                <w:b/>
                <w:bCs/>
                <w:noProof/>
                <w:sz w:val="22"/>
                <w:szCs w:val="22"/>
                <w:bdr w:val="nil"/>
              </w:rPr>
            </w:pPr>
            <w:r>
              <w:rPr>
                <w:rFonts w:ascii="Times New Roman" w:eastAsia="Arial Unicode MS" w:hAnsi="Times New Roman"/>
                <w:b/>
                <w:bCs/>
                <w:noProof/>
                <w:sz w:val="22"/>
                <w:szCs w:val="22"/>
                <w:bdr w:val="nil"/>
              </w:rPr>
              <w:t>10</w:t>
            </w:r>
            <w:r w:rsidR="008053BC" w:rsidRPr="007A02CC">
              <w:rPr>
                <w:rFonts w:ascii="Times New Roman" w:eastAsia="Arial Unicode MS" w:hAnsi="Times New Roman"/>
                <w:b/>
                <w:bCs/>
                <w:noProof/>
                <w:sz w:val="22"/>
                <w:szCs w:val="22"/>
                <w:bdr w:val="nil"/>
              </w:rPr>
              <w:t xml:space="preserve"> vnt.</w:t>
            </w:r>
          </w:p>
        </w:tc>
        <w:tc>
          <w:tcPr>
            <w:tcW w:w="1531" w:type="dxa"/>
            <w:shd w:val="clear" w:color="auto" w:fill="D9D9D9"/>
            <w:vAlign w:val="center"/>
          </w:tcPr>
          <w:p w14:paraId="58A20CF1" w14:textId="77777777" w:rsidR="008053BC" w:rsidRPr="007A02CC" w:rsidRDefault="008053BC" w:rsidP="009E7D85">
            <w:pPr>
              <w:jc w:val="center"/>
              <w:rPr>
                <w:rFonts w:ascii="Times New Roman" w:eastAsia="Arial Unicode MS" w:hAnsi="Times New Roman"/>
                <w:b/>
                <w:bCs/>
                <w:sz w:val="22"/>
                <w:szCs w:val="22"/>
                <w:bdr w:val="nil"/>
              </w:rPr>
            </w:pPr>
          </w:p>
        </w:tc>
        <w:tc>
          <w:tcPr>
            <w:tcW w:w="1418" w:type="dxa"/>
            <w:shd w:val="clear" w:color="auto" w:fill="D9D9D9"/>
          </w:tcPr>
          <w:p w14:paraId="5BD766F2" w14:textId="77777777" w:rsidR="008053BC" w:rsidRPr="007A02CC" w:rsidRDefault="008053BC" w:rsidP="009E7D85">
            <w:pPr>
              <w:jc w:val="center"/>
              <w:rPr>
                <w:rFonts w:ascii="Times New Roman" w:eastAsia="Arial Unicode MS" w:hAnsi="Times New Roman"/>
                <w:b/>
                <w:bCs/>
                <w:sz w:val="22"/>
                <w:szCs w:val="22"/>
                <w:bdr w:val="nil"/>
              </w:rPr>
            </w:pPr>
          </w:p>
        </w:tc>
        <w:tc>
          <w:tcPr>
            <w:tcW w:w="1983" w:type="dxa"/>
            <w:shd w:val="clear" w:color="auto" w:fill="D9D9D9"/>
          </w:tcPr>
          <w:p w14:paraId="7195333E" w14:textId="77777777" w:rsidR="008053BC" w:rsidRPr="007A02CC" w:rsidRDefault="008053BC" w:rsidP="009E7D85">
            <w:pPr>
              <w:jc w:val="center"/>
              <w:rPr>
                <w:rFonts w:ascii="Times New Roman" w:eastAsia="Arial Unicode MS" w:hAnsi="Times New Roman"/>
                <w:b/>
                <w:bCs/>
                <w:sz w:val="22"/>
                <w:szCs w:val="22"/>
                <w:bdr w:val="nil"/>
              </w:rPr>
            </w:pPr>
          </w:p>
        </w:tc>
      </w:tr>
      <w:tr w:rsidR="008053BC" w:rsidRPr="00D2429B" w14:paraId="43B8A2F2" w14:textId="77777777" w:rsidTr="008053BC">
        <w:tc>
          <w:tcPr>
            <w:tcW w:w="12050" w:type="dxa"/>
            <w:gridSpan w:val="6"/>
          </w:tcPr>
          <w:p w14:paraId="22C1C1A1" w14:textId="77777777" w:rsidR="008053BC" w:rsidRPr="007A02CC" w:rsidRDefault="008053BC" w:rsidP="009E7D85">
            <w:pPr>
              <w:jc w:val="right"/>
              <w:rPr>
                <w:rFonts w:ascii="Times New Roman" w:eastAsia="Arial Unicode MS" w:hAnsi="Times New Roman"/>
                <w:b/>
                <w:bCs/>
                <w:sz w:val="22"/>
                <w:szCs w:val="22"/>
                <w:bdr w:val="nil"/>
              </w:rPr>
            </w:pPr>
            <w:r w:rsidRPr="007A02CC">
              <w:rPr>
                <w:rFonts w:ascii="Times New Roman" w:eastAsia="Arial Unicode MS" w:hAnsi="Times New Roman"/>
                <w:b/>
                <w:bCs/>
                <w:sz w:val="22"/>
                <w:szCs w:val="22"/>
                <w:bdr w:val="nil"/>
              </w:rPr>
              <w:t>PVM suma, EUR</w:t>
            </w:r>
            <w:r w:rsidRPr="007A02CC">
              <w:rPr>
                <w:rFonts w:ascii="Times New Roman" w:eastAsia="Arial Unicode MS" w:hAnsi="Times New Roman"/>
                <w:sz w:val="22"/>
                <w:szCs w:val="22"/>
                <w:bdr w:val="nil"/>
              </w:rPr>
              <w:t>:</w:t>
            </w:r>
          </w:p>
        </w:tc>
        <w:tc>
          <w:tcPr>
            <w:tcW w:w="1983" w:type="dxa"/>
            <w:shd w:val="clear" w:color="auto" w:fill="D9D9D9"/>
          </w:tcPr>
          <w:p w14:paraId="7E2DF262" w14:textId="77777777" w:rsidR="008053BC" w:rsidRPr="007A02CC" w:rsidRDefault="008053BC" w:rsidP="009E7D85">
            <w:pPr>
              <w:rPr>
                <w:rFonts w:ascii="Times New Roman" w:eastAsia="Arial Unicode MS" w:hAnsi="Times New Roman"/>
                <w:b/>
                <w:bCs/>
                <w:sz w:val="22"/>
                <w:szCs w:val="22"/>
                <w:bdr w:val="nil"/>
              </w:rPr>
            </w:pPr>
          </w:p>
        </w:tc>
      </w:tr>
      <w:tr w:rsidR="008053BC" w:rsidRPr="00D2429B" w14:paraId="4E5FCF40" w14:textId="77777777" w:rsidTr="008053BC">
        <w:tc>
          <w:tcPr>
            <w:tcW w:w="12050" w:type="dxa"/>
            <w:gridSpan w:val="6"/>
          </w:tcPr>
          <w:p w14:paraId="1D4FF5CF" w14:textId="77777777" w:rsidR="008053BC" w:rsidRPr="007A02CC" w:rsidRDefault="008053BC" w:rsidP="009E7D85">
            <w:pPr>
              <w:jc w:val="right"/>
              <w:rPr>
                <w:rFonts w:ascii="Times New Roman" w:eastAsia="Arial Unicode MS" w:hAnsi="Times New Roman"/>
                <w:b/>
                <w:bCs/>
                <w:sz w:val="22"/>
                <w:szCs w:val="22"/>
                <w:bdr w:val="nil"/>
              </w:rPr>
            </w:pPr>
            <w:r w:rsidRPr="007A02CC">
              <w:rPr>
                <w:rFonts w:ascii="Times New Roman" w:eastAsia="Arial Unicode MS" w:hAnsi="Times New Roman"/>
                <w:b/>
                <w:bCs/>
                <w:sz w:val="22"/>
                <w:szCs w:val="22"/>
                <w:bdr w:val="nil"/>
              </w:rPr>
              <w:t>Bendra pasiūlymo kaina, EUR su PVM*:</w:t>
            </w:r>
          </w:p>
        </w:tc>
        <w:tc>
          <w:tcPr>
            <w:tcW w:w="1983" w:type="dxa"/>
            <w:shd w:val="clear" w:color="auto" w:fill="D9D9D9"/>
          </w:tcPr>
          <w:p w14:paraId="1F95BC26" w14:textId="77777777" w:rsidR="008053BC" w:rsidRPr="007A02CC" w:rsidRDefault="008053BC" w:rsidP="009E7D85">
            <w:pPr>
              <w:rPr>
                <w:rFonts w:ascii="Times New Roman" w:eastAsia="Arial Unicode MS" w:hAnsi="Times New Roman"/>
                <w:b/>
                <w:bCs/>
                <w:sz w:val="22"/>
                <w:szCs w:val="22"/>
                <w:bdr w:val="nil"/>
              </w:rPr>
            </w:pPr>
          </w:p>
        </w:tc>
      </w:tr>
      <w:tr w:rsidR="008053BC" w:rsidRPr="00D2429B" w14:paraId="4621431D" w14:textId="77777777" w:rsidTr="008053BC">
        <w:tc>
          <w:tcPr>
            <w:tcW w:w="12050" w:type="dxa"/>
            <w:gridSpan w:val="6"/>
          </w:tcPr>
          <w:p w14:paraId="4C9EB519" w14:textId="77777777" w:rsidR="008053BC" w:rsidRPr="007A02CC" w:rsidRDefault="008053BC" w:rsidP="009E7D85">
            <w:pPr>
              <w:jc w:val="right"/>
              <w:rPr>
                <w:rFonts w:ascii="Times New Roman" w:eastAsia="Arial Unicode MS" w:hAnsi="Times New Roman"/>
                <w:b/>
                <w:bCs/>
                <w:sz w:val="22"/>
                <w:szCs w:val="22"/>
                <w:bdr w:val="nil"/>
              </w:rPr>
            </w:pPr>
            <w:r w:rsidRPr="007A02CC">
              <w:rPr>
                <w:rFonts w:ascii="Times New Roman" w:eastAsia="Arial Unicode MS" w:hAnsi="Times New Roman"/>
                <w:b/>
                <w:bCs/>
                <w:sz w:val="22"/>
                <w:szCs w:val="22"/>
                <w:bdr w:val="nil"/>
              </w:rPr>
              <w:t>Siūloma garantija, mėnesiais</w:t>
            </w:r>
          </w:p>
        </w:tc>
        <w:tc>
          <w:tcPr>
            <w:tcW w:w="1983" w:type="dxa"/>
            <w:shd w:val="clear" w:color="auto" w:fill="D9D9D9"/>
          </w:tcPr>
          <w:p w14:paraId="7F965AAB" w14:textId="77777777" w:rsidR="008053BC" w:rsidRPr="007A02CC" w:rsidRDefault="008053BC" w:rsidP="009E7D85">
            <w:pPr>
              <w:rPr>
                <w:rFonts w:ascii="Times New Roman" w:eastAsia="Arial Unicode MS" w:hAnsi="Times New Roman"/>
                <w:b/>
                <w:bCs/>
                <w:sz w:val="22"/>
                <w:szCs w:val="22"/>
                <w:bdr w:val="nil"/>
              </w:rPr>
            </w:pPr>
          </w:p>
        </w:tc>
      </w:tr>
    </w:tbl>
    <w:p w14:paraId="05188615" w14:textId="77777777" w:rsidR="008053BC" w:rsidRDefault="008053BC" w:rsidP="008053BC">
      <w:pPr>
        <w:tabs>
          <w:tab w:val="left" w:pos="567"/>
        </w:tabs>
        <w:jc w:val="both"/>
        <w:rPr>
          <w:rFonts w:ascii="Times New Roman" w:hAnsi="Times New Roman"/>
          <w:sz w:val="24"/>
          <w:szCs w:val="24"/>
        </w:rPr>
      </w:pPr>
    </w:p>
    <w:p w14:paraId="4D54DB25" w14:textId="77777777" w:rsidR="005D1CBD" w:rsidRDefault="005D1CBD" w:rsidP="008053BC">
      <w:pPr>
        <w:tabs>
          <w:tab w:val="left" w:pos="567"/>
        </w:tabs>
        <w:jc w:val="both"/>
        <w:rPr>
          <w:rFonts w:ascii="Times New Roman" w:hAnsi="Times New Roman"/>
          <w:sz w:val="24"/>
          <w:szCs w:val="24"/>
        </w:rPr>
      </w:pPr>
    </w:p>
    <w:p w14:paraId="1F6ADE45" w14:textId="77777777" w:rsidR="00D159D6" w:rsidRDefault="00D159D6" w:rsidP="0058206D">
      <w:pPr>
        <w:ind w:left="426"/>
        <w:rPr>
          <w:rFonts w:ascii="Times New Roman" w:hAnsi="Times New Roman"/>
          <w:b/>
          <w:color w:val="EE0000"/>
          <w:sz w:val="24"/>
          <w:szCs w:val="24"/>
        </w:rPr>
      </w:pPr>
    </w:p>
    <w:p w14:paraId="4E45AC8B" w14:textId="77777777" w:rsidR="00985872" w:rsidRDefault="00985872" w:rsidP="0058206D">
      <w:pPr>
        <w:ind w:left="426"/>
        <w:rPr>
          <w:rFonts w:ascii="Times New Roman" w:hAnsi="Times New Roman"/>
          <w:b/>
          <w:color w:val="EE0000"/>
          <w:sz w:val="24"/>
          <w:szCs w:val="24"/>
        </w:rPr>
      </w:pPr>
    </w:p>
    <w:p w14:paraId="30B44194" w14:textId="77777777" w:rsidR="00985872" w:rsidRDefault="00985872" w:rsidP="0058206D">
      <w:pPr>
        <w:ind w:left="426"/>
        <w:rPr>
          <w:rFonts w:ascii="Times New Roman" w:hAnsi="Times New Roman"/>
          <w:b/>
          <w:color w:val="EE0000"/>
          <w:sz w:val="24"/>
          <w:szCs w:val="24"/>
        </w:rPr>
      </w:pPr>
    </w:p>
    <w:p w14:paraId="762FF0BC" w14:textId="77777777" w:rsidR="00985872" w:rsidRDefault="00985872" w:rsidP="0058206D">
      <w:pPr>
        <w:ind w:left="426"/>
        <w:rPr>
          <w:rFonts w:ascii="Times New Roman" w:hAnsi="Times New Roman"/>
          <w:b/>
          <w:color w:val="EE0000"/>
          <w:sz w:val="24"/>
          <w:szCs w:val="24"/>
        </w:rPr>
      </w:pPr>
    </w:p>
    <w:p w14:paraId="527C6E2F" w14:textId="77777777" w:rsidR="00985872" w:rsidRDefault="00985872" w:rsidP="0058206D">
      <w:pPr>
        <w:ind w:left="426"/>
        <w:rPr>
          <w:rFonts w:ascii="Times New Roman" w:hAnsi="Times New Roman"/>
          <w:b/>
          <w:color w:val="EE0000"/>
          <w:sz w:val="24"/>
          <w:szCs w:val="24"/>
        </w:rPr>
      </w:pPr>
    </w:p>
    <w:p w14:paraId="185BADAC" w14:textId="77777777" w:rsidR="002710F5" w:rsidRDefault="002710F5" w:rsidP="002B2399">
      <w:pPr>
        <w:ind w:firstLine="426"/>
        <w:jc w:val="both"/>
        <w:rPr>
          <w:rFonts w:ascii="Times New Roman" w:hAnsi="Times New Roman"/>
          <w:b/>
          <w:bCs/>
          <w:color w:val="000000"/>
          <w:sz w:val="24"/>
          <w:szCs w:val="24"/>
        </w:rPr>
      </w:pPr>
    </w:p>
    <w:p w14:paraId="54118F02" w14:textId="749F2502" w:rsidR="002B2399" w:rsidRPr="002B2399" w:rsidRDefault="00E21B41" w:rsidP="002B2399">
      <w:pPr>
        <w:ind w:firstLine="426"/>
        <w:jc w:val="both"/>
        <w:rPr>
          <w:rFonts w:ascii="Times New Roman" w:hAnsi="Times New Roman"/>
          <w:b/>
          <w:bCs/>
          <w:color w:val="000000"/>
          <w:sz w:val="24"/>
          <w:szCs w:val="24"/>
        </w:rPr>
      </w:pPr>
      <w:r w:rsidRPr="00985872">
        <w:rPr>
          <w:rFonts w:ascii="Times New Roman" w:hAnsi="Times New Roman"/>
          <w:b/>
          <w:bCs/>
          <w:color w:val="000000"/>
          <w:sz w:val="24"/>
          <w:szCs w:val="24"/>
        </w:rPr>
        <w:t>2</w:t>
      </w:r>
      <w:r w:rsidR="002B2399" w:rsidRPr="00985872">
        <w:rPr>
          <w:rFonts w:ascii="Times New Roman" w:hAnsi="Times New Roman"/>
          <w:b/>
          <w:bCs/>
          <w:color w:val="000000"/>
          <w:sz w:val="24"/>
          <w:szCs w:val="24"/>
        </w:rPr>
        <w:t xml:space="preserve"> PIRKIMO DALIS „CHIRURGINĖ KONSOLĖ“</w:t>
      </w:r>
    </w:p>
    <w:p w14:paraId="40A82F5F" w14:textId="77777777" w:rsidR="002B2399" w:rsidRPr="002B2399" w:rsidRDefault="002B2399" w:rsidP="002B2399">
      <w:pPr>
        <w:ind w:right="-739"/>
        <w:jc w:val="both"/>
        <w:rPr>
          <w:rFonts w:ascii="Times New Roman" w:hAnsi="Times New Roman"/>
          <w:b/>
          <w:bCs/>
          <w:color w:val="000000"/>
          <w:sz w:val="24"/>
          <w:szCs w:val="24"/>
        </w:rPr>
      </w:pPr>
    </w:p>
    <w:tbl>
      <w:tblPr>
        <w:tblW w:w="19399" w:type="dxa"/>
        <w:tblInd w:w="534" w:type="dxa"/>
        <w:tblLayout w:type="fixed"/>
        <w:tblCellMar>
          <w:left w:w="10" w:type="dxa"/>
          <w:right w:w="10" w:type="dxa"/>
        </w:tblCellMar>
        <w:tblLook w:val="0000" w:firstRow="0" w:lastRow="0" w:firstColumn="0" w:lastColumn="0" w:noHBand="0" w:noVBand="0"/>
      </w:tblPr>
      <w:tblGrid>
        <w:gridCol w:w="737"/>
        <w:gridCol w:w="3373"/>
        <w:gridCol w:w="5103"/>
        <w:gridCol w:w="4990"/>
        <w:gridCol w:w="5196"/>
      </w:tblGrid>
      <w:tr w:rsidR="002B2399" w:rsidRPr="002B2399" w14:paraId="299109E4" w14:textId="77777777" w:rsidTr="007B3007">
        <w:trPr>
          <w:gridAfter w:val="1"/>
          <w:wAfter w:w="5196" w:type="dxa"/>
          <w:trHeight w:val="772"/>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E1BB8" w14:textId="77777777" w:rsidR="002B2399" w:rsidRPr="002B2399" w:rsidRDefault="002B2399" w:rsidP="009E7D85">
            <w:pPr>
              <w:jc w:val="center"/>
              <w:rPr>
                <w:rFonts w:ascii="Times New Roman" w:hAnsi="Times New Roman"/>
                <w:b/>
                <w:bCs/>
                <w:sz w:val="24"/>
                <w:szCs w:val="24"/>
              </w:rPr>
            </w:pPr>
            <w:r w:rsidRPr="002B2399">
              <w:rPr>
                <w:rFonts w:ascii="Times New Roman" w:hAnsi="Times New Roman"/>
                <w:b/>
                <w:bCs/>
                <w:sz w:val="24"/>
                <w:szCs w:val="24"/>
              </w:rPr>
              <w:t>Eil. Nr.</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A0AE7" w14:textId="77777777" w:rsidR="002B2399" w:rsidRPr="002B2399" w:rsidRDefault="002B2399" w:rsidP="009E7D85">
            <w:pPr>
              <w:ind w:left="34"/>
              <w:jc w:val="center"/>
              <w:rPr>
                <w:rFonts w:ascii="Times New Roman" w:hAnsi="Times New Roman"/>
                <w:b/>
                <w:bCs/>
                <w:sz w:val="24"/>
                <w:szCs w:val="24"/>
              </w:rPr>
            </w:pPr>
            <w:r w:rsidRPr="002B2399">
              <w:rPr>
                <w:rFonts w:ascii="Times New Roman" w:hAnsi="Times New Roman"/>
                <w:b/>
                <w:bCs/>
                <w:sz w:val="24"/>
                <w:szCs w:val="24"/>
              </w:rPr>
              <w:t>Parametrai, taikomi konsolei (nurodoma 1 vnt. komplektacija)</w:t>
            </w:r>
          </w:p>
        </w:tc>
        <w:tc>
          <w:tcPr>
            <w:tcW w:w="51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BB12E71" w14:textId="77777777" w:rsidR="002B2399" w:rsidRPr="00BD6313" w:rsidRDefault="002B2399" w:rsidP="009E7D85">
            <w:pPr>
              <w:pStyle w:val="Porat"/>
              <w:ind w:left="284" w:firstLine="142"/>
              <w:jc w:val="center"/>
              <w:rPr>
                <w:rFonts w:ascii="Times New Roman" w:hAnsi="Times New Roman"/>
                <w:b/>
                <w:sz w:val="24"/>
                <w:szCs w:val="24"/>
              </w:rPr>
            </w:pPr>
            <w:r w:rsidRPr="00BD6313">
              <w:rPr>
                <w:rFonts w:ascii="Times New Roman" w:hAnsi="Times New Roman"/>
                <w:b/>
                <w:sz w:val="24"/>
                <w:szCs w:val="24"/>
              </w:rPr>
              <w:t>Parametrų reikšmė</w:t>
            </w:r>
          </w:p>
        </w:tc>
        <w:tc>
          <w:tcPr>
            <w:tcW w:w="4990" w:type="dxa"/>
            <w:tcBorders>
              <w:top w:val="single" w:sz="4" w:space="0" w:color="000000"/>
              <w:left w:val="single" w:sz="4" w:space="0" w:color="000000"/>
              <w:right w:val="single" w:sz="4" w:space="0" w:color="000000"/>
            </w:tcBorders>
            <w:vAlign w:val="center"/>
          </w:tcPr>
          <w:p w14:paraId="274F5588" w14:textId="77777777" w:rsidR="002B2399" w:rsidRPr="00BD6313" w:rsidRDefault="002B2399" w:rsidP="009E7D85">
            <w:pPr>
              <w:pStyle w:val="Porat"/>
              <w:ind w:left="284" w:firstLine="142"/>
              <w:jc w:val="center"/>
              <w:rPr>
                <w:rFonts w:ascii="Times New Roman" w:hAnsi="Times New Roman"/>
                <w:b/>
                <w:sz w:val="24"/>
                <w:szCs w:val="24"/>
              </w:rPr>
            </w:pPr>
            <w:r w:rsidRPr="00BD6313">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2B2399" w:rsidRPr="002B2399" w14:paraId="51655740" w14:textId="77777777" w:rsidTr="007B3007">
        <w:trPr>
          <w:gridAfter w:val="1"/>
          <w:wAfter w:w="5196" w:type="dxa"/>
          <w:trHeight w:val="335"/>
        </w:trPr>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52E3E" w14:textId="77777777" w:rsidR="002B2399" w:rsidRPr="008C377A" w:rsidRDefault="002B2399" w:rsidP="009E7D85">
            <w:pPr>
              <w:jc w:val="center"/>
              <w:rPr>
                <w:rFonts w:ascii="Times New Roman" w:hAnsi="Times New Roman"/>
                <w:b/>
                <w:bCs/>
                <w:sz w:val="24"/>
                <w:szCs w:val="24"/>
              </w:rPr>
            </w:pPr>
            <w:r w:rsidRPr="008C377A">
              <w:rPr>
                <w:rFonts w:ascii="Times New Roman" w:hAnsi="Times New Roman"/>
                <w:b/>
                <w:bCs/>
                <w:sz w:val="24"/>
                <w:szCs w:val="24"/>
              </w:rPr>
              <w:t>1.</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BE620" w14:textId="00EC061F" w:rsidR="002B2399" w:rsidRPr="002B2399" w:rsidRDefault="002B2399" w:rsidP="009E7D85">
            <w:pPr>
              <w:tabs>
                <w:tab w:val="left" w:pos="288"/>
              </w:tabs>
              <w:jc w:val="both"/>
              <w:rPr>
                <w:rFonts w:ascii="Times New Roman" w:hAnsi="Times New Roman"/>
                <w:bCs/>
                <w:sz w:val="24"/>
                <w:szCs w:val="24"/>
              </w:rPr>
            </w:pPr>
            <w:r w:rsidRPr="002B2399">
              <w:rPr>
                <w:rFonts w:ascii="Times New Roman" w:hAnsi="Times New Roman"/>
                <w:b/>
                <w:bCs/>
                <w:sz w:val="24"/>
                <w:szCs w:val="24"/>
                <w:lang w:eastAsia="lt-LT"/>
              </w:rPr>
              <w:t>Konsolės konstrukcija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83F28" w14:textId="77777777" w:rsidR="002B2399" w:rsidRPr="002B2399" w:rsidRDefault="002B2399" w:rsidP="009E7D85">
            <w:pPr>
              <w:ind w:left="34"/>
              <w:jc w:val="both"/>
              <w:rPr>
                <w:rFonts w:ascii="Times New Roman" w:hAnsi="Times New Roman"/>
                <w:bCs/>
                <w:sz w:val="24"/>
                <w:szCs w:val="24"/>
              </w:rPr>
            </w:pPr>
            <w:r w:rsidRPr="002B2399">
              <w:rPr>
                <w:rFonts w:ascii="Times New Roman" w:hAnsi="Times New Roman"/>
                <w:sz w:val="24"/>
                <w:szCs w:val="24"/>
                <w:lang w:eastAsia="lt-LT"/>
              </w:rPr>
              <w:t xml:space="preserve">Lubinė </w:t>
            </w:r>
            <w:r w:rsidRPr="002B2399">
              <w:rPr>
                <w:rFonts w:ascii="Times New Roman" w:hAnsi="Times New Roman"/>
                <w:bCs/>
                <w:sz w:val="24"/>
                <w:szCs w:val="24"/>
                <w:lang w:eastAsia="lt-LT"/>
              </w:rPr>
              <w:t>vienguba</w:t>
            </w:r>
            <w:r w:rsidRPr="002B2399">
              <w:rPr>
                <w:rFonts w:ascii="Times New Roman" w:hAnsi="Times New Roman"/>
                <w:sz w:val="24"/>
                <w:szCs w:val="24"/>
                <w:lang w:eastAsia="lt-LT"/>
              </w:rPr>
              <w:t xml:space="preserve"> konsolė, pritaikyta ne mažesnei kaip 180 kg naudingai alkūnės apkrovai.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B99BB" w14:textId="77777777" w:rsidR="002B2399" w:rsidRPr="002B2399" w:rsidRDefault="002B2399" w:rsidP="009E7D85">
            <w:pPr>
              <w:ind w:left="34"/>
              <w:jc w:val="both"/>
              <w:rPr>
                <w:rFonts w:ascii="Times New Roman" w:hAnsi="Times New Roman"/>
                <w:bCs/>
                <w:sz w:val="24"/>
                <w:szCs w:val="24"/>
              </w:rPr>
            </w:pPr>
          </w:p>
        </w:tc>
      </w:tr>
      <w:tr w:rsidR="002B2399" w:rsidRPr="002B2399" w14:paraId="3E58D71D" w14:textId="77777777" w:rsidTr="007B3007">
        <w:trPr>
          <w:gridAfter w:val="1"/>
          <w:wAfter w:w="5196" w:type="dxa"/>
          <w:trHeight w:val="269"/>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1148F" w14:textId="77777777" w:rsidR="002B2399" w:rsidRPr="008C377A" w:rsidRDefault="002B2399" w:rsidP="009E7D85">
            <w:pPr>
              <w:widowControl w:val="0"/>
              <w:jc w:val="center"/>
              <w:rPr>
                <w:rFonts w:ascii="Times New Roman" w:eastAsia="Lucida Sans Unicode" w:hAnsi="Times New Roman"/>
                <w:b/>
                <w:bCs/>
                <w:kern w:val="3"/>
                <w:sz w:val="24"/>
                <w:szCs w:val="24"/>
                <w:lang w:eastAsia="lt-LT"/>
              </w:rPr>
            </w:pPr>
            <w:r w:rsidRPr="008C377A">
              <w:rPr>
                <w:rFonts w:ascii="Times New Roman" w:hAnsi="Times New Roman"/>
                <w:b/>
                <w:bCs/>
                <w:sz w:val="24"/>
                <w:szCs w:val="24"/>
                <w:lang w:eastAsia="lt-LT"/>
              </w:rPr>
              <w:t>2.</w:t>
            </w:r>
          </w:p>
        </w:tc>
        <w:tc>
          <w:tcPr>
            <w:tcW w:w="8476" w:type="dxa"/>
            <w:gridSpan w:val="2"/>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6B0E7169"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b/>
                <w:bCs/>
                <w:sz w:val="24"/>
                <w:szCs w:val="24"/>
                <w:lang w:eastAsia="lt-LT"/>
              </w:rPr>
              <w:t>Konsolė sudaryta iš:</w:t>
            </w:r>
          </w:p>
        </w:tc>
        <w:tc>
          <w:tcPr>
            <w:tcW w:w="4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21C394"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7F603FE6" w14:textId="77777777" w:rsidTr="007B3007">
        <w:trPr>
          <w:gridAfter w:val="1"/>
          <w:wAfter w:w="5196" w:type="dxa"/>
          <w:trHeight w:val="503"/>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413EE9" w14:textId="77777777" w:rsidR="002B2399" w:rsidRPr="002B2399" w:rsidRDefault="002B2399" w:rsidP="009E7D85">
            <w:pPr>
              <w:widowControl w:val="0"/>
              <w:jc w:val="center"/>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2.1.</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76681" w14:textId="77777777" w:rsidR="002B2399" w:rsidRPr="002B2399" w:rsidRDefault="002B2399" w:rsidP="009E7D85">
            <w:pPr>
              <w:jc w:val="both"/>
              <w:rPr>
                <w:rFonts w:ascii="Times New Roman" w:hAnsi="Times New Roman"/>
                <w:bCs/>
                <w:sz w:val="24"/>
                <w:szCs w:val="24"/>
              </w:rPr>
            </w:pPr>
            <w:r w:rsidRPr="002B2399">
              <w:rPr>
                <w:rFonts w:ascii="Times New Roman" w:hAnsi="Times New Roman"/>
                <w:sz w:val="24"/>
                <w:szCs w:val="24"/>
                <w:lang w:eastAsia="lt-LT"/>
              </w:rPr>
              <w:t xml:space="preserve">Prie lubų tvirtinama dviejų alkūnių konsolė  </w:t>
            </w:r>
            <w:r w:rsidRPr="002B2399">
              <w:rPr>
                <w:rFonts w:ascii="Times New Roman" w:hAnsi="Times New Roman"/>
                <w:color w:val="FF0000"/>
                <w:sz w:val="24"/>
                <w:szCs w:val="24"/>
                <w:u w:val="single"/>
                <w:lang w:eastAsia="lt-LT"/>
              </w:rPr>
              <w:t xml:space="preserv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4586C" w14:textId="77777777" w:rsidR="002B2399" w:rsidRPr="002B2399" w:rsidRDefault="002B2399" w:rsidP="002B2399">
            <w:pPr>
              <w:pStyle w:val="Sraopastraipa"/>
              <w:widowControl w:val="0"/>
              <w:numPr>
                <w:ilvl w:val="0"/>
                <w:numId w:val="4"/>
              </w:numPr>
              <w:pBdr>
                <w:top w:val="nil"/>
                <w:left w:val="nil"/>
                <w:bottom w:val="nil"/>
                <w:right w:val="nil"/>
                <w:between w:val="nil"/>
                <w:bar w:val="nil"/>
              </w:pBdr>
              <w:tabs>
                <w:tab w:val="left" w:pos="267"/>
              </w:tabs>
              <w:ind w:left="0" w:firstLine="33"/>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Konsolė turi būti sudaryta iš dviejų alkūnių, kurių bendras ilgis ne mažesnis kaip 1600 mm, su pneumatinių stabdžių sistema. </w:t>
            </w:r>
          </w:p>
          <w:p w14:paraId="5A812749" w14:textId="77777777" w:rsidR="002B2399" w:rsidRPr="002B2399" w:rsidRDefault="002B2399" w:rsidP="002B2399">
            <w:pPr>
              <w:pStyle w:val="Sraopastraipa"/>
              <w:widowControl w:val="0"/>
              <w:numPr>
                <w:ilvl w:val="0"/>
                <w:numId w:val="4"/>
              </w:numPr>
              <w:pBdr>
                <w:top w:val="nil"/>
                <w:left w:val="nil"/>
                <w:bottom w:val="nil"/>
                <w:right w:val="nil"/>
                <w:between w:val="nil"/>
                <w:bar w:val="nil"/>
              </w:pBdr>
              <w:tabs>
                <w:tab w:val="left" w:pos="267"/>
              </w:tabs>
              <w:ind w:left="0" w:firstLine="33"/>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Konsolės alkūnių sukimosi apie savo ašį kampas ≥ 330</w:t>
            </w:r>
            <w:r w:rsidRPr="002B2399">
              <w:rPr>
                <w:rFonts w:ascii="Times New Roman" w:hAnsi="Times New Roman"/>
                <w:sz w:val="24"/>
                <w:szCs w:val="24"/>
                <w:lang w:eastAsia="lt-LT"/>
              </w:rPr>
              <w:sym w:font="Symbol" w:char="F0B0"/>
            </w:r>
            <w:r w:rsidRPr="002B2399">
              <w:rPr>
                <w:rFonts w:ascii="Times New Roman" w:hAnsi="Times New Roman"/>
                <w:sz w:val="24"/>
                <w:szCs w:val="24"/>
                <w:lang w:eastAsia="lt-LT"/>
              </w:rPr>
              <w:t xml:space="preserve">.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27CD05B2"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31F5B01B"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04A46" w14:textId="77777777" w:rsidR="002B2399" w:rsidRPr="002B2399" w:rsidRDefault="002B2399" w:rsidP="009E7D85">
            <w:pPr>
              <w:widowControl w:val="0"/>
              <w:jc w:val="center"/>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2.2.</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E32AE" w14:textId="77777777" w:rsidR="002B2399" w:rsidRPr="008B249C" w:rsidRDefault="002B2399" w:rsidP="009E7D85">
            <w:pPr>
              <w:jc w:val="both"/>
              <w:rPr>
                <w:rFonts w:ascii="Times New Roman" w:hAnsi="Times New Roman"/>
                <w:bCs/>
                <w:sz w:val="24"/>
                <w:szCs w:val="24"/>
              </w:rPr>
            </w:pPr>
            <w:r w:rsidRPr="008B249C">
              <w:rPr>
                <w:rFonts w:ascii="Times New Roman" w:hAnsi="Times New Roman"/>
                <w:sz w:val="24"/>
                <w:szCs w:val="24"/>
                <w:lang w:eastAsia="lt-LT"/>
              </w:rPr>
              <w:t xml:space="preserve">Įrangos laikiklis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AC8DE" w14:textId="77777777" w:rsidR="002B2399" w:rsidRDefault="008B249C" w:rsidP="00CE1E47">
            <w:pPr>
              <w:widowControl w:val="0"/>
              <w:ind w:right="60"/>
              <w:jc w:val="both"/>
              <w:rPr>
                <w:rFonts w:ascii="Times New Roman" w:hAnsi="Times New Roman"/>
                <w:sz w:val="24"/>
                <w:szCs w:val="24"/>
                <w:lang w:eastAsia="lt-LT"/>
              </w:rPr>
            </w:pPr>
            <w:r w:rsidRPr="00CE1E47">
              <w:rPr>
                <w:rFonts w:ascii="Times New Roman" w:hAnsi="Times New Roman"/>
                <w:sz w:val="24"/>
                <w:szCs w:val="24"/>
                <w:lang w:eastAsia="lt-LT"/>
              </w:rPr>
              <w:t>Įrangos laikiklio tipas - vertikali kolona,</w:t>
            </w:r>
            <w:r w:rsidR="00DA1E09" w:rsidRPr="00CE1E47">
              <w:rPr>
                <w:rFonts w:ascii="Times New Roman" w:hAnsi="Times New Roman"/>
                <w:sz w:val="24"/>
                <w:szCs w:val="24"/>
                <w:lang w:eastAsia="lt-LT"/>
              </w:rPr>
              <w:t xml:space="preserve"> </w:t>
            </w:r>
            <w:r w:rsidR="00CE1E47" w:rsidRPr="00CE1E47">
              <w:rPr>
                <w:rFonts w:ascii="Times New Roman" w:hAnsi="Times New Roman"/>
                <w:sz w:val="24"/>
                <w:szCs w:val="24"/>
                <w:lang w:eastAsia="lt-LT"/>
              </w:rPr>
              <w:t>kurios ilgis ≥ 1200 mm.</w:t>
            </w:r>
            <w:r w:rsidR="00CE1E47">
              <w:rPr>
                <w:rFonts w:ascii="Times New Roman" w:hAnsi="Times New Roman"/>
                <w:sz w:val="24"/>
                <w:szCs w:val="24"/>
                <w:lang w:eastAsia="lt-LT"/>
              </w:rPr>
              <w:t xml:space="preserve"> Prie kolonos</w:t>
            </w:r>
            <w:r w:rsidR="00DA1E09" w:rsidRPr="00CE1E47">
              <w:rPr>
                <w:rFonts w:ascii="Times New Roman" w:hAnsi="Times New Roman"/>
                <w:sz w:val="24"/>
                <w:szCs w:val="24"/>
                <w:lang w:eastAsia="lt-LT"/>
              </w:rPr>
              <w:t xml:space="preserve"> tvirtinasi </w:t>
            </w:r>
            <w:r w:rsidR="00CE1E47" w:rsidRPr="00CE1E47">
              <w:rPr>
                <w:rFonts w:ascii="Times New Roman" w:hAnsi="Times New Roman"/>
                <w:sz w:val="24"/>
                <w:szCs w:val="24"/>
                <w:lang w:eastAsia="lt-LT"/>
              </w:rPr>
              <w:t xml:space="preserve">du </w:t>
            </w:r>
            <w:r w:rsidR="00DA1E09" w:rsidRPr="000E1BF3">
              <w:rPr>
                <w:rFonts w:ascii="Times New Roman" w:hAnsi="Times New Roman"/>
                <w:b/>
                <w:bCs/>
                <w:sz w:val="24"/>
                <w:szCs w:val="24"/>
                <w:lang w:eastAsia="lt-LT"/>
              </w:rPr>
              <w:t>vertikalūs,</w:t>
            </w:r>
            <w:r w:rsidR="00DA1E09" w:rsidRPr="00CE1E47">
              <w:rPr>
                <w:rFonts w:ascii="Times New Roman" w:hAnsi="Times New Roman"/>
                <w:sz w:val="24"/>
                <w:szCs w:val="24"/>
                <w:lang w:eastAsia="lt-LT"/>
              </w:rPr>
              <w:t xml:space="preserve"> ne trumpesni kaip 1200 mm</w:t>
            </w:r>
            <w:r w:rsidR="00CE1E47">
              <w:rPr>
                <w:rFonts w:ascii="Times New Roman" w:hAnsi="Times New Roman"/>
                <w:sz w:val="24"/>
                <w:szCs w:val="24"/>
                <w:lang w:eastAsia="lt-LT"/>
              </w:rPr>
              <w:t>,</w:t>
            </w:r>
            <w:r w:rsidR="00DA1E09" w:rsidRPr="00CE1E47">
              <w:rPr>
                <w:rFonts w:ascii="Times New Roman" w:hAnsi="Times New Roman"/>
                <w:sz w:val="24"/>
                <w:szCs w:val="24"/>
                <w:lang w:eastAsia="lt-LT"/>
              </w:rPr>
              <w:t xml:space="preserve"> stovai įrangai tvirtinti.</w:t>
            </w:r>
            <w:r w:rsidRPr="00CE1E47">
              <w:rPr>
                <w:rFonts w:ascii="Times New Roman" w:hAnsi="Times New Roman"/>
                <w:sz w:val="24"/>
                <w:szCs w:val="24"/>
                <w:lang w:eastAsia="lt-LT"/>
              </w:rPr>
              <w:t xml:space="preserve"> </w:t>
            </w:r>
          </w:p>
          <w:p w14:paraId="33DAE91F" w14:textId="77777777" w:rsidR="000E1BF3" w:rsidRPr="00DA1E09" w:rsidRDefault="000E1BF3" w:rsidP="00CE1E47">
            <w:pPr>
              <w:widowControl w:val="0"/>
              <w:ind w:right="60"/>
              <w:jc w:val="both"/>
              <w:rPr>
                <w:rFonts w:ascii="Times New Roman" w:hAnsi="Times New Roman"/>
                <w:sz w:val="24"/>
                <w:szCs w:val="24"/>
                <w:lang w:eastAsia="lt-LT"/>
              </w:rPr>
            </w:pP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702E0EAB" w14:textId="77777777" w:rsidR="002B2399" w:rsidRPr="002B2399" w:rsidRDefault="002B2399" w:rsidP="009E7D85">
            <w:pPr>
              <w:widowControl w:val="0"/>
              <w:ind w:right="60"/>
              <w:jc w:val="both"/>
              <w:rPr>
                <w:rFonts w:ascii="Times New Roman" w:eastAsia="Lucida Sans Unicode" w:hAnsi="Times New Roman"/>
                <w:kern w:val="3"/>
                <w:sz w:val="24"/>
                <w:szCs w:val="24"/>
                <w:lang w:eastAsia="lt-LT"/>
              </w:rPr>
            </w:pPr>
          </w:p>
        </w:tc>
      </w:tr>
      <w:tr w:rsidR="002B2399" w:rsidRPr="002B2399" w14:paraId="5C03B9D5"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1CA8F" w14:textId="77777777" w:rsidR="002B2399" w:rsidRPr="002B2399" w:rsidRDefault="002B2399" w:rsidP="009E7D85">
            <w:pPr>
              <w:jc w:val="center"/>
              <w:rPr>
                <w:rFonts w:ascii="Times New Roman" w:hAnsi="Times New Roman"/>
                <w:b/>
                <w:bCs/>
                <w:sz w:val="24"/>
                <w:szCs w:val="24"/>
              </w:rPr>
            </w:pPr>
            <w:r w:rsidRPr="002B2399">
              <w:rPr>
                <w:rFonts w:ascii="Times New Roman" w:hAnsi="Times New Roman"/>
                <w:b/>
                <w:bCs/>
                <w:sz w:val="24"/>
                <w:szCs w:val="24"/>
                <w:lang w:eastAsia="lt-LT"/>
              </w:rPr>
              <w:t>3.</w:t>
            </w:r>
          </w:p>
        </w:tc>
        <w:tc>
          <w:tcPr>
            <w:tcW w:w="8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A61E" w14:textId="77777777" w:rsidR="002B2399" w:rsidRPr="002B2399" w:rsidRDefault="002B2399" w:rsidP="009E7D85">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b/>
                <w:bCs/>
                <w:sz w:val="24"/>
                <w:szCs w:val="24"/>
                <w:lang w:eastAsia="lt-LT"/>
              </w:rPr>
              <w:t>Įrangos laikiklio komplektacija :</w:t>
            </w:r>
          </w:p>
        </w:tc>
        <w:tc>
          <w:tcPr>
            <w:tcW w:w="4990" w:type="dxa"/>
            <w:tcBorders>
              <w:top w:val="single" w:sz="4" w:space="0" w:color="000000"/>
              <w:left w:val="single" w:sz="4" w:space="0" w:color="000000"/>
              <w:bottom w:val="single" w:sz="4" w:space="0" w:color="000000"/>
              <w:right w:val="single" w:sz="4" w:space="0" w:color="000000"/>
            </w:tcBorders>
          </w:tcPr>
          <w:p w14:paraId="5F15A264" w14:textId="77777777" w:rsidR="002B2399" w:rsidRPr="002B2399" w:rsidRDefault="002B2399" w:rsidP="009E7D85">
            <w:pPr>
              <w:widowControl w:val="0"/>
              <w:ind w:left="34"/>
              <w:jc w:val="both"/>
              <w:rPr>
                <w:rFonts w:ascii="Times New Roman" w:eastAsia="Lucida Sans Unicode" w:hAnsi="Times New Roman"/>
                <w:kern w:val="3"/>
                <w:sz w:val="24"/>
                <w:szCs w:val="24"/>
                <w:lang w:eastAsia="lt-LT"/>
              </w:rPr>
            </w:pPr>
          </w:p>
        </w:tc>
      </w:tr>
      <w:tr w:rsidR="002B2399" w:rsidRPr="002B2399" w14:paraId="2362CADF"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D029D" w14:textId="77777777" w:rsidR="002B2399" w:rsidRPr="002B2399" w:rsidRDefault="002B2399" w:rsidP="009E7D85">
            <w:pPr>
              <w:jc w:val="center"/>
              <w:rPr>
                <w:rFonts w:ascii="Times New Roman" w:hAnsi="Times New Roman"/>
                <w:sz w:val="24"/>
                <w:szCs w:val="24"/>
              </w:rPr>
            </w:pPr>
            <w:r w:rsidRPr="002B2399">
              <w:rPr>
                <w:rFonts w:ascii="Times New Roman" w:hAnsi="Times New Roman"/>
                <w:sz w:val="24"/>
                <w:szCs w:val="24"/>
                <w:lang w:eastAsia="lt-LT"/>
              </w:rPr>
              <w:t>3.1.</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9F988" w14:textId="77777777" w:rsidR="002B2399" w:rsidRPr="002B2399" w:rsidRDefault="002B2399" w:rsidP="009E7D85">
            <w:pPr>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Lentyna (4 vnt.)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C6AE98"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1</w:t>
            </w:r>
            <w:r w:rsidR="003D3740">
              <w:rPr>
                <w:rFonts w:ascii="Times New Roman" w:hAnsi="Times New Roman"/>
                <w:sz w:val="24"/>
                <w:szCs w:val="24"/>
                <w:lang w:eastAsia="lt-LT"/>
              </w:rPr>
              <w:t xml:space="preserve">. </w:t>
            </w:r>
            <w:r w:rsidRPr="00DA1E09">
              <w:rPr>
                <w:rFonts w:ascii="Times New Roman" w:hAnsi="Times New Roman"/>
                <w:sz w:val="24"/>
                <w:szCs w:val="24"/>
                <w:lang w:eastAsia="lt-LT"/>
              </w:rPr>
              <w:t xml:space="preserve">Lentyna tvirtinama prie įrangos tvirtinimo stovų su galimybe keisti lentynos aukštį bei dislokacijos vietą per visą stovų ilgį. </w:t>
            </w:r>
          </w:p>
          <w:p w14:paraId="3524F568"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2. Kiekviena lentyna pritaikyta naudingai apkrovai </w:t>
            </w:r>
            <w:r w:rsidR="008B249C" w:rsidRPr="00EF246F">
              <w:rPr>
                <w:rFonts w:ascii="Times New Roman" w:hAnsi="Times New Roman"/>
                <w:sz w:val="24"/>
                <w:szCs w:val="24"/>
              </w:rPr>
              <w:t xml:space="preserve">≥ </w:t>
            </w:r>
            <w:r w:rsidRPr="002B2399">
              <w:rPr>
                <w:rFonts w:ascii="Times New Roman" w:hAnsi="Times New Roman"/>
                <w:sz w:val="24"/>
                <w:szCs w:val="24"/>
                <w:lang w:eastAsia="lt-LT"/>
              </w:rPr>
              <w:t>40 kg.</w:t>
            </w:r>
          </w:p>
          <w:p w14:paraId="65E757BE" w14:textId="77777777" w:rsidR="002B2399" w:rsidRPr="002B2399" w:rsidRDefault="002B2399" w:rsidP="00924FBF">
            <w:pPr>
              <w:spacing w:before="20" w:after="20"/>
              <w:ind w:left="6"/>
              <w:jc w:val="both"/>
              <w:rPr>
                <w:rFonts w:ascii="Times New Roman" w:hAnsi="Times New Roman"/>
                <w:sz w:val="24"/>
                <w:szCs w:val="24"/>
              </w:rPr>
            </w:pPr>
            <w:r w:rsidRPr="002B2399">
              <w:rPr>
                <w:rFonts w:ascii="Times New Roman" w:hAnsi="Times New Roman"/>
                <w:sz w:val="24"/>
                <w:szCs w:val="24"/>
                <w:lang w:eastAsia="lt-LT"/>
              </w:rPr>
              <w:t xml:space="preserve">3. </w:t>
            </w:r>
            <w:r w:rsidR="008B249C" w:rsidRPr="00EF246F">
              <w:rPr>
                <w:rFonts w:ascii="Times New Roman" w:hAnsi="Times New Roman"/>
                <w:sz w:val="24"/>
                <w:szCs w:val="24"/>
              </w:rPr>
              <w:t>Lentynos dviejuose šonuose įrengti tvirtinimo bėgeliai</w:t>
            </w:r>
            <w:r w:rsidR="008B249C" w:rsidRPr="00EF246F">
              <w:rPr>
                <w:rFonts w:ascii="Times New Roman" w:hAnsi="Times New Roman"/>
                <w:i/>
                <w:sz w:val="24"/>
                <w:szCs w:val="24"/>
              </w:rPr>
              <w:t xml:space="preserve"> </w:t>
            </w:r>
            <w:r w:rsidR="008B249C" w:rsidRPr="00EF246F">
              <w:rPr>
                <w:rFonts w:ascii="Times New Roman" w:hAnsi="Times New Roman"/>
                <w:sz w:val="24"/>
                <w:szCs w:val="24"/>
              </w:rPr>
              <w:t>medicinos įrangai fiksuoti prie jų.</w:t>
            </w:r>
          </w:p>
          <w:p w14:paraId="771E005E" w14:textId="0217C286"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4.</w:t>
            </w:r>
            <w:r w:rsidR="002710F5">
              <w:rPr>
                <w:rFonts w:ascii="Times New Roman" w:hAnsi="Times New Roman"/>
                <w:sz w:val="24"/>
                <w:szCs w:val="24"/>
                <w:lang w:eastAsia="lt-LT"/>
              </w:rPr>
              <w:t xml:space="preserve"> </w:t>
            </w:r>
            <w:r w:rsidR="007B3007" w:rsidRPr="00825190">
              <w:rPr>
                <w:rFonts w:ascii="Times New Roman" w:hAnsi="Times New Roman"/>
                <w:sz w:val="24"/>
                <w:szCs w:val="24"/>
              </w:rPr>
              <w:t>Lentynos darbinio paviršiaus (be bėgelių)  matmenys</w:t>
            </w:r>
            <w:r w:rsidR="007B3007">
              <w:rPr>
                <w:rFonts w:ascii="Times New Roman" w:hAnsi="Times New Roman"/>
                <w:sz w:val="24"/>
                <w:szCs w:val="24"/>
              </w:rPr>
              <w:t xml:space="preserve">: plotis 420-550mm, gylis 370-500 </w:t>
            </w:r>
            <w:r w:rsidR="007B3007" w:rsidRPr="00825190">
              <w:rPr>
                <w:rFonts w:ascii="Times New Roman" w:hAnsi="Times New Roman"/>
                <w:sz w:val="24"/>
                <w:szCs w:val="24"/>
              </w:rPr>
              <w:t>mm</w:t>
            </w:r>
            <w:r w:rsidR="007B3007">
              <w:rPr>
                <w:rFonts w:ascii="Times New Roman" w:hAnsi="Times New Roman"/>
                <w:sz w:val="24"/>
                <w:szCs w:val="24"/>
              </w:rPr>
              <w:t>.</w:t>
            </w:r>
          </w:p>
          <w:p w14:paraId="0B62B98D" w14:textId="77777777" w:rsidR="008B249C" w:rsidRDefault="002B2399" w:rsidP="009E7D85">
            <w:pPr>
              <w:widowControl w:val="0"/>
              <w:jc w:val="both"/>
              <w:rPr>
                <w:rFonts w:ascii="Times New Roman" w:eastAsia="Calibri" w:hAnsi="Times New Roman"/>
                <w:sz w:val="24"/>
                <w:szCs w:val="24"/>
              </w:rPr>
            </w:pPr>
            <w:r w:rsidRPr="002B2399">
              <w:rPr>
                <w:rFonts w:ascii="Times New Roman" w:hAnsi="Times New Roman"/>
                <w:sz w:val="24"/>
                <w:szCs w:val="24"/>
                <w:lang w:eastAsia="lt-LT"/>
              </w:rPr>
              <w:t>5. Viena (apatinė) lentyna su stalčiumi.</w:t>
            </w:r>
            <w:r w:rsidR="00F30BB1">
              <w:rPr>
                <w:rFonts w:ascii="Times New Roman" w:hAnsi="Times New Roman"/>
                <w:sz w:val="24"/>
                <w:szCs w:val="24"/>
                <w:lang w:eastAsia="lt-LT"/>
              </w:rPr>
              <w:t xml:space="preserve"> </w:t>
            </w:r>
            <w:r w:rsidR="00F30BB1" w:rsidRPr="00EF246F">
              <w:rPr>
                <w:rFonts w:ascii="Times New Roman" w:eastAsia="Calibri" w:hAnsi="Times New Roman"/>
                <w:sz w:val="24"/>
                <w:szCs w:val="24"/>
              </w:rPr>
              <w:t>Stalčiaus aukštis ≥ 1</w:t>
            </w:r>
            <w:r w:rsidR="007B3007">
              <w:rPr>
                <w:rFonts w:ascii="Times New Roman" w:eastAsia="Calibri" w:hAnsi="Times New Roman"/>
                <w:sz w:val="24"/>
                <w:szCs w:val="24"/>
              </w:rPr>
              <w:t>2</w:t>
            </w:r>
            <w:r w:rsidR="00F30BB1" w:rsidRPr="00EF246F">
              <w:rPr>
                <w:rFonts w:ascii="Times New Roman" w:eastAsia="Calibri" w:hAnsi="Times New Roman"/>
                <w:sz w:val="24"/>
                <w:szCs w:val="24"/>
              </w:rPr>
              <w:t>0 mm.</w:t>
            </w:r>
          </w:p>
          <w:p w14:paraId="55010903" w14:textId="2E55294D" w:rsidR="007B3007" w:rsidRPr="002B2399" w:rsidRDefault="007B3007" w:rsidP="009E7D85">
            <w:pPr>
              <w:widowControl w:val="0"/>
              <w:jc w:val="both"/>
              <w:rPr>
                <w:rFonts w:ascii="Times New Roman" w:hAnsi="Times New Roman"/>
                <w:sz w:val="24"/>
                <w:szCs w:val="24"/>
                <w:lang w:eastAsia="lt-LT"/>
              </w:rPr>
            </w:pP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23C3A377" w14:textId="77777777" w:rsidR="002B2399" w:rsidRPr="002B2399" w:rsidRDefault="002B2399" w:rsidP="008B249C">
            <w:pPr>
              <w:spacing w:before="20" w:after="20"/>
              <w:rPr>
                <w:rFonts w:ascii="Times New Roman" w:eastAsia="Lucida Sans Unicode" w:hAnsi="Times New Roman"/>
                <w:kern w:val="3"/>
                <w:sz w:val="24"/>
                <w:szCs w:val="24"/>
                <w:lang w:eastAsia="lt-LT"/>
              </w:rPr>
            </w:pPr>
          </w:p>
        </w:tc>
      </w:tr>
      <w:tr w:rsidR="002B2399" w:rsidRPr="002B2399" w14:paraId="0A1B4CA2"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DA129" w14:textId="77777777" w:rsidR="002B2399" w:rsidRPr="002B2399" w:rsidRDefault="002B2399" w:rsidP="009E7D85">
            <w:pPr>
              <w:jc w:val="center"/>
              <w:rPr>
                <w:rFonts w:ascii="Times New Roman" w:hAnsi="Times New Roman"/>
                <w:sz w:val="24"/>
                <w:szCs w:val="24"/>
              </w:rPr>
            </w:pPr>
            <w:r w:rsidRPr="002B2399">
              <w:rPr>
                <w:rFonts w:ascii="Times New Roman" w:hAnsi="Times New Roman"/>
                <w:sz w:val="24"/>
                <w:szCs w:val="24"/>
                <w:lang w:eastAsia="lt-LT"/>
              </w:rPr>
              <w:t>3.2.</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C54B2" w14:textId="77777777" w:rsidR="002B2399" w:rsidRPr="00DA1E09" w:rsidRDefault="002B2399" w:rsidP="009E7D85">
            <w:pPr>
              <w:widowControl w:val="0"/>
              <w:jc w:val="both"/>
              <w:rPr>
                <w:rFonts w:ascii="Times New Roman" w:hAnsi="Times New Roman"/>
                <w:sz w:val="24"/>
                <w:szCs w:val="24"/>
              </w:rPr>
            </w:pPr>
            <w:r w:rsidRPr="00DA1E09">
              <w:rPr>
                <w:rFonts w:ascii="Times New Roman" w:hAnsi="Times New Roman"/>
                <w:sz w:val="24"/>
                <w:szCs w:val="24"/>
                <w:lang w:eastAsia="lt-LT"/>
              </w:rPr>
              <w:t>Universalus medicininės įrangos tvirtinimo bėgelis (2 vnt.)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A105A" w14:textId="77777777" w:rsidR="002B2399" w:rsidRPr="00DA1E09" w:rsidRDefault="003D3740" w:rsidP="00DA1E09">
            <w:pPr>
              <w:widowControl w:val="0"/>
              <w:jc w:val="both"/>
              <w:rPr>
                <w:rFonts w:ascii="Times New Roman" w:eastAsia="Lucida Sans Unicode" w:hAnsi="Times New Roman"/>
                <w:kern w:val="3"/>
                <w:sz w:val="24"/>
                <w:szCs w:val="24"/>
                <w:lang w:eastAsia="lt-LT"/>
              </w:rPr>
            </w:pPr>
            <w:r>
              <w:rPr>
                <w:rFonts w:ascii="Times New Roman" w:hAnsi="Times New Roman"/>
                <w:sz w:val="24"/>
                <w:szCs w:val="24"/>
                <w:lang w:eastAsia="lt-LT"/>
              </w:rPr>
              <w:t>Bėgelis</w:t>
            </w:r>
            <w:r w:rsidR="002B2399" w:rsidRPr="00DA1E09">
              <w:rPr>
                <w:rFonts w:ascii="Times New Roman" w:hAnsi="Times New Roman"/>
                <w:sz w:val="24"/>
                <w:szCs w:val="24"/>
                <w:lang w:eastAsia="lt-LT"/>
              </w:rPr>
              <w:t xml:space="preserve"> tvirtinamas prie vertikalios kolonos</w:t>
            </w:r>
            <w:r>
              <w:rPr>
                <w:rFonts w:ascii="Times New Roman" w:hAnsi="Times New Roman"/>
                <w:sz w:val="24"/>
                <w:szCs w:val="24"/>
                <w:lang w:eastAsia="lt-LT"/>
              </w:rPr>
              <w:t>,</w:t>
            </w:r>
            <w:r w:rsidR="002B2399" w:rsidRPr="00DA1E09">
              <w:rPr>
                <w:rFonts w:ascii="Times New Roman" w:hAnsi="Times New Roman"/>
                <w:sz w:val="24"/>
                <w:szCs w:val="24"/>
                <w:lang w:eastAsia="lt-LT"/>
              </w:rPr>
              <w:t xml:space="preserve"> </w:t>
            </w:r>
            <w:r w:rsidR="00DA1E09" w:rsidRPr="00DA1E09">
              <w:rPr>
                <w:rFonts w:ascii="Times New Roman" w:hAnsi="Times New Roman"/>
                <w:sz w:val="24"/>
                <w:szCs w:val="24"/>
                <w:lang w:eastAsia="lt-LT"/>
              </w:rPr>
              <w:t xml:space="preserve">viršutinėje ir apatinėje dalyje.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63D1FE72"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624463BB" w14:textId="77777777" w:rsidTr="007B3007">
        <w:trPr>
          <w:gridAfter w:val="1"/>
          <w:wAfter w:w="5196" w:type="dxa"/>
          <w:trHeight w:val="1154"/>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7A7EF" w14:textId="77777777" w:rsidR="002B2399" w:rsidRPr="002B2399" w:rsidRDefault="002B2399" w:rsidP="009E7D85">
            <w:pPr>
              <w:jc w:val="center"/>
              <w:rPr>
                <w:rFonts w:ascii="Times New Roman" w:hAnsi="Times New Roman"/>
                <w:sz w:val="24"/>
                <w:szCs w:val="24"/>
              </w:rPr>
            </w:pPr>
            <w:r w:rsidRPr="002B2399">
              <w:rPr>
                <w:rFonts w:ascii="Times New Roman" w:hAnsi="Times New Roman"/>
                <w:sz w:val="24"/>
                <w:szCs w:val="24"/>
                <w:lang w:eastAsia="lt-LT"/>
              </w:rPr>
              <w:lastRenderedPageBreak/>
              <w:t>3.3</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267CC" w14:textId="77777777" w:rsidR="002B2399" w:rsidRPr="002B2399" w:rsidRDefault="00CC5C76" w:rsidP="005E5B25">
            <w:pPr>
              <w:widowControl w:val="0"/>
              <w:jc w:val="both"/>
              <w:rPr>
                <w:rFonts w:ascii="Times New Roman" w:hAnsi="Times New Roman"/>
                <w:sz w:val="24"/>
                <w:szCs w:val="24"/>
              </w:rPr>
            </w:pPr>
            <w:r w:rsidRPr="0016058E">
              <w:rPr>
                <w:rFonts w:ascii="Times New Roman" w:hAnsi="Times New Roman"/>
                <w:sz w:val="24"/>
                <w:szCs w:val="24"/>
              </w:rPr>
              <w:t>Prie konsolės stovo tvirtinama ir kartu tiekiama alkūnių sistema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4CD22" w14:textId="77777777" w:rsidR="00DA1E09" w:rsidRPr="0016058E" w:rsidRDefault="00DA1E09" w:rsidP="00DA1E09">
            <w:pPr>
              <w:spacing w:before="20" w:after="20"/>
              <w:jc w:val="both"/>
              <w:rPr>
                <w:rFonts w:ascii="Times New Roman" w:hAnsi="Times New Roman"/>
                <w:sz w:val="24"/>
                <w:szCs w:val="24"/>
              </w:rPr>
            </w:pPr>
            <w:r w:rsidRPr="0016058E">
              <w:rPr>
                <w:rFonts w:ascii="Times New Roman" w:hAnsi="Times New Roman"/>
                <w:sz w:val="24"/>
                <w:szCs w:val="24"/>
              </w:rPr>
              <w:t xml:space="preserve">1. Dviejų alkūnių sistema su tvirtinimu infuzijų stovui - </w:t>
            </w:r>
            <w:r>
              <w:rPr>
                <w:rFonts w:ascii="Times New Roman" w:hAnsi="Times New Roman"/>
                <w:sz w:val="24"/>
                <w:szCs w:val="24"/>
              </w:rPr>
              <w:t>1</w:t>
            </w:r>
            <w:r w:rsidRPr="0016058E">
              <w:rPr>
                <w:rFonts w:ascii="Times New Roman" w:hAnsi="Times New Roman"/>
                <w:sz w:val="24"/>
                <w:szCs w:val="24"/>
              </w:rPr>
              <w:t xml:space="preserve"> vnt.</w:t>
            </w:r>
          </w:p>
          <w:p w14:paraId="479E6AE4" w14:textId="2A2280BF" w:rsidR="00DA1E09" w:rsidRPr="0016058E" w:rsidRDefault="00DA1E09" w:rsidP="00DA1E09">
            <w:pPr>
              <w:spacing w:before="20" w:after="20"/>
              <w:ind w:left="251"/>
              <w:jc w:val="both"/>
              <w:rPr>
                <w:rFonts w:ascii="Times New Roman" w:hAnsi="Times New Roman"/>
                <w:sz w:val="24"/>
                <w:szCs w:val="24"/>
              </w:rPr>
            </w:pPr>
            <w:r w:rsidRPr="0016058E">
              <w:rPr>
                <w:rFonts w:ascii="Times New Roman" w:hAnsi="Times New Roman"/>
                <w:sz w:val="24"/>
                <w:szCs w:val="24"/>
              </w:rPr>
              <w:t xml:space="preserve">a) Alkūnių sistemos bendras ilgis </w:t>
            </w:r>
            <w:r>
              <w:rPr>
                <w:rFonts w:ascii="Times New Roman" w:hAnsi="Times New Roman"/>
                <w:sz w:val="24"/>
                <w:szCs w:val="24"/>
              </w:rPr>
              <w:t>600</w:t>
            </w:r>
            <w:r w:rsidRPr="0016058E">
              <w:rPr>
                <w:rFonts w:ascii="Times New Roman" w:hAnsi="Times New Roman"/>
                <w:sz w:val="24"/>
                <w:szCs w:val="24"/>
              </w:rPr>
              <w:t xml:space="preserve"> mm ± </w:t>
            </w:r>
            <w:r w:rsidR="000E1BF3">
              <w:rPr>
                <w:rFonts w:ascii="Times New Roman" w:hAnsi="Times New Roman"/>
                <w:sz w:val="24"/>
                <w:szCs w:val="24"/>
              </w:rPr>
              <w:t>10</w:t>
            </w:r>
            <w:r w:rsidRPr="0016058E">
              <w:rPr>
                <w:rFonts w:ascii="Times New Roman" w:hAnsi="Times New Roman"/>
                <w:sz w:val="24"/>
                <w:szCs w:val="24"/>
              </w:rPr>
              <w:t xml:space="preserve">0 mm. </w:t>
            </w:r>
          </w:p>
          <w:p w14:paraId="237788FE" w14:textId="77777777" w:rsidR="00DA1E09" w:rsidRPr="0016058E" w:rsidRDefault="00DA1E09" w:rsidP="00DA1E09">
            <w:pPr>
              <w:spacing w:before="20" w:after="20"/>
              <w:ind w:left="251"/>
              <w:jc w:val="both"/>
              <w:rPr>
                <w:rFonts w:ascii="Times New Roman" w:hAnsi="Times New Roman"/>
                <w:sz w:val="24"/>
                <w:szCs w:val="24"/>
              </w:rPr>
            </w:pPr>
            <w:r w:rsidRPr="0016058E">
              <w:rPr>
                <w:rFonts w:ascii="Times New Roman" w:hAnsi="Times New Roman"/>
                <w:sz w:val="24"/>
                <w:szCs w:val="24"/>
              </w:rPr>
              <w:t xml:space="preserve">b) Alkūnių sistemos išlaikomas svoris ≥ </w:t>
            </w:r>
            <w:r>
              <w:rPr>
                <w:rFonts w:ascii="Times New Roman" w:hAnsi="Times New Roman"/>
                <w:sz w:val="24"/>
                <w:szCs w:val="24"/>
              </w:rPr>
              <w:t>20</w:t>
            </w:r>
            <w:r w:rsidRPr="0016058E">
              <w:rPr>
                <w:rFonts w:ascii="Times New Roman" w:hAnsi="Times New Roman"/>
                <w:sz w:val="24"/>
                <w:szCs w:val="24"/>
              </w:rPr>
              <w:t xml:space="preserve"> kg.</w:t>
            </w:r>
          </w:p>
          <w:p w14:paraId="3BCF3BC9" w14:textId="77777777" w:rsidR="00DA1E09" w:rsidRPr="0016058E" w:rsidRDefault="00DA1E09" w:rsidP="00DA1E09">
            <w:pPr>
              <w:spacing w:before="20" w:after="20"/>
              <w:ind w:left="251" w:hanging="251"/>
              <w:jc w:val="both"/>
              <w:rPr>
                <w:rFonts w:ascii="Times New Roman" w:hAnsi="Times New Roman"/>
                <w:sz w:val="24"/>
                <w:szCs w:val="24"/>
              </w:rPr>
            </w:pPr>
            <w:r w:rsidRPr="0016058E">
              <w:rPr>
                <w:rFonts w:ascii="Times New Roman" w:hAnsi="Times New Roman"/>
                <w:sz w:val="24"/>
                <w:szCs w:val="24"/>
              </w:rPr>
              <w:t xml:space="preserve">2. Teleskopinis infuzijų stovas su kabliais infuzijų maišeliams – </w:t>
            </w:r>
            <w:r>
              <w:rPr>
                <w:rFonts w:ascii="Times New Roman" w:hAnsi="Times New Roman"/>
                <w:sz w:val="24"/>
                <w:szCs w:val="24"/>
              </w:rPr>
              <w:t>1</w:t>
            </w:r>
            <w:r w:rsidRPr="0016058E">
              <w:rPr>
                <w:rFonts w:ascii="Times New Roman" w:hAnsi="Times New Roman"/>
                <w:sz w:val="24"/>
                <w:szCs w:val="24"/>
              </w:rPr>
              <w:t xml:space="preserve"> vnt.</w:t>
            </w:r>
          </w:p>
          <w:p w14:paraId="18355AC0" w14:textId="2A8E4777" w:rsidR="00DA1E09" w:rsidRPr="0016058E" w:rsidRDefault="00DA1E09" w:rsidP="00DA1E09">
            <w:pPr>
              <w:spacing w:before="20" w:after="20"/>
              <w:ind w:left="251"/>
              <w:jc w:val="both"/>
              <w:rPr>
                <w:rFonts w:ascii="Times New Roman" w:hAnsi="Times New Roman"/>
                <w:sz w:val="24"/>
                <w:szCs w:val="24"/>
              </w:rPr>
            </w:pPr>
            <w:r w:rsidRPr="0016058E">
              <w:rPr>
                <w:rFonts w:ascii="Times New Roman" w:hAnsi="Times New Roman"/>
                <w:sz w:val="24"/>
                <w:szCs w:val="24"/>
              </w:rPr>
              <w:t xml:space="preserve">a) Fiksuotos dalies ilgis ≥ 1000 mm, teleskopinės dalies ilgis ≥ </w:t>
            </w:r>
            <w:r w:rsidR="000E1BF3">
              <w:rPr>
                <w:rFonts w:ascii="Times New Roman" w:hAnsi="Times New Roman"/>
                <w:sz w:val="24"/>
                <w:szCs w:val="24"/>
              </w:rPr>
              <w:t>5</w:t>
            </w:r>
            <w:r w:rsidRPr="0016058E">
              <w:rPr>
                <w:rFonts w:ascii="Times New Roman" w:hAnsi="Times New Roman"/>
                <w:sz w:val="24"/>
                <w:szCs w:val="24"/>
              </w:rPr>
              <w:t>00 mm.</w:t>
            </w:r>
          </w:p>
          <w:p w14:paraId="51E72B3A" w14:textId="77777777" w:rsidR="00DA1E09" w:rsidRPr="0016058E" w:rsidRDefault="00DA1E09" w:rsidP="00DA1E09">
            <w:pPr>
              <w:spacing w:before="20" w:after="20"/>
              <w:ind w:left="251"/>
              <w:jc w:val="both"/>
              <w:rPr>
                <w:rFonts w:ascii="Times New Roman" w:hAnsi="Times New Roman"/>
                <w:sz w:val="24"/>
                <w:szCs w:val="24"/>
              </w:rPr>
            </w:pPr>
            <w:r w:rsidRPr="0016058E">
              <w:rPr>
                <w:rFonts w:ascii="Times New Roman" w:hAnsi="Times New Roman"/>
                <w:sz w:val="24"/>
                <w:szCs w:val="24"/>
              </w:rPr>
              <w:t xml:space="preserve">b) Su galimybe tvirtinti </w:t>
            </w:r>
            <w:proofErr w:type="spellStart"/>
            <w:r w:rsidRPr="0016058E">
              <w:rPr>
                <w:rFonts w:ascii="Times New Roman" w:hAnsi="Times New Roman"/>
                <w:sz w:val="24"/>
                <w:szCs w:val="24"/>
              </w:rPr>
              <w:t>švirkštinių</w:t>
            </w:r>
            <w:proofErr w:type="spellEnd"/>
            <w:r w:rsidRPr="0016058E">
              <w:rPr>
                <w:rFonts w:ascii="Times New Roman" w:hAnsi="Times New Roman"/>
                <w:sz w:val="24"/>
                <w:szCs w:val="24"/>
              </w:rPr>
              <w:t xml:space="preserve"> pompų sistemą.</w:t>
            </w:r>
          </w:p>
          <w:p w14:paraId="2C7221BE" w14:textId="77777777" w:rsidR="00DA1E09" w:rsidRPr="002B2399" w:rsidRDefault="00DA1E09" w:rsidP="002D7BDF">
            <w:pPr>
              <w:widowControl w:val="0"/>
              <w:ind w:firstLine="318"/>
              <w:jc w:val="both"/>
              <w:rPr>
                <w:rFonts w:ascii="Times New Roman" w:eastAsia="Lucida Sans Unicode" w:hAnsi="Times New Roman"/>
                <w:kern w:val="3"/>
                <w:sz w:val="24"/>
                <w:szCs w:val="24"/>
                <w:lang w:eastAsia="lt-LT"/>
              </w:rPr>
            </w:pPr>
            <w:r w:rsidRPr="0016058E">
              <w:rPr>
                <w:rFonts w:ascii="Times New Roman" w:hAnsi="Times New Roman"/>
                <w:sz w:val="24"/>
                <w:szCs w:val="24"/>
              </w:rPr>
              <w:t xml:space="preserve">c) Stovo išlaikomas svoris ≥ </w:t>
            </w:r>
            <w:r>
              <w:rPr>
                <w:rFonts w:ascii="Times New Roman" w:hAnsi="Times New Roman"/>
                <w:sz w:val="24"/>
                <w:szCs w:val="24"/>
              </w:rPr>
              <w:t>18</w:t>
            </w:r>
            <w:r w:rsidRPr="0016058E">
              <w:rPr>
                <w:rFonts w:ascii="Times New Roman" w:hAnsi="Times New Roman"/>
                <w:sz w:val="24"/>
                <w:szCs w:val="24"/>
              </w:rPr>
              <w:t xml:space="preserve"> kg.</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31854F6A"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284D3DC1" w14:textId="77777777" w:rsidTr="002710F5">
        <w:trPr>
          <w:gridAfter w:val="1"/>
          <w:wAfter w:w="5196" w:type="dxa"/>
          <w:trHeight w:val="2280"/>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2EF0C"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 xml:space="preserve">3.4. </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991B4" w14:textId="77777777" w:rsidR="002B2399" w:rsidRPr="002B2399" w:rsidRDefault="00CC5C76" w:rsidP="00CC5C76">
            <w:pPr>
              <w:widowControl w:val="0"/>
              <w:jc w:val="both"/>
              <w:rPr>
                <w:rFonts w:ascii="Times New Roman" w:hAnsi="Times New Roman"/>
                <w:sz w:val="24"/>
                <w:szCs w:val="24"/>
              </w:rPr>
            </w:pPr>
            <w:r w:rsidRPr="0016058E">
              <w:rPr>
                <w:rFonts w:ascii="Times New Roman" w:hAnsi="Times New Roman"/>
                <w:sz w:val="24"/>
                <w:szCs w:val="24"/>
              </w:rPr>
              <w:t>Prie konsolės tvirtinama ir kartu tiekiama alkūnių sistema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76110" w14:textId="77777777" w:rsidR="002B2399" w:rsidRPr="00924FBF" w:rsidRDefault="002B2399" w:rsidP="00160595">
            <w:pPr>
              <w:pStyle w:val="Sraopastraipa"/>
              <w:numPr>
                <w:ilvl w:val="0"/>
                <w:numId w:val="3"/>
              </w:numPr>
              <w:tabs>
                <w:tab w:val="left" w:pos="289"/>
              </w:tabs>
              <w:ind w:left="6" w:firstLine="0"/>
              <w:jc w:val="both"/>
              <w:rPr>
                <w:rFonts w:ascii="Times New Roman" w:hAnsi="Times New Roman"/>
                <w:sz w:val="24"/>
                <w:szCs w:val="24"/>
                <w:lang w:eastAsia="zh-TW"/>
              </w:rPr>
            </w:pPr>
            <w:r w:rsidRPr="00924FBF">
              <w:rPr>
                <w:rFonts w:ascii="Times New Roman" w:hAnsi="Times New Roman"/>
                <w:sz w:val="24"/>
                <w:szCs w:val="24"/>
                <w:lang w:eastAsia="zh-TW"/>
              </w:rPr>
              <w:t xml:space="preserve">Skirta </w:t>
            </w:r>
            <w:proofErr w:type="spellStart"/>
            <w:r w:rsidRPr="00924FBF">
              <w:rPr>
                <w:rFonts w:ascii="Times New Roman" w:hAnsi="Times New Roman"/>
                <w:sz w:val="24"/>
                <w:szCs w:val="24"/>
                <w:lang w:eastAsia="zh-TW"/>
              </w:rPr>
              <w:t>video</w:t>
            </w:r>
            <w:proofErr w:type="spellEnd"/>
            <w:r w:rsidRPr="00924FBF">
              <w:rPr>
                <w:rFonts w:ascii="Times New Roman" w:hAnsi="Times New Roman"/>
                <w:sz w:val="24"/>
                <w:szCs w:val="24"/>
                <w:lang w:eastAsia="zh-TW"/>
              </w:rPr>
              <w:t xml:space="preserve"> sistemos monitoriaus tvirtinimui.</w:t>
            </w:r>
          </w:p>
          <w:p w14:paraId="4F435EE8" w14:textId="77777777" w:rsidR="0035057A" w:rsidRPr="00924FBF" w:rsidRDefault="002B2399" w:rsidP="0035057A">
            <w:pPr>
              <w:pStyle w:val="Sraopastraipa"/>
              <w:numPr>
                <w:ilvl w:val="0"/>
                <w:numId w:val="3"/>
              </w:numPr>
              <w:tabs>
                <w:tab w:val="left" w:pos="289"/>
              </w:tabs>
              <w:ind w:left="34" w:firstLine="0"/>
              <w:jc w:val="both"/>
              <w:rPr>
                <w:rFonts w:ascii="Times New Roman" w:hAnsi="Times New Roman"/>
                <w:sz w:val="24"/>
                <w:szCs w:val="24"/>
                <w:lang w:eastAsia="zh-TW"/>
              </w:rPr>
            </w:pPr>
            <w:r w:rsidRPr="00924FBF">
              <w:rPr>
                <w:rFonts w:ascii="Times New Roman" w:hAnsi="Times New Roman"/>
                <w:sz w:val="24"/>
                <w:szCs w:val="24"/>
                <w:lang w:eastAsia="lt-LT"/>
              </w:rPr>
              <w:t>Lanksti, ne trumpesnė kaip 600 mm 2 alkūnių sistema</w:t>
            </w:r>
            <w:r w:rsidR="000971F5" w:rsidRPr="00924FBF">
              <w:rPr>
                <w:rFonts w:ascii="Times New Roman" w:hAnsi="Times New Roman"/>
                <w:sz w:val="24"/>
                <w:szCs w:val="24"/>
                <w:lang w:eastAsia="lt-LT"/>
              </w:rPr>
              <w:t xml:space="preserve">. </w:t>
            </w:r>
            <w:r w:rsidR="000971F5" w:rsidRPr="00924FBF">
              <w:rPr>
                <w:rFonts w:ascii="Times New Roman" w:hAnsi="Times New Roman"/>
                <w:sz w:val="24"/>
                <w:szCs w:val="24"/>
                <w:lang w:eastAsia="zh-TW"/>
              </w:rPr>
              <w:t xml:space="preserve">Alkūnės sujungtos su ne mažiau kaip 2 šarnyrinėmis jungtimis. </w:t>
            </w:r>
            <w:r w:rsidR="0035057A" w:rsidRPr="00924FBF">
              <w:rPr>
                <w:rFonts w:ascii="Times New Roman" w:hAnsi="Times New Roman"/>
                <w:sz w:val="24"/>
                <w:szCs w:val="24"/>
                <w:lang w:eastAsia="zh-TW"/>
              </w:rPr>
              <w:t>Šarnyrinėse jungtyse galima nustatyti ir fiksuoti judesio kampą.</w:t>
            </w:r>
          </w:p>
          <w:p w14:paraId="669CB7AE" w14:textId="77777777" w:rsidR="002B2399" w:rsidRPr="00924FBF" w:rsidRDefault="002B2399" w:rsidP="0035057A">
            <w:pPr>
              <w:pStyle w:val="Sraopastraipa"/>
              <w:numPr>
                <w:ilvl w:val="0"/>
                <w:numId w:val="3"/>
              </w:numPr>
              <w:tabs>
                <w:tab w:val="left" w:pos="289"/>
              </w:tabs>
              <w:ind w:left="34" w:firstLine="0"/>
              <w:jc w:val="both"/>
              <w:rPr>
                <w:rFonts w:ascii="Times New Roman" w:hAnsi="Times New Roman"/>
                <w:sz w:val="24"/>
                <w:szCs w:val="24"/>
                <w:lang w:eastAsia="zh-TW"/>
              </w:rPr>
            </w:pPr>
            <w:r w:rsidRPr="00924FBF">
              <w:rPr>
                <w:rFonts w:ascii="Times New Roman" w:hAnsi="Times New Roman"/>
                <w:sz w:val="24"/>
                <w:szCs w:val="24"/>
                <w:lang w:eastAsia="zh-TW"/>
              </w:rPr>
              <w:t>Su VESA tipo laikikliu</w:t>
            </w:r>
            <w:r w:rsidR="0035057A" w:rsidRPr="00924FBF">
              <w:rPr>
                <w:rFonts w:ascii="Times New Roman" w:hAnsi="Times New Roman"/>
                <w:sz w:val="24"/>
                <w:szCs w:val="24"/>
                <w:lang w:eastAsia="zh-TW"/>
              </w:rPr>
              <w:t>.</w:t>
            </w:r>
          </w:p>
          <w:p w14:paraId="253F8067" w14:textId="77777777" w:rsidR="002B2399" w:rsidRPr="00924FBF" w:rsidRDefault="0035057A" w:rsidP="009E7D85">
            <w:pPr>
              <w:widowControl w:val="0"/>
              <w:jc w:val="both"/>
              <w:rPr>
                <w:rFonts w:ascii="Times New Roman" w:hAnsi="Times New Roman"/>
                <w:sz w:val="24"/>
                <w:szCs w:val="24"/>
              </w:rPr>
            </w:pPr>
            <w:r w:rsidRPr="00924FBF">
              <w:rPr>
                <w:rFonts w:ascii="Times New Roman" w:hAnsi="Times New Roman"/>
                <w:sz w:val="24"/>
                <w:szCs w:val="24"/>
              </w:rPr>
              <w:t>3</w:t>
            </w:r>
            <w:r w:rsidR="002B2399" w:rsidRPr="00924FBF">
              <w:rPr>
                <w:rFonts w:ascii="Times New Roman" w:hAnsi="Times New Roman"/>
                <w:sz w:val="24"/>
                <w:szCs w:val="24"/>
              </w:rPr>
              <w:t>.</w:t>
            </w:r>
            <w:r w:rsidR="00EF246F" w:rsidRPr="00924FBF">
              <w:rPr>
                <w:rFonts w:ascii="Times New Roman" w:hAnsi="Times New Roman"/>
                <w:sz w:val="24"/>
                <w:szCs w:val="24"/>
              </w:rPr>
              <w:t xml:space="preserve"> </w:t>
            </w:r>
            <w:r w:rsidR="002B2399" w:rsidRPr="00924FBF">
              <w:rPr>
                <w:rFonts w:ascii="Times New Roman" w:hAnsi="Times New Roman"/>
                <w:sz w:val="24"/>
                <w:szCs w:val="24"/>
              </w:rPr>
              <w:t>Alkūnėse uždari kanalai laidams uždengti.</w:t>
            </w:r>
          </w:p>
          <w:p w14:paraId="102DC25E" w14:textId="77777777" w:rsidR="00EF246F" w:rsidRPr="002B2399" w:rsidRDefault="0035057A" w:rsidP="0035057A">
            <w:pPr>
              <w:widowControl w:val="0"/>
              <w:jc w:val="both"/>
              <w:rPr>
                <w:rFonts w:ascii="Times New Roman" w:hAnsi="Times New Roman"/>
                <w:sz w:val="24"/>
                <w:szCs w:val="24"/>
              </w:rPr>
            </w:pPr>
            <w:r w:rsidRPr="00924FBF">
              <w:rPr>
                <w:rFonts w:ascii="Times New Roman" w:hAnsi="Times New Roman"/>
                <w:sz w:val="24"/>
                <w:szCs w:val="24"/>
              </w:rPr>
              <w:t>4</w:t>
            </w:r>
            <w:r w:rsidR="00EF246F" w:rsidRPr="00924FBF">
              <w:rPr>
                <w:rFonts w:ascii="Times New Roman" w:hAnsi="Times New Roman"/>
                <w:sz w:val="24"/>
                <w:szCs w:val="24"/>
              </w:rPr>
              <w:t xml:space="preserve">. Alkūnės išlaikomas svoris ≥ </w:t>
            </w:r>
            <w:r w:rsidRPr="00924FBF">
              <w:rPr>
                <w:rFonts w:ascii="Times New Roman" w:hAnsi="Times New Roman"/>
                <w:sz w:val="24"/>
                <w:szCs w:val="24"/>
              </w:rPr>
              <w:t>20</w:t>
            </w:r>
            <w:r w:rsidR="00EF246F" w:rsidRPr="00924FBF">
              <w:rPr>
                <w:rFonts w:ascii="Times New Roman" w:hAnsi="Times New Roman"/>
                <w:sz w:val="24"/>
                <w:szCs w:val="24"/>
              </w:rPr>
              <w:t xml:space="preserve"> kg.</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4686468C" w14:textId="7298D59E"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082AE8F9" w14:textId="77777777" w:rsidTr="007B3007">
        <w:trPr>
          <w:gridAfter w:val="1"/>
          <w:wAfter w:w="5196" w:type="dxa"/>
          <w:trHeight w:val="265"/>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6E73C" w14:textId="77777777" w:rsidR="002B2399" w:rsidRPr="008C377A" w:rsidRDefault="002B2399" w:rsidP="009E7D85">
            <w:pPr>
              <w:jc w:val="center"/>
              <w:rPr>
                <w:rFonts w:ascii="Times New Roman" w:hAnsi="Times New Roman"/>
                <w:b/>
                <w:sz w:val="24"/>
                <w:szCs w:val="24"/>
              </w:rPr>
            </w:pPr>
            <w:r w:rsidRPr="008C377A">
              <w:rPr>
                <w:rFonts w:ascii="Times New Roman" w:hAnsi="Times New Roman"/>
                <w:b/>
                <w:sz w:val="24"/>
                <w:szCs w:val="24"/>
                <w:lang w:eastAsia="lt-LT"/>
              </w:rPr>
              <w:t>4.</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1C5A2" w14:textId="77777777" w:rsidR="002B2399" w:rsidRPr="008C377A" w:rsidRDefault="002B2399" w:rsidP="001A20BD">
            <w:pPr>
              <w:widowControl w:val="0"/>
              <w:jc w:val="both"/>
              <w:rPr>
                <w:rFonts w:ascii="Times New Roman" w:hAnsi="Times New Roman"/>
                <w:b/>
                <w:sz w:val="24"/>
                <w:szCs w:val="24"/>
              </w:rPr>
            </w:pPr>
            <w:r w:rsidRPr="008C377A">
              <w:rPr>
                <w:rFonts w:ascii="Times New Roman" w:hAnsi="Times New Roman"/>
                <w:b/>
                <w:sz w:val="24"/>
                <w:szCs w:val="24"/>
                <w:lang w:eastAsia="lt-LT"/>
              </w:rPr>
              <w:t xml:space="preserve">Medicininių dujų, elektros ir žemų įtampų lizdai sumontuoti konsolės </w:t>
            </w:r>
            <w:r w:rsidR="001A20BD" w:rsidRPr="008C377A">
              <w:rPr>
                <w:rFonts w:ascii="Times New Roman" w:hAnsi="Times New Roman"/>
                <w:b/>
                <w:sz w:val="24"/>
                <w:szCs w:val="24"/>
                <w:lang w:eastAsia="lt-LT"/>
              </w:rPr>
              <w:t>vertikalioje kolonoje</w:t>
            </w:r>
            <w:r w:rsidR="00CC5C76" w:rsidRPr="008C377A">
              <w:rPr>
                <w:rFonts w:ascii="Times New Roman" w:hAnsi="Times New Roman"/>
                <w:b/>
                <w:sz w:val="24"/>
                <w:szCs w:val="24"/>
                <w:lang w:eastAsia="lt-LT"/>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A7B3B6"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Būtina.</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A6417B"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D763C4" w:rsidRPr="002B2399" w14:paraId="655B49A5"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85166" w14:textId="77777777" w:rsidR="00D763C4" w:rsidRPr="008C377A" w:rsidRDefault="00D763C4" w:rsidP="009E7D85">
            <w:pPr>
              <w:jc w:val="center"/>
              <w:rPr>
                <w:rFonts w:ascii="Times New Roman" w:hAnsi="Times New Roman"/>
                <w:b/>
                <w:sz w:val="24"/>
                <w:szCs w:val="24"/>
              </w:rPr>
            </w:pPr>
            <w:r w:rsidRPr="008C377A">
              <w:rPr>
                <w:rFonts w:ascii="Times New Roman" w:hAnsi="Times New Roman"/>
                <w:b/>
                <w:sz w:val="24"/>
                <w:szCs w:val="24"/>
                <w:lang w:eastAsia="lt-LT"/>
              </w:rPr>
              <w:t>5.</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7B80F" w14:textId="77777777" w:rsidR="00D763C4" w:rsidRPr="008C377A" w:rsidRDefault="00D763C4" w:rsidP="00106207">
            <w:pPr>
              <w:spacing w:before="20" w:after="20"/>
              <w:ind w:left="34"/>
              <w:rPr>
                <w:rFonts w:ascii="Times New Roman" w:hAnsi="Times New Roman"/>
                <w:b/>
                <w:sz w:val="24"/>
                <w:szCs w:val="24"/>
              </w:rPr>
            </w:pPr>
            <w:r w:rsidRPr="008C377A">
              <w:rPr>
                <w:rFonts w:ascii="Times New Roman" w:hAnsi="Times New Roman"/>
                <w:b/>
                <w:sz w:val="24"/>
                <w:szCs w:val="24"/>
              </w:rPr>
              <w:t xml:space="preserve">Reikalavimai dujų tiekimui </w:t>
            </w:r>
          </w:p>
        </w:tc>
        <w:tc>
          <w:tcPr>
            <w:tcW w:w="5103" w:type="dxa"/>
            <w:tcBorders>
              <w:top w:val="single" w:sz="4" w:space="0" w:color="auto"/>
              <w:left w:val="single" w:sz="4" w:space="0" w:color="auto"/>
              <w:bottom w:val="single" w:sz="4" w:space="0" w:color="auto"/>
              <w:right w:val="single" w:sz="4" w:space="0" w:color="auto"/>
            </w:tcBorders>
          </w:tcPr>
          <w:p w14:paraId="0F7CD09F" w14:textId="77777777" w:rsidR="00D763C4" w:rsidRPr="00FA5B33" w:rsidRDefault="00D763C4" w:rsidP="00497418">
            <w:pPr>
              <w:spacing w:before="20" w:after="20"/>
              <w:jc w:val="both"/>
              <w:rPr>
                <w:rFonts w:ascii="Times New Roman" w:hAnsi="Times New Roman"/>
                <w:sz w:val="24"/>
                <w:szCs w:val="24"/>
              </w:rPr>
            </w:pPr>
            <w:r>
              <w:rPr>
                <w:rFonts w:ascii="Times New Roman" w:hAnsi="Times New Roman"/>
                <w:sz w:val="24"/>
                <w:szCs w:val="24"/>
              </w:rPr>
              <w:t>Visos pneumatinės jungtys (</w:t>
            </w:r>
            <w:r w:rsidRPr="00D42D59">
              <w:rPr>
                <w:rFonts w:ascii="Times New Roman" w:hAnsi="Times New Roman"/>
                <w:sz w:val="24"/>
                <w:szCs w:val="24"/>
              </w:rPr>
              <w:t>DIN standarto</w:t>
            </w:r>
            <w:r>
              <w:rPr>
                <w:rFonts w:ascii="Times New Roman" w:hAnsi="Times New Roman"/>
                <w:sz w:val="24"/>
                <w:szCs w:val="24"/>
              </w:rPr>
              <w:t xml:space="preserve">) </w:t>
            </w:r>
            <w:r w:rsidRPr="00FA5B33">
              <w:rPr>
                <w:rFonts w:ascii="Times New Roman" w:hAnsi="Times New Roman"/>
                <w:sz w:val="24"/>
                <w:szCs w:val="24"/>
              </w:rPr>
              <w:t xml:space="preserve">sumontuotos konsolės </w:t>
            </w:r>
            <w:r w:rsidR="00497418">
              <w:rPr>
                <w:rFonts w:ascii="Times New Roman" w:hAnsi="Times New Roman"/>
                <w:sz w:val="24"/>
                <w:szCs w:val="24"/>
              </w:rPr>
              <w:t>vertikalioje</w:t>
            </w:r>
            <w:r w:rsidRPr="00FA5B33">
              <w:rPr>
                <w:rFonts w:ascii="Times New Roman" w:hAnsi="Times New Roman"/>
                <w:sz w:val="24"/>
                <w:szCs w:val="24"/>
              </w:rPr>
              <w:t xml:space="preserve"> kolonoje turi užtikrinti greitą prisijungimą, atitikti mechaninį jungčių kodavimą </w:t>
            </w:r>
            <w:r w:rsidRPr="006C38C3">
              <w:rPr>
                <w:rFonts w:ascii="Times New Roman" w:hAnsi="Times New Roman"/>
                <w:sz w:val="24"/>
                <w:szCs w:val="24"/>
              </w:rPr>
              <w:t>pagal LST – EN 737-1 ir spalvinį jungčių kodavimą pagal ISO standartus</w:t>
            </w:r>
            <w:r>
              <w:rPr>
                <w:rFonts w:ascii="Times New Roman" w:hAnsi="Times New Roman"/>
                <w:sz w:val="24"/>
                <w:szCs w:val="24"/>
              </w:rPr>
              <w:t xml:space="preserve">.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5C2DF1" w14:textId="77777777" w:rsidR="00D763C4" w:rsidRPr="002B2399" w:rsidRDefault="00D763C4" w:rsidP="009E7D85">
            <w:pPr>
              <w:widowControl w:val="0"/>
              <w:jc w:val="both"/>
              <w:rPr>
                <w:rFonts w:ascii="Times New Roman" w:eastAsia="Lucida Sans Unicode" w:hAnsi="Times New Roman"/>
                <w:kern w:val="3"/>
                <w:sz w:val="24"/>
                <w:szCs w:val="24"/>
                <w:lang w:eastAsia="lt-LT"/>
              </w:rPr>
            </w:pPr>
          </w:p>
        </w:tc>
      </w:tr>
      <w:tr w:rsidR="002B2399" w:rsidRPr="002B2399" w14:paraId="443C95D7"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29A3" w14:textId="77777777" w:rsidR="002B2399" w:rsidRPr="002B2399" w:rsidRDefault="002B2399" w:rsidP="009E7D85">
            <w:pPr>
              <w:jc w:val="center"/>
              <w:rPr>
                <w:rFonts w:ascii="Times New Roman" w:hAnsi="Times New Roman"/>
                <w:sz w:val="24"/>
                <w:szCs w:val="24"/>
              </w:rPr>
            </w:pPr>
            <w:r w:rsidRPr="002B2399">
              <w:rPr>
                <w:rFonts w:ascii="Times New Roman" w:hAnsi="Times New Roman"/>
                <w:sz w:val="24"/>
                <w:szCs w:val="24"/>
                <w:lang w:eastAsia="lt-LT"/>
              </w:rPr>
              <w:t>5.1.</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B453A" w14:textId="77777777" w:rsidR="002B2399" w:rsidRPr="002B2399" w:rsidRDefault="002B2399" w:rsidP="009E7D85">
            <w:pPr>
              <w:widowControl w:val="0"/>
              <w:jc w:val="both"/>
              <w:rPr>
                <w:rFonts w:ascii="Times New Roman" w:hAnsi="Times New Roman"/>
                <w:sz w:val="24"/>
                <w:szCs w:val="24"/>
              </w:rPr>
            </w:pPr>
            <w:r w:rsidRPr="002B2399">
              <w:rPr>
                <w:rFonts w:ascii="Times New Roman" w:hAnsi="Times New Roman"/>
                <w:sz w:val="24"/>
                <w:szCs w:val="24"/>
                <w:lang w:eastAsia="lt-LT"/>
              </w:rPr>
              <w:t xml:space="preserve">Deguonies tiekimas </w:t>
            </w:r>
            <w:r w:rsidR="00D763C4">
              <w:rPr>
                <w:rFonts w:ascii="Times New Roman" w:hAnsi="Times New Roman"/>
                <w:sz w:val="24"/>
                <w:szCs w:val="24"/>
                <w:lang w:eastAsia="lt-LT"/>
              </w:rPr>
              <w:t>(</w:t>
            </w:r>
            <w:r w:rsidRPr="002B2399">
              <w:rPr>
                <w:rFonts w:ascii="Times New Roman" w:hAnsi="Times New Roman"/>
                <w:sz w:val="24"/>
                <w:szCs w:val="24"/>
                <w:lang w:eastAsia="lt-LT"/>
              </w:rPr>
              <w:t>5 bar</w:t>
            </w:r>
            <w:r w:rsidR="00D763C4">
              <w:rPr>
                <w:rFonts w:ascii="Times New Roman" w:hAnsi="Times New Roman"/>
                <w:sz w:val="24"/>
                <w:szCs w:val="24"/>
                <w:lang w:eastAsia="lt-LT"/>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BBB60" w14:textId="77777777" w:rsidR="002B2399" w:rsidRPr="002B2399" w:rsidRDefault="00A73E9B" w:rsidP="009E7D85">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2 </w:t>
            </w:r>
            <w:r w:rsidRPr="00FA5B33">
              <w:rPr>
                <w:rFonts w:ascii="Times New Roman" w:hAnsi="Times New Roman"/>
                <w:sz w:val="24"/>
                <w:szCs w:val="24"/>
              </w:rPr>
              <w:t>jungtis</w:t>
            </w:r>
            <w:r>
              <w:rPr>
                <w:rFonts w:ascii="Times New Roman" w:hAnsi="Times New Roman"/>
                <w:sz w:val="24"/>
                <w:szCs w:val="24"/>
              </w:rPr>
              <w:t>.</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67305513"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1A439549"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D2E13" w14:textId="79B384A3"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5.2</w:t>
            </w:r>
            <w:r w:rsidR="008C377A">
              <w:rPr>
                <w:rFonts w:ascii="Times New Roman" w:hAnsi="Times New Roman"/>
                <w:sz w:val="24"/>
                <w:szCs w:val="24"/>
                <w:lang w:eastAsia="lt-LT"/>
              </w:rPr>
              <w:t>.</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ED67FF" w14:textId="77777777" w:rsidR="002B2399" w:rsidRPr="002B2399" w:rsidRDefault="002B2399" w:rsidP="00A73E9B">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Medicininio suspausto oro tiekimas </w:t>
            </w:r>
            <w:r w:rsidR="00A73E9B">
              <w:rPr>
                <w:rFonts w:ascii="Times New Roman" w:hAnsi="Times New Roman"/>
                <w:sz w:val="24"/>
                <w:szCs w:val="24"/>
                <w:lang w:eastAsia="lt-LT"/>
              </w:rPr>
              <w:t>(</w:t>
            </w:r>
            <w:r w:rsidRPr="002B2399">
              <w:rPr>
                <w:rFonts w:ascii="Times New Roman" w:hAnsi="Times New Roman"/>
                <w:sz w:val="24"/>
                <w:szCs w:val="24"/>
                <w:lang w:eastAsia="lt-LT"/>
              </w:rPr>
              <w:t>5 bar</w:t>
            </w:r>
            <w:r w:rsidR="00A73E9B">
              <w:rPr>
                <w:rFonts w:ascii="Times New Roman" w:hAnsi="Times New Roman"/>
                <w:sz w:val="24"/>
                <w:szCs w:val="24"/>
                <w:lang w:eastAsia="lt-LT"/>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B53FE" w14:textId="77777777" w:rsidR="002B2399" w:rsidRPr="002B2399" w:rsidRDefault="00A73E9B" w:rsidP="00A73E9B">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1 </w:t>
            </w:r>
            <w:r w:rsidRPr="00FA5B33">
              <w:rPr>
                <w:rFonts w:ascii="Times New Roman" w:hAnsi="Times New Roman"/>
                <w:sz w:val="24"/>
                <w:szCs w:val="24"/>
              </w:rPr>
              <w:t>jungtis</w:t>
            </w:r>
            <w:r>
              <w:rPr>
                <w:rFonts w:ascii="Times New Roman" w:hAnsi="Times New Roman"/>
                <w:sz w:val="24"/>
                <w:szCs w:val="24"/>
              </w:rPr>
              <w:t>.</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1591ED26"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2E26FA17" w14:textId="77777777" w:rsidTr="007B3007">
        <w:trPr>
          <w:gridAfter w:val="1"/>
          <w:wAfter w:w="5196" w:type="dxa"/>
          <w:trHeight w:val="304"/>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2DA20" w14:textId="76F455F4"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5.3</w:t>
            </w:r>
            <w:r w:rsidR="008C377A">
              <w:rPr>
                <w:rFonts w:ascii="Times New Roman" w:hAnsi="Times New Roman"/>
                <w:sz w:val="24"/>
                <w:szCs w:val="24"/>
                <w:lang w:eastAsia="lt-LT"/>
              </w:rPr>
              <w:t>.</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6D7D7"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Vakuumas.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32141" w14:textId="77777777" w:rsidR="002B2399" w:rsidRPr="002B2399" w:rsidRDefault="00A73E9B" w:rsidP="00A73E9B">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1 </w:t>
            </w:r>
            <w:r w:rsidRPr="00FA5B33">
              <w:rPr>
                <w:rFonts w:ascii="Times New Roman" w:hAnsi="Times New Roman"/>
                <w:sz w:val="24"/>
                <w:szCs w:val="24"/>
              </w:rPr>
              <w:t>jungtis</w:t>
            </w:r>
            <w:r>
              <w:rPr>
                <w:rFonts w:ascii="Times New Roman" w:hAnsi="Times New Roman"/>
                <w:sz w:val="24"/>
                <w:szCs w:val="24"/>
              </w:rPr>
              <w:t>.</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591FA5C2"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3950B111" w14:textId="77777777" w:rsidTr="007B3007">
        <w:trPr>
          <w:gridAfter w:val="1"/>
          <w:wAfter w:w="5196" w:type="dxa"/>
          <w:trHeight w:val="304"/>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50C70" w14:textId="169256DF"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5.4</w:t>
            </w:r>
            <w:r w:rsidR="008C377A">
              <w:rPr>
                <w:rFonts w:ascii="Times New Roman" w:hAnsi="Times New Roman"/>
                <w:sz w:val="24"/>
                <w:szCs w:val="24"/>
                <w:lang w:eastAsia="lt-LT"/>
              </w:rPr>
              <w:t>.</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AF47C"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Anglies dioksido (CO</w:t>
            </w:r>
            <w:r w:rsidRPr="002B2399">
              <w:rPr>
                <w:rFonts w:ascii="Times New Roman" w:hAnsi="Times New Roman"/>
                <w:sz w:val="24"/>
                <w:szCs w:val="24"/>
                <w:vertAlign w:val="subscript"/>
                <w:lang w:eastAsia="lt-LT"/>
              </w:rPr>
              <w:t>2</w:t>
            </w:r>
            <w:r w:rsidRPr="002B2399">
              <w:rPr>
                <w:rFonts w:ascii="Times New Roman" w:hAnsi="Times New Roman"/>
                <w:sz w:val="24"/>
                <w:szCs w:val="24"/>
                <w:lang w:eastAsia="lt-LT"/>
              </w:rPr>
              <w:t>) dujų</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2240B" w14:textId="77777777" w:rsidR="002B2399" w:rsidRPr="002B2399" w:rsidRDefault="00A73E9B" w:rsidP="00A73E9B">
            <w:pPr>
              <w:widowControl w:val="0"/>
              <w:jc w:val="both"/>
              <w:rPr>
                <w:rFonts w:ascii="Times New Roman" w:hAnsi="Times New Roman"/>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1 </w:t>
            </w:r>
            <w:r w:rsidRPr="00FA5B33">
              <w:rPr>
                <w:rFonts w:ascii="Times New Roman" w:hAnsi="Times New Roman"/>
                <w:sz w:val="24"/>
                <w:szCs w:val="24"/>
              </w:rPr>
              <w:t>jungtis</w:t>
            </w:r>
            <w:r>
              <w:rPr>
                <w:rFonts w:ascii="Times New Roman" w:hAnsi="Times New Roman"/>
                <w:sz w:val="24"/>
                <w:szCs w:val="24"/>
              </w:rPr>
              <w:t>.</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4CFDA285"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1C6E33C9"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5B077" w14:textId="77777777" w:rsidR="002B2399" w:rsidRPr="002B2399" w:rsidRDefault="002B2399" w:rsidP="009E7D85">
            <w:pPr>
              <w:jc w:val="center"/>
              <w:rPr>
                <w:rFonts w:ascii="Times New Roman" w:hAnsi="Times New Roman"/>
                <w:b/>
                <w:bCs/>
                <w:sz w:val="24"/>
                <w:szCs w:val="24"/>
                <w:lang w:eastAsia="lt-LT"/>
              </w:rPr>
            </w:pPr>
            <w:r w:rsidRPr="002B2399">
              <w:rPr>
                <w:rFonts w:ascii="Times New Roman" w:hAnsi="Times New Roman"/>
                <w:b/>
                <w:bCs/>
                <w:sz w:val="24"/>
                <w:szCs w:val="24"/>
                <w:lang w:eastAsia="lt-LT"/>
              </w:rPr>
              <w:t>6.</w:t>
            </w:r>
          </w:p>
        </w:tc>
        <w:tc>
          <w:tcPr>
            <w:tcW w:w="8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FB685"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b/>
                <w:bCs/>
                <w:sz w:val="24"/>
                <w:szCs w:val="24"/>
                <w:lang w:eastAsia="lt-LT"/>
              </w:rPr>
              <w:t>Elektros tiekimas ir komunikacijos:</w:t>
            </w:r>
          </w:p>
        </w:tc>
        <w:tc>
          <w:tcPr>
            <w:tcW w:w="4990" w:type="dxa"/>
            <w:tcBorders>
              <w:top w:val="single" w:sz="4" w:space="0" w:color="000000"/>
              <w:left w:val="single" w:sz="4" w:space="0" w:color="000000"/>
              <w:bottom w:val="single" w:sz="4" w:space="0" w:color="000000"/>
              <w:right w:val="single" w:sz="4" w:space="0" w:color="000000"/>
            </w:tcBorders>
          </w:tcPr>
          <w:p w14:paraId="0AB9FEBC"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685934D0"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5766B"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6.1</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CBCE4"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Maitinimo šakos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C73E62"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Konsolė turi turėti dvi 230 V </w:t>
            </w:r>
            <w:r w:rsidRPr="002B2399">
              <w:rPr>
                <w:rFonts w:ascii="Times New Roman" w:hAnsi="Times New Roman"/>
                <w:sz w:val="24"/>
                <w:szCs w:val="24"/>
                <w:lang w:eastAsia="lt-LT"/>
              </w:rPr>
              <w:sym w:font="Symbol" w:char="F0B1"/>
            </w:r>
            <w:r w:rsidRPr="002B2399">
              <w:rPr>
                <w:rFonts w:ascii="Times New Roman" w:hAnsi="Times New Roman"/>
                <w:sz w:val="24"/>
                <w:szCs w:val="24"/>
                <w:lang w:eastAsia="lt-LT"/>
              </w:rPr>
              <w:t xml:space="preserve"> 10% maitinimo šakas, kiekvienos šakos maitinimo lizdų spalvos skirtingos (spalva parenkama priklausomai nuo </w:t>
            </w:r>
            <w:r w:rsidRPr="002B2399">
              <w:rPr>
                <w:rFonts w:ascii="Times New Roman" w:hAnsi="Times New Roman"/>
                <w:sz w:val="24"/>
                <w:szCs w:val="24"/>
                <w:lang w:eastAsia="lt-LT"/>
              </w:rPr>
              <w:lastRenderedPageBreak/>
              <w:t>maitinimo šaltinio).</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B1215A"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2DBDBF33" w14:textId="77777777" w:rsidTr="007B3007">
        <w:trPr>
          <w:gridAfter w:val="1"/>
          <w:wAfter w:w="5196" w:type="dxa"/>
          <w:trHeight w:val="433"/>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BF577"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6.2.</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4B145"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Elektros rozetės su įžeminimu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17225" w14:textId="77777777" w:rsidR="002B2399" w:rsidRPr="002B2399" w:rsidRDefault="00A73E9B"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Ne mažiau </w:t>
            </w:r>
            <w:r w:rsidR="002B2399" w:rsidRPr="002B2399">
              <w:rPr>
                <w:rFonts w:ascii="Times New Roman" w:hAnsi="Times New Roman"/>
                <w:sz w:val="24"/>
                <w:szCs w:val="24"/>
                <w:lang w:eastAsia="lt-LT"/>
              </w:rPr>
              <w:t xml:space="preserve">10 vnt. (230V </w:t>
            </w:r>
            <w:r w:rsidR="002B2399" w:rsidRPr="002B2399">
              <w:rPr>
                <w:rFonts w:ascii="Times New Roman" w:hAnsi="Times New Roman"/>
                <w:sz w:val="24"/>
                <w:szCs w:val="24"/>
                <w:lang w:eastAsia="lt-LT"/>
              </w:rPr>
              <w:sym w:font="Symbol" w:char="F0B1"/>
            </w:r>
            <w:r w:rsidR="002B2399" w:rsidRPr="002B2399">
              <w:rPr>
                <w:rFonts w:ascii="Times New Roman" w:hAnsi="Times New Roman"/>
                <w:sz w:val="24"/>
                <w:szCs w:val="24"/>
                <w:lang w:eastAsia="lt-LT"/>
              </w:rPr>
              <w:t xml:space="preserve"> 10%, </w:t>
            </w:r>
            <w:r w:rsidR="002B2399" w:rsidRPr="002B2399">
              <w:rPr>
                <w:rFonts w:ascii="Times New Roman" w:hAnsi="Times New Roman"/>
                <w:sz w:val="24"/>
                <w:szCs w:val="24"/>
                <w:lang w:eastAsia="lt-LT"/>
              </w:rPr>
              <w:sym w:font="Symbol" w:char="F0B3"/>
            </w:r>
            <w:r w:rsidR="002B2399" w:rsidRPr="002B2399">
              <w:rPr>
                <w:rFonts w:ascii="Times New Roman" w:hAnsi="Times New Roman"/>
                <w:sz w:val="24"/>
                <w:szCs w:val="24"/>
                <w:lang w:eastAsia="lt-LT"/>
              </w:rPr>
              <w:t xml:space="preserve">16A)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4B342" w14:textId="4B6EBEC1"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33AFEC62"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CC14C"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6.3.</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05C2B"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Elektrinių potencialų sulyginimo jungtis.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8CDC7A" w14:textId="77777777" w:rsidR="002B2399" w:rsidRPr="002B2399" w:rsidRDefault="00A73E9B" w:rsidP="009E7D85">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 </w:t>
            </w:r>
            <w:r w:rsidR="002B2399" w:rsidRPr="002B2399">
              <w:rPr>
                <w:rFonts w:ascii="Times New Roman" w:hAnsi="Times New Roman"/>
                <w:sz w:val="24"/>
                <w:szCs w:val="24"/>
                <w:lang w:eastAsia="lt-LT"/>
              </w:rPr>
              <w:t xml:space="preserve">5 vnt.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2FBB9"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5FF9E82F"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C2EF5"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6.4.</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27886" w14:textId="77777777" w:rsidR="002B2399" w:rsidRPr="002B2399" w:rsidRDefault="00A73E9B" w:rsidP="009E7D85">
            <w:pPr>
              <w:widowControl w:val="0"/>
              <w:jc w:val="both"/>
              <w:rPr>
                <w:rFonts w:ascii="Times New Roman" w:hAnsi="Times New Roman"/>
                <w:sz w:val="24"/>
                <w:szCs w:val="24"/>
                <w:lang w:eastAsia="lt-LT"/>
              </w:rPr>
            </w:pPr>
            <w:r w:rsidRPr="008D301A">
              <w:rPr>
                <w:rFonts w:ascii="Times New Roman" w:hAnsi="Times New Roman"/>
                <w:sz w:val="24"/>
                <w:szCs w:val="24"/>
              </w:rPr>
              <w:t>Jungtis kompiuteriniam tinklui RJ45</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6688B" w14:textId="024EF932" w:rsidR="002B2399" w:rsidRPr="002B2399" w:rsidRDefault="00A73E9B" w:rsidP="00A73E9B">
            <w:pPr>
              <w:widowControl w:val="0"/>
              <w:jc w:val="both"/>
              <w:rPr>
                <w:rFonts w:ascii="Times New Roman" w:eastAsia="Lucida Sans Unicode" w:hAnsi="Times New Roman"/>
                <w:kern w:val="3"/>
                <w:sz w:val="24"/>
                <w:szCs w:val="24"/>
                <w:lang w:eastAsia="lt-LT"/>
              </w:rPr>
            </w:pPr>
            <w:r>
              <w:rPr>
                <w:rFonts w:ascii="Times New Roman" w:hAnsi="Times New Roman"/>
                <w:sz w:val="24"/>
                <w:szCs w:val="24"/>
              </w:rPr>
              <w:t xml:space="preserve">Ne mažiau </w:t>
            </w:r>
            <w:r w:rsidR="002F57C8">
              <w:rPr>
                <w:rFonts w:ascii="Times New Roman" w:hAnsi="Times New Roman"/>
                <w:sz w:val="24"/>
                <w:szCs w:val="24"/>
              </w:rPr>
              <w:t xml:space="preserve">4 </w:t>
            </w:r>
            <w:r w:rsidR="002B2399" w:rsidRPr="002B2399">
              <w:rPr>
                <w:rFonts w:ascii="Times New Roman" w:hAnsi="Times New Roman"/>
                <w:sz w:val="24"/>
                <w:szCs w:val="24"/>
                <w:lang w:eastAsia="lt-LT"/>
              </w:rPr>
              <w:t xml:space="preserve">vnt.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65A1B9"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5B4A95E3"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4D32D6" w14:textId="77777777" w:rsidR="002B2399" w:rsidRPr="00693F69" w:rsidRDefault="002B2399" w:rsidP="009E7D85">
            <w:pPr>
              <w:jc w:val="center"/>
              <w:rPr>
                <w:rFonts w:ascii="Times New Roman" w:hAnsi="Times New Roman"/>
                <w:sz w:val="24"/>
                <w:szCs w:val="24"/>
                <w:lang w:eastAsia="lt-LT"/>
              </w:rPr>
            </w:pPr>
            <w:r w:rsidRPr="00693F69">
              <w:rPr>
                <w:rFonts w:ascii="Times New Roman" w:hAnsi="Times New Roman"/>
                <w:sz w:val="24"/>
                <w:szCs w:val="24"/>
                <w:lang w:eastAsia="lt-LT"/>
              </w:rPr>
              <w:t>6.5</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3F476" w14:textId="77777777" w:rsidR="002B2399" w:rsidRPr="00693F69" w:rsidRDefault="002B2399" w:rsidP="009E7D85">
            <w:pPr>
              <w:widowControl w:val="0"/>
              <w:jc w:val="both"/>
              <w:rPr>
                <w:rFonts w:ascii="Times New Roman" w:hAnsi="Times New Roman"/>
                <w:sz w:val="24"/>
                <w:szCs w:val="24"/>
                <w:lang w:eastAsia="lt-LT"/>
              </w:rPr>
            </w:pPr>
            <w:r w:rsidRPr="00693F69">
              <w:rPr>
                <w:rFonts w:ascii="Times New Roman" w:hAnsi="Times New Roman"/>
                <w:sz w:val="24"/>
                <w:szCs w:val="24"/>
                <w:lang w:eastAsia="lt-LT"/>
              </w:rPr>
              <w:t xml:space="preserve">LCD monitorius medicininių dujų slėgio </w:t>
            </w:r>
            <w:proofErr w:type="spellStart"/>
            <w:r w:rsidRPr="00693F69">
              <w:rPr>
                <w:rFonts w:ascii="Times New Roman" w:hAnsi="Times New Roman"/>
                <w:sz w:val="24"/>
                <w:szCs w:val="24"/>
                <w:lang w:eastAsia="lt-LT"/>
              </w:rPr>
              <w:t>monitoravimui</w:t>
            </w:r>
            <w:proofErr w:type="spellEnd"/>
            <w:r w:rsidRPr="00693F69">
              <w:rPr>
                <w:rFonts w:ascii="Times New Roman" w:hAnsi="Times New Roman"/>
                <w:sz w:val="24"/>
                <w:szCs w:val="24"/>
                <w:lang w:eastAsia="lt-LT"/>
              </w:rPr>
              <w:t xml:space="preserve"> ir signalizacijai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63FF8" w14:textId="77777777" w:rsidR="002B2399" w:rsidRPr="00693F69" w:rsidRDefault="002B2399" w:rsidP="003D3740">
            <w:pPr>
              <w:widowControl w:val="0"/>
              <w:jc w:val="both"/>
              <w:rPr>
                <w:rFonts w:ascii="Times New Roman" w:eastAsia="Lucida Sans Unicode" w:hAnsi="Times New Roman"/>
                <w:kern w:val="3"/>
                <w:sz w:val="24"/>
                <w:szCs w:val="24"/>
                <w:lang w:eastAsia="lt-LT"/>
              </w:rPr>
            </w:pPr>
            <w:r w:rsidRPr="00693F69">
              <w:rPr>
                <w:rFonts w:ascii="Times New Roman" w:hAnsi="Times New Roman"/>
                <w:sz w:val="24"/>
                <w:szCs w:val="24"/>
                <w:lang w:eastAsia="lt-LT"/>
              </w:rPr>
              <w:t xml:space="preserve">Konsolės </w:t>
            </w:r>
            <w:r w:rsidR="003D3740" w:rsidRPr="00693F69">
              <w:rPr>
                <w:rFonts w:ascii="Times New Roman" w:hAnsi="Times New Roman"/>
                <w:sz w:val="24"/>
                <w:szCs w:val="24"/>
                <w:lang w:eastAsia="lt-LT"/>
              </w:rPr>
              <w:t>vertikalioje kolonoje</w:t>
            </w:r>
            <w:r w:rsidRPr="00693F69">
              <w:rPr>
                <w:rFonts w:ascii="Times New Roman" w:hAnsi="Times New Roman"/>
                <w:sz w:val="24"/>
                <w:szCs w:val="24"/>
                <w:lang w:eastAsia="lt-LT"/>
              </w:rPr>
              <w:t xml:space="preserve"> įmontuotas LCD monitorius su spalvoto vaizdo lietimui jautriu ekranu medicininių dujų slėgio </w:t>
            </w:r>
            <w:proofErr w:type="spellStart"/>
            <w:r w:rsidRPr="00693F69">
              <w:rPr>
                <w:rFonts w:ascii="Times New Roman" w:hAnsi="Times New Roman"/>
                <w:sz w:val="24"/>
                <w:szCs w:val="24"/>
                <w:lang w:eastAsia="lt-LT"/>
              </w:rPr>
              <w:t>monitoravimui</w:t>
            </w:r>
            <w:proofErr w:type="spellEnd"/>
            <w:r w:rsidRPr="00693F69">
              <w:rPr>
                <w:rFonts w:ascii="Times New Roman" w:hAnsi="Times New Roman"/>
                <w:sz w:val="24"/>
                <w:szCs w:val="24"/>
                <w:lang w:eastAsia="lt-LT"/>
              </w:rPr>
              <w:t xml:space="preserve"> ir signalizacijai</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0AC30"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355D6A25" w14:textId="77777777" w:rsidTr="007B3007">
        <w:trPr>
          <w:gridAfter w:val="1"/>
          <w:wAfter w:w="5196" w:type="dxa"/>
          <w:trHeight w:val="637"/>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51E53"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6.6.</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92F77"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Laisvos vietos komunikaciniams tikslams.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ED5D9"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Ne mažiau kaip  2 vnt. </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4EDC11"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169EA4FA" w14:textId="77777777" w:rsidTr="007B3007">
        <w:trPr>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DCB7B" w14:textId="77777777" w:rsidR="002B2399" w:rsidRPr="002B2399" w:rsidRDefault="002B2399" w:rsidP="009E7D85">
            <w:pPr>
              <w:jc w:val="center"/>
              <w:rPr>
                <w:rFonts w:ascii="Times New Roman" w:hAnsi="Times New Roman"/>
                <w:sz w:val="24"/>
                <w:szCs w:val="24"/>
                <w:lang w:eastAsia="lt-LT"/>
              </w:rPr>
            </w:pPr>
            <w:r w:rsidRPr="002B2399">
              <w:rPr>
                <w:rFonts w:ascii="Times New Roman" w:hAnsi="Times New Roman"/>
                <w:sz w:val="24"/>
                <w:szCs w:val="24"/>
                <w:lang w:eastAsia="lt-LT"/>
              </w:rPr>
              <w:t>6.7.</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3416D0" w14:textId="77777777" w:rsidR="002B2399" w:rsidRPr="002B2399" w:rsidRDefault="004576FC" w:rsidP="009E7D85">
            <w:pPr>
              <w:jc w:val="both"/>
              <w:rPr>
                <w:rFonts w:ascii="Times New Roman" w:hAnsi="Times New Roman"/>
                <w:color w:val="0D0D0D" w:themeColor="text1" w:themeTint="F2"/>
                <w:sz w:val="24"/>
                <w:szCs w:val="24"/>
                <w:lang w:eastAsia="lt-LT"/>
              </w:rPr>
            </w:pPr>
            <w:proofErr w:type="spellStart"/>
            <w:r>
              <w:rPr>
                <w:rFonts w:ascii="Times New Roman" w:hAnsi="Times New Roman"/>
                <w:color w:val="0D0D0D" w:themeColor="text1" w:themeTint="F2"/>
                <w:sz w:val="24"/>
                <w:szCs w:val="24"/>
                <w:lang w:eastAsia="lt-LT"/>
              </w:rPr>
              <w:t>Kolsolėje</w:t>
            </w:r>
            <w:proofErr w:type="spellEnd"/>
            <w:r>
              <w:rPr>
                <w:rFonts w:ascii="Times New Roman" w:hAnsi="Times New Roman"/>
                <w:color w:val="0D0D0D" w:themeColor="text1" w:themeTint="F2"/>
                <w:sz w:val="24"/>
                <w:szCs w:val="24"/>
                <w:lang w:eastAsia="lt-LT"/>
              </w:rPr>
              <w:t xml:space="preserve"> t</w:t>
            </w:r>
            <w:r w:rsidR="002B2399" w:rsidRPr="002B2399">
              <w:rPr>
                <w:rFonts w:ascii="Times New Roman" w:hAnsi="Times New Roman"/>
                <w:color w:val="0D0D0D" w:themeColor="text1" w:themeTint="F2"/>
                <w:sz w:val="24"/>
                <w:szCs w:val="24"/>
                <w:lang w:eastAsia="lt-LT"/>
              </w:rPr>
              <w:t xml:space="preserve">uri būti dvi </w:t>
            </w:r>
            <w:r w:rsidR="002B2399" w:rsidRPr="002B2399">
              <w:rPr>
                <w:rFonts w:ascii="Times New Roman" w:hAnsi="Times New Roman"/>
                <w:b/>
                <w:bCs/>
                <w:color w:val="0D0D0D" w:themeColor="text1" w:themeTint="F2"/>
                <w:sz w:val="24"/>
                <w:szCs w:val="24"/>
                <w:lang w:eastAsia="lt-LT"/>
              </w:rPr>
              <w:t xml:space="preserve">DP </w:t>
            </w:r>
            <w:r w:rsidR="002B2399" w:rsidRPr="002B2399">
              <w:rPr>
                <w:rFonts w:ascii="Times New Roman" w:hAnsi="Times New Roman"/>
                <w:color w:val="0D0D0D" w:themeColor="text1" w:themeTint="F2"/>
                <w:sz w:val="24"/>
                <w:szCs w:val="24"/>
                <w:lang w:eastAsia="lt-LT"/>
              </w:rPr>
              <w:t>(</w:t>
            </w:r>
            <w:proofErr w:type="spellStart"/>
            <w:r w:rsidR="002B2399" w:rsidRPr="002B2399">
              <w:rPr>
                <w:rFonts w:ascii="Times New Roman" w:hAnsi="Times New Roman"/>
                <w:i/>
                <w:color w:val="0D0D0D" w:themeColor="text1" w:themeTint="F2"/>
                <w:sz w:val="24"/>
                <w:szCs w:val="24"/>
                <w:lang w:eastAsia="lt-LT"/>
              </w:rPr>
              <w:t>Display</w:t>
            </w:r>
            <w:proofErr w:type="spellEnd"/>
            <w:r w:rsidR="002B2399" w:rsidRPr="002B2399">
              <w:rPr>
                <w:rFonts w:ascii="Times New Roman" w:hAnsi="Times New Roman"/>
                <w:i/>
                <w:color w:val="0D0D0D" w:themeColor="text1" w:themeTint="F2"/>
                <w:sz w:val="24"/>
                <w:szCs w:val="24"/>
                <w:lang w:eastAsia="lt-LT"/>
              </w:rPr>
              <w:t xml:space="preserve"> </w:t>
            </w:r>
            <w:proofErr w:type="spellStart"/>
            <w:r w:rsidR="002B2399" w:rsidRPr="002B2399">
              <w:rPr>
                <w:rFonts w:ascii="Times New Roman" w:hAnsi="Times New Roman"/>
                <w:i/>
                <w:color w:val="0D0D0D" w:themeColor="text1" w:themeTint="F2"/>
                <w:sz w:val="24"/>
                <w:szCs w:val="24"/>
                <w:lang w:eastAsia="lt-LT"/>
              </w:rPr>
              <w:t>port</w:t>
            </w:r>
            <w:proofErr w:type="spellEnd"/>
            <w:r w:rsidR="002B2399" w:rsidRPr="002B2399">
              <w:rPr>
                <w:rFonts w:ascii="Times New Roman" w:hAnsi="Times New Roman"/>
                <w:color w:val="0D0D0D" w:themeColor="text1" w:themeTint="F2"/>
                <w:sz w:val="24"/>
                <w:szCs w:val="24"/>
                <w:lang w:eastAsia="lt-LT"/>
              </w:rPr>
              <w:t xml:space="preserve">) jungtys ir įmontuoti du kabeliai, palaikantys 4K signalą. </w:t>
            </w:r>
          </w:p>
          <w:p w14:paraId="385BD6F8"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color w:val="0D0D0D" w:themeColor="text1" w:themeTint="F2"/>
                <w:sz w:val="24"/>
                <w:szCs w:val="24"/>
                <w:lang w:eastAsia="lt-LT"/>
              </w:rPr>
              <w:t xml:space="preserve">Turi būti viena </w:t>
            </w:r>
            <w:r w:rsidRPr="002B2399">
              <w:rPr>
                <w:rFonts w:ascii="Times New Roman" w:hAnsi="Times New Roman"/>
                <w:b/>
                <w:bCs/>
                <w:color w:val="0D0D0D" w:themeColor="text1" w:themeTint="F2"/>
                <w:sz w:val="24"/>
                <w:szCs w:val="24"/>
                <w:shd w:val="clear" w:color="auto" w:fill="FFFFFF"/>
              </w:rPr>
              <w:t xml:space="preserve">DVI </w:t>
            </w:r>
            <w:r w:rsidRPr="002B2399">
              <w:rPr>
                <w:rFonts w:ascii="Times New Roman" w:hAnsi="Times New Roman"/>
                <w:b/>
                <w:bCs/>
                <w:i/>
                <w:iCs/>
                <w:color w:val="0D0D0D" w:themeColor="text1" w:themeTint="F2"/>
                <w:sz w:val="24"/>
                <w:szCs w:val="24"/>
                <w:shd w:val="clear" w:color="auto" w:fill="FFFFFF"/>
              </w:rPr>
              <w:t>(</w:t>
            </w:r>
            <w:r w:rsidRPr="002B2399">
              <w:rPr>
                <w:rFonts w:ascii="Times New Roman" w:hAnsi="Times New Roman"/>
                <w:i/>
                <w:iCs/>
                <w:sz w:val="24"/>
                <w:szCs w:val="24"/>
              </w:rPr>
              <w:t xml:space="preserve">Digital Visual </w:t>
            </w:r>
            <w:proofErr w:type="spellStart"/>
            <w:r w:rsidRPr="002B2399">
              <w:rPr>
                <w:rFonts w:ascii="Times New Roman" w:hAnsi="Times New Roman"/>
                <w:i/>
                <w:iCs/>
                <w:sz w:val="24"/>
                <w:szCs w:val="24"/>
              </w:rPr>
              <w:t>Interface</w:t>
            </w:r>
            <w:proofErr w:type="spellEnd"/>
            <w:r w:rsidRPr="002B2399">
              <w:rPr>
                <w:rFonts w:ascii="Times New Roman" w:hAnsi="Times New Roman"/>
                <w:i/>
                <w:iCs/>
                <w:sz w:val="24"/>
                <w:szCs w:val="24"/>
              </w:rPr>
              <w:t>)</w:t>
            </w:r>
            <w:r w:rsidRPr="002B2399">
              <w:rPr>
                <w:rFonts w:ascii="Times New Roman" w:hAnsi="Times New Roman"/>
                <w:color w:val="0D0D0D" w:themeColor="text1" w:themeTint="F2"/>
                <w:sz w:val="24"/>
                <w:szCs w:val="24"/>
                <w:lang w:eastAsia="lt-LT"/>
              </w:rPr>
              <w:t xml:space="preserve"> jungtis ir įmontuotas vienas kabelis, </w:t>
            </w:r>
            <w:r w:rsidRPr="002B2399">
              <w:rPr>
                <w:rFonts w:ascii="Times New Roman" w:hAnsi="Times New Roman"/>
                <w:color w:val="000000" w:themeColor="text1"/>
                <w:sz w:val="24"/>
                <w:szCs w:val="24"/>
                <w:lang w:eastAsia="lt-LT"/>
              </w:rPr>
              <w:t>palaikantis HD, HDMI signalą.</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2C4C8"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Ne mažiau kaip 3 vnt.</w:t>
            </w:r>
          </w:p>
        </w:tc>
        <w:tc>
          <w:tcPr>
            <w:tcW w:w="4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3FA95" w14:textId="5835380E" w:rsidR="002B2399" w:rsidRPr="002B2399" w:rsidRDefault="002B2399" w:rsidP="009E7D85">
            <w:pPr>
              <w:widowControl w:val="0"/>
              <w:jc w:val="both"/>
              <w:rPr>
                <w:rFonts w:ascii="Times New Roman" w:eastAsia="Lucida Sans Unicode" w:hAnsi="Times New Roman"/>
                <w:kern w:val="3"/>
                <w:sz w:val="24"/>
                <w:szCs w:val="24"/>
                <w:lang w:eastAsia="lt-LT"/>
              </w:rPr>
            </w:pPr>
          </w:p>
        </w:tc>
        <w:tc>
          <w:tcPr>
            <w:tcW w:w="5196" w:type="dxa"/>
          </w:tcPr>
          <w:p w14:paraId="50C0FC5F" w14:textId="77777777" w:rsidR="002B2399" w:rsidRPr="002B2399" w:rsidRDefault="002B2399" w:rsidP="009E7D85">
            <w:pPr>
              <w:rPr>
                <w:rFonts w:ascii="Times New Roman" w:hAnsi="Times New Roman"/>
                <w:sz w:val="24"/>
                <w:szCs w:val="24"/>
              </w:rPr>
            </w:pPr>
          </w:p>
        </w:tc>
      </w:tr>
      <w:tr w:rsidR="002B2399" w:rsidRPr="002B2399" w14:paraId="6699800C" w14:textId="77777777" w:rsidTr="007B3007">
        <w:trPr>
          <w:gridAfter w:val="1"/>
          <w:wAfter w:w="5196" w:type="dxa"/>
          <w:trHeight w:val="131"/>
        </w:trPr>
        <w:tc>
          <w:tcPr>
            <w:tcW w:w="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BC3D7" w14:textId="77777777" w:rsidR="002B2399" w:rsidRPr="002B2399" w:rsidRDefault="00DD45F7" w:rsidP="009E7D85">
            <w:pPr>
              <w:jc w:val="center"/>
              <w:rPr>
                <w:rFonts w:ascii="Times New Roman" w:hAnsi="Times New Roman"/>
                <w:sz w:val="24"/>
                <w:szCs w:val="24"/>
                <w:lang w:eastAsia="zh-TW"/>
              </w:rPr>
            </w:pPr>
            <w:r>
              <w:rPr>
                <w:rFonts w:ascii="Times New Roman" w:hAnsi="Times New Roman"/>
                <w:sz w:val="24"/>
                <w:szCs w:val="24"/>
                <w:lang w:eastAsia="zh-TW"/>
              </w:rPr>
              <w:t>7</w:t>
            </w:r>
            <w:r w:rsidR="002B2399" w:rsidRPr="002B2399">
              <w:rPr>
                <w:rFonts w:ascii="Times New Roman" w:hAnsi="Times New Roman"/>
                <w:sz w:val="24"/>
                <w:szCs w:val="24"/>
                <w:lang w:eastAsia="zh-TW"/>
              </w:rPr>
              <w:t>.</w:t>
            </w:r>
          </w:p>
        </w:tc>
        <w:tc>
          <w:tcPr>
            <w:tcW w:w="3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4F1B6" w14:textId="77777777" w:rsidR="002B2399" w:rsidRPr="002B2399" w:rsidRDefault="002B2399" w:rsidP="009E7D85">
            <w:pPr>
              <w:widowControl w:val="0"/>
              <w:jc w:val="both"/>
              <w:rPr>
                <w:rFonts w:ascii="Times New Roman" w:hAnsi="Times New Roman"/>
                <w:sz w:val="24"/>
                <w:szCs w:val="24"/>
              </w:rPr>
            </w:pPr>
            <w:r w:rsidRPr="002B2399">
              <w:rPr>
                <w:rFonts w:ascii="Times New Roman" w:hAnsi="Times New Roman"/>
                <w:sz w:val="24"/>
                <w:szCs w:val="24"/>
              </w:rPr>
              <w:t>Paviršiai turi būti atsparūs valymo ir dezinfekavimo priemonėms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9AE75" w14:textId="77777777" w:rsidR="002B2399" w:rsidRPr="002B2399" w:rsidRDefault="002B2399" w:rsidP="009E7D85">
            <w:pPr>
              <w:spacing w:before="20" w:after="20"/>
              <w:jc w:val="both"/>
              <w:rPr>
                <w:rFonts w:ascii="Times New Roman" w:hAnsi="Times New Roman"/>
                <w:sz w:val="24"/>
                <w:szCs w:val="24"/>
              </w:rPr>
            </w:pPr>
            <w:r w:rsidRPr="002B2399">
              <w:rPr>
                <w:rFonts w:ascii="Times New Roman" w:hAnsi="Times New Roman"/>
                <w:sz w:val="24"/>
                <w:szCs w:val="24"/>
              </w:rPr>
              <w:t>Dezinfekuojama rankiniu būdu (</w:t>
            </w:r>
            <w:r w:rsidRPr="002B2399">
              <w:rPr>
                <w:rFonts w:ascii="Times New Roman" w:hAnsi="Times New Roman"/>
                <w:i/>
                <w:iCs/>
                <w:sz w:val="24"/>
                <w:szCs w:val="24"/>
              </w:rPr>
              <w:t>Nurodyti rekomenduojamas valymo ir dezinfekavimo priemones).</w:t>
            </w:r>
          </w:p>
        </w:tc>
        <w:tc>
          <w:tcPr>
            <w:tcW w:w="4990" w:type="dxa"/>
            <w:tcBorders>
              <w:top w:val="single" w:sz="4" w:space="0" w:color="000000"/>
              <w:left w:val="single" w:sz="4" w:space="0" w:color="000000"/>
              <w:bottom w:val="single" w:sz="4" w:space="0" w:color="000000"/>
              <w:right w:val="single" w:sz="4" w:space="0" w:color="000000"/>
            </w:tcBorders>
            <w:shd w:val="clear" w:color="auto" w:fill="D9D9D9"/>
          </w:tcPr>
          <w:p w14:paraId="3B668217" w14:textId="77777777" w:rsidR="002B2399" w:rsidRPr="002B2399" w:rsidRDefault="002B2399" w:rsidP="009E7D85">
            <w:pPr>
              <w:widowControl w:val="0"/>
              <w:jc w:val="both"/>
              <w:rPr>
                <w:rFonts w:ascii="Times New Roman" w:eastAsia="Lucida Sans Unicode" w:hAnsi="Times New Roman"/>
                <w:kern w:val="3"/>
                <w:sz w:val="24"/>
                <w:szCs w:val="24"/>
                <w:highlight w:val="yellow"/>
                <w:lang w:eastAsia="lt-LT"/>
              </w:rPr>
            </w:pPr>
          </w:p>
        </w:tc>
      </w:tr>
    </w:tbl>
    <w:p w14:paraId="29D24871" w14:textId="77777777" w:rsidR="002B2399" w:rsidRPr="002B2399" w:rsidRDefault="002B2399" w:rsidP="002B2399">
      <w:pPr>
        <w:rPr>
          <w:rFonts w:ascii="Times New Roman" w:hAnsi="Times New Roman"/>
          <w:sz w:val="24"/>
          <w:szCs w:val="24"/>
        </w:rPr>
      </w:pPr>
    </w:p>
    <w:p w14:paraId="0331E91A" w14:textId="3D8B372C" w:rsidR="002B2399" w:rsidRPr="002B2399" w:rsidRDefault="00E21B41" w:rsidP="002B2399">
      <w:pPr>
        <w:ind w:right="-739" w:firstLine="426"/>
        <w:jc w:val="both"/>
        <w:rPr>
          <w:rFonts w:ascii="Times New Roman" w:hAnsi="Times New Roman"/>
          <w:b/>
          <w:bCs/>
          <w:sz w:val="24"/>
          <w:szCs w:val="24"/>
        </w:rPr>
      </w:pPr>
      <w:r>
        <w:rPr>
          <w:rFonts w:ascii="Times New Roman" w:hAnsi="Times New Roman"/>
          <w:b/>
          <w:bCs/>
          <w:color w:val="000000"/>
          <w:sz w:val="24"/>
          <w:szCs w:val="24"/>
          <w:u w:val="single"/>
        </w:rPr>
        <w:t>2</w:t>
      </w:r>
      <w:r w:rsidR="002B2399" w:rsidRPr="002B2399">
        <w:rPr>
          <w:rFonts w:ascii="Times New Roman" w:hAnsi="Times New Roman"/>
          <w:b/>
          <w:bCs/>
          <w:color w:val="000000"/>
          <w:sz w:val="24"/>
          <w:szCs w:val="24"/>
          <w:u w:val="single"/>
        </w:rPr>
        <w:t xml:space="preserve"> PIRKIMO DALIES „CHIRURGINĖ KONSOLĖ“ PASIŪLYMO KAINA</w:t>
      </w:r>
      <w:r w:rsidR="002B2399" w:rsidRPr="002B2399">
        <w:rPr>
          <w:rFonts w:ascii="Times New Roman" w:hAnsi="Times New Roman"/>
          <w:b/>
          <w:bCs/>
          <w:sz w:val="24"/>
          <w:szCs w:val="24"/>
        </w:rPr>
        <w:t>:</w:t>
      </w:r>
    </w:p>
    <w:p w14:paraId="2CC839F4" w14:textId="77777777" w:rsidR="002B2399" w:rsidRPr="002B2399" w:rsidRDefault="002B2399" w:rsidP="002B2399">
      <w:pPr>
        <w:ind w:right="-739"/>
        <w:jc w:val="both"/>
        <w:rPr>
          <w:rFonts w:ascii="Times New Roman" w:hAnsi="Times New Roman"/>
          <w:b/>
          <w:bCs/>
          <w:sz w:val="24"/>
          <w:szCs w:val="24"/>
        </w:rPr>
      </w:pPr>
    </w:p>
    <w:tbl>
      <w:tblPr>
        <w:tblStyle w:val="TableGrid1"/>
        <w:tblW w:w="14198" w:type="dxa"/>
        <w:tblInd w:w="534" w:type="dxa"/>
        <w:tblLook w:val="04A0" w:firstRow="1" w:lastRow="0" w:firstColumn="1" w:lastColumn="0" w:noHBand="0" w:noVBand="1"/>
      </w:tblPr>
      <w:tblGrid>
        <w:gridCol w:w="708"/>
        <w:gridCol w:w="2051"/>
        <w:gridCol w:w="4326"/>
        <w:gridCol w:w="1405"/>
        <w:gridCol w:w="1490"/>
        <w:gridCol w:w="1384"/>
        <w:gridCol w:w="2834"/>
      </w:tblGrid>
      <w:tr w:rsidR="002B2399" w:rsidRPr="002B2399" w14:paraId="35EBB221" w14:textId="77777777" w:rsidTr="002B2399">
        <w:trPr>
          <w:trHeight w:val="468"/>
        </w:trPr>
        <w:tc>
          <w:tcPr>
            <w:tcW w:w="708" w:type="dxa"/>
            <w:tcBorders>
              <w:top w:val="single" w:sz="8" w:space="0" w:color="auto"/>
              <w:left w:val="single" w:sz="8" w:space="0" w:color="auto"/>
              <w:bottom w:val="single" w:sz="8" w:space="0" w:color="auto"/>
              <w:right w:val="nil"/>
            </w:tcBorders>
            <w:vAlign w:val="center"/>
          </w:tcPr>
          <w:p w14:paraId="1863FF44"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sz w:val="24"/>
                <w:szCs w:val="24"/>
              </w:rPr>
              <w:t>P. d. Nr.</w:t>
            </w:r>
          </w:p>
        </w:tc>
        <w:tc>
          <w:tcPr>
            <w:tcW w:w="2051" w:type="dxa"/>
            <w:tcBorders>
              <w:top w:val="single" w:sz="8" w:space="0" w:color="auto"/>
              <w:left w:val="single" w:sz="8" w:space="0" w:color="auto"/>
              <w:bottom w:val="single" w:sz="8" w:space="0" w:color="auto"/>
              <w:right w:val="nil"/>
            </w:tcBorders>
            <w:vAlign w:val="center"/>
          </w:tcPr>
          <w:p w14:paraId="4F4491F8"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sz w:val="24"/>
                <w:szCs w:val="24"/>
              </w:rPr>
              <w:t>Prekės pavadinimas</w:t>
            </w:r>
          </w:p>
        </w:tc>
        <w:tc>
          <w:tcPr>
            <w:tcW w:w="4326" w:type="dxa"/>
            <w:tcBorders>
              <w:top w:val="single" w:sz="8" w:space="0" w:color="auto"/>
              <w:left w:val="single" w:sz="8" w:space="0" w:color="auto"/>
              <w:bottom w:val="single" w:sz="4" w:space="0" w:color="auto"/>
              <w:right w:val="single" w:sz="4" w:space="0" w:color="auto"/>
            </w:tcBorders>
            <w:vAlign w:val="center"/>
          </w:tcPr>
          <w:p w14:paraId="14A0AEC3" w14:textId="77777777" w:rsidR="002B2399" w:rsidRPr="002B2399" w:rsidRDefault="002B2399" w:rsidP="009E7D85">
            <w:pPr>
              <w:jc w:val="center"/>
              <w:rPr>
                <w:rFonts w:ascii="Times New Roman" w:hAnsi="Times New Roman"/>
                <w:b/>
                <w:bCs/>
                <w:iCs/>
                <w:color w:val="000000"/>
                <w:sz w:val="24"/>
                <w:szCs w:val="24"/>
              </w:rPr>
            </w:pPr>
            <w:r w:rsidRPr="002B2399">
              <w:rPr>
                <w:rFonts w:ascii="Times New Roman" w:hAnsi="Times New Roman"/>
                <w:b/>
                <w:bCs/>
                <w:iCs/>
                <w:color w:val="000000"/>
                <w:sz w:val="24"/>
                <w:szCs w:val="24"/>
              </w:rPr>
              <w:t xml:space="preserve">Siūlomos prekės gamintojo pavadinimas, šalis, siūlomos prekės kodas/ modelis </w:t>
            </w:r>
          </w:p>
        </w:tc>
        <w:tc>
          <w:tcPr>
            <w:tcW w:w="1405" w:type="dxa"/>
            <w:tcBorders>
              <w:top w:val="single" w:sz="4" w:space="0" w:color="auto"/>
              <w:left w:val="single" w:sz="4" w:space="0" w:color="auto"/>
              <w:bottom w:val="single" w:sz="4" w:space="0" w:color="auto"/>
              <w:right w:val="single" w:sz="4" w:space="0" w:color="auto"/>
            </w:tcBorders>
            <w:vAlign w:val="center"/>
          </w:tcPr>
          <w:p w14:paraId="735D363E"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sz w:val="24"/>
                <w:szCs w:val="24"/>
              </w:rPr>
              <w:t>Kiekis</w:t>
            </w:r>
          </w:p>
        </w:tc>
        <w:tc>
          <w:tcPr>
            <w:tcW w:w="1490" w:type="dxa"/>
            <w:tcBorders>
              <w:top w:val="single" w:sz="8" w:space="0" w:color="auto"/>
              <w:left w:val="single" w:sz="4" w:space="0" w:color="auto"/>
              <w:bottom w:val="single" w:sz="4" w:space="0" w:color="auto"/>
              <w:right w:val="single" w:sz="8" w:space="0" w:color="auto"/>
            </w:tcBorders>
            <w:vAlign w:val="center"/>
          </w:tcPr>
          <w:p w14:paraId="59F6ECB2"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color w:val="000000"/>
                <w:sz w:val="24"/>
                <w:szCs w:val="24"/>
              </w:rPr>
              <w:t>Mato vieneto kaina EUR, be PVM</w:t>
            </w:r>
          </w:p>
        </w:tc>
        <w:tc>
          <w:tcPr>
            <w:tcW w:w="1384" w:type="dxa"/>
            <w:tcBorders>
              <w:top w:val="single" w:sz="8" w:space="0" w:color="auto"/>
              <w:left w:val="single" w:sz="4" w:space="0" w:color="auto"/>
              <w:bottom w:val="single" w:sz="4" w:space="0" w:color="auto"/>
              <w:right w:val="single" w:sz="8" w:space="0" w:color="auto"/>
            </w:tcBorders>
            <w:vAlign w:val="center"/>
          </w:tcPr>
          <w:p w14:paraId="70E35263" w14:textId="77777777" w:rsidR="002B2399" w:rsidRPr="002B2399" w:rsidRDefault="002B2399" w:rsidP="009E7D85">
            <w:pPr>
              <w:jc w:val="center"/>
              <w:rPr>
                <w:rFonts w:ascii="Times New Roman" w:hAnsi="Times New Roman"/>
                <w:b/>
                <w:bCs/>
                <w:iCs/>
                <w:color w:val="000000"/>
                <w:sz w:val="24"/>
                <w:szCs w:val="24"/>
              </w:rPr>
            </w:pPr>
            <w:r w:rsidRPr="002B2399">
              <w:rPr>
                <w:rFonts w:ascii="Times New Roman" w:hAnsi="Times New Roman"/>
                <w:b/>
                <w:bCs/>
                <w:iCs/>
                <w:color w:val="000000"/>
                <w:sz w:val="24"/>
                <w:szCs w:val="24"/>
              </w:rPr>
              <w:t>PVM tarifas, proc.</w:t>
            </w:r>
          </w:p>
        </w:tc>
        <w:tc>
          <w:tcPr>
            <w:tcW w:w="2834" w:type="dxa"/>
            <w:tcBorders>
              <w:top w:val="single" w:sz="8" w:space="0" w:color="auto"/>
              <w:left w:val="single" w:sz="4" w:space="0" w:color="auto"/>
              <w:bottom w:val="single" w:sz="4" w:space="0" w:color="auto"/>
              <w:right w:val="single" w:sz="8" w:space="0" w:color="auto"/>
            </w:tcBorders>
            <w:vAlign w:val="center"/>
          </w:tcPr>
          <w:p w14:paraId="5BDC851E" w14:textId="77777777" w:rsidR="002B2399" w:rsidRPr="002B2399" w:rsidRDefault="002B2399" w:rsidP="009E7D85">
            <w:pPr>
              <w:jc w:val="center"/>
              <w:rPr>
                <w:rFonts w:ascii="Times New Roman" w:hAnsi="Times New Roman"/>
                <w:b/>
                <w:bCs/>
                <w:iCs/>
                <w:color w:val="000000"/>
                <w:sz w:val="24"/>
                <w:szCs w:val="24"/>
              </w:rPr>
            </w:pPr>
            <w:r w:rsidRPr="002B2399">
              <w:rPr>
                <w:rFonts w:ascii="Times New Roman" w:hAnsi="Times New Roman"/>
                <w:b/>
                <w:bCs/>
                <w:iCs/>
                <w:color w:val="000000"/>
                <w:sz w:val="24"/>
                <w:szCs w:val="24"/>
              </w:rPr>
              <w:t>Bendra kaina EUR be PVM</w:t>
            </w:r>
          </w:p>
        </w:tc>
      </w:tr>
      <w:tr w:rsidR="002B2399" w:rsidRPr="002B2399" w14:paraId="3CD185A5" w14:textId="77777777" w:rsidTr="002B2399">
        <w:trPr>
          <w:trHeight w:val="604"/>
        </w:trPr>
        <w:tc>
          <w:tcPr>
            <w:tcW w:w="708" w:type="dxa"/>
            <w:vAlign w:val="center"/>
          </w:tcPr>
          <w:p w14:paraId="2E1D7AD9" w14:textId="695BAFBC" w:rsidR="002B2399" w:rsidRPr="002B2399" w:rsidRDefault="003A6F20" w:rsidP="00286C19">
            <w:pPr>
              <w:jc w:val="center"/>
              <w:rPr>
                <w:rFonts w:ascii="Times New Roman" w:eastAsia="Arial Unicode MS" w:hAnsi="Times New Roman"/>
                <w:b/>
                <w:bCs/>
                <w:sz w:val="24"/>
                <w:szCs w:val="24"/>
                <w:bdr w:val="nil"/>
              </w:rPr>
            </w:pPr>
            <w:r>
              <w:rPr>
                <w:rFonts w:ascii="Times New Roman" w:eastAsia="Arial Unicode MS" w:hAnsi="Times New Roman"/>
                <w:b/>
                <w:bCs/>
                <w:sz w:val="24"/>
                <w:szCs w:val="24"/>
                <w:bdr w:val="nil"/>
              </w:rPr>
              <w:t>2</w:t>
            </w:r>
          </w:p>
        </w:tc>
        <w:tc>
          <w:tcPr>
            <w:tcW w:w="2051" w:type="dxa"/>
            <w:vAlign w:val="center"/>
          </w:tcPr>
          <w:p w14:paraId="3BFEAF06" w14:textId="77777777" w:rsidR="002B2399" w:rsidRPr="002B2399" w:rsidRDefault="002B2399" w:rsidP="009E7D85">
            <w:pPr>
              <w:rPr>
                <w:rFonts w:ascii="Times New Roman" w:eastAsia="Arial Unicode MS" w:hAnsi="Times New Roman"/>
                <w:b/>
                <w:bCs/>
                <w:noProof/>
                <w:sz w:val="24"/>
                <w:szCs w:val="24"/>
                <w:bdr w:val="nil"/>
              </w:rPr>
            </w:pPr>
            <w:r w:rsidRPr="002B2399">
              <w:rPr>
                <w:rFonts w:ascii="Times New Roman" w:eastAsia="Arial Unicode MS" w:hAnsi="Times New Roman"/>
                <w:b/>
                <w:bCs/>
                <w:noProof/>
                <w:sz w:val="24"/>
                <w:szCs w:val="24"/>
                <w:bdr w:val="nil"/>
              </w:rPr>
              <w:t>Chirurginė konsolė</w:t>
            </w:r>
          </w:p>
        </w:tc>
        <w:tc>
          <w:tcPr>
            <w:tcW w:w="4326" w:type="dxa"/>
            <w:shd w:val="clear" w:color="auto" w:fill="D9D9D9"/>
            <w:vAlign w:val="center"/>
          </w:tcPr>
          <w:p w14:paraId="348D4B01" w14:textId="77777777" w:rsidR="002B2399" w:rsidRPr="002B2399" w:rsidRDefault="002B2399" w:rsidP="009E7D85">
            <w:pPr>
              <w:rPr>
                <w:rFonts w:ascii="Times New Roman" w:eastAsia="Arial Unicode MS" w:hAnsi="Times New Roman"/>
                <w:b/>
                <w:bCs/>
                <w:sz w:val="24"/>
                <w:szCs w:val="24"/>
                <w:bdr w:val="nil"/>
              </w:rPr>
            </w:pPr>
          </w:p>
        </w:tc>
        <w:tc>
          <w:tcPr>
            <w:tcW w:w="1405" w:type="dxa"/>
            <w:vAlign w:val="center"/>
          </w:tcPr>
          <w:p w14:paraId="2B832654" w14:textId="3D794249" w:rsidR="002B2399" w:rsidRPr="009F08A0" w:rsidRDefault="007D7987" w:rsidP="009E7D85">
            <w:pPr>
              <w:jc w:val="center"/>
              <w:rPr>
                <w:rFonts w:ascii="Times New Roman" w:eastAsia="Arial Unicode MS" w:hAnsi="Times New Roman"/>
                <w:b/>
                <w:bCs/>
                <w:noProof/>
                <w:sz w:val="24"/>
                <w:szCs w:val="24"/>
                <w:highlight w:val="green"/>
                <w:bdr w:val="nil"/>
              </w:rPr>
            </w:pPr>
            <w:r w:rsidRPr="003A6F20">
              <w:rPr>
                <w:rFonts w:ascii="Times New Roman" w:eastAsia="Arial Unicode MS" w:hAnsi="Times New Roman"/>
                <w:b/>
                <w:bCs/>
                <w:noProof/>
                <w:sz w:val="24"/>
                <w:szCs w:val="24"/>
                <w:bdr w:val="nil"/>
              </w:rPr>
              <w:t>6</w:t>
            </w:r>
            <w:r w:rsidR="002B2399" w:rsidRPr="003A6F20">
              <w:rPr>
                <w:rFonts w:ascii="Times New Roman" w:eastAsia="Arial Unicode MS" w:hAnsi="Times New Roman"/>
                <w:b/>
                <w:bCs/>
                <w:noProof/>
                <w:sz w:val="24"/>
                <w:szCs w:val="24"/>
                <w:bdr w:val="nil"/>
              </w:rPr>
              <w:t xml:space="preserve"> vnt.</w:t>
            </w:r>
          </w:p>
        </w:tc>
        <w:tc>
          <w:tcPr>
            <w:tcW w:w="1490" w:type="dxa"/>
            <w:shd w:val="clear" w:color="auto" w:fill="D9D9D9"/>
            <w:vAlign w:val="center"/>
          </w:tcPr>
          <w:p w14:paraId="61622A7F" w14:textId="77777777" w:rsidR="002B2399" w:rsidRPr="002B2399" w:rsidRDefault="002B2399" w:rsidP="009E7D85">
            <w:pPr>
              <w:jc w:val="center"/>
              <w:rPr>
                <w:rFonts w:ascii="Times New Roman" w:eastAsia="Arial Unicode MS" w:hAnsi="Times New Roman"/>
                <w:b/>
                <w:bCs/>
                <w:sz w:val="24"/>
                <w:szCs w:val="24"/>
                <w:bdr w:val="nil"/>
              </w:rPr>
            </w:pPr>
          </w:p>
        </w:tc>
        <w:tc>
          <w:tcPr>
            <w:tcW w:w="1384" w:type="dxa"/>
            <w:shd w:val="clear" w:color="auto" w:fill="D9D9D9"/>
          </w:tcPr>
          <w:p w14:paraId="0E053D01" w14:textId="77777777" w:rsidR="002B2399" w:rsidRPr="002B2399" w:rsidRDefault="002B2399" w:rsidP="009E7D85">
            <w:pPr>
              <w:jc w:val="center"/>
              <w:rPr>
                <w:rFonts w:ascii="Times New Roman" w:eastAsia="Arial Unicode MS" w:hAnsi="Times New Roman"/>
                <w:b/>
                <w:bCs/>
                <w:sz w:val="24"/>
                <w:szCs w:val="24"/>
                <w:bdr w:val="nil"/>
              </w:rPr>
            </w:pPr>
          </w:p>
        </w:tc>
        <w:tc>
          <w:tcPr>
            <w:tcW w:w="2834" w:type="dxa"/>
            <w:shd w:val="clear" w:color="auto" w:fill="D9D9D9"/>
          </w:tcPr>
          <w:p w14:paraId="7A02144B" w14:textId="77777777" w:rsidR="002B2399" w:rsidRPr="002B2399" w:rsidRDefault="002B2399" w:rsidP="009E7D85">
            <w:pPr>
              <w:jc w:val="center"/>
              <w:rPr>
                <w:rFonts w:ascii="Times New Roman" w:eastAsia="Arial Unicode MS" w:hAnsi="Times New Roman"/>
                <w:b/>
                <w:bCs/>
                <w:sz w:val="24"/>
                <w:szCs w:val="24"/>
                <w:bdr w:val="nil"/>
              </w:rPr>
            </w:pPr>
          </w:p>
        </w:tc>
      </w:tr>
      <w:tr w:rsidR="002B2399" w:rsidRPr="002B2399" w14:paraId="70279017" w14:textId="77777777" w:rsidTr="002B2399">
        <w:tc>
          <w:tcPr>
            <w:tcW w:w="11364" w:type="dxa"/>
            <w:gridSpan w:val="6"/>
          </w:tcPr>
          <w:p w14:paraId="4D00E348" w14:textId="77777777" w:rsidR="002B2399" w:rsidRPr="002B2399" w:rsidRDefault="002B2399" w:rsidP="009E7D85">
            <w:pPr>
              <w:jc w:val="right"/>
              <w:rPr>
                <w:rFonts w:ascii="Times New Roman" w:eastAsia="Arial Unicode MS" w:hAnsi="Times New Roman"/>
                <w:b/>
                <w:bCs/>
                <w:sz w:val="24"/>
                <w:szCs w:val="24"/>
                <w:bdr w:val="nil"/>
              </w:rPr>
            </w:pPr>
            <w:bookmarkStart w:id="0" w:name="_Hlk133240185"/>
            <w:r w:rsidRPr="002B2399">
              <w:rPr>
                <w:rFonts w:ascii="Times New Roman" w:eastAsia="Arial Unicode MS" w:hAnsi="Times New Roman"/>
                <w:b/>
                <w:bCs/>
                <w:sz w:val="24"/>
                <w:szCs w:val="24"/>
                <w:bdr w:val="nil"/>
              </w:rPr>
              <w:t>PVM suma, EUR</w:t>
            </w:r>
            <w:r w:rsidRPr="002B2399">
              <w:rPr>
                <w:rFonts w:ascii="Times New Roman" w:eastAsia="Arial Unicode MS" w:hAnsi="Times New Roman"/>
                <w:sz w:val="24"/>
                <w:szCs w:val="24"/>
                <w:bdr w:val="nil"/>
              </w:rPr>
              <w:t>:</w:t>
            </w:r>
          </w:p>
        </w:tc>
        <w:tc>
          <w:tcPr>
            <w:tcW w:w="2834" w:type="dxa"/>
            <w:shd w:val="clear" w:color="auto" w:fill="D9D9D9"/>
          </w:tcPr>
          <w:p w14:paraId="361C20EA" w14:textId="77777777" w:rsidR="002B2399" w:rsidRPr="002B2399" w:rsidRDefault="002B2399" w:rsidP="009E7D85">
            <w:pPr>
              <w:rPr>
                <w:rFonts w:ascii="Times New Roman" w:eastAsia="Arial Unicode MS" w:hAnsi="Times New Roman"/>
                <w:b/>
                <w:bCs/>
                <w:sz w:val="24"/>
                <w:szCs w:val="24"/>
                <w:bdr w:val="nil"/>
              </w:rPr>
            </w:pPr>
          </w:p>
        </w:tc>
      </w:tr>
      <w:tr w:rsidR="002B2399" w:rsidRPr="002B2399" w14:paraId="6F256808" w14:textId="77777777" w:rsidTr="002B2399">
        <w:tc>
          <w:tcPr>
            <w:tcW w:w="11364" w:type="dxa"/>
            <w:gridSpan w:val="6"/>
          </w:tcPr>
          <w:p w14:paraId="38CFAF74" w14:textId="77777777" w:rsidR="002B2399" w:rsidRPr="002B2399" w:rsidRDefault="002B2399" w:rsidP="009E7D85">
            <w:pPr>
              <w:jc w:val="right"/>
              <w:rPr>
                <w:rFonts w:ascii="Times New Roman" w:eastAsia="Arial Unicode MS" w:hAnsi="Times New Roman"/>
                <w:b/>
                <w:bCs/>
                <w:sz w:val="24"/>
                <w:szCs w:val="24"/>
                <w:bdr w:val="nil"/>
              </w:rPr>
            </w:pPr>
            <w:r w:rsidRPr="002B2399">
              <w:rPr>
                <w:rFonts w:ascii="Times New Roman" w:eastAsia="Arial Unicode MS" w:hAnsi="Times New Roman"/>
                <w:b/>
                <w:bCs/>
                <w:sz w:val="24"/>
                <w:szCs w:val="24"/>
                <w:bdr w:val="nil"/>
              </w:rPr>
              <w:t>Bendra pasiūlymo kaina, EUR su PVM*:</w:t>
            </w:r>
          </w:p>
        </w:tc>
        <w:tc>
          <w:tcPr>
            <w:tcW w:w="2834" w:type="dxa"/>
            <w:shd w:val="clear" w:color="auto" w:fill="D9D9D9"/>
          </w:tcPr>
          <w:p w14:paraId="128ABA9A" w14:textId="77777777" w:rsidR="002B2399" w:rsidRPr="002B2399" w:rsidRDefault="002B2399" w:rsidP="009E7D85">
            <w:pPr>
              <w:rPr>
                <w:rFonts w:ascii="Times New Roman" w:eastAsia="Arial Unicode MS" w:hAnsi="Times New Roman"/>
                <w:b/>
                <w:bCs/>
                <w:sz w:val="24"/>
                <w:szCs w:val="24"/>
                <w:bdr w:val="nil"/>
              </w:rPr>
            </w:pPr>
          </w:p>
        </w:tc>
      </w:tr>
      <w:tr w:rsidR="002B2399" w:rsidRPr="002B2399" w14:paraId="76EC521E" w14:textId="77777777" w:rsidTr="002B2399">
        <w:tc>
          <w:tcPr>
            <w:tcW w:w="11364" w:type="dxa"/>
            <w:gridSpan w:val="6"/>
          </w:tcPr>
          <w:p w14:paraId="0914DCB1" w14:textId="77777777" w:rsidR="002B2399" w:rsidRPr="002B2399" w:rsidRDefault="002B2399" w:rsidP="009E7D85">
            <w:pPr>
              <w:jc w:val="right"/>
              <w:rPr>
                <w:rFonts w:ascii="Times New Roman" w:eastAsia="Arial Unicode MS" w:hAnsi="Times New Roman"/>
                <w:b/>
                <w:bCs/>
                <w:sz w:val="24"/>
                <w:szCs w:val="24"/>
                <w:bdr w:val="nil"/>
              </w:rPr>
            </w:pPr>
            <w:r w:rsidRPr="002B2399">
              <w:rPr>
                <w:rFonts w:ascii="Times New Roman" w:eastAsia="Arial Unicode MS" w:hAnsi="Times New Roman"/>
                <w:b/>
                <w:bCs/>
                <w:sz w:val="24"/>
                <w:szCs w:val="24"/>
                <w:bdr w:val="nil"/>
              </w:rPr>
              <w:t>Siūloma garantija, mėnesiais</w:t>
            </w:r>
          </w:p>
        </w:tc>
        <w:tc>
          <w:tcPr>
            <w:tcW w:w="2834" w:type="dxa"/>
            <w:shd w:val="clear" w:color="auto" w:fill="D9D9D9" w:themeFill="background1" w:themeFillShade="D9"/>
          </w:tcPr>
          <w:p w14:paraId="0063276E" w14:textId="77777777" w:rsidR="002B2399" w:rsidRPr="002B2399" w:rsidRDefault="002B2399" w:rsidP="009E7D85">
            <w:pPr>
              <w:rPr>
                <w:rFonts w:ascii="Times New Roman" w:eastAsia="Arial Unicode MS" w:hAnsi="Times New Roman"/>
                <w:b/>
                <w:bCs/>
                <w:sz w:val="24"/>
                <w:szCs w:val="24"/>
                <w:bdr w:val="nil"/>
              </w:rPr>
            </w:pPr>
          </w:p>
        </w:tc>
      </w:tr>
      <w:bookmarkEnd w:id="0"/>
    </w:tbl>
    <w:p w14:paraId="63173AB7" w14:textId="77777777" w:rsidR="002B2399" w:rsidRPr="002B2399" w:rsidRDefault="002B2399" w:rsidP="002B2399">
      <w:pPr>
        <w:ind w:right="-739"/>
        <w:jc w:val="both"/>
        <w:rPr>
          <w:rFonts w:ascii="Times New Roman" w:hAnsi="Times New Roman"/>
          <w:b/>
          <w:bCs/>
          <w:color w:val="000000"/>
          <w:sz w:val="24"/>
          <w:szCs w:val="24"/>
        </w:rPr>
      </w:pPr>
    </w:p>
    <w:p w14:paraId="0D34636A" w14:textId="77777777" w:rsidR="003D29F4" w:rsidRPr="002B2399" w:rsidRDefault="003D29F4" w:rsidP="002B2399">
      <w:pPr>
        <w:ind w:right="-739"/>
        <w:jc w:val="both"/>
        <w:rPr>
          <w:rFonts w:ascii="Times New Roman" w:hAnsi="Times New Roman"/>
          <w:b/>
          <w:bCs/>
          <w:color w:val="000000"/>
          <w:sz w:val="24"/>
          <w:szCs w:val="24"/>
        </w:rPr>
      </w:pPr>
    </w:p>
    <w:p w14:paraId="2DD68052" w14:textId="6B54B8C4" w:rsidR="002B2399" w:rsidRPr="002B2399" w:rsidRDefault="00E21B41" w:rsidP="002B2399">
      <w:pPr>
        <w:ind w:firstLine="426"/>
        <w:jc w:val="both"/>
        <w:rPr>
          <w:rFonts w:ascii="Times New Roman" w:hAnsi="Times New Roman"/>
          <w:b/>
          <w:bCs/>
          <w:color w:val="000000"/>
          <w:sz w:val="24"/>
          <w:szCs w:val="24"/>
        </w:rPr>
      </w:pPr>
      <w:r w:rsidRPr="003A6F20">
        <w:rPr>
          <w:rFonts w:ascii="Times New Roman" w:hAnsi="Times New Roman"/>
          <w:b/>
          <w:bCs/>
          <w:color w:val="000000"/>
          <w:sz w:val="24"/>
          <w:szCs w:val="24"/>
        </w:rPr>
        <w:lastRenderedPageBreak/>
        <w:t>3</w:t>
      </w:r>
      <w:r w:rsidR="002B2399" w:rsidRPr="003A6F20">
        <w:rPr>
          <w:rFonts w:ascii="Times New Roman" w:hAnsi="Times New Roman"/>
          <w:b/>
          <w:bCs/>
          <w:color w:val="000000"/>
          <w:sz w:val="24"/>
          <w:szCs w:val="24"/>
        </w:rPr>
        <w:t xml:space="preserve"> PIRKIMO DALIS „ANESTEZIOLOGINĖ KONSOLĖ</w:t>
      </w:r>
      <w:r w:rsidR="003A6F20" w:rsidRPr="003A6F20">
        <w:rPr>
          <w:rFonts w:ascii="Times New Roman" w:hAnsi="Times New Roman"/>
          <w:b/>
          <w:bCs/>
          <w:color w:val="000000"/>
          <w:sz w:val="24"/>
          <w:szCs w:val="24"/>
        </w:rPr>
        <w:t>“</w:t>
      </w:r>
    </w:p>
    <w:p w14:paraId="1905A714" w14:textId="77777777" w:rsidR="002B2399" w:rsidRPr="002B2399" w:rsidRDefault="002B2399" w:rsidP="002B2399">
      <w:pPr>
        <w:ind w:right="-739"/>
        <w:jc w:val="both"/>
        <w:rPr>
          <w:rFonts w:ascii="Times New Roman" w:hAnsi="Times New Roman"/>
          <w:b/>
          <w:bCs/>
          <w:color w:val="000000"/>
          <w:sz w:val="24"/>
          <w:szCs w:val="24"/>
        </w:rPr>
      </w:pPr>
    </w:p>
    <w:tbl>
      <w:tblPr>
        <w:tblW w:w="14268" w:type="dxa"/>
        <w:tblInd w:w="534" w:type="dxa"/>
        <w:tblLayout w:type="fixed"/>
        <w:tblCellMar>
          <w:left w:w="10" w:type="dxa"/>
          <w:right w:w="10" w:type="dxa"/>
        </w:tblCellMar>
        <w:tblLook w:val="0000" w:firstRow="0" w:lastRow="0" w:firstColumn="0" w:lastColumn="0" w:noHBand="0" w:noVBand="0"/>
      </w:tblPr>
      <w:tblGrid>
        <w:gridCol w:w="708"/>
        <w:gridCol w:w="3261"/>
        <w:gridCol w:w="5244"/>
        <w:gridCol w:w="5055"/>
      </w:tblGrid>
      <w:tr w:rsidR="002B2399" w:rsidRPr="002B2399" w14:paraId="468CB2C0" w14:textId="77777777" w:rsidTr="002B2399">
        <w:trPr>
          <w:trHeight w:val="102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76337" w14:textId="77777777" w:rsidR="002B2399" w:rsidRPr="002B2399" w:rsidRDefault="002B2399" w:rsidP="009E7D85">
            <w:pPr>
              <w:jc w:val="center"/>
              <w:rPr>
                <w:rFonts w:ascii="Times New Roman" w:hAnsi="Times New Roman"/>
                <w:b/>
                <w:bCs/>
                <w:sz w:val="24"/>
                <w:szCs w:val="24"/>
              </w:rPr>
            </w:pPr>
            <w:r w:rsidRPr="002B2399">
              <w:rPr>
                <w:rFonts w:ascii="Times New Roman" w:hAnsi="Times New Roman"/>
                <w:b/>
                <w:bCs/>
                <w:sz w:val="24"/>
                <w:szCs w:val="24"/>
              </w:rPr>
              <w:t xml:space="preserve">Eil. Nr.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EA41" w14:textId="77777777" w:rsidR="002B2399" w:rsidRPr="002B2399" w:rsidRDefault="002B2399" w:rsidP="009E7D85">
            <w:pPr>
              <w:ind w:left="34"/>
              <w:jc w:val="center"/>
              <w:rPr>
                <w:rFonts w:ascii="Times New Roman" w:hAnsi="Times New Roman"/>
                <w:b/>
                <w:bCs/>
                <w:sz w:val="24"/>
                <w:szCs w:val="24"/>
              </w:rPr>
            </w:pPr>
            <w:r w:rsidRPr="002B2399">
              <w:rPr>
                <w:rFonts w:ascii="Times New Roman" w:hAnsi="Times New Roman"/>
                <w:b/>
                <w:bCs/>
                <w:sz w:val="24"/>
                <w:szCs w:val="24"/>
              </w:rPr>
              <w:t>Kokybiniai ir techniniai reikalavimai</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89F13" w14:textId="77777777" w:rsidR="002B2399" w:rsidRPr="00BD6313" w:rsidRDefault="002B2399" w:rsidP="009E7D85">
            <w:pPr>
              <w:pStyle w:val="Porat"/>
              <w:ind w:left="284" w:firstLine="142"/>
              <w:jc w:val="center"/>
              <w:rPr>
                <w:rFonts w:ascii="Times New Roman" w:hAnsi="Times New Roman"/>
                <w:b/>
                <w:sz w:val="24"/>
                <w:szCs w:val="24"/>
              </w:rPr>
            </w:pPr>
            <w:r w:rsidRPr="00BD6313">
              <w:rPr>
                <w:rFonts w:ascii="Times New Roman" w:hAnsi="Times New Roman"/>
                <w:b/>
                <w:sz w:val="24"/>
                <w:szCs w:val="24"/>
              </w:rPr>
              <w:t>Parametrų reikšmė</w:t>
            </w:r>
          </w:p>
        </w:tc>
        <w:tc>
          <w:tcPr>
            <w:tcW w:w="5055" w:type="dxa"/>
            <w:tcBorders>
              <w:top w:val="single" w:sz="4" w:space="0" w:color="000000"/>
              <w:left w:val="single" w:sz="4" w:space="0" w:color="000000"/>
              <w:bottom w:val="single" w:sz="4" w:space="0" w:color="000000"/>
              <w:right w:val="single" w:sz="4" w:space="0" w:color="000000"/>
            </w:tcBorders>
            <w:vAlign w:val="center"/>
          </w:tcPr>
          <w:p w14:paraId="604B5F1D" w14:textId="77777777" w:rsidR="002B2399" w:rsidRPr="00BD6313" w:rsidRDefault="002B2399" w:rsidP="009E7D85">
            <w:pPr>
              <w:pStyle w:val="Porat"/>
              <w:ind w:left="284" w:firstLine="142"/>
              <w:jc w:val="center"/>
              <w:rPr>
                <w:rFonts w:ascii="Times New Roman" w:hAnsi="Times New Roman"/>
                <w:b/>
                <w:sz w:val="24"/>
                <w:szCs w:val="24"/>
              </w:rPr>
            </w:pPr>
            <w:r w:rsidRPr="00BD6313">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2B2399" w:rsidRPr="002B2399" w14:paraId="44173927" w14:textId="77777777" w:rsidTr="002B2399">
        <w:trPr>
          <w:trHeight w:val="41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25A13" w14:textId="77777777" w:rsidR="002B2399" w:rsidRPr="002B2399" w:rsidRDefault="002B2399" w:rsidP="009E7D85">
            <w:pPr>
              <w:jc w:val="center"/>
              <w:rPr>
                <w:rFonts w:ascii="Times New Roman" w:hAnsi="Times New Roman"/>
                <w:b/>
                <w:bCs/>
                <w:sz w:val="24"/>
                <w:szCs w:val="24"/>
              </w:rPr>
            </w:pPr>
            <w:r w:rsidRPr="002B2399">
              <w:rPr>
                <w:rFonts w:ascii="Times New Roman" w:hAnsi="Times New Roman"/>
                <w:b/>
                <w:bCs/>
                <w:sz w:val="24"/>
                <w:szCs w:val="24"/>
                <w:lang w:eastAsia="lt-LT"/>
              </w:rPr>
              <w:t>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65B14" w14:textId="77777777" w:rsidR="002B2399" w:rsidRPr="002B2399" w:rsidRDefault="002B2399" w:rsidP="009E7D85">
            <w:pPr>
              <w:jc w:val="both"/>
              <w:rPr>
                <w:rFonts w:ascii="Times New Roman" w:hAnsi="Times New Roman"/>
                <w:bCs/>
                <w:sz w:val="24"/>
                <w:szCs w:val="24"/>
              </w:rPr>
            </w:pPr>
            <w:r w:rsidRPr="002B2399">
              <w:rPr>
                <w:rFonts w:ascii="Times New Roman" w:hAnsi="Times New Roman"/>
                <w:b/>
                <w:bCs/>
                <w:sz w:val="24"/>
                <w:szCs w:val="24"/>
                <w:lang w:eastAsia="lt-LT"/>
              </w:rPr>
              <w:t>Konsolės konstrukcija</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0CF61" w14:textId="77777777" w:rsidR="002B2399" w:rsidRPr="002B2399" w:rsidRDefault="002B2399" w:rsidP="009E7D85">
            <w:pPr>
              <w:ind w:left="34"/>
              <w:jc w:val="both"/>
              <w:rPr>
                <w:rFonts w:ascii="Times New Roman" w:hAnsi="Times New Roman"/>
                <w:bCs/>
                <w:sz w:val="24"/>
                <w:szCs w:val="24"/>
              </w:rPr>
            </w:pPr>
            <w:r w:rsidRPr="002B2399">
              <w:rPr>
                <w:rFonts w:ascii="Times New Roman" w:hAnsi="Times New Roman"/>
                <w:sz w:val="24"/>
                <w:szCs w:val="24"/>
                <w:lang w:eastAsia="lt-LT"/>
              </w:rPr>
              <w:t xml:space="preserve">Lubinė vienguba konsolė, pritaikyta ne mažesnei kaip 180 kg naudingai alkūnės apkrovai.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309028" w14:textId="77777777" w:rsidR="002B2399" w:rsidRPr="002B2399" w:rsidRDefault="002B2399" w:rsidP="009E7D85">
            <w:pPr>
              <w:ind w:left="34"/>
              <w:jc w:val="both"/>
              <w:rPr>
                <w:rFonts w:ascii="Times New Roman" w:hAnsi="Times New Roman"/>
                <w:bCs/>
                <w:sz w:val="24"/>
                <w:szCs w:val="24"/>
              </w:rPr>
            </w:pPr>
          </w:p>
        </w:tc>
      </w:tr>
      <w:tr w:rsidR="002B2399" w:rsidRPr="002B2399" w14:paraId="5F3E6AE0" w14:textId="77777777" w:rsidTr="002B2399">
        <w:trPr>
          <w:trHeight w:val="195"/>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87937" w14:textId="77777777" w:rsidR="002B2399" w:rsidRPr="002B2399" w:rsidRDefault="002B2399" w:rsidP="009E7D85">
            <w:pPr>
              <w:widowControl w:val="0"/>
              <w:jc w:val="center"/>
              <w:rPr>
                <w:rFonts w:ascii="Times New Roman" w:eastAsia="Lucida Sans Unicode" w:hAnsi="Times New Roman"/>
                <w:b/>
                <w:bCs/>
                <w:kern w:val="3"/>
                <w:sz w:val="24"/>
                <w:szCs w:val="24"/>
                <w:lang w:eastAsia="lt-LT"/>
              </w:rPr>
            </w:pPr>
            <w:r w:rsidRPr="002B2399">
              <w:rPr>
                <w:rFonts w:ascii="Times New Roman" w:hAnsi="Times New Roman"/>
                <w:b/>
                <w:bCs/>
                <w:sz w:val="24"/>
                <w:szCs w:val="24"/>
                <w:lang w:eastAsia="lt-LT"/>
              </w:rPr>
              <w:t>2.</w:t>
            </w:r>
          </w:p>
        </w:tc>
        <w:tc>
          <w:tcPr>
            <w:tcW w:w="13560" w:type="dxa"/>
            <w:gridSpan w:val="3"/>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5C4F09F9"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b/>
                <w:bCs/>
                <w:sz w:val="24"/>
                <w:szCs w:val="24"/>
                <w:lang w:eastAsia="lt-LT"/>
              </w:rPr>
              <w:t>Konsolė sudaryta iš:</w:t>
            </w:r>
          </w:p>
        </w:tc>
      </w:tr>
      <w:tr w:rsidR="002B2399" w:rsidRPr="002B2399" w14:paraId="3EA614F7" w14:textId="77777777" w:rsidTr="002B2399">
        <w:trPr>
          <w:trHeight w:val="7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6EFE9" w14:textId="77777777" w:rsidR="002B2399" w:rsidRPr="002B2399" w:rsidRDefault="002B2399" w:rsidP="009E7D85">
            <w:pPr>
              <w:widowControl w:val="0"/>
              <w:jc w:val="center"/>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2.1.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EA3FF" w14:textId="77777777" w:rsidR="002B2399" w:rsidRPr="002B2399" w:rsidRDefault="002B2399" w:rsidP="009E7D85">
            <w:pPr>
              <w:jc w:val="both"/>
              <w:rPr>
                <w:rFonts w:ascii="Times New Roman" w:hAnsi="Times New Roman"/>
                <w:bCs/>
                <w:sz w:val="24"/>
                <w:szCs w:val="24"/>
              </w:rPr>
            </w:pPr>
            <w:r w:rsidRPr="002B2399">
              <w:rPr>
                <w:rFonts w:ascii="Times New Roman" w:hAnsi="Times New Roman"/>
                <w:sz w:val="24"/>
                <w:szCs w:val="24"/>
                <w:lang w:eastAsia="lt-LT"/>
              </w:rPr>
              <w:t>Dviejų alkūnių konsolės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64C46" w14:textId="77777777" w:rsidR="002B2399" w:rsidRPr="002B2399" w:rsidRDefault="002B2399" w:rsidP="009E7D85">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1. Konsolė, tvirtinama prie lubų, turi būti sudaryta iš dviejų alkūnių, kurių bendras ilgis ne trumpesnis kaip 1600 mm, su pneumatinių stabdžių sistema. </w:t>
            </w:r>
          </w:p>
          <w:p w14:paraId="2988DCB8" w14:textId="77777777" w:rsidR="002B2399" w:rsidRPr="002B2399" w:rsidRDefault="002B2399" w:rsidP="009E7D85">
            <w:pPr>
              <w:widowControl w:val="0"/>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2. Konsolės alkūnių sukimosi apie savo ašį kampas ≥ 330</w:t>
            </w:r>
            <w:r w:rsidRPr="002B2399">
              <w:rPr>
                <w:rFonts w:ascii="Times New Roman" w:hAnsi="Times New Roman"/>
                <w:sz w:val="24"/>
                <w:szCs w:val="24"/>
                <w:lang w:eastAsia="lt-LT"/>
              </w:rPr>
              <w:sym w:font="Symbol" w:char="F0B0"/>
            </w:r>
            <w:r w:rsidRPr="002B2399">
              <w:rPr>
                <w:rFonts w:ascii="Times New Roman" w:hAnsi="Times New Roman"/>
                <w:sz w:val="24"/>
                <w:szCs w:val="24"/>
                <w:lang w:eastAsia="lt-LT"/>
              </w:rPr>
              <w:t xml:space="preserve">.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028836AC"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3A7685BD" w14:textId="77777777" w:rsidTr="004754FC">
        <w:trPr>
          <w:trHeight w:val="7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0F38" w14:textId="77777777" w:rsidR="002B2399" w:rsidRPr="002B2399" w:rsidRDefault="002B2399" w:rsidP="009E7D85">
            <w:pPr>
              <w:widowControl w:val="0"/>
              <w:jc w:val="center"/>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2.2.</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78667" w14:textId="77777777" w:rsidR="002B2399" w:rsidRPr="002B2399" w:rsidRDefault="002B2399" w:rsidP="009E7D85">
            <w:pPr>
              <w:jc w:val="both"/>
              <w:rPr>
                <w:rFonts w:ascii="Times New Roman" w:hAnsi="Times New Roman"/>
                <w:bCs/>
                <w:sz w:val="24"/>
                <w:szCs w:val="24"/>
              </w:rPr>
            </w:pPr>
            <w:r w:rsidRPr="002B2399">
              <w:rPr>
                <w:rFonts w:ascii="Times New Roman" w:hAnsi="Times New Roman"/>
                <w:sz w:val="24"/>
                <w:szCs w:val="24"/>
                <w:lang w:eastAsia="lt-LT"/>
              </w:rPr>
              <w:t xml:space="preserve">Įrangos laikiklio </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BD398" w14:textId="77777777" w:rsidR="002B2399" w:rsidRPr="004754FC" w:rsidRDefault="00924FBF" w:rsidP="009E7D85">
            <w:pPr>
              <w:widowControl w:val="0"/>
              <w:jc w:val="both"/>
              <w:rPr>
                <w:rFonts w:ascii="Times New Roman" w:eastAsia="Lucida Sans Unicode" w:hAnsi="Times New Roman"/>
                <w:strike/>
                <w:kern w:val="3"/>
                <w:sz w:val="24"/>
                <w:szCs w:val="24"/>
                <w:lang w:eastAsia="lt-LT"/>
              </w:rPr>
            </w:pPr>
            <w:r w:rsidRPr="00CE1E47">
              <w:rPr>
                <w:rFonts w:ascii="Times New Roman" w:hAnsi="Times New Roman"/>
                <w:sz w:val="24"/>
                <w:szCs w:val="24"/>
                <w:lang w:eastAsia="lt-LT"/>
              </w:rPr>
              <w:t>Įrangos laikiklio tipas - vertikali kolona, kurios ilgis ≥ 1200 mm.</w:t>
            </w:r>
            <w:r>
              <w:rPr>
                <w:rFonts w:ascii="Times New Roman" w:hAnsi="Times New Roman"/>
                <w:sz w:val="24"/>
                <w:szCs w:val="24"/>
                <w:lang w:eastAsia="lt-LT"/>
              </w:rPr>
              <w:t xml:space="preserve"> Prie kolonos</w:t>
            </w:r>
            <w:r w:rsidRPr="00CE1E47">
              <w:rPr>
                <w:rFonts w:ascii="Times New Roman" w:hAnsi="Times New Roman"/>
                <w:sz w:val="24"/>
                <w:szCs w:val="24"/>
                <w:lang w:eastAsia="lt-LT"/>
              </w:rPr>
              <w:t xml:space="preserve"> tvirtinasi du vertikalūs, ne trumpesni kaip 1200 mm</w:t>
            </w:r>
            <w:r>
              <w:rPr>
                <w:rFonts w:ascii="Times New Roman" w:hAnsi="Times New Roman"/>
                <w:sz w:val="24"/>
                <w:szCs w:val="24"/>
                <w:lang w:eastAsia="lt-LT"/>
              </w:rPr>
              <w:t>,</w:t>
            </w:r>
            <w:r w:rsidRPr="00CE1E47">
              <w:rPr>
                <w:rFonts w:ascii="Times New Roman" w:hAnsi="Times New Roman"/>
                <w:sz w:val="24"/>
                <w:szCs w:val="24"/>
                <w:lang w:eastAsia="lt-LT"/>
              </w:rPr>
              <w:t xml:space="preserve"> stovai įrangai tvirtinti.</w:t>
            </w:r>
          </w:p>
        </w:tc>
        <w:tc>
          <w:tcPr>
            <w:tcW w:w="50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A12E35" w14:textId="77777777" w:rsidR="002B2399" w:rsidRPr="002B2399" w:rsidRDefault="002B2399" w:rsidP="009E7D85">
            <w:pPr>
              <w:widowControl w:val="0"/>
              <w:jc w:val="both"/>
              <w:rPr>
                <w:rFonts w:ascii="Times New Roman" w:eastAsia="Lucida Sans Unicode" w:hAnsi="Times New Roman"/>
                <w:kern w:val="3"/>
                <w:sz w:val="24"/>
                <w:szCs w:val="24"/>
                <w:lang w:eastAsia="lt-LT"/>
              </w:rPr>
            </w:pPr>
          </w:p>
        </w:tc>
      </w:tr>
      <w:tr w:rsidR="002B2399" w:rsidRPr="002B2399" w14:paraId="629BEDB7" w14:textId="77777777" w:rsidTr="002B2399">
        <w:trPr>
          <w:trHeight w:val="7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57F5F" w14:textId="77777777" w:rsidR="002B2399" w:rsidRPr="002B2399" w:rsidRDefault="002B2399" w:rsidP="009E7D85">
            <w:pPr>
              <w:widowControl w:val="0"/>
              <w:jc w:val="center"/>
              <w:rPr>
                <w:rFonts w:ascii="Times New Roman" w:eastAsia="Lucida Sans Unicode" w:hAnsi="Times New Roman"/>
                <w:b/>
                <w:bCs/>
                <w:kern w:val="3"/>
                <w:sz w:val="24"/>
                <w:szCs w:val="24"/>
                <w:lang w:eastAsia="lt-LT"/>
              </w:rPr>
            </w:pPr>
            <w:r w:rsidRPr="002B2399">
              <w:rPr>
                <w:rFonts w:ascii="Times New Roman" w:hAnsi="Times New Roman"/>
                <w:b/>
                <w:bCs/>
                <w:sz w:val="24"/>
                <w:szCs w:val="24"/>
                <w:lang w:eastAsia="lt-LT"/>
              </w:rPr>
              <w:t>3.</w:t>
            </w:r>
          </w:p>
        </w:tc>
        <w:tc>
          <w:tcPr>
            <w:tcW w:w="13560" w:type="dxa"/>
            <w:gridSpan w:val="3"/>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82445F1" w14:textId="77777777" w:rsidR="002B2399" w:rsidRPr="002B2399" w:rsidRDefault="002B2399" w:rsidP="009E7D85">
            <w:pPr>
              <w:widowControl w:val="0"/>
              <w:ind w:right="60"/>
              <w:jc w:val="both"/>
              <w:rPr>
                <w:rFonts w:ascii="Times New Roman" w:eastAsia="Lucida Sans Unicode" w:hAnsi="Times New Roman"/>
                <w:kern w:val="3"/>
                <w:sz w:val="24"/>
                <w:szCs w:val="24"/>
                <w:lang w:eastAsia="lt-LT"/>
              </w:rPr>
            </w:pPr>
            <w:r w:rsidRPr="002B2399">
              <w:rPr>
                <w:rFonts w:ascii="Times New Roman" w:hAnsi="Times New Roman"/>
                <w:b/>
                <w:bCs/>
                <w:sz w:val="24"/>
                <w:szCs w:val="24"/>
                <w:lang w:eastAsia="lt-LT"/>
              </w:rPr>
              <w:t>Įrangos laikiklio komplektacija :</w:t>
            </w:r>
          </w:p>
        </w:tc>
      </w:tr>
      <w:tr w:rsidR="002B2399" w:rsidRPr="002B2399" w14:paraId="06ED7456"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B640B" w14:textId="77777777" w:rsidR="002B2399" w:rsidRPr="002B2399" w:rsidRDefault="002B2399" w:rsidP="009E7D85">
            <w:pPr>
              <w:jc w:val="center"/>
              <w:rPr>
                <w:rFonts w:ascii="Times New Roman" w:hAnsi="Times New Roman"/>
                <w:sz w:val="24"/>
                <w:szCs w:val="24"/>
              </w:rPr>
            </w:pPr>
            <w:r w:rsidRPr="002B2399">
              <w:rPr>
                <w:rFonts w:ascii="Times New Roman" w:hAnsi="Times New Roman"/>
                <w:sz w:val="24"/>
                <w:szCs w:val="24"/>
                <w:lang w:eastAsia="lt-LT"/>
              </w:rPr>
              <w:t>3.1.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9B650" w14:textId="77777777" w:rsidR="002B2399" w:rsidRPr="002B2399" w:rsidRDefault="002B2399" w:rsidP="009E7D85">
            <w:pPr>
              <w:jc w:val="both"/>
              <w:rPr>
                <w:rFonts w:ascii="Times New Roman" w:hAnsi="Times New Roman"/>
                <w:bCs/>
                <w:sz w:val="24"/>
                <w:szCs w:val="24"/>
              </w:rPr>
            </w:pPr>
            <w:r w:rsidRPr="002B2399">
              <w:rPr>
                <w:rFonts w:ascii="Times New Roman" w:hAnsi="Times New Roman"/>
                <w:sz w:val="24"/>
                <w:szCs w:val="24"/>
                <w:lang w:eastAsia="lt-LT"/>
              </w:rPr>
              <w:t>Lentyna (ne mažiau 2 vnt.)</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13FD5F" w14:textId="77777777" w:rsidR="00B10088" w:rsidRPr="002B2399" w:rsidRDefault="00B10088" w:rsidP="00B10088">
            <w:pPr>
              <w:widowControl w:val="0"/>
              <w:jc w:val="both"/>
              <w:rPr>
                <w:rFonts w:ascii="Times New Roman" w:hAnsi="Times New Roman"/>
                <w:sz w:val="24"/>
                <w:szCs w:val="24"/>
                <w:lang w:eastAsia="lt-LT"/>
              </w:rPr>
            </w:pPr>
            <w:r w:rsidRPr="002B2399">
              <w:rPr>
                <w:rFonts w:ascii="Times New Roman" w:hAnsi="Times New Roman"/>
                <w:sz w:val="24"/>
                <w:szCs w:val="24"/>
                <w:lang w:eastAsia="lt-LT"/>
              </w:rPr>
              <w:t>1</w:t>
            </w:r>
            <w:r w:rsidRPr="00DA1E09">
              <w:rPr>
                <w:rFonts w:ascii="Times New Roman" w:hAnsi="Times New Roman"/>
                <w:sz w:val="24"/>
                <w:szCs w:val="24"/>
                <w:lang w:eastAsia="lt-LT"/>
              </w:rPr>
              <w:t>.</w:t>
            </w:r>
            <w:r w:rsidRPr="00D07461">
              <w:rPr>
                <w:rFonts w:ascii="Times New Roman" w:hAnsi="Times New Roman"/>
                <w:color w:val="FF0000"/>
                <w:sz w:val="24"/>
                <w:szCs w:val="24"/>
                <w:lang w:eastAsia="lt-LT"/>
              </w:rPr>
              <w:t xml:space="preserve"> </w:t>
            </w:r>
            <w:r w:rsidRPr="00DA1E09">
              <w:rPr>
                <w:rFonts w:ascii="Times New Roman" w:hAnsi="Times New Roman"/>
                <w:sz w:val="24"/>
                <w:szCs w:val="24"/>
                <w:lang w:eastAsia="lt-LT"/>
              </w:rPr>
              <w:t xml:space="preserve">Lentyna tvirtinama prie įrangos tvirtinimo stovų su galimybe keisti lentynos aukštį bei dislokacijos vietą per visą stovų ilgį. </w:t>
            </w:r>
          </w:p>
          <w:p w14:paraId="384464DF" w14:textId="77777777" w:rsidR="0071262F" w:rsidRDefault="00B10088" w:rsidP="0071262F">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2. Kiekviena lentyna pritaikyta naudingai apkrovai </w:t>
            </w:r>
            <w:r w:rsidRPr="00EF246F">
              <w:rPr>
                <w:rFonts w:ascii="Times New Roman" w:hAnsi="Times New Roman"/>
                <w:sz w:val="24"/>
                <w:szCs w:val="24"/>
              </w:rPr>
              <w:t xml:space="preserve">≥ </w:t>
            </w:r>
            <w:r w:rsidRPr="002B2399">
              <w:rPr>
                <w:rFonts w:ascii="Times New Roman" w:hAnsi="Times New Roman"/>
                <w:sz w:val="24"/>
                <w:szCs w:val="24"/>
                <w:lang w:eastAsia="lt-LT"/>
              </w:rPr>
              <w:t>40 kg.</w:t>
            </w:r>
          </w:p>
          <w:p w14:paraId="27BC1EE4" w14:textId="2124AEA9" w:rsidR="00B10088" w:rsidRPr="002F57C8" w:rsidRDefault="00B10088" w:rsidP="0071262F">
            <w:pPr>
              <w:widowControl w:val="0"/>
              <w:jc w:val="both"/>
              <w:rPr>
                <w:rFonts w:ascii="Times New Roman" w:hAnsi="Times New Roman"/>
                <w:sz w:val="24"/>
                <w:szCs w:val="24"/>
                <w:lang w:eastAsia="lt-LT"/>
              </w:rPr>
            </w:pPr>
            <w:r w:rsidRPr="002B2399">
              <w:rPr>
                <w:rFonts w:ascii="Times New Roman" w:hAnsi="Times New Roman"/>
                <w:sz w:val="24"/>
                <w:szCs w:val="24"/>
                <w:lang w:eastAsia="lt-LT"/>
              </w:rPr>
              <w:t>3.</w:t>
            </w:r>
            <w:r w:rsidR="0071262F">
              <w:rPr>
                <w:rFonts w:ascii="Times New Roman" w:hAnsi="Times New Roman"/>
                <w:sz w:val="24"/>
                <w:szCs w:val="24"/>
                <w:lang w:eastAsia="lt-LT"/>
              </w:rPr>
              <w:t xml:space="preserve"> </w:t>
            </w:r>
            <w:r w:rsidRPr="00EF246F">
              <w:rPr>
                <w:rFonts w:ascii="Times New Roman" w:hAnsi="Times New Roman"/>
                <w:sz w:val="24"/>
                <w:szCs w:val="24"/>
              </w:rPr>
              <w:t xml:space="preserve">Lentynos dviejuose šonuose įrengti tvirtinimo </w:t>
            </w:r>
            <w:r w:rsidRPr="002F57C8">
              <w:rPr>
                <w:rFonts w:ascii="Times New Roman" w:hAnsi="Times New Roman"/>
                <w:sz w:val="24"/>
                <w:szCs w:val="24"/>
              </w:rPr>
              <w:t>bėgeliai</w:t>
            </w:r>
            <w:r w:rsidRPr="002F57C8">
              <w:rPr>
                <w:rFonts w:ascii="Times New Roman" w:hAnsi="Times New Roman"/>
                <w:i/>
                <w:sz w:val="24"/>
                <w:szCs w:val="24"/>
              </w:rPr>
              <w:t xml:space="preserve"> </w:t>
            </w:r>
            <w:r w:rsidRPr="002F57C8">
              <w:rPr>
                <w:rFonts w:ascii="Times New Roman" w:hAnsi="Times New Roman"/>
                <w:sz w:val="24"/>
                <w:szCs w:val="24"/>
              </w:rPr>
              <w:t>medicinos įrangai fiksuoti prie jų.</w:t>
            </w:r>
          </w:p>
          <w:p w14:paraId="6CE6FA0A" w14:textId="3314D55E" w:rsidR="002F57C8" w:rsidRPr="002F57C8" w:rsidRDefault="00B10088" w:rsidP="00B10088">
            <w:pPr>
              <w:widowControl w:val="0"/>
              <w:ind w:left="34"/>
              <w:jc w:val="both"/>
              <w:rPr>
                <w:rFonts w:ascii="Times New Roman" w:hAnsi="Times New Roman"/>
                <w:sz w:val="24"/>
                <w:szCs w:val="24"/>
              </w:rPr>
            </w:pPr>
            <w:r w:rsidRPr="002F57C8">
              <w:rPr>
                <w:rFonts w:ascii="Times New Roman" w:hAnsi="Times New Roman"/>
                <w:sz w:val="24"/>
                <w:szCs w:val="24"/>
                <w:lang w:eastAsia="lt-LT"/>
              </w:rPr>
              <w:t xml:space="preserve">4. </w:t>
            </w:r>
            <w:r w:rsidR="002F57C8" w:rsidRPr="002F57C8">
              <w:rPr>
                <w:rFonts w:ascii="Times New Roman" w:hAnsi="Times New Roman"/>
                <w:sz w:val="24"/>
                <w:szCs w:val="24"/>
              </w:rPr>
              <w:t>Lentynos darbinio paviršiaus (be bėgelių)  matmenys: plotis 420-550mm, gylis 370-500 mm</w:t>
            </w:r>
          </w:p>
          <w:p w14:paraId="6B8740FB" w14:textId="1280A92E" w:rsidR="002B2399" w:rsidRPr="002B2399" w:rsidRDefault="00B10088" w:rsidP="00B10088">
            <w:pPr>
              <w:widowControl w:val="0"/>
              <w:ind w:left="34"/>
              <w:jc w:val="both"/>
              <w:rPr>
                <w:rFonts w:ascii="Times New Roman" w:eastAsia="Lucida Sans Unicode" w:hAnsi="Times New Roman"/>
                <w:kern w:val="3"/>
                <w:sz w:val="24"/>
                <w:szCs w:val="24"/>
                <w:lang w:eastAsia="lt-LT"/>
              </w:rPr>
            </w:pPr>
            <w:r w:rsidRPr="002F57C8">
              <w:rPr>
                <w:rFonts w:ascii="Times New Roman" w:hAnsi="Times New Roman"/>
                <w:sz w:val="24"/>
                <w:szCs w:val="24"/>
                <w:lang w:eastAsia="lt-LT"/>
              </w:rPr>
              <w:t xml:space="preserve">5. Viena (apatinė) lentyna su stalčiumi. </w:t>
            </w:r>
            <w:r w:rsidRPr="002F57C8">
              <w:rPr>
                <w:rFonts w:ascii="Times New Roman" w:eastAsia="Calibri" w:hAnsi="Times New Roman"/>
                <w:sz w:val="24"/>
                <w:szCs w:val="24"/>
              </w:rPr>
              <w:t>Stalčiaus aukštis ≥ 1</w:t>
            </w:r>
            <w:r w:rsidR="002F57C8" w:rsidRPr="002F57C8">
              <w:rPr>
                <w:rFonts w:ascii="Times New Roman" w:eastAsia="Calibri" w:hAnsi="Times New Roman"/>
                <w:sz w:val="24"/>
                <w:szCs w:val="24"/>
              </w:rPr>
              <w:t>2</w:t>
            </w:r>
            <w:r w:rsidRPr="002F57C8">
              <w:rPr>
                <w:rFonts w:ascii="Times New Roman" w:eastAsia="Calibri" w:hAnsi="Times New Roman"/>
                <w:sz w:val="24"/>
                <w:szCs w:val="24"/>
              </w:rPr>
              <w:t>0 mm.</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3ED4DB4A" w14:textId="77777777" w:rsidR="002B2399" w:rsidRPr="002B2399" w:rsidRDefault="002B2399" w:rsidP="009E7D85">
            <w:pPr>
              <w:widowControl w:val="0"/>
              <w:ind w:left="34"/>
              <w:jc w:val="both"/>
              <w:rPr>
                <w:rFonts w:ascii="Times New Roman" w:eastAsia="Lucida Sans Unicode" w:hAnsi="Times New Roman"/>
                <w:kern w:val="3"/>
                <w:sz w:val="24"/>
                <w:szCs w:val="24"/>
                <w:lang w:eastAsia="lt-LT"/>
              </w:rPr>
            </w:pPr>
          </w:p>
        </w:tc>
      </w:tr>
      <w:tr w:rsidR="00B10088" w:rsidRPr="002B2399" w14:paraId="7D0D557E"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4C189" w14:textId="77777777" w:rsidR="00B10088" w:rsidRPr="002B2399" w:rsidRDefault="00B10088" w:rsidP="009E7D85">
            <w:pPr>
              <w:jc w:val="center"/>
              <w:rPr>
                <w:rFonts w:ascii="Times New Roman" w:hAnsi="Times New Roman"/>
                <w:sz w:val="24"/>
                <w:szCs w:val="24"/>
              </w:rPr>
            </w:pPr>
            <w:r w:rsidRPr="002B2399">
              <w:rPr>
                <w:rFonts w:ascii="Times New Roman" w:hAnsi="Times New Roman"/>
                <w:sz w:val="24"/>
                <w:szCs w:val="24"/>
                <w:lang w:eastAsia="lt-LT"/>
              </w:rPr>
              <w:t>3.2.</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18AC0" w14:textId="77777777" w:rsidR="00B10088" w:rsidRPr="00DA1E09" w:rsidRDefault="00B10088" w:rsidP="00B10088">
            <w:pPr>
              <w:widowControl w:val="0"/>
              <w:jc w:val="both"/>
              <w:rPr>
                <w:rFonts w:ascii="Times New Roman" w:hAnsi="Times New Roman"/>
                <w:sz w:val="24"/>
                <w:szCs w:val="24"/>
              </w:rPr>
            </w:pPr>
            <w:r w:rsidRPr="00DA1E09">
              <w:rPr>
                <w:rFonts w:ascii="Times New Roman" w:hAnsi="Times New Roman"/>
                <w:sz w:val="24"/>
                <w:szCs w:val="24"/>
                <w:lang w:eastAsia="lt-LT"/>
              </w:rPr>
              <w:t>Universalus medicininės įrangos tvirtinimo bėgelis (</w:t>
            </w:r>
            <w:r>
              <w:rPr>
                <w:rFonts w:ascii="Times New Roman" w:hAnsi="Times New Roman"/>
                <w:sz w:val="24"/>
                <w:szCs w:val="24"/>
                <w:lang w:eastAsia="lt-LT"/>
              </w:rPr>
              <w:t>1</w:t>
            </w:r>
            <w:r w:rsidRPr="00DA1E09">
              <w:rPr>
                <w:rFonts w:ascii="Times New Roman" w:hAnsi="Times New Roman"/>
                <w:sz w:val="24"/>
                <w:szCs w:val="24"/>
                <w:lang w:eastAsia="lt-LT"/>
              </w:rPr>
              <w:t xml:space="preserve"> vnt.)</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4A366" w14:textId="77777777" w:rsidR="00B10088" w:rsidRPr="00DA1E09" w:rsidRDefault="00B10088" w:rsidP="00B10088">
            <w:pPr>
              <w:widowControl w:val="0"/>
              <w:jc w:val="both"/>
              <w:rPr>
                <w:rFonts w:ascii="Times New Roman" w:eastAsia="Lucida Sans Unicode" w:hAnsi="Times New Roman"/>
                <w:kern w:val="3"/>
                <w:sz w:val="24"/>
                <w:szCs w:val="24"/>
                <w:lang w:eastAsia="lt-LT"/>
              </w:rPr>
            </w:pPr>
            <w:r w:rsidRPr="00DA1E09">
              <w:rPr>
                <w:rFonts w:ascii="Times New Roman" w:hAnsi="Times New Roman"/>
                <w:sz w:val="24"/>
                <w:szCs w:val="24"/>
                <w:lang w:eastAsia="lt-LT"/>
              </w:rPr>
              <w:t>Bėgelis, tvirtinamas prie vertikalios kolonos</w:t>
            </w:r>
            <w:r>
              <w:rPr>
                <w:rFonts w:ascii="Times New Roman" w:hAnsi="Times New Roman"/>
                <w:sz w:val="24"/>
                <w:szCs w:val="24"/>
                <w:lang w:eastAsia="lt-LT"/>
              </w:rPr>
              <w:t>.</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12BD23A6" w14:textId="77777777" w:rsidR="00B10088" w:rsidRPr="002B2399" w:rsidRDefault="00B10088" w:rsidP="009E7D85">
            <w:pPr>
              <w:widowControl w:val="0"/>
              <w:ind w:left="34"/>
              <w:jc w:val="both"/>
              <w:rPr>
                <w:rFonts w:ascii="Times New Roman" w:eastAsia="Lucida Sans Unicode" w:hAnsi="Times New Roman"/>
                <w:kern w:val="3"/>
                <w:sz w:val="24"/>
                <w:szCs w:val="24"/>
                <w:lang w:eastAsia="lt-LT"/>
              </w:rPr>
            </w:pPr>
          </w:p>
        </w:tc>
      </w:tr>
      <w:tr w:rsidR="0071262F" w:rsidRPr="002B2399" w14:paraId="31080B3A" w14:textId="77777777" w:rsidTr="001D50B2">
        <w:trPr>
          <w:trHeight w:val="1552"/>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95C557" w14:textId="77777777" w:rsidR="0071262F" w:rsidRPr="002B2399" w:rsidRDefault="0071262F" w:rsidP="0071262F">
            <w:pPr>
              <w:jc w:val="center"/>
              <w:rPr>
                <w:rFonts w:ascii="Times New Roman" w:hAnsi="Times New Roman"/>
                <w:sz w:val="24"/>
                <w:szCs w:val="24"/>
                <w:lang w:eastAsia="lt-LT"/>
              </w:rPr>
            </w:pPr>
            <w:r w:rsidRPr="002B2399">
              <w:rPr>
                <w:rFonts w:ascii="Times New Roman" w:hAnsi="Times New Roman"/>
                <w:sz w:val="24"/>
                <w:szCs w:val="24"/>
                <w:lang w:eastAsia="lt-LT"/>
              </w:rPr>
              <w:t>3.3.</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235F5" w14:textId="77777777" w:rsidR="0071262F" w:rsidRPr="0084690A" w:rsidRDefault="0071262F" w:rsidP="0071262F">
            <w:pPr>
              <w:jc w:val="both"/>
              <w:rPr>
                <w:rFonts w:ascii="Times New Roman" w:hAnsi="Times New Roman"/>
                <w:sz w:val="24"/>
                <w:szCs w:val="24"/>
                <w:lang w:eastAsia="lt-LT"/>
              </w:rPr>
            </w:pPr>
            <w:r w:rsidRPr="0084690A">
              <w:rPr>
                <w:rFonts w:ascii="Times New Roman" w:hAnsi="Times New Roman"/>
                <w:sz w:val="24"/>
                <w:szCs w:val="24"/>
                <w:lang w:eastAsia="lt-LT"/>
              </w:rPr>
              <w:t>Alkūnė ar alkūnių sistema (ne mažiau 1 vnt.)</w:t>
            </w:r>
          </w:p>
          <w:p w14:paraId="631DDCCC" w14:textId="77777777" w:rsidR="0071262F" w:rsidRPr="0084690A" w:rsidRDefault="0071262F" w:rsidP="0071262F">
            <w:pPr>
              <w:jc w:val="both"/>
              <w:rPr>
                <w:rFonts w:ascii="Times New Roman" w:hAnsi="Times New Roman"/>
                <w:sz w:val="24"/>
                <w:szCs w:val="24"/>
                <w:lang w:eastAsia="lt-LT"/>
              </w:rPr>
            </w:pPr>
          </w:p>
          <w:p w14:paraId="03749028" w14:textId="77777777" w:rsidR="0071262F" w:rsidRPr="0084690A" w:rsidRDefault="0071262F" w:rsidP="0071262F">
            <w:pPr>
              <w:jc w:val="both"/>
              <w:rPr>
                <w:rFonts w:ascii="Times New Roman" w:hAnsi="Times New Roman"/>
                <w:sz w:val="24"/>
                <w:szCs w:val="24"/>
                <w:lang w:eastAsia="lt-LT"/>
              </w:rPr>
            </w:pPr>
          </w:p>
          <w:p w14:paraId="23C04E88" w14:textId="77777777" w:rsidR="0071262F" w:rsidRPr="0084690A" w:rsidRDefault="0071262F" w:rsidP="0071262F">
            <w:pPr>
              <w:jc w:val="both"/>
              <w:rPr>
                <w:rFonts w:ascii="Times New Roman" w:hAnsi="Times New Roman"/>
                <w:sz w:val="24"/>
                <w:szCs w:val="24"/>
                <w:lang w:eastAsia="lt-LT"/>
              </w:rPr>
            </w:pP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18C87" w14:textId="77777777" w:rsidR="0071262F" w:rsidRPr="0084690A" w:rsidRDefault="0071262F" w:rsidP="0071262F">
            <w:pPr>
              <w:widowControl w:val="0"/>
              <w:ind w:left="34"/>
              <w:jc w:val="both"/>
              <w:rPr>
                <w:rFonts w:ascii="Times New Roman" w:hAnsi="Times New Roman"/>
                <w:sz w:val="24"/>
                <w:szCs w:val="24"/>
                <w:lang w:eastAsia="lt-LT"/>
              </w:rPr>
            </w:pPr>
            <w:r w:rsidRPr="0084690A">
              <w:rPr>
                <w:rFonts w:ascii="Times New Roman" w:hAnsi="Times New Roman"/>
                <w:sz w:val="24"/>
                <w:szCs w:val="24"/>
                <w:lang w:eastAsia="lt-LT"/>
              </w:rPr>
              <w:t>Lanksti ne trumpesnė kaip 300 mm alkūnė ar alkūnių sistema, fiksuojama prie vertikalaus įrangos tvirtinimo stovo, prie kurios tvirtinamas ne trumpesnis kaip 900 mm stovas infuzinėms pompoms fiksuoti.</w:t>
            </w:r>
          </w:p>
        </w:tc>
        <w:tc>
          <w:tcPr>
            <w:tcW w:w="50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C8D7B5" w14:textId="329E2AFE" w:rsidR="0071262F" w:rsidRPr="00985872"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6E57FA6A" w14:textId="77777777" w:rsidTr="00CC5C76">
        <w:trPr>
          <w:trHeight w:val="1552"/>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38D0F"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lastRenderedPageBreak/>
              <w:t>3.4</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BDADAC" w14:textId="77777777" w:rsidR="0071262F" w:rsidRPr="0084690A" w:rsidRDefault="0071262F" w:rsidP="0071262F">
            <w:pPr>
              <w:jc w:val="both"/>
              <w:rPr>
                <w:rFonts w:ascii="Times New Roman" w:hAnsi="Times New Roman"/>
                <w:sz w:val="24"/>
                <w:szCs w:val="24"/>
                <w:lang w:eastAsia="lt-LT"/>
              </w:rPr>
            </w:pPr>
            <w:r w:rsidRPr="0084690A">
              <w:rPr>
                <w:rFonts w:ascii="Times New Roman" w:hAnsi="Times New Roman"/>
                <w:sz w:val="24"/>
                <w:szCs w:val="24"/>
                <w:lang w:eastAsia="lt-LT"/>
              </w:rPr>
              <w:t>Alkūnių sistema (ne mažiau 1 vnt.)</w:t>
            </w:r>
          </w:p>
          <w:p w14:paraId="5616DEE8" w14:textId="77777777" w:rsidR="0071262F" w:rsidRDefault="0071262F" w:rsidP="003A6F20">
            <w:pPr>
              <w:jc w:val="both"/>
              <w:rPr>
                <w:rFonts w:ascii="Times New Roman" w:hAnsi="Times New Roman"/>
                <w:bCs/>
                <w:sz w:val="24"/>
                <w:szCs w:val="24"/>
              </w:rPr>
            </w:pPr>
          </w:p>
          <w:p w14:paraId="49673BE2" w14:textId="77777777" w:rsidR="003A6F20" w:rsidRPr="0084690A" w:rsidRDefault="003A6F20" w:rsidP="003A6F20">
            <w:pPr>
              <w:jc w:val="both"/>
              <w:rPr>
                <w:rFonts w:ascii="Times New Roman" w:hAnsi="Times New Roman"/>
                <w:bCs/>
                <w:sz w:val="24"/>
                <w:szCs w:val="24"/>
              </w:rPr>
            </w:pP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1393A" w14:textId="77777777" w:rsidR="0071262F" w:rsidRPr="0084690A" w:rsidRDefault="0071262F" w:rsidP="003A6F20">
            <w:pPr>
              <w:widowControl w:val="0"/>
              <w:jc w:val="both"/>
              <w:rPr>
                <w:rFonts w:ascii="Times New Roman" w:eastAsia="Lucida Sans Unicode" w:hAnsi="Times New Roman"/>
                <w:kern w:val="3"/>
                <w:sz w:val="24"/>
                <w:szCs w:val="24"/>
                <w:lang w:eastAsia="lt-LT"/>
              </w:rPr>
            </w:pPr>
            <w:r w:rsidRPr="0084690A">
              <w:rPr>
                <w:rFonts w:ascii="Times New Roman" w:hAnsi="Times New Roman"/>
                <w:sz w:val="24"/>
                <w:szCs w:val="24"/>
                <w:lang w:eastAsia="lt-LT"/>
              </w:rPr>
              <w:t xml:space="preserve">Lanksti ne trumpesnė kaip 600 mm 2 alkūnių sistema, fiksuojama prie vertikalaus įrangos tvirtinimo stovo, prie kurios tvirtinamas ne trumpesnis kaip 900 mm stovas infuzinėms pompoms fiksuoti.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4AAD1DAB" w14:textId="78E42A16"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50BE6109"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63A0A9" w14:textId="77777777" w:rsidR="0071262F" w:rsidRPr="002B2399" w:rsidRDefault="0071262F" w:rsidP="0071262F">
            <w:pPr>
              <w:jc w:val="center"/>
              <w:rPr>
                <w:rFonts w:ascii="Times New Roman" w:hAnsi="Times New Roman"/>
                <w:b/>
                <w:bCs/>
                <w:sz w:val="24"/>
                <w:szCs w:val="24"/>
              </w:rPr>
            </w:pPr>
            <w:r w:rsidRPr="002B2399">
              <w:rPr>
                <w:rFonts w:ascii="Times New Roman" w:hAnsi="Times New Roman"/>
                <w:b/>
                <w:bCs/>
                <w:sz w:val="24"/>
                <w:szCs w:val="24"/>
                <w:lang w:eastAsia="lt-LT"/>
              </w:rPr>
              <w:t>4.</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7545B" w14:textId="1B1BD61E" w:rsidR="0071262F" w:rsidRPr="002B2399" w:rsidRDefault="0071262F" w:rsidP="0071262F">
            <w:pPr>
              <w:jc w:val="both"/>
              <w:rPr>
                <w:rFonts w:ascii="Times New Roman" w:hAnsi="Times New Roman"/>
                <w:bCs/>
                <w:sz w:val="24"/>
                <w:szCs w:val="24"/>
              </w:rPr>
            </w:pPr>
            <w:r w:rsidRPr="002B2399">
              <w:rPr>
                <w:rFonts w:ascii="Times New Roman" w:hAnsi="Times New Roman"/>
                <w:b/>
                <w:bCs/>
                <w:sz w:val="24"/>
                <w:szCs w:val="24"/>
                <w:lang w:eastAsia="lt-LT"/>
              </w:rPr>
              <w:t xml:space="preserve">Dujų, elektros rozetės ir žemų įtampų lizdai sumontuoti konsolės </w:t>
            </w:r>
            <w:r>
              <w:rPr>
                <w:rFonts w:ascii="Times New Roman" w:hAnsi="Times New Roman"/>
                <w:b/>
                <w:bCs/>
                <w:sz w:val="24"/>
                <w:szCs w:val="24"/>
                <w:lang w:eastAsia="lt-LT"/>
              </w:rPr>
              <w:t>vertikalioje kolonoje</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BDC30"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Būtina.</w:t>
            </w:r>
          </w:p>
        </w:tc>
        <w:tc>
          <w:tcPr>
            <w:tcW w:w="50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0AC898"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58D31552" w14:textId="77777777" w:rsidTr="002710F5">
        <w:trPr>
          <w:trHeight w:val="1542"/>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D6CD0" w14:textId="77777777" w:rsidR="0071262F" w:rsidRPr="002B2399" w:rsidRDefault="0071262F" w:rsidP="0071262F">
            <w:pPr>
              <w:jc w:val="center"/>
              <w:rPr>
                <w:rFonts w:ascii="Times New Roman" w:hAnsi="Times New Roman"/>
                <w:b/>
                <w:bCs/>
                <w:sz w:val="24"/>
                <w:szCs w:val="24"/>
              </w:rPr>
            </w:pPr>
            <w:r w:rsidRPr="002B2399">
              <w:rPr>
                <w:rFonts w:ascii="Times New Roman" w:hAnsi="Times New Roman"/>
                <w:b/>
                <w:bCs/>
                <w:sz w:val="24"/>
                <w:szCs w:val="24"/>
                <w:lang w:eastAsia="lt-LT"/>
              </w:rPr>
              <w:t>5.</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43988" w14:textId="77777777" w:rsidR="0071262F" w:rsidRPr="00D763C4" w:rsidRDefault="0071262F" w:rsidP="0071262F">
            <w:pPr>
              <w:spacing w:before="20" w:after="20"/>
              <w:ind w:left="34"/>
              <w:rPr>
                <w:rFonts w:ascii="Times New Roman" w:hAnsi="Times New Roman"/>
                <w:b/>
                <w:sz w:val="24"/>
                <w:szCs w:val="24"/>
              </w:rPr>
            </w:pPr>
            <w:r w:rsidRPr="00D763C4">
              <w:rPr>
                <w:rFonts w:ascii="Times New Roman" w:hAnsi="Times New Roman"/>
                <w:b/>
                <w:sz w:val="24"/>
                <w:szCs w:val="24"/>
              </w:rPr>
              <w:t xml:space="preserve">Reikalavimai dujų tiekimui </w:t>
            </w:r>
          </w:p>
        </w:tc>
        <w:tc>
          <w:tcPr>
            <w:tcW w:w="5244" w:type="dxa"/>
            <w:tcBorders>
              <w:top w:val="single" w:sz="4" w:space="0" w:color="auto"/>
              <w:left w:val="single" w:sz="4" w:space="0" w:color="auto"/>
              <w:bottom w:val="single" w:sz="4" w:space="0" w:color="auto"/>
              <w:right w:val="single" w:sz="4" w:space="0" w:color="auto"/>
            </w:tcBorders>
          </w:tcPr>
          <w:p w14:paraId="0C000BAC" w14:textId="77777777" w:rsidR="0071262F" w:rsidRPr="00FA5B33" w:rsidRDefault="0071262F" w:rsidP="0071262F">
            <w:pPr>
              <w:spacing w:before="20" w:after="20"/>
              <w:jc w:val="both"/>
              <w:rPr>
                <w:rFonts w:ascii="Times New Roman" w:hAnsi="Times New Roman"/>
                <w:sz w:val="24"/>
                <w:szCs w:val="24"/>
              </w:rPr>
            </w:pPr>
            <w:r>
              <w:rPr>
                <w:rFonts w:ascii="Times New Roman" w:hAnsi="Times New Roman"/>
                <w:sz w:val="24"/>
                <w:szCs w:val="24"/>
              </w:rPr>
              <w:t>Visos pneumatinės jungtys (</w:t>
            </w:r>
            <w:r w:rsidRPr="00D42D59">
              <w:rPr>
                <w:rFonts w:ascii="Times New Roman" w:hAnsi="Times New Roman"/>
                <w:sz w:val="24"/>
                <w:szCs w:val="24"/>
              </w:rPr>
              <w:t>DIN standarto</w:t>
            </w:r>
            <w:r>
              <w:rPr>
                <w:rFonts w:ascii="Times New Roman" w:hAnsi="Times New Roman"/>
                <w:sz w:val="24"/>
                <w:szCs w:val="24"/>
              </w:rPr>
              <w:t xml:space="preserve">) </w:t>
            </w:r>
            <w:r w:rsidRPr="00FA5B33">
              <w:rPr>
                <w:rFonts w:ascii="Times New Roman" w:hAnsi="Times New Roman"/>
                <w:sz w:val="24"/>
                <w:szCs w:val="24"/>
              </w:rPr>
              <w:t xml:space="preserve">sumontuotos konsolės </w:t>
            </w:r>
            <w:r>
              <w:rPr>
                <w:rFonts w:ascii="Times New Roman" w:hAnsi="Times New Roman"/>
                <w:sz w:val="24"/>
                <w:szCs w:val="24"/>
              </w:rPr>
              <w:t>vertikalioje</w:t>
            </w:r>
            <w:r w:rsidRPr="00FA5B33">
              <w:rPr>
                <w:rFonts w:ascii="Times New Roman" w:hAnsi="Times New Roman"/>
                <w:sz w:val="24"/>
                <w:szCs w:val="24"/>
              </w:rPr>
              <w:t xml:space="preserve"> kolonoje turi užtikrinti greitą prisijungimą, atitikti mechaninį jungčių kodavimą </w:t>
            </w:r>
            <w:r w:rsidRPr="006C38C3">
              <w:rPr>
                <w:rFonts w:ascii="Times New Roman" w:hAnsi="Times New Roman"/>
                <w:sz w:val="24"/>
                <w:szCs w:val="24"/>
              </w:rPr>
              <w:t>pagal LST – EN 737-1 ir spalvinį jungčių kodavimą pagal ISO standartus</w:t>
            </w:r>
            <w:r>
              <w:rPr>
                <w:rFonts w:ascii="Times New Roman" w:hAnsi="Times New Roman"/>
                <w:sz w:val="24"/>
                <w:szCs w:val="24"/>
              </w:rPr>
              <w:t xml:space="preserve">.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CC8339"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5E9F44AB" w14:textId="77777777" w:rsidTr="003A6F20">
        <w:trPr>
          <w:trHeight w:val="372"/>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5CF1E"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5.1.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7940D" w14:textId="77777777" w:rsidR="0071262F" w:rsidRPr="002B2399" w:rsidRDefault="0071262F" w:rsidP="0071262F">
            <w:pPr>
              <w:widowControl w:val="0"/>
              <w:jc w:val="both"/>
              <w:rPr>
                <w:rFonts w:ascii="Times New Roman" w:hAnsi="Times New Roman"/>
                <w:sz w:val="24"/>
                <w:szCs w:val="24"/>
              </w:rPr>
            </w:pPr>
            <w:r w:rsidRPr="002B2399">
              <w:rPr>
                <w:rFonts w:ascii="Times New Roman" w:hAnsi="Times New Roman"/>
                <w:sz w:val="24"/>
                <w:szCs w:val="24"/>
                <w:lang w:eastAsia="lt-LT"/>
              </w:rPr>
              <w:t xml:space="preserve">Deguonies tiekimas </w:t>
            </w:r>
            <w:r>
              <w:rPr>
                <w:rFonts w:ascii="Times New Roman" w:hAnsi="Times New Roman"/>
                <w:sz w:val="24"/>
                <w:szCs w:val="24"/>
                <w:lang w:eastAsia="lt-LT"/>
              </w:rPr>
              <w:t>(</w:t>
            </w:r>
            <w:r w:rsidRPr="002B2399">
              <w:rPr>
                <w:rFonts w:ascii="Times New Roman" w:hAnsi="Times New Roman"/>
                <w:sz w:val="24"/>
                <w:szCs w:val="24"/>
                <w:lang w:eastAsia="lt-LT"/>
              </w:rPr>
              <w:t>5 bar</w:t>
            </w:r>
            <w:r>
              <w:rPr>
                <w:rFonts w:ascii="Times New Roman" w:hAnsi="Times New Roman"/>
                <w:sz w:val="24"/>
                <w:szCs w:val="24"/>
                <w:lang w:eastAsia="lt-LT"/>
              </w:rPr>
              <w: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7B4FB" w14:textId="77777777" w:rsidR="0071262F" w:rsidRPr="002B2399" w:rsidRDefault="0071262F" w:rsidP="0071262F">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2 </w:t>
            </w:r>
            <w:r w:rsidRPr="00FA5B33">
              <w:rPr>
                <w:rFonts w:ascii="Times New Roman" w:hAnsi="Times New Roman"/>
                <w:sz w:val="24"/>
                <w:szCs w:val="24"/>
              </w:rPr>
              <w:t>jungtis</w:t>
            </w:r>
            <w:r>
              <w:rPr>
                <w:rFonts w:ascii="Times New Roman" w:hAnsi="Times New Roman"/>
                <w:sz w:val="24"/>
                <w:szCs w:val="24"/>
              </w:rPr>
              <w:t>.</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4AB6B735"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4B028200"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A3ADA"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5.2.</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071CB" w14:textId="77777777" w:rsidR="0071262F" w:rsidRPr="002B2399" w:rsidRDefault="0071262F" w:rsidP="0071262F">
            <w:pPr>
              <w:widowControl w:val="0"/>
              <w:jc w:val="both"/>
              <w:rPr>
                <w:rFonts w:ascii="Times New Roman" w:hAnsi="Times New Roman"/>
                <w:sz w:val="24"/>
                <w:szCs w:val="24"/>
                <w:lang w:eastAsia="lt-LT"/>
              </w:rPr>
            </w:pPr>
            <w:r w:rsidRPr="002B2399">
              <w:rPr>
                <w:rFonts w:ascii="Times New Roman" w:hAnsi="Times New Roman"/>
                <w:sz w:val="24"/>
                <w:szCs w:val="24"/>
                <w:lang w:eastAsia="lt-LT"/>
              </w:rPr>
              <w:t xml:space="preserve">Medicininio suspausto oro tiekimas </w:t>
            </w:r>
            <w:r>
              <w:rPr>
                <w:rFonts w:ascii="Times New Roman" w:hAnsi="Times New Roman"/>
                <w:sz w:val="24"/>
                <w:szCs w:val="24"/>
                <w:lang w:eastAsia="lt-LT"/>
              </w:rPr>
              <w:t>(</w:t>
            </w:r>
            <w:r w:rsidRPr="002B2399">
              <w:rPr>
                <w:rFonts w:ascii="Times New Roman" w:hAnsi="Times New Roman"/>
                <w:sz w:val="24"/>
                <w:szCs w:val="24"/>
                <w:lang w:eastAsia="lt-LT"/>
              </w:rPr>
              <w:t>5 bar</w:t>
            </w:r>
            <w:r>
              <w:rPr>
                <w:rFonts w:ascii="Times New Roman" w:hAnsi="Times New Roman"/>
                <w:sz w:val="24"/>
                <w:szCs w:val="24"/>
                <w:lang w:eastAsia="lt-LT"/>
              </w:rPr>
              <w:t>)</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A6637" w14:textId="77777777" w:rsidR="0071262F" w:rsidRPr="002B2399" w:rsidRDefault="0071262F" w:rsidP="0071262F">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2 </w:t>
            </w:r>
            <w:r w:rsidRPr="00FA5B33">
              <w:rPr>
                <w:rFonts w:ascii="Times New Roman" w:hAnsi="Times New Roman"/>
                <w:sz w:val="24"/>
                <w:szCs w:val="24"/>
              </w:rPr>
              <w:t>jungtis</w:t>
            </w:r>
            <w:r>
              <w:rPr>
                <w:rFonts w:ascii="Times New Roman" w:hAnsi="Times New Roman"/>
                <w:sz w:val="24"/>
                <w:szCs w:val="24"/>
              </w:rPr>
              <w:t>.</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06A03449"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38F03790" w14:textId="77777777" w:rsidTr="003A6F20">
        <w:trPr>
          <w:trHeight w:val="327"/>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21DA8"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5.3.</w:t>
            </w:r>
          </w:p>
        </w:tc>
        <w:tc>
          <w:tcPr>
            <w:tcW w:w="3261"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15787FD7" w14:textId="2A363F25" w:rsidR="0071262F" w:rsidRPr="002B2399" w:rsidRDefault="0071262F" w:rsidP="0071262F">
            <w:pPr>
              <w:widowControl w:val="0"/>
              <w:jc w:val="both"/>
              <w:rPr>
                <w:rFonts w:ascii="Times New Roman" w:hAnsi="Times New Roman"/>
                <w:sz w:val="24"/>
                <w:szCs w:val="24"/>
                <w:lang w:eastAsia="lt-LT"/>
              </w:rPr>
            </w:pPr>
            <w:r w:rsidRPr="002B2399">
              <w:rPr>
                <w:rFonts w:ascii="Times New Roman" w:hAnsi="Times New Roman"/>
                <w:sz w:val="24"/>
                <w:szCs w:val="24"/>
                <w:lang w:eastAsia="lt-LT"/>
              </w:rPr>
              <w:t>Vakuumas</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D0B5C" w14:textId="77777777" w:rsidR="0071262F" w:rsidRPr="002B2399" w:rsidRDefault="0071262F" w:rsidP="0071262F">
            <w:pPr>
              <w:widowControl w:val="0"/>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2 </w:t>
            </w:r>
            <w:r w:rsidRPr="00FA5B33">
              <w:rPr>
                <w:rFonts w:ascii="Times New Roman" w:hAnsi="Times New Roman"/>
                <w:sz w:val="24"/>
                <w:szCs w:val="24"/>
              </w:rPr>
              <w:t>jungtis</w:t>
            </w:r>
            <w:r>
              <w:rPr>
                <w:rFonts w:ascii="Times New Roman" w:hAnsi="Times New Roman"/>
                <w:sz w:val="24"/>
                <w:szCs w:val="24"/>
              </w:rPr>
              <w:t>.</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3739A15D"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50204EEF"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073CA"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5.4.</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6FC7A" w14:textId="7E2138C4" w:rsidR="0071262F" w:rsidRPr="002B2399" w:rsidRDefault="0071262F" w:rsidP="0071262F">
            <w:pPr>
              <w:jc w:val="both"/>
              <w:rPr>
                <w:rFonts w:ascii="Times New Roman" w:hAnsi="Times New Roman"/>
                <w:bCs/>
                <w:sz w:val="24"/>
                <w:szCs w:val="24"/>
              </w:rPr>
            </w:pPr>
            <w:r w:rsidRPr="002B2399">
              <w:rPr>
                <w:rFonts w:ascii="Times New Roman" w:hAnsi="Times New Roman"/>
                <w:sz w:val="24"/>
                <w:szCs w:val="24"/>
                <w:lang w:eastAsia="lt-LT"/>
              </w:rPr>
              <w:t>Narkozės dujų šalinimo sistema</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0A3F8"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FA5B33">
              <w:rPr>
                <w:rFonts w:ascii="Times New Roman" w:hAnsi="Times New Roman"/>
                <w:sz w:val="24"/>
                <w:szCs w:val="24"/>
              </w:rPr>
              <w:t xml:space="preserve">≥ </w:t>
            </w:r>
            <w:r>
              <w:rPr>
                <w:rFonts w:ascii="Times New Roman" w:hAnsi="Times New Roman"/>
                <w:sz w:val="24"/>
                <w:szCs w:val="24"/>
              </w:rPr>
              <w:t xml:space="preserve">1 </w:t>
            </w:r>
            <w:r w:rsidRPr="00FA5B33">
              <w:rPr>
                <w:rFonts w:ascii="Times New Roman" w:hAnsi="Times New Roman"/>
                <w:sz w:val="24"/>
                <w:szCs w:val="24"/>
              </w:rPr>
              <w:t>jungtis</w:t>
            </w:r>
            <w:r>
              <w:rPr>
                <w:rFonts w:ascii="Times New Roman" w:hAnsi="Times New Roman"/>
                <w:sz w:val="24"/>
                <w:szCs w:val="24"/>
              </w:rPr>
              <w:t>.</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389F3E28"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1EAC5C40"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10ED4" w14:textId="77777777" w:rsidR="0071262F" w:rsidRPr="002B2399" w:rsidRDefault="0071262F" w:rsidP="0071262F">
            <w:pPr>
              <w:jc w:val="center"/>
              <w:rPr>
                <w:rFonts w:ascii="Times New Roman" w:hAnsi="Times New Roman"/>
                <w:b/>
                <w:bCs/>
                <w:sz w:val="24"/>
                <w:szCs w:val="24"/>
              </w:rPr>
            </w:pPr>
            <w:r w:rsidRPr="002B2399">
              <w:rPr>
                <w:rFonts w:ascii="Times New Roman" w:hAnsi="Times New Roman"/>
                <w:b/>
                <w:bCs/>
                <w:sz w:val="24"/>
                <w:szCs w:val="24"/>
                <w:lang w:eastAsia="lt-LT"/>
              </w:rPr>
              <w:t>6.</w:t>
            </w:r>
          </w:p>
        </w:tc>
        <w:tc>
          <w:tcPr>
            <w:tcW w:w="8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292FD"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b/>
                <w:bCs/>
                <w:sz w:val="24"/>
                <w:szCs w:val="24"/>
                <w:lang w:eastAsia="lt-LT"/>
              </w:rPr>
              <w:t>Elektros tiekimas ir komunikacijos:</w:t>
            </w:r>
          </w:p>
        </w:tc>
        <w:tc>
          <w:tcPr>
            <w:tcW w:w="5055" w:type="dxa"/>
            <w:tcBorders>
              <w:top w:val="single" w:sz="4" w:space="0" w:color="000000"/>
              <w:left w:val="single" w:sz="4" w:space="0" w:color="000000"/>
              <w:bottom w:val="single" w:sz="4" w:space="0" w:color="000000"/>
              <w:right w:val="single" w:sz="4" w:space="0" w:color="000000"/>
            </w:tcBorders>
          </w:tcPr>
          <w:p w14:paraId="456DC1B0"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7A0D8367" w14:textId="77777777" w:rsidTr="00CC5C76">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BB886"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6.1.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2CC24" w14:textId="77777777" w:rsidR="0071262F" w:rsidRPr="00CC5C76" w:rsidRDefault="0071262F" w:rsidP="0071262F">
            <w:pPr>
              <w:jc w:val="both"/>
              <w:rPr>
                <w:rFonts w:ascii="Times New Roman" w:hAnsi="Times New Roman"/>
                <w:bCs/>
                <w:sz w:val="24"/>
                <w:szCs w:val="24"/>
              </w:rPr>
            </w:pPr>
            <w:r w:rsidRPr="00CC5C76">
              <w:rPr>
                <w:rFonts w:ascii="Times New Roman" w:hAnsi="Times New Roman"/>
                <w:sz w:val="24"/>
                <w:szCs w:val="24"/>
                <w:lang w:eastAsia="lt-LT"/>
              </w:rPr>
              <w:t xml:space="preserve">LCD monitorius medicininių dujų slėgio </w:t>
            </w:r>
            <w:proofErr w:type="spellStart"/>
            <w:r w:rsidRPr="00CC5C76">
              <w:rPr>
                <w:rFonts w:ascii="Times New Roman" w:hAnsi="Times New Roman"/>
                <w:sz w:val="24"/>
                <w:szCs w:val="24"/>
                <w:lang w:eastAsia="lt-LT"/>
              </w:rPr>
              <w:t>monitoravimui</w:t>
            </w:r>
            <w:proofErr w:type="spellEnd"/>
            <w:r w:rsidRPr="00CC5C76">
              <w:rPr>
                <w:rFonts w:ascii="Times New Roman" w:hAnsi="Times New Roman"/>
                <w:sz w:val="24"/>
                <w:szCs w:val="24"/>
                <w:lang w:eastAsia="lt-LT"/>
              </w:rPr>
              <w:t xml:space="preserve"> ir signalizacijai</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E444A" w14:textId="77777777" w:rsidR="0071262F" w:rsidRPr="00CC5C76" w:rsidRDefault="0071262F" w:rsidP="0071262F">
            <w:pPr>
              <w:widowControl w:val="0"/>
              <w:ind w:left="34"/>
              <w:jc w:val="both"/>
              <w:rPr>
                <w:rFonts w:ascii="Times New Roman" w:eastAsia="Lucida Sans Unicode" w:hAnsi="Times New Roman"/>
                <w:kern w:val="3"/>
                <w:sz w:val="24"/>
                <w:szCs w:val="24"/>
                <w:lang w:eastAsia="lt-LT"/>
              </w:rPr>
            </w:pPr>
            <w:r w:rsidRPr="00CC5C76">
              <w:rPr>
                <w:rFonts w:ascii="Times New Roman" w:hAnsi="Times New Roman"/>
                <w:sz w:val="24"/>
                <w:szCs w:val="24"/>
                <w:lang w:eastAsia="lt-LT"/>
              </w:rPr>
              <w:t xml:space="preserve">Konsolės vertikalioje kolonoje įmontuotas LCD monitorius su spalvoto vaizdo lietimui jautriu ekranu medicininių dujų slėgio </w:t>
            </w:r>
            <w:proofErr w:type="spellStart"/>
            <w:r w:rsidRPr="00CC5C76">
              <w:rPr>
                <w:rFonts w:ascii="Times New Roman" w:hAnsi="Times New Roman"/>
                <w:sz w:val="24"/>
                <w:szCs w:val="24"/>
                <w:lang w:eastAsia="lt-LT"/>
              </w:rPr>
              <w:t>monitoravimui</w:t>
            </w:r>
            <w:proofErr w:type="spellEnd"/>
            <w:r w:rsidRPr="00CC5C76">
              <w:rPr>
                <w:rFonts w:ascii="Times New Roman" w:hAnsi="Times New Roman"/>
                <w:sz w:val="24"/>
                <w:szCs w:val="24"/>
                <w:lang w:eastAsia="lt-LT"/>
              </w:rPr>
              <w:t xml:space="preserve"> ir signalizacijai</w:t>
            </w:r>
            <w:r>
              <w:rPr>
                <w:rFonts w:ascii="Times New Roman" w:hAnsi="Times New Roman"/>
                <w:sz w:val="24"/>
                <w:szCs w:val="24"/>
                <w:lang w:eastAsia="lt-LT"/>
              </w:rPr>
              <w:t>.</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4A2EA219"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715D3333"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6FCF4"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6.2.</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30444" w14:textId="77777777" w:rsidR="0071262F" w:rsidRPr="002B2399" w:rsidRDefault="0071262F" w:rsidP="0071262F">
            <w:pPr>
              <w:jc w:val="both"/>
              <w:rPr>
                <w:rFonts w:ascii="Times New Roman" w:hAnsi="Times New Roman"/>
                <w:bCs/>
                <w:sz w:val="24"/>
                <w:szCs w:val="24"/>
              </w:rPr>
            </w:pPr>
            <w:r w:rsidRPr="002B2399">
              <w:rPr>
                <w:rFonts w:ascii="Times New Roman" w:hAnsi="Times New Roman"/>
                <w:sz w:val="24"/>
                <w:szCs w:val="24"/>
                <w:lang w:eastAsia="lt-LT"/>
              </w:rPr>
              <w:t>Maitinimo šakos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786A2"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Konsolė turi turėti dvi 230 V </w:t>
            </w:r>
            <w:r w:rsidRPr="002B2399">
              <w:rPr>
                <w:rFonts w:ascii="Times New Roman" w:hAnsi="Times New Roman"/>
                <w:sz w:val="24"/>
                <w:szCs w:val="24"/>
                <w:lang w:eastAsia="lt-LT"/>
              </w:rPr>
              <w:sym w:font="Symbol" w:char="F0B1"/>
            </w:r>
            <w:r w:rsidRPr="002B2399">
              <w:rPr>
                <w:rFonts w:ascii="Times New Roman" w:hAnsi="Times New Roman"/>
                <w:sz w:val="24"/>
                <w:szCs w:val="24"/>
                <w:lang w:eastAsia="lt-LT"/>
              </w:rPr>
              <w:t xml:space="preserve"> 10% maitinimo šakas, kiekvienos šakos maitinimo lizdų spalvos skirtingos (spalva parenkama priklausomai nuo maitinimo šaltinio).</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30D4DE34"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4C476781"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822237"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6.3.</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676707" w14:textId="77777777" w:rsidR="0071262F" w:rsidRPr="002B2399" w:rsidRDefault="0071262F" w:rsidP="0071262F">
            <w:pPr>
              <w:jc w:val="both"/>
              <w:rPr>
                <w:rFonts w:ascii="Times New Roman" w:hAnsi="Times New Roman"/>
                <w:bCs/>
                <w:sz w:val="24"/>
                <w:szCs w:val="24"/>
              </w:rPr>
            </w:pPr>
            <w:r w:rsidRPr="002B2399">
              <w:rPr>
                <w:rFonts w:ascii="Times New Roman" w:hAnsi="Times New Roman"/>
                <w:sz w:val="24"/>
                <w:szCs w:val="24"/>
                <w:lang w:eastAsia="lt-LT"/>
              </w:rPr>
              <w:t xml:space="preserve">Elektros rozetės su įžeminimu </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86996"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Ne mažiau kaip 10 vnt. (230V </w:t>
            </w:r>
            <w:r w:rsidRPr="002B2399">
              <w:rPr>
                <w:rFonts w:ascii="Times New Roman" w:hAnsi="Times New Roman"/>
                <w:sz w:val="24"/>
                <w:szCs w:val="24"/>
                <w:lang w:eastAsia="lt-LT"/>
              </w:rPr>
              <w:sym w:font="Symbol" w:char="F0B1"/>
            </w:r>
            <w:r w:rsidRPr="002B2399">
              <w:rPr>
                <w:rFonts w:ascii="Times New Roman" w:hAnsi="Times New Roman"/>
                <w:sz w:val="24"/>
                <w:szCs w:val="24"/>
                <w:lang w:eastAsia="lt-LT"/>
              </w:rPr>
              <w:t xml:space="preserve"> 10%, </w:t>
            </w:r>
            <w:r w:rsidRPr="002B2399">
              <w:rPr>
                <w:rFonts w:ascii="Times New Roman" w:hAnsi="Times New Roman"/>
                <w:sz w:val="24"/>
                <w:szCs w:val="24"/>
                <w:lang w:eastAsia="lt-LT"/>
              </w:rPr>
              <w:sym w:font="Symbol" w:char="F0B3"/>
            </w:r>
            <w:r w:rsidRPr="002B2399">
              <w:rPr>
                <w:rFonts w:ascii="Times New Roman" w:hAnsi="Times New Roman"/>
                <w:sz w:val="24"/>
                <w:szCs w:val="24"/>
                <w:lang w:eastAsia="lt-LT"/>
              </w:rPr>
              <w:t xml:space="preserve">16A)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52276480" w14:textId="4B8DB40C"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60E3469B"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5A9401"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6.4.</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CE9E4" w14:textId="77777777" w:rsidR="0071262F" w:rsidRPr="002B2399" w:rsidRDefault="0071262F" w:rsidP="0071262F">
            <w:pPr>
              <w:jc w:val="both"/>
              <w:rPr>
                <w:rFonts w:ascii="Times New Roman" w:hAnsi="Times New Roman"/>
                <w:bCs/>
                <w:sz w:val="24"/>
                <w:szCs w:val="24"/>
              </w:rPr>
            </w:pPr>
            <w:r w:rsidRPr="002B2399">
              <w:rPr>
                <w:rFonts w:ascii="Times New Roman" w:hAnsi="Times New Roman"/>
                <w:sz w:val="24"/>
                <w:szCs w:val="24"/>
                <w:lang w:eastAsia="lt-LT"/>
              </w:rPr>
              <w:t>Elektrinių potencialų sulyginimo jungtys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5AF83"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Ne mažiau kaip </w:t>
            </w:r>
            <w:r>
              <w:rPr>
                <w:rFonts w:ascii="Times New Roman" w:hAnsi="Times New Roman"/>
                <w:sz w:val="24"/>
                <w:szCs w:val="24"/>
                <w:lang w:eastAsia="lt-LT"/>
              </w:rPr>
              <w:t xml:space="preserve"> </w:t>
            </w:r>
            <w:r w:rsidRPr="002B2399">
              <w:rPr>
                <w:rFonts w:ascii="Times New Roman" w:hAnsi="Times New Roman"/>
                <w:sz w:val="24"/>
                <w:szCs w:val="24"/>
                <w:lang w:eastAsia="lt-LT"/>
              </w:rPr>
              <w:t xml:space="preserve">5 vnt.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56BB0CB4"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38198D83"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893C2"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6.5.</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93F15" w14:textId="77777777" w:rsidR="0071262F" w:rsidRPr="002B2399" w:rsidRDefault="0071262F" w:rsidP="0071262F">
            <w:pPr>
              <w:jc w:val="both"/>
              <w:rPr>
                <w:rFonts w:ascii="Times New Roman" w:hAnsi="Times New Roman"/>
                <w:bCs/>
                <w:sz w:val="24"/>
                <w:szCs w:val="24"/>
              </w:rPr>
            </w:pPr>
            <w:r w:rsidRPr="008D301A">
              <w:rPr>
                <w:rFonts w:ascii="Times New Roman" w:hAnsi="Times New Roman"/>
                <w:sz w:val="24"/>
                <w:szCs w:val="24"/>
              </w:rPr>
              <w:t>Jungtis kompiuteriniam tinklui RJ45</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5FF03" w14:textId="79CD1901"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Ne mažiau kaip </w:t>
            </w:r>
            <w:r>
              <w:rPr>
                <w:rFonts w:ascii="Times New Roman" w:hAnsi="Times New Roman"/>
                <w:sz w:val="24"/>
                <w:szCs w:val="24"/>
                <w:lang w:eastAsia="lt-LT"/>
              </w:rPr>
              <w:t xml:space="preserve"> </w:t>
            </w:r>
            <w:r w:rsidR="00FA27F2">
              <w:rPr>
                <w:rFonts w:ascii="Times New Roman" w:hAnsi="Times New Roman"/>
                <w:sz w:val="24"/>
                <w:szCs w:val="24"/>
                <w:lang w:eastAsia="lt-LT"/>
              </w:rPr>
              <w:t>4</w:t>
            </w:r>
            <w:r w:rsidRPr="002B2399">
              <w:rPr>
                <w:rFonts w:ascii="Times New Roman" w:hAnsi="Times New Roman"/>
                <w:sz w:val="24"/>
                <w:szCs w:val="24"/>
                <w:lang w:eastAsia="lt-LT"/>
              </w:rPr>
              <w:t xml:space="preserve"> vnt.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42B515FE"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06A967DD"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6A512" w14:textId="77777777" w:rsidR="0071262F" w:rsidRPr="002B2399" w:rsidRDefault="0071262F" w:rsidP="0071262F">
            <w:pPr>
              <w:jc w:val="center"/>
              <w:rPr>
                <w:rFonts w:ascii="Times New Roman" w:hAnsi="Times New Roman"/>
                <w:sz w:val="24"/>
                <w:szCs w:val="24"/>
              </w:rPr>
            </w:pPr>
            <w:r w:rsidRPr="002B2399">
              <w:rPr>
                <w:rFonts w:ascii="Times New Roman" w:hAnsi="Times New Roman"/>
                <w:sz w:val="24"/>
                <w:szCs w:val="24"/>
                <w:lang w:eastAsia="lt-LT"/>
              </w:rPr>
              <w:t>6.6.</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76C25" w14:textId="77777777" w:rsidR="0071262F" w:rsidRPr="002B2399" w:rsidRDefault="0071262F" w:rsidP="0071262F">
            <w:pPr>
              <w:jc w:val="both"/>
              <w:rPr>
                <w:rFonts w:ascii="Times New Roman" w:hAnsi="Times New Roman"/>
                <w:bCs/>
                <w:sz w:val="24"/>
                <w:szCs w:val="24"/>
              </w:rPr>
            </w:pPr>
            <w:r w:rsidRPr="002B2399">
              <w:rPr>
                <w:rFonts w:ascii="Times New Roman" w:hAnsi="Times New Roman"/>
                <w:sz w:val="24"/>
                <w:szCs w:val="24"/>
                <w:lang w:eastAsia="lt-LT"/>
              </w:rPr>
              <w:t>Laisvos vietos komunikaciniams tikslams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CA1A8"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r w:rsidRPr="002B2399">
              <w:rPr>
                <w:rFonts w:ascii="Times New Roman" w:hAnsi="Times New Roman"/>
                <w:sz w:val="24"/>
                <w:szCs w:val="24"/>
                <w:lang w:eastAsia="lt-LT"/>
              </w:rPr>
              <w:t xml:space="preserve">Ne mažiau kaip  2 vnt. </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3262782F"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r w:rsidR="0071262F" w:rsidRPr="002B2399" w14:paraId="58CFE0CC" w14:textId="77777777" w:rsidTr="002B2399">
        <w:trPr>
          <w:trHeight w:val="131"/>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023306" w14:textId="77777777" w:rsidR="0071262F" w:rsidRPr="002B2399" w:rsidRDefault="0071262F" w:rsidP="0071262F">
            <w:pPr>
              <w:jc w:val="center"/>
              <w:rPr>
                <w:rFonts w:ascii="Times New Roman" w:hAnsi="Times New Roman"/>
                <w:sz w:val="24"/>
                <w:szCs w:val="24"/>
                <w:lang w:eastAsia="lt-LT"/>
              </w:rPr>
            </w:pPr>
            <w:r w:rsidRPr="002B2399">
              <w:rPr>
                <w:rFonts w:ascii="Times New Roman" w:hAnsi="Times New Roman"/>
                <w:sz w:val="24"/>
                <w:szCs w:val="24"/>
                <w:lang w:eastAsia="lt-LT"/>
              </w:rPr>
              <w:lastRenderedPageBreak/>
              <w:t>7.</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C2752" w14:textId="77777777" w:rsidR="0071262F" w:rsidRPr="002B2399" w:rsidRDefault="0071262F" w:rsidP="0071262F">
            <w:pPr>
              <w:jc w:val="both"/>
              <w:rPr>
                <w:rFonts w:ascii="Times New Roman" w:hAnsi="Times New Roman"/>
                <w:sz w:val="24"/>
                <w:szCs w:val="24"/>
                <w:lang w:eastAsia="lt-LT"/>
              </w:rPr>
            </w:pPr>
            <w:r w:rsidRPr="002B2399">
              <w:rPr>
                <w:rFonts w:ascii="Times New Roman" w:hAnsi="Times New Roman"/>
                <w:sz w:val="24"/>
                <w:szCs w:val="24"/>
              </w:rPr>
              <w:t>Paviršiai turi būti atsparūs valymo ir dezinfekavimo priemonėms</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D7332" w14:textId="77777777" w:rsidR="0071262F" w:rsidRPr="002B2399" w:rsidRDefault="0071262F" w:rsidP="0071262F">
            <w:pPr>
              <w:widowControl w:val="0"/>
              <w:ind w:left="34"/>
              <w:jc w:val="both"/>
              <w:rPr>
                <w:rFonts w:ascii="Times New Roman" w:hAnsi="Times New Roman"/>
                <w:sz w:val="24"/>
                <w:szCs w:val="24"/>
                <w:lang w:eastAsia="lt-LT"/>
              </w:rPr>
            </w:pPr>
            <w:r w:rsidRPr="002B2399">
              <w:rPr>
                <w:rFonts w:ascii="Times New Roman" w:hAnsi="Times New Roman"/>
                <w:sz w:val="24"/>
                <w:szCs w:val="24"/>
              </w:rPr>
              <w:t>Dezinfekuojama rankiniu būdu (</w:t>
            </w:r>
            <w:r w:rsidRPr="002B2399">
              <w:rPr>
                <w:rFonts w:ascii="Times New Roman" w:hAnsi="Times New Roman"/>
                <w:i/>
                <w:iCs/>
                <w:sz w:val="24"/>
                <w:szCs w:val="24"/>
              </w:rPr>
              <w:t>Nurodyti rekomenduojamas valymo ir dezinfekavimo priemones).</w:t>
            </w:r>
          </w:p>
        </w:tc>
        <w:tc>
          <w:tcPr>
            <w:tcW w:w="5055" w:type="dxa"/>
            <w:tcBorders>
              <w:top w:val="single" w:sz="4" w:space="0" w:color="000000"/>
              <w:left w:val="single" w:sz="4" w:space="0" w:color="000000"/>
              <w:bottom w:val="single" w:sz="4" w:space="0" w:color="000000"/>
              <w:right w:val="single" w:sz="4" w:space="0" w:color="000000"/>
            </w:tcBorders>
            <w:shd w:val="clear" w:color="auto" w:fill="D9D9D9"/>
          </w:tcPr>
          <w:p w14:paraId="7DA9091F" w14:textId="77777777" w:rsidR="0071262F" w:rsidRPr="002B2399" w:rsidRDefault="0071262F" w:rsidP="0071262F">
            <w:pPr>
              <w:widowControl w:val="0"/>
              <w:ind w:left="34"/>
              <w:jc w:val="both"/>
              <w:rPr>
                <w:rFonts w:ascii="Times New Roman" w:eastAsia="Lucida Sans Unicode" w:hAnsi="Times New Roman"/>
                <w:kern w:val="3"/>
                <w:sz w:val="24"/>
                <w:szCs w:val="24"/>
                <w:lang w:eastAsia="lt-LT"/>
              </w:rPr>
            </w:pPr>
          </w:p>
        </w:tc>
      </w:tr>
    </w:tbl>
    <w:p w14:paraId="39EFD9BC" w14:textId="77777777" w:rsidR="002B2399" w:rsidRPr="002B2399" w:rsidRDefault="002B2399" w:rsidP="002B2399">
      <w:pPr>
        <w:ind w:right="-739"/>
        <w:jc w:val="both"/>
        <w:rPr>
          <w:rFonts w:ascii="Times New Roman" w:hAnsi="Times New Roman"/>
          <w:b/>
          <w:bCs/>
          <w:color w:val="000000"/>
          <w:sz w:val="24"/>
          <w:szCs w:val="24"/>
          <w:u w:val="single"/>
        </w:rPr>
      </w:pPr>
    </w:p>
    <w:p w14:paraId="4180E327" w14:textId="77777777" w:rsidR="002B2399" w:rsidRPr="002B2399" w:rsidRDefault="002B2399" w:rsidP="002B2399">
      <w:pPr>
        <w:ind w:right="-739"/>
        <w:jc w:val="both"/>
        <w:rPr>
          <w:rFonts w:ascii="Times New Roman" w:hAnsi="Times New Roman"/>
          <w:b/>
          <w:bCs/>
          <w:color w:val="000000"/>
          <w:sz w:val="24"/>
          <w:szCs w:val="24"/>
          <w:u w:val="single"/>
        </w:rPr>
      </w:pPr>
    </w:p>
    <w:p w14:paraId="0897318D" w14:textId="03A77632" w:rsidR="002B2399" w:rsidRPr="002B2399" w:rsidRDefault="00E21B41" w:rsidP="002B2399">
      <w:pPr>
        <w:ind w:right="-739" w:firstLine="426"/>
        <w:jc w:val="both"/>
        <w:rPr>
          <w:rFonts w:ascii="Times New Roman" w:hAnsi="Times New Roman"/>
          <w:b/>
          <w:bCs/>
          <w:sz w:val="24"/>
          <w:szCs w:val="24"/>
        </w:rPr>
      </w:pPr>
      <w:r>
        <w:rPr>
          <w:rFonts w:ascii="Times New Roman" w:hAnsi="Times New Roman"/>
          <w:b/>
          <w:bCs/>
          <w:color w:val="000000"/>
          <w:sz w:val="24"/>
          <w:szCs w:val="24"/>
          <w:u w:val="single"/>
        </w:rPr>
        <w:t>3</w:t>
      </w:r>
      <w:r w:rsidR="002B2399" w:rsidRPr="002B2399">
        <w:rPr>
          <w:rFonts w:ascii="Times New Roman" w:hAnsi="Times New Roman"/>
          <w:b/>
          <w:bCs/>
          <w:color w:val="000000"/>
          <w:sz w:val="24"/>
          <w:szCs w:val="24"/>
          <w:u w:val="single"/>
        </w:rPr>
        <w:t xml:space="preserve"> PIRKIMO DALIES „ANESTEZIOLOGINĖ KONSOLĖ“ PASIŪLYMO KAINA</w:t>
      </w:r>
      <w:r w:rsidR="002B2399" w:rsidRPr="002B2399">
        <w:rPr>
          <w:rFonts w:ascii="Times New Roman" w:hAnsi="Times New Roman"/>
          <w:b/>
          <w:bCs/>
          <w:sz w:val="24"/>
          <w:szCs w:val="24"/>
        </w:rPr>
        <w:t>:</w:t>
      </w:r>
    </w:p>
    <w:p w14:paraId="2B54B4A8" w14:textId="77777777" w:rsidR="002B2399" w:rsidRPr="002B2399" w:rsidRDefault="002B2399" w:rsidP="002B2399">
      <w:pPr>
        <w:ind w:right="-739"/>
        <w:jc w:val="both"/>
        <w:rPr>
          <w:rFonts w:ascii="Times New Roman" w:hAnsi="Times New Roman"/>
          <w:b/>
          <w:bCs/>
          <w:sz w:val="24"/>
          <w:szCs w:val="24"/>
        </w:rPr>
      </w:pPr>
    </w:p>
    <w:tbl>
      <w:tblPr>
        <w:tblStyle w:val="TableGrid1"/>
        <w:tblW w:w="14316" w:type="dxa"/>
        <w:tblInd w:w="534" w:type="dxa"/>
        <w:tblLook w:val="04A0" w:firstRow="1" w:lastRow="0" w:firstColumn="1" w:lastColumn="0" w:noHBand="0" w:noVBand="1"/>
      </w:tblPr>
      <w:tblGrid>
        <w:gridCol w:w="702"/>
        <w:gridCol w:w="1816"/>
        <w:gridCol w:w="4434"/>
        <w:gridCol w:w="1426"/>
        <w:gridCol w:w="1511"/>
        <w:gridCol w:w="1402"/>
        <w:gridCol w:w="3025"/>
      </w:tblGrid>
      <w:tr w:rsidR="002B2399" w:rsidRPr="002B2399" w14:paraId="02B7C9D1" w14:textId="77777777" w:rsidTr="00EF246F">
        <w:trPr>
          <w:trHeight w:val="468"/>
        </w:trPr>
        <w:tc>
          <w:tcPr>
            <w:tcW w:w="702" w:type="dxa"/>
            <w:tcBorders>
              <w:top w:val="single" w:sz="8" w:space="0" w:color="auto"/>
              <w:left w:val="single" w:sz="8" w:space="0" w:color="auto"/>
              <w:bottom w:val="single" w:sz="8" w:space="0" w:color="auto"/>
              <w:right w:val="nil"/>
            </w:tcBorders>
            <w:vAlign w:val="center"/>
          </w:tcPr>
          <w:p w14:paraId="6BA360FA"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sz w:val="24"/>
                <w:szCs w:val="24"/>
              </w:rPr>
              <w:t>P. d. Nr.</w:t>
            </w:r>
          </w:p>
        </w:tc>
        <w:tc>
          <w:tcPr>
            <w:tcW w:w="1816" w:type="dxa"/>
            <w:tcBorders>
              <w:top w:val="single" w:sz="8" w:space="0" w:color="auto"/>
              <w:left w:val="single" w:sz="8" w:space="0" w:color="auto"/>
              <w:bottom w:val="single" w:sz="8" w:space="0" w:color="auto"/>
              <w:right w:val="nil"/>
            </w:tcBorders>
            <w:vAlign w:val="center"/>
          </w:tcPr>
          <w:p w14:paraId="75CC4FC0"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sz w:val="24"/>
                <w:szCs w:val="24"/>
              </w:rPr>
              <w:t>Prekės pavadinimas</w:t>
            </w:r>
          </w:p>
        </w:tc>
        <w:tc>
          <w:tcPr>
            <w:tcW w:w="4434" w:type="dxa"/>
            <w:tcBorders>
              <w:top w:val="single" w:sz="8" w:space="0" w:color="auto"/>
              <w:left w:val="single" w:sz="8" w:space="0" w:color="auto"/>
              <w:bottom w:val="single" w:sz="4" w:space="0" w:color="auto"/>
              <w:right w:val="single" w:sz="4" w:space="0" w:color="auto"/>
            </w:tcBorders>
            <w:vAlign w:val="center"/>
          </w:tcPr>
          <w:p w14:paraId="3A1C7F8C" w14:textId="77777777" w:rsidR="002B2399" w:rsidRPr="002B2399" w:rsidRDefault="002B2399" w:rsidP="009E7D85">
            <w:pPr>
              <w:jc w:val="center"/>
              <w:rPr>
                <w:rFonts w:ascii="Times New Roman" w:hAnsi="Times New Roman"/>
                <w:b/>
                <w:bCs/>
                <w:iCs/>
                <w:color w:val="000000"/>
                <w:sz w:val="24"/>
                <w:szCs w:val="24"/>
              </w:rPr>
            </w:pPr>
            <w:r w:rsidRPr="002B2399">
              <w:rPr>
                <w:rFonts w:ascii="Times New Roman" w:hAnsi="Times New Roman"/>
                <w:b/>
                <w:bCs/>
                <w:iCs/>
                <w:color w:val="000000"/>
                <w:sz w:val="24"/>
                <w:szCs w:val="24"/>
              </w:rPr>
              <w:t xml:space="preserve">Siūlomos prekės gamintojo pavadinimas, šalis, siūlomos prekės kodas/ modelis </w:t>
            </w:r>
          </w:p>
        </w:tc>
        <w:tc>
          <w:tcPr>
            <w:tcW w:w="1426" w:type="dxa"/>
            <w:tcBorders>
              <w:top w:val="single" w:sz="4" w:space="0" w:color="auto"/>
              <w:left w:val="single" w:sz="4" w:space="0" w:color="auto"/>
              <w:bottom w:val="single" w:sz="4" w:space="0" w:color="auto"/>
              <w:right w:val="single" w:sz="4" w:space="0" w:color="auto"/>
            </w:tcBorders>
            <w:vAlign w:val="center"/>
          </w:tcPr>
          <w:p w14:paraId="7255EF01"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sz w:val="24"/>
                <w:szCs w:val="24"/>
              </w:rPr>
              <w:t>Kiekis</w:t>
            </w:r>
          </w:p>
        </w:tc>
        <w:tc>
          <w:tcPr>
            <w:tcW w:w="1511" w:type="dxa"/>
            <w:tcBorders>
              <w:top w:val="single" w:sz="8" w:space="0" w:color="auto"/>
              <w:left w:val="single" w:sz="4" w:space="0" w:color="auto"/>
              <w:bottom w:val="single" w:sz="4" w:space="0" w:color="auto"/>
              <w:right w:val="single" w:sz="8" w:space="0" w:color="auto"/>
            </w:tcBorders>
            <w:vAlign w:val="center"/>
          </w:tcPr>
          <w:p w14:paraId="65BEEEB3" w14:textId="77777777" w:rsidR="002B2399" w:rsidRPr="002B2399" w:rsidRDefault="002B2399" w:rsidP="009E7D85">
            <w:pPr>
              <w:jc w:val="center"/>
              <w:rPr>
                <w:rFonts w:ascii="Times New Roman" w:eastAsia="Arial Unicode MS" w:hAnsi="Times New Roman"/>
                <w:b/>
                <w:bCs/>
                <w:iCs/>
                <w:sz w:val="24"/>
                <w:szCs w:val="24"/>
                <w:bdr w:val="nil"/>
              </w:rPr>
            </w:pPr>
            <w:r w:rsidRPr="002B2399">
              <w:rPr>
                <w:rFonts w:ascii="Times New Roman" w:hAnsi="Times New Roman"/>
                <w:b/>
                <w:bCs/>
                <w:iCs/>
                <w:color w:val="000000"/>
                <w:sz w:val="24"/>
                <w:szCs w:val="24"/>
              </w:rPr>
              <w:t>Mato vieneto kaina EUR, be PVM</w:t>
            </w:r>
          </w:p>
        </w:tc>
        <w:tc>
          <w:tcPr>
            <w:tcW w:w="1402" w:type="dxa"/>
            <w:tcBorders>
              <w:top w:val="single" w:sz="8" w:space="0" w:color="auto"/>
              <w:left w:val="single" w:sz="4" w:space="0" w:color="auto"/>
              <w:bottom w:val="single" w:sz="4" w:space="0" w:color="auto"/>
              <w:right w:val="single" w:sz="8" w:space="0" w:color="auto"/>
            </w:tcBorders>
            <w:vAlign w:val="center"/>
          </w:tcPr>
          <w:p w14:paraId="68D8343F" w14:textId="77777777" w:rsidR="002B2399" w:rsidRPr="002B2399" w:rsidRDefault="002B2399" w:rsidP="009E7D85">
            <w:pPr>
              <w:jc w:val="center"/>
              <w:rPr>
                <w:rFonts w:ascii="Times New Roman" w:hAnsi="Times New Roman"/>
                <w:b/>
                <w:bCs/>
                <w:iCs/>
                <w:color w:val="000000"/>
                <w:sz w:val="24"/>
                <w:szCs w:val="24"/>
              </w:rPr>
            </w:pPr>
            <w:r w:rsidRPr="002B2399">
              <w:rPr>
                <w:rFonts w:ascii="Times New Roman" w:hAnsi="Times New Roman"/>
                <w:b/>
                <w:bCs/>
                <w:iCs/>
                <w:color w:val="000000"/>
                <w:sz w:val="24"/>
                <w:szCs w:val="24"/>
              </w:rPr>
              <w:t>PVM tarifas, proc.</w:t>
            </w:r>
          </w:p>
        </w:tc>
        <w:tc>
          <w:tcPr>
            <w:tcW w:w="3025" w:type="dxa"/>
            <w:tcBorders>
              <w:top w:val="single" w:sz="8" w:space="0" w:color="auto"/>
              <w:left w:val="single" w:sz="4" w:space="0" w:color="auto"/>
              <w:bottom w:val="single" w:sz="4" w:space="0" w:color="auto"/>
              <w:right w:val="single" w:sz="8" w:space="0" w:color="auto"/>
            </w:tcBorders>
            <w:vAlign w:val="center"/>
          </w:tcPr>
          <w:p w14:paraId="49595251" w14:textId="77777777" w:rsidR="002B2399" w:rsidRPr="002B2399" w:rsidRDefault="002B2399" w:rsidP="009E7D85">
            <w:pPr>
              <w:jc w:val="center"/>
              <w:rPr>
                <w:rFonts w:ascii="Times New Roman" w:hAnsi="Times New Roman"/>
                <w:b/>
                <w:bCs/>
                <w:iCs/>
                <w:color w:val="000000"/>
                <w:sz w:val="24"/>
                <w:szCs w:val="24"/>
              </w:rPr>
            </w:pPr>
            <w:r w:rsidRPr="002B2399">
              <w:rPr>
                <w:rFonts w:ascii="Times New Roman" w:hAnsi="Times New Roman"/>
                <w:b/>
                <w:bCs/>
                <w:iCs/>
                <w:color w:val="000000"/>
                <w:sz w:val="24"/>
                <w:szCs w:val="24"/>
              </w:rPr>
              <w:t>Bendra kaina EUR be PVM</w:t>
            </w:r>
          </w:p>
        </w:tc>
      </w:tr>
      <w:tr w:rsidR="002B2399" w:rsidRPr="002B2399" w14:paraId="455D3798" w14:textId="77777777" w:rsidTr="003A6F20">
        <w:trPr>
          <w:trHeight w:val="604"/>
        </w:trPr>
        <w:tc>
          <w:tcPr>
            <w:tcW w:w="702" w:type="dxa"/>
            <w:vAlign w:val="center"/>
          </w:tcPr>
          <w:p w14:paraId="5FC608FA" w14:textId="59AA488C" w:rsidR="002B2399" w:rsidRPr="002B2399" w:rsidRDefault="003A6F20" w:rsidP="003A6F20">
            <w:pPr>
              <w:jc w:val="center"/>
              <w:rPr>
                <w:rFonts w:ascii="Times New Roman" w:eastAsia="Arial Unicode MS" w:hAnsi="Times New Roman"/>
                <w:b/>
                <w:bCs/>
                <w:sz w:val="24"/>
                <w:szCs w:val="24"/>
                <w:bdr w:val="nil"/>
              </w:rPr>
            </w:pPr>
            <w:r>
              <w:rPr>
                <w:rFonts w:ascii="Times New Roman" w:eastAsia="Arial Unicode MS" w:hAnsi="Times New Roman"/>
                <w:b/>
                <w:bCs/>
                <w:sz w:val="24"/>
                <w:szCs w:val="24"/>
                <w:bdr w:val="nil"/>
              </w:rPr>
              <w:t>3</w:t>
            </w:r>
          </w:p>
        </w:tc>
        <w:tc>
          <w:tcPr>
            <w:tcW w:w="1816" w:type="dxa"/>
            <w:vAlign w:val="center"/>
          </w:tcPr>
          <w:p w14:paraId="4B53458D" w14:textId="77777777" w:rsidR="002B2399" w:rsidRPr="002B2399" w:rsidRDefault="002B2399" w:rsidP="009E7D85">
            <w:pPr>
              <w:rPr>
                <w:rFonts w:ascii="Times New Roman" w:eastAsia="Arial Unicode MS" w:hAnsi="Times New Roman"/>
                <w:b/>
                <w:bCs/>
                <w:noProof/>
                <w:sz w:val="24"/>
                <w:szCs w:val="24"/>
                <w:bdr w:val="nil"/>
              </w:rPr>
            </w:pPr>
            <w:r w:rsidRPr="002B2399">
              <w:rPr>
                <w:rFonts w:ascii="Times New Roman" w:eastAsia="Arial Unicode MS" w:hAnsi="Times New Roman"/>
                <w:b/>
                <w:bCs/>
                <w:noProof/>
                <w:sz w:val="24"/>
                <w:szCs w:val="24"/>
                <w:bdr w:val="nil"/>
              </w:rPr>
              <w:t>Anesteziologinė konsolė</w:t>
            </w:r>
          </w:p>
        </w:tc>
        <w:tc>
          <w:tcPr>
            <w:tcW w:w="4434" w:type="dxa"/>
            <w:shd w:val="clear" w:color="auto" w:fill="D9D9D9" w:themeFill="background1" w:themeFillShade="D9"/>
            <w:vAlign w:val="center"/>
          </w:tcPr>
          <w:p w14:paraId="549FFDD3" w14:textId="77777777" w:rsidR="002B2399" w:rsidRPr="002B2399" w:rsidRDefault="002B2399" w:rsidP="009E7D85">
            <w:pPr>
              <w:rPr>
                <w:rFonts w:ascii="Times New Roman" w:eastAsia="Arial Unicode MS" w:hAnsi="Times New Roman"/>
                <w:b/>
                <w:bCs/>
                <w:sz w:val="24"/>
                <w:szCs w:val="24"/>
                <w:bdr w:val="nil"/>
              </w:rPr>
            </w:pPr>
          </w:p>
        </w:tc>
        <w:tc>
          <w:tcPr>
            <w:tcW w:w="1426" w:type="dxa"/>
            <w:vAlign w:val="center"/>
          </w:tcPr>
          <w:p w14:paraId="18D96C0F" w14:textId="174A3895" w:rsidR="002B2399" w:rsidRPr="00FA27F2" w:rsidRDefault="00FA27F2" w:rsidP="009E7D85">
            <w:pPr>
              <w:jc w:val="center"/>
              <w:rPr>
                <w:rFonts w:ascii="Times New Roman" w:eastAsia="Arial Unicode MS" w:hAnsi="Times New Roman"/>
                <w:b/>
                <w:bCs/>
                <w:noProof/>
                <w:sz w:val="24"/>
                <w:szCs w:val="24"/>
                <w:highlight w:val="green"/>
                <w:bdr w:val="nil"/>
              </w:rPr>
            </w:pPr>
            <w:r w:rsidRPr="0084690A">
              <w:rPr>
                <w:rFonts w:ascii="Times New Roman" w:eastAsia="Arial Unicode MS" w:hAnsi="Times New Roman"/>
                <w:b/>
                <w:bCs/>
                <w:noProof/>
                <w:sz w:val="24"/>
                <w:szCs w:val="24"/>
                <w:bdr w:val="nil"/>
              </w:rPr>
              <w:t>6</w:t>
            </w:r>
            <w:r w:rsidR="002B2399" w:rsidRPr="0084690A">
              <w:rPr>
                <w:rFonts w:ascii="Times New Roman" w:eastAsia="Arial Unicode MS" w:hAnsi="Times New Roman"/>
                <w:b/>
                <w:bCs/>
                <w:noProof/>
                <w:sz w:val="24"/>
                <w:szCs w:val="24"/>
                <w:bdr w:val="nil"/>
              </w:rPr>
              <w:t xml:space="preserve"> vnt.</w:t>
            </w:r>
          </w:p>
        </w:tc>
        <w:tc>
          <w:tcPr>
            <w:tcW w:w="1511" w:type="dxa"/>
            <w:shd w:val="clear" w:color="auto" w:fill="D9D9D9"/>
            <w:vAlign w:val="center"/>
          </w:tcPr>
          <w:p w14:paraId="68133E35" w14:textId="77777777" w:rsidR="002B2399" w:rsidRPr="00FA27F2" w:rsidRDefault="002B2399" w:rsidP="009E7D85">
            <w:pPr>
              <w:jc w:val="center"/>
              <w:rPr>
                <w:rFonts w:ascii="Times New Roman" w:eastAsia="Arial Unicode MS" w:hAnsi="Times New Roman"/>
                <w:b/>
                <w:bCs/>
                <w:sz w:val="24"/>
                <w:szCs w:val="24"/>
                <w:highlight w:val="green"/>
                <w:bdr w:val="nil"/>
              </w:rPr>
            </w:pPr>
          </w:p>
        </w:tc>
        <w:tc>
          <w:tcPr>
            <w:tcW w:w="1402" w:type="dxa"/>
            <w:shd w:val="clear" w:color="auto" w:fill="D9D9D9"/>
          </w:tcPr>
          <w:p w14:paraId="45467163" w14:textId="77777777" w:rsidR="002B2399" w:rsidRPr="002B2399" w:rsidRDefault="002B2399" w:rsidP="009E7D85">
            <w:pPr>
              <w:jc w:val="center"/>
              <w:rPr>
                <w:rFonts w:ascii="Times New Roman" w:eastAsia="Arial Unicode MS" w:hAnsi="Times New Roman"/>
                <w:b/>
                <w:bCs/>
                <w:sz w:val="24"/>
                <w:szCs w:val="24"/>
                <w:bdr w:val="nil"/>
              </w:rPr>
            </w:pPr>
          </w:p>
        </w:tc>
        <w:tc>
          <w:tcPr>
            <w:tcW w:w="3025" w:type="dxa"/>
            <w:shd w:val="clear" w:color="auto" w:fill="D9D9D9"/>
          </w:tcPr>
          <w:p w14:paraId="3A78BFA7" w14:textId="77777777" w:rsidR="002B2399" w:rsidRPr="002B2399" w:rsidRDefault="002B2399" w:rsidP="009E7D85">
            <w:pPr>
              <w:jc w:val="center"/>
              <w:rPr>
                <w:rFonts w:ascii="Times New Roman" w:eastAsia="Arial Unicode MS" w:hAnsi="Times New Roman"/>
                <w:b/>
                <w:bCs/>
                <w:sz w:val="24"/>
                <w:szCs w:val="24"/>
                <w:bdr w:val="nil"/>
              </w:rPr>
            </w:pPr>
          </w:p>
        </w:tc>
      </w:tr>
      <w:tr w:rsidR="002B2399" w:rsidRPr="002B2399" w14:paraId="3D7D4CE6" w14:textId="77777777" w:rsidTr="00EF246F">
        <w:tc>
          <w:tcPr>
            <w:tcW w:w="11291" w:type="dxa"/>
            <w:gridSpan w:val="6"/>
          </w:tcPr>
          <w:p w14:paraId="242A9877" w14:textId="77777777" w:rsidR="002B2399" w:rsidRPr="002B2399" w:rsidRDefault="002B2399" w:rsidP="009E7D85">
            <w:pPr>
              <w:jc w:val="right"/>
              <w:rPr>
                <w:rFonts w:ascii="Times New Roman" w:eastAsia="Arial Unicode MS" w:hAnsi="Times New Roman"/>
                <w:b/>
                <w:bCs/>
                <w:sz w:val="24"/>
                <w:szCs w:val="24"/>
                <w:bdr w:val="nil"/>
              </w:rPr>
            </w:pPr>
            <w:r w:rsidRPr="002B2399">
              <w:rPr>
                <w:rFonts w:ascii="Times New Roman" w:eastAsia="Arial Unicode MS" w:hAnsi="Times New Roman"/>
                <w:b/>
                <w:bCs/>
                <w:sz w:val="24"/>
                <w:szCs w:val="24"/>
                <w:bdr w:val="nil"/>
              </w:rPr>
              <w:t>PVM suma, EUR</w:t>
            </w:r>
            <w:r w:rsidRPr="002B2399">
              <w:rPr>
                <w:rFonts w:ascii="Times New Roman" w:eastAsia="Arial Unicode MS" w:hAnsi="Times New Roman"/>
                <w:sz w:val="24"/>
                <w:szCs w:val="24"/>
                <w:bdr w:val="nil"/>
              </w:rPr>
              <w:t>:</w:t>
            </w:r>
          </w:p>
        </w:tc>
        <w:tc>
          <w:tcPr>
            <w:tcW w:w="3025" w:type="dxa"/>
            <w:shd w:val="clear" w:color="auto" w:fill="D9D9D9"/>
          </w:tcPr>
          <w:p w14:paraId="1127C355" w14:textId="77777777" w:rsidR="002B2399" w:rsidRPr="002B2399" w:rsidRDefault="002B2399" w:rsidP="009E7D85">
            <w:pPr>
              <w:rPr>
                <w:rFonts w:ascii="Times New Roman" w:eastAsia="Arial Unicode MS" w:hAnsi="Times New Roman"/>
                <w:b/>
                <w:bCs/>
                <w:sz w:val="24"/>
                <w:szCs w:val="24"/>
                <w:bdr w:val="nil"/>
              </w:rPr>
            </w:pPr>
          </w:p>
        </w:tc>
      </w:tr>
      <w:tr w:rsidR="002B2399" w:rsidRPr="002B2399" w14:paraId="716EE761" w14:textId="77777777" w:rsidTr="00EF246F">
        <w:tc>
          <w:tcPr>
            <w:tcW w:w="11291" w:type="dxa"/>
            <w:gridSpan w:val="6"/>
          </w:tcPr>
          <w:p w14:paraId="0AFBF62A" w14:textId="77777777" w:rsidR="002B2399" w:rsidRPr="002B2399" w:rsidRDefault="002B2399" w:rsidP="009E7D85">
            <w:pPr>
              <w:jc w:val="right"/>
              <w:rPr>
                <w:rFonts w:ascii="Times New Roman" w:eastAsia="Arial Unicode MS" w:hAnsi="Times New Roman"/>
                <w:b/>
                <w:bCs/>
                <w:sz w:val="24"/>
                <w:szCs w:val="24"/>
                <w:bdr w:val="nil"/>
              </w:rPr>
            </w:pPr>
            <w:r w:rsidRPr="002B2399">
              <w:rPr>
                <w:rFonts w:ascii="Times New Roman" w:eastAsia="Arial Unicode MS" w:hAnsi="Times New Roman"/>
                <w:b/>
                <w:bCs/>
                <w:sz w:val="24"/>
                <w:szCs w:val="24"/>
                <w:bdr w:val="nil"/>
              </w:rPr>
              <w:t>Bendra pasiūlymo kaina, EUR su PVM*:</w:t>
            </w:r>
          </w:p>
        </w:tc>
        <w:tc>
          <w:tcPr>
            <w:tcW w:w="3025" w:type="dxa"/>
            <w:shd w:val="clear" w:color="auto" w:fill="D9D9D9"/>
          </w:tcPr>
          <w:p w14:paraId="7F1F5E3B" w14:textId="77777777" w:rsidR="002B2399" w:rsidRPr="002B2399" w:rsidRDefault="002B2399" w:rsidP="009E7D85">
            <w:pPr>
              <w:rPr>
                <w:rFonts w:ascii="Times New Roman" w:eastAsia="Arial Unicode MS" w:hAnsi="Times New Roman"/>
                <w:b/>
                <w:bCs/>
                <w:sz w:val="24"/>
                <w:szCs w:val="24"/>
                <w:bdr w:val="nil"/>
              </w:rPr>
            </w:pPr>
          </w:p>
        </w:tc>
      </w:tr>
      <w:tr w:rsidR="002B2399" w:rsidRPr="002B2399" w14:paraId="7DDF2F36" w14:textId="77777777" w:rsidTr="00EF246F">
        <w:tc>
          <w:tcPr>
            <w:tcW w:w="11291" w:type="dxa"/>
            <w:gridSpan w:val="6"/>
          </w:tcPr>
          <w:p w14:paraId="46AF6E72" w14:textId="77777777" w:rsidR="002B2399" w:rsidRPr="002B2399" w:rsidRDefault="002B2399" w:rsidP="009E7D85">
            <w:pPr>
              <w:jc w:val="right"/>
              <w:rPr>
                <w:rFonts w:ascii="Times New Roman" w:eastAsia="Arial Unicode MS" w:hAnsi="Times New Roman"/>
                <w:b/>
                <w:bCs/>
                <w:sz w:val="24"/>
                <w:szCs w:val="24"/>
                <w:bdr w:val="nil"/>
              </w:rPr>
            </w:pPr>
            <w:r w:rsidRPr="002B2399">
              <w:rPr>
                <w:rFonts w:ascii="Times New Roman" w:eastAsia="Arial Unicode MS" w:hAnsi="Times New Roman"/>
                <w:b/>
                <w:bCs/>
                <w:sz w:val="24"/>
                <w:szCs w:val="24"/>
                <w:bdr w:val="nil"/>
              </w:rPr>
              <w:t>Siūloma garantija, mėnesiais</w:t>
            </w:r>
          </w:p>
        </w:tc>
        <w:tc>
          <w:tcPr>
            <w:tcW w:w="3025" w:type="dxa"/>
            <w:shd w:val="clear" w:color="auto" w:fill="D9D9D9" w:themeFill="background1" w:themeFillShade="D9"/>
          </w:tcPr>
          <w:p w14:paraId="532CEF25" w14:textId="77777777" w:rsidR="002B2399" w:rsidRPr="002B2399" w:rsidRDefault="002B2399" w:rsidP="009E7D85">
            <w:pPr>
              <w:rPr>
                <w:rFonts w:ascii="Times New Roman" w:eastAsia="Arial Unicode MS" w:hAnsi="Times New Roman"/>
                <w:b/>
                <w:bCs/>
                <w:sz w:val="24"/>
                <w:szCs w:val="24"/>
                <w:bdr w:val="nil"/>
              </w:rPr>
            </w:pPr>
          </w:p>
        </w:tc>
      </w:tr>
    </w:tbl>
    <w:p w14:paraId="76232379" w14:textId="77777777" w:rsidR="00EF246F" w:rsidRDefault="00EF246F" w:rsidP="002B2399">
      <w:pPr>
        <w:pStyle w:val="Body2"/>
        <w:rPr>
          <w:color w:val="auto"/>
          <w:sz w:val="24"/>
          <w:szCs w:val="24"/>
        </w:rPr>
      </w:pPr>
    </w:p>
    <w:p w14:paraId="3D14D8B6" w14:textId="77777777" w:rsidR="00E215E9" w:rsidRDefault="00E215E9" w:rsidP="002B2399">
      <w:pPr>
        <w:pStyle w:val="Body2"/>
        <w:rPr>
          <w:color w:val="auto"/>
          <w:sz w:val="24"/>
          <w:szCs w:val="24"/>
        </w:rPr>
      </w:pPr>
    </w:p>
    <w:p w14:paraId="39FAC8B4" w14:textId="77777777" w:rsidR="008B15F6" w:rsidRDefault="008B15F6" w:rsidP="00EF246F">
      <w:pPr>
        <w:tabs>
          <w:tab w:val="left" w:pos="567"/>
        </w:tabs>
        <w:ind w:left="426"/>
        <w:jc w:val="both"/>
        <w:rPr>
          <w:rFonts w:ascii="Times New Roman" w:hAnsi="Times New Roman"/>
          <w:sz w:val="24"/>
          <w:szCs w:val="24"/>
        </w:rPr>
      </w:pPr>
    </w:p>
    <w:p w14:paraId="64F27BC1" w14:textId="77777777" w:rsidR="00EF246F" w:rsidRPr="00EF246F" w:rsidRDefault="00EF246F" w:rsidP="00EF246F">
      <w:pPr>
        <w:tabs>
          <w:tab w:val="left" w:pos="567"/>
        </w:tabs>
        <w:ind w:left="426"/>
        <w:jc w:val="both"/>
        <w:rPr>
          <w:rFonts w:ascii="Times New Roman" w:hAnsi="Times New Roman"/>
          <w:sz w:val="24"/>
          <w:szCs w:val="24"/>
        </w:rPr>
      </w:pPr>
      <w:r w:rsidRPr="00EF246F">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45827733" w14:textId="77777777" w:rsidR="00EF246F" w:rsidRPr="00EF246F" w:rsidRDefault="00EF246F" w:rsidP="00EF246F">
      <w:pPr>
        <w:tabs>
          <w:tab w:val="left" w:pos="567"/>
        </w:tabs>
        <w:ind w:left="-993"/>
        <w:rPr>
          <w:rFonts w:ascii="Times New Roman" w:hAnsi="Times New Roman"/>
          <w:sz w:val="24"/>
          <w:szCs w:val="24"/>
        </w:rPr>
      </w:pPr>
    </w:p>
    <w:tbl>
      <w:tblPr>
        <w:tblW w:w="14341" w:type="dxa"/>
        <w:tblInd w:w="534" w:type="dxa"/>
        <w:tblLayout w:type="fixed"/>
        <w:tblLook w:val="04A0" w:firstRow="1" w:lastRow="0" w:firstColumn="1" w:lastColumn="0" w:noHBand="0" w:noVBand="1"/>
      </w:tblPr>
      <w:tblGrid>
        <w:gridCol w:w="708"/>
        <w:gridCol w:w="4996"/>
        <w:gridCol w:w="116"/>
        <w:gridCol w:w="1284"/>
        <w:gridCol w:w="1916"/>
        <w:gridCol w:w="2152"/>
        <w:gridCol w:w="3144"/>
        <w:gridCol w:w="25"/>
      </w:tblGrid>
      <w:tr w:rsidR="00EF246F" w:rsidRPr="00EF246F" w14:paraId="55258A73" w14:textId="77777777" w:rsidTr="00286C19">
        <w:trPr>
          <w:gridAfter w:val="1"/>
          <w:wAfter w:w="25" w:type="dxa"/>
          <w:trHeight w:val="309"/>
        </w:trPr>
        <w:tc>
          <w:tcPr>
            <w:tcW w:w="11172" w:type="dxa"/>
            <w:gridSpan w:val="6"/>
          </w:tcPr>
          <w:p w14:paraId="3923C26F" w14:textId="77777777" w:rsidR="00EF246F" w:rsidRPr="00EF246F" w:rsidRDefault="00EF246F" w:rsidP="00106207">
            <w:pPr>
              <w:widowControl w:val="0"/>
              <w:tabs>
                <w:tab w:val="left" w:pos="567"/>
              </w:tabs>
              <w:ind w:hanging="112"/>
              <w:rPr>
                <w:rFonts w:ascii="Times New Roman" w:hAnsi="Times New Roman"/>
                <w:b/>
                <w:bCs/>
                <w:sz w:val="24"/>
                <w:szCs w:val="24"/>
                <w:lang w:eastAsia="lt-LT"/>
              </w:rPr>
            </w:pPr>
            <w:r w:rsidRPr="00EF246F">
              <w:rPr>
                <w:rFonts w:ascii="Times New Roman" w:hAnsi="Times New Roman"/>
                <w:b/>
                <w:bCs/>
                <w:sz w:val="24"/>
                <w:szCs w:val="24"/>
                <w:lang w:eastAsia="lt-LT"/>
              </w:rPr>
              <w:t>Pasiūlymo priedai:</w:t>
            </w:r>
          </w:p>
        </w:tc>
        <w:tc>
          <w:tcPr>
            <w:tcW w:w="3144" w:type="dxa"/>
          </w:tcPr>
          <w:p w14:paraId="2BE6ED2C" w14:textId="77777777" w:rsidR="00EF246F" w:rsidRPr="00EF246F" w:rsidRDefault="00EF246F" w:rsidP="00106207">
            <w:pPr>
              <w:widowControl w:val="0"/>
              <w:tabs>
                <w:tab w:val="left" w:pos="567"/>
              </w:tabs>
              <w:rPr>
                <w:rFonts w:ascii="Times New Roman" w:hAnsi="Times New Roman"/>
                <w:sz w:val="24"/>
                <w:szCs w:val="24"/>
              </w:rPr>
            </w:pPr>
          </w:p>
        </w:tc>
      </w:tr>
      <w:tr w:rsidR="00EF246F" w:rsidRPr="00EF246F" w14:paraId="477DFFAF" w14:textId="77777777" w:rsidTr="004C431B">
        <w:trPr>
          <w:gridAfter w:val="1"/>
          <w:wAfter w:w="25" w:type="dxa"/>
          <w:trHeight w:val="106"/>
        </w:trPr>
        <w:tc>
          <w:tcPr>
            <w:tcW w:w="708" w:type="dxa"/>
            <w:tcBorders>
              <w:top w:val="single" w:sz="4" w:space="0" w:color="000000"/>
              <w:left w:val="single" w:sz="4" w:space="0" w:color="000000"/>
              <w:bottom w:val="single" w:sz="4" w:space="0" w:color="000000"/>
              <w:right w:val="single" w:sz="4" w:space="0" w:color="000000"/>
            </w:tcBorders>
          </w:tcPr>
          <w:p w14:paraId="1C3D32F9"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72D94216"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Dokumento pavadinimas</w:t>
            </w:r>
          </w:p>
        </w:tc>
        <w:tc>
          <w:tcPr>
            <w:tcW w:w="1400" w:type="dxa"/>
            <w:gridSpan w:val="2"/>
            <w:tcBorders>
              <w:top w:val="single" w:sz="4" w:space="0" w:color="000000"/>
              <w:bottom w:val="single" w:sz="4" w:space="0" w:color="000000"/>
              <w:right w:val="single" w:sz="4" w:space="0" w:color="000000"/>
            </w:tcBorders>
            <w:shd w:val="clear" w:color="000000" w:fill="FFFFFF"/>
            <w:vAlign w:val="center"/>
          </w:tcPr>
          <w:p w14:paraId="13C938B6"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Lapų skaičius</w:t>
            </w:r>
          </w:p>
        </w:tc>
        <w:tc>
          <w:tcPr>
            <w:tcW w:w="7212" w:type="dxa"/>
            <w:gridSpan w:val="3"/>
            <w:tcBorders>
              <w:top w:val="single" w:sz="4" w:space="0" w:color="000000"/>
              <w:bottom w:val="single" w:sz="4" w:space="0" w:color="000000"/>
              <w:right w:val="single" w:sz="4" w:space="0" w:color="000000"/>
            </w:tcBorders>
            <w:shd w:val="clear" w:color="000000" w:fill="FFFFFF"/>
            <w:vAlign w:val="center"/>
          </w:tcPr>
          <w:p w14:paraId="29915531"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Dokumentas yra konfidencialus? Taip / Ne</w:t>
            </w:r>
          </w:p>
        </w:tc>
      </w:tr>
      <w:tr w:rsidR="00EF246F" w:rsidRPr="00EF246F" w14:paraId="652B8780"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7C6AFF8"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599D4E"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04F47582"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314CAA3C"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r>
      <w:tr w:rsidR="00EF246F" w:rsidRPr="00EF246F" w14:paraId="6AABA58C"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1FA332F"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A6B51"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0743C2B8"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4D91BA79"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r>
      <w:tr w:rsidR="00EF246F" w:rsidRPr="00EF246F" w14:paraId="6D98E434"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5FAD3C9"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B9D64"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76F1B0DC"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311AD638"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r>
      <w:tr w:rsidR="00EF246F" w:rsidRPr="00EF246F" w14:paraId="6E8D5F5F" w14:textId="77777777" w:rsidTr="00286C19">
        <w:trPr>
          <w:gridAfter w:val="1"/>
          <w:wAfter w:w="25" w:type="dxa"/>
          <w:trHeight w:val="309"/>
        </w:trPr>
        <w:tc>
          <w:tcPr>
            <w:tcW w:w="14316" w:type="dxa"/>
            <w:gridSpan w:val="7"/>
          </w:tcPr>
          <w:p w14:paraId="1D779222" w14:textId="77777777" w:rsidR="00EF246F" w:rsidRPr="00EF246F" w:rsidRDefault="00EF246F" w:rsidP="00106207">
            <w:pPr>
              <w:widowControl w:val="0"/>
              <w:tabs>
                <w:tab w:val="left" w:pos="567"/>
              </w:tabs>
              <w:rPr>
                <w:rFonts w:ascii="Times New Roman" w:hAnsi="Times New Roman"/>
                <w:b/>
                <w:bCs/>
                <w:sz w:val="24"/>
                <w:szCs w:val="24"/>
                <w:lang w:eastAsia="lt-LT"/>
              </w:rPr>
            </w:pPr>
          </w:p>
          <w:p w14:paraId="0F2DE3EB" w14:textId="77777777" w:rsidR="00EF246F" w:rsidRPr="00EF246F" w:rsidRDefault="00EF246F" w:rsidP="00106207">
            <w:pPr>
              <w:widowControl w:val="0"/>
              <w:tabs>
                <w:tab w:val="left" w:pos="567"/>
              </w:tabs>
              <w:rPr>
                <w:rFonts w:ascii="Times New Roman" w:hAnsi="Times New Roman"/>
                <w:b/>
                <w:bCs/>
                <w:sz w:val="24"/>
                <w:szCs w:val="24"/>
                <w:lang w:eastAsia="lt-LT"/>
              </w:rPr>
            </w:pPr>
            <w:r w:rsidRPr="00EF246F">
              <w:rPr>
                <w:rFonts w:ascii="Times New Roman" w:hAnsi="Times New Roman"/>
                <w:b/>
                <w:bCs/>
                <w:sz w:val="24"/>
                <w:szCs w:val="24"/>
                <w:lang w:eastAsia="lt-LT"/>
              </w:rPr>
              <w:t>Numatomi pasitekti subtiekėjai (jei numatoma):</w:t>
            </w:r>
          </w:p>
        </w:tc>
      </w:tr>
      <w:tr w:rsidR="00EF246F" w:rsidRPr="00EF246F" w14:paraId="52B69730"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tcPr>
          <w:p w14:paraId="4090B7C6"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0AE6EEF0"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Subtiekėjo pavadinimas</w:t>
            </w:r>
          </w:p>
        </w:tc>
        <w:tc>
          <w:tcPr>
            <w:tcW w:w="1400" w:type="dxa"/>
            <w:gridSpan w:val="2"/>
            <w:tcBorders>
              <w:top w:val="single" w:sz="4" w:space="0" w:color="000000"/>
              <w:bottom w:val="single" w:sz="4" w:space="0" w:color="000000"/>
              <w:right w:val="single" w:sz="4" w:space="0" w:color="000000"/>
            </w:tcBorders>
            <w:vAlign w:val="center"/>
          </w:tcPr>
          <w:p w14:paraId="58693604"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Subtiekėjo kodas</w:t>
            </w:r>
          </w:p>
        </w:tc>
        <w:tc>
          <w:tcPr>
            <w:tcW w:w="7212" w:type="dxa"/>
            <w:gridSpan w:val="3"/>
            <w:tcBorders>
              <w:top w:val="single" w:sz="4" w:space="0" w:color="000000"/>
              <w:bottom w:val="single" w:sz="4" w:space="0" w:color="000000"/>
              <w:right w:val="single" w:sz="4" w:space="0" w:color="000000"/>
            </w:tcBorders>
            <w:vAlign w:val="center"/>
          </w:tcPr>
          <w:p w14:paraId="574A2692" w14:textId="77777777" w:rsidR="00EF246F" w:rsidRPr="00EF246F" w:rsidRDefault="00EF246F" w:rsidP="00106207">
            <w:pPr>
              <w:widowControl w:val="0"/>
              <w:tabs>
                <w:tab w:val="left" w:pos="567"/>
              </w:tabs>
              <w:jc w:val="center"/>
              <w:rPr>
                <w:rFonts w:ascii="Times New Roman" w:hAnsi="Times New Roman"/>
                <w:b/>
                <w:bCs/>
                <w:sz w:val="24"/>
                <w:szCs w:val="24"/>
                <w:lang w:eastAsia="lt-LT"/>
              </w:rPr>
            </w:pPr>
            <w:r w:rsidRPr="00EF246F">
              <w:rPr>
                <w:rFonts w:ascii="Times New Roman" w:hAnsi="Times New Roman"/>
                <w:b/>
                <w:bCs/>
                <w:sz w:val="24"/>
                <w:szCs w:val="24"/>
                <w:lang w:eastAsia="lt-LT"/>
              </w:rPr>
              <w:t>Perduodama veikla ir šios veiklos dalis bendroje pasiūlymo kainoje (% ir Eur)</w:t>
            </w:r>
          </w:p>
        </w:tc>
      </w:tr>
      <w:tr w:rsidR="00EF246F" w:rsidRPr="00EF246F" w14:paraId="2B17D470" w14:textId="77777777" w:rsidTr="004C431B">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1D2F8B6" w14:textId="77777777" w:rsidR="00EF246F" w:rsidRPr="00EF246F" w:rsidRDefault="00EF246F" w:rsidP="00106207">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C23A6" w14:textId="77777777" w:rsidR="00EF246F" w:rsidRPr="00EF246F" w:rsidRDefault="00EF246F" w:rsidP="00106207">
            <w:pPr>
              <w:widowControl w:val="0"/>
              <w:tabs>
                <w:tab w:val="left" w:pos="567"/>
              </w:tabs>
              <w:rPr>
                <w:rFonts w:ascii="Times New Roman" w:hAnsi="Times New Roman"/>
                <w:sz w:val="24"/>
                <w:szCs w:val="24"/>
                <w:lang w:eastAsia="lt-LT"/>
              </w:rPr>
            </w:pPr>
            <w:r w:rsidRPr="00EF246F">
              <w:rPr>
                <w:rFonts w:ascii="Times New Roman" w:hAnsi="Times New Roman"/>
                <w:sz w:val="24"/>
                <w:szCs w:val="24"/>
                <w:lang w:eastAsia="lt-LT"/>
              </w:rPr>
              <w:t> </w:t>
            </w: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621086B9"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F0D44DE" w14:textId="77777777" w:rsidR="00EF246F" w:rsidRPr="00EF246F" w:rsidRDefault="00EF246F" w:rsidP="00106207">
            <w:pPr>
              <w:widowControl w:val="0"/>
              <w:tabs>
                <w:tab w:val="left" w:pos="567"/>
              </w:tabs>
              <w:jc w:val="center"/>
              <w:rPr>
                <w:rFonts w:ascii="Times New Roman" w:hAnsi="Times New Roman"/>
                <w:sz w:val="24"/>
                <w:szCs w:val="24"/>
                <w:lang w:eastAsia="lt-LT"/>
              </w:rPr>
            </w:pPr>
            <w:r w:rsidRPr="00EF246F">
              <w:rPr>
                <w:rFonts w:ascii="Times New Roman" w:hAnsi="Times New Roman"/>
                <w:sz w:val="24"/>
                <w:szCs w:val="24"/>
                <w:lang w:eastAsia="lt-LT"/>
              </w:rPr>
              <w:t> </w:t>
            </w:r>
          </w:p>
        </w:tc>
      </w:tr>
      <w:tr w:rsidR="00EF246F" w:rsidRPr="00EF246F" w14:paraId="56ED517E" w14:textId="77777777" w:rsidTr="00286C19">
        <w:trPr>
          <w:trHeight w:val="245"/>
        </w:trPr>
        <w:tc>
          <w:tcPr>
            <w:tcW w:w="5820" w:type="dxa"/>
            <w:gridSpan w:val="3"/>
            <w:tcBorders>
              <w:bottom w:val="single" w:sz="4" w:space="0" w:color="000000"/>
            </w:tcBorders>
            <w:vAlign w:val="bottom"/>
          </w:tcPr>
          <w:p w14:paraId="4C3D93B8" w14:textId="77777777" w:rsidR="00EF246F" w:rsidRPr="00EF246F" w:rsidRDefault="00EF246F" w:rsidP="00106207">
            <w:pPr>
              <w:widowControl w:val="0"/>
              <w:tabs>
                <w:tab w:val="left" w:pos="567"/>
              </w:tabs>
              <w:rPr>
                <w:rFonts w:ascii="Times New Roman" w:hAnsi="Times New Roman"/>
                <w:sz w:val="24"/>
                <w:szCs w:val="24"/>
              </w:rPr>
            </w:pPr>
          </w:p>
        </w:tc>
        <w:tc>
          <w:tcPr>
            <w:tcW w:w="3200" w:type="dxa"/>
            <w:gridSpan w:val="2"/>
            <w:vAlign w:val="bottom"/>
          </w:tcPr>
          <w:p w14:paraId="7158DB2C" w14:textId="77777777" w:rsidR="00EF246F" w:rsidRPr="00EF246F" w:rsidRDefault="00EF246F" w:rsidP="00106207">
            <w:pPr>
              <w:widowControl w:val="0"/>
              <w:tabs>
                <w:tab w:val="left" w:pos="567"/>
              </w:tabs>
              <w:rPr>
                <w:rFonts w:ascii="Times New Roman" w:hAnsi="Times New Roman"/>
                <w:sz w:val="24"/>
                <w:szCs w:val="24"/>
              </w:rPr>
            </w:pPr>
          </w:p>
        </w:tc>
        <w:tc>
          <w:tcPr>
            <w:tcW w:w="5321" w:type="dxa"/>
            <w:gridSpan w:val="3"/>
            <w:tcBorders>
              <w:bottom w:val="single" w:sz="4" w:space="0" w:color="000000"/>
            </w:tcBorders>
            <w:vAlign w:val="bottom"/>
          </w:tcPr>
          <w:p w14:paraId="78DD254F" w14:textId="77777777" w:rsidR="00EF246F" w:rsidRPr="00EF246F" w:rsidRDefault="00EF246F" w:rsidP="00106207">
            <w:pPr>
              <w:widowControl w:val="0"/>
              <w:tabs>
                <w:tab w:val="left" w:pos="567"/>
              </w:tabs>
              <w:rPr>
                <w:rFonts w:ascii="Times New Roman" w:hAnsi="Times New Roman"/>
                <w:sz w:val="24"/>
                <w:szCs w:val="24"/>
              </w:rPr>
            </w:pPr>
            <w:r w:rsidRPr="00EF246F">
              <w:rPr>
                <w:rFonts w:ascii="Times New Roman" w:hAnsi="Times New Roman"/>
                <w:sz w:val="24"/>
                <w:szCs w:val="24"/>
              </w:rPr>
              <w:t> </w:t>
            </w:r>
          </w:p>
        </w:tc>
      </w:tr>
      <w:tr w:rsidR="00EF246F" w:rsidRPr="00EF246F" w14:paraId="7C11F2B8" w14:textId="77777777" w:rsidTr="00286C19">
        <w:trPr>
          <w:trHeight w:val="245"/>
        </w:trPr>
        <w:tc>
          <w:tcPr>
            <w:tcW w:w="5820" w:type="dxa"/>
            <w:gridSpan w:val="3"/>
            <w:tcBorders>
              <w:top w:val="single" w:sz="4" w:space="0" w:color="000000"/>
            </w:tcBorders>
            <w:vAlign w:val="center"/>
          </w:tcPr>
          <w:p w14:paraId="695C2A1C" w14:textId="77777777" w:rsidR="00EF246F" w:rsidRPr="00EF246F" w:rsidRDefault="00EF246F" w:rsidP="00106207">
            <w:pPr>
              <w:widowControl w:val="0"/>
              <w:tabs>
                <w:tab w:val="left" w:pos="567"/>
              </w:tabs>
              <w:jc w:val="center"/>
              <w:rPr>
                <w:rFonts w:ascii="Times New Roman" w:hAnsi="Times New Roman"/>
                <w:sz w:val="24"/>
                <w:szCs w:val="24"/>
              </w:rPr>
            </w:pPr>
            <w:r w:rsidRPr="00EF246F">
              <w:rPr>
                <w:rFonts w:ascii="Times New Roman" w:hAnsi="Times New Roman"/>
                <w:i/>
                <w:iCs/>
                <w:sz w:val="24"/>
                <w:szCs w:val="24"/>
              </w:rPr>
              <w:t>(Tiekėjo arba jo įgalioto asmens pareigų pavadinimas</w:t>
            </w:r>
            <w:r w:rsidRPr="00EF246F">
              <w:rPr>
                <w:rFonts w:ascii="Times New Roman" w:hAnsi="Times New Roman"/>
                <w:sz w:val="24"/>
                <w:szCs w:val="24"/>
              </w:rPr>
              <w:t>)</w:t>
            </w:r>
          </w:p>
        </w:tc>
        <w:tc>
          <w:tcPr>
            <w:tcW w:w="3200" w:type="dxa"/>
            <w:gridSpan w:val="2"/>
            <w:vAlign w:val="bottom"/>
          </w:tcPr>
          <w:p w14:paraId="0FC85E20" w14:textId="77777777" w:rsidR="00EF246F" w:rsidRPr="00EF246F" w:rsidRDefault="00EF246F" w:rsidP="00106207">
            <w:pPr>
              <w:widowControl w:val="0"/>
              <w:tabs>
                <w:tab w:val="left" w:pos="567"/>
              </w:tabs>
              <w:jc w:val="center"/>
              <w:rPr>
                <w:rFonts w:ascii="Times New Roman" w:hAnsi="Times New Roman"/>
                <w:sz w:val="24"/>
                <w:szCs w:val="24"/>
              </w:rPr>
            </w:pPr>
          </w:p>
        </w:tc>
        <w:tc>
          <w:tcPr>
            <w:tcW w:w="5321" w:type="dxa"/>
            <w:gridSpan w:val="3"/>
            <w:tcBorders>
              <w:top w:val="single" w:sz="4" w:space="0" w:color="000000"/>
            </w:tcBorders>
            <w:vAlign w:val="bottom"/>
          </w:tcPr>
          <w:p w14:paraId="14CF9EF6" w14:textId="77777777" w:rsidR="00EF246F" w:rsidRPr="00EF246F" w:rsidRDefault="00EF246F" w:rsidP="00106207">
            <w:pPr>
              <w:widowControl w:val="0"/>
              <w:tabs>
                <w:tab w:val="left" w:pos="567"/>
              </w:tabs>
              <w:jc w:val="center"/>
              <w:rPr>
                <w:rFonts w:ascii="Times New Roman" w:hAnsi="Times New Roman"/>
                <w:i/>
                <w:iCs/>
                <w:sz w:val="24"/>
                <w:szCs w:val="24"/>
              </w:rPr>
            </w:pPr>
            <w:r w:rsidRPr="00EF246F">
              <w:rPr>
                <w:rFonts w:ascii="Times New Roman" w:hAnsi="Times New Roman"/>
                <w:i/>
                <w:iCs/>
                <w:sz w:val="24"/>
                <w:szCs w:val="24"/>
              </w:rPr>
              <w:t xml:space="preserve">(Vardas ir pavardė) </w:t>
            </w:r>
          </w:p>
        </w:tc>
      </w:tr>
    </w:tbl>
    <w:p w14:paraId="2A05728A" w14:textId="77777777" w:rsidR="00DD1104" w:rsidRPr="002B2399" w:rsidRDefault="00DD1104" w:rsidP="00E21B41">
      <w:pPr>
        <w:tabs>
          <w:tab w:val="left" w:pos="426"/>
        </w:tabs>
        <w:rPr>
          <w:rFonts w:ascii="Times New Roman" w:hAnsi="Times New Roman"/>
          <w:sz w:val="24"/>
          <w:szCs w:val="24"/>
          <w:lang w:val="en-US"/>
        </w:rPr>
      </w:pPr>
    </w:p>
    <w:sectPr w:rsidR="00DD1104" w:rsidRPr="002B2399" w:rsidSect="00AB2B35">
      <w:pgSz w:w="15840" w:h="12240" w:orient="landscape"/>
      <w:pgMar w:top="851"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0"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5"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132166">
    <w:abstractNumId w:val="1"/>
  </w:num>
  <w:num w:numId="2" w16cid:durableId="1379546100">
    <w:abstractNumId w:val="3"/>
  </w:num>
  <w:num w:numId="3" w16cid:durableId="370229605">
    <w:abstractNumId w:val="11"/>
  </w:num>
  <w:num w:numId="4" w16cid:durableId="1801266752">
    <w:abstractNumId w:val="8"/>
  </w:num>
  <w:num w:numId="5" w16cid:durableId="2029410032">
    <w:abstractNumId w:val="14"/>
  </w:num>
  <w:num w:numId="6" w16cid:durableId="941111388">
    <w:abstractNumId w:val="9"/>
  </w:num>
  <w:num w:numId="7" w16cid:durableId="1937711104">
    <w:abstractNumId w:val="15"/>
  </w:num>
  <w:num w:numId="8" w16cid:durableId="2067290275">
    <w:abstractNumId w:val="12"/>
  </w:num>
  <w:num w:numId="9" w16cid:durableId="1762794200">
    <w:abstractNumId w:val="2"/>
  </w:num>
  <w:num w:numId="10" w16cid:durableId="2034918895">
    <w:abstractNumId w:val="7"/>
  </w:num>
  <w:num w:numId="11" w16cid:durableId="2005817477">
    <w:abstractNumId w:val="10"/>
  </w:num>
  <w:num w:numId="12" w16cid:durableId="276525998">
    <w:abstractNumId w:val="0"/>
  </w:num>
  <w:num w:numId="13" w16cid:durableId="1789356385">
    <w:abstractNumId w:val="13"/>
  </w:num>
  <w:num w:numId="14" w16cid:durableId="1392001080">
    <w:abstractNumId w:val="6"/>
  </w:num>
  <w:num w:numId="15" w16cid:durableId="774712625">
    <w:abstractNumId w:val="4"/>
  </w:num>
  <w:num w:numId="16" w16cid:durableId="425925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35"/>
    <w:rsid w:val="00003E37"/>
    <w:rsid w:val="00065905"/>
    <w:rsid w:val="00075BFB"/>
    <w:rsid w:val="0008124E"/>
    <w:rsid w:val="0008289B"/>
    <w:rsid w:val="0009570D"/>
    <w:rsid w:val="000971F5"/>
    <w:rsid w:val="000C5AAE"/>
    <w:rsid w:val="000D70A6"/>
    <w:rsid w:val="000E1B9C"/>
    <w:rsid w:val="000E1BF3"/>
    <w:rsid w:val="000F4564"/>
    <w:rsid w:val="000F6897"/>
    <w:rsid w:val="00101B8B"/>
    <w:rsid w:val="00106207"/>
    <w:rsid w:val="00110477"/>
    <w:rsid w:val="00160595"/>
    <w:rsid w:val="0016553A"/>
    <w:rsid w:val="0018198C"/>
    <w:rsid w:val="001A20BD"/>
    <w:rsid w:val="001B751C"/>
    <w:rsid w:val="001D1F20"/>
    <w:rsid w:val="002078B9"/>
    <w:rsid w:val="00225148"/>
    <w:rsid w:val="00236C30"/>
    <w:rsid w:val="00246B3B"/>
    <w:rsid w:val="0026387E"/>
    <w:rsid w:val="002710F5"/>
    <w:rsid w:val="002806CE"/>
    <w:rsid w:val="00286C19"/>
    <w:rsid w:val="002A10E0"/>
    <w:rsid w:val="002B2399"/>
    <w:rsid w:val="002B5368"/>
    <w:rsid w:val="002C357B"/>
    <w:rsid w:val="002D7613"/>
    <w:rsid w:val="002D7BDF"/>
    <w:rsid w:val="002E3AEC"/>
    <w:rsid w:val="002F2918"/>
    <w:rsid w:val="002F57C8"/>
    <w:rsid w:val="0031781A"/>
    <w:rsid w:val="00323084"/>
    <w:rsid w:val="00335F3B"/>
    <w:rsid w:val="00347CBE"/>
    <w:rsid w:val="0035057A"/>
    <w:rsid w:val="00364D4B"/>
    <w:rsid w:val="003836EF"/>
    <w:rsid w:val="00384A88"/>
    <w:rsid w:val="003A6F20"/>
    <w:rsid w:val="003B576E"/>
    <w:rsid w:val="003D29F4"/>
    <w:rsid w:val="003D3740"/>
    <w:rsid w:val="00412CA2"/>
    <w:rsid w:val="004422E4"/>
    <w:rsid w:val="0044724D"/>
    <w:rsid w:val="00457034"/>
    <w:rsid w:val="004576FC"/>
    <w:rsid w:val="004754FC"/>
    <w:rsid w:val="00480340"/>
    <w:rsid w:val="004942CA"/>
    <w:rsid w:val="004955B0"/>
    <w:rsid w:val="00497418"/>
    <w:rsid w:val="004B3356"/>
    <w:rsid w:val="004B733C"/>
    <w:rsid w:val="004C431B"/>
    <w:rsid w:val="004E5F41"/>
    <w:rsid w:val="00512995"/>
    <w:rsid w:val="0053031A"/>
    <w:rsid w:val="00542A51"/>
    <w:rsid w:val="005445E3"/>
    <w:rsid w:val="00553A3D"/>
    <w:rsid w:val="00566BB6"/>
    <w:rsid w:val="0057346E"/>
    <w:rsid w:val="0058206D"/>
    <w:rsid w:val="005903E9"/>
    <w:rsid w:val="005B059F"/>
    <w:rsid w:val="005C3187"/>
    <w:rsid w:val="005D1CBD"/>
    <w:rsid w:val="005E5B25"/>
    <w:rsid w:val="005F7370"/>
    <w:rsid w:val="00635DA2"/>
    <w:rsid w:val="006500F7"/>
    <w:rsid w:val="0065152D"/>
    <w:rsid w:val="006537C5"/>
    <w:rsid w:val="00665E81"/>
    <w:rsid w:val="00686EB0"/>
    <w:rsid w:val="00693F69"/>
    <w:rsid w:val="0069453F"/>
    <w:rsid w:val="00696716"/>
    <w:rsid w:val="006A7971"/>
    <w:rsid w:val="006A7AB7"/>
    <w:rsid w:val="006F3833"/>
    <w:rsid w:val="0071262F"/>
    <w:rsid w:val="007133E5"/>
    <w:rsid w:val="0074081A"/>
    <w:rsid w:val="00744867"/>
    <w:rsid w:val="00777596"/>
    <w:rsid w:val="007808CD"/>
    <w:rsid w:val="00787084"/>
    <w:rsid w:val="00794DAC"/>
    <w:rsid w:val="007B3007"/>
    <w:rsid w:val="007D0794"/>
    <w:rsid w:val="007D7987"/>
    <w:rsid w:val="007E5E4B"/>
    <w:rsid w:val="008053BC"/>
    <w:rsid w:val="00810773"/>
    <w:rsid w:val="008122AB"/>
    <w:rsid w:val="008265F7"/>
    <w:rsid w:val="00834C49"/>
    <w:rsid w:val="0084690A"/>
    <w:rsid w:val="00853FB3"/>
    <w:rsid w:val="0088004E"/>
    <w:rsid w:val="00883176"/>
    <w:rsid w:val="008B15F6"/>
    <w:rsid w:val="008B249C"/>
    <w:rsid w:val="008C377A"/>
    <w:rsid w:val="008D2862"/>
    <w:rsid w:val="008D61A6"/>
    <w:rsid w:val="00901290"/>
    <w:rsid w:val="009025A9"/>
    <w:rsid w:val="00906B92"/>
    <w:rsid w:val="00911BB3"/>
    <w:rsid w:val="00924FBF"/>
    <w:rsid w:val="009563C8"/>
    <w:rsid w:val="00966017"/>
    <w:rsid w:val="00982FFA"/>
    <w:rsid w:val="00985872"/>
    <w:rsid w:val="009D1A35"/>
    <w:rsid w:val="009E2567"/>
    <w:rsid w:val="009E7D85"/>
    <w:rsid w:val="009F08A0"/>
    <w:rsid w:val="00A02BAC"/>
    <w:rsid w:val="00A06651"/>
    <w:rsid w:val="00A313B1"/>
    <w:rsid w:val="00A64487"/>
    <w:rsid w:val="00A73E9B"/>
    <w:rsid w:val="00A81AFB"/>
    <w:rsid w:val="00A86433"/>
    <w:rsid w:val="00A944C2"/>
    <w:rsid w:val="00AB2B35"/>
    <w:rsid w:val="00AB7EDA"/>
    <w:rsid w:val="00AE15C8"/>
    <w:rsid w:val="00AE443D"/>
    <w:rsid w:val="00AE4A79"/>
    <w:rsid w:val="00B10088"/>
    <w:rsid w:val="00B134E5"/>
    <w:rsid w:val="00B416A6"/>
    <w:rsid w:val="00B46834"/>
    <w:rsid w:val="00B86675"/>
    <w:rsid w:val="00B94EB7"/>
    <w:rsid w:val="00BB27DC"/>
    <w:rsid w:val="00BB750D"/>
    <w:rsid w:val="00BC5B80"/>
    <w:rsid w:val="00BD764D"/>
    <w:rsid w:val="00C6034F"/>
    <w:rsid w:val="00C95067"/>
    <w:rsid w:val="00CB2202"/>
    <w:rsid w:val="00CB76D0"/>
    <w:rsid w:val="00CC5C76"/>
    <w:rsid w:val="00CE1E47"/>
    <w:rsid w:val="00CF68F5"/>
    <w:rsid w:val="00D07A2F"/>
    <w:rsid w:val="00D14284"/>
    <w:rsid w:val="00D159D6"/>
    <w:rsid w:val="00D31BEA"/>
    <w:rsid w:val="00D371CE"/>
    <w:rsid w:val="00D46231"/>
    <w:rsid w:val="00D550BB"/>
    <w:rsid w:val="00D56925"/>
    <w:rsid w:val="00D71F56"/>
    <w:rsid w:val="00D763C4"/>
    <w:rsid w:val="00D9653F"/>
    <w:rsid w:val="00DA1E09"/>
    <w:rsid w:val="00DD1104"/>
    <w:rsid w:val="00DD45F7"/>
    <w:rsid w:val="00E1355F"/>
    <w:rsid w:val="00E20A22"/>
    <w:rsid w:val="00E215E9"/>
    <w:rsid w:val="00E21B41"/>
    <w:rsid w:val="00E601BF"/>
    <w:rsid w:val="00E729F6"/>
    <w:rsid w:val="00E937D0"/>
    <w:rsid w:val="00EA1AA9"/>
    <w:rsid w:val="00EA387F"/>
    <w:rsid w:val="00EB3C52"/>
    <w:rsid w:val="00EB5177"/>
    <w:rsid w:val="00EC144F"/>
    <w:rsid w:val="00EF246F"/>
    <w:rsid w:val="00F23F1F"/>
    <w:rsid w:val="00F30BB1"/>
    <w:rsid w:val="00F60A85"/>
    <w:rsid w:val="00F80A78"/>
    <w:rsid w:val="00F90CAA"/>
    <w:rsid w:val="00F97F4F"/>
    <w:rsid w:val="00FA0433"/>
    <w:rsid w:val="00FA27F2"/>
    <w:rsid w:val="00FA4D41"/>
    <w:rsid w:val="00FA549A"/>
    <w:rsid w:val="00FC3F07"/>
    <w:rsid w:val="00FD43E6"/>
    <w:rsid w:val="00FE1C80"/>
    <w:rsid w:val="00FE6E23"/>
    <w:rsid w:val="00FE6ED6"/>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2E2D"/>
  <w15:docId w15:val="{60516CC5-D4DA-4326-9B2E-18CA4D00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87084"/>
    <w:pPr>
      <w:tabs>
        <w:tab w:val="center" w:pos="4320"/>
        <w:tab w:val="right" w:pos="8640"/>
      </w:tabs>
    </w:pPr>
  </w:style>
  <w:style w:type="character" w:customStyle="1" w:styleId="PoratDiagrama">
    <w:name w:val="Poraštė Diagrama"/>
    <w:basedOn w:val="Numatytasispastraiposriftas"/>
    <w:link w:val="Porat"/>
    <w:rsid w:val="00787084"/>
    <w:rPr>
      <w:rFonts w:ascii="Arial Narrow" w:eastAsia="Times New Roman" w:hAnsi="Arial Narrow" w:cs="Times New Roman"/>
      <w:sz w:val="20"/>
      <w:szCs w:val="20"/>
      <w:lang w:val="lt-LT"/>
    </w:rPr>
  </w:style>
  <w:style w:type="paragraph" w:styleId="Debesliotekstas">
    <w:name w:val="Balloon Text"/>
    <w:basedOn w:val="prastasis"/>
    <w:link w:val="DebesliotekstasDiagrama"/>
    <w:uiPriority w:val="99"/>
    <w:semiHidden/>
    <w:unhideWhenUsed/>
    <w:rsid w:val="00AB2B3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2B35"/>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FD43E6"/>
    <w:rPr>
      <w:sz w:val="16"/>
      <w:szCs w:val="16"/>
    </w:rPr>
  </w:style>
  <w:style w:type="paragraph" w:styleId="Komentarotekstas">
    <w:name w:val="annotation text"/>
    <w:basedOn w:val="prastasis"/>
    <w:link w:val="KomentarotekstasDiagrama"/>
    <w:uiPriority w:val="99"/>
    <w:semiHidden/>
    <w:unhideWhenUsed/>
    <w:rsid w:val="00FD43E6"/>
  </w:style>
  <w:style w:type="character" w:customStyle="1" w:styleId="KomentarotekstasDiagrama">
    <w:name w:val="Komentaro tekstas Diagrama"/>
    <w:basedOn w:val="Numatytasispastraiposriftas"/>
    <w:link w:val="Komentarotekstas"/>
    <w:uiPriority w:val="99"/>
    <w:semiHidden/>
    <w:rsid w:val="00FD43E6"/>
    <w:rPr>
      <w:rFonts w:ascii="Arial Narrow" w:eastAsia="Times New Roman" w:hAnsi="Arial Narrow"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D43E6"/>
    <w:rPr>
      <w:b/>
      <w:bCs/>
    </w:rPr>
  </w:style>
  <w:style w:type="character" w:customStyle="1" w:styleId="KomentarotemaDiagrama">
    <w:name w:val="Komentaro tema Diagrama"/>
    <w:basedOn w:val="KomentarotekstasDiagrama"/>
    <w:link w:val="Komentarotema"/>
    <w:uiPriority w:val="99"/>
    <w:semiHidden/>
    <w:rsid w:val="00FD43E6"/>
    <w:rPr>
      <w:rFonts w:ascii="Arial Narrow" w:eastAsia="Times New Roman" w:hAnsi="Arial Narrow" w:cs="Times New Roman"/>
      <w:b/>
      <w:bCs/>
      <w:sz w:val="20"/>
      <w:szCs w:val="20"/>
      <w:lang w:val="lt-LT"/>
    </w:rPr>
  </w:style>
  <w:style w:type="paragraph" w:styleId="Betarp">
    <w:name w:val="No Spacing"/>
    <w:qFormat/>
    <w:rsid w:val="0058206D"/>
    <w:pPr>
      <w:spacing w:after="0" w:line="240" w:lineRule="auto"/>
    </w:pPr>
    <w:rPr>
      <w:rFonts w:ascii="Calibri" w:eastAsia="Calibri" w:hAnsi="Calibri" w:cs="Calibri"/>
      <w:lang w:val="lt-LT"/>
    </w:rPr>
  </w:style>
  <w:style w:type="paragraph" w:styleId="Sraopastraipa">
    <w:name w:val="List Paragraph"/>
    <w:basedOn w:val="prastasis"/>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prastojilentel"/>
    <w:next w:val="Lentelstinklelis"/>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5946-091B-4491-AE88-B0AF0F7B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2458</Words>
  <Characters>14012</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Stankevičienė</dc:creator>
  <cp:keywords/>
  <dc:description/>
  <cp:lastModifiedBy>Irmina Galdikienė</cp:lastModifiedBy>
  <cp:revision>2</cp:revision>
  <cp:lastPrinted>2026-06-04T06:41:00Z</cp:lastPrinted>
  <dcterms:created xsi:type="dcterms:W3CDTF">2026-06-18T12:36:00Z</dcterms:created>
  <dcterms:modified xsi:type="dcterms:W3CDTF">2026-06-18T12:36:00Z</dcterms:modified>
</cp:coreProperties>
</file>