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170C1575" w:rsidR="000E2C75" w:rsidRDefault="000009C6" w:rsidP="000E2C75">
      <w:pPr>
        <w:shd w:val="clear" w:color="auto" w:fill="FFFFFF"/>
        <w:jc w:val="center"/>
        <w:rPr>
          <w:rFonts w:eastAsia="Calibri"/>
          <w:b/>
        </w:rPr>
      </w:pPr>
      <w:bookmarkStart w:id="1" w:name="_Hlk227054315"/>
      <w:r w:rsidRPr="004717A4">
        <w:rPr>
          <w:rFonts w:eastAsia="Calibri"/>
          <w:b/>
        </w:rPr>
        <w:t xml:space="preserve">KLAIPĖDOS MIESTO DAUGIABUČIŲ NAMŲ KIEMŲ AIKŠTELIŲ ĮRENGIMO, NAUDOJANT BETONINIUS AŽŪRINIUS GAMINIUS, </w:t>
      </w:r>
      <w:r>
        <w:rPr>
          <w:rFonts w:eastAsia="Calibri"/>
          <w:b/>
        </w:rPr>
        <w:t xml:space="preserve">TECHNINIŲ DARBO </w:t>
      </w:r>
      <w:r w:rsidRPr="0073079E">
        <w:rPr>
          <w:rFonts w:eastAsia="Calibri"/>
          <w:b/>
        </w:rPr>
        <w:t>PROJEKT</w:t>
      </w:r>
      <w:r>
        <w:rPr>
          <w:rFonts w:eastAsia="Calibri"/>
          <w:b/>
        </w:rPr>
        <w:t>Ų</w:t>
      </w:r>
      <w:r w:rsidRPr="0073079E">
        <w:rPr>
          <w:rFonts w:eastAsia="Calibri"/>
          <w:b/>
        </w:rPr>
        <w:t xml:space="preserve"> </w:t>
      </w:r>
      <w:bookmarkEnd w:id="1"/>
      <w:r w:rsidRPr="0073079E">
        <w:rPr>
          <w:rFonts w:eastAsia="Calibri"/>
          <w:b/>
        </w:rPr>
        <w:t>PARENGIMO</w:t>
      </w:r>
      <w:r w:rsidRPr="00C70415">
        <w:rPr>
          <w:rFonts w:eastAsia="Calibri"/>
          <w:b/>
        </w:rPr>
        <w:t xml:space="preserve"> </w:t>
      </w:r>
      <w:r w:rsidR="0078245D" w:rsidRPr="00C70415">
        <w:rPr>
          <w:rFonts w:eastAsia="Calibri"/>
          <w:b/>
        </w:rPr>
        <w:t>PASLAUGŲ</w:t>
      </w:r>
      <w:r w:rsidR="006069FC" w:rsidRPr="00317662">
        <w:rPr>
          <w:rFonts w:eastAsia="Calibri"/>
          <w:b/>
        </w:rPr>
        <w:t xml:space="preserve"> </w:t>
      </w:r>
      <w:r w:rsidR="000E2C75" w:rsidRPr="00317662">
        <w:rPr>
          <w:rFonts w:eastAsia="Calibri"/>
          <w:b/>
        </w:rPr>
        <w:t>PIRKIMUI</w:t>
      </w:r>
      <w:r w:rsidR="000E2C75" w:rsidRPr="00373CDF">
        <w:rPr>
          <w:rFonts w:eastAsia="Calibri"/>
          <w:b/>
        </w:rPr>
        <w:t xml:space="preserve"> 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2780B069" w:rsidR="000E2C75" w:rsidRPr="008C5E4F" w:rsidRDefault="000009C6" w:rsidP="000009C6">
            <w:pPr>
              <w:jc w:val="both"/>
            </w:pPr>
            <w:r>
              <w:rPr>
                <w:b/>
                <w:bCs/>
              </w:rPr>
              <w:t>Asmuo</w:t>
            </w:r>
            <w:r>
              <w:t>, įgijęs Lietuvos Respublikos statybos įstatymo 2 str. 1 arba 92 dalyje nurodytą išsilavinimą, kurio darbo patirtis projektavimo srityje (inžinerinių statinių grupė – kiti inžineriniai statiniai: kitos paskirties) ne mažesnė kaip 24 mėn.</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D53B9F">
              <w:rPr>
                <w:color w:val="000000" w:themeColor="text1"/>
                <w:u w:val="single"/>
              </w:rPr>
              <w:t>procentais</w:t>
            </w:r>
            <w:r w:rsidRPr="00A92D01">
              <w:rPr>
                <w:color w:val="000000" w:themeColor="text1"/>
              </w:rPr>
              <w:t>)</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lastRenderedPageBreak/>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30144A88" w14:textId="14C3DB9D" w:rsidR="0077389B" w:rsidRDefault="0077389B" w:rsidP="0077389B">
      <w:pPr>
        <w:ind w:firstLine="720"/>
        <w:jc w:val="both"/>
      </w:pPr>
      <w:bookmarkStart w:id="2" w:name="_Hlk202193716"/>
      <w:r>
        <w:t xml:space="preserve">Mes siūlome šias paslaugas – </w:t>
      </w:r>
      <w:r>
        <w:rPr>
          <w:b/>
        </w:rPr>
        <w:t>I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2F9A2813" w14:textId="77777777" w:rsidTr="00BC4B3F">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5EAE684" w14:textId="77777777" w:rsidR="008A0B7A" w:rsidRDefault="008A0B7A">
            <w:pPr>
              <w:spacing w:line="256" w:lineRule="auto"/>
              <w:jc w:val="center"/>
              <w:rPr>
                <w:b/>
                <w:bCs/>
              </w:rPr>
            </w:pPr>
            <w:r>
              <w:rPr>
                <w:b/>
                <w:bCs/>
                <w:color w:val="000000"/>
              </w:rPr>
              <w:t>Paslaugų pavadinimas</w:t>
            </w:r>
          </w:p>
        </w:tc>
      </w:tr>
      <w:tr w:rsidR="008A0B7A" w14:paraId="4E237DAE" w14:textId="77777777" w:rsidTr="008837E7">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tcPr>
          <w:p w14:paraId="4C4D5786" w14:textId="53252C74" w:rsidR="008A0B7A" w:rsidRPr="00FA2CB6" w:rsidRDefault="00A65895">
            <w:pPr>
              <w:spacing w:line="256" w:lineRule="auto"/>
              <w:jc w:val="both"/>
            </w:pPr>
            <w:proofErr w:type="spellStart"/>
            <w:r>
              <w:t>Sulupės</w:t>
            </w:r>
            <w:proofErr w:type="spellEnd"/>
            <w:r>
              <w:t xml:space="preserve"> g. 8, 10, 12 ir Žalgirio g. 1 (</w:t>
            </w:r>
            <w:proofErr w:type="spellStart"/>
            <w:r>
              <w:t>un</w:t>
            </w:r>
            <w:proofErr w:type="spellEnd"/>
            <w:r>
              <w:t xml:space="preserve">. Nr. 440031111174) bei </w:t>
            </w:r>
            <w:proofErr w:type="spellStart"/>
            <w:r>
              <w:t>Sulupės</w:t>
            </w:r>
            <w:proofErr w:type="spellEnd"/>
            <w:r>
              <w:t xml:space="preserve"> g. 10A (</w:t>
            </w:r>
            <w:proofErr w:type="spellStart"/>
            <w:r>
              <w:t>un</w:t>
            </w:r>
            <w:proofErr w:type="spellEnd"/>
            <w:r>
              <w:t>. Nr. 440031111396), Klaipėda, daugiabučių namų kiemų aikštelių įrengimo, naudojant betoninius ažūrinius gaminius, techninio darbo projekto parengimas</w:t>
            </w:r>
          </w:p>
        </w:tc>
      </w:tr>
      <w:tr w:rsidR="0077389B" w14:paraId="2BD4532A" w14:textId="77777777" w:rsidTr="0077389B">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299596C" w14:textId="77777777" w:rsidR="0077389B" w:rsidRDefault="0077389B">
            <w:pPr>
              <w:spacing w:line="256" w:lineRule="auto"/>
              <w:jc w:val="right"/>
            </w:pPr>
            <w:r>
              <w:rPr>
                <w:b/>
                <w:bCs/>
                <w:color w:val="000000"/>
              </w:rPr>
              <w:t xml:space="preserve">Pasiūlymo kaina Eur be PVM </w:t>
            </w:r>
            <w:r>
              <w:rPr>
                <w:b/>
              </w:rPr>
              <w:t>I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0085C94" w14:textId="77777777" w:rsidR="0077389B" w:rsidRDefault="0077389B">
            <w:pPr>
              <w:spacing w:line="256" w:lineRule="auto"/>
              <w:jc w:val="center"/>
            </w:pPr>
            <w:r>
              <w:rPr>
                <w:i/>
                <w:iCs/>
                <w:highlight w:val="lightGray"/>
              </w:rPr>
              <w:t>(įrašyti skaičiais ir žodžiais</w:t>
            </w:r>
            <w:r>
              <w:rPr>
                <w:highlight w:val="lightGray"/>
              </w:rPr>
              <w:t>)</w:t>
            </w:r>
          </w:p>
        </w:tc>
      </w:tr>
      <w:tr w:rsidR="0077389B" w14:paraId="2451EDD5" w14:textId="77777777" w:rsidTr="0077389B">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B872AFB" w14:textId="77777777" w:rsidR="0077389B" w:rsidRDefault="0077389B">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B88A5EA" w14:textId="77777777" w:rsidR="0077389B" w:rsidRDefault="0077389B">
            <w:pPr>
              <w:spacing w:line="256" w:lineRule="auto"/>
              <w:jc w:val="center"/>
            </w:pPr>
            <w:r>
              <w:rPr>
                <w:i/>
                <w:iCs/>
                <w:highlight w:val="lightGray"/>
              </w:rPr>
              <w:t>(įrašyti skaičiais</w:t>
            </w:r>
            <w:r>
              <w:rPr>
                <w:highlight w:val="lightGray"/>
              </w:rPr>
              <w:t>)</w:t>
            </w:r>
          </w:p>
        </w:tc>
      </w:tr>
      <w:tr w:rsidR="0077389B" w14:paraId="76EE3F93" w14:textId="77777777" w:rsidTr="0077389B">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761DC676" w14:textId="77777777" w:rsidR="0077389B" w:rsidRDefault="0077389B">
            <w:pPr>
              <w:spacing w:line="256" w:lineRule="auto"/>
              <w:jc w:val="right"/>
              <w:rPr>
                <w:b/>
                <w:bCs/>
              </w:rPr>
            </w:pPr>
            <w:r>
              <w:rPr>
                <w:b/>
                <w:bCs/>
                <w:color w:val="000000"/>
              </w:rPr>
              <w:t xml:space="preserve">Pasiūlymo kaina Eur su PVM </w:t>
            </w:r>
            <w:r>
              <w:rPr>
                <w:b/>
              </w:rPr>
              <w:t>I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6F53A502" w14:textId="77777777" w:rsidR="0077389B" w:rsidRDefault="0077389B">
            <w:pPr>
              <w:spacing w:line="256" w:lineRule="auto"/>
              <w:jc w:val="center"/>
            </w:pPr>
            <w:r>
              <w:rPr>
                <w:i/>
                <w:iCs/>
                <w:highlight w:val="lightGray"/>
              </w:rPr>
              <w:t>(įrašyti skaičiais ir žodžiais</w:t>
            </w:r>
            <w:r>
              <w:rPr>
                <w:highlight w:val="lightGray"/>
              </w:rPr>
              <w:t>)</w:t>
            </w:r>
          </w:p>
        </w:tc>
      </w:tr>
    </w:tbl>
    <w:p w14:paraId="5B174D15" w14:textId="77777777" w:rsidR="0070490D" w:rsidRDefault="0070490D" w:rsidP="0077389B">
      <w:pPr>
        <w:ind w:firstLine="720"/>
        <w:jc w:val="both"/>
      </w:pPr>
    </w:p>
    <w:p w14:paraId="347B086F" w14:textId="16A3DB68" w:rsidR="0077389B" w:rsidRDefault="0077389B" w:rsidP="0077389B">
      <w:pPr>
        <w:ind w:firstLine="720"/>
        <w:jc w:val="both"/>
      </w:pPr>
      <w:r>
        <w:t xml:space="preserve">Mes siūlome šias paslaugas – </w:t>
      </w:r>
      <w:r w:rsidRPr="0077389B">
        <w:rPr>
          <w:b/>
          <w:bCs/>
        </w:rPr>
        <w:t>I</w:t>
      </w:r>
      <w:r>
        <w:rPr>
          <w:b/>
        </w:rPr>
        <w:t>I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6E8B62B0" w14:textId="77777777" w:rsidTr="00D962B3">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6679351" w14:textId="77777777" w:rsidR="008A0B7A" w:rsidRDefault="008A0B7A" w:rsidP="002D5661">
            <w:pPr>
              <w:spacing w:line="256" w:lineRule="auto"/>
              <w:jc w:val="center"/>
              <w:rPr>
                <w:b/>
                <w:bCs/>
              </w:rPr>
            </w:pPr>
            <w:r>
              <w:rPr>
                <w:b/>
                <w:bCs/>
                <w:color w:val="000000"/>
              </w:rPr>
              <w:t>Paslaugų pavadinimas</w:t>
            </w:r>
          </w:p>
        </w:tc>
      </w:tr>
      <w:tr w:rsidR="008A0B7A" w14:paraId="74079C9D" w14:textId="77777777" w:rsidTr="009012A3">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141CAA3" w14:textId="4D27C38B" w:rsidR="008A0B7A" w:rsidRDefault="00A65895" w:rsidP="002D5661">
            <w:pPr>
              <w:spacing w:line="256" w:lineRule="auto"/>
              <w:jc w:val="both"/>
            </w:pPr>
            <w:r>
              <w:rPr>
                <w:rFonts w:ascii="TimesNewRomanPSMT" w:eastAsiaTheme="minorHAnsi" w:hAnsi="TimesNewRomanPSMT" w:cs="TimesNewRomanPSMT"/>
              </w:rPr>
              <w:t>Į</w:t>
            </w:r>
            <w:r w:rsidRPr="002406A1">
              <w:rPr>
                <w:rFonts w:ascii="TimesNewRomanPSMT" w:eastAsiaTheme="minorHAnsi" w:hAnsi="TimesNewRomanPSMT" w:cs="TimesNewRomanPSMT"/>
              </w:rPr>
              <w:t>važiuojamas</w:t>
            </w:r>
            <w:r w:rsidR="00771DE6">
              <w:rPr>
                <w:rFonts w:ascii="TimesNewRomanPSMT" w:eastAsiaTheme="minorHAnsi" w:hAnsi="TimesNewRomanPSMT" w:cs="TimesNewRomanPSMT"/>
              </w:rPr>
              <w:t>is</w:t>
            </w:r>
            <w:r w:rsidRPr="002406A1">
              <w:rPr>
                <w:rFonts w:ascii="TimesNewRomanPSMT" w:eastAsiaTheme="minorHAnsi" w:hAnsi="TimesNewRomanPSMT" w:cs="TimesNewRomanPSMT"/>
              </w:rPr>
              <w:t xml:space="preserve"> kelias į Šilutės pl. 10 (</w:t>
            </w:r>
            <w:proofErr w:type="spellStart"/>
            <w:r w:rsidRPr="002406A1">
              <w:rPr>
                <w:rFonts w:ascii="TimesNewRomanPSMT" w:eastAsiaTheme="minorHAnsi" w:hAnsi="TimesNewRomanPSMT" w:cs="TimesNewRomanPSMT"/>
              </w:rPr>
              <w:t>un</w:t>
            </w:r>
            <w:proofErr w:type="spellEnd"/>
            <w:r w:rsidRPr="002406A1">
              <w:rPr>
                <w:rFonts w:ascii="TimesNewRomanPSMT" w:eastAsiaTheme="minorHAnsi" w:hAnsi="TimesNewRomanPSMT" w:cs="TimesNewRomanPSMT"/>
              </w:rPr>
              <w:t>. Nr. 440037914434) ir Paryžiaus Komunos g. 20, 22, Klaipėda, daugiabučių namų</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kiemų aikštelių įrengimo</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naudojant betoninius</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ažūrinius gaminius</w:t>
            </w:r>
            <w:r>
              <w:rPr>
                <w:rFonts w:ascii="TimesNewRomanPSMT" w:eastAsiaTheme="minorHAnsi" w:hAnsi="TimesNewRomanPSMT" w:cs="TimesNewRomanPSMT"/>
              </w:rPr>
              <w:t xml:space="preserve">, </w:t>
            </w:r>
            <w:r>
              <w:t>techninio darbo projekto parengimas</w:t>
            </w:r>
          </w:p>
        </w:tc>
      </w:tr>
      <w:tr w:rsidR="0077389B" w14:paraId="71747736" w14:textId="77777777" w:rsidTr="002D5661">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3102539" w14:textId="72D916F0" w:rsidR="0077389B" w:rsidRDefault="0077389B" w:rsidP="002D5661">
            <w:pPr>
              <w:spacing w:line="256" w:lineRule="auto"/>
              <w:jc w:val="right"/>
            </w:pPr>
            <w:r>
              <w:rPr>
                <w:b/>
                <w:bCs/>
                <w:color w:val="000000"/>
              </w:rPr>
              <w:t>Pasiūlymo kaina Eur be PVM I</w:t>
            </w:r>
            <w:r w:rsidR="0070490D">
              <w:rPr>
                <w:b/>
                <w:bCs/>
                <w:color w:val="000000"/>
              </w:rPr>
              <w:t>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D70F503" w14:textId="77777777" w:rsidR="0077389B" w:rsidRDefault="0077389B" w:rsidP="002D5661">
            <w:pPr>
              <w:spacing w:line="256" w:lineRule="auto"/>
              <w:jc w:val="center"/>
            </w:pPr>
            <w:r>
              <w:rPr>
                <w:i/>
                <w:iCs/>
                <w:highlight w:val="lightGray"/>
              </w:rPr>
              <w:t>(įrašyti skaičiais ir žodžiais</w:t>
            </w:r>
            <w:r>
              <w:rPr>
                <w:highlight w:val="lightGray"/>
              </w:rPr>
              <w:t>)</w:t>
            </w:r>
          </w:p>
        </w:tc>
      </w:tr>
      <w:tr w:rsidR="0077389B" w14:paraId="434F04A0" w14:textId="77777777" w:rsidTr="002D5661">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1C0E4E07" w14:textId="77777777" w:rsidR="0077389B" w:rsidRDefault="0077389B" w:rsidP="002D5661">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BD41C4F" w14:textId="77777777" w:rsidR="0077389B" w:rsidRDefault="0077389B" w:rsidP="002D5661">
            <w:pPr>
              <w:spacing w:line="256" w:lineRule="auto"/>
              <w:jc w:val="center"/>
            </w:pPr>
            <w:r>
              <w:rPr>
                <w:i/>
                <w:iCs/>
                <w:highlight w:val="lightGray"/>
              </w:rPr>
              <w:t>(įrašyti skaičiais</w:t>
            </w:r>
            <w:r>
              <w:rPr>
                <w:highlight w:val="lightGray"/>
              </w:rPr>
              <w:t>)</w:t>
            </w:r>
          </w:p>
        </w:tc>
      </w:tr>
      <w:tr w:rsidR="0077389B" w14:paraId="41C9CA8F" w14:textId="77777777" w:rsidTr="002D5661">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497146C4" w14:textId="1756B556" w:rsidR="0077389B" w:rsidRDefault="0077389B" w:rsidP="002D5661">
            <w:pPr>
              <w:spacing w:line="256" w:lineRule="auto"/>
              <w:jc w:val="right"/>
              <w:rPr>
                <w:b/>
                <w:bCs/>
              </w:rPr>
            </w:pPr>
            <w:r>
              <w:rPr>
                <w:b/>
                <w:bCs/>
                <w:color w:val="000000"/>
              </w:rPr>
              <w:t xml:space="preserve">Pasiūlymo kaina Eur su PVM </w:t>
            </w:r>
            <w:r>
              <w:rPr>
                <w:b/>
              </w:rPr>
              <w:t>I</w:t>
            </w:r>
            <w:r w:rsidR="008A0B7A">
              <w:rPr>
                <w:b/>
              </w:rPr>
              <w:t>I</w:t>
            </w:r>
            <w:r>
              <w:rPr>
                <w:b/>
              </w:rPr>
              <w:t xml:space="preserve">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19B4A279" w14:textId="77777777" w:rsidR="0077389B" w:rsidRDefault="0077389B" w:rsidP="002D5661">
            <w:pPr>
              <w:spacing w:line="256" w:lineRule="auto"/>
              <w:jc w:val="center"/>
            </w:pPr>
            <w:r>
              <w:rPr>
                <w:i/>
                <w:iCs/>
                <w:highlight w:val="lightGray"/>
              </w:rPr>
              <w:t>(įrašyti skaičiais ir žodžiais</w:t>
            </w:r>
            <w:r>
              <w:rPr>
                <w:highlight w:val="lightGray"/>
              </w:rPr>
              <w:t>)</w:t>
            </w:r>
          </w:p>
        </w:tc>
      </w:tr>
    </w:tbl>
    <w:p w14:paraId="1C77A17D" w14:textId="77777777" w:rsidR="0077389B" w:rsidRPr="0070490D" w:rsidRDefault="0077389B" w:rsidP="0077389B">
      <w:pPr>
        <w:jc w:val="both"/>
        <w:rPr>
          <w:i/>
          <w:iCs/>
        </w:rPr>
      </w:pPr>
    </w:p>
    <w:p w14:paraId="64B30F8B" w14:textId="097BC0E9" w:rsidR="00E3169D" w:rsidRDefault="00E3169D" w:rsidP="00E3169D">
      <w:pPr>
        <w:ind w:firstLine="720"/>
        <w:jc w:val="both"/>
      </w:pPr>
      <w:r>
        <w:t xml:space="preserve">Mes siūlome šias paslaugas – </w:t>
      </w:r>
      <w:r w:rsidR="00971B92">
        <w:rPr>
          <w:b/>
          <w:bCs/>
        </w:rPr>
        <w:t>III</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431D798A" w14:textId="77777777" w:rsidTr="00D91A5A">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845A6D2" w14:textId="77777777" w:rsidR="008A0B7A" w:rsidRDefault="008A0B7A" w:rsidP="001C0C87">
            <w:pPr>
              <w:spacing w:line="256" w:lineRule="auto"/>
              <w:jc w:val="center"/>
              <w:rPr>
                <w:b/>
                <w:bCs/>
              </w:rPr>
            </w:pPr>
            <w:r>
              <w:rPr>
                <w:b/>
                <w:bCs/>
                <w:color w:val="000000"/>
              </w:rPr>
              <w:t>Paslaugų pavadinimas</w:t>
            </w:r>
          </w:p>
        </w:tc>
      </w:tr>
      <w:tr w:rsidR="008A0B7A" w14:paraId="2F88CBD2" w14:textId="77777777" w:rsidTr="00787A68">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tcPr>
          <w:p w14:paraId="2D479E18" w14:textId="3CE6AF0A" w:rsidR="008A0B7A" w:rsidRDefault="00A65895" w:rsidP="001C0C87">
            <w:pPr>
              <w:spacing w:line="256" w:lineRule="auto"/>
              <w:jc w:val="both"/>
            </w:pPr>
            <w:r w:rsidRPr="002406A1">
              <w:rPr>
                <w:rFonts w:ascii="TimesNewRomanPSMT" w:eastAsiaTheme="minorHAnsi" w:hAnsi="TimesNewRomanPSMT" w:cs="TimesNewRomanPSMT"/>
              </w:rPr>
              <w:t>Naikupės g. 7A ir Žalgirio g. 7 (</w:t>
            </w:r>
            <w:proofErr w:type="spellStart"/>
            <w:r w:rsidRPr="002406A1">
              <w:rPr>
                <w:rFonts w:ascii="TimesNewRomanPSMT" w:eastAsiaTheme="minorHAnsi" w:hAnsi="TimesNewRomanPSMT" w:cs="TimesNewRomanPSMT"/>
              </w:rPr>
              <w:t>un</w:t>
            </w:r>
            <w:proofErr w:type="spellEnd"/>
            <w:r w:rsidRPr="002406A1">
              <w:rPr>
                <w:rFonts w:ascii="TimesNewRomanPSMT" w:eastAsiaTheme="minorHAnsi" w:hAnsi="TimesNewRomanPSMT" w:cs="TimesNewRomanPSMT"/>
              </w:rPr>
              <w:t>. Nr. 440031393630) bei Naikupės g. 9 (</w:t>
            </w:r>
            <w:proofErr w:type="spellStart"/>
            <w:r w:rsidRPr="002406A1">
              <w:rPr>
                <w:rFonts w:ascii="TimesNewRomanPSMT" w:eastAsiaTheme="minorHAnsi" w:hAnsi="TimesNewRomanPSMT" w:cs="TimesNewRomanPSMT"/>
              </w:rPr>
              <w:t>un</w:t>
            </w:r>
            <w:proofErr w:type="spellEnd"/>
            <w:r w:rsidRPr="002406A1">
              <w:rPr>
                <w:rFonts w:ascii="TimesNewRomanPSMT" w:eastAsiaTheme="minorHAnsi" w:hAnsi="TimesNewRomanPSMT" w:cs="TimesNewRomanPSMT"/>
              </w:rPr>
              <w:t>. Nr. 440062990541), Klaipėda, daugiabučių</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namų kiemų aikštelių įrengimo</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naudojant</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betoninius ažūrinius gaminius</w:t>
            </w:r>
            <w:r>
              <w:rPr>
                <w:rFonts w:ascii="TimesNewRomanPSMT" w:eastAsiaTheme="minorHAnsi" w:hAnsi="TimesNewRomanPSMT" w:cs="TimesNewRomanPSMT"/>
              </w:rPr>
              <w:t xml:space="preserve">, </w:t>
            </w:r>
            <w:r>
              <w:t>techninio darbo projekto parengimas</w:t>
            </w:r>
          </w:p>
        </w:tc>
      </w:tr>
      <w:tr w:rsidR="0070490D" w14:paraId="2E38EBED"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2E000D9C" w14:textId="788A7489" w:rsidR="0070490D" w:rsidRDefault="0070490D" w:rsidP="001C0C87">
            <w:pPr>
              <w:spacing w:line="256" w:lineRule="auto"/>
              <w:jc w:val="right"/>
            </w:pPr>
            <w:r>
              <w:rPr>
                <w:b/>
                <w:bCs/>
                <w:color w:val="000000"/>
              </w:rPr>
              <w:t xml:space="preserve">Pasiūlymo kaina Eur be PVM </w:t>
            </w:r>
            <w:r w:rsidR="008A0B7A">
              <w:rPr>
                <w:b/>
                <w:bCs/>
                <w:color w:val="000000"/>
              </w:rPr>
              <w:t>III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316D6BD"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3AA7C3F4"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8BF9FB7"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A5F074C"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64F431AE"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51153D35" w14:textId="271A4720" w:rsidR="0070490D" w:rsidRDefault="0070490D" w:rsidP="001C0C87">
            <w:pPr>
              <w:spacing w:line="256" w:lineRule="auto"/>
              <w:jc w:val="right"/>
              <w:rPr>
                <w:b/>
                <w:bCs/>
              </w:rPr>
            </w:pPr>
            <w:r>
              <w:rPr>
                <w:b/>
                <w:bCs/>
                <w:color w:val="000000"/>
              </w:rPr>
              <w:t xml:space="preserve">Pasiūlymo kaina Eur su PVM </w:t>
            </w:r>
            <w:r w:rsidR="008A0B7A">
              <w:rPr>
                <w:b/>
              </w:rPr>
              <w:t>III</w:t>
            </w:r>
            <w:r>
              <w:rPr>
                <w:b/>
              </w:rPr>
              <w:t xml:space="preserve">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6DA04BA"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6E659EF7" w14:textId="77777777" w:rsidR="00E3169D" w:rsidRDefault="00E3169D" w:rsidP="000E2C75">
      <w:pPr>
        <w:ind w:firstLine="709"/>
        <w:jc w:val="both"/>
        <w:rPr>
          <w:i/>
          <w:iCs/>
        </w:rPr>
      </w:pPr>
    </w:p>
    <w:p w14:paraId="5CC46CB3" w14:textId="3069F490" w:rsidR="0070490D" w:rsidRDefault="0070490D" w:rsidP="0070490D">
      <w:pPr>
        <w:ind w:firstLine="720"/>
        <w:jc w:val="both"/>
      </w:pPr>
      <w:r>
        <w:t xml:space="preserve">Mes siūlome šias paslaugas – </w:t>
      </w:r>
      <w:r w:rsidR="00971B92">
        <w:rPr>
          <w:b/>
          <w:bCs/>
        </w:rPr>
        <w:t>I</w:t>
      </w:r>
      <w:r>
        <w:rPr>
          <w:b/>
          <w:bCs/>
        </w:rPr>
        <w:t>V</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3D9A0A56" w14:textId="77777777" w:rsidTr="00BE1018">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A5F1AF5" w14:textId="77777777" w:rsidR="008A0B7A" w:rsidRDefault="008A0B7A" w:rsidP="001C0C87">
            <w:pPr>
              <w:spacing w:line="256" w:lineRule="auto"/>
              <w:jc w:val="center"/>
              <w:rPr>
                <w:b/>
                <w:bCs/>
              </w:rPr>
            </w:pPr>
            <w:r>
              <w:rPr>
                <w:b/>
                <w:bCs/>
                <w:color w:val="000000"/>
              </w:rPr>
              <w:t>Paslaugų pavadinimas</w:t>
            </w:r>
          </w:p>
        </w:tc>
      </w:tr>
      <w:tr w:rsidR="008A0B7A" w14:paraId="1E3F5E19" w14:textId="77777777" w:rsidTr="00B2539C">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tcPr>
          <w:p w14:paraId="52839D88" w14:textId="03612843" w:rsidR="008A0B7A" w:rsidRDefault="00A65895" w:rsidP="001C0C87">
            <w:pPr>
              <w:spacing w:line="256" w:lineRule="auto"/>
              <w:jc w:val="both"/>
            </w:pPr>
            <w:r w:rsidRPr="002406A1">
              <w:rPr>
                <w:rFonts w:ascii="TimesNewRomanPSMT" w:eastAsiaTheme="minorHAnsi" w:hAnsi="TimesNewRomanPSMT" w:cs="TimesNewRomanPSMT"/>
              </w:rPr>
              <w:t>Naikupės g. 9A (</w:t>
            </w:r>
            <w:proofErr w:type="spellStart"/>
            <w:r w:rsidRPr="002406A1">
              <w:rPr>
                <w:rFonts w:ascii="TimesNewRomanPSMT" w:eastAsiaTheme="minorHAnsi" w:hAnsi="TimesNewRomanPSMT" w:cs="TimesNewRomanPSMT"/>
              </w:rPr>
              <w:t>un</w:t>
            </w:r>
            <w:proofErr w:type="spellEnd"/>
            <w:r w:rsidRPr="002406A1">
              <w:rPr>
                <w:rFonts w:ascii="TimesNewRomanPSMT" w:eastAsiaTheme="minorHAnsi" w:hAnsi="TimesNewRomanPSMT" w:cs="TimesNewRomanPSMT"/>
              </w:rPr>
              <w:t>. Nr. 440062990530), Naikupės g. 11 ir Minijos g. 134 (</w:t>
            </w:r>
            <w:proofErr w:type="spellStart"/>
            <w:r w:rsidRPr="002406A1">
              <w:rPr>
                <w:rFonts w:ascii="TimesNewRomanPSMT" w:eastAsiaTheme="minorHAnsi" w:hAnsi="TimesNewRomanPSMT" w:cs="TimesNewRomanPSMT"/>
              </w:rPr>
              <w:t>un</w:t>
            </w:r>
            <w:proofErr w:type="spellEnd"/>
            <w:r w:rsidRPr="002406A1">
              <w:rPr>
                <w:rFonts w:ascii="TimesNewRomanPSMT" w:eastAsiaTheme="minorHAnsi" w:hAnsi="TimesNewRomanPSMT" w:cs="TimesNewRomanPSMT"/>
              </w:rPr>
              <w:t>. Nr. 440031393616), Klaipėda,</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daugiabučių namų kiemų aikštelių įrengimo</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naudojant betoninius ažūrinius gaminius</w:t>
            </w:r>
            <w:r>
              <w:rPr>
                <w:rFonts w:ascii="TimesNewRomanPSMT" w:eastAsiaTheme="minorHAnsi" w:hAnsi="TimesNewRomanPSMT" w:cs="TimesNewRomanPSMT"/>
              </w:rPr>
              <w:t xml:space="preserve">, </w:t>
            </w:r>
            <w:r>
              <w:t>techninio darbo projekto parengimas</w:t>
            </w:r>
          </w:p>
        </w:tc>
      </w:tr>
      <w:tr w:rsidR="0070490D" w14:paraId="007FDECA"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009A9F2" w14:textId="53C7DC1B" w:rsidR="0070490D" w:rsidRDefault="0070490D" w:rsidP="001C0C87">
            <w:pPr>
              <w:spacing w:line="256" w:lineRule="auto"/>
              <w:jc w:val="right"/>
            </w:pPr>
            <w:r>
              <w:rPr>
                <w:b/>
                <w:bCs/>
                <w:color w:val="000000"/>
              </w:rPr>
              <w:t xml:space="preserve">Pasiūlymo kaina Eur be PVM </w:t>
            </w:r>
            <w:r w:rsidR="008A0B7A">
              <w:rPr>
                <w:b/>
                <w:bCs/>
                <w:color w:val="000000"/>
              </w:rPr>
              <w:t>I</w:t>
            </w:r>
            <w:r>
              <w:rPr>
                <w:b/>
                <w:bCs/>
                <w:color w:val="000000"/>
              </w:rPr>
              <w:t>V</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0DC9599F"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10C6C5C8"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492AB17"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9BA727B"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2195EC55"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349E4F1E" w14:textId="3553D46C" w:rsidR="0070490D" w:rsidRDefault="0070490D" w:rsidP="001C0C87">
            <w:pPr>
              <w:spacing w:line="256" w:lineRule="auto"/>
              <w:jc w:val="right"/>
              <w:rPr>
                <w:b/>
                <w:bCs/>
              </w:rPr>
            </w:pPr>
            <w:r>
              <w:rPr>
                <w:b/>
                <w:bCs/>
                <w:color w:val="000000"/>
              </w:rPr>
              <w:t xml:space="preserve">Pasiūlymo kaina Eur su PVM </w:t>
            </w:r>
            <w:r w:rsidR="008A0B7A">
              <w:rPr>
                <w:b/>
                <w:bCs/>
                <w:color w:val="000000"/>
              </w:rPr>
              <w:t>I</w:t>
            </w:r>
            <w:r>
              <w:rPr>
                <w:b/>
              </w:rPr>
              <w:t>V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84DF3FC"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7E7C04B9" w14:textId="617ACCBD" w:rsidR="00E3169D" w:rsidRDefault="00E3169D" w:rsidP="000E2C75">
      <w:pPr>
        <w:ind w:firstLine="709"/>
        <w:jc w:val="both"/>
        <w:rPr>
          <w:i/>
          <w:iCs/>
        </w:rPr>
      </w:pPr>
    </w:p>
    <w:p w14:paraId="7DB4105F" w14:textId="6BD7F9CC" w:rsidR="0070490D" w:rsidRDefault="0070490D" w:rsidP="0070490D">
      <w:pPr>
        <w:ind w:firstLine="720"/>
        <w:jc w:val="both"/>
      </w:pPr>
      <w:r>
        <w:t xml:space="preserve">Mes siūlome šias paslaugas – </w:t>
      </w:r>
      <w:r>
        <w:rPr>
          <w:b/>
          <w:bCs/>
        </w:rPr>
        <w:t>V</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05F5AB0B" w14:textId="77777777" w:rsidTr="00127F2E">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26D4B7D" w14:textId="77777777" w:rsidR="008A0B7A" w:rsidRDefault="008A0B7A" w:rsidP="001C0C87">
            <w:pPr>
              <w:spacing w:line="256" w:lineRule="auto"/>
              <w:jc w:val="center"/>
              <w:rPr>
                <w:b/>
                <w:bCs/>
              </w:rPr>
            </w:pPr>
            <w:r>
              <w:rPr>
                <w:b/>
                <w:bCs/>
                <w:color w:val="000000"/>
              </w:rPr>
              <w:t>Paslaugų pavadinimas</w:t>
            </w:r>
          </w:p>
        </w:tc>
      </w:tr>
      <w:tr w:rsidR="008A0B7A" w14:paraId="5C981154" w14:textId="77777777" w:rsidTr="00A65895">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tcPr>
          <w:p w14:paraId="3203F343" w14:textId="52D748D5" w:rsidR="008A0B7A" w:rsidRDefault="00A65895" w:rsidP="001C0C87">
            <w:pPr>
              <w:spacing w:line="256" w:lineRule="auto"/>
              <w:jc w:val="both"/>
            </w:pPr>
            <w:r>
              <w:rPr>
                <w:rFonts w:ascii="TimesNewRomanPSMT" w:eastAsiaTheme="minorHAnsi" w:hAnsi="TimesNewRomanPSMT" w:cs="TimesNewRomanPSMT"/>
              </w:rPr>
              <w:lastRenderedPageBreak/>
              <w:t>Į</w:t>
            </w:r>
            <w:r w:rsidRPr="00964CC2">
              <w:rPr>
                <w:rFonts w:ascii="TimesNewRomanPSMT" w:eastAsiaTheme="minorHAnsi" w:hAnsi="TimesNewRomanPSMT" w:cs="TimesNewRomanPSMT"/>
              </w:rPr>
              <w:t>važiuojamasis kelias į Nidos g. 54 (</w:t>
            </w:r>
            <w:proofErr w:type="spellStart"/>
            <w:r w:rsidRPr="00964CC2">
              <w:rPr>
                <w:rFonts w:ascii="TimesNewRomanPSMT" w:eastAsiaTheme="minorHAnsi" w:hAnsi="TimesNewRomanPSMT" w:cs="TimesNewRomanPSMT"/>
              </w:rPr>
              <w:t>un</w:t>
            </w:r>
            <w:proofErr w:type="spellEnd"/>
            <w:r w:rsidRPr="00964CC2">
              <w:rPr>
                <w:rFonts w:ascii="TimesNewRomanPSMT" w:eastAsiaTheme="minorHAnsi" w:hAnsi="TimesNewRomanPSMT" w:cs="TimesNewRomanPSMT"/>
              </w:rPr>
              <w:t>. Nr. 440030837435), Nidos g. 54, Naikupės g. 16 (</w:t>
            </w:r>
            <w:proofErr w:type="spellStart"/>
            <w:r w:rsidRPr="00964CC2">
              <w:rPr>
                <w:rFonts w:ascii="TimesNewRomanPSMT" w:eastAsiaTheme="minorHAnsi" w:hAnsi="TimesNewRomanPSMT" w:cs="TimesNewRomanPSMT"/>
              </w:rPr>
              <w:t>un</w:t>
            </w:r>
            <w:proofErr w:type="spellEnd"/>
            <w:r w:rsidRPr="00964CC2">
              <w:rPr>
                <w:rFonts w:ascii="TimesNewRomanPSMT" w:eastAsiaTheme="minorHAnsi" w:hAnsi="TimesNewRomanPSMT" w:cs="TimesNewRomanPSMT"/>
              </w:rPr>
              <w:t>. Nr. 440038280114) ir Nidos</w:t>
            </w:r>
            <w:r>
              <w:rPr>
                <w:rFonts w:ascii="TimesNewRomanPSMT" w:eastAsiaTheme="minorHAnsi" w:hAnsi="TimesNewRomanPSMT" w:cs="TimesNewRomanPSMT"/>
              </w:rPr>
              <w:t xml:space="preserve"> </w:t>
            </w:r>
            <w:r w:rsidRPr="00964CC2">
              <w:rPr>
                <w:rFonts w:ascii="TimesNewRomanPSMT" w:eastAsiaTheme="minorHAnsi" w:hAnsi="TimesNewRomanPSMT" w:cs="TimesNewRomanPSMT"/>
              </w:rPr>
              <w:t>g. 56 (</w:t>
            </w:r>
            <w:proofErr w:type="spellStart"/>
            <w:r w:rsidRPr="00964CC2">
              <w:rPr>
                <w:rFonts w:ascii="TimesNewRomanPSMT" w:eastAsiaTheme="minorHAnsi" w:hAnsi="TimesNewRomanPSMT" w:cs="TimesNewRomanPSMT"/>
              </w:rPr>
              <w:t>un</w:t>
            </w:r>
            <w:proofErr w:type="spellEnd"/>
            <w:r w:rsidRPr="00964CC2">
              <w:rPr>
                <w:rFonts w:ascii="TimesNewRomanPSMT" w:eastAsiaTheme="minorHAnsi" w:hAnsi="TimesNewRomanPSMT" w:cs="TimesNewRomanPSMT"/>
              </w:rPr>
              <w:t xml:space="preserve">. Nr. 440038280109), </w:t>
            </w:r>
            <w:r w:rsidRPr="002406A1">
              <w:rPr>
                <w:rFonts w:ascii="TimesNewRomanPSMT" w:eastAsiaTheme="minorHAnsi" w:hAnsi="TimesNewRomanPSMT" w:cs="TimesNewRomanPSMT"/>
              </w:rPr>
              <w:t>Klaipėda,</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daugiabučių namų kiemų aikštelių įrengimo</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naudojant betoninius ažūrinius gaminius</w:t>
            </w:r>
            <w:r>
              <w:rPr>
                <w:rFonts w:ascii="TimesNewRomanPSMT" w:eastAsiaTheme="minorHAnsi" w:hAnsi="TimesNewRomanPSMT" w:cs="TimesNewRomanPSMT"/>
              </w:rPr>
              <w:t xml:space="preserve">, </w:t>
            </w:r>
            <w:r>
              <w:t>techninio darbo projekto parengimas</w:t>
            </w:r>
          </w:p>
        </w:tc>
      </w:tr>
      <w:tr w:rsidR="0070490D" w14:paraId="53F3ED8B"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0DDA200" w14:textId="2F11BE10" w:rsidR="0070490D" w:rsidRDefault="0070490D" w:rsidP="001C0C87">
            <w:pPr>
              <w:spacing w:line="256" w:lineRule="auto"/>
              <w:jc w:val="right"/>
            </w:pPr>
            <w:r>
              <w:rPr>
                <w:b/>
                <w:bCs/>
                <w:color w:val="000000"/>
              </w:rPr>
              <w:t>Pasiūlymo kaina Eur be PVM V</w:t>
            </w:r>
            <w:r w:rsidR="008A0B7A">
              <w:rPr>
                <w:b/>
                <w:bCs/>
                <w:color w:val="000000"/>
              </w:rPr>
              <w:t xml:space="preserve"> </w:t>
            </w:r>
            <w:r>
              <w:rPr>
                <w:b/>
              </w:rPr>
              <w:t>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619CB5B6"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11B3AA74"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FECD2F3"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4B658BDE"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66522A1E"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349EDFB6" w14:textId="56B53970" w:rsidR="0070490D" w:rsidRDefault="0070490D" w:rsidP="001C0C87">
            <w:pPr>
              <w:spacing w:line="256" w:lineRule="auto"/>
              <w:jc w:val="right"/>
              <w:rPr>
                <w:b/>
                <w:bCs/>
              </w:rPr>
            </w:pPr>
            <w:r>
              <w:rPr>
                <w:b/>
                <w:bCs/>
                <w:color w:val="000000"/>
              </w:rPr>
              <w:t xml:space="preserve">Pasiūlymo kaina Eur su PVM </w:t>
            </w:r>
            <w:r>
              <w:rPr>
                <w:b/>
              </w:rPr>
              <w:t>V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4DF90C1A"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3F0D5649" w14:textId="731708FF" w:rsidR="0070490D" w:rsidRDefault="0070490D" w:rsidP="000E2C75">
      <w:pPr>
        <w:ind w:firstLine="709"/>
        <w:jc w:val="both"/>
        <w:rPr>
          <w:i/>
          <w:iCs/>
        </w:rPr>
      </w:pPr>
    </w:p>
    <w:p w14:paraId="68BB3E9D" w14:textId="01695E6D" w:rsidR="0070490D" w:rsidRDefault="0070490D" w:rsidP="0070490D">
      <w:pPr>
        <w:ind w:firstLine="720"/>
        <w:jc w:val="both"/>
      </w:pPr>
      <w:r>
        <w:t xml:space="preserve">Mes siūlome šias paslaugas – </w:t>
      </w:r>
      <w:r>
        <w:rPr>
          <w:b/>
          <w:bCs/>
        </w:rPr>
        <w:t>VI</w:t>
      </w:r>
      <w:r>
        <w:rPr>
          <w:b/>
        </w:rPr>
        <w:t xml:space="preserve"> pirkimo dalis:</w:t>
      </w:r>
    </w:p>
    <w:tbl>
      <w:tblPr>
        <w:tblW w:w="9629" w:type="dxa"/>
        <w:tblCellMar>
          <w:left w:w="0" w:type="dxa"/>
          <w:right w:w="0" w:type="dxa"/>
        </w:tblCellMar>
        <w:tblLook w:val="04A0" w:firstRow="1" w:lastRow="0" w:firstColumn="1" w:lastColumn="0" w:noHBand="0" w:noVBand="1"/>
      </w:tblPr>
      <w:tblGrid>
        <w:gridCol w:w="7078"/>
        <w:gridCol w:w="2551"/>
      </w:tblGrid>
      <w:tr w:rsidR="008A0B7A" w14:paraId="728FE97F" w14:textId="77777777" w:rsidTr="00C0276D">
        <w:tc>
          <w:tcPr>
            <w:tcW w:w="962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2F8863" w14:textId="77777777" w:rsidR="008A0B7A" w:rsidRDefault="008A0B7A" w:rsidP="001C0C87">
            <w:pPr>
              <w:spacing w:line="256" w:lineRule="auto"/>
              <w:jc w:val="center"/>
              <w:rPr>
                <w:b/>
                <w:bCs/>
              </w:rPr>
            </w:pPr>
            <w:r>
              <w:rPr>
                <w:b/>
                <w:bCs/>
                <w:color w:val="000000"/>
              </w:rPr>
              <w:t>Paslaugų pavadinimas</w:t>
            </w:r>
          </w:p>
        </w:tc>
      </w:tr>
      <w:tr w:rsidR="008A0B7A" w14:paraId="76270550" w14:textId="77777777" w:rsidTr="00F65AE6">
        <w:tc>
          <w:tcPr>
            <w:tcW w:w="9629" w:type="dxa"/>
            <w:gridSpan w:val="2"/>
            <w:tcBorders>
              <w:top w:val="single" w:sz="8"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3D40B330" w14:textId="19F75266" w:rsidR="008A0B7A" w:rsidRDefault="00A65895" w:rsidP="001C0C87">
            <w:pPr>
              <w:spacing w:line="256" w:lineRule="auto"/>
              <w:jc w:val="both"/>
            </w:pPr>
            <w:r>
              <w:rPr>
                <w:rFonts w:ascii="TimesNewRomanPSMT" w:eastAsiaTheme="minorHAnsi" w:hAnsi="TimesNewRomanPSMT" w:cs="TimesNewRomanPSMT"/>
              </w:rPr>
              <w:t>Šiaulių g. 4, 6, 6A ir Šilutės pl. 64 (</w:t>
            </w:r>
            <w:proofErr w:type="spellStart"/>
            <w:r>
              <w:rPr>
                <w:rFonts w:ascii="TimesNewRomanPSMT" w:eastAsiaTheme="minorHAnsi" w:hAnsi="TimesNewRomanPSMT" w:cs="TimesNewRomanPSMT"/>
              </w:rPr>
              <w:t>un</w:t>
            </w:r>
            <w:proofErr w:type="spellEnd"/>
            <w:r>
              <w:rPr>
                <w:rFonts w:ascii="TimesNewRomanPSMT" w:eastAsiaTheme="minorHAnsi" w:hAnsi="TimesNewRomanPSMT" w:cs="TimesNewRomanPSMT"/>
              </w:rPr>
              <w:t xml:space="preserve">. Nr. 440031093422), </w:t>
            </w:r>
            <w:r w:rsidRPr="002406A1">
              <w:rPr>
                <w:rFonts w:ascii="TimesNewRomanPSMT" w:eastAsiaTheme="minorHAnsi" w:hAnsi="TimesNewRomanPSMT" w:cs="TimesNewRomanPSMT"/>
              </w:rPr>
              <w:t>Klaipėda,</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daugiabučių namų kiemų aikštelių įrengimo</w:t>
            </w:r>
            <w:r>
              <w:rPr>
                <w:rFonts w:ascii="TimesNewRomanPSMT" w:eastAsiaTheme="minorHAnsi" w:hAnsi="TimesNewRomanPSMT" w:cs="TimesNewRomanPSMT"/>
              </w:rPr>
              <w:t xml:space="preserve">, </w:t>
            </w:r>
            <w:r w:rsidRPr="002406A1">
              <w:rPr>
                <w:rFonts w:ascii="TimesNewRomanPSMT" w:eastAsiaTheme="minorHAnsi" w:hAnsi="TimesNewRomanPSMT" w:cs="TimesNewRomanPSMT"/>
              </w:rPr>
              <w:t>naudojant betoninius ažūrinius gaminius</w:t>
            </w:r>
            <w:r>
              <w:rPr>
                <w:rFonts w:ascii="TimesNewRomanPSMT" w:eastAsiaTheme="minorHAnsi" w:hAnsi="TimesNewRomanPSMT" w:cs="TimesNewRomanPSMT"/>
              </w:rPr>
              <w:t xml:space="preserve">, </w:t>
            </w:r>
            <w:r>
              <w:t>techninio darbo projekto parengimas</w:t>
            </w:r>
          </w:p>
        </w:tc>
      </w:tr>
      <w:tr w:rsidR="0070490D" w14:paraId="552DBBC7"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203B5D6" w14:textId="04BEAA96" w:rsidR="0070490D" w:rsidRDefault="0070490D" w:rsidP="001C0C87">
            <w:pPr>
              <w:spacing w:line="256" w:lineRule="auto"/>
              <w:jc w:val="right"/>
            </w:pPr>
            <w:r>
              <w:rPr>
                <w:b/>
                <w:bCs/>
                <w:color w:val="000000"/>
              </w:rPr>
              <w:t>Pasiūlymo kaina Eur be PVM VI</w:t>
            </w:r>
            <w:r>
              <w:rPr>
                <w:b/>
              </w:rPr>
              <w:t xml:space="preserve"> pirkimo daliai</w:t>
            </w:r>
            <w:r>
              <w:rPr>
                <w:b/>
                <w:bCs/>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363C29B" w14:textId="77777777" w:rsidR="0070490D" w:rsidRDefault="0070490D" w:rsidP="001C0C87">
            <w:pPr>
              <w:spacing w:line="256" w:lineRule="auto"/>
              <w:jc w:val="center"/>
            </w:pPr>
            <w:r>
              <w:rPr>
                <w:i/>
                <w:iCs/>
                <w:highlight w:val="lightGray"/>
              </w:rPr>
              <w:t>(įrašyti skaičiais ir žodžiais</w:t>
            </w:r>
            <w:r>
              <w:rPr>
                <w:highlight w:val="lightGray"/>
              </w:rPr>
              <w:t>)</w:t>
            </w:r>
          </w:p>
        </w:tc>
      </w:tr>
      <w:tr w:rsidR="0070490D" w14:paraId="60FB7DD3" w14:textId="77777777" w:rsidTr="001C0C87">
        <w:tc>
          <w:tcPr>
            <w:tcW w:w="7078" w:type="dxa"/>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689AAB7" w14:textId="77777777" w:rsidR="0070490D" w:rsidRDefault="0070490D" w:rsidP="001C0C87">
            <w:pPr>
              <w:spacing w:line="256" w:lineRule="auto"/>
              <w:jc w:val="right"/>
              <w:rPr>
                <w:b/>
                <w:bCs/>
                <w:color w:val="000000"/>
              </w:rPr>
            </w:pPr>
            <w:r>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A671E1F" w14:textId="77777777" w:rsidR="0070490D" w:rsidRDefault="0070490D" w:rsidP="001C0C87">
            <w:pPr>
              <w:spacing w:line="256" w:lineRule="auto"/>
              <w:jc w:val="center"/>
            </w:pPr>
            <w:r>
              <w:rPr>
                <w:i/>
                <w:iCs/>
                <w:highlight w:val="lightGray"/>
              </w:rPr>
              <w:t>(įrašyti skaičiais</w:t>
            </w:r>
            <w:r>
              <w:rPr>
                <w:highlight w:val="lightGray"/>
              </w:rPr>
              <w:t>)</w:t>
            </w:r>
          </w:p>
        </w:tc>
      </w:tr>
      <w:tr w:rsidR="0070490D" w14:paraId="5D2651E9" w14:textId="77777777" w:rsidTr="001C0C87">
        <w:tc>
          <w:tcPr>
            <w:tcW w:w="7078" w:type="dxa"/>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B16FD84" w14:textId="21A2F883" w:rsidR="0070490D" w:rsidRDefault="0070490D" w:rsidP="001C0C87">
            <w:pPr>
              <w:spacing w:line="256" w:lineRule="auto"/>
              <w:jc w:val="right"/>
              <w:rPr>
                <w:b/>
                <w:bCs/>
              </w:rPr>
            </w:pPr>
            <w:r>
              <w:rPr>
                <w:b/>
                <w:bCs/>
                <w:color w:val="000000"/>
              </w:rPr>
              <w:t xml:space="preserve">Pasiūlymo kaina Eur su PVM </w:t>
            </w:r>
            <w:r>
              <w:rPr>
                <w:b/>
              </w:rPr>
              <w:t>VI pirkimo daliai</w:t>
            </w:r>
            <w:r>
              <w:rPr>
                <w:b/>
                <w:bCs/>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2C088014" w14:textId="77777777" w:rsidR="0070490D" w:rsidRDefault="0070490D" w:rsidP="001C0C87">
            <w:pPr>
              <w:spacing w:line="256" w:lineRule="auto"/>
              <w:jc w:val="center"/>
            </w:pPr>
            <w:r>
              <w:rPr>
                <w:i/>
                <w:iCs/>
                <w:highlight w:val="lightGray"/>
              </w:rPr>
              <w:t>(įrašyti skaičiais ir žodžiais</w:t>
            </w:r>
            <w:r>
              <w:rPr>
                <w:highlight w:val="lightGray"/>
              </w:rPr>
              <w:t>)</w:t>
            </w:r>
          </w:p>
        </w:tc>
      </w:tr>
    </w:tbl>
    <w:p w14:paraId="2505373A" w14:textId="2C08873B" w:rsidR="000E2C75" w:rsidRDefault="000E2C75" w:rsidP="000E2C75">
      <w:pPr>
        <w:ind w:firstLine="709"/>
        <w:jc w:val="both"/>
        <w:rPr>
          <w:i/>
          <w:iCs/>
        </w:rPr>
      </w:pPr>
      <w:r w:rsidRPr="008D07AA">
        <w:rPr>
          <w:i/>
          <w:iCs/>
        </w:rPr>
        <w:t>Pastabos</w:t>
      </w:r>
      <w:r w:rsidR="0077389B">
        <w:rPr>
          <w:i/>
          <w:iCs/>
        </w:rPr>
        <w:t xml:space="preserve"> </w:t>
      </w:r>
      <w:r w:rsidR="0070490D">
        <w:rPr>
          <w:i/>
          <w:iCs/>
        </w:rPr>
        <w:t>I–</w:t>
      </w:r>
      <w:r w:rsidR="000009C6">
        <w:rPr>
          <w:i/>
          <w:iCs/>
        </w:rPr>
        <w:t>VI</w:t>
      </w:r>
      <w:r w:rsidR="0070490D">
        <w:rPr>
          <w:i/>
          <w:iCs/>
        </w:rPr>
        <w:t xml:space="preserve"> </w:t>
      </w:r>
      <w:r w:rsidR="0077389B">
        <w:rPr>
          <w:i/>
          <w:iCs/>
        </w:rPr>
        <w:t xml:space="preserve"> pirkimo dalims</w:t>
      </w:r>
      <w:r w:rsidRPr="008D07AA">
        <w:rPr>
          <w:i/>
          <w:iCs/>
        </w:rPr>
        <w:t>:</w:t>
      </w:r>
    </w:p>
    <w:p w14:paraId="48181C52" w14:textId="482C4976" w:rsidR="0077389B" w:rsidRPr="008D07AA" w:rsidRDefault="0077389B" w:rsidP="000E2C75">
      <w:pPr>
        <w:ind w:firstLine="709"/>
        <w:jc w:val="both"/>
        <w:rPr>
          <w:i/>
          <w:iCs/>
        </w:rPr>
      </w:pPr>
      <w:r>
        <w:rPr>
          <w:i/>
          <w:iCs/>
        </w:rPr>
        <w:t xml:space="preserve">- </w:t>
      </w:r>
      <w:r w:rsidRPr="0077389B">
        <w:rPr>
          <w:i/>
          <w:iCs/>
        </w:rPr>
        <w:t xml:space="preserve">*su paslaugų apmokėjimo tvarka ir eiliškumu prašome susipažinti Sutarties projekto (konkurso sąlygų aprašo </w:t>
      </w:r>
      <w:r w:rsidR="0025047A">
        <w:rPr>
          <w:i/>
          <w:iCs/>
        </w:rPr>
        <w:t>5</w:t>
      </w:r>
      <w:r w:rsidRPr="0077389B">
        <w:rPr>
          <w:i/>
          <w:iCs/>
        </w:rPr>
        <w:t xml:space="preserve"> priedas) Specialiųjų sąlygų 5.5 punkte</w:t>
      </w:r>
      <w:r>
        <w:rPr>
          <w:i/>
          <w:iCs/>
        </w:rPr>
        <w:t>;</w:t>
      </w:r>
    </w:p>
    <w:p w14:paraId="137503E5" w14:textId="7DEC4144" w:rsidR="000E2C75" w:rsidRPr="008D07AA" w:rsidRDefault="000E2C75" w:rsidP="000E2C75">
      <w:pPr>
        <w:ind w:firstLine="720"/>
        <w:jc w:val="both"/>
        <w:rPr>
          <w:i/>
          <w:iCs/>
        </w:rPr>
      </w:pPr>
      <w:r w:rsidRPr="008D07AA">
        <w:rPr>
          <w:i/>
          <w:iCs/>
        </w:rPr>
        <w:t>- kain</w:t>
      </w:r>
      <w:r w:rsidR="005F0BC8">
        <w:rPr>
          <w:i/>
          <w:iCs/>
        </w:rPr>
        <w:t>a</w:t>
      </w:r>
      <w:r w:rsidR="00771DE6">
        <w:rPr>
          <w:i/>
          <w:iCs/>
        </w:rPr>
        <w:t xml:space="preserve"> (-</w:t>
      </w:r>
      <w:proofErr w:type="spellStart"/>
      <w:r w:rsidR="00771DE6">
        <w:rPr>
          <w:i/>
          <w:iCs/>
        </w:rPr>
        <w:t>os</w:t>
      </w:r>
      <w:proofErr w:type="spellEnd"/>
      <w:r w:rsidR="00771DE6">
        <w:rPr>
          <w:i/>
          <w:iCs/>
        </w:rPr>
        <w:t>)</w:t>
      </w:r>
      <w:r w:rsidRPr="008D07AA">
        <w:rPr>
          <w:i/>
          <w:iCs/>
        </w:rPr>
        <w:t xml:space="preserve"> pasiūlyme nurodom</w:t>
      </w:r>
      <w:r w:rsidR="005F0BC8">
        <w:rPr>
          <w:i/>
          <w:iCs/>
        </w:rPr>
        <w:t>a</w:t>
      </w:r>
      <w:r w:rsidRPr="008D07AA">
        <w:rPr>
          <w:i/>
          <w:iCs/>
        </w:rPr>
        <w:t xml:space="preserve"> </w:t>
      </w:r>
      <w:r w:rsidR="00771DE6">
        <w:rPr>
          <w:i/>
          <w:iCs/>
        </w:rPr>
        <w:t>(-</w:t>
      </w:r>
      <w:proofErr w:type="spellStart"/>
      <w:r w:rsidR="00771DE6">
        <w:rPr>
          <w:i/>
          <w:iCs/>
        </w:rPr>
        <w:t>os</w:t>
      </w:r>
      <w:proofErr w:type="spellEnd"/>
      <w:r w:rsidR="00771DE6">
        <w:rPr>
          <w:i/>
          <w:iCs/>
        </w:rPr>
        <w:t xml:space="preserve">) </w:t>
      </w:r>
      <w:r w:rsidRPr="008D07AA">
        <w:rPr>
          <w:i/>
          <w:iCs/>
        </w:rPr>
        <w:t>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2"/>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4CE143B3" w:rsidR="000E2C75" w:rsidRPr="00F71CDA" w:rsidRDefault="00D53B9F" w:rsidP="000E2C75">
      <w:pPr>
        <w:widowControl w:val="0"/>
        <w:ind w:firstLine="709"/>
        <w:jc w:val="both"/>
        <w:rPr>
          <w:b/>
        </w:rPr>
      </w:pPr>
      <w:r>
        <w:rPr>
          <w:b/>
        </w:rPr>
        <w:t>Kiekvienos pirkimo dalies s</w:t>
      </w:r>
      <w:r w:rsidR="000E2C75" w:rsidRPr="00F71CDA">
        <w:rPr>
          <w:b/>
        </w:rPr>
        <w:t>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33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lastRenderedPageBreak/>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0330112A" w:rsidR="000E2C75" w:rsidRPr="00F71CDA" w:rsidRDefault="000E2C75" w:rsidP="000E2C75">
      <w:pPr>
        <w:widowControl w:val="0"/>
        <w:ind w:firstLine="709"/>
        <w:jc w:val="both"/>
      </w:pPr>
      <w:r w:rsidRPr="00F71CDA">
        <w:t>Kartu su pasiūlymu pateikiami šie dokumentai (</w:t>
      </w:r>
      <w:r w:rsidRPr="00E06A46">
        <w:rPr>
          <w:b/>
          <w:bCs/>
          <w:i/>
        </w:rPr>
        <w:t>kartu su pasiūlymu pateikiami dokumentai nurodyti konkurso sąlygų aprašo 37 p</w:t>
      </w:r>
      <w:r w:rsidRPr="00E06A46">
        <w:rPr>
          <w:b/>
          <w:bCs/>
        </w:rPr>
        <w:t>.</w:t>
      </w:r>
      <w:r w:rsidR="00983E99">
        <w:rPr>
          <w:b/>
          <w:bCs/>
        </w:rPr>
        <w:t xml:space="preserve"> TIEKĖJŲ PRAŠOME ĮSIVERTINTI KARTU SU PASIŪLYMŲ TEIKIAMŲ DOKUMENTŲ BŪTINYBĘ</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1F8BC7A8" w:rsidR="000E2C75" w:rsidRPr="00F71CDA" w:rsidRDefault="000E2C75" w:rsidP="000E2C75">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sidR="00127910">
        <w:rPr>
          <w:bCs/>
        </w:rPr>
        <w:t xml:space="preserve"> </w:t>
      </w:r>
      <w:r w:rsidR="00127910" w:rsidRPr="00127910">
        <w:rPr>
          <w:bCs/>
          <w:i/>
          <w:iCs/>
        </w:rPr>
        <w:t>(konkurso sąlygų aprašo 4</w:t>
      </w:r>
      <w:r w:rsidR="00FA2CB6">
        <w:rPr>
          <w:bCs/>
          <w:i/>
          <w:iCs/>
        </w:rPr>
        <w:t>0</w:t>
      </w:r>
      <w:r w:rsidR="00127910" w:rsidRPr="00127910">
        <w:rPr>
          <w:bCs/>
          <w:i/>
          <w:iCs/>
        </w:rPr>
        <w:t xml:space="preserve"> p.)</w:t>
      </w:r>
      <w:r w:rsidR="00127910">
        <w:rPr>
          <w:bCs/>
        </w:rPr>
        <w:t>.</w:t>
      </w:r>
    </w:p>
    <w:p w14:paraId="5AD6CF28" w14:textId="78EEF76D"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3" w:name="_Hlk200534548"/>
      <w:r w:rsidRPr="00ED2F2F">
        <w:rPr>
          <w:lang w:eastAsia="lt-LT"/>
        </w:rPr>
        <w:t>Pateikdamas CVP IS priemonėmis pasiūlymą, patvirtinu, kad dokumentų skaitmeninės kopijos ir elektroninėmis priemonėmis pateikti duomenys yra tikri.</w:t>
      </w:r>
      <w:bookmarkEnd w:id="3"/>
    </w:p>
    <w:p w14:paraId="7EB0B014" w14:textId="74992D7A" w:rsidR="00D53B9F" w:rsidRDefault="00D53B9F" w:rsidP="00D53B9F">
      <w:pPr>
        <w:widowControl w:val="0"/>
        <w:ind w:firstLine="709"/>
        <w:jc w:val="both"/>
        <w:rPr>
          <w:rFonts w:eastAsia="Calibri"/>
          <w:color w:val="FF0000"/>
        </w:rPr>
      </w:pPr>
      <w:r>
        <w:rPr>
          <w:b/>
          <w:bCs/>
        </w:rPr>
        <w:t>Perkančioji organizacija nereikalauja, kad pasiūlymas būtų pasirašytas</w:t>
      </w:r>
      <w:r>
        <w:t>. Tiekėjui, pateikus pasirašytą pasiūlymą, jo pasirašymas nebus vertinamas</w:t>
      </w:r>
      <w:r w:rsidR="00BC028D">
        <w:t xml:space="preserve"> </w:t>
      </w:r>
      <w:r w:rsidR="00BC028D" w:rsidRPr="00127910">
        <w:rPr>
          <w:bCs/>
          <w:i/>
          <w:iCs/>
        </w:rPr>
        <w:t xml:space="preserve">(konkurso sąlygų aprašo </w:t>
      </w:r>
      <w:r w:rsidR="00BC028D">
        <w:rPr>
          <w:bCs/>
          <w:i/>
          <w:iCs/>
        </w:rPr>
        <w:t>32</w:t>
      </w:r>
      <w:r w:rsidR="00BC028D" w:rsidRPr="00127910">
        <w:rPr>
          <w:bCs/>
          <w:i/>
          <w:iCs/>
        </w:rPr>
        <w:t xml:space="preserve"> p.)</w:t>
      </w:r>
      <w:r w:rsidR="00BC028D">
        <w:rPr>
          <w:bCs/>
        </w:rPr>
        <w:t>.</w:t>
      </w:r>
    </w:p>
    <w:p w14:paraId="625BBD47" w14:textId="77777777" w:rsidR="00D53B9F" w:rsidRDefault="00D53B9F" w:rsidP="000E2C75">
      <w:pPr>
        <w:tabs>
          <w:tab w:val="left" w:pos="567"/>
          <w:tab w:val="left" w:pos="709"/>
        </w:tabs>
        <w:spacing w:before="100" w:beforeAutospacing="1" w:after="100" w:afterAutospacing="1" w:line="259" w:lineRule="auto"/>
        <w:ind w:firstLine="709"/>
        <w:jc w:val="both"/>
        <w:rPr>
          <w:lang w:eastAsia="lt-LT"/>
        </w:rPr>
      </w:pP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771DE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009C6"/>
    <w:rsid w:val="000A791A"/>
    <w:rsid w:val="000E2C75"/>
    <w:rsid w:val="00127910"/>
    <w:rsid w:val="0025047A"/>
    <w:rsid w:val="0028418D"/>
    <w:rsid w:val="003A30DC"/>
    <w:rsid w:val="003E6A86"/>
    <w:rsid w:val="005D4FFD"/>
    <w:rsid w:val="005F0BC8"/>
    <w:rsid w:val="006069FC"/>
    <w:rsid w:val="006F26F0"/>
    <w:rsid w:val="0070490D"/>
    <w:rsid w:val="00771DE6"/>
    <w:rsid w:val="0077389B"/>
    <w:rsid w:val="0078245D"/>
    <w:rsid w:val="008A0B7A"/>
    <w:rsid w:val="008C5E4F"/>
    <w:rsid w:val="00971B92"/>
    <w:rsid w:val="00983E99"/>
    <w:rsid w:val="00997932"/>
    <w:rsid w:val="00A65895"/>
    <w:rsid w:val="00B63B7F"/>
    <w:rsid w:val="00BA1537"/>
    <w:rsid w:val="00BC028D"/>
    <w:rsid w:val="00BF3BAF"/>
    <w:rsid w:val="00C032F0"/>
    <w:rsid w:val="00C46761"/>
    <w:rsid w:val="00D53B9F"/>
    <w:rsid w:val="00DC107E"/>
    <w:rsid w:val="00E06A46"/>
    <w:rsid w:val="00E3169D"/>
    <w:rsid w:val="00E87329"/>
    <w:rsid w:val="00EC69A3"/>
    <w:rsid w:val="00FA2CB6"/>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284">
      <w:bodyDiv w:val="1"/>
      <w:marLeft w:val="0"/>
      <w:marRight w:val="0"/>
      <w:marTop w:val="0"/>
      <w:marBottom w:val="0"/>
      <w:divBdr>
        <w:top w:val="none" w:sz="0" w:space="0" w:color="auto"/>
        <w:left w:val="none" w:sz="0" w:space="0" w:color="auto"/>
        <w:bottom w:val="none" w:sz="0" w:space="0" w:color="auto"/>
        <w:right w:val="none" w:sz="0" w:space="0" w:color="auto"/>
      </w:divBdr>
    </w:div>
    <w:div w:id="19780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5786</Words>
  <Characters>3299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4</cp:revision>
  <dcterms:created xsi:type="dcterms:W3CDTF">2026-06-03T11:12:00Z</dcterms:created>
  <dcterms:modified xsi:type="dcterms:W3CDTF">2026-06-08T08:38:00Z</dcterms:modified>
</cp:coreProperties>
</file>